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A2F01" w14:textId="77777777" w:rsidR="005D388F" w:rsidRDefault="005D388F" w:rsidP="005D388F"/>
    <w:p w14:paraId="6CF4B014" w14:textId="4ABE1C9C" w:rsidR="00BD16D6" w:rsidRDefault="00BD16D6" w:rsidP="00BD16D6">
      <w:pPr>
        <w:pStyle w:val="Heading1"/>
      </w:pPr>
      <w:r>
        <w:t xml:space="preserve">U.S.-Mexico Totalization </w:t>
      </w:r>
      <w:proofErr w:type="spellStart"/>
      <w:r>
        <w:t>Aff</w:t>
      </w:r>
      <w:proofErr w:type="spellEnd"/>
      <w:r>
        <w:t xml:space="preserve"> </w:t>
      </w:r>
    </w:p>
    <w:p w14:paraId="479E8CB3" w14:textId="77777777" w:rsidR="00BD16D6" w:rsidRDefault="00BD16D6" w:rsidP="00BD16D6"/>
    <w:p w14:paraId="18734446" w14:textId="77777777" w:rsidR="00BD16D6" w:rsidRDefault="00BD16D6" w:rsidP="00BD16D6"/>
    <w:p w14:paraId="6B08EE9B" w14:textId="392D2D9F" w:rsidR="00BD16D6" w:rsidRDefault="00BD16D6" w:rsidP="00D14A87">
      <w:pPr>
        <w:pStyle w:val="Heading2"/>
      </w:pPr>
      <w:r>
        <w:t>Notes</w:t>
      </w:r>
    </w:p>
    <w:p w14:paraId="5D49C676" w14:textId="77777777" w:rsidR="00D14A87" w:rsidRDefault="00D14A87" w:rsidP="00D14A87"/>
    <w:p w14:paraId="6DA68E21" w14:textId="15D8FB27" w:rsidR="00D14A87" w:rsidRDefault="00D14A87" w:rsidP="00D14A87">
      <w:pPr>
        <w:pStyle w:val="Heading3"/>
      </w:pPr>
      <w:r>
        <w:t>Some background about the file</w:t>
      </w:r>
    </w:p>
    <w:p w14:paraId="5301F3B5" w14:textId="77777777" w:rsidR="00D14A87" w:rsidRDefault="00D14A87" w:rsidP="00D14A87"/>
    <w:p w14:paraId="5508F0CC" w14:textId="05015844" w:rsidR="00D14A87" w:rsidRDefault="00D14A87" w:rsidP="00D14A87">
      <w:r>
        <w:t xml:space="preserve">The 1AC is a little bit up to you in terms of how you want to construct it.  There are several </w:t>
      </w:r>
      <w:proofErr w:type="gramStart"/>
      <w:r>
        <w:t>advantage options</w:t>
      </w:r>
      <w:proofErr w:type="gramEnd"/>
      <w:r>
        <w:t>.  I have put together two advantages that work together under the 1AC, but this is far from the only combo that works.  There are several different Mexico options that could be subbed out for the poverty argument in the current 1AC --- I just wanted to minimize China arguments in the 1AC.</w:t>
      </w:r>
    </w:p>
    <w:p w14:paraId="37884B14" w14:textId="62F13646" w:rsidR="00D14A87" w:rsidRDefault="00D14A87" w:rsidP="00D14A87">
      <w:r>
        <w:t xml:space="preserve">Information about the totalization agreement appears below.  It is worth taking some time to get up to speed about what a totalization agreement is and how it operates.  There are several different plan options, some are more topical than others.  There are </w:t>
      </w:r>
      <w:proofErr w:type="gramStart"/>
      <w:r>
        <w:t>definitely some</w:t>
      </w:r>
      <w:proofErr w:type="gramEnd"/>
      <w:r>
        <w:t xml:space="preserve"> T arguments available for the negative --- some that we were able to put out in the case neg, and some we were not.  I would suggest thinking hard about how you want to write the plan text.  The sections at the beginning and end of the file about the plan and how it works would be good places to start when considering how to write/defend the plan.</w:t>
      </w:r>
      <w:r w:rsidR="005F0DA8">
        <w:t xml:space="preserve">  I would use the social security file that was put out earlier in the summer if you want to write a Trust Fund advantage --- there are cards available to construct that and there are plenty of neg answers to an advantage about that in the case neg.  We didn’t have time to construct a full immigration advantage, but there are a bunch of cards in the file that provide the basis for constructing an advantage about that as well.  The plan would NOT change immigration law, but there are quite a few cards </w:t>
      </w:r>
      <w:proofErr w:type="gramStart"/>
      <w:r w:rsidR="005F0DA8">
        <w:t>that it</w:t>
      </w:r>
      <w:proofErr w:type="gramEnd"/>
      <w:r w:rsidR="005F0DA8">
        <w:t xml:space="preserve"> would lay the foundation for immigration reform in the file.  </w:t>
      </w:r>
    </w:p>
    <w:p w14:paraId="04857AA8" w14:textId="3B82562B" w:rsidR="008E7308" w:rsidRDefault="008E7308" w:rsidP="00D14A87">
      <w:r>
        <w:t xml:space="preserve">Excellent job to </w:t>
      </w:r>
      <w:proofErr w:type="gramStart"/>
      <w:r>
        <w:t>all of</w:t>
      </w:r>
      <w:proofErr w:type="gramEnd"/>
      <w:r>
        <w:t xml:space="preserve"> the debaters who worked on this file and on the case neg.  It is a solid start to a file that can be expanded during the season.  Also, thank you to </w:t>
      </w:r>
      <w:proofErr w:type="spellStart"/>
      <w:r>
        <w:t>Pairie</w:t>
      </w:r>
      <w:proofErr w:type="spellEnd"/>
      <w:r>
        <w:t xml:space="preserve"> </w:t>
      </w:r>
      <w:r w:rsidR="00826719">
        <w:t xml:space="preserve">for the background notes about the Totalization Agreement and about Mexico’s Social Security system.  </w:t>
      </w:r>
    </w:p>
    <w:p w14:paraId="3CDC8F55" w14:textId="77777777" w:rsidR="00D14A87" w:rsidRPr="00D14A87" w:rsidRDefault="00D14A87" w:rsidP="00D14A87"/>
    <w:p w14:paraId="37D0D668" w14:textId="77777777" w:rsidR="00BD16D6" w:rsidRDefault="00BD16D6" w:rsidP="00BD16D6"/>
    <w:p w14:paraId="3B950164" w14:textId="5E954C0A" w:rsidR="00D14A87" w:rsidRDefault="00D14A87" w:rsidP="00D14A87">
      <w:pPr>
        <w:pStyle w:val="Heading3"/>
      </w:pPr>
      <w:r>
        <w:t>Totalization Agreement</w:t>
      </w:r>
      <w:r>
        <w:t xml:space="preserve"> Background</w:t>
      </w:r>
    </w:p>
    <w:p w14:paraId="43EDD174" w14:textId="77777777" w:rsidR="00D14A87" w:rsidRPr="00D14A87" w:rsidRDefault="00D14A87" w:rsidP="00D14A87"/>
    <w:p w14:paraId="5E6333D7" w14:textId="77777777" w:rsidR="00D14A87" w:rsidRDefault="00D14A87" w:rsidP="00D14A87">
      <w:pPr>
        <w:pStyle w:val="Heading4"/>
        <w:rPr>
          <w:b w:val="0"/>
        </w:rPr>
      </w:pPr>
      <w:r>
        <w:rPr>
          <w:b w:val="0"/>
        </w:rPr>
        <w:t xml:space="preserve">Federal Insurance Contribution Act &amp; Self-Employment Contribution Act </w:t>
      </w:r>
    </w:p>
    <w:p w14:paraId="1EC8A922" w14:textId="77777777" w:rsidR="00D14A87" w:rsidRDefault="00D14A87" w:rsidP="00D14A87">
      <w:r>
        <w:t>Mandate more extensive coverage for U.S. residents working abroad than do the comparable social insurance programs of most other countries.</w:t>
      </w:r>
    </w:p>
    <w:p w14:paraId="130D31A8" w14:textId="77777777" w:rsidR="00D14A87" w:rsidRDefault="00D14A87" w:rsidP="00D14A87">
      <w:pPr>
        <w:pStyle w:val="Heading4"/>
      </w:pPr>
      <w:r>
        <w:rPr>
          <w:b w:val="0"/>
        </w:rPr>
        <w:t>Section 223(e) of Social Security Act</w:t>
      </w:r>
    </w:p>
    <w:p w14:paraId="7C36A543" w14:textId="77777777" w:rsidR="00D14A87" w:rsidRDefault="00D14A87" w:rsidP="00D14A87">
      <w:r>
        <w:t xml:space="preserve">Subject to congressional review. </w:t>
      </w:r>
    </w:p>
    <w:p w14:paraId="576EF420" w14:textId="77777777" w:rsidR="00D14A87" w:rsidRDefault="00D14A87" w:rsidP="00D14A87">
      <w:r>
        <w:t>Section 223(e) of Social Security Act – requires president to submit to Congress the text of the agreement &amp; a report on the estimated # of individuals who would be affected by the agreement + estimated financial impact of the agreement.</w:t>
      </w:r>
    </w:p>
    <w:p w14:paraId="569841F8" w14:textId="77777777" w:rsidR="00D14A87" w:rsidRDefault="00D14A87" w:rsidP="00D14A87">
      <w:r>
        <w:t xml:space="preserve">Section 223(e)(2) of the Social Security Act specifies that a totalization agreement automatically goes into effect unless </w:t>
      </w:r>
      <w:proofErr w:type="gramStart"/>
      <w:r>
        <w:t>House</w:t>
      </w:r>
      <w:proofErr w:type="gramEnd"/>
      <w:r>
        <w:t xml:space="preserve"> of Representatives or Senate adopts a rez of disapproval within 60 session days of the agreement’s transmittal to Congress.</w:t>
      </w:r>
    </w:p>
    <w:p w14:paraId="2A27B8D6" w14:textId="77777777" w:rsidR="00D14A87" w:rsidRDefault="00D14A87" w:rsidP="00D14A87">
      <w:pPr>
        <w:pStyle w:val="Heading4"/>
      </w:pPr>
      <w:r>
        <w:rPr>
          <w:b w:val="0"/>
        </w:rPr>
        <w:t xml:space="preserve">Personal Responsibility &amp; Works Opportunity Act of 1996: </w:t>
      </w:r>
    </w:p>
    <w:p w14:paraId="50EAB93E" w14:textId="77777777" w:rsidR="00D14A87" w:rsidRDefault="00D14A87" w:rsidP="00D14A87">
      <w:pPr>
        <w:rPr>
          <w:b/>
          <w:bCs/>
        </w:rPr>
      </w:pPr>
      <w:r>
        <w:t xml:space="preserve">to receive social security benefits in the US a claimant must provide evidence that they are a US citizen or qualified alien. </w:t>
      </w:r>
    </w:p>
    <w:p w14:paraId="57D14EA6" w14:textId="77777777" w:rsidR="00D14A87" w:rsidRDefault="00D14A87" w:rsidP="00D14A87">
      <w:pPr>
        <w:pStyle w:val="Heading4"/>
        <w:rPr>
          <w:b w:val="0"/>
        </w:rPr>
      </w:pPr>
      <w:r>
        <w:rPr>
          <w:b w:val="0"/>
        </w:rPr>
        <w:t>Social Security Totalization Agreement (2004)</w:t>
      </w:r>
    </w:p>
    <w:p w14:paraId="13C308F4" w14:textId="77777777" w:rsidR="00D14A87" w:rsidRDefault="00D14A87" w:rsidP="00D14A87">
      <w:r>
        <w:t>https://trac.syr.edu/immigration/library/P1077.pdf</w:t>
      </w:r>
    </w:p>
    <w:p w14:paraId="3C3B3987" w14:textId="77777777" w:rsidR="00D14A87" w:rsidRDefault="00D14A87" w:rsidP="00D14A87">
      <w:r>
        <w:t xml:space="preserve">The Social Security Totalization Agreement (2004) – </w:t>
      </w:r>
      <w:proofErr w:type="gramStart"/>
      <w:r>
        <w:t>not</w:t>
      </w:r>
      <w:proofErr w:type="gramEnd"/>
      <w:r>
        <w:t xml:space="preserve"> gone into effect yet. Pending &amp; awaits action from the President/Congress. Once agreement is signed it is sent to Secretary of State &amp; then President for Review. Then to Prez. Then to Congress. Mexico one is under review by the SSA.</w:t>
      </w:r>
    </w:p>
    <w:p w14:paraId="471AD56C" w14:textId="77777777" w:rsidR="00D14A87" w:rsidRDefault="00D14A87" w:rsidP="00D14A87">
      <w:r>
        <w:t>Specifics of it must be consistent with the Social Security Act.</w:t>
      </w:r>
    </w:p>
    <w:p w14:paraId="6B7A60DB" w14:textId="77777777" w:rsidR="00D14A87" w:rsidRDefault="00D14A87" w:rsidP="00D14A87">
      <w:r>
        <w:t>Section 233(c)(4) of the Social Security Act states: “any such agreement may contain other provisions which are not inconsistent with the other provisions of [Title II of the Social Security Act] and which the President deems appropriate to carry out the purposes of this section.” Currently, about $18 million is paid each month to about 106,000 recipients under totalization agreements.32</w:t>
      </w:r>
    </w:p>
    <w:p w14:paraId="50E29C7B" w14:textId="77777777" w:rsidR="00D14A87" w:rsidRDefault="00D14A87" w:rsidP="00D14A87">
      <w:pPr>
        <w:pStyle w:val="Heading4"/>
      </w:pPr>
      <w:r>
        <w:rPr>
          <w:b w:val="0"/>
        </w:rPr>
        <w:t>Totalization Agreements.</w:t>
      </w:r>
    </w:p>
    <w:p w14:paraId="2099FC51" w14:textId="77777777" w:rsidR="00D14A87" w:rsidRDefault="00D14A87" w:rsidP="00D14A87">
      <w:r>
        <w:t>Workers in foreign country subject to SS taxes in foreign country – problems:</w:t>
      </w:r>
    </w:p>
    <w:p w14:paraId="4E717CE7" w14:textId="77777777" w:rsidR="00D14A87" w:rsidRDefault="00D14A87" w:rsidP="00D14A87">
      <w:r>
        <w:t xml:space="preserve">1 – </w:t>
      </w:r>
      <w:r>
        <w:rPr>
          <w:b/>
          <w:bCs/>
        </w:rPr>
        <w:t>Double Tax.</w:t>
      </w:r>
      <w:r>
        <w:t xml:space="preserve"> They </w:t>
      </w:r>
      <w:proofErr w:type="gramStart"/>
      <w:r>
        <w:t>have to</w:t>
      </w:r>
      <w:proofErr w:type="gramEnd"/>
      <w:r>
        <w:t xml:space="preserve"> pay a tax in the country that they are from &amp; country they are currently working in.</w:t>
      </w:r>
    </w:p>
    <w:p w14:paraId="72D17CB6" w14:textId="77777777" w:rsidR="00D14A87" w:rsidRDefault="00D14A87" w:rsidP="00D14A87">
      <w:r>
        <w:t xml:space="preserve">2 – </w:t>
      </w:r>
      <w:r>
        <w:rPr>
          <w:b/>
          <w:bCs/>
        </w:rPr>
        <w:t>No Benefit.</w:t>
      </w:r>
      <w:r>
        <w:t xml:space="preserve"> They might leave the country without meeting the vesting requirements. Might fail to meet </w:t>
      </w:r>
      <w:proofErr w:type="spellStart"/>
      <w:r>
        <w:t>reqs</w:t>
      </w:r>
      <w:proofErr w:type="spellEnd"/>
      <w:r>
        <w:t xml:space="preserve"> in </w:t>
      </w:r>
      <w:proofErr w:type="gramStart"/>
      <w:r>
        <w:t>either countries</w:t>
      </w:r>
      <w:proofErr w:type="gramEnd"/>
      <w:r>
        <w:t>.</w:t>
      </w:r>
    </w:p>
    <w:p w14:paraId="69AA474E" w14:textId="77777777" w:rsidR="00D14A87" w:rsidRDefault="00D14A87" w:rsidP="00D14A87">
      <w:pPr>
        <w:rPr>
          <w:b/>
          <w:bCs/>
        </w:rPr>
      </w:pPr>
      <w:r>
        <w:t xml:space="preserve">SSTAs: 1. Eliminate dual taxation 2. Prevent preclusion of benefits of workers that divided their careers between two countries 3. Promote proliferation of </w:t>
      </w:r>
      <w:r>
        <w:rPr>
          <w:b/>
          <w:bCs/>
        </w:rPr>
        <w:t xml:space="preserve">benefit portability. </w:t>
      </w:r>
    </w:p>
    <w:p w14:paraId="447E5879" w14:textId="77777777" w:rsidR="00D14A87" w:rsidRDefault="00D14A87" w:rsidP="00D14A87">
      <w:r>
        <w:t xml:space="preserve">DISTINCT from treaties – it’s an executive agreement that requires only majority approval of Congress rather than a super majority of the Senate as required by treaties. </w:t>
      </w:r>
      <w:proofErr w:type="gramStart"/>
      <w:r>
        <w:t>State</w:t>
      </w:r>
      <w:proofErr w:type="gramEnd"/>
      <w:r>
        <w:t xml:space="preserve"> Department begins the enactment process by identifying potential SSTA nations &amp; initiating discussion with those nations.</w:t>
      </w:r>
    </w:p>
    <w:p w14:paraId="3E14EB54" w14:textId="77777777" w:rsidR="00D14A87" w:rsidRDefault="00D14A87" w:rsidP="00D14A87">
      <w:r>
        <w:t xml:space="preserve">Eliminate dual contribution – exempt a worker from having to contribute to one of the two systems. Collection authority – </w:t>
      </w:r>
      <w:r>
        <w:rPr>
          <w:b/>
          <w:bCs/>
        </w:rPr>
        <w:t xml:space="preserve">based on </w:t>
      </w:r>
      <w:proofErr w:type="gramStart"/>
      <w:r>
        <w:rPr>
          <w:b/>
          <w:bCs/>
        </w:rPr>
        <w:t>source</w:t>
      </w:r>
      <w:proofErr w:type="gramEnd"/>
      <w:r>
        <w:t>, country where the worker is employed has the primary right to tax.</w:t>
      </w:r>
    </w:p>
    <w:p w14:paraId="4394D965" w14:textId="77777777" w:rsidR="00D14A87" w:rsidRDefault="00D14A87" w:rsidP="00D14A87">
      <w:pPr>
        <w:pStyle w:val="Heading4"/>
      </w:pPr>
      <w:r>
        <w:rPr>
          <w:b w:val="0"/>
        </w:rPr>
        <w:t>Temporary Worker Exception</w:t>
      </w:r>
    </w:p>
    <w:p w14:paraId="4064D667" w14:textId="77777777" w:rsidR="00D14A87" w:rsidRDefault="00D14A87" w:rsidP="00D14A87">
      <w:r>
        <w:t xml:space="preserve">Exception to source rule: </w:t>
      </w:r>
      <w:r>
        <w:rPr>
          <w:b/>
          <w:bCs/>
        </w:rPr>
        <w:t>temporary worker exception</w:t>
      </w:r>
      <w:r>
        <w:t>, worker who is working temporarily may be exempt from paying into SS in host country for up to 5 years.</w:t>
      </w:r>
    </w:p>
    <w:p w14:paraId="7781F7AB" w14:textId="77777777" w:rsidR="00D14A87" w:rsidRDefault="00D14A87" w:rsidP="00D14A87">
      <w:r>
        <w:t xml:space="preserve">Combine Periods – allow workers to combine periods in which they made </w:t>
      </w:r>
      <w:proofErr w:type="gramStart"/>
      <w:r>
        <w:t>contribution</w:t>
      </w:r>
      <w:proofErr w:type="gramEnd"/>
      <w:r>
        <w:t xml:space="preserve"> to more than one country for vesting purposes. </w:t>
      </w:r>
    </w:p>
    <w:p w14:paraId="50075B8C" w14:textId="77777777" w:rsidR="00D14A87" w:rsidRDefault="00D14A87" w:rsidP="00D14A87">
      <w:pPr>
        <w:pStyle w:val="ListParagraph"/>
        <w:numPr>
          <w:ilvl w:val="0"/>
          <w:numId w:val="52"/>
        </w:numPr>
        <w:spacing w:line="256" w:lineRule="auto"/>
      </w:pPr>
      <w:r>
        <w:t xml:space="preserve">At least 6 quarters of coverage under </w:t>
      </w:r>
      <w:proofErr w:type="gramStart"/>
      <w:r>
        <w:t>U.</w:t>
      </w:r>
      <w:proofErr w:type="gramEnd"/>
      <w:r>
        <w:t>S social security system &amp; some coverage under foreign system.</w:t>
      </w:r>
    </w:p>
    <w:p w14:paraId="454FF096" w14:textId="77777777" w:rsidR="00D14A87" w:rsidRDefault="00D14A87" w:rsidP="00D14A87">
      <w:pPr>
        <w:pStyle w:val="ListParagraph"/>
        <w:numPr>
          <w:ilvl w:val="0"/>
          <w:numId w:val="52"/>
        </w:numPr>
        <w:spacing w:line="256" w:lineRule="auto"/>
      </w:pPr>
      <w:r>
        <w:t xml:space="preserve">Sum of benefits received will be </w:t>
      </w:r>
      <w:r>
        <w:rPr>
          <w:b/>
          <w:bCs/>
        </w:rPr>
        <w:t>proportional</w:t>
      </w:r>
      <w:r>
        <w:t xml:space="preserve"> to contributions made in the U.S</w:t>
      </w:r>
    </w:p>
    <w:p w14:paraId="26CD8575" w14:textId="77777777" w:rsidR="00D14A87" w:rsidRDefault="00D14A87" w:rsidP="00D14A87">
      <w:r>
        <w:t>UNIVERSAL PROVISIONS:</w:t>
      </w:r>
    </w:p>
    <w:p w14:paraId="3585A09D" w14:textId="77777777" w:rsidR="00D14A87" w:rsidRDefault="00D14A87" w:rsidP="00D14A87">
      <w:pPr>
        <w:pStyle w:val="ListParagraph"/>
        <w:numPr>
          <w:ilvl w:val="0"/>
          <w:numId w:val="53"/>
        </w:numPr>
        <w:spacing w:line="256" w:lineRule="auto"/>
      </w:pPr>
      <w:r>
        <w:t xml:space="preserve">No individual can qualify for U.S benefits until individuals earns at least 6 quarters of coverage under the US SS </w:t>
      </w:r>
      <w:proofErr w:type="gramStart"/>
      <w:r>
        <w:t>program</w:t>
      </w:r>
      <w:proofErr w:type="gramEnd"/>
    </w:p>
    <w:p w14:paraId="626F68F8" w14:textId="77777777" w:rsidR="00D14A87" w:rsidRDefault="00D14A87" w:rsidP="00D14A87">
      <w:pPr>
        <w:pStyle w:val="ListParagraph"/>
        <w:numPr>
          <w:ilvl w:val="0"/>
          <w:numId w:val="53"/>
        </w:numPr>
        <w:spacing w:line="256" w:lineRule="auto"/>
      </w:pPr>
      <w:r>
        <w:t xml:space="preserve">Foreign SS + US credits can’t be combined to entitle an individual to Medicare </w:t>
      </w:r>
      <w:proofErr w:type="gramStart"/>
      <w:r>
        <w:t>benefits</w:t>
      </w:r>
      <w:proofErr w:type="gramEnd"/>
    </w:p>
    <w:p w14:paraId="37D693F2" w14:textId="77777777" w:rsidR="000861FB" w:rsidRDefault="000861FB" w:rsidP="000861FB"/>
    <w:p w14:paraId="79326F16" w14:textId="56B7EA70" w:rsidR="00D14A87" w:rsidRPr="00D14A87" w:rsidRDefault="00D14A87" w:rsidP="00D14A87">
      <w:pPr>
        <w:pStyle w:val="Heading3"/>
      </w:pPr>
      <w:r w:rsidRPr="00D14A87">
        <w:t>Mexico Social Security System</w:t>
      </w:r>
      <w:r>
        <w:t xml:space="preserve"> Background</w:t>
      </w:r>
    </w:p>
    <w:p w14:paraId="1EDCA617" w14:textId="77777777" w:rsidR="00D14A87" w:rsidRDefault="00D14A87" w:rsidP="00D14A87">
      <w:pPr>
        <w:pStyle w:val="Heading4"/>
        <w:rPr>
          <w:b w:val="0"/>
        </w:rPr>
      </w:pPr>
      <w:r>
        <w:rPr>
          <w:b w:val="0"/>
        </w:rPr>
        <w:t xml:space="preserve">Mexican social security system. </w:t>
      </w:r>
    </w:p>
    <w:p w14:paraId="11DC8704" w14:textId="77777777" w:rsidR="00D14A87" w:rsidRDefault="00D14A87" w:rsidP="00D14A87">
      <w:r>
        <w:t xml:space="preserve">Called the Instituto </w:t>
      </w:r>
      <w:proofErr w:type="spellStart"/>
      <w:r>
        <w:t>Mexicano</w:t>
      </w:r>
      <w:proofErr w:type="spellEnd"/>
      <w:r>
        <w:t xml:space="preserve"> del Seguro Social/Mexico Institute of Social Security (IMSS). It managed social security programs. </w:t>
      </w:r>
    </w:p>
    <w:p w14:paraId="543462F1" w14:textId="77777777" w:rsidR="00D14A87" w:rsidRDefault="00D14A87" w:rsidP="00D14A87">
      <w:pPr>
        <w:pStyle w:val="ListParagraph"/>
        <w:numPr>
          <w:ilvl w:val="0"/>
          <w:numId w:val="52"/>
        </w:numPr>
        <w:spacing w:line="256" w:lineRule="auto"/>
      </w:pPr>
      <w:r>
        <w:t xml:space="preserve">Workers choose from a # of private investment firms to administer contribution – regulated by </w:t>
      </w:r>
      <w:r>
        <w:rPr>
          <w:b/>
          <w:bCs/>
        </w:rPr>
        <w:t>National Commission for the Pension System</w:t>
      </w:r>
      <w:r>
        <w:t xml:space="preserve"> – enforces standard.</w:t>
      </w:r>
    </w:p>
    <w:p w14:paraId="78C4A41E" w14:textId="77777777" w:rsidR="00D14A87" w:rsidRDefault="00D14A87" w:rsidP="00D14A87">
      <w:pPr>
        <w:pStyle w:val="ListParagraph"/>
        <w:numPr>
          <w:ilvl w:val="0"/>
          <w:numId w:val="52"/>
        </w:numPr>
        <w:spacing w:line="256" w:lineRule="auto"/>
      </w:pPr>
      <w:r>
        <w:t xml:space="preserve">Funded by contributions from workers, employers &amp; the </w:t>
      </w:r>
      <w:proofErr w:type="gramStart"/>
      <w:r>
        <w:t>government</w:t>
      </w:r>
      <w:proofErr w:type="gramEnd"/>
      <w:r>
        <w:t xml:space="preserve"> </w:t>
      </w:r>
    </w:p>
    <w:p w14:paraId="2AD91AAC" w14:textId="77777777" w:rsidR="00D14A87" w:rsidRDefault="00D14A87" w:rsidP="00D14A87">
      <w:pPr>
        <w:pStyle w:val="ListParagraph"/>
        <w:numPr>
          <w:ilvl w:val="1"/>
          <w:numId w:val="52"/>
        </w:numPr>
        <w:spacing w:line="256" w:lineRule="auto"/>
      </w:pPr>
      <w:r>
        <w:t xml:space="preserve">Depends on rate of return on private contributions. </w:t>
      </w:r>
    </w:p>
    <w:p w14:paraId="65E0F10E" w14:textId="77777777" w:rsidR="00D14A87" w:rsidRDefault="00D14A87" w:rsidP="00D14A87">
      <w:pPr>
        <w:pStyle w:val="ListParagraph"/>
        <w:numPr>
          <w:ilvl w:val="1"/>
          <w:numId w:val="52"/>
        </w:numPr>
        <w:spacing w:line="256" w:lineRule="auto"/>
      </w:pPr>
      <w:r>
        <w:t>If private investment made by news system consistently yield low returns, withdrawals will be higher than contributions = depletion</w:t>
      </w:r>
    </w:p>
    <w:p w14:paraId="32F40CF2" w14:textId="018C8540" w:rsidR="000861FB" w:rsidRPr="000861FB" w:rsidRDefault="00D14A87" w:rsidP="00D14A87">
      <w:r>
        <w:rPr>
          <w:rFonts w:eastAsiaTheme="majorEastAsia" w:cstheme="majorBidi"/>
          <w:b/>
          <w:iCs/>
          <w:sz w:val="26"/>
        </w:rPr>
        <w:t>Entitlement</w:t>
      </w:r>
      <w:r>
        <w:rPr>
          <w:rFonts w:eastAsiaTheme="majorEastAsia" w:cstheme="majorBidi"/>
          <w:iCs/>
          <w:sz w:val="26"/>
        </w:rPr>
        <w:t>.</w:t>
      </w:r>
      <w:r>
        <w:t xml:space="preserve"> Age of retirement 65, vesting period (24 years) – guaranteed minimum pension (Mexico City’s min wage). If doesn’t meet at 65, he can withdraw total balance as</w:t>
      </w:r>
    </w:p>
    <w:p w14:paraId="129A312D" w14:textId="42E4AD1B" w:rsidR="00817D6C" w:rsidRDefault="00D14A87" w:rsidP="005D388F">
      <w:r>
        <w:t>lump sum.</w:t>
      </w:r>
    </w:p>
    <w:p w14:paraId="095124BB" w14:textId="164C578D" w:rsidR="001F1B0C" w:rsidRDefault="001F1B0C" w:rsidP="00817D6C">
      <w:pPr>
        <w:pStyle w:val="Heading1"/>
      </w:pPr>
      <w:r>
        <w:t>!!!Case!!!</w:t>
      </w:r>
    </w:p>
    <w:p w14:paraId="727FF207" w14:textId="77777777" w:rsidR="001F1B0C" w:rsidRDefault="001F1B0C" w:rsidP="001F1B0C"/>
    <w:p w14:paraId="6B341CDC" w14:textId="30BFF0D1" w:rsidR="001F1B0C" w:rsidRDefault="003F31A1" w:rsidP="003F31A1">
      <w:pPr>
        <w:pStyle w:val="Heading3"/>
      </w:pPr>
      <w:r>
        <w:t>Plan</w:t>
      </w:r>
      <w:r w:rsidR="006C3804">
        <w:t xml:space="preserve"> Options</w:t>
      </w:r>
    </w:p>
    <w:p w14:paraId="739596D0" w14:textId="77777777" w:rsidR="003F31A1" w:rsidRDefault="003F31A1" w:rsidP="003F31A1"/>
    <w:p w14:paraId="216425FD" w14:textId="77777777" w:rsidR="003F31A1" w:rsidRDefault="003F31A1" w:rsidP="003F31A1"/>
    <w:p w14:paraId="44903D2D" w14:textId="373A4D13" w:rsidR="003F31A1" w:rsidRDefault="003F31A1" w:rsidP="003F31A1">
      <w:pPr>
        <w:pStyle w:val="Heading4"/>
      </w:pPr>
      <w:r>
        <w:t xml:space="preserve">The United States federal government should substantially increase its fiscal redistribution </w:t>
      </w:r>
      <w:r w:rsidR="00AC0B7B">
        <w:t xml:space="preserve">in the United States </w:t>
      </w:r>
      <w:r>
        <w:t xml:space="preserve">by </w:t>
      </w:r>
      <w:bookmarkStart w:id="0" w:name="_Hlk140141823"/>
      <w:r>
        <w:t xml:space="preserve">expanding </w:t>
      </w:r>
      <w:r w:rsidR="00AC0B7B">
        <w:t>S</w:t>
      </w:r>
      <w:r>
        <w:t xml:space="preserve">ocial </w:t>
      </w:r>
      <w:r w:rsidR="00AC0B7B">
        <w:t>S</w:t>
      </w:r>
      <w:r>
        <w:t xml:space="preserve">ecurity to coordinate its </w:t>
      </w:r>
      <w:r w:rsidR="00AC0B7B">
        <w:t>S</w:t>
      </w:r>
      <w:r>
        <w:t xml:space="preserve">ocial </w:t>
      </w:r>
      <w:r w:rsidR="00AC0B7B">
        <w:t>S</w:t>
      </w:r>
      <w:r>
        <w:t>ecurity system with the government of Mexico</w:t>
      </w:r>
      <w:bookmarkEnd w:id="0"/>
      <w:r>
        <w:t xml:space="preserve">. </w:t>
      </w:r>
    </w:p>
    <w:p w14:paraId="7BA00F3F" w14:textId="77777777" w:rsidR="006C3804" w:rsidRDefault="006C3804" w:rsidP="006C3804"/>
    <w:p w14:paraId="4BBD74D0" w14:textId="0F6BA3F1" w:rsidR="00C51993" w:rsidRDefault="00C51993" w:rsidP="00C51993">
      <w:pPr>
        <w:pStyle w:val="Heading4"/>
      </w:pPr>
      <w:r>
        <w:t xml:space="preserve">The United States federal government should substantially increase its fiscal redistribution in the United States by expanding Social Security to include a Social Security Totalization Agreement with the government of Mexico. </w:t>
      </w:r>
    </w:p>
    <w:p w14:paraId="7370DC39" w14:textId="77777777" w:rsidR="00C51993" w:rsidRDefault="00C51993" w:rsidP="006C3804"/>
    <w:p w14:paraId="104AE49B" w14:textId="3AD299BD" w:rsidR="006C3804" w:rsidRDefault="006C3804" w:rsidP="006C3804">
      <w:pPr>
        <w:pStyle w:val="Heading4"/>
      </w:pPr>
      <w:r>
        <w:t xml:space="preserve">The United States federal government should substantially increase its fiscal redistribution </w:t>
      </w:r>
      <w:r w:rsidR="00AC0B7B">
        <w:t xml:space="preserve">in the United States </w:t>
      </w:r>
      <w:r>
        <w:t xml:space="preserve">by expanding </w:t>
      </w:r>
      <w:r w:rsidR="00AC0B7B">
        <w:t>S</w:t>
      </w:r>
      <w:r>
        <w:t xml:space="preserve">ocial </w:t>
      </w:r>
      <w:r w:rsidR="00AC0B7B">
        <w:t>S</w:t>
      </w:r>
      <w:r>
        <w:t xml:space="preserve">ecurity to coordinate its </w:t>
      </w:r>
      <w:r w:rsidR="00AC0B7B">
        <w:t>S</w:t>
      </w:r>
      <w:r>
        <w:t xml:space="preserve">ocial </w:t>
      </w:r>
      <w:r w:rsidR="00AC0B7B">
        <w:t>S</w:t>
      </w:r>
      <w:r>
        <w:t>ecurity system with the government of Mexico and diversifying the Social Security Trust Fund.</w:t>
      </w:r>
    </w:p>
    <w:p w14:paraId="1BD6FE01" w14:textId="77777777" w:rsidR="00C51993" w:rsidRDefault="00C51993" w:rsidP="00C51993"/>
    <w:p w14:paraId="716689FC" w14:textId="77777777" w:rsidR="00C51993" w:rsidRPr="00C51993" w:rsidRDefault="00C51993" w:rsidP="00C51993">
      <w:pPr>
        <w:pStyle w:val="Heading4"/>
      </w:pPr>
    </w:p>
    <w:p w14:paraId="3118966C" w14:textId="3700342D" w:rsidR="006C3804" w:rsidRDefault="004D54B2" w:rsidP="004D54B2">
      <w:pPr>
        <w:pStyle w:val="Heading3"/>
      </w:pPr>
      <w:r>
        <w:t>How the plan works</w:t>
      </w:r>
    </w:p>
    <w:p w14:paraId="782A3351" w14:textId="77777777" w:rsidR="004D54B2" w:rsidRDefault="004D54B2" w:rsidP="004D54B2"/>
    <w:p w14:paraId="6506526F" w14:textId="77777777" w:rsidR="004D54B2" w:rsidRPr="00F432B0" w:rsidRDefault="004D54B2" w:rsidP="004D54B2">
      <w:pPr>
        <w:pStyle w:val="Heading4"/>
        <w:rPr>
          <w:rFonts w:cs="Arial"/>
        </w:rPr>
      </w:pPr>
      <w:r w:rsidRPr="00F432B0">
        <w:rPr>
          <w:rFonts w:cs="Arial"/>
        </w:rPr>
        <w:t xml:space="preserve">The </w:t>
      </w:r>
      <w:proofErr w:type="spellStart"/>
      <w:r w:rsidRPr="00F432B0">
        <w:rPr>
          <w:rFonts w:cs="Arial"/>
        </w:rPr>
        <w:t>aff</w:t>
      </w:r>
      <w:proofErr w:type="spellEnd"/>
      <w:r w:rsidRPr="00F432B0">
        <w:rPr>
          <w:rFonts w:cs="Arial"/>
        </w:rPr>
        <w:t xml:space="preserve"> has Biden hand it off to Congress and they pass it within the </w:t>
      </w:r>
      <w:proofErr w:type="gramStart"/>
      <w:r w:rsidRPr="00F432B0">
        <w:rPr>
          <w:rFonts w:cs="Arial"/>
        </w:rPr>
        <w:t>60 day</w:t>
      </w:r>
      <w:proofErr w:type="gramEnd"/>
      <w:r w:rsidRPr="00F432B0">
        <w:rPr>
          <w:rFonts w:cs="Arial"/>
        </w:rPr>
        <w:t xml:space="preserve"> review. </w:t>
      </w:r>
    </w:p>
    <w:p w14:paraId="04FE4DE4" w14:textId="24D0B094" w:rsidR="004D54B2" w:rsidRPr="00F432B0" w:rsidRDefault="004D54B2" w:rsidP="004D54B2">
      <w:r w:rsidRPr="00F432B0">
        <w:rPr>
          <w:rStyle w:val="Style13ptBold"/>
        </w:rPr>
        <w:t>GAO ’3</w:t>
      </w:r>
      <w:r w:rsidRPr="00F432B0">
        <w:t xml:space="preserve"> [Government Accountability Office, government agency which serves as the supreme audit institution; 9-30-2003, "Social Security: Proposed Totalization Agreement with Mexico Presents www.gao.gov/products/gao-03-993, GAO</w:t>
      </w:r>
      <w:r w:rsidR="00AF7511">
        <w:t xml:space="preserve"> </w:t>
      </w:r>
      <w:r w:rsidRPr="00F432B0">
        <w:t>\\EYang]</w:t>
      </w:r>
    </w:p>
    <w:p w14:paraId="2AFEE23F" w14:textId="77777777" w:rsidR="004D54B2" w:rsidRPr="00F432B0" w:rsidRDefault="004D54B2" w:rsidP="004D54B2">
      <w:pPr>
        <w:rPr>
          <w:sz w:val="16"/>
        </w:rPr>
      </w:pPr>
      <w:r w:rsidRPr="00F432B0">
        <w:rPr>
          <w:sz w:val="16"/>
        </w:rPr>
        <w:t xml:space="preserve">In 1977, the </w:t>
      </w:r>
      <w:r w:rsidRPr="00F432B0">
        <w:rPr>
          <w:rStyle w:val="Emphasis"/>
          <w:highlight w:val="cyan"/>
        </w:rPr>
        <w:t>Congress</w:t>
      </w:r>
      <w:r w:rsidRPr="00F432B0">
        <w:rPr>
          <w:rStyle w:val="StyleUnderline"/>
          <w:highlight w:val="cyan"/>
        </w:rPr>
        <w:t xml:space="preserve"> authorized the </w:t>
      </w:r>
      <w:r w:rsidRPr="00F432B0">
        <w:rPr>
          <w:rStyle w:val="Emphasis"/>
          <w:highlight w:val="cyan"/>
        </w:rPr>
        <w:t>President</w:t>
      </w:r>
      <w:r w:rsidRPr="00F432B0">
        <w:rPr>
          <w:rStyle w:val="StyleUnderline"/>
          <w:highlight w:val="cyan"/>
        </w:rPr>
        <w:t xml:space="preserve"> to enter into </w:t>
      </w:r>
      <w:r w:rsidRPr="00F432B0">
        <w:rPr>
          <w:rStyle w:val="Emphasis"/>
          <w:highlight w:val="cyan"/>
        </w:rPr>
        <w:t>totalization agreements</w:t>
      </w:r>
      <w:r w:rsidRPr="00F432B0">
        <w:rPr>
          <w:rStyle w:val="StyleUnderline"/>
        </w:rPr>
        <w:t xml:space="preserve"> with other countries</w:t>
      </w:r>
      <w:r w:rsidRPr="00F432B0">
        <w:rPr>
          <w:sz w:val="16"/>
        </w:rPr>
        <w:t xml:space="preserve">. These </w:t>
      </w:r>
      <w:r w:rsidRPr="00F432B0">
        <w:rPr>
          <w:rStyle w:val="StyleUnderline"/>
        </w:rPr>
        <w:t>bilateral agreements</w:t>
      </w:r>
      <w:r w:rsidRPr="00F432B0">
        <w:rPr>
          <w:sz w:val="16"/>
        </w:rPr>
        <w:t xml:space="preserve"> are intended to accomplish three purposes. First, they eliminate dual social security coverage and taxes that multinational employers and employees encounter when they operate and their workers temporarily reside and work for the corporation, usually no more than 5 years, in a foreign country with its own social security program. Under the agreements, U.S. employers and their workers sent temporarily abroad would benefit by paying only U.S. social security taxes, and foreign businesses and their workers would benefit by paying only social security taxes to their home country. Second, the agreements provide benefit protection to workers who have divided their careers between the United States and a foreign </w:t>
      </w:r>
      <w:proofErr w:type="gramStart"/>
      <w:r w:rsidRPr="00F432B0">
        <w:rPr>
          <w:sz w:val="16"/>
        </w:rPr>
        <w:t>country, but</w:t>
      </w:r>
      <w:proofErr w:type="gramEnd"/>
      <w:r w:rsidRPr="00F432B0">
        <w:rPr>
          <w:sz w:val="16"/>
        </w:rPr>
        <w:t xml:space="preserve"> lack enough coverage under either social security system to qualify for benefits, despite paying taxes into both systems. Totalization agreements allow such workers to combine (totalize) work credits earned in both countries to meet minimum benefit qualification requirements. Third, most totalization agreements improve the portability of social security benefits by removing rules that suspend benefits to noncitizens who live outside the benefit-paying country. </w:t>
      </w:r>
    </w:p>
    <w:p w14:paraId="3CA36FD7" w14:textId="69613954" w:rsidR="004D54B2" w:rsidRPr="00EB540D" w:rsidRDefault="004D54B2" w:rsidP="004D54B2">
      <w:pPr>
        <w:rPr>
          <w:sz w:val="16"/>
        </w:rPr>
      </w:pPr>
      <w:r w:rsidRPr="00F432B0">
        <w:rPr>
          <w:rStyle w:val="StyleUnderline"/>
        </w:rPr>
        <w:t xml:space="preserve">By law, proposed </w:t>
      </w:r>
      <w:r w:rsidRPr="00F432B0">
        <w:rPr>
          <w:rStyle w:val="StyleUnderline"/>
          <w:highlight w:val="cyan"/>
        </w:rPr>
        <w:t>agreements are sent to</w:t>
      </w:r>
      <w:r w:rsidRPr="00F432B0">
        <w:rPr>
          <w:rStyle w:val="StyleUnderline"/>
        </w:rPr>
        <w:t xml:space="preserve"> </w:t>
      </w:r>
      <w:proofErr w:type="gramStart"/>
      <w:r w:rsidRPr="00F432B0">
        <w:rPr>
          <w:rStyle w:val="StyleUnderline"/>
        </w:rPr>
        <w:t xml:space="preserve">the </w:t>
      </w:r>
      <w:r w:rsidRPr="00F432B0">
        <w:rPr>
          <w:rStyle w:val="Emphasis"/>
          <w:highlight w:val="cyan"/>
        </w:rPr>
        <w:t>Congress</w:t>
      </w:r>
      <w:proofErr w:type="gramEnd"/>
      <w:r w:rsidRPr="00F432B0">
        <w:rPr>
          <w:rStyle w:val="StyleUnderline"/>
          <w:highlight w:val="cyan"/>
        </w:rPr>
        <w:t xml:space="preserve">, which has </w:t>
      </w:r>
      <w:r w:rsidRPr="00F432B0">
        <w:rPr>
          <w:rStyle w:val="Emphasis"/>
          <w:highlight w:val="cyan"/>
        </w:rPr>
        <w:t>60</w:t>
      </w:r>
      <w:r w:rsidRPr="00F432B0">
        <w:rPr>
          <w:rStyle w:val="StyleUnderline"/>
        </w:rPr>
        <w:t xml:space="preserve"> legislative </w:t>
      </w:r>
      <w:r w:rsidRPr="00F432B0">
        <w:rPr>
          <w:rStyle w:val="StyleUnderline"/>
          <w:highlight w:val="cyan"/>
        </w:rPr>
        <w:t>days to</w:t>
      </w:r>
      <w:r w:rsidRPr="00F432B0">
        <w:rPr>
          <w:sz w:val="16"/>
        </w:rPr>
        <w:t xml:space="preserve"> review them. The agreements </w:t>
      </w:r>
      <w:r w:rsidRPr="00F432B0">
        <w:rPr>
          <w:rStyle w:val="StyleUnderline"/>
        </w:rPr>
        <w:t>become effective unless</w:t>
      </w:r>
      <w:r w:rsidRPr="00F432B0">
        <w:rPr>
          <w:sz w:val="16"/>
        </w:rPr>
        <w:t xml:space="preserve"> </w:t>
      </w:r>
      <w:proofErr w:type="gramStart"/>
      <w:r w:rsidRPr="00F432B0">
        <w:rPr>
          <w:sz w:val="16"/>
        </w:rPr>
        <w:t>either House</w:t>
      </w:r>
      <w:proofErr w:type="gramEnd"/>
      <w:r w:rsidRPr="00F432B0">
        <w:rPr>
          <w:sz w:val="16"/>
        </w:rPr>
        <w:t xml:space="preserve"> of </w:t>
      </w:r>
      <w:proofErr w:type="gramStart"/>
      <w:r w:rsidRPr="00F432B0">
        <w:rPr>
          <w:sz w:val="16"/>
        </w:rPr>
        <w:t xml:space="preserve">the </w:t>
      </w:r>
      <w:r w:rsidRPr="00F432B0">
        <w:rPr>
          <w:rStyle w:val="StyleUnderline"/>
        </w:rPr>
        <w:t>Congress</w:t>
      </w:r>
      <w:proofErr w:type="gramEnd"/>
      <w:r w:rsidRPr="00F432B0">
        <w:rPr>
          <w:rStyle w:val="StyleUnderline"/>
        </w:rPr>
        <w:t xml:space="preserve"> </w:t>
      </w:r>
      <w:r w:rsidRPr="00F432B0">
        <w:rPr>
          <w:rStyle w:val="StyleUnderline"/>
          <w:highlight w:val="cyan"/>
        </w:rPr>
        <w:t>adopt</w:t>
      </w:r>
      <w:r w:rsidRPr="00F432B0">
        <w:rPr>
          <w:rStyle w:val="StyleUnderline"/>
        </w:rPr>
        <w:t xml:space="preserve">s </w:t>
      </w:r>
      <w:r w:rsidRPr="00F432B0">
        <w:rPr>
          <w:rStyle w:val="StyleUnderline"/>
          <w:highlight w:val="cyan"/>
        </w:rPr>
        <w:t xml:space="preserve">a resolution of </w:t>
      </w:r>
      <w:r w:rsidRPr="00F432B0">
        <w:rPr>
          <w:rStyle w:val="Emphasis"/>
          <w:highlight w:val="cyan"/>
        </w:rPr>
        <w:t>disapproval</w:t>
      </w:r>
      <w:r w:rsidRPr="00F432B0">
        <w:rPr>
          <w:sz w:val="16"/>
        </w:rPr>
        <w:t>. Table 1 shows agreements in effect and the years they became effective.</w:t>
      </w:r>
    </w:p>
    <w:p w14:paraId="0DB3D8EE" w14:textId="3E3DB1FB" w:rsidR="00A82DDD" w:rsidRDefault="00A82DDD" w:rsidP="00A82DDD">
      <w:pPr>
        <w:pStyle w:val="Heading4"/>
      </w:pPr>
      <w:r>
        <w:t>What totalization agreements include</w:t>
      </w:r>
    </w:p>
    <w:p w14:paraId="5DCC60DD" w14:textId="15CA7D92" w:rsidR="00A82DDD" w:rsidRDefault="00A82DDD" w:rsidP="00A82DDD">
      <w:pPr>
        <w:rPr>
          <w:rStyle w:val="Style13ptBold"/>
        </w:rPr>
      </w:pPr>
      <w:r>
        <w:rPr>
          <w:rStyle w:val="Style13ptBold"/>
        </w:rPr>
        <w:t>GAO ‘3</w:t>
      </w:r>
    </w:p>
    <w:p w14:paraId="78E4607B" w14:textId="06DAC6D9" w:rsidR="00A82DDD" w:rsidRPr="00A82DDD" w:rsidRDefault="00A82DDD" w:rsidP="00A82DDD">
      <w:r w:rsidRPr="00A82DDD">
        <w:t>(Government Accountability Office, government agency which serves as the supreme audit institution; 9-30-2003, "Social Security: Proposed Totalization Agreement with Mexico Presents www.gao.gov/products/gao-03-993 //um-</w:t>
      </w:r>
      <w:proofErr w:type="spellStart"/>
      <w:r w:rsidRPr="00A82DDD">
        <w:t>ef</w:t>
      </w:r>
      <w:proofErr w:type="spellEnd"/>
      <w:r w:rsidRPr="00A82DDD">
        <w:t>)</w:t>
      </w:r>
    </w:p>
    <w:p w14:paraId="5B90B9B0" w14:textId="51E13936" w:rsidR="00A82DDD" w:rsidRDefault="00A82DDD" w:rsidP="006C3804">
      <w:r>
        <w:t>I</w:t>
      </w:r>
      <w:r w:rsidRPr="00A82DDD">
        <w:rPr>
          <w:rStyle w:val="StyleUnderline"/>
        </w:rPr>
        <w:t>n 1977, the Congress authorized the President to enter into totalization agreements with other countries</w:t>
      </w:r>
      <w:r>
        <w:t xml:space="preserve">. </w:t>
      </w:r>
      <w:r w:rsidRPr="00A82DDD">
        <w:rPr>
          <w:rStyle w:val="StyleUnderline"/>
        </w:rPr>
        <w:t xml:space="preserve">These bilateral agreements are intended to accomplish several purposes. First, they eliminate dual social security coverage and taxes that multinational employers and employees encounter when they </w:t>
      </w:r>
      <w:proofErr w:type="gramStart"/>
      <w:r w:rsidRPr="00A82DDD">
        <w:rPr>
          <w:rStyle w:val="StyleUnderline"/>
        </w:rPr>
        <w:t>operate</w:t>
      </w:r>
      <w:proofErr w:type="gramEnd"/>
      <w:r w:rsidRPr="00A82DDD">
        <w:rPr>
          <w:rStyle w:val="StyleUnderline"/>
        </w:rPr>
        <w:t xml:space="preserve"> and their workers temporarily reside in a foreign country with </w:t>
      </w:r>
      <w:proofErr w:type="gramStart"/>
      <w:r w:rsidRPr="00A82DDD">
        <w:rPr>
          <w:rStyle w:val="StyleUnderline"/>
        </w:rPr>
        <w:t>its</w:t>
      </w:r>
      <w:proofErr w:type="gramEnd"/>
      <w:r w:rsidRPr="00A82DDD">
        <w:rPr>
          <w:rStyle w:val="StyleUnderline"/>
        </w:rPr>
        <w:t xml:space="preserve"> own social security program.</w:t>
      </w:r>
      <w:r>
        <w:t xml:space="preserve"> </w:t>
      </w:r>
      <w:r w:rsidRPr="00A82DDD">
        <w:rPr>
          <w:rStyle w:val="StyleUnderline"/>
        </w:rPr>
        <w:t xml:space="preserve">Under the agreements, U.S. employers and their workers sent temporarily abroad benefit by paying only U.S. social security taxes, and foreign businesses and their workers benefit by paying only social security taxes to their home country. Second, the agreements provide benefit protection to workers who have divided their careers between the U.S. and a foreign </w:t>
      </w:r>
      <w:proofErr w:type="gramStart"/>
      <w:r w:rsidRPr="00A82DDD">
        <w:rPr>
          <w:rStyle w:val="StyleUnderline"/>
        </w:rPr>
        <w:t>country, but</w:t>
      </w:r>
      <w:proofErr w:type="gramEnd"/>
      <w:r w:rsidRPr="00A82DDD">
        <w:rPr>
          <w:rStyle w:val="StyleUnderline"/>
        </w:rPr>
        <w:t xml:space="preserve"> lack enough coverage under one or both social security systems to qualify for benefits, despite paying taxes into both systems. Totalization agreements allow such workers to combine (totalize) work credits earned in both countries to meet minimum benefit qualification requirements. Third, totalization agreements generally improve the portability of social security benefits by authorizing waiver of residency requirements</w:t>
      </w:r>
      <w:r>
        <w:t>.</w:t>
      </w:r>
    </w:p>
    <w:p w14:paraId="72B13148" w14:textId="4EB607D4" w:rsidR="00A82DDD" w:rsidRDefault="00A82DDD" w:rsidP="00A82DDD">
      <w:pPr>
        <w:pStyle w:val="Heading4"/>
      </w:pPr>
      <w:r>
        <w:t xml:space="preserve">Steps for ratification to </w:t>
      </w:r>
      <w:proofErr w:type="gramStart"/>
      <w:r>
        <w:t>occur</w:t>
      </w:r>
      <w:proofErr w:type="gramEnd"/>
    </w:p>
    <w:p w14:paraId="3AE34BF8" w14:textId="77777777" w:rsidR="00A82DDD" w:rsidRDefault="00A82DDD" w:rsidP="00A82DDD">
      <w:pPr>
        <w:rPr>
          <w:rStyle w:val="Style13ptBold"/>
        </w:rPr>
      </w:pPr>
      <w:r>
        <w:rPr>
          <w:rStyle w:val="Style13ptBold"/>
        </w:rPr>
        <w:t>GAO ‘3</w:t>
      </w:r>
    </w:p>
    <w:p w14:paraId="65279746" w14:textId="6926D68B" w:rsidR="00A82DDD" w:rsidRDefault="00A82DDD" w:rsidP="006C3804">
      <w:r w:rsidRPr="00A82DDD">
        <w:t>(Government Accountability Office, government agency which serves as the supreme audit institution; 9-30-2003, "Social Security: Proposed Totalization Agreement with Mexico Presents www.gao.gov/products/gao-03-993 //um-</w:t>
      </w:r>
      <w:proofErr w:type="spellStart"/>
      <w:r w:rsidRPr="00A82DDD">
        <w:t>ef</w:t>
      </w:r>
      <w:proofErr w:type="spellEnd"/>
      <w:r w:rsidRPr="00A82DDD">
        <w:t>)</w:t>
      </w:r>
    </w:p>
    <w:p w14:paraId="52E0EA3F" w14:textId="2C40D0CC" w:rsidR="00A82DDD" w:rsidRDefault="00A82DDD" w:rsidP="006C3804">
      <w:r w:rsidRPr="00A82DDD">
        <w:rPr>
          <w:rStyle w:val="StyleUnderline"/>
        </w:rPr>
        <w:t xml:space="preserve">SSA officials provided a description of how totalization agreements are developed. These agreements involve several steps </w:t>
      </w:r>
      <w:r>
        <w:t xml:space="preserve">from the time they are proposed until the time benefits are paid to beneficiaries. Before SSA can begin to develop an agreement with a foreign country, </w:t>
      </w:r>
      <w:r w:rsidRPr="00A82DDD">
        <w:rPr>
          <w:rStyle w:val="StyleUnderline"/>
        </w:rPr>
        <w:t>it must receive approval from the Department of State</w:t>
      </w:r>
      <w:r>
        <w:t xml:space="preserve"> (State). </w:t>
      </w:r>
      <w:r w:rsidRPr="00A82DDD">
        <w:rPr>
          <w:rStyle w:val="StyleUnderline"/>
        </w:rPr>
        <w:t>If negotiations between SSA and the foreign country are successful, SSA requests authorization from State to arrange for signing the agreement</w:t>
      </w:r>
      <w:r>
        <w:t xml:space="preserve">. </w:t>
      </w:r>
      <w:r w:rsidRPr="00A82DDD">
        <w:rPr>
          <w:rStyle w:val="StyleUnderline"/>
        </w:rPr>
        <w:t>SSA reviews the draft agreement</w:t>
      </w:r>
      <w:r>
        <w:t xml:space="preserve"> for policy implications and to ensure that the translation of the agreement (if there is one) has the same meaning in both languages. Once signed, </w:t>
      </w:r>
      <w:r w:rsidRPr="00A82DDD">
        <w:rPr>
          <w:rStyle w:val="StyleUnderline"/>
        </w:rPr>
        <w:t>the agreement does not become legally binding until both countries have completed their respective ratification processes</w:t>
      </w:r>
      <w:r>
        <w:t xml:space="preserve">. </w:t>
      </w:r>
      <w:r w:rsidRPr="00A82DDD">
        <w:rPr>
          <w:rStyle w:val="StyleUnderline"/>
        </w:rPr>
        <w:t>For the U.S., the ratification involves</w:t>
      </w:r>
      <w:r>
        <w:t xml:space="preserve"> the following steps: (1) the Commissioner of</w:t>
      </w:r>
    </w:p>
    <w:p w14:paraId="0909C274" w14:textId="65DEFAE9" w:rsidR="00A82DDD" w:rsidRDefault="00A82DDD" w:rsidP="006C3804">
      <w:r>
        <w:t>3A "quarter of coverage" is a U.S. social security program specific term defining a U.S. social security work credit. A quarter of coverage was originally defined as wages of $50 dollars or more earned during a calendar quarter. Over time, this figure has been revised. In 2005, $920 of earnings constituted a quarter of coverage.</w:t>
      </w:r>
    </w:p>
    <w:p w14:paraId="6A6B58F9" w14:textId="7D285262" w:rsidR="00A82DDD" w:rsidRDefault="00A82DDD" w:rsidP="006C3804">
      <w:r>
        <w:t>4Different requirements govern the number of coverage credits necessary to receive disability and survivors benefits for workers who become disabled or die with relatively short work careers.</w:t>
      </w:r>
    </w:p>
    <w:p w14:paraId="0EE5BC2B" w14:textId="79F9CE0C" w:rsidR="00A82DDD" w:rsidRDefault="00A82DDD" w:rsidP="006C3804">
      <w:r w:rsidRPr="00A82DDD">
        <w:rPr>
          <w:rStyle w:val="StyleUnderline"/>
        </w:rPr>
        <w:t>SSA asks State to forward the signed agreement to the President; (2) if State concurs, it sends the agreement to the President; (3) if the President approves the agreement, he transmits it to the Congress; and (4) the agreement becomes effective on a date specified in the agreement, which must be at least 60 session days, during which at least one House of Congress was in session after the President sends it to Congress, unless either House of Congress adopts a resolution of disapproval</w:t>
      </w:r>
      <w:r>
        <w:t>. Table 1 shows existing agreements and the dates they became effective.</w:t>
      </w:r>
    </w:p>
    <w:p w14:paraId="24F7AD5A" w14:textId="77777777" w:rsidR="00EB540D" w:rsidRDefault="00EB540D" w:rsidP="006C3804"/>
    <w:p w14:paraId="4C8A5BC6" w14:textId="6BB17345" w:rsidR="00EB540D" w:rsidRDefault="00EB540D" w:rsidP="00EB540D">
      <w:pPr>
        <w:pStyle w:val="Heading3"/>
      </w:pPr>
      <w:r>
        <w:t xml:space="preserve">1AC/2AC --- What the plan does </w:t>
      </w:r>
    </w:p>
    <w:p w14:paraId="4590DC01" w14:textId="77777777" w:rsidR="00EB540D" w:rsidRDefault="00EB540D" w:rsidP="00EB540D"/>
    <w:p w14:paraId="0CE5411C" w14:textId="5B382712" w:rsidR="00EB540D" w:rsidRDefault="00EB540D" w:rsidP="0088695A">
      <w:pPr>
        <w:pStyle w:val="Heading4"/>
      </w:pPr>
      <w:r>
        <w:t xml:space="preserve">The plan is executive action --- it requires the President and State Department to sign off on the contents of the agreement --- it is then sent to congress for </w:t>
      </w:r>
      <w:proofErr w:type="gramStart"/>
      <w:r>
        <w:t>review</w:t>
      </w:r>
      <w:proofErr w:type="gramEnd"/>
    </w:p>
    <w:p w14:paraId="0EAC582D" w14:textId="77777777" w:rsidR="0088695A" w:rsidRDefault="0088695A" w:rsidP="0088695A">
      <w:pPr>
        <w:rPr>
          <w:rStyle w:val="Style13ptBold"/>
        </w:rPr>
      </w:pPr>
      <w:proofErr w:type="spellStart"/>
      <w:r>
        <w:rPr>
          <w:rStyle w:val="Style13ptBold"/>
        </w:rPr>
        <w:t>Nuschler</w:t>
      </w:r>
      <w:proofErr w:type="spellEnd"/>
      <w:r>
        <w:rPr>
          <w:rStyle w:val="Style13ptBold"/>
        </w:rPr>
        <w:t xml:space="preserve"> et al ‘5</w:t>
      </w:r>
    </w:p>
    <w:p w14:paraId="317C754A" w14:textId="3D6B5F69" w:rsidR="0088695A" w:rsidRPr="00EB540D" w:rsidRDefault="0088695A" w:rsidP="00EB540D">
      <w:r w:rsidRPr="000A6630">
        <w:t>(</w:t>
      </w:r>
      <w:r>
        <w:t xml:space="preserve">Dawn, Specialist in Income Security, Dawn </w:t>
      </w:r>
      <w:proofErr w:type="spellStart"/>
      <w:r>
        <w:t>Nuschler</w:t>
      </w:r>
      <w:proofErr w:type="spellEnd"/>
      <w:r>
        <w:t xml:space="preserve"> and Alison Siskin Domestic Social Policy Division, </w:t>
      </w:r>
      <w:r w:rsidRPr="000A6630">
        <w:t xml:space="preserve">“Social Security Benefits for Noncitizens: Current Policy and Legislation,” </w:t>
      </w:r>
      <w:proofErr w:type="spellStart"/>
      <w:r w:rsidRPr="000A6630">
        <w:t>pg</w:t>
      </w:r>
      <w:proofErr w:type="spellEnd"/>
      <w:r w:rsidRPr="000A6630">
        <w:t xml:space="preserve"> online @ https://www.everycrsreport.com/files/20050121_RL32004_2b5092caf9d7482be7998994c2c5b10d31f44afc.pdf //um-</w:t>
      </w:r>
      <w:proofErr w:type="spellStart"/>
      <w:r w:rsidRPr="000A6630">
        <w:t>ef</w:t>
      </w:r>
      <w:proofErr w:type="spellEnd"/>
      <w:r w:rsidRPr="000A6630">
        <w:t>)</w:t>
      </w:r>
    </w:p>
    <w:p w14:paraId="32FE66DF" w14:textId="2861BA6E" w:rsidR="00EB540D" w:rsidRDefault="00EB540D" w:rsidP="00EB540D">
      <w:r>
        <w:t xml:space="preserve">In addition, </w:t>
      </w:r>
      <w:r w:rsidRPr="00EB540D">
        <w:rPr>
          <w:rStyle w:val="StyleUnderline"/>
        </w:rPr>
        <w:t xml:space="preserve">the United States has signed totalization agreements with </w:t>
      </w:r>
      <w:r>
        <w:t xml:space="preserve">Japan (February 19, 2004) and </w:t>
      </w:r>
      <w:r w:rsidRPr="00EB540D">
        <w:rPr>
          <w:rStyle w:val="StyleUnderline"/>
        </w:rPr>
        <w:t>Mexico</w:t>
      </w:r>
      <w:r>
        <w:t xml:space="preserve"> (June 29, 2004). </w:t>
      </w:r>
      <w:r w:rsidRPr="00EB540D">
        <w:rPr>
          <w:rStyle w:val="Emphasis"/>
        </w:rPr>
        <w:t>Once an agreement is signed it is sent to the Secretary of State and then to the President for review</w:t>
      </w:r>
      <w:r>
        <w:t xml:space="preserve">. </w:t>
      </w:r>
      <w:r w:rsidRPr="00EB540D">
        <w:rPr>
          <w:rStyle w:val="StyleUnderline"/>
        </w:rPr>
        <w:t>The President may then transmit the agreement to Congress for review</w:t>
      </w:r>
      <w:r>
        <w:t xml:space="preserve">. The agreement with Japan was transmitted to Congress on November 17, 2004. </w:t>
      </w:r>
      <w:r w:rsidRPr="00EB540D">
        <w:rPr>
          <w:rStyle w:val="Emphasis"/>
        </w:rPr>
        <w:t>The agreement with Mexico has not been transmitted to Congress</w:t>
      </w:r>
      <w:r>
        <w:t>, and, reportedly, is undergoing review at the Department of State.</w:t>
      </w:r>
    </w:p>
    <w:p w14:paraId="12D9999F" w14:textId="3D36BCD5" w:rsidR="00A74EEF" w:rsidRDefault="00EB540D" w:rsidP="00EB540D">
      <w:r>
        <w:t xml:space="preserve">While the specific terms of each totalization agreement may differ, </w:t>
      </w:r>
      <w:r w:rsidRPr="00EB540D">
        <w:rPr>
          <w:rStyle w:val="StyleUnderline"/>
        </w:rPr>
        <w:t>the provisions of a totalization agreement must be consistent with the Social Security Act. Section 233(c)(4) of the Social Security Act states: “any such agreement may contain other provisions which are not inconsistent with the other provisions of [Title II of the Social Security Act] and which the President deems appropriate to carry out the purposes of this section</w:t>
      </w:r>
      <w:r>
        <w:t>.” Currently, about $15 million is paid each month to about 94,000 recipients under totalization agreements.32</w:t>
      </w:r>
    </w:p>
    <w:p w14:paraId="4AF99121" w14:textId="77777777" w:rsidR="00A74EEF" w:rsidRDefault="00A74EEF" w:rsidP="00A74EEF">
      <w:pPr>
        <w:pStyle w:val="Heading4"/>
      </w:pPr>
      <w:r>
        <w:t xml:space="preserve">Process of the plan --- establishes the implementation procedure for the agreement then sends it to the </w:t>
      </w:r>
      <w:proofErr w:type="gramStart"/>
      <w:r>
        <w:t>president</w:t>
      </w:r>
      <w:proofErr w:type="gramEnd"/>
    </w:p>
    <w:p w14:paraId="63416F29" w14:textId="77777777" w:rsidR="00A74EEF" w:rsidRDefault="00A74EEF" w:rsidP="00A74EEF">
      <w:pPr>
        <w:rPr>
          <w:rStyle w:val="Style13ptBold"/>
        </w:rPr>
      </w:pPr>
      <w:r>
        <w:rPr>
          <w:rStyle w:val="Style13ptBold"/>
        </w:rPr>
        <w:t>Morton and Singer ‘16</w:t>
      </w:r>
    </w:p>
    <w:p w14:paraId="60525F5E" w14:textId="77777777" w:rsidR="00A74EEF" w:rsidRDefault="00A74EEF" w:rsidP="00A74EEF">
      <w:r w:rsidRPr="00FE33DD">
        <w:t xml:space="preserve">(William R. Morton, Coordinator Analyst in Income Security, Audrey Singer, Coordinator Specialist in Immigration Policy, “Social Security Benefits for Noncitizens,” </w:t>
      </w:r>
      <w:proofErr w:type="spellStart"/>
      <w:r w:rsidRPr="00FE33DD">
        <w:t>pg</w:t>
      </w:r>
      <w:proofErr w:type="spellEnd"/>
      <w:r w:rsidRPr="00FE33DD">
        <w:t xml:space="preserve"> online @ https://sgp.fas.org/crs/misc/RL32004.pdf //um-</w:t>
      </w:r>
      <w:proofErr w:type="spellStart"/>
      <w:r w:rsidRPr="00FE33DD">
        <w:t>ef</w:t>
      </w:r>
      <w:proofErr w:type="spellEnd"/>
      <w:r w:rsidRPr="00FE33DD">
        <w:t>)</w:t>
      </w:r>
    </w:p>
    <w:p w14:paraId="0E897927" w14:textId="4A21CD95" w:rsidR="00A74EEF" w:rsidRDefault="00A74EEF" w:rsidP="00EB540D">
      <w:r>
        <w:t xml:space="preserve">In addition to these 26 totalization agreements, the United States has pending totalization agreements with Mexico (signed June 29, 2004)39 and Brazil (signed June 30, 2015). </w:t>
      </w:r>
      <w:r w:rsidRPr="001F0F73">
        <w:rPr>
          <w:rStyle w:val="StyleUnderline"/>
        </w:rPr>
        <w:t>After an agreement is signed, officials from SSA and the foreign Social Security agency address implementation issues, formulating operations procedures to be used in administering the agreement</w:t>
      </w:r>
      <w:r>
        <w:t xml:space="preserve">. </w:t>
      </w:r>
      <w:r w:rsidRPr="001F0F73">
        <w:rPr>
          <w:rStyle w:val="StyleUnderline"/>
        </w:rPr>
        <w:t>When that process is complete, the agreement is forwarded to the U.S. Secretary of State for review</w:t>
      </w:r>
      <w:r>
        <w:t xml:space="preserve">. Following review by the State Department, the agreement is sent to the President for review. The President is required by law to transmit the agreement to Congress for a period of review (60 session days) before the agreement can go into effect.40  </w:t>
      </w:r>
    </w:p>
    <w:p w14:paraId="157CD0D4" w14:textId="77777777" w:rsidR="00A74EEF" w:rsidRDefault="00A74EEF" w:rsidP="00A74EEF">
      <w:pPr>
        <w:pStyle w:val="Heading4"/>
      </w:pPr>
      <w:proofErr w:type="gramStart"/>
      <w:r>
        <w:t>And,</w:t>
      </w:r>
      <w:proofErr w:type="gramEnd"/>
      <w:r>
        <w:t xml:space="preserve"> its covered </w:t>
      </w:r>
      <w:r w:rsidRPr="0037670D">
        <w:rPr>
          <w:i/>
          <w:iCs w:val="0"/>
          <w:u w:val="single"/>
        </w:rPr>
        <w:t>by LAW</w:t>
      </w:r>
      <w:r>
        <w:t xml:space="preserve"> under Social Security</w:t>
      </w:r>
    </w:p>
    <w:p w14:paraId="70641A2C" w14:textId="77777777" w:rsidR="00A74EEF" w:rsidRDefault="00A74EEF" w:rsidP="00A74EEF">
      <w:pPr>
        <w:rPr>
          <w:rStyle w:val="Style13ptBold"/>
        </w:rPr>
      </w:pPr>
      <w:r>
        <w:rPr>
          <w:rStyle w:val="Style13ptBold"/>
        </w:rPr>
        <w:t>U.S. Code 404</w:t>
      </w:r>
    </w:p>
    <w:p w14:paraId="4B4D0B4B" w14:textId="77777777" w:rsidR="00A74EEF" w:rsidRPr="00B5611B" w:rsidRDefault="00A74EEF" w:rsidP="00A74EEF">
      <w:r w:rsidRPr="00B5611B">
        <w:t>(</w:t>
      </w:r>
      <w:proofErr w:type="spellStart"/>
      <w:proofErr w:type="gramStart"/>
      <w:r w:rsidRPr="00B5611B">
        <w:t>pg</w:t>
      </w:r>
      <w:proofErr w:type="spellEnd"/>
      <w:proofErr w:type="gramEnd"/>
      <w:r w:rsidRPr="00B5611B">
        <w:t xml:space="preserve"> online @ https://www.govregs.com/regulations/expand/title20_chapterIII_part404_subpartT_subjgrp209_section404.1905 //um-</w:t>
      </w:r>
      <w:proofErr w:type="spellStart"/>
      <w:r w:rsidRPr="00B5611B">
        <w:t>ef</w:t>
      </w:r>
      <w:proofErr w:type="spellEnd"/>
      <w:r w:rsidRPr="00B5611B">
        <w:t>)</w:t>
      </w:r>
    </w:p>
    <w:p w14:paraId="65B70B4B" w14:textId="77777777" w:rsidR="00A74EEF" w:rsidRDefault="00A74EEF" w:rsidP="00A74EEF">
      <w:r w:rsidRPr="0037670D">
        <w:rPr>
          <w:rStyle w:val="Emphasis"/>
        </w:rPr>
        <w:t>§ 404.1901</w:t>
      </w:r>
      <w:r>
        <w:t xml:space="preserve"> - Introduction.</w:t>
      </w:r>
    </w:p>
    <w:p w14:paraId="3A392E4A" w14:textId="77777777" w:rsidR="00A74EEF" w:rsidRDefault="00A74EEF" w:rsidP="00A74EEF">
      <w:r>
        <w:t>(</w:t>
      </w:r>
      <w:r w:rsidRPr="0037670D">
        <w:rPr>
          <w:rStyle w:val="StyleUnderline"/>
        </w:rPr>
        <w:t xml:space="preserve">a) Under </w:t>
      </w:r>
      <w:r w:rsidRPr="0037670D">
        <w:rPr>
          <w:rStyle w:val="Emphasis"/>
        </w:rPr>
        <w:t>section 233 of the Social Security Act</w:t>
      </w:r>
      <w:r>
        <w:t xml:space="preserve">, </w:t>
      </w:r>
      <w:r w:rsidRPr="0037670D">
        <w:rPr>
          <w:rStyle w:val="StyleUnderline"/>
        </w:rPr>
        <w:t>the President may enter into an agreement establishing a totalization arrangement between the social security system of the United States and the social security system of a foreign country</w:t>
      </w:r>
      <w:r>
        <w:t xml:space="preserve">. </w:t>
      </w:r>
      <w:r w:rsidRPr="0037670D">
        <w:rPr>
          <w:rStyle w:val="StyleUnderline"/>
        </w:rPr>
        <w:t>An agreement permits entitlement to and the amount of old-age, survivors, disability, or derivative benefits to be based on a combination of a person's periods of coverage under the social security system of the United States and the social security system of the foreign country</w:t>
      </w:r>
      <w:r>
        <w:t xml:space="preserve">. An agreement also provides for the </w:t>
      </w:r>
      <w:proofErr w:type="gramStart"/>
      <w:r>
        <w:t>precluding</w:t>
      </w:r>
      <w:proofErr w:type="gramEnd"/>
      <w:r>
        <w:t xml:space="preserve"> of dual coverage and dual social security taxation for work covered under both systems. </w:t>
      </w:r>
      <w:r w:rsidRPr="0037670D">
        <w:rPr>
          <w:rStyle w:val="StyleUnderline"/>
        </w:rPr>
        <w:t>An agreement may provide that the provisions of the social security system of each country will apply equally to the nationals of both countries (regardless of where they reside).</w:t>
      </w:r>
      <w:r>
        <w:t xml:space="preserve"> For this purpose, refugees, stateless persons, and other nonnationals who derive benefit rights from nationals, refugees, or stateless persons may be treated as nationals if they reside within one of the countries.</w:t>
      </w:r>
    </w:p>
    <w:p w14:paraId="3EB191E4" w14:textId="77777777" w:rsidR="00A74EEF" w:rsidRDefault="00A74EEF" w:rsidP="00A74EEF">
      <w:r>
        <w:t xml:space="preserve">(b) </w:t>
      </w:r>
      <w:r w:rsidRPr="0037670D">
        <w:rPr>
          <w:rStyle w:val="StyleUnderline"/>
        </w:rPr>
        <w:t>The regulations in this subpart provide definitions and principles for the negotiation and administration of totalization agreements</w:t>
      </w:r>
      <w:r>
        <w:t>. Where necessary to accomplish the purposes of totalization, we will apply these definitions and principles, as appropriate and within the limits of the law, to accommodate the widely diverse characteristics of foreign social security systems.</w:t>
      </w:r>
    </w:p>
    <w:p w14:paraId="00609D3D" w14:textId="77777777" w:rsidR="00A74EEF" w:rsidRPr="00EB540D" w:rsidRDefault="00A74EEF" w:rsidP="00EB540D"/>
    <w:p w14:paraId="4AF7EA82" w14:textId="0B5A83E5" w:rsidR="008D01E0" w:rsidRDefault="008D01E0" w:rsidP="008D01E0">
      <w:pPr>
        <w:pStyle w:val="Heading2"/>
      </w:pPr>
      <w:r>
        <w:t xml:space="preserve">1AC </w:t>
      </w:r>
    </w:p>
    <w:p w14:paraId="6FA92025" w14:textId="77777777" w:rsidR="008D01E0" w:rsidRDefault="008D01E0" w:rsidP="008D01E0"/>
    <w:p w14:paraId="16C66F1B" w14:textId="77777777" w:rsidR="008D01E0" w:rsidRDefault="008D01E0" w:rsidP="008D01E0"/>
    <w:p w14:paraId="225DC8A1" w14:textId="109F7025" w:rsidR="008D01E0" w:rsidRDefault="008D01E0" w:rsidP="008D01E0">
      <w:pPr>
        <w:pStyle w:val="Heading3"/>
      </w:pPr>
      <w:r>
        <w:t>1AC --- Mexico Advantage</w:t>
      </w:r>
    </w:p>
    <w:p w14:paraId="040FD803" w14:textId="77777777" w:rsidR="009847CD" w:rsidRDefault="009847CD" w:rsidP="009847CD"/>
    <w:p w14:paraId="06ADAF3E" w14:textId="77777777" w:rsidR="00563D06" w:rsidRPr="00531FD8" w:rsidRDefault="00563D06" w:rsidP="00563D06">
      <w:pPr>
        <w:pStyle w:val="Heading4"/>
      </w:pPr>
      <w:r>
        <w:t xml:space="preserve">Advantage 1 --- Mexico </w:t>
      </w:r>
    </w:p>
    <w:p w14:paraId="5028998A" w14:textId="77777777" w:rsidR="00563D06" w:rsidRDefault="00563D06" w:rsidP="00563D06">
      <w:pPr>
        <w:pStyle w:val="Heading4"/>
      </w:pPr>
      <w:r>
        <w:t xml:space="preserve">First, poverty in Mexico is rising post-COVID --- social protection programs have gaps and leave people at risk --- Extending Social Security is </w:t>
      </w:r>
      <w:proofErr w:type="gramStart"/>
      <w:r>
        <w:t>key</w:t>
      </w:r>
      <w:proofErr w:type="gramEnd"/>
    </w:p>
    <w:p w14:paraId="40972FEE" w14:textId="77777777" w:rsidR="00563D06" w:rsidRDefault="00563D06" w:rsidP="00563D06">
      <w:proofErr w:type="spellStart"/>
      <w:r w:rsidRPr="001C73FB">
        <w:t>Swarnali</w:t>
      </w:r>
      <w:proofErr w:type="spellEnd"/>
      <w:r w:rsidRPr="001C73FB">
        <w:t xml:space="preserve"> Ahmed </w:t>
      </w:r>
      <w:r w:rsidRPr="00B63C1E">
        <w:rPr>
          <w:rStyle w:val="Style13ptBold"/>
        </w:rPr>
        <w:t>Hannan et al. ’21</w:t>
      </w:r>
      <w:r>
        <w:t xml:space="preserve"> – </w:t>
      </w:r>
      <w:r w:rsidRPr="001C73FB">
        <w:t>Senior Economist in the Western Hemisphere Department (Mexico and St. Lucia teams) at the International Monetary Fund</w:t>
      </w:r>
      <w:r>
        <w:t xml:space="preserve">. </w:t>
      </w:r>
      <w:r w:rsidRPr="00981196">
        <w:t>Juan Pablo Cuesta Aguirre</w:t>
      </w:r>
      <w:r>
        <w:t xml:space="preserve"> has a </w:t>
      </w:r>
      <w:proofErr w:type="gramStart"/>
      <w:r w:rsidRPr="001C73FB">
        <w:t>Bachelor’s Degree in International Relations</w:t>
      </w:r>
      <w:proofErr w:type="gramEnd"/>
      <w:r w:rsidRPr="001C73FB">
        <w:t xml:space="preserve"> with </w:t>
      </w:r>
      <w:r>
        <w:t>honors</w:t>
      </w:r>
      <w:r w:rsidRPr="001C73FB">
        <w:t xml:space="preserve"> from the University of Groningen and a Master’s Degree in Public Administration from the University of Leiden</w:t>
      </w:r>
      <w:r>
        <w:t>. David Bartolini is a senior economist at the IMF. (“</w:t>
      </w:r>
      <w:r w:rsidRPr="00D47AE8">
        <w:t>Social Spending in Mexico: Needs, Priorities and Reforms</w:t>
      </w:r>
      <w:r>
        <w:t xml:space="preserve">,” International Monetary Fund, IMF </w:t>
      </w:r>
      <w:proofErr w:type="spellStart"/>
      <w:r>
        <w:t>eLibrary</w:t>
      </w:r>
      <w:proofErr w:type="spellEnd"/>
      <w:r>
        <w:t xml:space="preserve">, 10-18-2021, </w:t>
      </w:r>
      <w:r w:rsidRPr="00D47AE8">
        <w:t>Volume 2021: Issue 244</w:t>
      </w:r>
      <w:r>
        <w:t xml:space="preserve">, </w:t>
      </w:r>
      <w:r w:rsidRPr="00B63C1E">
        <w:t>https://doi.org/10.5089/9781513599618.001)//</w:t>
      </w:r>
      <w:r>
        <w:t xml:space="preserve"> STC</w:t>
      </w:r>
    </w:p>
    <w:p w14:paraId="03168D6A" w14:textId="77777777" w:rsidR="00563D06" w:rsidRPr="0066041A" w:rsidRDefault="00563D06" w:rsidP="00563D06">
      <w:pPr>
        <w:rPr>
          <w:sz w:val="16"/>
        </w:rPr>
      </w:pPr>
      <w:r w:rsidRPr="0066041A">
        <w:rPr>
          <w:sz w:val="16"/>
        </w:rPr>
        <w:t>I. Introduction</w:t>
      </w:r>
    </w:p>
    <w:p w14:paraId="133BC7B8" w14:textId="77777777" w:rsidR="00563D06" w:rsidRDefault="00563D06" w:rsidP="00563D06">
      <w:pPr>
        <w:rPr>
          <w:rStyle w:val="StyleUnderline"/>
        </w:rPr>
      </w:pPr>
      <w:r w:rsidRPr="00DD0B3D">
        <w:rPr>
          <w:rStyle w:val="StyleUnderline"/>
          <w:highlight w:val="cyan"/>
        </w:rPr>
        <w:t>Poverty in Mexico was high before</w:t>
      </w:r>
      <w:r w:rsidRPr="00220CD7">
        <w:rPr>
          <w:rStyle w:val="StyleUnderline"/>
        </w:rPr>
        <w:t xml:space="preserve"> the </w:t>
      </w:r>
      <w:r w:rsidRPr="00DD0B3D">
        <w:rPr>
          <w:rStyle w:val="StyleUnderline"/>
          <w:highlight w:val="cyan"/>
        </w:rPr>
        <w:t>COVID</w:t>
      </w:r>
      <w:r w:rsidRPr="0066041A">
        <w:rPr>
          <w:sz w:val="16"/>
        </w:rPr>
        <w:t xml:space="preserve">-19 </w:t>
      </w:r>
      <w:r w:rsidRPr="00220CD7">
        <w:rPr>
          <w:rStyle w:val="StyleUnderline"/>
        </w:rPr>
        <w:t>pandemic</w:t>
      </w:r>
      <w:r w:rsidRPr="0066041A">
        <w:rPr>
          <w:sz w:val="16"/>
        </w:rPr>
        <w:t xml:space="preserve">. According to the country’s National Council for the Evaluation of Social Development Policy (CONEVAL), more than 4 out of 10 people lived in poverty in Mexico before COVID-19. </w:t>
      </w:r>
      <w:r w:rsidRPr="00220CD7">
        <w:rPr>
          <w:rStyle w:val="StyleUnderline"/>
        </w:rPr>
        <w:t xml:space="preserve">CONEVAL uses a multidimensional approach to measure </w:t>
      </w:r>
      <w:r w:rsidRPr="00DD0B3D">
        <w:rPr>
          <w:rStyle w:val="StyleUnderline"/>
          <w:highlight w:val="cyan"/>
        </w:rPr>
        <w:t>poverty</w:t>
      </w:r>
      <w:r w:rsidRPr="0066041A">
        <w:rPr>
          <w:sz w:val="16"/>
        </w:rPr>
        <w:t xml:space="preserve">, </w:t>
      </w:r>
      <w:r w:rsidRPr="00220CD7">
        <w:rPr>
          <w:rStyle w:val="StyleUnderline"/>
        </w:rPr>
        <w:t>which</w:t>
      </w:r>
      <w:r w:rsidRPr="0066041A">
        <w:rPr>
          <w:sz w:val="16"/>
        </w:rPr>
        <w:t xml:space="preserve"> </w:t>
      </w:r>
      <w:r w:rsidRPr="00DD0B3D">
        <w:rPr>
          <w:rStyle w:val="StyleUnderline"/>
          <w:highlight w:val="cyan"/>
        </w:rPr>
        <w:t>includes</w:t>
      </w:r>
      <w:r w:rsidRPr="0066041A">
        <w:rPr>
          <w:sz w:val="16"/>
        </w:rPr>
        <w:t>—apart from income—</w:t>
      </w:r>
      <w:r w:rsidRPr="00220CD7">
        <w:rPr>
          <w:rStyle w:val="StyleUnderline"/>
        </w:rPr>
        <w:t>six indicators to capture social rights</w:t>
      </w:r>
      <w:r w:rsidRPr="0066041A">
        <w:rPr>
          <w:sz w:val="16"/>
        </w:rPr>
        <w:t xml:space="preserve"> (educational gap; access to health services; </w:t>
      </w:r>
      <w:r w:rsidRPr="00DD0B3D">
        <w:rPr>
          <w:rStyle w:val="StyleUnderline"/>
          <w:highlight w:val="cyan"/>
        </w:rPr>
        <w:t xml:space="preserve">access to </w:t>
      </w:r>
      <w:r w:rsidRPr="00DD0B3D">
        <w:rPr>
          <w:rStyle w:val="Emphasis"/>
          <w:highlight w:val="cyan"/>
        </w:rPr>
        <w:t>social security</w:t>
      </w:r>
      <w:r w:rsidRPr="0066041A">
        <w:rPr>
          <w:sz w:val="16"/>
        </w:rPr>
        <w:t xml:space="preserve">; </w:t>
      </w:r>
      <w:r w:rsidRPr="00220CD7">
        <w:rPr>
          <w:rStyle w:val="StyleUnderline"/>
        </w:rPr>
        <w:t>access to food</w:t>
      </w:r>
      <w:r w:rsidRPr="0066041A">
        <w:rPr>
          <w:sz w:val="16"/>
        </w:rPr>
        <w:t xml:space="preserve">; </w:t>
      </w:r>
      <w:r w:rsidRPr="00220CD7">
        <w:rPr>
          <w:rStyle w:val="StyleUnderline"/>
        </w:rPr>
        <w:t>housing quality</w:t>
      </w:r>
      <w:r w:rsidRPr="0066041A">
        <w:rPr>
          <w:sz w:val="16"/>
        </w:rPr>
        <w:t xml:space="preserve"> and space; access to </w:t>
      </w:r>
      <w:r w:rsidRPr="00220CD7">
        <w:rPr>
          <w:rStyle w:val="StyleUnderline"/>
        </w:rPr>
        <w:t>basic housing</w:t>
      </w:r>
      <w:r w:rsidRPr="0066041A">
        <w:rPr>
          <w:sz w:val="16"/>
        </w:rPr>
        <w:t xml:space="preserve"> </w:t>
      </w:r>
      <w:r w:rsidRPr="00220CD7">
        <w:rPr>
          <w:rStyle w:val="StyleUnderline"/>
        </w:rPr>
        <w:t>services</w:t>
      </w:r>
      <w:r w:rsidRPr="0066041A">
        <w:rPr>
          <w:sz w:val="16"/>
        </w:rPr>
        <w:t xml:space="preserve">) </w:t>
      </w:r>
      <w:r w:rsidRPr="00220CD7">
        <w:rPr>
          <w:rStyle w:val="StyleUnderline"/>
        </w:rPr>
        <w:t>and</w:t>
      </w:r>
      <w:r w:rsidRPr="0066041A">
        <w:rPr>
          <w:sz w:val="16"/>
        </w:rPr>
        <w:t xml:space="preserve"> an indicator to capture degree of </w:t>
      </w:r>
      <w:r w:rsidRPr="00220CD7">
        <w:rPr>
          <w:rStyle w:val="StyleUnderline"/>
        </w:rPr>
        <w:t>social cohesion</w:t>
      </w:r>
      <w:r w:rsidRPr="0066041A">
        <w:rPr>
          <w:sz w:val="16"/>
        </w:rPr>
        <w:t xml:space="preserve">.2 While both headline and underlying components of the poverty measure have generally improved between 2008 and 2018, 57.3 percent of the population still lacked access to social security in 2018, and around 20.4 percent lacked access to food, 16.9 percent lagged in education, and 16.2 percent lacked access to health services. </w:t>
      </w:r>
      <w:r w:rsidRPr="00220CD7">
        <w:rPr>
          <w:rStyle w:val="StyleUnderline"/>
        </w:rPr>
        <w:t>The incidence of poverty was higher in rural areas and amongst indigenous population.</w:t>
      </w:r>
    </w:p>
    <w:p w14:paraId="776997C3" w14:textId="77777777" w:rsidR="00563D06" w:rsidRDefault="00563D06" w:rsidP="00563D06">
      <w:pPr>
        <w:rPr>
          <w:rStyle w:val="Emphasis"/>
        </w:rPr>
      </w:pPr>
      <w:r w:rsidRPr="00DD0B3D">
        <w:rPr>
          <w:rStyle w:val="StyleUnderline"/>
          <w:highlight w:val="cyan"/>
        </w:rPr>
        <w:t>Following the pandemic</w:t>
      </w:r>
      <w:r w:rsidRPr="0066041A">
        <w:rPr>
          <w:sz w:val="16"/>
        </w:rPr>
        <w:t xml:space="preserve">, the </w:t>
      </w:r>
      <w:r w:rsidRPr="00DD0B3D">
        <w:rPr>
          <w:rStyle w:val="Emphasis"/>
          <w:highlight w:val="cyan"/>
        </w:rPr>
        <w:t>poverty</w:t>
      </w:r>
      <w:r w:rsidRPr="0066041A">
        <w:rPr>
          <w:sz w:val="16"/>
        </w:rPr>
        <w:t xml:space="preserve"> indicators </w:t>
      </w:r>
      <w:r w:rsidRPr="00DD0B3D">
        <w:rPr>
          <w:rStyle w:val="Emphasis"/>
          <w:highlight w:val="cyan"/>
        </w:rPr>
        <w:t>worsened</w:t>
      </w:r>
      <w:r w:rsidRPr="0066041A">
        <w:rPr>
          <w:sz w:val="16"/>
        </w:rPr>
        <w:t xml:space="preserve">, from 41.9 percent to 43.9 percent between 2018 and 2020, implying that </w:t>
      </w:r>
      <w:r w:rsidRPr="00220CD7">
        <w:rPr>
          <w:rStyle w:val="StyleUnderline"/>
        </w:rPr>
        <w:t>the number of people in poverty increased from 51.9 to 55.7 million</w:t>
      </w:r>
      <w:r w:rsidRPr="0066041A">
        <w:rPr>
          <w:sz w:val="16"/>
        </w:rPr>
        <w:t xml:space="preserve">. Worryingly, </w:t>
      </w:r>
      <w:r w:rsidRPr="00DD0B3D">
        <w:rPr>
          <w:rStyle w:val="StyleUnderline"/>
          <w:highlight w:val="cyan"/>
        </w:rPr>
        <w:t>the</w:t>
      </w:r>
      <w:r w:rsidRPr="00220CD7">
        <w:rPr>
          <w:rStyle w:val="StyleUnderline"/>
        </w:rPr>
        <w:t xml:space="preserve"> </w:t>
      </w:r>
      <w:r w:rsidRPr="00DD0B3D">
        <w:rPr>
          <w:rStyle w:val="Emphasis"/>
          <w:highlight w:val="cyan"/>
        </w:rPr>
        <w:t>lack</w:t>
      </w:r>
      <w:r w:rsidRPr="00DD0B3D">
        <w:rPr>
          <w:rStyle w:val="StyleUnderline"/>
          <w:highlight w:val="cyan"/>
        </w:rPr>
        <w:t xml:space="preserve"> of access to </w:t>
      </w:r>
      <w:r w:rsidRPr="00DD0B3D">
        <w:rPr>
          <w:rStyle w:val="Emphasis"/>
          <w:highlight w:val="cyan"/>
        </w:rPr>
        <w:t>health services</w:t>
      </w:r>
      <w:r w:rsidRPr="00DD0B3D">
        <w:rPr>
          <w:rStyle w:val="StyleUnderline"/>
          <w:highlight w:val="cyan"/>
        </w:rPr>
        <w:t xml:space="preserve"> increased</w:t>
      </w:r>
      <w:r w:rsidRPr="00220CD7">
        <w:rPr>
          <w:rStyle w:val="StyleUnderline"/>
        </w:rPr>
        <w:t xml:space="preserve"> by </w:t>
      </w:r>
      <w:r w:rsidRPr="00DD0B3D">
        <w:rPr>
          <w:rStyle w:val="StyleUnderline"/>
          <w:highlight w:val="cyan"/>
        </w:rPr>
        <w:t>12 percentage points</w:t>
      </w:r>
      <w:r w:rsidRPr="00220CD7">
        <w:rPr>
          <w:rStyle w:val="StyleUnderline"/>
        </w:rPr>
        <w:t xml:space="preserve"> in the same timeframe</w:t>
      </w:r>
      <w:r w:rsidRPr="0066041A">
        <w:rPr>
          <w:sz w:val="16"/>
        </w:rPr>
        <w:t xml:space="preserve">. There is large state-level variation; for example, poverty in three states increased by over 8 percentage points. CONEVAL (2021a) finds that, </w:t>
      </w:r>
      <w:r w:rsidRPr="00DD0B3D">
        <w:rPr>
          <w:rStyle w:val="StyleUnderline"/>
          <w:highlight w:val="cyan"/>
        </w:rPr>
        <w:t>absent social transfers</w:t>
      </w:r>
      <w:r w:rsidRPr="0066041A">
        <w:rPr>
          <w:sz w:val="16"/>
        </w:rPr>
        <w:t xml:space="preserve">, </w:t>
      </w:r>
      <w:r w:rsidRPr="00DD0B3D">
        <w:rPr>
          <w:rStyle w:val="StyleUnderline"/>
          <w:highlight w:val="cyan"/>
        </w:rPr>
        <w:t>poverty indicators would have worsened</w:t>
      </w:r>
      <w:r w:rsidRPr="00090BB9">
        <w:rPr>
          <w:rStyle w:val="StyleUnderline"/>
        </w:rPr>
        <w:t xml:space="preserve"> even </w:t>
      </w:r>
      <w:r w:rsidRPr="00DD0B3D">
        <w:rPr>
          <w:rStyle w:val="StyleUnderline"/>
          <w:highlight w:val="cyan"/>
        </w:rPr>
        <w:t>further</w:t>
      </w:r>
      <w:r w:rsidRPr="0066041A">
        <w:rPr>
          <w:sz w:val="16"/>
        </w:rPr>
        <w:t xml:space="preserve"> to 45.9 percent. In other words, </w:t>
      </w:r>
      <w:r w:rsidRPr="00220CD7">
        <w:rPr>
          <w:rStyle w:val="Emphasis"/>
        </w:rPr>
        <w:t>social transfers prevented a further 2.5 million people from falling into poverty in 2020.</w:t>
      </w:r>
    </w:p>
    <w:p w14:paraId="28F01458" w14:textId="77777777" w:rsidR="00563D06" w:rsidRPr="0066041A" w:rsidRDefault="00563D06" w:rsidP="00563D06">
      <w:pPr>
        <w:rPr>
          <w:sz w:val="16"/>
        </w:rPr>
      </w:pPr>
      <w:r w:rsidRPr="0066041A">
        <w:rPr>
          <w:sz w:val="16"/>
        </w:rPr>
        <w:t xml:space="preserve">Going forward, </w:t>
      </w:r>
      <w:r w:rsidRPr="00DD0B3D">
        <w:rPr>
          <w:rStyle w:val="Emphasis"/>
          <w:highlight w:val="cyan"/>
        </w:rPr>
        <w:t>scarring</w:t>
      </w:r>
      <w:r w:rsidRPr="00DD0B3D">
        <w:rPr>
          <w:sz w:val="16"/>
          <w:highlight w:val="cyan"/>
        </w:rPr>
        <w:t xml:space="preserve"> </w:t>
      </w:r>
      <w:r w:rsidRPr="00DD0B3D">
        <w:rPr>
          <w:rStyle w:val="StyleUnderline"/>
          <w:highlight w:val="cyan"/>
        </w:rPr>
        <w:t>could be high</w:t>
      </w:r>
      <w:r w:rsidRPr="0066041A">
        <w:rPr>
          <w:sz w:val="16"/>
        </w:rPr>
        <w:t xml:space="preserve">, </w:t>
      </w:r>
      <w:r w:rsidRPr="00DD0B3D">
        <w:rPr>
          <w:rStyle w:val="StyleUnderline"/>
          <w:highlight w:val="cyan"/>
        </w:rPr>
        <w:t>given</w:t>
      </w:r>
      <w:r w:rsidRPr="00220CD7">
        <w:rPr>
          <w:rStyle w:val="StyleUnderline"/>
        </w:rPr>
        <w:t xml:space="preserve"> the</w:t>
      </w:r>
      <w:r w:rsidRPr="0066041A">
        <w:rPr>
          <w:sz w:val="16"/>
        </w:rPr>
        <w:t xml:space="preserve"> </w:t>
      </w:r>
      <w:r w:rsidRPr="00DD0B3D">
        <w:rPr>
          <w:rStyle w:val="Emphasis"/>
          <w:highlight w:val="cyan"/>
        </w:rPr>
        <w:t>limited fiscal support</w:t>
      </w:r>
      <w:r w:rsidRPr="00220CD7">
        <w:rPr>
          <w:rStyle w:val="StyleUnderline"/>
        </w:rPr>
        <w:t xml:space="preserve"> provided during the pandemic</w:t>
      </w:r>
      <w:r w:rsidRPr="0066041A">
        <w:rPr>
          <w:sz w:val="16"/>
        </w:rPr>
        <w:t xml:space="preserve">, </w:t>
      </w:r>
      <w:r w:rsidRPr="00220CD7">
        <w:rPr>
          <w:rStyle w:val="StyleUnderline"/>
        </w:rPr>
        <w:t xml:space="preserve">high informality, and </w:t>
      </w:r>
      <w:r w:rsidRPr="00DD0B3D">
        <w:rPr>
          <w:rStyle w:val="StyleUnderline"/>
          <w:highlight w:val="cyan"/>
        </w:rPr>
        <w:t>low health spending</w:t>
      </w:r>
      <w:r w:rsidRPr="0066041A">
        <w:rPr>
          <w:sz w:val="16"/>
        </w:rPr>
        <w:t>—</w:t>
      </w:r>
      <w:r w:rsidRPr="00220CD7">
        <w:rPr>
          <w:rStyle w:val="StyleUnderline"/>
        </w:rPr>
        <w:t>factors</w:t>
      </w:r>
      <w:r w:rsidRPr="0066041A">
        <w:rPr>
          <w:sz w:val="16"/>
        </w:rPr>
        <w:t xml:space="preserve"> that were </w:t>
      </w:r>
      <w:r w:rsidRPr="00DD0B3D">
        <w:rPr>
          <w:rStyle w:val="StyleUnderline"/>
          <w:highlight w:val="cyan"/>
        </w:rPr>
        <w:t>associated with</w:t>
      </w:r>
      <w:r w:rsidRPr="0066041A">
        <w:rPr>
          <w:sz w:val="16"/>
        </w:rPr>
        <w:t xml:space="preserve"> high and </w:t>
      </w:r>
      <w:r w:rsidRPr="00090BB9">
        <w:rPr>
          <w:rStyle w:val="StyleUnderline"/>
        </w:rPr>
        <w:t>p</w:t>
      </w:r>
      <w:r w:rsidRPr="00220CD7">
        <w:rPr>
          <w:rStyle w:val="StyleUnderline"/>
        </w:rPr>
        <w:t xml:space="preserve">ersistent negative effects on </w:t>
      </w:r>
      <w:r w:rsidRPr="00DD0B3D">
        <w:rPr>
          <w:rStyle w:val="Emphasis"/>
          <w:highlight w:val="cyan"/>
        </w:rPr>
        <w:t>inequality</w:t>
      </w:r>
      <w:r w:rsidRPr="00DD0B3D">
        <w:rPr>
          <w:rStyle w:val="StyleUnderline"/>
          <w:highlight w:val="cyan"/>
        </w:rPr>
        <w:t xml:space="preserve">, </w:t>
      </w:r>
      <w:r w:rsidRPr="00DD0B3D">
        <w:rPr>
          <w:rStyle w:val="Emphasis"/>
          <w:highlight w:val="cyan"/>
        </w:rPr>
        <w:t>unemployment</w:t>
      </w:r>
      <w:r w:rsidRPr="00DD0B3D">
        <w:rPr>
          <w:rStyle w:val="StyleUnderline"/>
          <w:highlight w:val="cyan"/>
        </w:rPr>
        <w:t xml:space="preserve">, and </w:t>
      </w:r>
      <w:r w:rsidRPr="00DD0B3D">
        <w:rPr>
          <w:rStyle w:val="Emphasis"/>
          <w:highlight w:val="cyan"/>
        </w:rPr>
        <w:t>poverty</w:t>
      </w:r>
      <w:r w:rsidRPr="0066041A">
        <w:rPr>
          <w:sz w:val="16"/>
        </w:rPr>
        <w:t xml:space="preserve"> following past pandemics that were milder in reach and impact than COVID-19 (Cuesta Aguirre and Hannan, 2021). The substantial gap in internet coverage for children across income groups could also lead to school dropouts and education gaps, leaving a lasting impact on human capital accumulation, future job prospects, and inclusive growth.</w:t>
      </w:r>
    </w:p>
    <w:p w14:paraId="1D493B3A" w14:textId="77777777" w:rsidR="00563D06" w:rsidRPr="0066041A" w:rsidRDefault="00563D06" w:rsidP="00563D06">
      <w:pPr>
        <w:rPr>
          <w:sz w:val="16"/>
        </w:rPr>
      </w:pPr>
      <w:r w:rsidRPr="0066041A">
        <w:rPr>
          <w:sz w:val="16"/>
        </w:rPr>
        <w:t>Against this background, the paper seeks to contribute to the discussion on inclusive growth in Mexico by assessing social spending, with a focus on the government’s social programs.3 As Mexico’s social programs underwent important changes in 2019, taking stock could point to policies to enhance effectiveness. Such consideration has taken on an urgency with the COVID-19 pandemic because of the disproportionate burdens placed on the vulnerable.</w:t>
      </w:r>
    </w:p>
    <w:p w14:paraId="1D71EFF2" w14:textId="77777777" w:rsidR="00563D06" w:rsidRPr="0066041A" w:rsidRDefault="00563D06" w:rsidP="00563D06">
      <w:pPr>
        <w:rPr>
          <w:sz w:val="16"/>
        </w:rPr>
      </w:pPr>
      <w:r w:rsidRPr="0066041A">
        <w:rPr>
          <w:sz w:val="16"/>
        </w:rPr>
        <w:t xml:space="preserve">The paper’s key findings are as follows. </w:t>
      </w:r>
      <w:r w:rsidRPr="00220CD7">
        <w:rPr>
          <w:rStyle w:val="StyleUnderline"/>
        </w:rPr>
        <w:t>While progress has been made</w:t>
      </w:r>
      <w:r w:rsidRPr="0066041A">
        <w:rPr>
          <w:sz w:val="16"/>
        </w:rPr>
        <w:t xml:space="preserve"> over time, </w:t>
      </w:r>
      <w:r w:rsidRPr="00DD0B3D">
        <w:rPr>
          <w:rStyle w:val="StyleUnderline"/>
          <w:highlight w:val="cyan"/>
        </w:rPr>
        <w:t>poverty in Mexico</w:t>
      </w:r>
      <w:r w:rsidRPr="00220CD7">
        <w:rPr>
          <w:rStyle w:val="StyleUnderline"/>
        </w:rPr>
        <w:t xml:space="preserve"> </w:t>
      </w:r>
      <w:r w:rsidRPr="00DD0B3D">
        <w:rPr>
          <w:rStyle w:val="StyleUnderline"/>
          <w:highlight w:val="cyan"/>
        </w:rPr>
        <w:t>remains stubbornly high</w:t>
      </w:r>
      <w:r w:rsidRPr="00220CD7">
        <w:rPr>
          <w:rStyle w:val="StyleUnderline"/>
        </w:rPr>
        <w:t xml:space="preserve"> and there remains substantial variation across states</w:t>
      </w:r>
      <w:r w:rsidRPr="0066041A">
        <w:rPr>
          <w:sz w:val="16"/>
        </w:rPr>
        <w:t xml:space="preserve">. </w:t>
      </w:r>
      <w:r w:rsidRPr="00220CD7">
        <w:rPr>
          <w:rStyle w:val="StyleUnderline"/>
        </w:rPr>
        <w:t>Mexico’s poverty rate is</w:t>
      </w:r>
      <w:r w:rsidRPr="0066041A">
        <w:rPr>
          <w:sz w:val="16"/>
        </w:rPr>
        <w:t xml:space="preserve"> comparable to G-20 emerging markets (EM) and </w:t>
      </w:r>
      <w:r w:rsidRPr="00220CD7">
        <w:rPr>
          <w:rStyle w:val="StyleUnderline"/>
        </w:rPr>
        <w:t xml:space="preserve">below Latin American averages. </w:t>
      </w:r>
      <w:r w:rsidRPr="0066041A">
        <w:rPr>
          <w:sz w:val="16"/>
        </w:rPr>
        <w:t xml:space="preserve">However, the share of income going to the poorest in 2018 was below the G-20 EM average. Around </w:t>
      </w:r>
      <w:r w:rsidRPr="00DD0B3D">
        <w:rPr>
          <w:rStyle w:val="StyleUnderline"/>
          <w:highlight w:val="cyan"/>
        </w:rPr>
        <w:t>40 percent of households with</w:t>
      </w:r>
      <w:r w:rsidRPr="00220CD7">
        <w:rPr>
          <w:rStyle w:val="StyleUnderline"/>
        </w:rPr>
        <w:t xml:space="preserve"> </w:t>
      </w:r>
      <w:r w:rsidRPr="00DD0B3D">
        <w:rPr>
          <w:rStyle w:val="StyleUnderline"/>
          <w:highlight w:val="cyan"/>
        </w:rPr>
        <w:t>children</w:t>
      </w:r>
      <w:r w:rsidRPr="0066041A">
        <w:rPr>
          <w:sz w:val="16"/>
        </w:rPr>
        <w:t xml:space="preserve">/adolescents and a head (or spouse) of household of working age </w:t>
      </w:r>
      <w:r w:rsidRPr="00DD0B3D">
        <w:rPr>
          <w:rStyle w:val="StyleUnderline"/>
          <w:highlight w:val="cyan"/>
        </w:rPr>
        <w:t xml:space="preserve">did not have </w:t>
      </w:r>
      <w:r w:rsidRPr="00DD0B3D">
        <w:rPr>
          <w:rStyle w:val="Emphasis"/>
          <w:highlight w:val="cyan"/>
        </w:rPr>
        <w:t>social protection</w:t>
      </w:r>
      <w:r w:rsidRPr="0066041A">
        <w:rPr>
          <w:sz w:val="16"/>
        </w:rPr>
        <w:t xml:space="preserve"> in 2018, higher than Latin American average (ECLAC-UNICEF, 2020a). </w:t>
      </w:r>
      <w:r w:rsidRPr="00963B95">
        <w:rPr>
          <w:rStyle w:val="StyleUnderline"/>
        </w:rPr>
        <w:t>Cr</w:t>
      </w:r>
      <w:r w:rsidRPr="00220CD7">
        <w:rPr>
          <w:rStyle w:val="StyleUnderline"/>
        </w:rPr>
        <w:t xml:space="preserve">oss-sectional regressions using state-level data suggest that </w:t>
      </w:r>
      <w:r w:rsidRPr="00963B95">
        <w:rPr>
          <w:rStyle w:val="StyleUnderline"/>
        </w:rPr>
        <w:t xml:space="preserve">higher </w:t>
      </w:r>
      <w:r w:rsidRPr="00963B95">
        <w:rPr>
          <w:rStyle w:val="Emphasis"/>
        </w:rPr>
        <w:t>spending on social programs</w:t>
      </w:r>
      <w:r w:rsidRPr="0066041A">
        <w:rPr>
          <w:sz w:val="16"/>
        </w:rPr>
        <w:t xml:space="preserve">, which was predominantly budgeted before the pandemic, </w:t>
      </w:r>
      <w:r w:rsidRPr="00963B95">
        <w:rPr>
          <w:rStyle w:val="StyleUnderline"/>
        </w:rPr>
        <w:t xml:space="preserve">helped to </w:t>
      </w:r>
      <w:r w:rsidRPr="00963B95">
        <w:rPr>
          <w:rStyle w:val="Emphasis"/>
        </w:rPr>
        <w:t>reduce poverty</w:t>
      </w:r>
      <w:r w:rsidRPr="0066041A">
        <w:rPr>
          <w:sz w:val="16"/>
        </w:rPr>
        <w:t>—highlighting the helpful role of policy to ameliorate COVID-19’s impact.</w:t>
      </w:r>
    </w:p>
    <w:p w14:paraId="370EE285" w14:textId="77777777" w:rsidR="00563D06" w:rsidRPr="0066041A" w:rsidRDefault="00563D06" w:rsidP="00563D06">
      <w:pPr>
        <w:rPr>
          <w:sz w:val="16"/>
        </w:rPr>
      </w:pPr>
      <w:r w:rsidRPr="00DD0B3D">
        <w:rPr>
          <w:rStyle w:val="StyleUnderline"/>
          <w:highlight w:val="cyan"/>
        </w:rPr>
        <w:t xml:space="preserve">There are notable </w:t>
      </w:r>
      <w:r w:rsidRPr="00DD0B3D">
        <w:rPr>
          <w:rStyle w:val="Emphasis"/>
          <w:highlight w:val="cyan"/>
        </w:rPr>
        <w:t>shortfalls</w:t>
      </w:r>
      <w:r w:rsidRPr="00DD0B3D">
        <w:rPr>
          <w:rStyle w:val="StyleUnderline"/>
          <w:highlight w:val="cyan"/>
        </w:rPr>
        <w:t xml:space="preserve"> in</w:t>
      </w:r>
      <w:r w:rsidRPr="00DD0B3D">
        <w:rPr>
          <w:sz w:val="16"/>
          <w:highlight w:val="cyan"/>
        </w:rPr>
        <w:t xml:space="preserve"> </w:t>
      </w:r>
      <w:r w:rsidRPr="00DD0B3D">
        <w:rPr>
          <w:rStyle w:val="StyleUnderline"/>
          <w:highlight w:val="cyan"/>
        </w:rPr>
        <w:t>education</w:t>
      </w:r>
      <w:r w:rsidRPr="00963B95">
        <w:rPr>
          <w:rStyle w:val="StyleUnderline"/>
        </w:rPr>
        <w:t xml:space="preserve"> and health spending</w:t>
      </w:r>
      <w:r w:rsidRPr="0081709C">
        <w:rPr>
          <w:rStyle w:val="StyleUnderline"/>
        </w:rPr>
        <w:t>.</w:t>
      </w:r>
      <w:r w:rsidRPr="0066041A">
        <w:rPr>
          <w:sz w:val="16"/>
        </w:rPr>
        <w:t xml:space="preserve"> </w:t>
      </w:r>
      <w:r w:rsidRPr="0081709C">
        <w:rPr>
          <w:rStyle w:val="StyleUnderline"/>
        </w:rPr>
        <w:t xml:space="preserve">Spending per student is </w:t>
      </w:r>
      <w:r w:rsidRPr="00963B95">
        <w:rPr>
          <w:rStyle w:val="StyleUnderline"/>
        </w:rPr>
        <w:t>well below</w:t>
      </w:r>
      <w:r w:rsidRPr="0081709C">
        <w:rPr>
          <w:rStyle w:val="StyleUnderline"/>
        </w:rPr>
        <w:t xml:space="preserve"> the </w:t>
      </w:r>
      <w:r w:rsidRPr="00963B95">
        <w:rPr>
          <w:rStyle w:val="StyleUnderline"/>
        </w:rPr>
        <w:t>OECD average</w:t>
      </w:r>
      <w:r w:rsidRPr="0081709C">
        <w:rPr>
          <w:rStyle w:val="StyleUnderline"/>
        </w:rPr>
        <w:t xml:space="preserve"> </w:t>
      </w:r>
      <w:r w:rsidRPr="0066041A">
        <w:rPr>
          <w:sz w:val="16"/>
        </w:rPr>
        <w:t xml:space="preserve">and somewhat below the EM average, </w:t>
      </w:r>
      <w:r w:rsidRPr="0081709C">
        <w:rPr>
          <w:rStyle w:val="StyleUnderline"/>
        </w:rPr>
        <w:t>as are the</w:t>
      </w:r>
      <w:r w:rsidRPr="0066041A">
        <w:rPr>
          <w:sz w:val="16"/>
        </w:rPr>
        <w:t xml:space="preserve"> teacher-to-student ratio and the </w:t>
      </w:r>
      <w:r w:rsidRPr="0081709C">
        <w:rPr>
          <w:rStyle w:val="StyleUnderline"/>
        </w:rPr>
        <w:t>PISA score</w:t>
      </w:r>
      <w:r w:rsidRPr="0066041A">
        <w:rPr>
          <w:sz w:val="16"/>
        </w:rPr>
        <w:t xml:space="preserve"> (</w:t>
      </w:r>
      <w:proofErr w:type="spellStart"/>
      <w:r w:rsidRPr="0066041A">
        <w:rPr>
          <w:sz w:val="16"/>
        </w:rPr>
        <w:t>Programme</w:t>
      </w:r>
      <w:proofErr w:type="spellEnd"/>
      <w:r w:rsidRPr="0066041A">
        <w:rPr>
          <w:sz w:val="16"/>
        </w:rPr>
        <w:t xml:space="preserve"> for International Student Assessment). </w:t>
      </w:r>
      <w:r w:rsidRPr="0081709C">
        <w:rPr>
          <w:rStyle w:val="StyleUnderline"/>
        </w:rPr>
        <w:t xml:space="preserve">There is </w:t>
      </w:r>
      <w:r w:rsidRPr="0066041A">
        <w:rPr>
          <w:sz w:val="16"/>
        </w:rPr>
        <w:t xml:space="preserve">substantial variation in education outcomes and quality across states, with </w:t>
      </w:r>
      <w:r w:rsidRPr="0081709C">
        <w:rPr>
          <w:rStyle w:val="StyleUnderline"/>
        </w:rPr>
        <w:t>a strong correlation between income per capita and literacy rates</w:t>
      </w:r>
      <w:r w:rsidRPr="0066041A">
        <w:rPr>
          <w:sz w:val="16"/>
        </w:rPr>
        <w:t xml:space="preserve">. There are also significant gaps in internet usage across income groups, one of the highest in the region. Similarly, public </w:t>
      </w:r>
      <w:r w:rsidRPr="00DD0B3D">
        <w:rPr>
          <w:rStyle w:val="Emphasis"/>
          <w:highlight w:val="cyan"/>
        </w:rPr>
        <w:t xml:space="preserve">spending </w:t>
      </w:r>
      <w:proofErr w:type="gramStart"/>
      <w:r w:rsidRPr="00DD0B3D">
        <w:rPr>
          <w:rStyle w:val="Emphasis"/>
          <w:highlight w:val="cyan"/>
        </w:rPr>
        <w:t>in</w:t>
      </w:r>
      <w:proofErr w:type="gramEnd"/>
      <w:r w:rsidRPr="00DD0B3D">
        <w:rPr>
          <w:rStyle w:val="Emphasis"/>
          <w:highlight w:val="cyan"/>
        </w:rPr>
        <w:t xml:space="preserve"> health</w:t>
      </w:r>
      <w:r w:rsidRPr="0066041A">
        <w:rPr>
          <w:sz w:val="16"/>
        </w:rPr>
        <w:t xml:space="preserve"> </w:t>
      </w:r>
      <w:r w:rsidRPr="00090BB9">
        <w:rPr>
          <w:rStyle w:val="StyleUnderline"/>
        </w:rPr>
        <w:t>was</w:t>
      </w:r>
      <w:r w:rsidRPr="0066041A">
        <w:rPr>
          <w:sz w:val="16"/>
        </w:rPr>
        <w:t xml:space="preserve"> </w:t>
      </w:r>
      <w:r w:rsidRPr="00DD0B3D">
        <w:rPr>
          <w:rStyle w:val="Emphasis"/>
          <w:highlight w:val="cyan"/>
        </w:rPr>
        <w:t>well below</w:t>
      </w:r>
      <w:r w:rsidRPr="0066041A">
        <w:rPr>
          <w:sz w:val="16"/>
        </w:rPr>
        <w:t xml:space="preserve"> </w:t>
      </w:r>
      <w:r w:rsidRPr="00DD0B3D">
        <w:rPr>
          <w:rStyle w:val="StyleUnderline"/>
          <w:highlight w:val="cyan"/>
        </w:rPr>
        <w:t>the OECD</w:t>
      </w:r>
      <w:r w:rsidRPr="0066041A">
        <w:rPr>
          <w:sz w:val="16"/>
        </w:rPr>
        <w:t xml:space="preserve"> and somewhat below the EM </w:t>
      </w:r>
      <w:r w:rsidRPr="00DD0B3D">
        <w:rPr>
          <w:rStyle w:val="StyleUnderline"/>
          <w:highlight w:val="cyan"/>
        </w:rPr>
        <w:t>average</w:t>
      </w:r>
      <w:r w:rsidRPr="0066041A">
        <w:rPr>
          <w:sz w:val="16"/>
        </w:rPr>
        <w:t xml:space="preserve">, </w:t>
      </w:r>
      <w:r w:rsidRPr="00DD0B3D">
        <w:rPr>
          <w:rStyle w:val="StyleUnderline"/>
          <w:highlight w:val="cyan"/>
        </w:rPr>
        <w:t>with substantial</w:t>
      </w:r>
      <w:r w:rsidRPr="00090BB9">
        <w:rPr>
          <w:rStyle w:val="StyleUnderline"/>
        </w:rPr>
        <w:t xml:space="preserve"> </w:t>
      </w:r>
      <w:r w:rsidRPr="00DD0B3D">
        <w:rPr>
          <w:rStyle w:val="StyleUnderline"/>
          <w:highlight w:val="cyan"/>
        </w:rPr>
        <w:t>variation in access to health care</w:t>
      </w:r>
      <w:r w:rsidRPr="00090BB9">
        <w:rPr>
          <w:rStyle w:val="StyleUnderline"/>
        </w:rPr>
        <w:t xml:space="preserve"> across states.</w:t>
      </w:r>
      <w:r w:rsidRPr="0066041A">
        <w:rPr>
          <w:sz w:val="16"/>
        </w:rPr>
        <w:t xml:space="preserve"> A frontier analysis that relates inputs to outputs </w:t>
      </w:r>
      <w:proofErr w:type="gramStart"/>
      <w:r w:rsidRPr="0066041A">
        <w:rPr>
          <w:sz w:val="16"/>
        </w:rPr>
        <w:t>suggest</w:t>
      </w:r>
      <w:proofErr w:type="gramEnd"/>
      <w:r w:rsidRPr="0066041A">
        <w:rPr>
          <w:sz w:val="16"/>
        </w:rPr>
        <w:t xml:space="preserve"> that </w:t>
      </w:r>
      <w:r w:rsidRPr="00963B95">
        <w:rPr>
          <w:rStyle w:val="StyleUnderline"/>
        </w:rPr>
        <w:t>there is room to improve quality and efficiency</w:t>
      </w:r>
      <w:r w:rsidRPr="00090BB9">
        <w:rPr>
          <w:rStyle w:val="StyleUnderline"/>
        </w:rPr>
        <w:t xml:space="preserve"> in education and health.</w:t>
      </w:r>
    </w:p>
    <w:p w14:paraId="5114C65B" w14:textId="77777777" w:rsidR="00563D06" w:rsidRPr="0066041A" w:rsidRDefault="00563D06" w:rsidP="00563D06">
      <w:pPr>
        <w:rPr>
          <w:sz w:val="16"/>
        </w:rPr>
      </w:pPr>
      <w:r w:rsidRPr="00DD0B3D">
        <w:rPr>
          <w:rStyle w:val="StyleUnderline"/>
          <w:highlight w:val="cyan"/>
        </w:rPr>
        <w:t>A comprehensive</w:t>
      </w:r>
      <w:r w:rsidRPr="0066041A">
        <w:rPr>
          <w:sz w:val="16"/>
        </w:rPr>
        <w:t xml:space="preserve"> and coherent </w:t>
      </w:r>
      <w:r w:rsidRPr="00DD0B3D">
        <w:rPr>
          <w:rStyle w:val="StyleUnderline"/>
          <w:highlight w:val="cyan"/>
        </w:rPr>
        <w:t>approach is needed to foster inclusive growth and address</w:t>
      </w:r>
      <w:r w:rsidRPr="00B22D7F">
        <w:rPr>
          <w:rStyle w:val="StyleUnderline"/>
        </w:rPr>
        <w:t xml:space="preserve"> key challenges</w:t>
      </w:r>
      <w:r w:rsidRPr="0066041A">
        <w:rPr>
          <w:sz w:val="16"/>
        </w:rPr>
        <w:t xml:space="preserve"> (e.g., </w:t>
      </w:r>
      <w:r w:rsidRPr="00B22D7F">
        <w:rPr>
          <w:rStyle w:val="StyleUnderline"/>
        </w:rPr>
        <w:t>high informality</w:t>
      </w:r>
      <w:r w:rsidRPr="0066041A">
        <w:rPr>
          <w:sz w:val="16"/>
        </w:rPr>
        <w:t xml:space="preserve">, </w:t>
      </w:r>
      <w:r w:rsidRPr="00DD0B3D">
        <w:rPr>
          <w:rStyle w:val="StyleUnderline"/>
          <w:bCs/>
          <w:highlight w:val="cyan"/>
        </w:rPr>
        <w:t>regional disparities</w:t>
      </w:r>
      <w:r w:rsidRPr="0066041A">
        <w:rPr>
          <w:sz w:val="16"/>
        </w:rPr>
        <w:t xml:space="preserve">). </w:t>
      </w:r>
      <w:r w:rsidRPr="00B22D7F">
        <w:rPr>
          <w:rStyle w:val="StyleUnderline"/>
        </w:rPr>
        <w:t xml:space="preserve">Higher </w:t>
      </w:r>
      <w:r w:rsidRPr="00DD0B3D">
        <w:rPr>
          <w:rStyle w:val="StyleUnderline"/>
          <w:highlight w:val="cyan"/>
        </w:rPr>
        <w:t>spending for</w:t>
      </w:r>
      <w:r w:rsidRPr="00B22D7F">
        <w:rPr>
          <w:rStyle w:val="StyleUnderline"/>
        </w:rPr>
        <w:t xml:space="preserve"> social programs</w:t>
      </w:r>
      <w:r w:rsidRPr="0066041A">
        <w:rPr>
          <w:sz w:val="16"/>
        </w:rPr>
        <w:t xml:space="preserve">, education, </w:t>
      </w:r>
      <w:r w:rsidRPr="00B22D7F">
        <w:rPr>
          <w:rStyle w:val="StyleUnderline"/>
        </w:rPr>
        <w:t xml:space="preserve">and </w:t>
      </w:r>
      <w:r w:rsidRPr="00DD0B3D">
        <w:rPr>
          <w:rStyle w:val="StyleUnderline"/>
          <w:highlight w:val="cyan"/>
        </w:rPr>
        <w:t>health</w:t>
      </w:r>
      <w:r w:rsidRPr="0066041A">
        <w:rPr>
          <w:sz w:val="16"/>
        </w:rPr>
        <w:t xml:space="preserve"> </w:t>
      </w:r>
      <w:r w:rsidRPr="00DD0B3D">
        <w:rPr>
          <w:rStyle w:val="StyleUnderline"/>
          <w:highlight w:val="cyan"/>
        </w:rPr>
        <w:t>would</w:t>
      </w:r>
      <w:r w:rsidRPr="0066041A">
        <w:rPr>
          <w:sz w:val="16"/>
        </w:rPr>
        <w:t xml:space="preserve"> help </w:t>
      </w:r>
      <w:r w:rsidRPr="00DD0B3D">
        <w:rPr>
          <w:rStyle w:val="StyleUnderline"/>
          <w:highlight w:val="cyan"/>
        </w:rPr>
        <w:t xml:space="preserve">reduce </w:t>
      </w:r>
      <w:r w:rsidRPr="00DD0B3D">
        <w:rPr>
          <w:rStyle w:val="Emphasis"/>
          <w:highlight w:val="cyan"/>
        </w:rPr>
        <w:t>socioeconomic gaps</w:t>
      </w:r>
      <w:r w:rsidRPr="0066041A">
        <w:rPr>
          <w:sz w:val="16"/>
        </w:rPr>
        <w:t xml:space="preserve">, </w:t>
      </w:r>
      <w:r w:rsidRPr="00B22D7F">
        <w:rPr>
          <w:rStyle w:val="StyleUnderline"/>
        </w:rPr>
        <w:t>mitigate pandemic-induced scarring</w:t>
      </w:r>
      <w:r w:rsidRPr="0066041A">
        <w:rPr>
          <w:sz w:val="16"/>
        </w:rPr>
        <w:t xml:space="preserve">, and foster an inclusive recovery. Although more resources are likely needed to make satisfactory progress toward the Sustainable Development Goals (SDGs), spending increase of around 2 percent of GDP over the medium term for social programs, education, and health would constitute a meaningful and pragmatic start. </w:t>
      </w:r>
      <w:r w:rsidRPr="00B22D7F">
        <w:rPr>
          <w:rStyle w:val="StyleUnderline"/>
        </w:rPr>
        <w:t xml:space="preserve">There would also need to be a gradual increase in revenue collections over the medium term that ensures debt/GDP declines over the medium term and finances </w:t>
      </w:r>
      <w:proofErr w:type="gramStart"/>
      <w:r w:rsidRPr="00B22D7F">
        <w:rPr>
          <w:rStyle w:val="StyleUnderline"/>
        </w:rPr>
        <w:t>the higher</w:t>
      </w:r>
      <w:proofErr w:type="gramEnd"/>
      <w:r w:rsidRPr="00B22D7F">
        <w:rPr>
          <w:rStyle w:val="StyleUnderline"/>
        </w:rPr>
        <w:t xml:space="preserve"> spending.</w:t>
      </w:r>
    </w:p>
    <w:p w14:paraId="250A7A2F" w14:textId="77777777" w:rsidR="00563D06" w:rsidRPr="0066041A" w:rsidRDefault="00563D06" w:rsidP="00563D06">
      <w:pPr>
        <w:rPr>
          <w:sz w:val="16"/>
        </w:rPr>
      </w:pPr>
      <w:r w:rsidRPr="0066041A">
        <w:rPr>
          <w:sz w:val="16"/>
        </w:rPr>
        <w:t xml:space="preserve">Consideration should also be given to improving the design of programs and seeking greater efficiencies. </w:t>
      </w:r>
      <w:r w:rsidRPr="00DD0B3D">
        <w:rPr>
          <w:rStyle w:val="StyleUnderline"/>
          <w:highlight w:val="cyan"/>
        </w:rPr>
        <w:t>Social programs in Mexico have</w:t>
      </w:r>
      <w:r w:rsidRPr="00B22D7F">
        <w:rPr>
          <w:rStyle w:val="StyleUnderline"/>
        </w:rPr>
        <w:t xml:space="preserve"> significant </w:t>
      </w:r>
      <w:r w:rsidRPr="00DD0B3D">
        <w:rPr>
          <w:rStyle w:val="StyleUnderline"/>
          <w:highlight w:val="cyan"/>
        </w:rPr>
        <w:t>gaps in coverage</w:t>
      </w:r>
      <w:r w:rsidRPr="0066041A">
        <w:rPr>
          <w:sz w:val="16"/>
        </w:rPr>
        <w:t xml:space="preserve">, </w:t>
      </w:r>
      <w:r w:rsidRPr="00DD0B3D">
        <w:rPr>
          <w:rStyle w:val="StyleUnderline"/>
          <w:highlight w:val="cyan"/>
        </w:rPr>
        <w:t>overlaps in beneficiary lists</w:t>
      </w:r>
      <w:r w:rsidRPr="0066041A">
        <w:rPr>
          <w:sz w:val="16"/>
        </w:rPr>
        <w:t xml:space="preserve">, </w:t>
      </w:r>
      <w:r w:rsidRPr="00DD0B3D">
        <w:rPr>
          <w:rStyle w:val="StyleUnderline"/>
          <w:highlight w:val="cyan"/>
        </w:rPr>
        <w:t>and fragmented programs</w:t>
      </w:r>
      <w:r w:rsidRPr="00B22D7F">
        <w:rPr>
          <w:rStyle w:val="StyleUnderline"/>
        </w:rPr>
        <w:t>.</w:t>
      </w:r>
      <w:r w:rsidRPr="0066041A">
        <w:rPr>
          <w:sz w:val="16"/>
        </w:rPr>
        <w:t xml:space="preserve"> </w:t>
      </w:r>
      <w:r w:rsidRPr="00DD0B3D">
        <w:rPr>
          <w:rStyle w:val="StyleUnderline"/>
          <w:highlight w:val="cyan"/>
        </w:rPr>
        <w:t>Targeting could be improved</w:t>
      </w:r>
      <w:r w:rsidRPr="0066041A">
        <w:rPr>
          <w:sz w:val="16"/>
        </w:rPr>
        <w:t xml:space="preserve"> </w:t>
      </w:r>
      <w:r w:rsidRPr="00DD0B3D">
        <w:rPr>
          <w:rStyle w:val="StyleUnderline"/>
          <w:highlight w:val="cyan"/>
        </w:rPr>
        <w:t>through</w:t>
      </w:r>
      <w:r w:rsidRPr="0066041A">
        <w:rPr>
          <w:sz w:val="16"/>
        </w:rPr>
        <w:t xml:space="preserve"> community-based methods, new instruments (e.g., mobile money), adopting a single registry of beneficiaries, </w:t>
      </w:r>
      <w:r w:rsidRPr="00B22D7F">
        <w:rPr>
          <w:rStyle w:val="Emphasis"/>
        </w:rPr>
        <w:t>reducing overlaps</w:t>
      </w:r>
      <w:r w:rsidRPr="00B22D7F">
        <w:rPr>
          <w:rStyle w:val="StyleUnderline"/>
        </w:rPr>
        <w:t xml:space="preserve"> in programs and benefits, and </w:t>
      </w:r>
      <w:r w:rsidRPr="00DD0B3D">
        <w:rPr>
          <w:rStyle w:val="Emphasis"/>
          <w:highlight w:val="cyan"/>
        </w:rPr>
        <w:t>strengthening administrative capacity</w:t>
      </w:r>
      <w:r w:rsidRPr="0066041A">
        <w:rPr>
          <w:sz w:val="16"/>
        </w:rPr>
        <w:t>. The government’s emphasis on (non-contributory) social pensions partly reflects the prevalence of old-age poverty, limited coverage of the pension system, and low replacement rates. However, while the 2018 social pensions were low in OECD comparison, the planned 2024 levels are relatively high.</w:t>
      </w:r>
    </w:p>
    <w:p w14:paraId="1DFE30D9" w14:textId="77777777" w:rsidR="00563D06" w:rsidRPr="0066041A" w:rsidRDefault="00563D06" w:rsidP="00563D06">
      <w:pPr>
        <w:rPr>
          <w:sz w:val="16"/>
        </w:rPr>
      </w:pPr>
      <w:r w:rsidRPr="0066041A">
        <w:rPr>
          <w:sz w:val="16"/>
        </w:rPr>
        <w:t>The rest of the paper is organized as follows. Section II discusses social programs and health and education spending. Section III discusses the potential impact of COVID-19 on socioeconomic outcome and the role of policies. Section IV discusses the path to the SDGs. Section V discusses policy recommendations and concludes.</w:t>
      </w:r>
    </w:p>
    <w:p w14:paraId="3BA4AB28" w14:textId="77777777" w:rsidR="00563D06" w:rsidRPr="0066041A" w:rsidRDefault="00563D06" w:rsidP="00563D06">
      <w:pPr>
        <w:rPr>
          <w:sz w:val="16"/>
        </w:rPr>
      </w:pPr>
      <w:r w:rsidRPr="0066041A">
        <w:rPr>
          <w:sz w:val="16"/>
        </w:rPr>
        <w:t>II. Social Spending</w:t>
      </w:r>
    </w:p>
    <w:p w14:paraId="3746EB75" w14:textId="77777777" w:rsidR="00563D06" w:rsidRPr="0066041A" w:rsidRDefault="00563D06" w:rsidP="00563D06">
      <w:pPr>
        <w:rPr>
          <w:sz w:val="16"/>
        </w:rPr>
      </w:pPr>
      <w:r w:rsidRPr="0066041A">
        <w:rPr>
          <w:sz w:val="16"/>
        </w:rPr>
        <w:t xml:space="preserve">Social spending in Mexico was 10.9 percent of GDP in 2019, declining from its historical peak of 12.1 percent of GDP in 2015 (Figure 1).4 Around 40 percent of the spending goes to social protection while education and health comprise 27 and 23 percent, respectively; the remainder is for housing and community support and environmental preservation. In 2020, the social spending increased to 12.4 percent of GDP, but that mainly reflects the sharp drop in nominal GDP. Both the </w:t>
      </w:r>
      <w:r w:rsidRPr="006C075A">
        <w:rPr>
          <w:rStyle w:val="StyleUnderline"/>
        </w:rPr>
        <w:t>nominal and real growth of social spending was lower in 2020 compared to 2019</w:t>
      </w:r>
      <w:r w:rsidRPr="0066041A">
        <w:rPr>
          <w:sz w:val="16"/>
        </w:rPr>
        <w:t xml:space="preserve">. From a cross-country perspective, Mexico’s social spending </w:t>
      </w:r>
      <w:proofErr w:type="gramStart"/>
      <w:r w:rsidRPr="0066041A">
        <w:rPr>
          <w:sz w:val="16"/>
        </w:rPr>
        <w:t>lags behind</w:t>
      </w:r>
      <w:proofErr w:type="gramEnd"/>
      <w:r w:rsidRPr="0066041A">
        <w:rPr>
          <w:sz w:val="16"/>
        </w:rPr>
        <w:t xml:space="preserve"> regional peers, partly reflecting its low revenue-to-GDP ratio.</w:t>
      </w:r>
    </w:p>
    <w:p w14:paraId="36C3BDBF" w14:textId="77777777" w:rsidR="00563D06" w:rsidRPr="0066041A" w:rsidRDefault="00563D06" w:rsidP="00563D06">
      <w:pPr>
        <w:rPr>
          <w:sz w:val="16"/>
        </w:rPr>
      </w:pPr>
      <w:r w:rsidRPr="0066041A">
        <w:rPr>
          <w:sz w:val="16"/>
        </w:rPr>
        <w:t>A. Social Protection</w:t>
      </w:r>
    </w:p>
    <w:p w14:paraId="0E5324DA" w14:textId="77777777" w:rsidR="00563D06" w:rsidRPr="0066041A" w:rsidRDefault="00563D06" w:rsidP="00563D06">
      <w:pPr>
        <w:rPr>
          <w:sz w:val="16"/>
        </w:rPr>
      </w:pPr>
      <w:r w:rsidRPr="0066041A">
        <w:rPr>
          <w:sz w:val="16"/>
        </w:rPr>
        <w:t xml:space="preserve">Social protection spending usually includes social insurance and social programs. The former is designed to protect households from adverse shocks that </w:t>
      </w:r>
      <w:proofErr w:type="gramStart"/>
      <w:r w:rsidRPr="0066041A">
        <w:rPr>
          <w:sz w:val="16"/>
        </w:rPr>
        <w:t>affects</w:t>
      </w:r>
      <w:proofErr w:type="gramEnd"/>
      <w:r w:rsidRPr="0066041A">
        <w:rPr>
          <w:sz w:val="16"/>
        </w:rPr>
        <w:t xml:space="preserve"> incomes and welfare and is typically financed by contributions or payroll taxes. The latter is designed to protect households from poverty and is financed by general government revenue.</w:t>
      </w:r>
    </w:p>
    <w:p w14:paraId="26B97838" w14:textId="77777777" w:rsidR="00563D06" w:rsidRPr="0066041A" w:rsidRDefault="00563D06" w:rsidP="00563D06">
      <w:pPr>
        <w:rPr>
          <w:sz w:val="16"/>
        </w:rPr>
      </w:pPr>
      <w:r w:rsidRPr="0066041A">
        <w:rPr>
          <w:sz w:val="16"/>
        </w:rPr>
        <w:t>Social Assistance Spending</w:t>
      </w:r>
    </w:p>
    <w:p w14:paraId="3445B896" w14:textId="77777777" w:rsidR="00563D06" w:rsidRDefault="00563D06" w:rsidP="00563D06">
      <w:pPr>
        <w:rPr>
          <w:sz w:val="16"/>
        </w:rPr>
      </w:pPr>
      <w:r w:rsidRPr="0066041A">
        <w:rPr>
          <w:sz w:val="16"/>
        </w:rPr>
        <w:t xml:space="preserve">The </w:t>
      </w:r>
      <w:r w:rsidRPr="00DD0B3D">
        <w:rPr>
          <w:rStyle w:val="StyleUnderline"/>
          <w:highlight w:val="cyan"/>
        </w:rPr>
        <w:t>overall social assistance in Mexico</w:t>
      </w:r>
      <w:r w:rsidRPr="00DD0B3D">
        <w:rPr>
          <w:sz w:val="16"/>
          <w:highlight w:val="cyan"/>
        </w:rPr>
        <w:t xml:space="preserve"> </w:t>
      </w:r>
      <w:r w:rsidRPr="00DD0B3D">
        <w:rPr>
          <w:rStyle w:val="StyleUnderline"/>
          <w:highlight w:val="cyan"/>
        </w:rPr>
        <w:t>declined</w:t>
      </w:r>
      <w:r w:rsidRPr="0066041A">
        <w:rPr>
          <w:sz w:val="16"/>
        </w:rPr>
        <w:t xml:space="preserve"> from 2.5 percent of GDP in 2015 </w:t>
      </w:r>
      <w:r w:rsidRPr="006C075A">
        <w:rPr>
          <w:rStyle w:val="StyleUnderline"/>
        </w:rPr>
        <w:t>to</w:t>
      </w:r>
      <w:r w:rsidRPr="0066041A">
        <w:rPr>
          <w:sz w:val="16"/>
        </w:rPr>
        <w:t xml:space="preserve"> around </w:t>
      </w:r>
      <w:r w:rsidRPr="006C075A">
        <w:rPr>
          <w:rStyle w:val="StyleUnderline"/>
        </w:rPr>
        <w:t>1.8 percent of GDP in 2018</w:t>
      </w:r>
      <w:r w:rsidRPr="0066041A">
        <w:rPr>
          <w:sz w:val="16"/>
        </w:rPr>
        <w:t xml:space="preserve"> (Figure 2). Looking at the components, transfers to individuals and households decreased over time, from 0.9 percent of GDP in 2015 to 0.5 percent of GDP in 2018, due to the decline in both conditional and unconditional transfers.5 Around </w:t>
      </w:r>
      <w:r w:rsidRPr="00DD0B3D">
        <w:rPr>
          <w:rStyle w:val="Emphasis"/>
          <w:highlight w:val="cyan"/>
        </w:rPr>
        <w:t>61 percent of</w:t>
      </w:r>
      <w:r w:rsidRPr="006C075A">
        <w:rPr>
          <w:rStyle w:val="Emphasis"/>
        </w:rPr>
        <w:t xml:space="preserve"> total social assistance </w:t>
      </w:r>
      <w:r w:rsidRPr="00DD0B3D">
        <w:rPr>
          <w:rStyle w:val="Emphasis"/>
          <w:highlight w:val="cyan"/>
        </w:rPr>
        <w:t>funding went to fee waivers and</w:t>
      </w:r>
      <w:r w:rsidRPr="006C075A">
        <w:rPr>
          <w:rStyle w:val="Emphasis"/>
        </w:rPr>
        <w:t xml:space="preserve"> </w:t>
      </w:r>
      <w:r w:rsidRPr="00DD0B3D">
        <w:rPr>
          <w:rStyle w:val="Emphasis"/>
          <w:highlight w:val="cyan"/>
        </w:rPr>
        <w:t>subsidies</w:t>
      </w:r>
      <w:r w:rsidRPr="0066041A">
        <w:rPr>
          <w:sz w:val="16"/>
        </w:rPr>
        <w:t xml:space="preserve"> in 2018, followed by around 28 percent in transfers and 8 percent in social pensions (Figure 3). There is considerable variation across states (Figure 4). Overall, states with higher poverty rates and lower income per capita received higher amounts of social assistance from the federal government when expressed as a share of state GDP (Figures 5 and 6).</w:t>
      </w:r>
    </w:p>
    <w:p w14:paraId="71C72DD4" w14:textId="77777777" w:rsidR="00563D06" w:rsidRPr="0066041A" w:rsidRDefault="00563D06" w:rsidP="00563D06">
      <w:pPr>
        <w:rPr>
          <w:sz w:val="16"/>
        </w:rPr>
      </w:pPr>
      <w:r>
        <w:rPr>
          <w:sz w:val="16"/>
        </w:rPr>
        <w:t>&lt;&lt;PARAGRAPH BREAKS PAUSE&gt;&gt;</w:t>
      </w:r>
    </w:p>
    <w:p w14:paraId="013607F8" w14:textId="77777777" w:rsidR="00563D06" w:rsidRDefault="00563D06" w:rsidP="00563D06">
      <w:pPr>
        <w:rPr>
          <w:sz w:val="10"/>
          <w:szCs w:val="10"/>
        </w:rPr>
      </w:pPr>
      <w:r w:rsidRPr="0066041A">
        <w:rPr>
          <w:sz w:val="10"/>
          <w:szCs w:val="10"/>
        </w:rPr>
        <w:t>Socioeconomic Disparities Prior to the Pandemic Though declining over time, the poverty rate in Mexico remains stubbornly high with large variation across states. The modest decline in poverty reflects low economic growth and significant differences in growth and income across states (World Bank 2020). There are large persistent differences in income between the industrialized north and the less well-developed south. In particular, the rural areas experience low productivity, low investment in both physical and human capital, and high poverty rates. The poverty rate—taking CONEVAL’s estimates that employs a multidimensional concept of poverty encompassing six development indicators as described in the introduction— declined between 2008 and 2018 across most states, leading to a decline in the overall poverty rate from 44.4 percent to 41.9 percent (Figure 7). The poverty rate increased in some of the states with relatively lower income per capita (Oaxaca and Veracruz). In addition, the poverty rates across states differ considerably, ranging from 14.5 in Nuevo Leon and 18.1 in Baja California Sur—both states with relatively higher income per capita—to 76.4 in Chiapas and 66.4 in Oaxaca—both states with relatively lower income per capita. Similarly, the overall extreme poverty rate declined from 11.0 to 7.4 percent between 2008 and 2018, underpinned by the decline across most states. However, there remains large variation across states with the lowest extreme poverty in Nuevo Leon (0.5 percent in 2018) and the highest in Chiapas (29.7 percent). While declining over the same time period in Oaxaca, the extreme poverty rate in Veracruz increased from 16.8 to 17.7 percent. Compared to other countries, World Development Indicators (WDI; World Bank) data suggest that Mexico’s poverty rate (using poverty headcount ratio at $1.90 a day) is slightly higher than the G20 EM average, lower than Latin American peers like Brazil and Colombia, but higher than emerging markets like Chile, Thailand, Uruguay (Figure 8). Using the poverty headcount ratio at $3.20 a day, Mexico’s poverty rate is slightly lower than the G20 EM average. Similar trends are witnessed for the poverty gap, which measures the intensity of poverty.6 However, though improving from 4.6 percent in 2004 to 5.4 percent in 2018, the income share of the poorest in 2018 was lower than G-20 EM averages but higher than Latin American averages. The share of income for the poorest is above Latin American countries like Brazil and Peru but below emerging markets like Poland, India, and Thailand. ECLAC-UNICEF (2020a) analyzed the coverage of the contributory and non-contributory components of social protection on households with children and adolescents where the head of the household and/or spouse is of working age (15–64 years) using data from around 2018. It found that 40 percent of households in Mexico do not have any protection, 34 percent have contributory protection, 22 percent non-contributory protection, while 4 percent have mixed protection. The percent of households with no protection is significantly larger than the Latin America aggregate of 33 percent and some regional peers (Argentina and Brazil, 21; Chile, and Costa Rica, 15), but lower than Colombia (44) and Peru (58). The contributory protection is also lower than the Latin America aggregate, while the non-contributory protection is higher Latin America aggregate. The share of protection is also low in Mexico given the country income per capita (Figure 9), with the share of households with no social protection higher than that compared to other countries considered in the analysis and the share of contributory protection and mixed protection lower given the level of income per capita.</w:t>
      </w:r>
    </w:p>
    <w:p w14:paraId="10DC6294" w14:textId="77777777" w:rsidR="00563D06" w:rsidRPr="0066041A" w:rsidRDefault="00563D06" w:rsidP="00563D06">
      <w:pPr>
        <w:rPr>
          <w:sz w:val="16"/>
          <w:szCs w:val="16"/>
        </w:rPr>
      </w:pPr>
      <w:r>
        <w:rPr>
          <w:sz w:val="16"/>
          <w:szCs w:val="16"/>
        </w:rPr>
        <w:t>&lt;&lt;PARAGRAPH BREAKS RESUME&gt;&gt;</w:t>
      </w:r>
    </w:p>
    <w:p w14:paraId="71BE850E" w14:textId="77777777" w:rsidR="00563D06" w:rsidRPr="00490887" w:rsidRDefault="00563D06" w:rsidP="00563D06">
      <w:pPr>
        <w:rPr>
          <w:sz w:val="10"/>
          <w:szCs w:val="10"/>
        </w:rPr>
      </w:pPr>
      <w:r w:rsidRPr="00490887">
        <w:rPr>
          <w:sz w:val="10"/>
          <w:szCs w:val="10"/>
        </w:rPr>
        <w:t>The Government’s Approach in 2019–24</w:t>
      </w:r>
    </w:p>
    <w:p w14:paraId="350365C2" w14:textId="77777777" w:rsidR="00563D06" w:rsidRPr="00490887" w:rsidRDefault="00563D06" w:rsidP="00563D06">
      <w:pPr>
        <w:rPr>
          <w:sz w:val="10"/>
          <w:szCs w:val="10"/>
        </w:rPr>
      </w:pPr>
      <w:r w:rsidRPr="00490887">
        <w:rPr>
          <w:sz w:val="10"/>
          <w:szCs w:val="10"/>
        </w:rPr>
        <w:t>The government’s social programs since 2019 have focused on universal coverage and social (non-contributory) pensions. They have emphasized support to indigenous groups, the elderly, and people with special needs. The guiding principles are:</w:t>
      </w:r>
      <w:proofErr w:type="gramStart"/>
      <w:r w:rsidRPr="00490887">
        <w:rPr>
          <w:sz w:val="10"/>
          <w:szCs w:val="10"/>
        </w:rPr>
        <w:t>7</w:t>
      </w:r>
      <w:proofErr w:type="gramEnd"/>
    </w:p>
    <w:p w14:paraId="5E63827D" w14:textId="77777777" w:rsidR="00563D06" w:rsidRPr="00490887" w:rsidRDefault="00563D06" w:rsidP="00563D06">
      <w:pPr>
        <w:rPr>
          <w:sz w:val="10"/>
          <w:szCs w:val="10"/>
        </w:rPr>
      </w:pPr>
      <w:r w:rsidRPr="00490887">
        <w:rPr>
          <w:sz w:val="10"/>
          <w:szCs w:val="10"/>
        </w:rPr>
        <w:t>(</w:t>
      </w:r>
      <w:proofErr w:type="spellStart"/>
      <w:r w:rsidRPr="00490887">
        <w:rPr>
          <w:sz w:val="10"/>
          <w:szCs w:val="10"/>
        </w:rPr>
        <w:t>i</w:t>
      </w:r>
      <w:proofErr w:type="spellEnd"/>
      <w:r w:rsidRPr="00490887">
        <w:rPr>
          <w:sz w:val="10"/>
          <w:szCs w:val="10"/>
        </w:rPr>
        <w:t xml:space="preserve">) Priority will be given to people living in areas with a majority indigenous and Afro-Mexican population, areas with a high degree of marginalization or those with high rates of </w:t>
      </w:r>
      <w:proofErr w:type="gramStart"/>
      <w:r w:rsidRPr="00490887">
        <w:rPr>
          <w:sz w:val="10"/>
          <w:szCs w:val="10"/>
        </w:rPr>
        <w:t>violence;</w:t>
      </w:r>
      <w:proofErr w:type="gramEnd"/>
    </w:p>
    <w:p w14:paraId="2A91EC66" w14:textId="77777777" w:rsidR="00563D06" w:rsidRPr="00490887" w:rsidRDefault="00563D06" w:rsidP="00563D06">
      <w:pPr>
        <w:rPr>
          <w:sz w:val="10"/>
          <w:szCs w:val="10"/>
        </w:rPr>
      </w:pPr>
      <w:r w:rsidRPr="00490887">
        <w:rPr>
          <w:sz w:val="10"/>
          <w:szCs w:val="10"/>
        </w:rPr>
        <w:t xml:space="preserve">(ii) Financial and in-kind support will be delivered directly without intermediaries, preferably by bank </w:t>
      </w:r>
      <w:proofErr w:type="gramStart"/>
      <w:r w:rsidRPr="00490887">
        <w:rPr>
          <w:sz w:val="10"/>
          <w:szCs w:val="10"/>
        </w:rPr>
        <w:t>instruments;</w:t>
      </w:r>
      <w:proofErr w:type="gramEnd"/>
    </w:p>
    <w:p w14:paraId="3B26C99D" w14:textId="77777777" w:rsidR="00563D06" w:rsidRPr="00490887" w:rsidRDefault="00563D06" w:rsidP="00563D06">
      <w:pPr>
        <w:rPr>
          <w:sz w:val="10"/>
          <w:szCs w:val="10"/>
        </w:rPr>
      </w:pPr>
      <w:r w:rsidRPr="00490887">
        <w:rPr>
          <w:sz w:val="10"/>
          <w:szCs w:val="10"/>
        </w:rPr>
        <w:t xml:space="preserve">(iii) A single beneficiary registry will be integrated, to be continuously reviewed for validation, updating, and </w:t>
      </w:r>
      <w:proofErr w:type="gramStart"/>
      <w:r w:rsidRPr="00490887">
        <w:rPr>
          <w:sz w:val="10"/>
          <w:szCs w:val="10"/>
        </w:rPr>
        <w:t>auditing;</w:t>
      </w:r>
      <w:proofErr w:type="gramEnd"/>
    </w:p>
    <w:p w14:paraId="5A116D97" w14:textId="77777777" w:rsidR="00563D06" w:rsidRPr="00490887" w:rsidRDefault="00563D06" w:rsidP="00563D06">
      <w:pPr>
        <w:rPr>
          <w:sz w:val="10"/>
          <w:szCs w:val="10"/>
        </w:rPr>
      </w:pPr>
      <w:r w:rsidRPr="00490887">
        <w:rPr>
          <w:sz w:val="10"/>
          <w:szCs w:val="10"/>
        </w:rPr>
        <w:t>(iv) Actions will be taken to identify the beneficiaries and the geographic location; and</w:t>
      </w:r>
    </w:p>
    <w:p w14:paraId="69A626B9" w14:textId="77777777" w:rsidR="00563D06" w:rsidRPr="00490887" w:rsidRDefault="00563D06" w:rsidP="00563D06">
      <w:pPr>
        <w:rPr>
          <w:sz w:val="10"/>
          <w:szCs w:val="10"/>
        </w:rPr>
      </w:pPr>
      <w:r w:rsidRPr="00490887">
        <w:rPr>
          <w:sz w:val="10"/>
          <w:szCs w:val="10"/>
        </w:rPr>
        <w:t>(v) There will be specific mechanisms for community participation and social comptrollership.</w:t>
      </w:r>
    </w:p>
    <w:p w14:paraId="2628847D" w14:textId="77777777" w:rsidR="00563D06" w:rsidRPr="00490887" w:rsidRDefault="00563D06" w:rsidP="00563D06">
      <w:pPr>
        <w:rPr>
          <w:sz w:val="10"/>
          <w:szCs w:val="10"/>
        </w:rPr>
      </w:pPr>
      <w:r w:rsidRPr="00490887">
        <w:rPr>
          <w:sz w:val="10"/>
          <w:szCs w:val="10"/>
        </w:rPr>
        <w:t>In practice, this resulted in both an increase of overall spending on social assistance programs from 1.8 percent of GDP in 2018 to 2.1 percent of GDP in 2019 as well as reallocation in resources (Figures 2 and 3). Notably, social pensions increased sharply from 0.15 percent of GDP in 2018 to 0.50 percent of GDP in 2019, while transfers to individuals and households decreased marginally from 0.50 percent of GDP in 2018 to 0.35 percent of GDP in 2019. With the changes, the share of transfers in total social assistance programs decreased from 28 percent in 2018 to 17 percent in 2019.</w:t>
      </w:r>
    </w:p>
    <w:p w14:paraId="7B6F7DDB" w14:textId="77777777" w:rsidR="00563D06" w:rsidRPr="00490887" w:rsidRDefault="00563D06" w:rsidP="00563D06">
      <w:pPr>
        <w:rPr>
          <w:sz w:val="10"/>
          <w:szCs w:val="10"/>
        </w:rPr>
      </w:pPr>
      <w:r w:rsidRPr="00490887">
        <w:rPr>
          <w:sz w:val="10"/>
          <w:szCs w:val="10"/>
        </w:rPr>
        <w:t xml:space="preserve">Delving deeper, the changes in the approach of social policies resulted in both </w:t>
      </w:r>
      <w:proofErr w:type="gramStart"/>
      <w:r w:rsidRPr="00490887">
        <w:rPr>
          <w:sz w:val="10"/>
          <w:szCs w:val="10"/>
        </w:rPr>
        <w:t>an</w:t>
      </w:r>
      <w:proofErr w:type="gramEnd"/>
      <w:r w:rsidRPr="00490887">
        <w:rPr>
          <w:sz w:val="10"/>
          <w:szCs w:val="10"/>
        </w:rPr>
        <w:t xml:space="preserve"> introduction of new programs as well as changes in allocation of resources in existing programs (Table 1). Broadly speaking, the programs have changed with the goal of </w:t>
      </w:r>
      <w:proofErr w:type="gramStart"/>
      <w:r w:rsidRPr="00490887">
        <w:rPr>
          <w:sz w:val="10"/>
          <w:szCs w:val="10"/>
        </w:rPr>
        <w:t>a more</w:t>
      </w:r>
      <w:proofErr w:type="gramEnd"/>
      <w:r w:rsidRPr="00490887">
        <w:rPr>
          <w:sz w:val="10"/>
          <w:szCs w:val="10"/>
        </w:rPr>
        <w:t xml:space="preserve"> universal coverage and reduction in the intensity of conditionality. The IMSS-</w:t>
      </w:r>
      <w:proofErr w:type="spellStart"/>
      <w:r w:rsidRPr="00490887">
        <w:rPr>
          <w:sz w:val="10"/>
          <w:szCs w:val="10"/>
        </w:rPr>
        <w:t>Bienestar</w:t>
      </w:r>
      <w:proofErr w:type="spellEnd"/>
      <w:r w:rsidRPr="00490887">
        <w:rPr>
          <w:sz w:val="10"/>
          <w:szCs w:val="10"/>
        </w:rPr>
        <w:t xml:space="preserve"> program that offers free health services continues to receive the most funding. However, the share of funding has decreased from 31 percent in 2018 to 25 percent in 2019 and </w:t>
      </w:r>
      <w:proofErr w:type="gramStart"/>
      <w:r w:rsidRPr="00490887">
        <w:rPr>
          <w:sz w:val="10"/>
          <w:szCs w:val="10"/>
        </w:rPr>
        <w:t>2020.8</w:t>
      </w:r>
      <w:proofErr w:type="gramEnd"/>
    </w:p>
    <w:p w14:paraId="7F3C4193" w14:textId="77777777" w:rsidR="00563D06" w:rsidRPr="0066041A" w:rsidRDefault="00563D06" w:rsidP="00563D06">
      <w:pPr>
        <w:rPr>
          <w:sz w:val="16"/>
        </w:rPr>
      </w:pPr>
      <w:r w:rsidRPr="0066041A">
        <w:rPr>
          <w:sz w:val="16"/>
        </w:rPr>
        <w:t xml:space="preserve">Two </w:t>
      </w:r>
      <w:proofErr w:type="gramStart"/>
      <w:r w:rsidRPr="0066041A">
        <w:rPr>
          <w:sz w:val="16"/>
        </w:rPr>
        <w:t>previous</w:t>
      </w:r>
      <w:proofErr w:type="gramEnd"/>
      <w:r w:rsidRPr="0066041A">
        <w:rPr>
          <w:sz w:val="16"/>
        </w:rPr>
        <w:t xml:space="preserve"> </w:t>
      </w:r>
      <w:r w:rsidRPr="00401A04">
        <w:rPr>
          <w:rStyle w:val="StyleUnderline"/>
        </w:rPr>
        <w:t>well-known social programs have been discontinued and replaced</w:t>
      </w:r>
      <w:r w:rsidRPr="0066041A">
        <w:rPr>
          <w:sz w:val="16"/>
        </w:rPr>
        <w:t>: (</w:t>
      </w:r>
      <w:proofErr w:type="spellStart"/>
      <w:r w:rsidRPr="0066041A">
        <w:rPr>
          <w:sz w:val="16"/>
        </w:rPr>
        <w:t>i</w:t>
      </w:r>
      <w:proofErr w:type="spellEnd"/>
      <w:r w:rsidRPr="0066041A">
        <w:rPr>
          <w:sz w:val="16"/>
        </w:rPr>
        <w:t xml:space="preserve">) </w:t>
      </w:r>
      <w:r w:rsidRPr="00401A04">
        <w:rPr>
          <w:rStyle w:val="Emphasis"/>
        </w:rPr>
        <w:t>The Seguro Popular</w:t>
      </w:r>
      <w:r w:rsidRPr="0066041A">
        <w:rPr>
          <w:sz w:val="16"/>
        </w:rPr>
        <w:t>—</w:t>
      </w:r>
      <w:r w:rsidRPr="00401A04">
        <w:rPr>
          <w:rStyle w:val="StyleUnderline"/>
        </w:rPr>
        <w:t>the public health insurance program that used to cover a wide range of services without co-pays</w:t>
      </w:r>
      <w:r w:rsidRPr="0066041A">
        <w:rPr>
          <w:sz w:val="16"/>
        </w:rPr>
        <w:t xml:space="preserve"> for its affiliates—</w:t>
      </w:r>
      <w:r w:rsidRPr="00401A04">
        <w:rPr>
          <w:rStyle w:val="StyleUnderline"/>
        </w:rPr>
        <w:t>was discontinued in 2020.</w:t>
      </w:r>
      <w:r w:rsidRPr="0066041A">
        <w:rPr>
          <w:sz w:val="16"/>
        </w:rPr>
        <w:t xml:space="preserve"> </w:t>
      </w:r>
      <w:r w:rsidRPr="00401A04">
        <w:rPr>
          <w:rStyle w:val="StyleUnderline"/>
        </w:rPr>
        <w:t>It was replaced by Institute for Health for Wellbeing</w:t>
      </w:r>
      <w:r w:rsidRPr="0066041A">
        <w:rPr>
          <w:sz w:val="16"/>
        </w:rPr>
        <w:t xml:space="preserve"> (INSABI) th</w:t>
      </w:r>
      <w:r w:rsidRPr="00401A04">
        <w:rPr>
          <w:rStyle w:val="StyleUnderline"/>
        </w:rPr>
        <w:t>at aims to establish fully funded, integrated public health networks, cancelling all private subcontracting and offering free and universal services</w:t>
      </w:r>
      <w:r w:rsidRPr="0066041A">
        <w:rPr>
          <w:sz w:val="16"/>
        </w:rPr>
        <w:t xml:space="preserve">; and (ii) </w:t>
      </w:r>
      <w:proofErr w:type="spellStart"/>
      <w:r w:rsidRPr="0066041A">
        <w:rPr>
          <w:sz w:val="16"/>
        </w:rPr>
        <w:t>Prospera</w:t>
      </w:r>
      <w:proofErr w:type="spellEnd"/>
      <w:r w:rsidRPr="0066041A">
        <w:rPr>
          <w:sz w:val="16"/>
        </w:rPr>
        <w:t>—which provided direct payments to poor families in exchange for children attending school and regular health checks and was the second largest program in 2018—has been discontinued.</w:t>
      </w:r>
    </w:p>
    <w:p w14:paraId="45ACB0E5" w14:textId="77777777" w:rsidR="00563D06" w:rsidRPr="0066041A" w:rsidRDefault="00563D06" w:rsidP="00563D06">
      <w:pPr>
        <w:rPr>
          <w:sz w:val="13"/>
          <w:szCs w:val="13"/>
        </w:rPr>
      </w:pPr>
      <w:r w:rsidRPr="0066041A">
        <w:rPr>
          <w:sz w:val="13"/>
          <w:szCs w:val="13"/>
        </w:rPr>
        <w:t xml:space="preserve">There are now three scholarship programs depending upon education levels, each receiving around 4–5 percent of total funding (Gomez, 2020). The first one, Benito Juárez Basic Education Welfare Scholarship program, </w:t>
      </w:r>
      <w:proofErr w:type="gramStart"/>
      <w:r w:rsidRPr="0066041A">
        <w:rPr>
          <w:sz w:val="13"/>
          <w:szCs w:val="13"/>
        </w:rPr>
        <w:t>are</w:t>
      </w:r>
      <w:proofErr w:type="gramEnd"/>
      <w:r w:rsidRPr="0066041A">
        <w:rPr>
          <w:sz w:val="13"/>
          <w:szCs w:val="13"/>
        </w:rPr>
        <w:t xml:space="preserve"> for families living in poverty and with children who study in initial, preschool, primary, or secondary education (under 15 years of age). There is no conditionality related to health or nutrition. Unlike </w:t>
      </w:r>
      <w:proofErr w:type="spellStart"/>
      <w:r w:rsidRPr="0066041A">
        <w:rPr>
          <w:sz w:val="13"/>
          <w:szCs w:val="13"/>
        </w:rPr>
        <w:t>Prospera</w:t>
      </w:r>
      <w:proofErr w:type="spellEnd"/>
      <w:r w:rsidRPr="0066041A">
        <w:rPr>
          <w:sz w:val="13"/>
          <w:szCs w:val="13"/>
        </w:rPr>
        <w:t xml:space="preserve"> that had paid per student, the payment for this program is per family; this is an important change as well that bears close observation to ensure school dropouts do not increase in the context of the COVID-19 pandemic. The second program, Benito Juárez Universal Scholarship Program, is targeted towards students who are in Higher Secondary Education in public institutions. The third one is a new active labor market program, Young People Writing the Future, which links people aged 18 to 29 who do not study or work with companies (workshops, institutions, etc.) to develop skills to improve future employability. The program provides monthly support and medical </w:t>
      </w:r>
      <w:proofErr w:type="gramStart"/>
      <w:r w:rsidRPr="0066041A">
        <w:rPr>
          <w:sz w:val="13"/>
          <w:szCs w:val="13"/>
        </w:rPr>
        <w:t>insurance</w:t>
      </w:r>
      <w:proofErr w:type="gramEnd"/>
      <w:r w:rsidRPr="0066041A">
        <w:rPr>
          <w:sz w:val="13"/>
          <w:szCs w:val="13"/>
        </w:rPr>
        <w:t xml:space="preserve"> up to one year.</w:t>
      </w:r>
    </w:p>
    <w:p w14:paraId="0D0B0AD9" w14:textId="77777777" w:rsidR="00563D06" w:rsidRPr="0066041A" w:rsidRDefault="00563D06" w:rsidP="00563D06">
      <w:pPr>
        <w:rPr>
          <w:sz w:val="13"/>
          <w:szCs w:val="13"/>
        </w:rPr>
      </w:pPr>
      <w:r w:rsidRPr="0066041A">
        <w:rPr>
          <w:sz w:val="13"/>
          <w:szCs w:val="13"/>
        </w:rPr>
        <w:t xml:space="preserve">The other notable change has been the increase in social (non-contributory) pensions. The emphasis on social pensions partly reflects the prevalence of old-age poverty as well as the limited coverage of the pension system, particularly for women, and low replacement rates. CONEVAL’s multidimensional poverty approach indicates that 34.4 percent of the elderly are in moderate poverty and 8.8 percent in extreme poverty in 2018.9 Based on OECD data, the elderly experience higher poverty rates and a greater intensity of poverty (Figures 7.2 and 7.3 in OECD Pensions </w:t>
      </w:r>
      <w:proofErr w:type="gramStart"/>
      <w:r w:rsidRPr="0066041A">
        <w:rPr>
          <w:sz w:val="13"/>
          <w:szCs w:val="13"/>
        </w:rPr>
        <w:t>at a Glance</w:t>
      </w:r>
      <w:proofErr w:type="gramEnd"/>
      <w:r w:rsidRPr="0066041A">
        <w:rPr>
          <w:sz w:val="13"/>
          <w:szCs w:val="13"/>
        </w:rPr>
        <w:t xml:space="preserve"> (2019)). Social pensions rose by more than threefold, from 36 billion pesos in 2018 to 129 billion pesos in 2020, in the social program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el</w:t>
      </w:r>
      <w:proofErr w:type="spellEnd"/>
      <w:r w:rsidRPr="0066041A">
        <w:rPr>
          <w:sz w:val="13"/>
          <w:szCs w:val="13"/>
        </w:rPr>
        <w:t xml:space="preserve"> </w:t>
      </w:r>
      <w:proofErr w:type="spellStart"/>
      <w:r w:rsidRPr="0066041A">
        <w:rPr>
          <w:sz w:val="13"/>
          <w:szCs w:val="13"/>
        </w:rPr>
        <w:t>Bienestar</w:t>
      </w:r>
      <w:proofErr w:type="spellEnd"/>
      <w:r w:rsidRPr="0066041A">
        <w:rPr>
          <w:sz w:val="13"/>
          <w:szCs w:val="13"/>
        </w:rPr>
        <w:t xml:space="preserve"> de las Personas </w:t>
      </w:r>
      <w:proofErr w:type="spellStart"/>
      <w:r w:rsidRPr="0066041A">
        <w:rPr>
          <w:sz w:val="13"/>
          <w:szCs w:val="13"/>
        </w:rPr>
        <w:t>Adultas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(previously called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Adultos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The program now receives the second largest funding, with the share of funding </w:t>
      </w:r>
      <w:proofErr w:type="gramStart"/>
      <w:r w:rsidRPr="0066041A">
        <w:rPr>
          <w:sz w:val="13"/>
          <w:szCs w:val="13"/>
        </w:rPr>
        <w:t>increased</w:t>
      </w:r>
      <w:proofErr w:type="gramEnd"/>
      <w:r w:rsidRPr="0066041A">
        <w:rPr>
          <w:sz w:val="13"/>
          <w:szCs w:val="13"/>
        </w:rPr>
        <w:t xml:space="preserve"> from 8 percent in 2018 to around 20 percent in 2019 and 2020. The rise in funding is due to the more than doubling of the monthly payments, from 580 pesos per month in 2018 to 1275 pesos per month (2550 pesos bimonthly) in 2019 (DOF 2019). As of July 2021, the monthly payments are at 1550 pesos per month. Going forward, the President has announced that the payments will be increased further with the target of 3000 pesos per month (or 6000 pesos bimonthly) by 2024. In addition, the government has decreased the minimum age from 68 to 65 years. Previously, the minimum age was 65 years for the indigenous population and 68 years for other adults. These measures would increase the budgetary cost from around 136 billion pesos in 2021 (approved budget) to around 240, 300, and 370 billion pesos in 2022, 2023, and 2024 respectively; translating into an increase of around 0.6 percentage points of GDP from 2021 to 2024.</w:t>
      </w:r>
    </w:p>
    <w:p w14:paraId="7BABEF82" w14:textId="77777777" w:rsidR="00563D06" w:rsidRPr="0066041A" w:rsidRDefault="00563D06" w:rsidP="00563D06">
      <w:pPr>
        <w:rPr>
          <w:sz w:val="16"/>
        </w:rPr>
      </w:pPr>
      <w:r w:rsidRPr="0066041A">
        <w:rPr>
          <w:sz w:val="16"/>
        </w:rPr>
        <w:t>Effectiveness of Social Programs</w:t>
      </w:r>
    </w:p>
    <w:p w14:paraId="0E1055C6" w14:textId="77777777" w:rsidR="00563D06" w:rsidRDefault="00563D06" w:rsidP="00563D06">
      <w:pPr>
        <w:rPr>
          <w:rStyle w:val="StyleUnderline"/>
        </w:rPr>
      </w:pPr>
      <w:r w:rsidRPr="0066041A">
        <w:rPr>
          <w:sz w:val="16"/>
        </w:rPr>
        <w:t xml:space="preserve">As outlined in Hannan et al. (2020), </w:t>
      </w:r>
      <w:r w:rsidRPr="00DD0B3D">
        <w:rPr>
          <w:rStyle w:val="StyleUnderline"/>
          <w:highlight w:val="cyan"/>
        </w:rPr>
        <w:t>a good social assistance program</w:t>
      </w:r>
      <w:r w:rsidRPr="0066041A">
        <w:rPr>
          <w:sz w:val="16"/>
        </w:rPr>
        <w:t xml:space="preserve"> usually has four characteristics: (</w:t>
      </w:r>
      <w:proofErr w:type="spellStart"/>
      <w:r w:rsidRPr="0066041A">
        <w:rPr>
          <w:sz w:val="16"/>
        </w:rPr>
        <w:t>i</w:t>
      </w:r>
      <w:proofErr w:type="spellEnd"/>
      <w:r w:rsidRPr="0066041A">
        <w:rPr>
          <w:sz w:val="16"/>
        </w:rPr>
        <w:t xml:space="preserve">) it </w:t>
      </w:r>
      <w:r w:rsidRPr="00DD0B3D">
        <w:rPr>
          <w:rStyle w:val="StyleUnderline"/>
          <w:highlight w:val="cyan"/>
        </w:rPr>
        <w:t xml:space="preserve">provides </w:t>
      </w:r>
      <w:r w:rsidRPr="00DD0B3D">
        <w:rPr>
          <w:rStyle w:val="Emphasis"/>
          <w:highlight w:val="cyan"/>
        </w:rPr>
        <w:t>broad coverage</w:t>
      </w:r>
      <w:r w:rsidRPr="00DD0B3D">
        <w:rPr>
          <w:rStyle w:val="StyleUnderline"/>
          <w:highlight w:val="cyan"/>
        </w:rPr>
        <w:t xml:space="preserve"> and </w:t>
      </w:r>
      <w:r w:rsidRPr="00DD0B3D">
        <w:rPr>
          <w:rStyle w:val="Emphasis"/>
          <w:highlight w:val="cyan"/>
        </w:rPr>
        <w:t>adequate benefits</w:t>
      </w:r>
      <w:r w:rsidRPr="00401A04">
        <w:rPr>
          <w:rStyle w:val="StyleUnderline"/>
        </w:rPr>
        <w:t xml:space="preserve"> to vulnerable groups </w:t>
      </w:r>
      <w:r w:rsidRPr="00DD0B3D">
        <w:rPr>
          <w:rStyle w:val="StyleUnderline"/>
          <w:highlight w:val="cyan"/>
        </w:rPr>
        <w:t>in a progressive way</w:t>
      </w:r>
      <w:r w:rsidRPr="0066041A">
        <w:rPr>
          <w:sz w:val="16"/>
        </w:rPr>
        <w:t xml:space="preserve"> within the overall tax-benefit system; in other words, it gives more generous benefits to the poorest beneficiaries; (ii) </w:t>
      </w:r>
      <w:r w:rsidRPr="007E0DC6">
        <w:rPr>
          <w:rStyle w:val="StyleUnderline"/>
        </w:rPr>
        <w:t>it</w:t>
      </w:r>
      <w:r w:rsidRPr="00401A04">
        <w:rPr>
          <w:rStyle w:val="StyleUnderline"/>
        </w:rPr>
        <w:t xml:space="preserve"> is cost effective by </w:t>
      </w:r>
      <w:r w:rsidRPr="00DD0B3D">
        <w:rPr>
          <w:rStyle w:val="StyleUnderline"/>
          <w:highlight w:val="cyan"/>
        </w:rPr>
        <w:t>avoiding</w:t>
      </w:r>
      <w:r w:rsidRPr="00401A04">
        <w:rPr>
          <w:rStyle w:val="StyleUnderline"/>
        </w:rPr>
        <w:t xml:space="preserve"> program fragmentation and beneficiary </w:t>
      </w:r>
      <w:r w:rsidRPr="00DD0B3D">
        <w:rPr>
          <w:rStyle w:val="StyleUnderline"/>
          <w:highlight w:val="cyan"/>
        </w:rPr>
        <w:t>overlaps</w:t>
      </w:r>
      <w:r w:rsidRPr="0066041A">
        <w:rPr>
          <w:sz w:val="16"/>
        </w:rPr>
        <w:t xml:space="preserve">; (iii) it preserves work incentives and enhances human capital accumulation by linking transfers to programs such as public works, obtaining health care, and attending education and training; and (iv) </w:t>
      </w:r>
      <w:r w:rsidRPr="00DD0B3D">
        <w:rPr>
          <w:rStyle w:val="StyleUnderline"/>
          <w:highlight w:val="cyan"/>
        </w:rPr>
        <w:t xml:space="preserve">it is financially </w:t>
      </w:r>
      <w:r w:rsidRPr="00DD0B3D">
        <w:rPr>
          <w:rStyle w:val="Emphasis"/>
          <w:highlight w:val="cyan"/>
        </w:rPr>
        <w:t>sustainable</w:t>
      </w:r>
      <w:r w:rsidRPr="007E0DC6">
        <w:rPr>
          <w:rStyle w:val="StyleUnderline"/>
        </w:rPr>
        <w:t xml:space="preserve"> </w:t>
      </w:r>
      <w:r w:rsidRPr="00DD0B3D">
        <w:rPr>
          <w:rStyle w:val="StyleUnderline"/>
          <w:highlight w:val="cyan"/>
        </w:rPr>
        <w:t>within the</w:t>
      </w:r>
      <w:r w:rsidRPr="00401A04">
        <w:rPr>
          <w:rStyle w:val="StyleUnderline"/>
        </w:rPr>
        <w:t xml:space="preserve"> overall </w:t>
      </w:r>
      <w:r w:rsidRPr="00DD0B3D">
        <w:rPr>
          <w:rStyle w:val="StyleUnderline"/>
          <w:highlight w:val="cyan"/>
        </w:rPr>
        <w:t>expenditure envelope</w:t>
      </w:r>
      <w:r w:rsidRPr="00401A04">
        <w:rPr>
          <w:rStyle w:val="StyleUnderline"/>
        </w:rPr>
        <w:t xml:space="preserve"> and consistent with other social protection programs.</w:t>
      </w:r>
    </w:p>
    <w:p w14:paraId="23B75709" w14:textId="77777777" w:rsidR="00563D06" w:rsidRPr="0066041A" w:rsidRDefault="00563D06" w:rsidP="00563D06">
      <w:pPr>
        <w:rPr>
          <w:sz w:val="16"/>
        </w:rPr>
      </w:pPr>
      <w:r w:rsidRPr="0066041A">
        <w:rPr>
          <w:sz w:val="16"/>
        </w:rPr>
        <w:t xml:space="preserve">Against these yardsticks, compared to medians of regional peers and emerging markets, </w:t>
      </w:r>
      <w:r w:rsidRPr="00DD0B3D">
        <w:rPr>
          <w:rStyle w:val="StyleUnderline"/>
          <w:highlight w:val="cyan"/>
        </w:rPr>
        <w:t>Mexico</w:t>
      </w:r>
      <w:r w:rsidRPr="007E0DC6">
        <w:rPr>
          <w:rStyle w:val="StyleUnderline"/>
        </w:rPr>
        <w:t>’s</w:t>
      </w:r>
      <w:r w:rsidRPr="00401A04">
        <w:rPr>
          <w:rStyle w:val="StyleUnderline"/>
        </w:rPr>
        <w:t xml:space="preserve"> performance is mixed</w:t>
      </w:r>
      <w:r w:rsidRPr="0066041A">
        <w:rPr>
          <w:sz w:val="16"/>
        </w:rPr>
        <w:t xml:space="preserve">. On one hand, </w:t>
      </w:r>
      <w:r w:rsidRPr="00401A04">
        <w:rPr>
          <w:rStyle w:val="StyleUnderline"/>
        </w:rPr>
        <w:t>it</w:t>
      </w:r>
      <w:r w:rsidRPr="0066041A">
        <w:rPr>
          <w:sz w:val="16"/>
        </w:rPr>
        <w:t xml:space="preserve"> </w:t>
      </w:r>
      <w:r w:rsidRPr="00DD0B3D">
        <w:rPr>
          <w:rStyle w:val="Emphasis"/>
          <w:highlight w:val="cyan"/>
        </w:rPr>
        <w:t>significantly lags in coverage</w:t>
      </w:r>
      <w:r w:rsidRPr="0066041A">
        <w:rPr>
          <w:sz w:val="16"/>
        </w:rPr>
        <w:t xml:space="preserve"> (share of population that receives a benefit), both for all social protection and labor programs in general and social assistance </w:t>
      </w:r>
      <w:proofErr w:type="gramStart"/>
      <w:r w:rsidRPr="0066041A">
        <w:rPr>
          <w:sz w:val="16"/>
        </w:rPr>
        <w:t>programs in particular</w:t>
      </w:r>
      <w:proofErr w:type="gramEnd"/>
      <w:r w:rsidRPr="0066041A">
        <w:rPr>
          <w:sz w:val="16"/>
        </w:rPr>
        <w:t xml:space="preserve"> (Figure 10). </w:t>
      </w:r>
      <w:r w:rsidRPr="00401A04">
        <w:rPr>
          <w:rStyle w:val="StyleUnderline"/>
        </w:rPr>
        <w:t xml:space="preserve">The benefits </w:t>
      </w:r>
      <w:r w:rsidRPr="001D0BB4">
        <w:rPr>
          <w:rStyle w:val="StyleUnderline"/>
        </w:rPr>
        <w:t>incidence</w:t>
      </w:r>
      <w:r w:rsidRPr="0066041A">
        <w:rPr>
          <w:sz w:val="16"/>
        </w:rPr>
        <w:t>— percentage of benefits going to each quintile relative to the total benefits going to population—</w:t>
      </w:r>
      <w:r w:rsidRPr="00401A04">
        <w:rPr>
          <w:rStyle w:val="StyleUnderline"/>
        </w:rPr>
        <w:t>for the poorest quantile is lower than most</w:t>
      </w:r>
      <w:r w:rsidRPr="0066041A">
        <w:rPr>
          <w:sz w:val="16"/>
        </w:rPr>
        <w:t xml:space="preserve"> regional and EM </w:t>
      </w:r>
      <w:r w:rsidRPr="00401A04">
        <w:rPr>
          <w:rStyle w:val="StyleUnderline"/>
        </w:rPr>
        <w:t>medians</w:t>
      </w:r>
      <w:r w:rsidRPr="0066041A">
        <w:rPr>
          <w:sz w:val="16"/>
        </w:rPr>
        <w:t xml:space="preserve"> in social assistance programs (Figure 12). On the other hand, the adequacy of benefits—the amount of transfers received as a share of the total income/expenditure of beneficiaries—is comparable to regional and EM medians for all social protection and labor, and better than the comparator groups for social assistance programs (Figure 11). However, the benefits incidence for social assistance programs is comparatively high for high income group. Finally, the beneficiary incidence—the percentage of beneficiary in each quintile relative to total beneficiaries across all quintiles—is comparatively better than the comparator groups.</w:t>
      </w:r>
    </w:p>
    <w:p w14:paraId="4B92C065" w14:textId="77777777" w:rsidR="00563D06" w:rsidRPr="0066041A" w:rsidRDefault="00563D06" w:rsidP="00563D06">
      <w:pPr>
        <w:rPr>
          <w:sz w:val="16"/>
        </w:rPr>
      </w:pPr>
      <w:r w:rsidRPr="0066041A">
        <w:rPr>
          <w:sz w:val="16"/>
        </w:rPr>
        <w:t>Early evidence suggests that, in contrast to the principles behind the government’s new strategy, many of the programs had little or no operational structures (CONEVAL, 2020a).10 The government’s development plan emphasizes that the Federal Government should link and coordinate across institutions, strategies, programs and actions to secure continuous and holistic or mutually reinforcing development processes. However, during CONEVAL’s fieldwork, there was limited evidence of coordination in the planning process (e.g., Coordination of Development Programs (CGPD) and Welfare Secretariate (SEBIEN)) on objectives, goals, work plans, and mechanisms of programs. This may reflect the need for better training and adequate knowledge and expertise in the programs, for adequate resources, and for ensuring efficient coordination processes between the central planning units and those responsible for programs implementation.</w:t>
      </w:r>
    </w:p>
    <w:p w14:paraId="57EBD182" w14:textId="77777777" w:rsidR="00563D06" w:rsidRPr="0066041A" w:rsidRDefault="00563D06" w:rsidP="00563D06">
      <w:pPr>
        <w:rPr>
          <w:sz w:val="16"/>
        </w:rPr>
      </w:pPr>
      <w:r w:rsidRPr="0066041A">
        <w:rPr>
          <w:sz w:val="16"/>
        </w:rPr>
        <w:t xml:space="preserve">Early evidence from CONEVAL also suggests the need for better targeting the relevant population within the countries. Most of the high-priority programs operate on a geographical or territorial basis aimed at places with high and very high </w:t>
      </w:r>
      <w:proofErr w:type="gramStart"/>
      <w:r w:rsidRPr="0066041A">
        <w:rPr>
          <w:sz w:val="16"/>
        </w:rPr>
        <w:t>marginalization ,</w:t>
      </w:r>
      <w:proofErr w:type="gramEnd"/>
      <w:r w:rsidRPr="0066041A">
        <w:rPr>
          <w:sz w:val="16"/>
        </w:rPr>
        <w:t xml:space="preserve"> indigenous people, and the greatest levels of violence. However, territories of high and very high marginalization may have people with different poverty levels, the data on marginalization are out-of-date compared to poverty data, and CONEVAL found no evidence of prioritizing by areas of violence.</w:t>
      </w:r>
    </w:p>
    <w:p w14:paraId="0CD15ADF" w14:textId="77777777" w:rsidR="00563D06" w:rsidRPr="0066041A" w:rsidRDefault="00563D06" w:rsidP="00563D06">
      <w:pPr>
        <w:rPr>
          <w:sz w:val="16"/>
        </w:rPr>
      </w:pPr>
      <w:r w:rsidRPr="0066041A">
        <w:rPr>
          <w:sz w:val="16"/>
        </w:rPr>
        <w:t xml:space="preserve">Before 2019, </w:t>
      </w:r>
      <w:r w:rsidRPr="00401A04">
        <w:rPr>
          <w:rStyle w:val="StyleUnderline"/>
        </w:rPr>
        <w:t>non-contributory benefits were a smaller share of earnings in Mexico</w:t>
      </w:r>
      <w:r w:rsidRPr="0066041A">
        <w:rPr>
          <w:sz w:val="16"/>
        </w:rPr>
        <w:t xml:space="preserve"> than in other countries (Figure 13). </w:t>
      </w:r>
      <w:proofErr w:type="gramStart"/>
      <w:r w:rsidRPr="00401A04">
        <w:rPr>
          <w:rStyle w:val="StyleUnderline"/>
        </w:rPr>
        <w:t>The</w:t>
      </w:r>
      <w:proofErr w:type="gramEnd"/>
      <w:r w:rsidRPr="00401A04">
        <w:rPr>
          <w:rStyle w:val="StyleUnderline"/>
        </w:rPr>
        <w:t xml:space="preserve"> </w:t>
      </w:r>
      <w:r w:rsidRPr="00DD0B3D">
        <w:rPr>
          <w:rStyle w:val="StyleUnderline"/>
          <w:highlight w:val="cyan"/>
        </w:rPr>
        <w:t>increase in social</w:t>
      </w:r>
      <w:r w:rsidRPr="001D0BB4">
        <w:rPr>
          <w:rStyle w:val="StyleUnderline"/>
        </w:rPr>
        <w:t xml:space="preserve"> or non-contributory </w:t>
      </w:r>
      <w:r w:rsidRPr="00DD0B3D">
        <w:rPr>
          <w:rStyle w:val="StyleUnderline"/>
          <w:highlight w:val="cyan"/>
        </w:rPr>
        <w:t>pensions</w:t>
      </w:r>
      <w:r w:rsidRPr="00401A04">
        <w:rPr>
          <w:rStyle w:val="StyleUnderline"/>
        </w:rPr>
        <w:t xml:space="preserve"> </w:t>
      </w:r>
      <w:r w:rsidRPr="00DD0B3D">
        <w:rPr>
          <w:rStyle w:val="StyleUnderline"/>
          <w:highlight w:val="cyan"/>
        </w:rPr>
        <w:t>was</w:t>
      </w:r>
      <w:r w:rsidRPr="0066041A">
        <w:rPr>
          <w:sz w:val="16"/>
        </w:rPr>
        <w:t xml:space="preserve"> thus </w:t>
      </w:r>
      <w:r w:rsidRPr="00DD0B3D">
        <w:rPr>
          <w:rStyle w:val="StyleUnderline"/>
          <w:highlight w:val="cyan"/>
        </w:rPr>
        <w:t>needed</w:t>
      </w:r>
      <w:r w:rsidRPr="0066041A">
        <w:rPr>
          <w:sz w:val="16"/>
        </w:rPr>
        <w:t xml:space="preserve">, particularly </w:t>
      </w:r>
      <w:r w:rsidRPr="00DD0B3D">
        <w:rPr>
          <w:rStyle w:val="StyleUnderline"/>
          <w:highlight w:val="cyan"/>
        </w:rPr>
        <w:t>given the</w:t>
      </w:r>
      <w:r w:rsidRPr="00401A04">
        <w:rPr>
          <w:rStyle w:val="StyleUnderline"/>
        </w:rPr>
        <w:t xml:space="preserve"> </w:t>
      </w:r>
      <w:r w:rsidRPr="00DD0B3D">
        <w:rPr>
          <w:rStyle w:val="StyleUnderline"/>
          <w:highlight w:val="cyan"/>
        </w:rPr>
        <w:t xml:space="preserve">prevalence of </w:t>
      </w:r>
      <w:r w:rsidRPr="00DD0B3D">
        <w:rPr>
          <w:rStyle w:val="Emphasis"/>
          <w:highlight w:val="cyan"/>
        </w:rPr>
        <w:t>old-age poverty</w:t>
      </w:r>
      <w:r w:rsidRPr="0066041A">
        <w:rPr>
          <w:sz w:val="16"/>
        </w:rPr>
        <w:t>. However, while the 2018 social pensions were low in OECD comparison, the planned 2024 levels are relatively high, controlling for per capita incomes.</w:t>
      </w:r>
    </w:p>
    <w:p w14:paraId="5697CD0A" w14:textId="77777777" w:rsidR="00563D06" w:rsidRPr="009D2542" w:rsidRDefault="00563D06" w:rsidP="00563D06">
      <w:pPr>
        <w:rPr>
          <w:sz w:val="16"/>
        </w:rPr>
      </w:pPr>
      <w:proofErr w:type="spellStart"/>
      <w:r w:rsidRPr="0066041A">
        <w:rPr>
          <w:sz w:val="16"/>
        </w:rPr>
        <w:t>Prospera’s</w:t>
      </w:r>
      <w:proofErr w:type="spellEnd"/>
      <w:r w:rsidRPr="0066041A">
        <w:rPr>
          <w:sz w:val="16"/>
        </w:rPr>
        <w:t xml:space="preserve"> predecessors, </w:t>
      </w:r>
      <w:proofErr w:type="spellStart"/>
      <w:r w:rsidRPr="0066041A">
        <w:rPr>
          <w:sz w:val="16"/>
        </w:rPr>
        <w:t>Progresa</w:t>
      </w:r>
      <w:proofErr w:type="spellEnd"/>
      <w:r w:rsidRPr="0066041A">
        <w:rPr>
          <w:sz w:val="16"/>
        </w:rPr>
        <w:t xml:space="preserve"> and </w:t>
      </w:r>
      <w:proofErr w:type="spellStart"/>
      <w:r w:rsidRPr="0066041A">
        <w:rPr>
          <w:sz w:val="16"/>
        </w:rPr>
        <w:t>Oportunidades</w:t>
      </w:r>
      <w:proofErr w:type="spellEnd"/>
      <w:r w:rsidRPr="0066041A">
        <w:rPr>
          <w:sz w:val="16"/>
        </w:rPr>
        <w:t xml:space="preserve">, were found to have positively impacted school enrolment, education and health levels, and nutritional status, and helped reduce poverty in rural areas (World Bank, 2014, Parker and </w:t>
      </w:r>
      <w:proofErr w:type="spellStart"/>
      <w:r w:rsidRPr="0066041A">
        <w:rPr>
          <w:sz w:val="16"/>
        </w:rPr>
        <w:t>Vogl</w:t>
      </w:r>
      <w:proofErr w:type="spellEnd"/>
      <w:r w:rsidRPr="0066041A">
        <w:rPr>
          <w:sz w:val="16"/>
        </w:rPr>
        <w:t xml:space="preserve"> 2018). However, it was also found that these programs could have been further improved to address concerns about targeting, exclusion errors, and corruption (Bearman 2019, Covarrubias 2018). As noted by CONEVAL (2020b), programs with similar interventions of payment per family as the government’s new program Benito Juárez Basic Education Welfare Scholarship had opposite effects on the school attendance rate of the other members. Hence, it is important to monitor and take steps to ensure that attendance is not affected, particularly for girls. In addition, policy should remain vigilant that health and nutrition do not get negatively affected due to the removal of conditionality in this regard. These issues take on added importance in the pandemic context where school dropout and economic scarring are risks (see below).</w:t>
      </w:r>
    </w:p>
    <w:p w14:paraId="18A1E309" w14:textId="77777777" w:rsidR="00563D06" w:rsidRPr="009D2542" w:rsidRDefault="00563D06" w:rsidP="00563D06">
      <w:pPr>
        <w:rPr>
          <w:sz w:val="16"/>
        </w:rPr>
      </w:pPr>
      <w:r w:rsidRPr="009D2542">
        <w:rPr>
          <w:sz w:val="16"/>
        </w:rPr>
        <w:t>B. Education</w:t>
      </w:r>
    </w:p>
    <w:p w14:paraId="158F810D" w14:textId="77777777" w:rsidR="00563D06" w:rsidRPr="009D2542" w:rsidRDefault="00563D06" w:rsidP="00563D06">
      <w:pPr>
        <w:rPr>
          <w:sz w:val="16"/>
        </w:rPr>
      </w:pPr>
      <w:r w:rsidRPr="009D2542">
        <w:rPr>
          <w:sz w:val="16"/>
        </w:rPr>
        <w:t>Given the constitutional mandate to universalize secondary education, there is likely to be an increasing demand for education services and a sector-wide shift toward secondary and tertiary levels (IMF, 2019b). Such demand could add to fiscal pressures that would need to be coupled with increasing efficiency to enhance the value of education spending.</w:t>
      </w:r>
    </w:p>
    <w:p w14:paraId="3D568CB7" w14:textId="77777777" w:rsidR="00563D06" w:rsidRPr="009D2542" w:rsidRDefault="00563D06" w:rsidP="00563D06">
      <w:pPr>
        <w:rPr>
          <w:sz w:val="16"/>
        </w:rPr>
      </w:pPr>
      <w:r w:rsidRPr="009D2542">
        <w:rPr>
          <w:sz w:val="16"/>
        </w:rPr>
        <w:t xml:space="preserve">To assess the need for increasing both the resources and their efficiency in education, education expenditure and outcomes in Mexico are compared with peers and a frontier analysis is conducted. The government’s education expenditure, as a share of GDP, is in line with OECD and other comparator groups, EMs and the Latin America (LA) averages (Figure 14).11 However, education expenditure per student is well below the OECD average and somewhat below EMs, but higher than LA. The primary and secondary teacher-to-student ratios (per 100 students) are well below the OECD average, especially in primary for which it is below EM and LA </w:t>
      </w:r>
      <w:proofErr w:type="gramStart"/>
      <w:r w:rsidRPr="009D2542">
        <w:rPr>
          <w:sz w:val="16"/>
        </w:rPr>
        <w:t>and also</w:t>
      </w:r>
      <w:proofErr w:type="gramEnd"/>
      <w:r w:rsidRPr="009D2542">
        <w:rPr>
          <w:sz w:val="16"/>
        </w:rPr>
        <w:t xml:space="preserve"> below the secondary teacher-to-student ratio of Mexico.</w:t>
      </w:r>
    </w:p>
    <w:p w14:paraId="3C611CC6" w14:textId="77777777" w:rsidR="00563D06" w:rsidRPr="009D2542" w:rsidRDefault="00563D06" w:rsidP="00563D06">
      <w:pPr>
        <w:rPr>
          <w:sz w:val="16"/>
        </w:rPr>
      </w:pPr>
      <w:r w:rsidRPr="009D2542">
        <w:rPr>
          <w:sz w:val="16"/>
        </w:rPr>
        <w:t>The frontier analysis—analyzing the relationships between different combinations of inputs and outputs by education level—suggest that, though higher than many LA countries, there is room for efficiency gains in Mexico, particularly in the secondary enrollment (second and third row charts of Figure 14).12 Finally, the adult literacy rate is below OECD but above EM and LA, while the PISA score is well below the OECD average, slightly below EM, and higher than LA.</w:t>
      </w:r>
    </w:p>
    <w:p w14:paraId="7499BF07" w14:textId="77777777" w:rsidR="00563D06" w:rsidRPr="009D2542" w:rsidRDefault="00563D06" w:rsidP="00563D06">
      <w:pPr>
        <w:rPr>
          <w:sz w:val="16"/>
        </w:rPr>
      </w:pPr>
      <w:r w:rsidRPr="009D2542">
        <w:rPr>
          <w:sz w:val="16"/>
        </w:rPr>
        <w:t xml:space="preserve">The educational outcome and quality </w:t>
      </w:r>
      <w:proofErr w:type="gramStart"/>
      <w:r w:rsidRPr="009D2542">
        <w:rPr>
          <w:sz w:val="16"/>
        </w:rPr>
        <w:t>varies</w:t>
      </w:r>
      <w:proofErr w:type="gramEnd"/>
      <w:r w:rsidRPr="009D2542">
        <w:rPr>
          <w:sz w:val="16"/>
        </w:rPr>
        <w:t xml:space="preserve"> substantially across states in Mexico with a strong correlation between income per capita and literacy rate across states (Figure 15). States like Mexico City and Colima have higher than 7 teachers per 100 students in education, while Tabasco and Puebla have 5 teachers per 100 students. The dropout rates across different education levels also vary considerably across states.</w:t>
      </w:r>
    </w:p>
    <w:p w14:paraId="49426D59" w14:textId="77777777" w:rsidR="00563D06" w:rsidRPr="009D2542" w:rsidRDefault="00563D06" w:rsidP="00563D06">
      <w:pPr>
        <w:rPr>
          <w:sz w:val="16"/>
        </w:rPr>
      </w:pPr>
      <w:r w:rsidRPr="009D2542">
        <w:rPr>
          <w:sz w:val="16"/>
        </w:rPr>
        <w:t>C. Health</w:t>
      </w:r>
    </w:p>
    <w:p w14:paraId="1469C846" w14:textId="77777777" w:rsidR="00563D06" w:rsidRPr="009D2542" w:rsidRDefault="00563D06" w:rsidP="00563D06">
      <w:pPr>
        <w:rPr>
          <w:sz w:val="16"/>
        </w:rPr>
      </w:pPr>
      <w:r w:rsidRPr="009D2542">
        <w:rPr>
          <w:sz w:val="16"/>
        </w:rPr>
        <w:t>The total health spending in Mexico has declined by around 1 percentage point of GDP over time, from 6.4 percent of GDP in 2009 to 5.5 percent of GDP in 2018 (Figure 16). Within that envelope, the share of public spending increased from 46.7 percent in 2009 to 53.2 percent in 2014, and then declined to 50.1 percent in 2018.</w:t>
      </w:r>
    </w:p>
    <w:p w14:paraId="3934F035" w14:textId="77777777" w:rsidR="00563D06" w:rsidRPr="009D2542" w:rsidRDefault="00563D06" w:rsidP="00563D06">
      <w:pPr>
        <w:rPr>
          <w:sz w:val="16"/>
        </w:rPr>
      </w:pPr>
      <w:r w:rsidRPr="009D2542">
        <w:rPr>
          <w:sz w:val="16"/>
        </w:rPr>
        <w:t xml:space="preserve">The total health expenditure in Mexico was lower than OECD and EM/LA averages, 5.5 percent of GDP in Mexico in 2018 compared to 8.9 percent of GDP in OECD, 6.6 in EM, and 7.5 in LA. The </w:t>
      </w:r>
      <w:r w:rsidRPr="00DD0B3D">
        <w:rPr>
          <w:rStyle w:val="StyleUnderline"/>
          <w:highlight w:val="cyan"/>
        </w:rPr>
        <w:t>public health</w:t>
      </w:r>
      <w:r w:rsidRPr="009D2542">
        <w:rPr>
          <w:sz w:val="16"/>
        </w:rPr>
        <w:t xml:space="preserve"> </w:t>
      </w:r>
      <w:r w:rsidRPr="00DD0B3D">
        <w:rPr>
          <w:rStyle w:val="StyleUnderline"/>
          <w:highlight w:val="cyan"/>
        </w:rPr>
        <w:t>expenditure</w:t>
      </w:r>
      <w:r w:rsidRPr="009D2542">
        <w:rPr>
          <w:sz w:val="16"/>
        </w:rPr>
        <w:t xml:space="preserve">, both </w:t>
      </w:r>
      <w:r w:rsidRPr="009D2542">
        <w:rPr>
          <w:rStyle w:val="StyleUnderline"/>
        </w:rPr>
        <w:t>as a share of GDP and as a share of total health expenditure</w:t>
      </w:r>
      <w:r w:rsidRPr="009D2542">
        <w:rPr>
          <w:sz w:val="16"/>
        </w:rPr>
        <w:t xml:space="preserve">, </w:t>
      </w:r>
      <w:r w:rsidRPr="00DD0B3D">
        <w:rPr>
          <w:rStyle w:val="StyleUnderline"/>
          <w:highlight w:val="cyan"/>
        </w:rPr>
        <w:t>is</w:t>
      </w:r>
      <w:r w:rsidRPr="009D2542">
        <w:rPr>
          <w:sz w:val="16"/>
        </w:rPr>
        <w:t xml:space="preserve"> also </w:t>
      </w:r>
      <w:r w:rsidRPr="00DD0B3D">
        <w:rPr>
          <w:rStyle w:val="StyleUnderline"/>
          <w:highlight w:val="cyan"/>
        </w:rPr>
        <w:t>lower in Mexico</w:t>
      </w:r>
      <w:r w:rsidRPr="009D2542">
        <w:rPr>
          <w:sz w:val="16"/>
        </w:rPr>
        <w:t xml:space="preserve"> compared to these groups. Correspondingly, the total </w:t>
      </w:r>
      <w:r w:rsidRPr="00DD0B3D">
        <w:rPr>
          <w:rStyle w:val="StyleUnderline"/>
          <w:highlight w:val="cyan"/>
        </w:rPr>
        <w:t>health</w:t>
      </w:r>
      <w:r w:rsidRPr="009D2542">
        <w:rPr>
          <w:sz w:val="16"/>
        </w:rPr>
        <w:t xml:space="preserve"> expenditure </w:t>
      </w:r>
      <w:r w:rsidRPr="00DD0B3D">
        <w:rPr>
          <w:rStyle w:val="StyleUnderline"/>
          <w:highlight w:val="cyan"/>
        </w:rPr>
        <w:t xml:space="preserve">per capita is </w:t>
      </w:r>
      <w:r w:rsidRPr="00DD0B3D">
        <w:rPr>
          <w:rStyle w:val="Emphasis"/>
          <w:highlight w:val="cyan"/>
        </w:rPr>
        <w:t>significantly below</w:t>
      </w:r>
      <w:r w:rsidRPr="00DD0B3D">
        <w:rPr>
          <w:rStyle w:val="StyleUnderline"/>
          <w:highlight w:val="cyan"/>
        </w:rPr>
        <w:t xml:space="preserve"> OECD</w:t>
      </w:r>
      <w:r w:rsidRPr="009D2542">
        <w:rPr>
          <w:sz w:val="16"/>
        </w:rPr>
        <w:t xml:space="preserve"> and somewhat below/comparable to EM and LA averages. The number of hospital beds, nurses, and physicians (per 1000 persons) </w:t>
      </w:r>
      <w:proofErr w:type="gramStart"/>
      <w:r w:rsidRPr="009D2542">
        <w:rPr>
          <w:sz w:val="16"/>
        </w:rPr>
        <w:t>are</w:t>
      </w:r>
      <w:proofErr w:type="gramEnd"/>
      <w:r w:rsidRPr="009D2542">
        <w:rPr>
          <w:sz w:val="16"/>
        </w:rPr>
        <w:t xml:space="preserve"> also lower than OECD. As for education, Mexico is also below the health efficiency frontier suggesting that there is room for increasing the quality and the efficiency of the health services.</w:t>
      </w:r>
    </w:p>
    <w:p w14:paraId="3EF005BC" w14:textId="77777777" w:rsidR="00563D06" w:rsidRPr="009C6D72" w:rsidRDefault="00563D06" w:rsidP="00563D06">
      <w:pPr>
        <w:rPr>
          <w:sz w:val="16"/>
        </w:rPr>
      </w:pPr>
      <w:r w:rsidRPr="009D2542">
        <w:rPr>
          <w:sz w:val="16"/>
        </w:rPr>
        <w:t xml:space="preserve">There is also substantial variation across states on health indicators. </w:t>
      </w:r>
      <w:r w:rsidRPr="009D2542">
        <w:rPr>
          <w:rStyle w:val="StyleUnderline"/>
        </w:rPr>
        <w:t>More than 80 percent of the population is affiliated to health services in states like Chihuahua, Baja California Sur, Colima, and San Luis Potosi.</w:t>
      </w:r>
      <w:r w:rsidRPr="009D2542">
        <w:rPr>
          <w:sz w:val="16"/>
        </w:rPr>
        <w:t xml:space="preserve"> </w:t>
      </w:r>
      <w:r w:rsidRPr="009D2542">
        <w:rPr>
          <w:rStyle w:val="StyleUnderline"/>
        </w:rPr>
        <w:t>However, less than 70 percent of the population is affiliated to health services in states like Jalisco, Hidalgo and Chiapas</w:t>
      </w:r>
      <w:r w:rsidRPr="009D2542">
        <w:rPr>
          <w:sz w:val="16"/>
        </w:rPr>
        <w:t xml:space="preserve"> (Figure 17). The lowest coverage, at 62.2 percent of </w:t>
      </w:r>
      <w:proofErr w:type="gramStart"/>
      <w:r w:rsidRPr="009D2542">
        <w:rPr>
          <w:sz w:val="16"/>
        </w:rPr>
        <w:t>population</w:t>
      </w:r>
      <w:proofErr w:type="gramEnd"/>
      <w:r w:rsidRPr="009D2542">
        <w:rPr>
          <w:sz w:val="16"/>
        </w:rPr>
        <w:t>, is in Michoacan de Ocampo. A higher proportion of females is affiliated to health services, compared to men.</w:t>
      </w:r>
    </w:p>
    <w:p w14:paraId="1918C707" w14:textId="77777777" w:rsidR="00563D06" w:rsidRPr="009C6D72" w:rsidRDefault="00563D06" w:rsidP="00563D06">
      <w:pPr>
        <w:pStyle w:val="Heading4"/>
      </w:pPr>
      <w:proofErr w:type="gramStart"/>
      <w:r>
        <w:t>And,</w:t>
      </w:r>
      <w:proofErr w:type="gramEnd"/>
      <w:r>
        <w:t xml:space="preserve"> addressing the INFORMAL ECONOMY is critical --- the only way to address inequality and slow growth is to provide incentives for workers to move into the FORMAL ECONOMY --- extending social security benefits and increasing data collection on businesses is key</w:t>
      </w:r>
    </w:p>
    <w:p w14:paraId="66982731" w14:textId="77777777" w:rsidR="00563D06" w:rsidRPr="009C6D72" w:rsidRDefault="00563D06" w:rsidP="00563D06">
      <w:pPr>
        <w:rPr>
          <w:rStyle w:val="Style13ptBold"/>
        </w:rPr>
      </w:pPr>
      <w:r w:rsidRPr="009C6D72">
        <w:rPr>
          <w:rStyle w:val="Style13ptBold"/>
        </w:rPr>
        <w:t>Diaz ‘22</w:t>
      </w:r>
    </w:p>
    <w:p w14:paraId="76245FDC" w14:textId="77777777" w:rsidR="00563D06" w:rsidRPr="009C6D72" w:rsidRDefault="00563D06" w:rsidP="00563D06">
      <w:r w:rsidRPr="009C6D72">
        <w:t>(</w:t>
      </w:r>
      <w:r>
        <w:t xml:space="preserve">Abril Rodriguez Diaz, Harvard College Economics Review, </w:t>
      </w:r>
      <w:r w:rsidRPr="009C6D72">
        <w:t xml:space="preserve">“How Labor Informality in Mexico Hinders Socioeconomic Progress,” </w:t>
      </w:r>
      <w:proofErr w:type="spellStart"/>
      <w:r w:rsidRPr="009C6D72">
        <w:t>pg</w:t>
      </w:r>
      <w:proofErr w:type="spellEnd"/>
      <w:r w:rsidRPr="009C6D72">
        <w:t xml:space="preserve"> online @ https://www.economicsreview.org/post/how-labor-informality-in-mexico-hinders-socioeconomic-progress //um-</w:t>
      </w:r>
      <w:proofErr w:type="spellStart"/>
      <w:r w:rsidRPr="009C6D72">
        <w:t>ef</w:t>
      </w:r>
      <w:proofErr w:type="spellEnd"/>
      <w:r w:rsidRPr="009C6D72">
        <w:t>)</w:t>
      </w:r>
    </w:p>
    <w:p w14:paraId="6C7E6BB0" w14:textId="77777777" w:rsidR="00563D06" w:rsidRDefault="00563D06" w:rsidP="00563D06">
      <w:pPr>
        <w:rPr>
          <w:sz w:val="12"/>
        </w:rPr>
      </w:pPr>
      <w:r w:rsidRPr="009C6D72">
        <w:rPr>
          <w:sz w:val="12"/>
        </w:rPr>
        <w:t xml:space="preserve">Approximately </w:t>
      </w:r>
      <w:r w:rsidRPr="009771C5">
        <w:rPr>
          <w:rStyle w:val="Emphasis"/>
        </w:rPr>
        <w:t>sixty percent of Mexico’s labor force are informal workers</w:t>
      </w:r>
      <w:r w:rsidRPr="009C6D72">
        <w:rPr>
          <w:sz w:val="12"/>
        </w:rPr>
        <w:t xml:space="preserve">; that is, </w:t>
      </w:r>
      <w:r w:rsidRPr="009771C5">
        <w:rPr>
          <w:rStyle w:val="StyleUnderline"/>
        </w:rPr>
        <w:t>they work low-skill jobs that are neither taxed nor monitored by the government</w:t>
      </w:r>
      <w:r w:rsidRPr="009C6D72">
        <w:rPr>
          <w:sz w:val="12"/>
        </w:rPr>
        <w:t xml:space="preserve">. </w:t>
      </w:r>
      <w:r w:rsidRPr="009771C5">
        <w:rPr>
          <w:rStyle w:val="StyleUnderline"/>
        </w:rPr>
        <w:t>Informal workers are either hired by informal firms, hired illegally by formal firms, or work on their own in professions such as domestic work</w:t>
      </w:r>
      <w:r w:rsidRPr="009C6D72">
        <w:rPr>
          <w:sz w:val="12"/>
        </w:rPr>
        <w:t xml:space="preserve">. Like many other emerging economies, Mexico requires a significant amount of low-skill labor that does not necessitate formal education or training, which is why informal work is common. In fact, the services sector, which includes professions such as domestic work, street vending, and repair services accounts for about two-thirds of labor. Furthermore, </w:t>
      </w:r>
      <w:r w:rsidRPr="009771C5">
        <w:rPr>
          <w:rStyle w:val="StyleUnderline"/>
        </w:rPr>
        <w:t>even formal firms tend to employ workers informally</w:t>
      </w:r>
      <w:r w:rsidRPr="009C6D72">
        <w:rPr>
          <w:sz w:val="12"/>
        </w:rPr>
        <w:t xml:space="preserve">, since firms can avoid payroll taxes, severance payments, and other costs. Additionally, relaxed enforcement of employment laws by the </w:t>
      </w:r>
      <w:proofErr w:type="spellStart"/>
      <w:r w:rsidRPr="009C6D72">
        <w:rPr>
          <w:sz w:val="12"/>
        </w:rPr>
        <w:t>Secretaría</w:t>
      </w:r>
      <w:proofErr w:type="spellEnd"/>
      <w:r w:rsidRPr="009C6D72">
        <w:rPr>
          <w:sz w:val="12"/>
        </w:rPr>
        <w:t xml:space="preserve"> del </w:t>
      </w:r>
      <w:proofErr w:type="spellStart"/>
      <w:r w:rsidRPr="009C6D72">
        <w:rPr>
          <w:sz w:val="12"/>
        </w:rPr>
        <w:t>Trabajo</w:t>
      </w:r>
      <w:proofErr w:type="spellEnd"/>
      <w:r w:rsidRPr="009C6D72">
        <w:rPr>
          <w:sz w:val="12"/>
        </w:rPr>
        <w:t xml:space="preserve"> y </w:t>
      </w:r>
      <w:proofErr w:type="spellStart"/>
      <w:r w:rsidRPr="009C6D72">
        <w:rPr>
          <w:sz w:val="12"/>
        </w:rPr>
        <w:t>Previsión</w:t>
      </w:r>
      <w:proofErr w:type="spellEnd"/>
      <w:r w:rsidRPr="009C6D72">
        <w:rPr>
          <w:sz w:val="12"/>
        </w:rPr>
        <w:t xml:space="preserve"> Social (STPS) fails to discourage informal employment by these firms. </w:t>
      </w:r>
      <w:r w:rsidRPr="009771C5">
        <w:rPr>
          <w:rStyle w:val="StyleUnderline"/>
        </w:rPr>
        <w:t xml:space="preserve">In recent years, Mexico has seen high and persistent levels of informal employment while experiencing </w:t>
      </w:r>
      <w:r w:rsidRPr="009771C5">
        <w:rPr>
          <w:rStyle w:val="Emphasis"/>
        </w:rPr>
        <w:t>sluggish economic growth</w:t>
      </w:r>
      <w:r w:rsidRPr="009C6D72">
        <w:rPr>
          <w:sz w:val="12"/>
        </w:rPr>
        <w:t xml:space="preserve">. According to the </w:t>
      </w:r>
      <w:proofErr w:type="spellStart"/>
      <w:r w:rsidRPr="009C6D72">
        <w:rPr>
          <w:sz w:val="12"/>
        </w:rPr>
        <w:t>Organisation</w:t>
      </w:r>
      <w:proofErr w:type="spellEnd"/>
      <w:r w:rsidRPr="009C6D72">
        <w:rPr>
          <w:sz w:val="12"/>
        </w:rPr>
        <w:t xml:space="preserve"> for Economic Co-operation and Development (OECD), Mexico’s tie to informality hinders its economic growth, and informal sector employment has been demonstrated to be both a direct cause and consequence of low economic productivity. This is demonstrated in Figure 1 from a FORLAC (</w:t>
      </w:r>
      <w:proofErr w:type="spellStart"/>
      <w:r w:rsidRPr="009C6D72">
        <w:rPr>
          <w:sz w:val="12"/>
        </w:rPr>
        <w:t>Programme</w:t>
      </w:r>
      <w:proofErr w:type="spellEnd"/>
      <w:r w:rsidRPr="009C6D72">
        <w:rPr>
          <w:sz w:val="12"/>
        </w:rPr>
        <w:t xml:space="preserve"> for the Promotion of Formalization in Latin America and the Caribbean) report, which shows that increased informal employment is associated with decreases in GDP, and vice versa. Figure 1. Informal employment tends to decline in years of economic growth and increases during crisis periods. After the financial crisis in 2009, the rate of informal employment as a percentage of total employment remained high. (Source: INEGI (2013) via FORLAC) Although many Mexican workers willingly accept informal work in order to avoid the exigencies of formal employment, re</w:t>
      </w:r>
      <w:r w:rsidRPr="009771C5">
        <w:rPr>
          <w:rStyle w:val="Emphasis"/>
        </w:rPr>
        <w:t>search demonstrates that informal employment is significantly more pervasive and pays considerably less</w:t>
      </w:r>
      <w:r w:rsidRPr="009C6D72">
        <w:rPr>
          <w:sz w:val="12"/>
        </w:rPr>
        <w:t xml:space="preserve">. Furthermore, </w:t>
      </w:r>
      <w:r w:rsidRPr="009771C5">
        <w:rPr>
          <w:rStyle w:val="StyleUnderline"/>
        </w:rPr>
        <w:t>informal workers face more barriers in accessing public education and social programs than any other group</w:t>
      </w:r>
      <w:r w:rsidRPr="009C6D72">
        <w:rPr>
          <w:sz w:val="12"/>
        </w:rPr>
        <w:t xml:space="preserve">. Not only do </w:t>
      </w:r>
      <w:r w:rsidRPr="009771C5">
        <w:rPr>
          <w:rStyle w:val="Emphasis"/>
        </w:rPr>
        <w:t>informal workers</w:t>
      </w:r>
      <w:r w:rsidRPr="009C6D72">
        <w:rPr>
          <w:sz w:val="12"/>
        </w:rPr>
        <w:t xml:space="preserve"> </w:t>
      </w:r>
      <w:r w:rsidRPr="009771C5">
        <w:rPr>
          <w:rStyle w:val="Emphasis"/>
        </w:rPr>
        <w:t>lack labor rights and social protection, but also often do not have social security</w:t>
      </w:r>
      <w:r w:rsidRPr="009C6D72">
        <w:rPr>
          <w:sz w:val="12"/>
        </w:rPr>
        <w:t xml:space="preserve">, pension plans, insurance, access to medical care, or benefits such as paid leave. </w:t>
      </w:r>
      <w:r w:rsidRPr="009771C5">
        <w:rPr>
          <w:rStyle w:val="StyleUnderline"/>
        </w:rPr>
        <w:t>As a result, these workers are particularly vulnerable in circumstances where they find themselves unexpectedly unable to work, such as cases of injury or illness</w:t>
      </w:r>
      <w:r w:rsidRPr="009C6D72">
        <w:rPr>
          <w:sz w:val="12"/>
        </w:rPr>
        <w:t xml:space="preserve">. Because of these vulnerabilities, in 2020, informal workers throughout Mexico protested the COVID-19 lockdown, and most continued to offer their services throughout the entirety of the </w:t>
      </w:r>
      <w:proofErr w:type="spellStart"/>
      <w:proofErr w:type="gramStart"/>
      <w:r w:rsidRPr="009C6D72">
        <w:rPr>
          <w:sz w:val="12"/>
        </w:rPr>
        <w:t>pandemic.“</w:t>
      </w:r>
      <w:proofErr w:type="gramEnd"/>
      <w:r w:rsidRPr="009C6D72">
        <w:rPr>
          <w:sz w:val="12"/>
        </w:rPr>
        <w:t>If</w:t>
      </w:r>
      <w:proofErr w:type="spellEnd"/>
      <w:r w:rsidRPr="009C6D72">
        <w:rPr>
          <w:sz w:val="12"/>
        </w:rPr>
        <w:t xml:space="preserve"> I don’t sell, I don’t eat. It’s as simple as that,” Leonardo Meneses Prado, a hamburger vendor in Mexico City, told The New York Times at the time of the lockdown. </w:t>
      </w:r>
      <w:r w:rsidRPr="009771C5">
        <w:rPr>
          <w:rStyle w:val="StyleUnderline"/>
        </w:rPr>
        <w:t>Due to the government’s low levels of public spending, programs including healthcare, education, and public insurance tend to be underfunded, inefficient, and difficult to access, especially for informal workers</w:t>
      </w:r>
      <w:r w:rsidRPr="009C6D72">
        <w:rPr>
          <w:sz w:val="12"/>
        </w:rPr>
        <w:t xml:space="preserve">. Additionally, spending on and coverage of social programs is concentrated in urban areas and wealthier states. For example, under public insurance, medical care is administered through different avenues depending on whether employment is formal or informal. For informal workers, coverage is often inefficient and difficult to access, especially in lower-income areas. Due to the government’s low levels of spending on noncontributory programs and public insurance, both low- and high-income households exhibit high rates of out-of-pocket spending for services through the private sector. This fragmentation between public and private systems leaves Mexico’s poorest—predominantly informal workers who live day-to-day—with minimal access to quality public services. </w:t>
      </w:r>
      <w:r w:rsidRPr="009771C5">
        <w:rPr>
          <w:rStyle w:val="StyleUnderline"/>
        </w:rPr>
        <w:t xml:space="preserve">Although public investment has increased in recent years, it still remains low, </w:t>
      </w:r>
      <w:r w:rsidRPr="009771C5">
        <w:rPr>
          <w:rStyle w:val="Emphasis"/>
        </w:rPr>
        <w:t xml:space="preserve">and the coverage of social security has not expanded in over </w:t>
      </w:r>
      <w:proofErr w:type="gramStart"/>
      <w:r w:rsidRPr="009771C5">
        <w:rPr>
          <w:rStyle w:val="Emphasis"/>
        </w:rPr>
        <w:t>twenty five</w:t>
      </w:r>
      <w:proofErr w:type="gramEnd"/>
      <w:r w:rsidRPr="009771C5">
        <w:rPr>
          <w:rStyle w:val="Emphasis"/>
        </w:rPr>
        <w:t xml:space="preserve"> years</w:t>
      </w:r>
      <w:r w:rsidRPr="009C6D72">
        <w:rPr>
          <w:sz w:val="12"/>
        </w:rPr>
        <w:t xml:space="preserve">. About one percent of informal workers have health </w:t>
      </w:r>
      <w:proofErr w:type="gramStart"/>
      <w:r w:rsidRPr="009C6D72">
        <w:rPr>
          <w:sz w:val="12"/>
        </w:rPr>
        <w:t>insurance, or</w:t>
      </w:r>
      <w:proofErr w:type="gramEnd"/>
      <w:r w:rsidRPr="009C6D72">
        <w:rPr>
          <w:sz w:val="12"/>
        </w:rPr>
        <w:t xml:space="preserve"> are on track to receive pensions. </w:t>
      </w:r>
      <w:r w:rsidRPr="009771C5">
        <w:rPr>
          <w:rStyle w:val="StyleUnderline"/>
        </w:rPr>
        <w:t>To address informality, Mexico should</w:t>
      </w:r>
      <w:r w:rsidRPr="009C6D72">
        <w:rPr>
          <w:sz w:val="12"/>
        </w:rPr>
        <w:t xml:space="preserve"> adopt strategies that create formal jobs and </w:t>
      </w:r>
      <w:r w:rsidRPr="009771C5">
        <w:rPr>
          <w:rStyle w:val="Emphasis"/>
        </w:rPr>
        <w:t>eliminate incentives for remaining informal</w:t>
      </w:r>
      <w:r w:rsidRPr="009C6D72">
        <w:rPr>
          <w:sz w:val="12"/>
        </w:rPr>
        <w:t>. One such policy suggestion is to establish a federal unemployment insurance plan. A lack of unemployment protections has been shown to reinforce informality, especially in developing countries. Because Mexico has a low unemployment rate, unemployment insurance—which has already been enacted in a few states—shows promise in discouraging informal work and developing social protections. With an increase in unemployment benefits, the marginal opportunity cost for the time and effort it would take for Mexicans to secure formal jobs would decrease, thus encouraging Mexican workers to seek out formal employment. Beyond increasing unemployment benefits, i</w:t>
      </w:r>
      <w:r w:rsidRPr="009771C5">
        <w:rPr>
          <w:rStyle w:val="StyleUnderline"/>
        </w:rPr>
        <w:t xml:space="preserve">ncreasing the availability and quality of pensions for formal jobs would decrease informality while pushing people towards the formal sector. Currently, </w:t>
      </w:r>
      <w:proofErr w:type="gramStart"/>
      <w:r w:rsidRPr="009771C5">
        <w:rPr>
          <w:rStyle w:val="StyleUnderline"/>
        </w:rPr>
        <w:t>the majority of</w:t>
      </w:r>
      <w:proofErr w:type="gramEnd"/>
      <w:r w:rsidRPr="009771C5">
        <w:rPr>
          <w:rStyle w:val="StyleUnderline"/>
        </w:rPr>
        <w:t xml:space="preserve"> Mexicans live day-to-day and cannot retire at old age due to a lack of retirement savings</w:t>
      </w:r>
      <w:r w:rsidRPr="009C6D72">
        <w:rPr>
          <w:sz w:val="12"/>
        </w:rPr>
        <w:t xml:space="preserve">. Therefore, </w:t>
      </w:r>
      <w:r w:rsidRPr="009771C5">
        <w:rPr>
          <w:rStyle w:val="Emphasis"/>
        </w:rPr>
        <w:t xml:space="preserve">establishing federal laws concerning pensions for formal workers would encourage informal workers to seek out formal jobs, </w:t>
      </w:r>
      <w:proofErr w:type="gramStart"/>
      <w:r w:rsidRPr="009771C5">
        <w:rPr>
          <w:rStyle w:val="Emphasis"/>
        </w:rPr>
        <w:t>and also</w:t>
      </w:r>
      <w:proofErr w:type="gramEnd"/>
      <w:r w:rsidRPr="009771C5">
        <w:rPr>
          <w:rStyle w:val="Emphasis"/>
        </w:rPr>
        <w:t xml:space="preserve"> ensure higher standards of living for people of retirement age</w:t>
      </w:r>
      <w:r w:rsidRPr="009C6D72">
        <w:rPr>
          <w:sz w:val="12"/>
        </w:rPr>
        <w:t xml:space="preserve">. In recent decades, the government has attempted to institute federal programs that reach </w:t>
      </w:r>
      <w:proofErr w:type="gramStart"/>
      <w:r w:rsidRPr="009C6D72">
        <w:rPr>
          <w:sz w:val="12"/>
        </w:rPr>
        <w:t>the majority of</w:t>
      </w:r>
      <w:proofErr w:type="gramEnd"/>
      <w:r w:rsidRPr="009C6D72">
        <w:rPr>
          <w:sz w:val="12"/>
        </w:rPr>
        <w:t xml:space="preserve"> Mexicans, but has been largely unsuccessful due to inefficient systems, insufficient coverage in marginalized areas, and corruption. Additionally, Mexico has lower levels of fiscal revenues and coverage of noncontributory programs than other Latin American countries such as Brazil, Argentina, Uruguay, and Costa Rica. This is largely due to the government’s lack of funding for programs that would help encourage formalization. </w:t>
      </w:r>
      <w:r w:rsidRPr="009771C5">
        <w:rPr>
          <w:rStyle w:val="StyleUnderline"/>
        </w:rPr>
        <w:t>Because informal work is not taxed, the government makes reduced revenue as a result of a smaller tax base</w:t>
      </w:r>
      <w:r w:rsidRPr="009C6D72">
        <w:rPr>
          <w:sz w:val="12"/>
        </w:rPr>
        <w:t xml:space="preserve">. To procure sufficient funds for an effective federal unemployment insurance plan, the government would need to find ways to gradually increase its tax revenues. Forty percent of Mexico’s wealth is held by the top one percent, so recommendations for increasing tax revenues include raising property taxes, increasing the efficiency of tax collections, and strengthening the rule of law to avoid instances of tax evasion. </w:t>
      </w:r>
      <w:r w:rsidRPr="009771C5">
        <w:rPr>
          <w:rStyle w:val="StyleUnderline"/>
        </w:rPr>
        <w:t>While instituting federal programs may help to address issues of fragmentation, studies have shown that existing federal programs in Mexico are unequally accessible</w:t>
      </w:r>
      <w:r w:rsidRPr="009C6D72">
        <w:rPr>
          <w:sz w:val="12"/>
        </w:rPr>
        <w:t xml:space="preserve">. This means that tax reforms can only have a limited impact on reducing informality. Poorer states, which are concentrated in the south of Mexico, have the highest rates of labor informality and the lowest rates of insurance coverage. Northern states, on the other hand, benefit from the influence of American firms, as well as from practices that have been established in recent years such as unemployment insurance, labor workshops, and efforts to encourage the formalization of small enterprises. Therefore, increasing access to federal programs in marginalized regions must be prioritized. </w:t>
      </w:r>
      <w:r w:rsidRPr="009771C5">
        <w:rPr>
          <w:rStyle w:val="StyleUnderline"/>
        </w:rPr>
        <w:t>By working to consolidate fragmented social programs that already exist, and by focusing on increasing coverage for neglected areas and marginalized groups, the government would ensure that its public spending on social programs would be utilized effectively</w:t>
      </w:r>
      <w:r w:rsidRPr="009C6D72">
        <w:rPr>
          <w:sz w:val="12"/>
        </w:rPr>
        <w:t xml:space="preserve">. Beyond increasing access to social programs that discourage informality, another policy recommendation is to reduce the costs associated with formalization and facilitate the process. By reducing firm registration costs and simplifying the formalization of enterprises, more firms would formalize and switch their workers over to formal jobs. This policy would be particularly impactful </w:t>
      </w:r>
      <w:proofErr w:type="gramStart"/>
      <w:r w:rsidRPr="009C6D72">
        <w:rPr>
          <w:sz w:val="12"/>
        </w:rPr>
        <w:t>in regards to</w:t>
      </w:r>
      <w:proofErr w:type="gramEnd"/>
      <w:r w:rsidRPr="009C6D72">
        <w:rPr>
          <w:sz w:val="12"/>
        </w:rPr>
        <w:t xml:space="preserve"> small, informal businesses, which could expect to see productivity gains and more integration into the market as a result of formalizing. As discussed previously, many formal firms in Mexico employ workers informally under the table to avoid spending costs associated with formality. Under this type of informal employment, workers are not enrolled in social security, nor do they receive standard job benefits. One suggestion to reduce this type of informality is to increase the costs of illegal hiring practices for firms. </w:t>
      </w:r>
      <w:r w:rsidRPr="009771C5">
        <w:rPr>
          <w:rStyle w:val="StyleUnderline"/>
        </w:rPr>
        <w:t>In Mexico, formal employers must register wage-earning employees with the Mexican Social Security Institute (IMSS) and are inspected periodically by random selection by the STPS. To increase the costs of informal employment, the STPS could double down on inspections of the employment practices of formal firms, which as of now occur randomly and infrequently</w:t>
      </w:r>
      <w:r w:rsidRPr="009C6D72">
        <w:rPr>
          <w:sz w:val="12"/>
        </w:rPr>
        <w:t xml:space="preserve">. </w:t>
      </w:r>
      <w:r w:rsidRPr="009771C5">
        <w:rPr>
          <w:rStyle w:val="Emphasis"/>
        </w:rPr>
        <w:t>Furthermore, the IMSS could increase the probability and severity of fines for illegitimate hiring practices</w:t>
      </w:r>
      <w:r w:rsidRPr="009C6D72">
        <w:rPr>
          <w:sz w:val="12"/>
        </w:rPr>
        <w:t xml:space="preserve">. Ideally, this would lead to an overall transition from illegal informal employment to formal employment. However, inspections are rather relaxed, as are the punishments for illegal hiring practices. The STPS itself has no authority in punishing firms, but rather reports to the IMSS in cases of bad hiring practices. Although increasing the costs of informality may discourage informal hiring practices, a study by Banco de Mexico and researchers at the University of Santa Cruz, California suggests that there may be negative consequences. According to this study, increasing the cost of informal workers may lead to a decline in formal employment growth, a decline in formal job creation, and increased exit of firms from the formal sector. After inspection visits, employers must make the decision to either formalize their workers, terminate them or transition their entire firm to the informal sector. If the costs of formalizing are too high, firms will lean towards one of the latter two options; that is, either terminating the workers they hired informally or exiting the formal sector. All in all, the actual effects of increasing the costs of informal workers are difficult to predict, since illegal informal employment is excluded from administrative records. If the government institutes </w:t>
      </w:r>
      <w:proofErr w:type="gramStart"/>
      <w:r w:rsidRPr="009C6D72">
        <w:rPr>
          <w:sz w:val="12"/>
        </w:rPr>
        <w:t>measures</w:t>
      </w:r>
      <w:proofErr w:type="gramEnd"/>
      <w:r w:rsidRPr="009C6D72">
        <w:rPr>
          <w:sz w:val="12"/>
        </w:rPr>
        <w:t xml:space="preserve"> that increase the costs of informal employment, it should ensure that the cost for firms to formalize their workers is lower than the costs of exiting the formal sector. This aligns with the previous policy suggestion, which is to facilitate and cheapen the formalization processes. </w:t>
      </w:r>
      <w:r w:rsidRPr="009C6D72">
        <w:rPr>
          <w:rStyle w:val="StyleUnderline"/>
        </w:rPr>
        <w:t>High levels of informal employment in Mexico have contributed to its sluggish economic growth and persistent low living standards. In order to accelerate its economic growth and improve the life quality of its citizens, Mexico should work towards reducing informality and strengthening the social safety net</w:t>
      </w:r>
      <w:r w:rsidRPr="009C6D72">
        <w:rPr>
          <w:sz w:val="12"/>
        </w:rPr>
        <w:t xml:space="preserve">. </w:t>
      </w:r>
      <w:r w:rsidRPr="009C6D72">
        <w:rPr>
          <w:rStyle w:val="Emphasis"/>
        </w:rPr>
        <w:t>This can be achieved by the government by focusing on introducing programs that incentivize firms and individual workers alike to transition to formality</w:t>
      </w:r>
      <w:r w:rsidRPr="009C6D72">
        <w:rPr>
          <w:sz w:val="12"/>
        </w:rPr>
        <w:t xml:space="preserve">. Developing institutions that offer unemployment protection, especially in poor southern states which lead in rates of informality, would be an impactful first step. </w:t>
      </w:r>
      <w:r w:rsidRPr="009C6D72">
        <w:rPr>
          <w:rStyle w:val="StyleUnderline"/>
        </w:rPr>
        <w:t>Reforming retirement pensions for formal workers would also encourage workers to willingly transition from the informal sector to formal jobs</w:t>
      </w:r>
      <w:r w:rsidRPr="009C6D72">
        <w:rPr>
          <w:sz w:val="12"/>
        </w:rPr>
        <w:t>. In order to acquire funds for unemployment insurance and other social programs, the government must work to gradually increase its tax revenue by raising property taxes, doubling down on tax evasion, and growing its tax base. However, at the same time the government should be wary of increasing the costs of illegal informal employment for formal firms, since this could potentially raise levels of informality.</w:t>
      </w:r>
    </w:p>
    <w:p w14:paraId="48F62703" w14:textId="77777777" w:rsidR="00563D06" w:rsidRDefault="00563D06" w:rsidP="00563D06">
      <w:pPr>
        <w:pStyle w:val="Heading4"/>
      </w:pPr>
      <w:proofErr w:type="gramStart"/>
      <w:r>
        <w:t>And,</w:t>
      </w:r>
      <w:proofErr w:type="gramEnd"/>
      <w:r>
        <w:t xml:space="preserve"> Poverty is a recruitment tool --- allows cartels to become stronger</w:t>
      </w:r>
    </w:p>
    <w:p w14:paraId="26438378" w14:textId="77777777" w:rsidR="00563D06" w:rsidRDefault="00563D06" w:rsidP="00563D06">
      <w:pPr>
        <w:rPr>
          <w:rStyle w:val="Style13ptBold"/>
        </w:rPr>
      </w:pPr>
      <w:r>
        <w:rPr>
          <w:rStyle w:val="Style13ptBold"/>
        </w:rPr>
        <w:t>Silva ‘22</w:t>
      </w:r>
    </w:p>
    <w:p w14:paraId="07176338" w14:textId="77777777" w:rsidR="00563D06" w:rsidRPr="00837A45" w:rsidRDefault="00563D06" w:rsidP="00563D06">
      <w:r w:rsidRPr="00837A45">
        <w:t xml:space="preserve">(Ricardo, </w:t>
      </w:r>
      <w:r>
        <w:t xml:space="preserve">The </w:t>
      </w:r>
      <w:proofErr w:type="spellStart"/>
      <w:r>
        <w:t>Borgen</w:t>
      </w:r>
      <w:proofErr w:type="spellEnd"/>
      <w:r>
        <w:t xml:space="preserve"> Project, </w:t>
      </w:r>
      <w:r w:rsidRPr="00837A45">
        <w:t xml:space="preserve">“SIEGE OF CARTELS: THE EFFECTS OF ORGANIZED CRIME IN MEXICO,” </w:t>
      </w:r>
      <w:proofErr w:type="spellStart"/>
      <w:r w:rsidRPr="00837A45">
        <w:t>pg</w:t>
      </w:r>
      <w:proofErr w:type="spellEnd"/>
      <w:r w:rsidRPr="00837A45">
        <w:t xml:space="preserve"> online @ https://borgenproject.org/organized-crime-in-mexico/ //um-</w:t>
      </w:r>
      <w:proofErr w:type="spellStart"/>
      <w:r w:rsidRPr="00837A45">
        <w:t>ef</w:t>
      </w:r>
      <w:proofErr w:type="spellEnd"/>
      <w:r w:rsidRPr="00837A45">
        <w:t>)</w:t>
      </w:r>
    </w:p>
    <w:p w14:paraId="27461FE8" w14:textId="77777777" w:rsidR="00563D06" w:rsidRPr="008F4DB7" w:rsidRDefault="00563D06" w:rsidP="00563D06">
      <w:pPr>
        <w:rPr>
          <w:sz w:val="14"/>
        </w:rPr>
      </w:pPr>
      <w:r w:rsidRPr="00837A45">
        <w:rPr>
          <w:rStyle w:val="Emphasis"/>
        </w:rPr>
        <w:t>Poverty as a Recruitment Tool for Organized Crime Groups</w:t>
      </w:r>
      <w:r>
        <w:rPr>
          <w:rStyle w:val="Emphasis"/>
        </w:rPr>
        <w:t xml:space="preserve"> </w:t>
      </w:r>
      <w:proofErr w:type="gramStart"/>
      <w:r w:rsidRPr="00837A45">
        <w:rPr>
          <w:rStyle w:val="StyleUnderline"/>
        </w:rPr>
        <w:t>The</w:t>
      </w:r>
      <w:proofErr w:type="gramEnd"/>
      <w:r w:rsidRPr="00837A45">
        <w:rPr>
          <w:rStyle w:val="StyleUnderline"/>
        </w:rPr>
        <w:t xml:space="preserve"> Mexican government has been waging war on organized crime since 2006</w:t>
      </w:r>
      <w:r w:rsidRPr="008F4DB7">
        <w:rPr>
          <w:sz w:val="14"/>
        </w:rPr>
        <w:t xml:space="preserve">. The long and costly history of this struggle against cartels has affected thousands of Mexican citizens. </w:t>
      </w:r>
      <w:r w:rsidRPr="00837A45">
        <w:rPr>
          <w:rStyle w:val="StyleUnderline"/>
        </w:rPr>
        <w:t>Mexican cartels have become one of the leading drug traffickers of cocaine, marijuana and other illicit substances in the United States</w:t>
      </w:r>
      <w:r w:rsidRPr="008F4DB7">
        <w:rPr>
          <w:sz w:val="14"/>
        </w:rPr>
        <w:t xml:space="preserve">. It is their activities that place cartels and organized crime as a security risk. </w:t>
      </w:r>
      <w:r w:rsidRPr="00837A45">
        <w:rPr>
          <w:rStyle w:val="StyleUnderline"/>
        </w:rPr>
        <w:t>Viewing organized crime in Mexico solely as a national security risk overlooks underlying factors that contribute to the cartel’s strength and overall growth</w:t>
      </w:r>
      <w:r w:rsidRPr="008F4DB7">
        <w:rPr>
          <w:sz w:val="14"/>
        </w:rPr>
        <w:t xml:space="preserve">. Many scholars and analysts view the gang “phenomenon” as incredibly diverse, with </w:t>
      </w:r>
      <w:r w:rsidRPr="00837A45">
        <w:rPr>
          <w:rStyle w:val="StyleUnderline"/>
        </w:rPr>
        <w:t>growing numbers rooted in exploiting vulnerable members of society including Mexican youth.</w:t>
      </w:r>
      <w:r w:rsidRPr="008F4DB7">
        <w:rPr>
          <w:sz w:val="14"/>
        </w:rPr>
        <w:t xml:space="preserve"> In an analysis conducted to understand youth-related crime groups, the groups are defined as impromptu attempts by adolescents to establish an environment that better suits their needs where “they can exercise the rights that their families, government and communities do not offer them.” </w:t>
      </w:r>
      <w:r w:rsidRPr="00837A45">
        <w:rPr>
          <w:rStyle w:val="StyleUnderline"/>
        </w:rPr>
        <w:t>At the root of this analysis is the recognition of youth poverty in Mexico</w:t>
      </w:r>
      <w:r w:rsidRPr="008F4DB7">
        <w:rPr>
          <w:sz w:val="14"/>
        </w:rPr>
        <w:t xml:space="preserve">. </w:t>
      </w:r>
      <w:r w:rsidRPr="00837A45">
        <w:rPr>
          <w:rStyle w:val="StyleUnderline"/>
        </w:rPr>
        <w:t>Adolescent boys take matters into their own hands to alleviate the dire symptoms of poverty</w:t>
      </w:r>
      <w:r w:rsidRPr="008F4DB7">
        <w:rPr>
          <w:sz w:val="14"/>
        </w:rPr>
        <w:t xml:space="preserve">. In </w:t>
      </w:r>
      <w:r w:rsidRPr="00837A45">
        <w:rPr>
          <w:rStyle w:val="StyleUnderline"/>
        </w:rPr>
        <w:t>doing so, they further alienate themselves from society and find themselves in a cycle of social exclusion from poverty and further marginalization from an affiliation with cartels</w:t>
      </w:r>
      <w:r w:rsidRPr="008F4DB7">
        <w:rPr>
          <w:sz w:val="14"/>
        </w:rPr>
        <w:t xml:space="preserve">. Nearly half of Mexican youth under the age of 20 are poor. Among those living in poverty, approximately 76% experience social exclusion. </w:t>
      </w:r>
      <w:r w:rsidRPr="00837A45">
        <w:rPr>
          <w:rStyle w:val="Emphasis"/>
        </w:rPr>
        <w:t>While Mexico is a steadily growing economic state, poverty remains a core disparity</w:t>
      </w:r>
      <w:r w:rsidRPr="008F4DB7">
        <w:rPr>
          <w:sz w:val="14"/>
        </w:rPr>
        <w:t>. Symptoms of poverty in Mexico include inaccessibility to education, health care, food security and housing. While social stigmas about gangs exist, when facing adversities from such a young and vulnerable age, cartels entice youth populations as a remedy to their dire socio-economic situations.</w:t>
      </w:r>
    </w:p>
    <w:p w14:paraId="4842C279" w14:textId="77777777" w:rsidR="00563D06" w:rsidRPr="008F40D1" w:rsidRDefault="00563D06" w:rsidP="00563D06">
      <w:pPr>
        <w:pStyle w:val="Heading4"/>
        <w:rPr>
          <w:rFonts w:cs="Arial"/>
        </w:rPr>
      </w:pPr>
      <w:r>
        <w:rPr>
          <w:rFonts w:cs="Arial"/>
        </w:rPr>
        <w:t>Cartel violence g</w:t>
      </w:r>
      <w:r w:rsidRPr="008F40D1">
        <w:rPr>
          <w:rFonts w:cs="Arial"/>
        </w:rPr>
        <w:t xml:space="preserve">oes </w:t>
      </w:r>
      <w:proofErr w:type="gramStart"/>
      <w:r w:rsidRPr="008F40D1">
        <w:rPr>
          <w:rFonts w:cs="Arial"/>
        </w:rPr>
        <w:t>nuclear</w:t>
      </w:r>
      <w:proofErr w:type="gramEnd"/>
    </w:p>
    <w:p w14:paraId="442B88D4" w14:textId="77777777" w:rsidR="00563D06" w:rsidRPr="008F40D1" w:rsidRDefault="00563D06" w:rsidP="00563D06">
      <w:r w:rsidRPr="008F40D1">
        <w:t xml:space="preserve">Dr. R. Evan </w:t>
      </w:r>
      <w:r w:rsidRPr="008F40D1">
        <w:rPr>
          <w:b/>
          <w:sz w:val="26"/>
          <w:szCs w:val="26"/>
        </w:rPr>
        <w:t>Ellis 16</w:t>
      </w:r>
      <w:r w:rsidRPr="008F40D1">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552D03EE" w14:textId="77777777" w:rsidR="00563D06" w:rsidRPr="00783835" w:rsidRDefault="00563D06" w:rsidP="00563D06">
      <w:pPr>
        <w:rPr>
          <w:sz w:val="16"/>
          <w:szCs w:val="16"/>
        </w:rPr>
      </w:pPr>
      <w:r w:rsidRPr="008F40D1">
        <w:rPr>
          <w:sz w:val="16"/>
          <w:szCs w:val="16"/>
        </w:rPr>
        <w:t xml:space="preserve">As noted previously, </w:t>
      </w:r>
      <w:r w:rsidRPr="00DD0B3D">
        <w:rPr>
          <w:rFonts w:eastAsia="Calibri"/>
          <w:b/>
          <w:sz w:val="24"/>
          <w:szCs w:val="24"/>
          <w:highlight w:val="cyan"/>
          <w:u w:val="single"/>
        </w:rPr>
        <w:t>there is</w:t>
      </w:r>
      <w:r w:rsidRPr="008F40D1">
        <w:rPr>
          <w:sz w:val="16"/>
          <w:szCs w:val="16"/>
        </w:rPr>
        <w:t xml:space="preserve"> arguably </w:t>
      </w:r>
      <w:r w:rsidRPr="00DD0B3D">
        <w:rPr>
          <w:rFonts w:eastAsia="Calibri"/>
          <w:b/>
          <w:sz w:val="24"/>
          <w:szCs w:val="24"/>
          <w:highlight w:val="cyan"/>
          <w:u w:val="single"/>
        </w:rPr>
        <w:t>no region</w:t>
      </w:r>
      <w:r w:rsidRPr="008F40D1">
        <w:rPr>
          <w:sz w:val="16"/>
          <w:szCs w:val="16"/>
        </w:rPr>
        <w:t xml:space="preserve"> (including Asia) upon </w:t>
      </w:r>
      <w:r w:rsidRPr="00DD0B3D">
        <w:rPr>
          <w:rFonts w:eastAsia="Calibri"/>
          <w:b/>
          <w:sz w:val="24"/>
          <w:szCs w:val="24"/>
          <w:highlight w:val="cyan"/>
          <w:u w:val="single"/>
        </w:rPr>
        <w:t>which the U</w:t>
      </w:r>
      <w:r w:rsidRPr="003E76AE">
        <w:rPr>
          <w:b/>
          <w:bCs/>
          <w:u w:val="single"/>
        </w:rPr>
        <w:t xml:space="preserve">nited </w:t>
      </w:r>
      <w:r w:rsidRPr="00DD0B3D">
        <w:rPr>
          <w:rFonts w:eastAsia="Calibri"/>
          <w:b/>
          <w:sz w:val="24"/>
          <w:szCs w:val="24"/>
          <w:highlight w:val="cyan"/>
          <w:u w:val="single"/>
        </w:rPr>
        <w:t>S</w:t>
      </w:r>
      <w:r w:rsidRPr="003E76AE">
        <w:rPr>
          <w:b/>
          <w:bCs/>
          <w:u w:val="single"/>
        </w:rPr>
        <w:t xml:space="preserve">tates </w:t>
      </w:r>
      <w:r w:rsidRPr="00DD0B3D">
        <w:rPr>
          <w:rFonts w:eastAsia="Calibri"/>
          <w:b/>
          <w:sz w:val="24"/>
          <w:szCs w:val="24"/>
          <w:highlight w:val="cyan"/>
          <w:u w:val="single"/>
        </w:rPr>
        <w:t xml:space="preserve">is more dependent for </w:t>
      </w:r>
      <w:r w:rsidRPr="008F40D1">
        <w:rPr>
          <w:rFonts w:eastAsia="Calibri"/>
          <w:b/>
          <w:sz w:val="24"/>
          <w:szCs w:val="24"/>
          <w:u w:val="single"/>
        </w:rPr>
        <w:t xml:space="preserve">its </w:t>
      </w:r>
      <w:r w:rsidRPr="008F40D1">
        <w:rPr>
          <w:sz w:val="16"/>
          <w:szCs w:val="16"/>
        </w:rPr>
        <w:t>prosperity and</w:t>
      </w:r>
      <w:r w:rsidRPr="003E76AE">
        <w:rPr>
          <w:b/>
          <w:bCs/>
          <w:u w:val="single"/>
        </w:rPr>
        <w:t xml:space="preserve"> </w:t>
      </w:r>
      <w:r w:rsidRPr="00DD0B3D">
        <w:rPr>
          <w:rFonts w:eastAsia="Calibri"/>
          <w:b/>
          <w:sz w:val="24"/>
          <w:szCs w:val="24"/>
          <w:highlight w:val="cyan"/>
          <w:u w:val="single"/>
        </w:rPr>
        <w:t>security</w:t>
      </w:r>
      <w:r w:rsidRPr="008F40D1">
        <w:rPr>
          <w:sz w:val="16"/>
          <w:szCs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3E76AE">
        <w:rPr>
          <w:b/>
          <w:bCs/>
          <w:u w:val="single"/>
        </w:rPr>
        <w:t>the United States is blessed by the absence of neighbors that pose a direct military threat to the nation, are experiencing conditions of chaos, or permit U.S. adversaries to operate from their territory. Yet,</w:t>
      </w:r>
      <w:r w:rsidRPr="00DD0B3D">
        <w:rPr>
          <w:b/>
          <w:bCs/>
          <w:highlight w:val="cyan"/>
          <w:u w:val="single"/>
        </w:rPr>
        <w:t xml:space="preserve"> </w:t>
      </w:r>
      <w:r w:rsidRPr="00DD0B3D">
        <w:rPr>
          <w:rFonts w:eastAsia="Calibri"/>
          <w:b/>
          <w:sz w:val="24"/>
          <w:szCs w:val="24"/>
          <w:highlight w:val="cyan"/>
          <w:u w:val="single"/>
        </w:rPr>
        <w:t xml:space="preserve">if </w:t>
      </w:r>
      <w:r w:rsidRPr="008F40D1">
        <w:rPr>
          <w:rFonts w:eastAsia="Calibri"/>
          <w:b/>
          <w:sz w:val="24"/>
          <w:szCs w:val="24"/>
          <w:u w:val="single"/>
        </w:rPr>
        <w:t>these</w:t>
      </w:r>
      <w:r w:rsidRPr="003E76AE">
        <w:rPr>
          <w:b/>
          <w:bCs/>
          <w:u w:val="single"/>
        </w:rPr>
        <w:t xml:space="preserve"> fortunate </w:t>
      </w:r>
      <w:r w:rsidRPr="00DD0B3D">
        <w:rPr>
          <w:rFonts w:eastAsia="Calibri"/>
          <w:b/>
          <w:sz w:val="24"/>
          <w:szCs w:val="24"/>
          <w:highlight w:val="cyan"/>
          <w:u w:val="single"/>
        </w:rPr>
        <w:t>conditions were to change, the</w:t>
      </w:r>
      <w:r w:rsidRPr="003E76AE">
        <w:rPr>
          <w:b/>
          <w:bCs/>
          <w:u w:val="single"/>
        </w:rPr>
        <w:t xml:space="preserve"> resulting </w:t>
      </w:r>
      <w:r w:rsidRPr="00DD0B3D">
        <w:rPr>
          <w:rFonts w:eastAsia="Calibri"/>
          <w:b/>
          <w:sz w:val="24"/>
          <w:szCs w:val="24"/>
          <w:highlight w:val="cyan"/>
          <w:u w:val="single"/>
        </w:rPr>
        <w:t>threat</w:t>
      </w:r>
      <w:r w:rsidRPr="003E76AE">
        <w:rPr>
          <w:b/>
          <w:bCs/>
          <w:u w:val="single"/>
        </w:rPr>
        <w:t xml:space="preserve"> to U.S. national security </w:t>
      </w:r>
      <w:r w:rsidRPr="00DD0B3D">
        <w:rPr>
          <w:rFonts w:eastAsia="Calibri"/>
          <w:b/>
          <w:sz w:val="24"/>
          <w:szCs w:val="24"/>
          <w:highlight w:val="cyan"/>
          <w:u w:val="single"/>
        </w:rPr>
        <w:t>could</w:t>
      </w:r>
      <w:r w:rsidRPr="00DD0B3D">
        <w:rPr>
          <w:b/>
          <w:bCs/>
          <w:highlight w:val="cyan"/>
          <w:u w:val="single"/>
        </w:rPr>
        <w:t xml:space="preserve"> </w:t>
      </w:r>
      <w:r w:rsidRPr="003E76AE">
        <w:rPr>
          <w:b/>
          <w:bCs/>
          <w:u w:val="single"/>
        </w:rPr>
        <w:t xml:space="preserve">force a significant </w:t>
      </w:r>
      <w:r w:rsidRPr="00DD0B3D">
        <w:rPr>
          <w:rFonts w:eastAsia="Calibri"/>
          <w:b/>
          <w:sz w:val="24"/>
          <w:szCs w:val="24"/>
          <w:highlight w:val="cyan"/>
          <w:u w:val="single"/>
        </w:rPr>
        <w:t>reorient</w:t>
      </w:r>
      <w:r w:rsidRPr="003E76AE">
        <w:rPr>
          <w:b/>
          <w:bCs/>
          <w:u w:val="single"/>
        </w:rPr>
        <w:t xml:space="preserve">ation of U.S. </w:t>
      </w:r>
      <w:r w:rsidRPr="00DD0B3D">
        <w:rPr>
          <w:rFonts w:eastAsia="Calibri"/>
          <w:b/>
          <w:sz w:val="24"/>
          <w:szCs w:val="24"/>
          <w:highlight w:val="cyan"/>
          <w:u w:val="single"/>
        </w:rPr>
        <w:t>security initiatives away from</w:t>
      </w:r>
      <w:r w:rsidRPr="003E76AE">
        <w:rPr>
          <w:b/>
          <w:bCs/>
          <w:u w:val="single"/>
        </w:rPr>
        <w:t xml:space="preserve"> its </w:t>
      </w:r>
      <w:r w:rsidRPr="00DD0B3D">
        <w:rPr>
          <w:rFonts w:eastAsia="Calibri"/>
          <w:b/>
          <w:sz w:val="24"/>
          <w:szCs w:val="24"/>
          <w:highlight w:val="cyan"/>
          <w:u w:val="single"/>
        </w:rPr>
        <w:t>foreign engagements</w:t>
      </w:r>
      <w:r w:rsidRPr="003E76AE">
        <w:rPr>
          <w:b/>
          <w:bCs/>
          <w:u w:val="single"/>
        </w:rPr>
        <w:t xml:space="preserve"> to address the emergent threat closer to home. </w:t>
      </w:r>
      <w:r w:rsidRPr="008F40D1">
        <w:rPr>
          <w:sz w:val="16"/>
          <w:szCs w:val="16"/>
        </w:rPr>
        <w:t xml:space="preserve">To use a military analogy, </w:t>
      </w:r>
      <w:r w:rsidRPr="003E76AE">
        <w:rPr>
          <w:b/>
          <w:bCs/>
          <w:u w:val="single"/>
        </w:rPr>
        <w:t xml:space="preserve">Latin America and the Caribbean is, for the United States, an “unoccupied high ground.” </w:t>
      </w:r>
      <w:r w:rsidRPr="008F40D1">
        <w:rPr>
          <w:sz w:val="16"/>
          <w:szCs w:val="16"/>
        </w:rPr>
        <w:t xml:space="preserve">The fact that the United States does not fully leverage the opportunities offered by Latin America, nor suffers a significant immediate security threat from the region, does not make it any less strategic. </w:t>
      </w:r>
      <w:r w:rsidRPr="003E76AE">
        <w:rPr>
          <w:b/>
          <w:bCs/>
          <w:u w:val="single"/>
        </w:rPr>
        <w:t xml:space="preserve">The Challenge of Transnational Organized Crime in the Region. The activities of transnational organized crime in Latin America and the Caribbean, often characterized as the </w:t>
      </w:r>
      <w:proofErr w:type="gramStart"/>
      <w:r w:rsidRPr="003E76AE">
        <w:rPr>
          <w:b/>
          <w:bCs/>
          <w:u w:val="single"/>
        </w:rPr>
        <w:t>principle</w:t>
      </w:r>
      <w:proofErr w:type="gramEnd"/>
      <w:r w:rsidRPr="003E76AE">
        <w:rPr>
          <w:b/>
          <w:bCs/>
          <w:u w:val="single"/>
        </w:rPr>
        <w:t xml:space="preserve"> security issue in the region, is more of a strategic challenge to the United States than is commonly understood. </w:t>
      </w:r>
      <w:r w:rsidRPr="008F40D1">
        <w:rPr>
          <w:sz w:val="16"/>
          <w:szCs w:val="16"/>
        </w:rPr>
        <w:t xml:space="preserve">On the one hand, the </w:t>
      </w:r>
      <w:r w:rsidRPr="003E76AE">
        <w:rPr>
          <w:b/>
          <w:bCs/>
          <w:u w:val="single"/>
        </w:rPr>
        <w:t>activities of groups</w:t>
      </w:r>
      <w:r w:rsidRPr="008F40D1">
        <w:rPr>
          <w:sz w:val="16"/>
          <w:szCs w:val="16"/>
        </w:rPr>
        <w:t xml:space="preserve"> such as the Maras </w:t>
      </w:r>
      <w:r w:rsidRPr="003E76AE">
        <w:rPr>
          <w:b/>
          <w:bCs/>
          <w:u w:val="single"/>
        </w:rPr>
        <w:t xml:space="preserve">in the </w:t>
      </w:r>
      <w:r w:rsidRPr="008F40D1">
        <w:rPr>
          <w:rFonts w:eastAsia="Calibri"/>
          <w:b/>
          <w:sz w:val="24"/>
          <w:szCs w:val="24"/>
          <w:u w:val="single"/>
        </w:rPr>
        <w:t>Northern Triangle</w:t>
      </w:r>
      <w:r w:rsidRPr="003E76AE">
        <w:rPr>
          <w:b/>
          <w:bCs/>
          <w:u w:val="single"/>
        </w:rPr>
        <w:t xml:space="preserve"> and warring </w:t>
      </w:r>
      <w:r w:rsidRPr="00DD0B3D">
        <w:rPr>
          <w:rFonts w:eastAsia="Calibri"/>
          <w:b/>
          <w:sz w:val="24"/>
          <w:szCs w:val="24"/>
          <w:highlight w:val="cyan"/>
          <w:u w:val="single"/>
        </w:rPr>
        <w:t>cartels in Mexico</w:t>
      </w:r>
      <w:r w:rsidRPr="00DD0B3D">
        <w:rPr>
          <w:b/>
          <w:bCs/>
          <w:highlight w:val="cyan"/>
          <w:u w:val="single"/>
        </w:rPr>
        <w:t xml:space="preserve"> generate violence</w:t>
      </w:r>
      <w:r w:rsidRPr="003E76AE">
        <w:rPr>
          <w:b/>
          <w:bCs/>
          <w:u w:val="single"/>
        </w:rPr>
        <w:t xml:space="preserve"> and destroy economic opportunity in ways that generate refugee flows toward the United States. </w:t>
      </w:r>
      <w:r w:rsidRPr="008F40D1">
        <w:rPr>
          <w:sz w:val="16"/>
          <w:szCs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3E76AE">
        <w:rPr>
          <w:b/>
          <w:bCs/>
          <w:u w:val="single"/>
        </w:rPr>
        <w:t xml:space="preserve">the money used to enable transnational criminal activities </w:t>
      </w:r>
      <w:r w:rsidRPr="00DD0B3D">
        <w:rPr>
          <w:rFonts w:eastAsia="Calibri"/>
          <w:b/>
          <w:sz w:val="24"/>
          <w:szCs w:val="24"/>
          <w:highlight w:val="cyan"/>
          <w:u w:val="single"/>
        </w:rPr>
        <w:t>corrupts institutions</w:t>
      </w:r>
      <w:r w:rsidRPr="003E76AE">
        <w:rPr>
          <w:b/>
          <w:bCs/>
          <w:u w:val="single"/>
        </w:rPr>
        <w:t xml:space="preserve">, </w:t>
      </w:r>
      <w:r w:rsidRPr="00DD0B3D">
        <w:rPr>
          <w:rFonts w:eastAsia="Calibri"/>
          <w:b/>
          <w:sz w:val="24"/>
          <w:szCs w:val="24"/>
          <w:highlight w:val="cyan"/>
          <w:u w:val="single"/>
        </w:rPr>
        <w:t>undermining governance</w:t>
      </w:r>
      <w:r w:rsidRPr="003E76AE">
        <w:rPr>
          <w:b/>
          <w:bCs/>
          <w:u w:val="single"/>
        </w:rPr>
        <w:t xml:space="preserve">, and </w:t>
      </w:r>
      <w:r w:rsidRPr="00DD0B3D">
        <w:rPr>
          <w:rFonts w:eastAsia="Calibri"/>
          <w:b/>
          <w:sz w:val="24"/>
          <w:szCs w:val="24"/>
          <w:highlight w:val="cyan"/>
          <w:u w:val="single"/>
        </w:rPr>
        <w:t>expanding criminal networks</w:t>
      </w:r>
      <w:r w:rsidRPr="00DD0B3D">
        <w:rPr>
          <w:b/>
          <w:bCs/>
          <w:highlight w:val="cyan"/>
          <w:u w:val="single"/>
        </w:rPr>
        <w:t xml:space="preserve"> </w:t>
      </w:r>
      <w:r w:rsidRPr="003E76AE">
        <w:rPr>
          <w:b/>
          <w:bCs/>
          <w:u w:val="single"/>
        </w:rPr>
        <w:t xml:space="preserve">that can be used by </w:t>
      </w:r>
      <w:r w:rsidRPr="008F40D1">
        <w:rPr>
          <w:rFonts w:eastAsia="Calibri"/>
          <w:b/>
          <w:sz w:val="24"/>
          <w:szCs w:val="24"/>
          <w:u w:val="single"/>
        </w:rPr>
        <w:t>terrorist organizations</w:t>
      </w:r>
      <w:r w:rsidRPr="003E76AE">
        <w:rPr>
          <w:b/>
          <w:bCs/>
          <w:u w:val="single"/>
        </w:rPr>
        <w:t xml:space="preserve"> to raise and launder money, </w:t>
      </w:r>
      <w:r w:rsidRPr="008F40D1">
        <w:rPr>
          <w:rFonts w:eastAsia="Calibri"/>
          <w:b/>
          <w:sz w:val="24"/>
          <w:szCs w:val="24"/>
          <w:u w:val="single"/>
        </w:rPr>
        <w:t>smuggle</w:t>
      </w:r>
      <w:r w:rsidRPr="003E76AE">
        <w:rPr>
          <w:b/>
          <w:bCs/>
          <w:u w:val="single"/>
        </w:rPr>
        <w:t xml:space="preserve"> persons and </w:t>
      </w:r>
      <w:r w:rsidRPr="008F40D1">
        <w:rPr>
          <w:rFonts w:eastAsia="Calibri"/>
          <w:b/>
          <w:sz w:val="24"/>
          <w:szCs w:val="24"/>
          <w:u w:val="single"/>
        </w:rPr>
        <w:t>materiel</w:t>
      </w:r>
      <w:r w:rsidRPr="003E76AE">
        <w:rPr>
          <w:b/>
          <w:bCs/>
          <w:u w:val="single"/>
        </w:rPr>
        <w:t xml:space="preserve"> through the region, as well as creating spaces in which they can </w:t>
      </w:r>
      <w:r w:rsidRPr="008F40D1">
        <w:rPr>
          <w:rFonts w:eastAsia="Calibri"/>
          <w:b/>
          <w:sz w:val="24"/>
          <w:szCs w:val="24"/>
          <w:u w:val="single"/>
        </w:rPr>
        <w:t>hide, train, plan</w:t>
      </w:r>
      <w:r w:rsidRPr="003E76AE">
        <w:rPr>
          <w:b/>
          <w:bCs/>
          <w:u w:val="single"/>
        </w:rPr>
        <w:t xml:space="preserve"> operations, </w:t>
      </w:r>
      <w:r w:rsidRPr="008F40D1">
        <w:rPr>
          <w:rFonts w:eastAsia="Calibri"/>
          <w:b/>
          <w:sz w:val="24"/>
          <w:szCs w:val="24"/>
          <w:u w:val="single"/>
        </w:rPr>
        <w:t>and recruit</w:t>
      </w:r>
      <w:r w:rsidRPr="003E76AE">
        <w:rPr>
          <w:b/>
          <w:bCs/>
          <w:u w:val="single"/>
        </w:rPr>
        <w:t xml:space="preserve"> fighters for their global activities.</w:t>
      </w:r>
      <w:r w:rsidRPr="008F40D1">
        <w:rPr>
          <w:sz w:val="16"/>
          <w:szCs w:val="16"/>
        </w:rPr>
        <w:t xml:space="preserve"> Such threats are magnified further where anti-U.S. governments, such as the “Bolivarian Socialist” government of Venezuela, tolerate and possibly even facilitate the activities of such groups, permitting, </w:t>
      </w:r>
      <w:r w:rsidRPr="003E76AE">
        <w:rPr>
          <w:b/>
          <w:bCs/>
          <w:u w:val="single"/>
        </w:rPr>
        <w:t>for example, the entry of Iranian paramilitary Qods forces into the region</w:t>
      </w:r>
      <w:r w:rsidRPr="008F40D1">
        <w:rPr>
          <w:sz w:val="16"/>
          <w:szCs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3E76AE">
        <w:rPr>
          <w:b/>
          <w:bCs/>
          <w:u w:val="single"/>
        </w:rPr>
        <w:t xml:space="preserve">it is highly unlikely that a U.S. “near-peer competitor,” such as </w:t>
      </w:r>
      <w:r w:rsidRPr="00DD0B3D">
        <w:rPr>
          <w:rFonts w:eastAsia="Calibri"/>
          <w:b/>
          <w:sz w:val="24"/>
          <w:szCs w:val="24"/>
          <w:highlight w:val="cyan"/>
          <w:u w:val="single"/>
        </w:rPr>
        <w:t>China or Russia</w:t>
      </w:r>
      <w:r w:rsidRPr="003E76AE">
        <w:rPr>
          <w:b/>
          <w:bCs/>
          <w:u w:val="single"/>
        </w:rPr>
        <w:t>, would allow the United States to engage with them in such a conflict</w:t>
      </w:r>
      <w:r w:rsidRPr="008F40D1">
        <w:rPr>
          <w:sz w:val="16"/>
          <w:szCs w:val="16"/>
        </w:rPr>
        <w:t xml:space="preserve"> (however undesirable) </w:t>
      </w:r>
      <w:r w:rsidRPr="003E76AE">
        <w:rPr>
          <w:b/>
          <w:bCs/>
          <w:u w:val="single"/>
        </w:rPr>
        <w:t xml:space="preserve">entirely as an “away game.” </w:t>
      </w:r>
      <w:r w:rsidRPr="008F40D1">
        <w:rPr>
          <w:sz w:val="16"/>
          <w:szCs w:val="16"/>
        </w:rPr>
        <w:t xml:space="preserve">U.S. defense planners must expect that </w:t>
      </w:r>
      <w:r w:rsidRPr="00DD0B3D">
        <w:rPr>
          <w:b/>
          <w:bCs/>
          <w:highlight w:val="cyan"/>
          <w:u w:val="single"/>
        </w:rPr>
        <w:t>in</w:t>
      </w:r>
      <w:r w:rsidRPr="003E76AE">
        <w:rPr>
          <w:b/>
          <w:bCs/>
          <w:u w:val="single"/>
        </w:rPr>
        <w:t xml:space="preserve"> such </w:t>
      </w:r>
      <w:r w:rsidRPr="00DD0B3D">
        <w:rPr>
          <w:b/>
          <w:bCs/>
          <w:highlight w:val="cyan"/>
          <w:u w:val="single"/>
        </w:rPr>
        <w:t>a conflict</w:t>
      </w:r>
      <w:r w:rsidRPr="003E76AE">
        <w:rPr>
          <w:b/>
          <w:bCs/>
          <w:u w:val="single"/>
        </w:rPr>
        <w:t xml:space="preserve">, the adversary </w:t>
      </w:r>
      <w:r w:rsidRPr="00DD0B3D">
        <w:rPr>
          <w:b/>
          <w:bCs/>
          <w:highlight w:val="cyan"/>
          <w:u w:val="single"/>
        </w:rPr>
        <w:t>would employ</w:t>
      </w:r>
      <w:r w:rsidRPr="003E76AE">
        <w:rPr>
          <w:b/>
          <w:bCs/>
          <w:u w:val="single"/>
        </w:rPr>
        <w:t xml:space="preserve"> its full global range of assets, capabilities, and options, </w:t>
      </w:r>
      <w:proofErr w:type="gramStart"/>
      <w:r w:rsidRPr="003E76AE">
        <w:rPr>
          <w:b/>
          <w:bCs/>
          <w:u w:val="single"/>
        </w:rPr>
        <w:t>including:</w:t>
      </w:r>
      <w:proofErr w:type="gramEnd"/>
      <w:r w:rsidRPr="003E76AE">
        <w:rPr>
          <w:b/>
          <w:bCs/>
          <w:u w:val="single"/>
        </w:rPr>
        <w:t xml:space="preserve"> relationships and access agreements with foreign </w:t>
      </w:r>
      <w:r w:rsidRPr="00DD0B3D">
        <w:rPr>
          <w:b/>
          <w:bCs/>
          <w:highlight w:val="cyan"/>
          <w:u w:val="single"/>
        </w:rPr>
        <w:t>militaries</w:t>
      </w:r>
      <w:r w:rsidRPr="008F40D1">
        <w:rPr>
          <w:sz w:val="16"/>
          <w:szCs w:val="16"/>
        </w:rPr>
        <w:t xml:space="preserve"> (however benign) </w:t>
      </w:r>
      <w:r w:rsidRPr="003E76AE">
        <w:rPr>
          <w:b/>
          <w:bCs/>
          <w:u w:val="single"/>
        </w:rPr>
        <w:t>in all parts of the world</w:t>
      </w:r>
      <w:r w:rsidRPr="008F40D1">
        <w:rPr>
          <w:sz w:val="16"/>
          <w:szCs w:val="16"/>
        </w:rPr>
        <w:t xml:space="preserve">, knowledge of, and the potential for, staging activities leveraging their commercial operations near the United States, as well as information technology infrastructure built by the adversary’s companies there. </w:t>
      </w:r>
      <w:r w:rsidRPr="003E76AE">
        <w:rPr>
          <w:b/>
          <w:bCs/>
          <w:u w:val="single"/>
        </w:rPr>
        <w:t xml:space="preserve">Potential U.S. adversaries such as Russia and China may be expected to leverage such assets and relationships </w:t>
      </w:r>
      <w:r w:rsidRPr="00DD0B3D">
        <w:rPr>
          <w:b/>
          <w:bCs/>
          <w:highlight w:val="cyan"/>
          <w:u w:val="single"/>
        </w:rPr>
        <w:t>in Latin America</w:t>
      </w:r>
      <w:r w:rsidRPr="003E76AE">
        <w:rPr>
          <w:b/>
          <w:bCs/>
          <w:u w:val="single"/>
        </w:rPr>
        <w:t xml:space="preserve"> and the Caribbean</w:t>
      </w:r>
      <w:r w:rsidRPr="008F40D1">
        <w:rPr>
          <w:sz w:val="16"/>
          <w:szCs w:val="16"/>
        </w:rPr>
        <w:t xml:space="preserve">, in addition to other regions, </w:t>
      </w:r>
      <w:r w:rsidRPr="003E76AE">
        <w:rPr>
          <w:b/>
          <w:bCs/>
          <w:u w:val="single"/>
        </w:rPr>
        <w:t>in order to undermine U.S. coalition formation in the run-up to a conflict</w:t>
      </w:r>
      <w:r w:rsidRPr="008F40D1">
        <w:rPr>
          <w:sz w:val="16"/>
          <w:szCs w:val="16"/>
        </w:rPr>
        <w:t xml:space="preserve">, to conduct operations in the region during the conflict to disrupt the U.S. economy and financial system, and potentially </w:t>
      </w:r>
      <w:r w:rsidRPr="00DD0B3D">
        <w:rPr>
          <w:b/>
          <w:bCs/>
          <w:highlight w:val="cyan"/>
          <w:u w:val="single"/>
        </w:rPr>
        <w:t xml:space="preserve">to </w:t>
      </w:r>
      <w:r w:rsidRPr="00DD0B3D">
        <w:rPr>
          <w:rFonts w:eastAsia="Calibri"/>
          <w:b/>
          <w:sz w:val="24"/>
          <w:szCs w:val="24"/>
          <w:highlight w:val="cyan"/>
          <w:u w:val="single"/>
        </w:rPr>
        <w:t>conduct military operations</w:t>
      </w:r>
      <w:r w:rsidRPr="003E76AE">
        <w:rPr>
          <w:b/>
          <w:bCs/>
          <w:u w:val="single"/>
        </w:rPr>
        <w:t xml:space="preserve"> from Latin America and the Caribbean to attack U.S. deployment and sustainment flows, </w:t>
      </w:r>
      <w:r w:rsidRPr="00DD0B3D">
        <w:rPr>
          <w:b/>
          <w:bCs/>
          <w:highlight w:val="cyan"/>
          <w:u w:val="single"/>
        </w:rPr>
        <w:t>and</w:t>
      </w:r>
      <w:r w:rsidRPr="003E76AE">
        <w:rPr>
          <w:b/>
          <w:bCs/>
          <w:u w:val="single"/>
        </w:rPr>
        <w:t xml:space="preserve"> to </w:t>
      </w:r>
      <w:r w:rsidRPr="00DD0B3D">
        <w:rPr>
          <w:rFonts w:eastAsia="Calibri"/>
          <w:b/>
          <w:sz w:val="24"/>
          <w:szCs w:val="24"/>
          <w:highlight w:val="cyan"/>
          <w:u w:val="single"/>
        </w:rPr>
        <w:t>put the</w:t>
      </w:r>
      <w:r w:rsidRPr="003E76AE">
        <w:rPr>
          <w:b/>
          <w:bCs/>
          <w:u w:val="single"/>
        </w:rPr>
        <w:t xml:space="preserve"> U.S. </w:t>
      </w:r>
      <w:r w:rsidRPr="00DD0B3D">
        <w:rPr>
          <w:rFonts w:eastAsia="Calibri"/>
          <w:b/>
          <w:sz w:val="24"/>
          <w:szCs w:val="24"/>
          <w:highlight w:val="cyan"/>
          <w:u w:val="single"/>
        </w:rPr>
        <w:t>homeland at risk,</w:t>
      </w:r>
      <w:r w:rsidRPr="003E76AE">
        <w:rPr>
          <w:b/>
          <w:bCs/>
          <w:u w:val="single"/>
        </w:rPr>
        <w:t xml:space="preserve"> thus </w:t>
      </w:r>
      <w:r w:rsidRPr="00DD0B3D">
        <w:rPr>
          <w:rFonts w:eastAsia="Calibri"/>
          <w:b/>
          <w:sz w:val="24"/>
          <w:szCs w:val="24"/>
          <w:highlight w:val="cyan"/>
          <w:u w:val="single"/>
        </w:rPr>
        <w:t>forcing</w:t>
      </w:r>
      <w:r w:rsidRPr="003E76AE">
        <w:rPr>
          <w:b/>
          <w:bCs/>
          <w:u w:val="single"/>
        </w:rPr>
        <w:t xml:space="preserve"> the </w:t>
      </w:r>
      <w:r w:rsidRPr="00DD0B3D">
        <w:rPr>
          <w:rFonts w:eastAsia="Calibri"/>
          <w:b/>
          <w:sz w:val="24"/>
          <w:szCs w:val="24"/>
          <w:highlight w:val="cyan"/>
          <w:u w:val="single"/>
        </w:rPr>
        <w:t>diversion</w:t>
      </w:r>
      <w:r w:rsidRPr="003E76AE">
        <w:rPr>
          <w:b/>
          <w:bCs/>
          <w:u w:val="single"/>
        </w:rPr>
        <w:t xml:space="preserve"> of U.S. forces from other theaters</w:t>
      </w:r>
      <w:r w:rsidRPr="008F40D1">
        <w:rPr>
          <w:sz w:val="16"/>
          <w:szCs w:val="16"/>
        </w:rPr>
        <w:t xml:space="preserve">. While </w:t>
      </w:r>
      <w:r w:rsidRPr="003E76AE">
        <w:rPr>
          <w:b/>
          <w:bCs/>
          <w:u w:val="single"/>
        </w:rPr>
        <w:t>Russia and China</w:t>
      </w:r>
      <w:r w:rsidRPr="008F40D1">
        <w:rPr>
          <w:sz w:val="16"/>
          <w:szCs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3E76AE">
        <w:rPr>
          <w:b/>
          <w:bCs/>
          <w:u w:val="single"/>
        </w:rPr>
        <w:t xml:space="preserve">could achieve a functional military capability in the region rapidly in the </w:t>
      </w:r>
      <w:r w:rsidRPr="008F40D1">
        <w:rPr>
          <w:rFonts w:eastAsia="Calibri"/>
          <w:b/>
          <w:sz w:val="24"/>
          <w:szCs w:val="24"/>
          <w:u w:val="single"/>
        </w:rPr>
        <w:t>months</w:t>
      </w:r>
      <w:r w:rsidRPr="003E76AE">
        <w:rPr>
          <w:b/>
          <w:bCs/>
          <w:u w:val="single"/>
        </w:rPr>
        <w:t xml:space="preserve"> </w:t>
      </w:r>
      <w:r w:rsidRPr="00DD0B3D">
        <w:rPr>
          <w:b/>
          <w:bCs/>
          <w:highlight w:val="cyan"/>
          <w:u w:val="single"/>
        </w:rPr>
        <w:t>leading</w:t>
      </w:r>
      <w:r w:rsidRPr="003E76AE">
        <w:rPr>
          <w:b/>
          <w:bCs/>
          <w:u w:val="single"/>
        </w:rPr>
        <w:t xml:space="preserve"> up </w:t>
      </w:r>
      <w:r w:rsidRPr="00DD0B3D">
        <w:rPr>
          <w:b/>
          <w:bCs/>
          <w:highlight w:val="cyan"/>
          <w:u w:val="single"/>
        </w:rPr>
        <w:t>to</w:t>
      </w:r>
      <w:r w:rsidRPr="003E76AE">
        <w:rPr>
          <w:b/>
          <w:bCs/>
          <w:u w:val="single"/>
        </w:rPr>
        <w:t xml:space="preserve"> the </w:t>
      </w:r>
      <w:r w:rsidRPr="00DD0B3D">
        <w:rPr>
          <w:b/>
          <w:bCs/>
          <w:highlight w:val="cyan"/>
          <w:u w:val="single"/>
        </w:rPr>
        <w:t>conflict</w:t>
      </w:r>
      <w:r w:rsidRPr="003E76AE">
        <w:rPr>
          <w:b/>
          <w:bCs/>
          <w:u w:val="single"/>
        </w:rPr>
        <w:t>,</w:t>
      </w:r>
      <w:r w:rsidRPr="008F40D1">
        <w:rPr>
          <w:sz w:val="16"/>
          <w:szCs w:val="16"/>
        </w:rPr>
        <w:t xml:space="preserve"> if U.S. adversaries in Latin America permitted them to do so.</w:t>
      </w:r>
    </w:p>
    <w:p w14:paraId="3AFCB646" w14:textId="77777777" w:rsidR="00563D06" w:rsidRDefault="00563D06" w:rsidP="00563D06">
      <w:pPr>
        <w:pStyle w:val="Heading4"/>
      </w:pPr>
      <w:proofErr w:type="gramStart"/>
      <w:r>
        <w:t>And,</w:t>
      </w:r>
      <w:proofErr w:type="gramEnd"/>
      <w:r>
        <w:t xml:space="preserve"> reducing poverty would undercut the power of the cartels</w:t>
      </w:r>
    </w:p>
    <w:p w14:paraId="0BE97C17" w14:textId="77777777" w:rsidR="00563D06" w:rsidRDefault="00563D06" w:rsidP="00563D06">
      <w:pPr>
        <w:rPr>
          <w:rStyle w:val="Style13ptBold"/>
        </w:rPr>
      </w:pPr>
      <w:proofErr w:type="spellStart"/>
      <w:r>
        <w:rPr>
          <w:rStyle w:val="Style13ptBold"/>
        </w:rPr>
        <w:t>Borgen</w:t>
      </w:r>
      <w:proofErr w:type="spellEnd"/>
      <w:r>
        <w:rPr>
          <w:rStyle w:val="Style13ptBold"/>
        </w:rPr>
        <w:t xml:space="preserve"> Magazine ‘16</w:t>
      </w:r>
    </w:p>
    <w:p w14:paraId="174A3DF9" w14:textId="77777777" w:rsidR="00563D06" w:rsidRPr="00500B74" w:rsidRDefault="00563D06" w:rsidP="00563D06">
      <w:r w:rsidRPr="00500B74">
        <w:t xml:space="preserve">(“Drugs And Poverty </w:t>
      </w:r>
      <w:proofErr w:type="gramStart"/>
      <w:r w:rsidRPr="00500B74">
        <w:t>In</w:t>
      </w:r>
      <w:proofErr w:type="gramEnd"/>
      <w:r w:rsidRPr="00500B74">
        <w:t xml:space="preserve"> Mexico Are Intertwined,” </w:t>
      </w:r>
      <w:proofErr w:type="spellStart"/>
      <w:r w:rsidRPr="00500B74">
        <w:t>pg</w:t>
      </w:r>
      <w:proofErr w:type="spellEnd"/>
      <w:r w:rsidRPr="00500B74">
        <w:t xml:space="preserve"> online @ https://www.borgenmagazine.com/after-el-chapo-whats-next-for-drugs-and-poverty-in-mexico/ //um-</w:t>
      </w:r>
      <w:proofErr w:type="spellStart"/>
      <w:r w:rsidRPr="00500B74">
        <w:t>ef</w:t>
      </w:r>
      <w:proofErr w:type="spellEnd"/>
      <w:r w:rsidRPr="00500B74">
        <w:t>)</w:t>
      </w:r>
    </w:p>
    <w:p w14:paraId="1638351A" w14:textId="77777777" w:rsidR="00563D06" w:rsidRPr="009C6D72" w:rsidRDefault="00563D06" w:rsidP="00563D06">
      <w:pPr>
        <w:rPr>
          <w:b/>
          <w:iCs/>
          <w:u w:val="single"/>
          <w:bdr w:val="single" w:sz="12" w:space="0" w:color="auto"/>
        </w:rPr>
      </w:pPr>
      <w:r w:rsidRPr="00563D06">
        <w:rPr>
          <w:sz w:val="14"/>
        </w:rPr>
        <w:t xml:space="preserve">According to Poverties.org, </w:t>
      </w:r>
      <w:r w:rsidRPr="007138E0">
        <w:rPr>
          <w:rStyle w:val="StyleUnderline"/>
        </w:rPr>
        <w:t>nearly half of Mexico’s population lives in poverty</w:t>
      </w:r>
      <w:r w:rsidRPr="00563D06">
        <w:rPr>
          <w:sz w:val="14"/>
        </w:rPr>
        <w:t xml:space="preserve">, and </w:t>
      </w:r>
      <w:r w:rsidRPr="007138E0">
        <w:rPr>
          <w:rStyle w:val="Emphasis"/>
        </w:rPr>
        <w:t>especially in rural areas</w:t>
      </w:r>
      <w:r w:rsidRPr="00563D06">
        <w:rPr>
          <w:sz w:val="14"/>
        </w:rPr>
        <w:t xml:space="preserve">, </w:t>
      </w:r>
      <w:r w:rsidRPr="007138E0">
        <w:rPr>
          <w:rStyle w:val="Emphasis"/>
        </w:rPr>
        <w:t>many people lack access to health care, social services</w:t>
      </w:r>
      <w:r w:rsidRPr="00563D06">
        <w:rPr>
          <w:sz w:val="14"/>
        </w:rPr>
        <w:t xml:space="preserve"> and clean water. Though the government, with some support from the U.S., has made efforts to address these issues, </w:t>
      </w:r>
      <w:r w:rsidRPr="007138E0">
        <w:rPr>
          <w:rStyle w:val="StyleUnderline"/>
        </w:rPr>
        <w:t>weak economic growth has made it difficult for progress to be made</w:t>
      </w:r>
      <w:r w:rsidRPr="00563D06">
        <w:rPr>
          <w:sz w:val="14"/>
        </w:rPr>
        <w:t xml:space="preserve">. </w:t>
      </w:r>
      <w:r w:rsidRPr="007138E0">
        <w:rPr>
          <w:rStyle w:val="Emphasis"/>
        </w:rPr>
        <w:t>Drugs and poverty in Mexico are intimately intertwined</w:t>
      </w:r>
      <w:r w:rsidRPr="00563D06">
        <w:rPr>
          <w:sz w:val="14"/>
        </w:rPr>
        <w:t xml:space="preserve">. Gangs like Guzmán’s Sinaloa </w:t>
      </w:r>
      <w:r w:rsidRPr="007138E0">
        <w:rPr>
          <w:rStyle w:val="StyleUnderline"/>
        </w:rPr>
        <w:t>Cartel are extremely powerful and destructive paramilitary forces that corrupt governments terrorize communities through violence, rape, extortion and kidnapping</w:t>
      </w:r>
      <w:r w:rsidRPr="00563D06">
        <w:rPr>
          <w:sz w:val="14"/>
        </w:rPr>
        <w:t xml:space="preserve">. </w:t>
      </w:r>
      <w:r w:rsidRPr="007138E0">
        <w:rPr>
          <w:rStyle w:val="StyleUnderline"/>
        </w:rPr>
        <w:t xml:space="preserve">Twelve million Mexicans work in the black market </w:t>
      </w:r>
      <w:r w:rsidRPr="007138E0">
        <w:rPr>
          <w:rStyle w:val="Emphasis"/>
        </w:rPr>
        <w:t>and do not have access to social security</w:t>
      </w:r>
      <w:r w:rsidRPr="00563D06">
        <w:rPr>
          <w:sz w:val="14"/>
        </w:rPr>
        <w:t xml:space="preserve">, </w:t>
      </w:r>
      <w:r w:rsidRPr="007138E0">
        <w:rPr>
          <w:rStyle w:val="StyleUnderline"/>
        </w:rPr>
        <w:t>which makes them vulnerable to exploitation</w:t>
      </w:r>
      <w:r w:rsidRPr="00563D06">
        <w:rPr>
          <w:sz w:val="14"/>
        </w:rPr>
        <w:t xml:space="preserve">. The capture of Guzmán, while cheered by some, is regarded by others as a somewhat ambiguous event. </w:t>
      </w:r>
      <w:r w:rsidRPr="007138E0">
        <w:rPr>
          <w:rStyle w:val="Emphasis"/>
        </w:rPr>
        <w:t>The idea that the exercise of police force alone will solve the country’s problems obscures the important connection between drugs and poverty in Mexico</w:t>
      </w:r>
      <w:r w:rsidRPr="00563D06">
        <w:rPr>
          <w:sz w:val="14"/>
        </w:rPr>
        <w:t xml:space="preserve">. </w:t>
      </w:r>
      <w:r w:rsidRPr="004F0FBA">
        <w:rPr>
          <w:rStyle w:val="StyleUnderline"/>
        </w:rPr>
        <w:t>Since drug cartels thrive on impoverished communities’ entrapment and lack of opportunity</w:t>
      </w:r>
      <w:r w:rsidRPr="00563D06">
        <w:rPr>
          <w:sz w:val="14"/>
        </w:rPr>
        <w:t xml:space="preserve">, </w:t>
      </w:r>
      <w:r w:rsidRPr="004F0FBA">
        <w:rPr>
          <w:rStyle w:val="Emphasis"/>
          <w:sz w:val="28"/>
          <w:szCs w:val="28"/>
        </w:rPr>
        <w:t>addressing poverty directly could undercut the power of cartels</w:t>
      </w:r>
      <w:r w:rsidRPr="00563D06">
        <w:rPr>
          <w:sz w:val="14"/>
        </w:rPr>
        <w:t xml:space="preserve">. </w:t>
      </w:r>
      <w:r w:rsidRPr="004F0FBA">
        <w:rPr>
          <w:rStyle w:val="StyleUnderline"/>
        </w:rPr>
        <w:t>A community</w:t>
      </w:r>
      <w:r w:rsidRPr="00563D06">
        <w:rPr>
          <w:sz w:val="14"/>
        </w:rPr>
        <w:t xml:space="preserve"> with access to better food, water, education and healthcare will be </w:t>
      </w:r>
      <w:r w:rsidRPr="004F0FBA">
        <w:rPr>
          <w:rStyle w:val="StyleUnderline"/>
        </w:rPr>
        <w:t>able to drive its own economic growth and thereby protect itself from exploitative criminal organizations</w:t>
      </w:r>
      <w:r w:rsidRPr="00563D06">
        <w:rPr>
          <w:sz w:val="14"/>
        </w:rPr>
        <w:t>. Mexico has already taken many such steps to root out the drug and crime epidemic. Conditional cash transfer (CCT) programs reward investments in education, health and food and help move young workers from agriculture to manufacturing and service sectors. Such integration brings poor people into mainstream markets and society, thereby helping them out of poverty. Other</w:t>
      </w:r>
      <w:r w:rsidRPr="004F0FBA">
        <w:rPr>
          <w:rStyle w:val="StyleUnderline"/>
        </w:rPr>
        <w:t xml:space="preserve"> social spending programs have reduced Mexico’s rate of poverty in the last half-century</w:t>
      </w:r>
      <w:r w:rsidRPr="00563D06">
        <w:rPr>
          <w:sz w:val="14"/>
        </w:rPr>
        <w:t xml:space="preserve">, including unconditional cash transfer (UCT) programs, which, like CCT programs, have apparently helped improve nutrition in certain parts of the country. Better nutrition means improved cognition in children, which leads to better education and more labor market participation. Some say that social security needs to be balanced with infrastructural and institutional development in order to be effective, </w:t>
      </w:r>
      <w:r w:rsidRPr="004F0FBA">
        <w:rPr>
          <w:rStyle w:val="StyleUnderline"/>
        </w:rPr>
        <w:t>but UCT and CCT are a good start.</w:t>
      </w:r>
      <w:r w:rsidRPr="00563D06">
        <w:rPr>
          <w:sz w:val="14"/>
        </w:rPr>
        <w:t xml:space="preserve"> </w:t>
      </w:r>
      <w:r w:rsidRPr="004F0FBA">
        <w:rPr>
          <w:rStyle w:val="StyleUnderline"/>
        </w:rPr>
        <w:t>There is a sizable contingency of politicians on Capitol Hill who are actively supporting Mexico in these efforts</w:t>
      </w:r>
      <w:r w:rsidRPr="00563D06">
        <w:rPr>
          <w:sz w:val="14"/>
        </w:rPr>
        <w:t xml:space="preserve">. In the 2016 budget, Congress approved $750 million to be used to assist Central American governments in stabilizing their countries. This money will be used to help track down criminals like Guzmán, but it will also support educational community programs that aim to curb violence and prepare impoverished at-risk youth for productive lives free of cartel exploitation. </w:t>
      </w:r>
      <w:r w:rsidRPr="004F0FBA">
        <w:rPr>
          <w:rStyle w:val="StyleUnderline"/>
        </w:rPr>
        <w:t>Addressing the problems of drugs and poverty in Mexico is said to also benefit the U.S., since violence in Central America has spurred heavy migration and a humanitarian crisis at the U.S.-Texas border.</w:t>
      </w:r>
      <w:r w:rsidRPr="00563D06">
        <w:rPr>
          <w:sz w:val="14"/>
        </w:rPr>
        <w:t xml:space="preserve"> With </w:t>
      </w:r>
      <w:r w:rsidRPr="004F0FBA">
        <w:rPr>
          <w:rStyle w:val="StyleUnderline"/>
        </w:rPr>
        <w:t>continued collaboration, the U.S. and Mexico</w:t>
      </w:r>
      <w:r w:rsidRPr="00563D06">
        <w:rPr>
          <w:sz w:val="14"/>
        </w:rPr>
        <w:t xml:space="preserve">, as well as the other Central American countries, </w:t>
      </w:r>
      <w:r w:rsidRPr="004F0FBA">
        <w:rPr>
          <w:rStyle w:val="Emphasis"/>
        </w:rPr>
        <w:t>can stabilize the region by making it a place of peace and prosperity.</w:t>
      </w:r>
    </w:p>
    <w:p w14:paraId="0559F067" w14:textId="77777777" w:rsidR="00563D06" w:rsidRPr="00084C00" w:rsidRDefault="00563D06" w:rsidP="00563D06">
      <w:pPr>
        <w:pStyle w:val="Heading4"/>
      </w:pPr>
      <w:r>
        <w:t xml:space="preserve">SSTA spurs reforms in Mexico --- that increases coverage of workers, expands Social Security to the informal sector and results in MORE EFFECTIVE data verification measures that ensure reforms work and </w:t>
      </w:r>
      <w:proofErr w:type="spellStart"/>
      <w:proofErr w:type="gramStart"/>
      <w:r>
        <w:t>wont</w:t>
      </w:r>
      <w:proofErr w:type="spellEnd"/>
      <w:proofErr w:type="gramEnd"/>
      <w:r>
        <w:t xml:space="preserve"> be rolled-back</w:t>
      </w:r>
    </w:p>
    <w:p w14:paraId="66685D9B" w14:textId="77777777" w:rsidR="00563D06" w:rsidRPr="00084C00" w:rsidRDefault="00563D06" w:rsidP="00563D06">
      <w:r w:rsidRPr="00084C00">
        <w:rPr>
          <w:rStyle w:val="Style13ptBold"/>
        </w:rPr>
        <w:t>Thakur ’10</w:t>
      </w:r>
      <w:r w:rsidRPr="00084C00">
        <w:t xml:space="preserve"> [</w:t>
      </w:r>
      <w:proofErr w:type="spellStart"/>
      <w:r w:rsidRPr="00084C00">
        <w:t>Rajeeve</w:t>
      </w:r>
      <w:proofErr w:type="spellEnd"/>
      <w:r w:rsidRPr="00084C00">
        <w:t xml:space="preserve">; Spring 2010; “Student Note: Totalization with Mexico: A Path to Immigration Reform”; JD from the Washington &amp; Lee University School of Law B.A University of Toronto; 16 Wash. &amp; Lee J. Civil </w:t>
      </w:r>
      <w:proofErr w:type="spellStart"/>
      <w:r w:rsidRPr="00084C00">
        <w:t>Rts</w:t>
      </w:r>
      <w:proofErr w:type="spellEnd"/>
      <w:r w:rsidRPr="00084C00">
        <w:t xml:space="preserve"> &amp; Soc. Just. 603 \\pairie]</w:t>
      </w:r>
    </w:p>
    <w:p w14:paraId="4CDBFA5F" w14:textId="77777777" w:rsidR="00563D06" w:rsidRPr="00084C00" w:rsidRDefault="00563D06" w:rsidP="00563D06">
      <w:pPr>
        <w:rPr>
          <w:sz w:val="14"/>
        </w:rPr>
      </w:pPr>
      <w:r w:rsidRPr="00084C00">
        <w:rPr>
          <w:sz w:val="14"/>
        </w:rPr>
        <w:t xml:space="preserve">The </w:t>
      </w:r>
      <w:r w:rsidRPr="00DD0B3D">
        <w:rPr>
          <w:rStyle w:val="StyleUnderline"/>
          <w:highlight w:val="cyan"/>
        </w:rPr>
        <w:t>U</w:t>
      </w:r>
      <w:r w:rsidRPr="000D0CBE">
        <w:rPr>
          <w:rStyle w:val="StyleUnderline"/>
        </w:rPr>
        <w:t xml:space="preserve">nited </w:t>
      </w:r>
      <w:r w:rsidRPr="00DD0B3D">
        <w:rPr>
          <w:rStyle w:val="StyleUnderline"/>
          <w:highlight w:val="cyan"/>
        </w:rPr>
        <w:t>St</w:t>
      </w:r>
      <w:r w:rsidRPr="000D0CBE">
        <w:rPr>
          <w:rStyle w:val="StyleUnderline"/>
        </w:rPr>
        <w:t xml:space="preserve">ates </w:t>
      </w:r>
      <w:r w:rsidRPr="00DD0B3D">
        <w:rPr>
          <w:rStyle w:val="StyleUnderline"/>
          <w:highlight w:val="cyan"/>
        </w:rPr>
        <w:t xml:space="preserve">may be able to use the </w:t>
      </w:r>
      <w:r w:rsidRPr="00DD0B3D">
        <w:rPr>
          <w:rStyle w:val="Emphasis"/>
          <w:highlight w:val="cyan"/>
        </w:rPr>
        <w:t>prospect</w:t>
      </w:r>
      <w:r w:rsidRPr="00DD0B3D">
        <w:rPr>
          <w:rStyle w:val="StyleUnderline"/>
          <w:highlight w:val="cyan"/>
        </w:rPr>
        <w:t xml:space="preserve"> of a totalization agreement with Mexico to </w:t>
      </w:r>
      <w:r w:rsidRPr="00DD0B3D">
        <w:rPr>
          <w:rStyle w:val="Emphasis"/>
          <w:highlight w:val="cyan"/>
        </w:rPr>
        <w:t>incentivize improvements</w:t>
      </w:r>
      <w:r w:rsidRPr="00DD0B3D">
        <w:rPr>
          <w:rStyle w:val="StyleUnderline"/>
          <w:highlight w:val="cyan"/>
        </w:rPr>
        <w:t xml:space="preserve"> in Mexico's benefits entitlement and benefits payments</w:t>
      </w:r>
      <w:r w:rsidRPr="00084C00">
        <w:rPr>
          <w:sz w:val="14"/>
        </w:rPr>
        <w:t xml:space="preserve">. Another country that is eager to </w:t>
      </w:r>
      <w:proofErr w:type="gramStart"/>
      <w:r w:rsidRPr="00084C00">
        <w:rPr>
          <w:sz w:val="14"/>
        </w:rPr>
        <w:t>enter into</w:t>
      </w:r>
      <w:proofErr w:type="gramEnd"/>
      <w:r w:rsidRPr="00084C00">
        <w:rPr>
          <w:sz w:val="14"/>
        </w:rPr>
        <w:t xml:space="preserve"> an SSTA with the Unites States is India.   121 India has a large population of high-skilled workers that travel to the United States and work </w:t>
      </w:r>
      <w:proofErr w:type="gramStart"/>
      <w:r w:rsidRPr="00084C00">
        <w:rPr>
          <w:sz w:val="14"/>
        </w:rPr>
        <w:t>there  [</w:t>
      </w:r>
      <w:proofErr w:type="gramEnd"/>
      <w:r w:rsidRPr="00084C00">
        <w:rPr>
          <w:sz w:val="14"/>
        </w:rPr>
        <w:t xml:space="preserve">*623]  temporarily.   122 Being temporary workers and having no totalization agreement between the United States and the foreign country that the workers are from means that the workers are subject to social security taxation, but they do not receive credit for their temporary employment.   123 Given this situation, it is not surprising that India has been putting pressure on the United States to </w:t>
      </w:r>
      <w:proofErr w:type="gramStart"/>
      <w:r w:rsidRPr="00084C00">
        <w:rPr>
          <w:sz w:val="14"/>
        </w:rPr>
        <w:t>enter into</w:t>
      </w:r>
      <w:proofErr w:type="gramEnd"/>
      <w:r w:rsidRPr="00084C00">
        <w:rPr>
          <w:sz w:val="14"/>
        </w:rPr>
        <w:t xml:space="preserve"> an SSTA.</w:t>
      </w:r>
    </w:p>
    <w:p w14:paraId="2E20DA0A" w14:textId="77777777" w:rsidR="00563D06" w:rsidRPr="00084C00" w:rsidRDefault="00563D06" w:rsidP="00563D06">
      <w:pPr>
        <w:rPr>
          <w:sz w:val="14"/>
        </w:rPr>
      </w:pPr>
      <w:r w:rsidRPr="00084C00">
        <w:rPr>
          <w:sz w:val="14"/>
        </w:rPr>
        <w:t xml:space="preserve">An initial roadblock was that India did not meet the requirement of having a social security system that collected social security taxes and paid benefits.   124 Coverage in India historically has been limited to very poor individuals and only a certain number of individuals per household.   125 Since talks of a U.S.-Indian SSTA commenced, India has made substantial strides in their social security policy.   126 It has extended coverage for all citizens that are over 65 and below the poverty line.   127 It has also lifted </w:t>
      </w:r>
      <w:proofErr w:type="gramStart"/>
      <w:r w:rsidRPr="00084C00">
        <w:rPr>
          <w:sz w:val="14"/>
        </w:rPr>
        <w:t>restriction</w:t>
      </w:r>
      <w:proofErr w:type="gramEnd"/>
      <w:r w:rsidRPr="00084C00">
        <w:rPr>
          <w:sz w:val="14"/>
        </w:rPr>
        <w:t xml:space="preserve"> on the number of individuals entitled to coverage in a single household.   128 Although the reforms to India's social security system may not all be attributed to its desire to enter into a totalization agreement with the United States, it is evident that the prospect of such an agreement with the United States was a factor in India's decision to make these reforms.</w:t>
      </w:r>
    </w:p>
    <w:p w14:paraId="3D598F12" w14:textId="77777777" w:rsidR="00563D06" w:rsidRPr="00084C00" w:rsidRDefault="00563D06" w:rsidP="00563D06">
      <w:pPr>
        <w:rPr>
          <w:sz w:val="14"/>
        </w:rPr>
      </w:pPr>
      <w:r w:rsidRPr="00084C00">
        <w:rPr>
          <w:sz w:val="14"/>
        </w:rPr>
        <w:t xml:space="preserve">The Indian example reveals that the prospect of </w:t>
      </w:r>
      <w:proofErr w:type="gramStart"/>
      <w:r w:rsidRPr="00084C00">
        <w:rPr>
          <w:sz w:val="14"/>
        </w:rPr>
        <w:t>entering into</w:t>
      </w:r>
      <w:proofErr w:type="gramEnd"/>
      <w:r w:rsidRPr="00084C00">
        <w:rPr>
          <w:sz w:val="14"/>
        </w:rPr>
        <w:t xml:space="preserve"> an SSTA with the United States may motivate a country to make changes domestically that will increase the likelihood of an agreement being reached. </w:t>
      </w:r>
      <w:r w:rsidRPr="00DD0B3D">
        <w:rPr>
          <w:rStyle w:val="StyleUnderline"/>
          <w:highlight w:val="cyan"/>
        </w:rPr>
        <w:t xml:space="preserve">The </w:t>
      </w:r>
      <w:r w:rsidRPr="00DD0B3D">
        <w:rPr>
          <w:rStyle w:val="Emphasis"/>
          <w:highlight w:val="cyan"/>
        </w:rPr>
        <w:t>incentive</w:t>
      </w:r>
      <w:r w:rsidRPr="00DD0B3D">
        <w:rPr>
          <w:rStyle w:val="StyleUnderline"/>
          <w:highlight w:val="cyan"/>
        </w:rPr>
        <w:t xml:space="preserve"> of a totalization agreement with the U</w:t>
      </w:r>
      <w:r w:rsidRPr="000121F6">
        <w:rPr>
          <w:rStyle w:val="StyleUnderline"/>
        </w:rPr>
        <w:t xml:space="preserve">nited </w:t>
      </w:r>
      <w:proofErr w:type="gramStart"/>
      <w:r w:rsidRPr="00DD0B3D">
        <w:rPr>
          <w:rStyle w:val="StyleUnderline"/>
          <w:highlight w:val="cyan"/>
        </w:rPr>
        <w:t>S</w:t>
      </w:r>
      <w:r w:rsidRPr="000121F6">
        <w:rPr>
          <w:rStyle w:val="StyleUnderline"/>
        </w:rPr>
        <w:t xml:space="preserve">tates </w:t>
      </w:r>
      <w:r w:rsidRPr="00DD0B3D">
        <w:rPr>
          <w:rStyle w:val="StyleUnderline"/>
          <w:highlight w:val="cyan"/>
        </w:rPr>
        <w:t xml:space="preserve"> [</w:t>
      </w:r>
      <w:proofErr w:type="gramEnd"/>
      <w:r w:rsidRPr="00DD0B3D">
        <w:rPr>
          <w:rStyle w:val="StyleUnderline"/>
          <w:highlight w:val="cyan"/>
        </w:rPr>
        <w:t xml:space="preserve">*624]  may </w:t>
      </w:r>
      <w:r w:rsidRPr="00DD0B3D">
        <w:rPr>
          <w:rStyle w:val="Emphasis"/>
          <w:highlight w:val="cyan"/>
        </w:rPr>
        <w:t>promote changes</w:t>
      </w:r>
      <w:r w:rsidRPr="00DD0B3D">
        <w:rPr>
          <w:rStyle w:val="StyleUnderline"/>
          <w:highlight w:val="cyan"/>
        </w:rPr>
        <w:t xml:space="preserve"> in the Mexican social security system that will increase </w:t>
      </w:r>
      <w:r w:rsidRPr="000121F6">
        <w:rPr>
          <w:rStyle w:val="StyleUnderline"/>
        </w:rPr>
        <w:t xml:space="preserve">the portion of the </w:t>
      </w:r>
      <w:r w:rsidRPr="00DD0B3D">
        <w:rPr>
          <w:rStyle w:val="StyleUnderline"/>
          <w:highlight w:val="cyan"/>
        </w:rPr>
        <w:t>population that receives retirement benefits and increase the return on contributions made by workers in Mexico</w:t>
      </w:r>
      <w:r w:rsidRPr="00084C00">
        <w:rPr>
          <w:sz w:val="14"/>
        </w:rPr>
        <w:t xml:space="preserve">. These reforms will not only make a totalization agreement with Mexico more appealing for the United States, </w:t>
      </w:r>
      <w:proofErr w:type="gramStart"/>
      <w:r w:rsidRPr="00084C00">
        <w:rPr>
          <w:sz w:val="14"/>
        </w:rPr>
        <w:t>they</w:t>
      </w:r>
      <w:proofErr w:type="gramEnd"/>
      <w:r w:rsidRPr="00084C00">
        <w:rPr>
          <w:sz w:val="14"/>
        </w:rPr>
        <w:t xml:space="preserve"> will also improve Mexico's system and increase benefits entitlement to a greater number of Mexican workers.</w:t>
      </w:r>
    </w:p>
    <w:p w14:paraId="2FD26C6C" w14:textId="77777777" w:rsidR="00563D06" w:rsidRPr="00084C00" w:rsidRDefault="00563D06" w:rsidP="00563D06">
      <w:pPr>
        <w:rPr>
          <w:sz w:val="14"/>
          <w:szCs w:val="16"/>
        </w:rPr>
      </w:pPr>
      <w:r w:rsidRPr="00084C00">
        <w:rPr>
          <w:sz w:val="14"/>
          <w:szCs w:val="16"/>
        </w:rPr>
        <w:t>C. Strengthening Data Verification Systems</w:t>
      </w:r>
    </w:p>
    <w:p w14:paraId="36963EA1" w14:textId="77777777" w:rsidR="00563D06" w:rsidRPr="00084C00" w:rsidRDefault="00563D06" w:rsidP="00563D06">
      <w:pPr>
        <w:rPr>
          <w:sz w:val="14"/>
          <w:szCs w:val="16"/>
        </w:rPr>
      </w:pPr>
      <w:r w:rsidRPr="00084C00">
        <w:rPr>
          <w:sz w:val="14"/>
          <w:szCs w:val="16"/>
        </w:rPr>
        <w:t>1. The Problem</w:t>
      </w:r>
    </w:p>
    <w:p w14:paraId="3CED86B2" w14:textId="77777777" w:rsidR="00563D06" w:rsidRPr="00084C00" w:rsidRDefault="00563D06" w:rsidP="00563D06">
      <w:pPr>
        <w:rPr>
          <w:sz w:val="14"/>
        </w:rPr>
      </w:pPr>
      <w:r w:rsidRPr="003366F6">
        <w:rPr>
          <w:rStyle w:val="StyleUnderline"/>
        </w:rPr>
        <w:t xml:space="preserve">When two countries </w:t>
      </w:r>
      <w:proofErr w:type="gramStart"/>
      <w:r w:rsidRPr="003366F6">
        <w:rPr>
          <w:rStyle w:val="StyleUnderline"/>
        </w:rPr>
        <w:t>enter into</w:t>
      </w:r>
      <w:proofErr w:type="gramEnd"/>
      <w:r w:rsidRPr="003366F6">
        <w:rPr>
          <w:rStyle w:val="StyleUnderline"/>
        </w:rPr>
        <w:t xml:space="preserve"> an SSTA, they, to some extent, have to </w:t>
      </w:r>
      <w:r w:rsidRPr="003366F6">
        <w:rPr>
          <w:rStyle w:val="Emphasis"/>
        </w:rPr>
        <w:t>rely</w:t>
      </w:r>
      <w:r w:rsidRPr="003366F6">
        <w:rPr>
          <w:rStyle w:val="StyleUnderline"/>
        </w:rPr>
        <w:t xml:space="preserve"> on the other country's </w:t>
      </w:r>
      <w:r w:rsidRPr="002910AB">
        <w:rPr>
          <w:rStyle w:val="Emphasis"/>
        </w:rPr>
        <w:t>data verification systems</w:t>
      </w:r>
      <w:r w:rsidRPr="003366F6">
        <w:rPr>
          <w:rStyle w:val="StyleUnderline"/>
        </w:rPr>
        <w:t xml:space="preserve"> for measuring benefit entitlemen</w:t>
      </w:r>
      <w:r w:rsidRPr="00084C00">
        <w:rPr>
          <w:sz w:val="14"/>
        </w:rPr>
        <w:t xml:space="preserve">t.   129 Important information includes birth, death, earnings and other eligibility data. Under some existing SSTAs that the United States is a party to, the contracting countries have agreed to depend on each other's verification systems.   130 This eliminates the need for double verification and reduces costs.   131 It also, however, subjects the contracting countries to exclusive reliance on </w:t>
      </w:r>
      <w:proofErr w:type="spellStart"/>
      <w:r w:rsidRPr="00084C00">
        <w:rPr>
          <w:sz w:val="14"/>
        </w:rPr>
        <w:t>each others'</w:t>
      </w:r>
      <w:proofErr w:type="spellEnd"/>
      <w:r w:rsidRPr="00084C00">
        <w:rPr>
          <w:sz w:val="14"/>
        </w:rPr>
        <w:t xml:space="preserve"> data verification efforts, increasing the possibility of abuse.   132</w:t>
      </w:r>
    </w:p>
    <w:p w14:paraId="7F553D31" w14:textId="77777777" w:rsidR="00563D06" w:rsidRPr="00084C00" w:rsidRDefault="00563D06" w:rsidP="00563D06">
      <w:pPr>
        <w:rPr>
          <w:sz w:val="14"/>
          <w:szCs w:val="16"/>
        </w:rPr>
      </w:pPr>
      <w:r w:rsidRPr="00084C00">
        <w:rPr>
          <w:sz w:val="14"/>
          <w:szCs w:val="16"/>
        </w:rPr>
        <w:t xml:space="preserve">In the past, when data has been verified by the United States, it has been done through informal means.   133 Routine computer matches performed to check the eligibility status of domestic beneficiaries are not performed on foreign beneficiaries due to lack of capacity.   134 Instead, the United States primarily relies on periodic surveys and personal questionnaires that are conducted in the foreign country that has </w:t>
      </w:r>
      <w:proofErr w:type="gramStart"/>
      <w:r w:rsidRPr="00084C00">
        <w:rPr>
          <w:sz w:val="14"/>
          <w:szCs w:val="16"/>
        </w:rPr>
        <w:t>an  [</w:t>
      </w:r>
      <w:proofErr w:type="gramEnd"/>
      <w:r w:rsidRPr="00084C00">
        <w:rPr>
          <w:sz w:val="14"/>
          <w:szCs w:val="16"/>
        </w:rPr>
        <w:t xml:space="preserve">*625]  agreement with the United States   135 Depending on the country, surveys are conducted as frequently as once every five years and as infrequently as once every thirty years.   136 Surveys are performed by SSA staff; they visit the homes of foreign beneficiaries to verify eligibility and identity.   137 Personal questionnaires are sent out every two years and the onus </w:t>
      </w:r>
      <w:proofErr w:type="gramStart"/>
      <w:r w:rsidRPr="00084C00">
        <w:rPr>
          <w:sz w:val="14"/>
          <w:szCs w:val="16"/>
        </w:rPr>
        <w:t>is</w:t>
      </w:r>
      <w:proofErr w:type="gramEnd"/>
      <w:r w:rsidRPr="00084C00">
        <w:rPr>
          <w:sz w:val="14"/>
          <w:szCs w:val="16"/>
        </w:rPr>
        <w:t xml:space="preserve"> on the foreign beneficiaries to accurately self-report.   138 In the past, the SSA has also trained foreign social security employees to be more vigilant in verifying documentation.   139</w:t>
      </w:r>
    </w:p>
    <w:p w14:paraId="04197B8A" w14:textId="77777777" w:rsidR="00563D06" w:rsidRPr="00084C00" w:rsidRDefault="00563D06" w:rsidP="00563D06">
      <w:pPr>
        <w:rPr>
          <w:sz w:val="14"/>
          <w:szCs w:val="16"/>
        </w:rPr>
      </w:pPr>
      <w:r w:rsidRPr="00084C00">
        <w:rPr>
          <w:sz w:val="14"/>
        </w:rPr>
        <w:t xml:space="preserve">Concluding a totalization agreement with Mexico will require an increased emphasis on data </w:t>
      </w:r>
      <w:proofErr w:type="gramStart"/>
      <w:r w:rsidRPr="00084C00">
        <w:rPr>
          <w:sz w:val="14"/>
        </w:rPr>
        <w:t xml:space="preserve">reliability,   </w:t>
      </w:r>
      <w:proofErr w:type="gramEnd"/>
      <w:r w:rsidRPr="00084C00">
        <w:rPr>
          <w:sz w:val="14"/>
        </w:rPr>
        <w:t xml:space="preserve">140 the SSA has reported that </w:t>
      </w:r>
      <w:r w:rsidRPr="003366F6">
        <w:rPr>
          <w:rStyle w:val="StyleUnderline"/>
        </w:rPr>
        <w:t xml:space="preserve">Mexico's social security reporting policies and controls are </w:t>
      </w:r>
      <w:r w:rsidRPr="002910AB">
        <w:rPr>
          <w:rStyle w:val="Emphasis"/>
        </w:rPr>
        <w:t>adequate</w:t>
      </w:r>
      <w:r w:rsidRPr="003366F6">
        <w:rPr>
          <w:rStyle w:val="StyleUnderline"/>
        </w:rPr>
        <w:t>.</w:t>
      </w:r>
      <w:r w:rsidRPr="00084C00">
        <w:rPr>
          <w:sz w:val="14"/>
        </w:rPr>
        <w:t xml:space="preserve">   141 After reviewing a selected sample of actual Mexican documents, </w:t>
      </w:r>
      <w:r w:rsidRPr="002910AB">
        <w:rPr>
          <w:rStyle w:val="StyleUnderline"/>
        </w:rPr>
        <w:t>the SSA also concluded that most documents were reliable</w:t>
      </w:r>
      <w:r w:rsidRPr="00084C00">
        <w:rPr>
          <w:sz w:val="14"/>
        </w:rPr>
        <w:t xml:space="preserve">.   142 Even if Mexico currently has document verification systems that are on par with countries that the United States already has SSTAs with, the high immigration levels from </w:t>
      </w:r>
      <w:r w:rsidRPr="00084C00">
        <w:rPr>
          <w:sz w:val="14"/>
          <w:szCs w:val="16"/>
        </w:rPr>
        <w:t>Mexico to the United States raise the stakes in this context, increasing the importance of document accuracy. The current emphasis on informal document verification and reliance on the other party's verification system may lead to costly errors. Improvements in the United States' ability to independently verify data of Mexican beneficiaries may, however, lead to the United States bearing the financial burden of such improvements.</w:t>
      </w:r>
    </w:p>
    <w:p w14:paraId="60A4FEA0" w14:textId="77777777" w:rsidR="00563D06" w:rsidRPr="00084C00" w:rsidRDefault="00563D06" w:rsidP="00563D06">
      <w:pPr>
        <w:rPr>
          <w:sz w:val="14"/>
          <w:szCs w:val="16"/>
        </w:rPr>
      </w:pPr>
      <w:r w:rsidRPr="00084C00">
        <w:rPr>
          <w:sz w:val="14"/>
          <w:szCs w:val="16"/>
        </w:rPr>
        <w:t>2. Possible Solution</w:t>
      </w:r>
    </w:p>
    <w:p w14:paraId="34C92162" w14:textId="77777777" w:rsidR="00563D06" w:rsidRPr="00084C00" w:rsidRDefault="00563D06" w:rsidP="00563D06">
      <w:pPr>
        <w:rPr>
          <w:sz w:val="14"/>
        </w:rPr>
      </w:pPr>
      <w:r w:rsidRPr="00084C00">
        <w:rPr>
          <w:sz w:val="14"/>
        </w:rPr>
        <w:t xml:space="preserve">The </w:t>
      </w:r>
      <w:r w:rsidRPr="002910AB">
        <w:rPr>
          <w:rStyle w:val="StyleUnderline"/>
        </w:rPr>
        <w:t xml:space="preserve">United States can </w:t>
      </w:r>
      <w:r w:rsidRPr="002910AB">
        <w:rPr>
          <w:rStyle w:val="Emphasis"/>
        </w:rPr>
        <w:t>add provisions</w:t>
      </w:r>
      <w:r w:rsidRPr="002910AB">
        <w:rPr>
          <w:rStyle w:val="StyleUnderline"/>
        </w:rPr>
        <w:t xml:space="preserve"> into an SSTA requiring Mexico to </w:t>
      </w:r>
      <w:r w:rsidRPr="002910AB">
        <w:rPr>
          <w:rStyle w:val="Emphasis"/>
        </w:rPr>
        <w:t>improve</w:t>
      </w:r>
      <w:r w:rsidRPr="002910AB">
        <w:rPr>
          <w:rStyle w:val="StyleUnderline"/>
        </w:rPr>
        <w:t xml:space="preserve"> its domestic social security system's data verification system</w:t>
      </w:r>
      <w:r w:rsidRPr="00084C00">
        <w:rPr>
          <w:sz w:val="14"/>
        </w:rPr>
        <w:t xml:space="preserve">. This approach is </w:t>
      </w:r>
      <w:r w:rsidRPr="002910AB">
        <w:rPr>
          <w:rStyle w:val="StyleUnderline"/>
        </w:rPr>
        <w:t>analogous to the adoption and ratification of the North American Agreement on Environmental Cooperation</w:t>
      </w:r>
      <w:r w:rsidRPr="00084C00">
        <w:rPr>
          <w:sz w:val="14"/>
        </w:rPr>
        <w:t xml:space="preserve"> (NAAEC, commonly referred to as the Environmental Side Agreement). Prior to the adoption </w:t>
      </w:r>
      <w:proofErr w:type="gramStart"/>
      <w:r w:rsidRPr="00084C00">
        <w:rPr>
          <w:sz w:val="14"/>
        </w:rPr>
        <w:t>of  [</w:t>
      </w:r>
      <w:proofErr w:type="gramEnd"/>
      <w:r w:rsidRPr="00084C00">
        <w:rPr>
          <w:sz w:val="14"/>
        </w:rPr>
        <w:t xml:space="preserve">*626]  NAFTA, there was speculation that Mexico's weak enforcement of environmental regulations would put U.S. companies at a comparative disadvantage relative to their Mexican counterparts and would eventually cause them to relocate in Mexico.   143 This would hurt the Mexican environment and the surrounding region.   144 Out of this concern, the NAFTA Environmental Side Agreement was concluded as part of the NAFTA ratification process.   145 One of the Environmental Side Agreement's objectives is to "enhance compliance with, and enforcement of, environmental laws and regulations </w:t>
      </w:r>
      <w:proofErr w:type="gramStart"/>
      <w:r w:rsidRPr="00084C00">
        <w:rPr>
          <w:sz w:val="14"/>
        </w:rPr>
        <w:t>. . . .</w:t>
      </w:r>
      <w:proofErr w:type="gramEnd"/>
      <w:r w:rsidRPr="00084C00">
        <w:rPr>
          <w:sz w:val="14"/>
        </w:rPr>
        <w:t>"   146 To the surprise of some, the results have been positive; Mexico has strengthened its environmental protection efforts.   147</w:t>
      </w:r>
    </w:p>
    <w:p w14:paraId="23127D9A" w14:textId="77777777" w:rsidR="00563D06" w:rsidRPr="00084C00" w:rsidRDefault="00563D06" w:rsidP="00563D06">
      <w:pPr>
        <w:rPr>
          <w:sz w:val="14"/>
        </w:rPr>
      </w:pPr>
      <w:r w:rsidRPr="000121F6">
        <w:rPr>
          <w:rStyle w:val="StyleUnderline"/>
        </w:rPr>
        <w:t xml:space="preserve">If a U.S.-Mexico totalization agreement is concluded that incorporates specific provisions aimed at </w:t>
      </w:r>
      <w:r w:rsidRPr="000121F6">
        <w:rPr>
          <w:rStyle w:val="Emphasis"/>
        </w:rPr>
        <w:t>strengthening</w:t>
      </w:r>
      <w:r w:rsidRPr="000121F6">
        <w:rPr>
          <w:rStyle w:val="StyleUnderline"/>
        </w:rPr>
        <w:t xml:space="preserve"> Mexican data verification systems</w:t>
      </w:r>
      <w:r w:rsidRPr="00DD0B3D">
        <w:rPr>
          <w:rStyle w:val="StyleUnderline"/>
          <w:highlight w:val="cyan"/>
        </w:rPr>
        <w:t xml:space="preserve">, the </w:t>
      </w:r>
      <w:r w:rsidRPr="00DD0B3D">
        <w:rPr>
          <w:rStyle w:val="Emphasis"/>
          <w:highlight w:val="cyan"/>
        </w:rPr>
        <w:t>risk</w:t>
      </w:r>
      <w:r w:rsidRPr="00DD0B3D">
        <w:rPr>
          <w:rStyle w:val="StyleUnderline"/>
          <w:highlight w:val="cyan"/>
        </w:rPr>
        <w:t xml:space="preserve"> of </w:t>
      </w:r>
      <w:r w:rsidRPr="00DD0B3D">
        <w:rPr>
          <w:rStyle w:val="Emphasis"/>
          <w:highlight w:val="cyan"/>
        </w:rPr>
        <w:t xml:space="preserve">erroneous </w:t>
      </w:r>
      <w:r w:rsidRPr="00DD0B3D">
        <w:rPr>
          <w:rStyle w:val="StyleUnderline"/>
          <w:highlight w:val="cyan"/>
        </w:rPr>
        <w:t xml:space="preserve">benefit entitlement can be </w:t>
      </w:r>
      <w:r w:rsidRPr="00DD0B3D">
        <w:rPr>
          <w:rStyle w:val="Emphasis"/>
          <w:highlight w:val="cyan"/>
        </w:rPr>
        <w:t>reduced</w:t>
      </w:r>
      <w:r w:rsidRPr="00DD0B3D">
        <w:rPr>
          <w:rStyle w:val="StyleUnderline"/>
          <w:highlight w:val="cyan"/>
        </w:rPr>
        <w:t>.</w:t>
      </w:r>
      <w:r w:rsidRPr="00084C00">
        <w:rPr>
          <w:sz w:val="14"/>
        </w:rPr>
        <w:t xml:space="preserve">   148 </w:t>
      </w:r>
      <w:r w:rsidRPr="002910AB">
        <w:rPr>
          <w:rStyle w:val="StyleUnderline"/>
        </w:rPr>
        <w:t xml:space="preserve">These provisions could target any existing weaknesses in reliability of Mexican data. </w:t>
      </w:r>
      <w:r w:rsidRPr="00084C00">
        <w:rPr>
          <w:sz w:val="14"/>
        </w:rPr>
        <w:t>Improvements to Mexican data verification systems will not lead to an increased cost to the United States and they have the potential of reducing costs for erroneous benefit payments.</w:t>
      </w:r>
    </w:p>
    <w:p w14:paraId="17693DFC" w14:textId="77777777" w:rsidR="00563D06" w:rsidRPr="00084C00" w:rsidRDefault="00563D06" w:rsidP="00563D06">
      <w:pPr>
        <w:rPr>
          <w:sz w:val="14"/>
        </w:rPr>
      </w:pPr>
      <w:r w:rsidRPr="00DD0B3D">
        <w:rPr>
          <w:rStyle w:val="StyleUnderline"/>
          <w:highlight w:val="cyan"/>
        </w:rPr>
        <w:t>A U.S.-Mexico SSTA may also include provisions that ease the U</w:t>
      </w:r>
      <w:r w:rsidRPr="0080471F">
        <w:t xml:space="preserve">nited </w:t>
      </w:r>
      <w:r w:rsidRPr="00DD0B3D">
        <w:rPr>
          <w:rStyle w:val="StyleUnderline"/>
          <w:highlight w:val="cyan"/>
        </w:rPr>
        <w:t>S</w:t>
      </w:r>
      <w:r w:rsidRPr="0080471F">
        <w:t>tates</w:t>
      </w:r>
      <w:r w:rsidRPr="00DD0B3D">
        <w:rPr>
          <w:rStyle w:val="StyleUnderline"/>
          <w:highlight w:val="cyan"/>
        </w:rPr>
        <w:t xml:space="preserve">' ability to </w:t>
      </w:r>
      <w:r w:rsidRPr="00DD0B3D">
        <w:rPr>
          <w:rStyle w:val="Emphasis"/>
          <w:highlight w:val="cyan"/>
        </w:rPr>
        <w:t>independently</w:t>
      </w:r>
      <w:r w:rsidRPr="00DD0B3D">
        <w:rPr>
          <w:rStyle w:val="StyleUnderline"/>
          <w:highlight w:val="cyan"/>
        </w:rPr>
        <w:t xml:space="preserve"> verify Mexican data.</w:t>
      </w:r>
      <w:r w:rsidRPr="00084C00">
        <w:rPr>
          <w:sz w:val="14"/>
        </w:rPr>
        <w:t xml:space="preserve"> </w:t>
      </w:r>
      <w:r w:rsidRPr="000C7B92">
        <w:rPr>
          <w:rStyle w:val="StyleUnderline"/>
        </w:rPr>
        <w:t xml:space="preserve">Provisions that call for </w:t>
      </w:r>
      <w:r w:rsidRPr="000C7B92">
        <w:rPr>
          <w:rStyle w:val="Emphasis"/>
        </w:rPr>
        <w:t>integration</w:t>
      </w:r>
      <w:r w:rsidRPr="000C7B92">
        <w:rPr>
          <w:rStyle w:val="StyleUnderline"/>
        </w:rPr>
        <w:t xml:space="preserve"> of United States and Mexican data storage systems will allow each country to independently verify the other's data.</w:t>
      </w:r>
      <w:r w:rsidRPr="00084C00">
        <w:rPr>
          <w:sz w:val="14"/>
        </w:rPr>
        <w:t xml:space="preserve">   149 The start-</w:t>
      </w:r>
      <w:proofErr w:type="gramStart"/>
      <w:r w:rsidRPr="00084C00">
        <w:rPr>
          <w:sz w:val="14"/>
        </w:rPr>
        <w:t>up  [</w:t>
      </w:r>
      <w:proofErr w:type="gramEnd"/>
      <w:r w:rsidRPr="00084C00">
        <w:rPr>
          <w:sz w:val="14"/>
        </w:rPr>
        <w:t xml:space="preserve">*627]  costs of such an initiative will likely be large. In order to lessen the financial impact on a single contracting country, the costs of implementing such a system can she shared. </w:t>
      </w:r>
      <w:r w:rsidRPr="000C7B92">
        <w:rPr>
          <w:rStyle w:val="StyleUnderline"/>
        </w:rPr>
        <w:t>Once the system is established, maintenance costs will likely be low</w:t>
      </w:r>
      <w:r w:rsidRPr="00084C00">
        <w:rPr>
          <w:sz w:val="14"/>
        </w:rPr>
        <w:t>. Considering the number of Mexicans in the United States, the costs of integrating data storage systems in the two countries may be warranted.   150</w:t>
      </w:r>
    </w:p>
    <w:p w14:paraId="3B7BB980" w14:textId="77777777" w:rsidR="00563D06" w:rsidRPr="00084C00" w:rsidRDefault="00563D06" w:rsidP="00563D06">
      <w:pPr>
        <w:rPr>
          <w:sz w:val="14"/>
        </w:rPr>
      </w:pPr>
      <w:r w:rsidRPr="00084C00">
        <w:rPr>
          <w:sz w:val="14"/>
        </w:rPr>
        <w:t xml:space="preserve">III.  Benefits of a Totalization Agreement with Mexico A.   Motivation of Illegal Workers to Attain Legal Status Unauthorized workers with false documentation pay taxes through paycheck withholdings.151  Their employer, just as with legal workers, will withhold a portion of their earnings for federal income tax, state income tax, Medicare and Social Security, and, in many cases, local tax.152  However, most illegal immigrants do not file a tax return.153  So taxes are withheld, but there is no prospect for these unauthorized workers to ever receive a corresponding benefit, unless they attain legal status at some point.154  Annual Social Security tax collection from illegal immigrants is estimated at approximately nine billion dollars.155 Under current law, these workers will only receive credit for the time they were employed illegally if and when they attain legal status.156  In the absence of a totalization agreement, they will not be able to claim benefit for time they spent working in the United States, legally or illegally, unless they meet the forty-quarter vesting requirement.157  A U.S.-Mexico </w:t>
      </w:r>
    </w:p>
    <w:p w14:paraId="14882BE2" w14:textId="77777777" w:rsidR="00563D06" w:rsidRPr="00084C00" w:rsidRDefault="00563D06" w:rsidP="00563D06">
      <w:pPr>
        <w:rPr>
          <w:sz w:val="14"/>
        </w:rPr>
      </w:pPr>
      <w:r w:rsidRPr="00084C00">
        <w:rPr>
          <w:sz w:val="14"/>
        </w:rPr>
        <w:t xml:space="preserve">totalization agreement would impact the motivations of workers who are illegally employed in the United States for less than the forty quarters needed to qualify for social security benefits.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point.158  This class of workers, even if they are present in the United States for only a short time, will have an additional motive to attain legal status:  the benefit for the time they work in the United States.159  Providing benefits for workers for time they spend illegally working in the country may not be the most desirable result, but it will provide workers that are presently working illegally for a short period of time (longer than six quarters) with an incentive to obtain legal status. A more desirable, and perhaps less controversial, result will be achieved after first establishing a reform that denies illegal immigrants social security benefits for time they worked in the United States without authorization, even if they later receive legal status.  By denying social security benefits for income received while working illegally and establishing an SSTA, the motivations for obtaining legal status are even stronger.  Currently, Mexican workers that spend part of their career in Mexico and part in the United States, whether authorized or unauthorized to work in the United States, have no hope of receiving social security benefits in the United States, unless they work within the United States for forty quarters.160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An unauthorized worker that is contributing to the social security system will no longer see paying social security taxes as a necessary cost of working in the United States temporarily, but rather a cost of working illegally.  Under this scheme, Mexican workers that work within the United </w:t>
      </w:r>
    </w:p>
    <w:p w14:paraId="47084269" w14:textId="77777777" w:rsidR="00563D06" w:rsidRPr="00084C00" w:rsidRDefault="00563D06" w:rsidP="00563D06">
      <w:pPr>
        <w:rPr>
          <w:sz w:val="14"/>
        </w:rPr>
      </w:pPr>
      <w:r w:rsidRPr="00084C00">
        <w:rPr>
          <w:sz w:val="14"/>
        </w:rPr>
        <w:t>States legally will be rewarded and workers that are here illegally will be punished. 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A totalization agreement combined with the forgoing reforms would motivate workers to attain legal status sooner. B.   Promotion of Legal Immigration A totalization agreement coupled with a prohibition on social security benefit entitlement for time spent working illegally will not only effect illegal workers that are currently working within the United States, it will also promote legal immigration from Mexico, thereby increasing long-term sustainability of the Social Security Trust Fund.161  With increases in life expectancy, low fertility rates, and the retirement of the baby-boom generation, having a larger number of workers contributing to the social security system is becoming increasingly important.162  SSTAs increase labor mobility between countries because workers can freely work in a country that has a totalization agreement with their home country without worrying about limiting their ability to collect social security benefits.  An SSTA with Mexico will encourage more Mexicans to legally work in the United States.  Immigrants that would otherwise have illegally immigrated to the United States will have more reason to pursue legal entry and work authorization. More generally, an SSTA may have some symbolic importance.  Many Americans share a negative sentiment towards illegal immigration.</w:t>
      </w:r>
      <w:proofErr w:type="gramStart"/>
      <w:r w:rsidRPr="00084C00">
        <w:rPr>
          <w:sz w:val="14"/>
        </w:rPr>
        <w:t>163  Negativity</w:t>
      </w:r>
      <w:proofErr w:type="gramEnd"/>
      <w:r w:rsidRPr="00084C00">
        <w:rPr>
          <w:sz w:val="14"/>
        </w:rPr>
        <w:t xml:space="preserve"> is usually targeted towards illegal immigration from Mexico, but </w:t>
      </w:r>
    </w:p>
    <w:p w14:paraId="22E890A9" w14:textId="77777777" w:rsidR="00563D06" w:rsidRPr="00084C00" w:rsidRDefault="00563D06" w:rsidP="00563D06">
      <w:pPr>
        <w:rPr>
          <w:sz w:val="14"/>
        </w:rPr>
      </w:pPr>
      <w:r w:rsidRPr="00084C00">
        <w:rPr>
          <w:sz w:val="14"/>
        </w:rPr>
        <w:t>there is likely some impact on legal Mexican immigrants as well.  Currently, the United States has SSTAs with twenty-three countries.</w:t>
      </w:r>
      <w:proofErr w:type="gramStart"/>
      <w:r w:rsidRPr="00084C00">
        <w:rPr>
          <w:sz w:val="14"/>
        </w:rPr>
        <w:t>164  Most</w:t>
      </w:r>
      <w:proofErr w:type="gramEnd"/>
      <w:r w:rsidRPr="00084C00">
        <w:rPr>
          <w:sz w:val="14"/>
        </w:rPr>
        <w:t xml:space="preserve"> of these countries have a relationship with the United States that is less substantial than the relationship Mexico has with the United States.165  A U.S.-Mexico SSTA will send the message that the United States welcomes legal immigration from Mexico.  Mexicans considering working legally within the United States will likely feel more welcome if they are able to receive social security credit for time spent working on the other side of the border. C.  Economic Impact Under the current law, social security entitlement is available to individuals that now have legal status on earnings that they obtained while working legally or illegally.166  This could result in significant costs for the U.S. social security system.167  These potential costs are difficult to estimate because of the lack of reliable data quantifying the large number of undocumented workers in the United States.168  Recent studies indicate that approximately 11.8 million illegal immigrants are living in the United States.169  Estimates also indicate that more than half of illegal immigrants come from </w:t>
      </w:r>
      <w:proofErr w:type="spellStart"/>
      <w:r w:rsidRPr="00084C00">
        <w:rPr>
          <w:sz w:val="14"/>
        </w:rPr>
        <w:t>neighbouring</w:t>
      </w:r>
      <w:proofErr w:type="spellEnd"/>
      <w:r w:rsidRPr="00084C00">
        <w:rPr>
          <w:sz w:val="14"/>
        </w:rPr>
        <w:t xml:space="preserve"> Mexico.170  If even a fraction of these individuals claimed social security benefits under a totalization agreement, the costs would be staggering.  Estimates also indicate that the number of illegal immigrants is increasing over the long-run.</w:t>
      </w:r>
      <w:proofErr w:type="gramStart"/>
      <w:r w:rsidRPr="00084C00">
        <w:rPr>
          <w:sz w:val="14"/>
        </w:rPr>
        <w:t>171  So</w:t>
      </w:r>
      <w:proofErr w:type="gramEnd"/>
      <w:r w:rsidRPr="00084C00">
        <w:rPr>
          <w:sz w:val="14"/>
        </w:rPr>
        <w:t xml:space="preserve"> a totalization agreement that permits individuals to more easily claim benefits for the time they spent </w:t>
      </w:r>
    </w:p>
    <w:p w14:paraId="4F02670E" w14:textId="77777777" w:rsidR="00563D06" w:rsidRPr="00084C00" w:rsidRDefault="00563D06" w:rsidP="00563D06">
      <w:pPr>
        <w:rPr>
          <w:sz w:val="14"/>
        </w:rPr>
      </w:pPr>
      <w:proofErr w:type="gramStart"/>
      <w:r w:rsidRPr="00084C00">
        <w:rPr>
          <w:sz w:val="14"/>
        </w:rPr>
        <w:t>working</w:t>
      </w:r>
      <w:proofErr w:type="gramEnd"/>
      <w:r w:rsidRPr="00084C00">
        <w:rPr>
          <w:sz w:val="14"/>
        </w:rPr>
        <w:t xml:space="preserve"> illegally could lead to a continual negative impact on the fund’s long-term sustainability. On a positive note, over a five-year time span, a totalization agreement with Mexico would save U.S. workers and employers approximately $140 million in contributions to Mexico.</w:t>
      </w:r>
      <w:proofErr w:type="gramStart"/>
      <w:r w:rsidRPr="00084C00">
        <w:rPr>
          <w:sz w:val="14"/>
        </w:rPr>
        <w:t>172  Additionally</w:t>
      </w:r>
      <w:proofErr w:type="gramEnd"/>
      <w:r w:rsidRPr="00084C00">
        <w:rPr>
          <w:sz w:val="14"/>
        </w:rPr>
        <w:t>, external economic benefits, such as increased propensity to spend, would likely result because of lower taxes for U.S. workers and employers.  U.S. workers in Mexico would have a higher disposable income, as they would only be paying social security taxes to one country at a time.</w:t>
      </w:r>
      <w:proofErr w:type="gramStart"/>
      <w:r w:rsidRPr="00084C00">
        <w:rPr>
          <w:sz w:val="14"/>
        </w:rPr>
        <w:t>173  This</w:t>
      </w:r>
      <w:proofErr w:type="gramEnd"/>
      <w:r w:rsidRPr="00084C00">
        <w:rPr>
          <w:sz w:val="14"/>
        </w:rPr>
        <w:t xml:space="preserve"> may encourage them to increase their spending in the United States.  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 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084C00">
        <w:rPr>
          <w:sz w:val="14"/>
        </w:rPr>
        <w:t>economy as a whole</w:t>
      </w:r>
      <w:proofErr w:type="gramEnd"/>
      <w:r w:rsidRPr="00084C00">
        <w:rPr>
          <w:sz w:val="14"/>
        </w:rPr>
        <w:t xml:space="preserve">. </w:t>
      </w:r>
    </w:p>
    <w:p w14:paraId="2A385EC0" w14:textId="77777777" w:rsidR="00563D06" w:rsidRPr="00084C00" w:rsidRDefault="00563D06" w:rsidP="00563D06">
      <w:pPr>
        <w:rPr>
          <w:sz w:val="14"/>
        </w:rPr>
      </w:pPr>
      <w:r w:rsidRPr="00084C00">
        <w:rPr>
          <w:sz w:val="14"/>
        </w:rPr>
        <w:t xml:space="preserve">D. Promotion of Better Relations Between NAFTA Parties and Consistency with Key NAFTA Principles </w:t>
      </w:r>
      <w:proofErr w:type="gramStart"/>
      <w:r w:rsidRPr="00084C00">
        <w:rPr>
          <w:sz w:val="14"/>
        </w:rPr>
        <w:t>The</w:t>
      </w:r>
      <w:proofErr w:type="gramEnd"/>
      <w:r w:rsidRPr="00084C00">
        <w:rPr>
          <w:sz w:val="14"/>
        </w:rPr>
        <w:t xml:space="preserve"> NAFTA between the United States, Canada, and Mexico came into force on January 1, 1994. 174 It embodies the national treatment provision, </w:t>
      </w:r>
      <w:proofErr w:type="gramStart"/>
      <w:r w:rsidRPr="00084C00">
        <w:rPr>
          <w:sz w:val="14"/>
        </w:rPr>
        <w:t>175</w:t>
      </w:r>
      <w:r>
        <w:rPr>
          <w:sz w:val="14"/>
        </w:rPr>
        <w:t xml:space="preserve"> </w:t>
      </w:r>
      <w:r w:rsidRPr="00084C00">
        <w:rPr>
          <w:sz w:val="14"/>
        </w:rPr>
        <w:t xml:space="preserve"> the</w:t>
      </w:r>
      <w:proofErr w:type="gramEnd"/>
      <w:r w:rsidRPr="00084C00">
        <w:rPr>
          <w:sz w:val="14"/>
        </w:rPr>
        <w:t xml:space="preserve"> most </w:t>
      </w:r>
      <w:proofErr w:type="spellStart"/>
      <w:r w:rsidRPr="00084C00">
        <w:rPr>
          <w:sz w:val="14"/>
        </w:rPr>
        <w:t>favoured</w:t>
      </w:r>
      <w:proofErr w:type="spellEnd"/>
      <w:r w:rsidRPr="00084C00">
        <w:rPr>
          <w:sz w:val="14"/>
        </w:rPr>
        <w:t xml:space="preserve"> nations principle, 176</w:t>
      </w:r>
      <w:r>
        <w:rPr>
          <w:sz w:val="14"/>
        </w:rPr>
        <w:t xml:space="preserve"> </w:t>
      </w:r>
      <w:r w:rsidRPr="00084C00">
        <w:rPr>
          <w:sz w:val="14"/>
        </w:rPr>
        <w:t xml:space="preserve"> and the transparency principle. </w:t>
      </w:r>
      <w:proofErr w:type="gramStart"/>
      <w:r w:rsidRPr="00084C00">
        <w:rPr>
          <w:sz w:val="14"/>
        </w:rPr>
        <w:t>177</w:t>
      </w:r>
      <w:r>
        <w:rPr>
          <w:sz w:val="14"/>
        </w:rPr>
        <w:t xml:space="preserve"> </w:t>
      </w:r>
      <w:r w:rsidRPr="00084C00">
        <w:rPr>
          <w:sz w:val="14"/>
        </w:rPr>
        <w:t xml:space="preserve"> These</w:t>
      </w:r>
      <w:proofErr w:type="gramEnd"/>
      <w:r w:rsidRPr="00084C00">
        <w:rPr>
          <w:sz w:val="14"/>
        </w:rPr>
        <w:t xml:space="preserve"> principles do not pertain to the flow of labor; NAFTA does not change existing labor or immigration laws dealing with the flow of [*632] labor between NAFTA parties. </w:t>
      </w:r>
      <w:proofErr w:type="gramStart"/>
      <w:r w:rsidRPr="00084C00">
        <w:rPr>
          <w:sz w:val="14"/>
        </w:rPr>
        <w:t>178</w:t>
      </w:r>
      <w:r>
        <w:rPr>
          <w:sz w:val="14"/>
        </w:rPr>
        <w:t xml:space="preserve"> </w:t>
      </w:r>
      <w:r w:rsidRPr="00084C00">
        <w:rPr>
          <w:sz w:val="14"/>
        </w:rPr>
        <w:t xml:space="preserve"> However</w:t>
      </w:r>
      <w:proofErr w:type="gramEnd"/>
      <w:r w:rsidRPr="00084C00">
        <w:rPr>
          <w:sz w:val="14"/>
        </w:rPr>
        <w:t xml:space="preserve">, </w:t>
      </w:r>
      <w:r w:rsidRPr="000264C7">
        <w:rPr>
          <w:rStyle w:val="StyleUnderline"/>
        </w:rPr>
        <w:t xml:space="preserve">applying these principles to Mexican workers in </w:t>
      </w:r>
      <w:r w:rsidRPr="00084C00">
        <w:rPr>
          <w:sz w:val="14"/>
        </w:rPr>
        <w:t>the United States strongly supports the conclusion that</w:t>
      </w:r>
      <w:r w:rsidRPr="000264C7">
        <w:rPr>
          <w:rStyle w:val="StyleUnderline"/>
        </w:rPr>
        <w:t xml:space="preserve"> a totalization agreement with Mexico will</w:t>
      </w:r>
      <w:r w:rsidRPr="00084C00">
        <w:rPr>
          <w:sz w:val="14"/>
        </w:rPr>
        <w:t xml:space="preserve"> </w:t>
      </w:r>
      <w:r w:rsidRPr="000264C7">
        <w:rPr>
          <w:rStyle w:val="Emphasis"/>
        </w:rPr>
        <w:t>strengthen U.S.-Mexico relations</w:t>
      </w:r>
      <w:r w:rsidRPr="00084C00">
        <w:rPr>
          <w:sz w:val="14"/>
        </w:rPr>
        <w:t xml:space="preserve">. </w:t>
      </w:r>
      <w:r w:rsidRPr="000264C7">
        <w:rPr>
          <w:rStyle w:val="StyleUnderline"/>
        </w:rPr>
        <w:t xml:space="preserve">National treatment requires </w:t>
      </w:r>
      <w:r w:rsidRPr="00084C00">
        <w:rPr>
          <w:sz w:val="14"/>
        </w:rPr>
        <w:t xml:space="preserve">that </w:t>
      </w:r>
      <w:r w:rsidRPr="000264C7">
        <w:rPr>
          <w:rStyle w:val="StyleUnderline"/>
        </w:rPr>
        <w:t xml:space="preserve">each party </w:t>
      </w:r>
      <w:r w:rsidRPr="000264C7">
        <w:rPr>
          <w:rStyle w:val="Emphasis"/>
        </w:rPr>
        <w:t xml:space="preserve">to </w:t>
      </w:r>
      <w:proofErr w:type="gramStart"/>
      <w:r w:rsidRPr="000264C7">
        <w:rPr>
          <w:rStyle w:val="Emphasis"/>
        </w:rPr>
        <w:t>the NAFTA</w:t>
      </w:r>
      <w:proofErr w:type="gramEnd"/>
      <w:r w:rsidRPr="000264C7">
        <w:rPr>
          <w:rStyle w:val="Emphasis"/>
        </w:rPr>
        <w:t xml:space="preserve"> </w:t>
      </w:r>
      <w:r w:rsidRPr="000264C7">
        <w:rPr>
          <w:rStyle w:val="StyleUnderline"/>
        </w:rPr>
        <w:t xml:space="preserve">treat other NAFTA parties no less </w:t>
      </w:r>
      <w:proofErr w:type="spellStart"/>
      <w:r w:rsidRPr="000264C7">
        <w:rPr>
          <w:rStyle w:val="StyleUnderline"/>
        </w:rPr>
        <w:t>favourably</w:t>
      </w:r>
      <w:proofErr w:type="spellEnd"/>
      <w:r w:rsidRPr="000264C7">
        <w:rPr>
          <w:rStyle w:val="StyleUnderline"/>
        </w:rPr>
        <w:t xml:space="preserve"> than it treats its own nationals, under like circumstances</w:t>
      </w:r>
      <w:r w:rsidRPr="00084C00">
        <w:rPr>
          <w:sz w:val="14"/>
        </w:rPr>
        <w:t xml:space="preserve">. 179 </w:t>
      </w:r>
      <w:r w:rsidRPr="000264C7">
        <w:rPr>
          <w:rStyle w:val="StyleUnderline"/>
        </w:rPr>
        <w:t>Applying this concept to the entitlement of Mexicans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means benefit entitlement in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based on time spent working in the U</w:t>
      </w:r>
      <w:r w:rsidRPr="00084C00">
        <w:rPr>
          <w:sz w:val="14"/>
        </w:rPr>
        <w:t>nited</w:t>
      </w:r>
      <w:r w:rsidRPr="000264C7">
        <w:rPr>
          <w:rStyle w:val="StyleUnderline"/>
        </w:rPr>
        <w:t xml:space="preserve"> S</w:t>
      </w:r>
      <w:r w:rsidRPr="00084C00">
        <w:rPr>
          <w:sz w:val="14"/>
        </w:rPr>
        <w:t>tates</w:t>
      </w:r>
      <w:r w:rsidRPr="000264C7">
        <w:rPr>
          <w:rStyle w:val="StyleUnderline"/>
        </w:rPr>
        <w:t xml:space="preserve"> would be equalized for Mexican workers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and U.S. workers that work in the U</w:t>
      </w:r>
      <w:r w:rsidRPr="00084C00">
        <w:rPr>
          <w:sz w:val="14"/>
        </w:rPr>
        <w:t>nited</w:t>
      </w:r>
      <w:r w:rsidRPr="000264C7">
        <w:rPr>
          <w:rStyle w:val="StyleUnderline"/>
        </w:rPr>
        <w:t xml:space="preserve"> S</w:t>
      </w:r>
      <w:r w:rsidRPr="00084C00">
        <w:rPr>
          <w:sz w:val="14"/>
        </w:rPr>
        <w:t xml:space="preserve">tates. Under the proposed U.S.-Mexico SSTA 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roofErr w:type="gramStart"/>
      <w:r w:rsidRPr="00084C00">
        <w:rPr>
          <w:sz w:val="14"/>
        </w:rPr>
        <w:t>180</w:t>
      </w:r>
      <w:r>
        <w:rPr>
          <w:sz w:val="14"/>
        </w:rPr>
        <w:t xml:space="preserve"> </w:t>
      </w:r>
      <w:r w:rsidRPr="00084C00">
        <w:rPr>
          <w:sz w:val="14"/>
        </w:rPr>
        <w:t xml:space="preserve"> </w:t>
      </w:r>
      <w:r w:rsidRPr="000264C7">
        <w:rPr>
          <w:rStyle w:val="StyleUnderline"/>
        </w:rPr>
        <w:t>So</w:t>
      </w:r>
      <w:proofErr w:type="gramEnd"/>
      <w:r w:rsidRPr="000264C7">
        <w:rPr>
          <w:rStyle w:val="StyleUnderline"/>
        </w:rPr>
        <w:t xml:space="preserve"> nationals of either Mexico or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will be </w:t>
      </w:r>
      <w:r w:rsidRPr="000264C7">
        <w:rPr>
          <w:rStyle w:val="Emphasis"/>
        </w:rPr>
        <w:t>treated equally</w:t>
      </w:r>
      <w:r w:rsidRPr="00084C00">
        <w:rPr>
          <w:sz w:val="14"/>
        </w:rPr>
        <w:t xml:space="preserve"> when it comes to social security benefits in the United States, under a U.S.-Mexico SSTA. This may appear to be inconsistent with national treatment because a U.S. worker that works less than forty quarters will not have his benefits vest, </w:t>
      </w:r>
      <w:proofErr w:type="gramStart"/>
      <w:r w:rsidRPr="00084C00">
        <w:rPr>
          <w:sz w:val="14"/>
        </w:rPr>
        <w:t>181</w:t>
      </w:r>
      <w:r>
        <w:rPr>
          <w:sz w:val="14"/>
        </w:rPr>
        <w:t xml:space="preserve"> </w:t>
      </w:r>
      <w:r w:rsidRPr="00084C00">
        <w:rPr>
          <w:sz w:val="14"/>
        </w:rPr>
        <w:t xml:space="preserve"> whereas</w:t>
      </w:r>
      <w:proofErr w:type="gramEnd"/>
      <w:r w:rsidRPr="00084C00">
        <w:rPr>
          <w:sz w:val="14"/>
        </w:rPr>
        <w:t xml:space="preserve">, under an SSTA, a Mexican worker may have his benefits vest by working as few as six quarters in the United States. </w:t>
      </w:r>
      <w:proofErr w:type="gramStart"/>
      <w:r w:rsidRPr="00084C00">
        <w:rPr>
          <w:sz w:val="14"/>
        </w:rPr>
        <w:t>182</w:t>
      </w:r>
      <w:r>
        <w:rPr>
          <w:sz w:val="14"/>
        </w:rPr>
        <w:t xml:space="preserve"> </w:t>
      </w:r>
      <w:r w:rsidRPr="00084C00">
        <w:rPr>
          <w:sz w:val="14"/>
        </w:rPr>
        <w:t xml:space="preserve"> This</w:t>
      </w:r>
      <w:proofErr w:type="gramEnd"/>
      <w:r w:rsidRPr="00084C00">
        <w:rPr>
          <w:sz w:val="14"/>
        </w:rPr>
        <w:t xml:space="preserve">, however, is not the case. A Mexican worker will still only be entitled to benefits in the United States if he has met the forty-quarters vesting requirement, but, with an SSTA in place, he can use the time he worked in Mexico to meet the vesting requirements. </w:t>
      </w:r>
      <w:proofErr w:type="gramStart"/>
      <w:r w:rsidRPr="00084C00">
        <w:rPr>
          <w:sz w:val="14"/>
        </w:rPr>
        <w:t>183</w:t>
      </w:r>
      <w:r>
        <w:rPr>
          <w:sz w:val="14"/>
        </w:rPr>
        <w:t xml:space="preserve"> </w:t>
      </w:r>
      <w:r w:rsidRPr="00084C00">
        <w:rPr>
          <w:sz w:val="14"/>
        </w:rPr>
        <w:t xml:space="preserve"> Moreover</w:t>
      </w:r>
      <w:proofErr w:type="gramEnd"/>
      <w:r w:rsidRPr="00084C00">
        <w:rPr>
          <w:sz w:val="14"/>
        </w:rPr>
        <w:t xml:space="preserve">, a U.S. worker that works in Mexico for part of his career may also use the time he worked in [*633] Mexico to meet U.S. social security vesting requirements. </w:t>
      </w:r>
      <w:proofErr w:type="gramStart"/>
      <w:r w:rsidRPr="00084C00">
        <w:rPr>
          <w:sz w:val="14"/>
        </w:rPr>
        <w:t>184</w:t>
      </w:r>
      <w:r>
        <w:rPr>
          <w:sz w:val="14"/>
        </w:rPr>
        <w:t xml:space="preserve"> </w:t>
      </w:r>
      <w:r w:rsidRPr="00084C00">
        <w:rPr>
          <w:sz w:val="14"/>
        </w:rPr>
        <w:t xml:space="preserve"> Therefore</w:t>
      </w:r>
      <w:proofErr w:type="gramEnd"/>
      <w:r w:rsidRPr="00084C00">
        <w:rPr>
          <w:sz w:val="14"/>
        </w:rPr>
        <w:t xml:space="preserve">, an SSTA between the United States and Mexico is consistent with the principle of national treatment. </w:t>
      </w:r>
      <w:r w:rsidRPr="000264C7">
        <w:rPr>
          <w:rStyle w:val="StyleUnderline"/>
        </w:rPr>
        <w:t xml:space="preserve">Most </w:t>
      </w:r>
      <w:proofErr w:type="spellStart"/>
      <w:r w:rsidRPr="000264C7">
        <w:rPr>
          <w:rStyle w:val="StyleUnderline"/>
        </w:rPr>
        <w:t>favoured</w:t>
      </w:r>
      <w:proofErr w:type="spellEnd"/>
      <w:r w:rsidRPr="000264C7">
        <w:rPr>
          <w:rStyle w:val="StyleUnderline"/>
        </w:rPr>
        <w:t xml:space="preserve"> nation treatment is </w:t>
      </w:r>
      <w:r w:rsidRPr="00084C00">
        <w:rPr>
          <w:sz w:val="14"/>
        </w:rPr>
        <w:t xml:space="preserve">somewhat </w:t>
      </w:r>
      <w:r w:rsidRPr="000264C7">
        <w:rPr>
          <w:rStyle w:val="StyleUnderline"/>
        </w:rPr>
        <w:t xml:space="preserve">aspirational. The idea is you should treat NAFTA countries at least as </w:t>
      </w:r>
      <w:proofErr w:type="spellStart"/>
      <w:r w:rsidRPr="000264C7">
        <w:rPr>
          <w:rStyle w:val="StyleUnderline"/>
        </w:rPr>
        <w:t>favourably</w:t>
      </w:r>
      <w:proofErr w:type="spellEnd"/>
      <w:r w:rsidRPr="000264C7">
        <w:rPr>
          <w:rStyle w:val="StyleUnderline"/>
        </w:rPr>
        <w:t xml:space="preserve"> as you treat non-NAFTA countries</w:t>
      </w:r>
      <w:r w:rsidRPr="00084C00">
        <w:rPr>
          <w:sz w:val="14"/>
        </w:rPr>
        <w:t xml:space="preserve">. </w:t>
      </w:r>
      <w:proofErr w:type="gramStart"/>
      <w:r w:rsidRPr="00084C00">
        <w:rPr>
          <w:sz w:val="14"/>
        </w:rPr>
        <w:t>185</w:t>
      </w:r>
      <w:r>
        <w:rPr>
          <w:sz w:val="14"/>
        </w:rPr>
        <w:t xml:space="preserve"> </w:t>
      </w:r>
      <w:r w:rsidRPr="00084C00">
        <w:rPr>
          <w:sz w:val="14"/>
        </w:rPr>
        <w:t xml:space="preserve"> </w:t>
      </w:r>
      <w:r w:rsidRPr="000264C7">
        <w:rPr>
          <w:rStyle w:val="StyleUnderline"/>
        </w:rPr>
        <w:t>The</w:t>
      </w:r>
      <w:proofErr w:type="gramEnd"/>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has </w:t>
      </w:r>
      <w:r w:rsidRPr="000264C7">
        <w:rPr>
          <w:rStyle w:val="Emphasis"/>
        </w:rPr>
        <w:t>many SSTAs</w:t>
      </w:r>
      <w:r w:rsidRPr="000264C7">
        <w:rPr>
          <w:rStyle w:val="StyleUnderline"/>
        </w:rPr>
        <w:t xml:space="preserve"> with countries that are not parties to the NAFTA</w:t>
      </w:r>
      <w:r w:rsidRPr="00084C00">
        <w:rPr>
          <w:sz w:val="14"/>
        </w:rPr>
        <w:t xml:space="preserve">. </w:t>
      </w:r>
      <w:proofErr w:type="gramStart"/>
      <w:r w:rsidRPr="00084C00">
        <w:rPr>
          <w:sz w:val="14"/>
        </w:rPr>
        <w:t>186</w:t>
      </w:r>
      <w:r>
        <w:rPr>
          <w:sz w:val="14"/>
        </w:rPr>
        <w:t xml:space="preserve"> </w:t>
      </w:r>
      <w:r w:rsidRPr="00084C00">
        <w:rPr>
          <w:sz w:val="14"/>
        </w:rPr>
        <w:t xml:space="preserve"> </w:t>
      </w:r>
      <w:r w:rsidRPr="000264C7">
        <w:rPr>
          <w:rStyle w:val="StyleUnderline"/>
        </w:rPr>
        <w:t>Application</w:t>
      </w:r>
      <w:proofErr w:type="gramEnd"/>
      <w:r w:rsidRPr="000264C7">
        <w:rPr>
          <w:rStyle w:val="StyleUnderline"/>
        </w:rPr>
        <w:t xml:space="preserve"> of the most </w:t>
      </w:r>
      <w:proofErr w:type="spellStart"/>
      <w:r w:rsidRPr="000264C7">
        <w:rPr>
          <w:rStyle w:val="StyleUnderline"/>
        </w:rPr>
        <w:t>favoured</w:t>
      </w:r>
      <w:proofErr w:type="spellEnd"/>
      <w:r w:rsidRPr="000264C7">
        <w:rPr>
          <w:rStyle w:val="StyleUnderline"/>
        </w:rPr>
        <w:t xml:space="preserve"> nation principle in this context would require</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to negotiate an SSTA with Mexico</w:t>
      </w:r>
      <w:r w:rsidRPr="00084C00">
        <w:rPr>
          <w:sz w:val="14"/>
        </w:rPr>
        <w:t xml:space="preserve">, as the preferential treatment that is given to some non-NAFTA parties, must also be given to NAFTA parties. </w:t>
      </w:r>
      <w:r w:rsidRPr="000264C7">
        <w:rPr>
          <w:rStyle w:val="StyleUnderline"/>
        </w:rPr>
        <w:t>The transparency principle requires info</w:t>
      </w:r>
      <w:r w:rsidRPr="00084C00">
        <w:rPr>
          <w:sz w:val="14"/>
        </w:rPr>
        <w:t xml:space="preserve">rmation that is </w:t>
      </w:r>
      <w:r w:rsidRPr="000264C7">
        <w:rPr>
          <w:rStyle w:val="StyleUnderline"/>
        </w:rPr>
        <w:t>available in one NAFTA country</w:t>
      </w:r>
      <w:r w:rsidRPr="00084C00">
        <w:rPr>
          <w:sz w:val="14"/>
        </w:rPr>
        <w:t xml:space="preserve"> to</w:t>
      </w:r>
      <w:r w:rsidRPr="000264C7">
        <w:rPr>
          <w:rStyle w:val="StyleUnderline"/>
        </w:rPr>
        <w:t xml:space="preserve"> be made </w:t>
      </w:r>
      <w:proofErr w:type="spellStart"/>
      <w:r w:rsidRPr="000264C7">
        <w:rPr>
          <w:rStyle w:val="StyleUnderline"/>
        </w:rPr>
        <w:t>publically</w:t>
      </w:r>
      <w:proofErr w:type="spellEnd"/>
      <w:r w:rsidRPr="000264C7">
        <w:rPr>
          <w:rStyle w:val="StyleUnderline"/>
        </w:rPr>
        <w:t xml:space="preserve"> available in other NAFTA countries</w:t>
      </w:r>
      <w:r w:rsidRPr="00084C00">
        <w:rPr>
          <w:sz w:val="14"/>
        </w:rPr>
        <w:t xml:space="preserve">. 187 For example, in the international trade context, information regarding </w:t>
      </w:r>
      <w:proofErr w:type="gramStart"/>
      <w:r w:rsidRPr="00084C00">
        <w:rPr>
          <w:sz w:val="14"/>
        </w:rPr>
        <w:t>entering into</w:t>
      </w:r>
      <w:proofErr w:type="gramEnd"/>
      <w:r w:rsidRPr="00084C00">
        <w:rPr>
          <w:sz w:val="14"/>
        </w:rPr>
        <w:t xml:space="preserve"> domestic industries, such as regulations, capital requirements, etc., must be made </w:t>
      </w:r>
      <w:proofErr w:type="spellStart"/>
      <w:r w:rsidRPr="00084C00">
        <w:rPr>
          <w:sz w:val="14"/>
        </w:rPr>
        <w:t>publically</w:t>
      </w:r>
      <w:proofErr w:type="spellEnd"/>
      <w:r w:rsidRPr="00084C00">
        <w:rPr>
          <w:sz w:val="14"/>
        </w:rPr>
        <w:t xml:space="preserve"> available to all NAFTA parties. </w:t>
      </w:r>
      <w:r w:rsidRPr="000264C7">
        <w:rPr>
          <w:rStyle w:val="StyleUnderline"/>
        </w:rPr>
        <w:t xml:space="preserve">Application of this principle in the labor context is not only consistent with the conclusion of a </w:t>
      </w:r>
      <w:r w:rsidRPr="00DD0B3D">
        <w:rPr>
          <w:rStyle w:val="StyleUnderline"/>
          <w:highlight w:val="cyan"/>
        </w:rPr>
        <w:t>U.S.-Mexico totalization agreement,</w:t>
      </w:r>
      <w:r w:rsidRPr="000264C7">
        <w:rPr>
          <w:rStyle w:val="StyleUnderline"/>
        </w:rPr>
        <w:t xml:space="preserve"> </w:t>
      </w:r>
      <w:proofErr w:type="gramStart"/>
      <w:r w:rsidRPr="000264C7">
        <w:rPr>
          <w:rStyle w:val="StyleUnderline"/>
        </w:rPr>
        <w:t>it</w:t>
      </w:r>
      <w:proofErr w:type="gramEnd"/>
      <w:r w:rsidRPr="000264C7">
        <w:rPr>
          <w:rStyle w:val="StyleUnderline"/>
        </w:rPr>
        <w:t xml:space="preserve"> </w:t>
      </w:r>
      <w:r w:rsidRPr="00DD0B3D">
        <w:rPr>
          <w:rStyle w:val="StyleUnderline"/>
          <w:highlight w:val="cyan"/>
        </w:rPr>
        <w:t>will</w:t>
      </w:r>
      <w:r w:rsidRPr="00084C00">
        <w:rPr>
          <w:sz w:val="14"/>
        </w:rPr>
        <w:t xml:space="preserve"> also</w:t>
      </w:r>
      <w:r w:rsidRPr="00DD0B3D">
        <w:rPr>
          <w:rStyle w:val="StyleUnderline"/>
          <w:highlight w:val="cyan"/>
        </w:rPr>
        <w:t xml:space="preserve"> promote U</w:t>
      </w:r>
      <w:r w:rsidRPr="00084C00">
        <w:rPr>
          <w:sz w:val="14"/>
        </w:rPr>
        <w:t xml:space="preserve">nited </w:t>
      </w:r>
      <w:r w:rsidRPr="00DD0B3D">
        <w:rPr>
          <w:rStyle w:val="StyleUnderline"/>
          <w:highlight w:val="cyan"/>
        </w:rPr>
        <w:t>S</w:t>
      </w:r>
      <w:r w:rsidRPr="00084C00">
        <w:rPr>
          <w:sz w:val="14"/>
        </w:rPr>
        <w:t xml:space="preserve">tates </w:t>
      </w:r>
      <w:r w:rsidRPr="00DD0B3D">
        <w:rPr>
          <w:rStyle w:val="StyleUnderline"/>
          <w:highlight w:val="cyan"/>
        </w:rPr>
        <w:t>monitoring of reforms to the Mexican social security system and support U.S. entitlement to info</w:t>
      </w:r>
      <w:r w:rsidRPr="00084C00">
        <w:rPr>
          <w:sz w:val="14"/>
        </w:rPr>
        <w:t xml:space="preserve">rmation </w:t>
      </w:r>
      <w:r w:rsidRPr="00DD0B3D">
        <w:rPr>
          <w:rStyle w:val="StyleUnderline"/>
          <w:highlight w:val="cyan"/>
        </w:rPr>
        <w:t>regarding Mexican data verification systems</w:t>
      </w:r>
      <w:r w:rsidRPr="00084C00">
        <w:rPr>
          <w:sz w:val="14"/>
        </w:rPr>
        <w:t xml:space="preserve">. As mentioned above, one of the unique obstacles to concluding a totalization agreement with Mexico is that </w:t>
      </w:r>
      <w:r w:rsidRPr="001A2FA9">
        <w:rPr>
          <w:rStyle w:val="Emphasis"/>
        </w:rPr>
        <w:t>only a limited percentage of the Mexican population is covered under the Mexican social security system</w:t>
      </w:r>
      <w:r w:rsidRPr="00084C00">
        <w:rPr>
          <w:sz w:val="14"/>
        </w:rPr>
        <w:t xml:space="preserve">. </w:t>
      </w:r>
      <w:proofErr w:type="gramStart"/>
      <w:r w:rsidRPr="00084C00">
        <w:rPr>
          <w:sz w:val="14"/>
        </w:rPr>
        <w:t>188</w:t>
      </w:r>
      <w:r>
        <w:rPr>
          <w:sz w:val="14"/>
        </w:rPr>
        <w:t xml:space="preserve"> </w:t>
      </w:r>
      <w:r w:rsidRPr="00084C00">
        <w:rPr>
          <w:sz w:val="14"/>
        </w:rPr>
        <w:t xml:space="preserve"> Reforms</w:t>
      </w:r>
      <w:proofErr w:type="gramEnd"/>
      <w:r w:rsidRPr="00084C00">
        <w:rPr>
          <w:sz w:val="14"/>
        </w:rPr>
        <w:t xml:space="preserve">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proofErr w:type="gramStart"/>
      <w:r w:rsidRPr="00084C00">
        <w:rPr>
          <w:sz w:val="14"/>
        </w:rPr>
        <w:t>189</w:t>
      </w:r>
      <w:r>
        <w:rPr>
          <w:sz w:val="14"/>
        </w:rPr>
        <w:t xml:space="preserve"> </w:t>
      </w:r>
      <w:r w:rsidRPr="00084C00">
        <w:rPr>
          <w:sz w:val="14"/>
        </w:rPr>
        <w:t xml:space="preserve"> </w:t>
      </w:r>
      <w:r w:rsidRPr="00DD0B3D">
        <w:rPr>
          <w:rStyle w:val="Emphasis"/>
          <w:highlight w:val="cyan"/>
        </w:rPr>
        <w:t>Gaining</w:t>
      </w:r>
      <w:proofErr w:type="gramEnd"/>
      <w:r w:rsidRPr="00DD0B3D">
        <w:rPr>
          <w:rStyle w:val="Emphasis"/>
          <w:highlight w:val="cyan"/>
        </w:rPr>
        <w:t xml:space="preserve"> insight into the Mexican system </w:t>
      </w:r>
      <w:r w:rsidRPr="00084C00">
        <w:rPr>
          <w:sz w:val="14"/>
        </w:rPr>
        <w:t xml:space="preserve">may also </w:t>
      </w:r>
      <w:r w:rsidRPr="00DD0B3D">
        <w:rPr>
          <w:rStyle w:val="Emphasis"/>
          <w:highlight w:val="cyan"/>
        </w:rPr>
        <w:t>permit</w:t>
      </w:r>
      <w:r w:rsidRPr="00084C00">
        <w:rPr>
          <w:sz w:val="14"/>
        </w:rPr>
        <w:t xml:space="preserve"> the</w:t>
      </w:r>
      <w:r w:rsidRPr="00DD0B3D">
        <w:rPr>
          <w:rStyle w:val="Emphasis"/>
          <w:highlight w:val="cyan"/>
        </w:rPr>
        <w:t xml:space="preserve"> </w:t>
      </w:r>
      <w:r w:rsidRPr="00084C00">
        <w:rPr>
          <w:sz w:val="14"/>
        </w:rPr>
        <w:t xml:space="preserve">[*634] </w:t>
      </w:r>
      <w:r w:rsidRPr="00DD0B3D">
        <w:rPr>
          <w:rStyle w:val="Emphasis"/>
          <w:highlight w:val="cyan"/>
        </w:rPr>
        <w:t>U</w:t>
      </w:r>
      <w:r w:rsidRPr="00084C00">
        <w:rPr>
          <w:sz w:val="14"/>
        </w:rPr>
        <w:t xml:space="preserve">nited </w:t>
      </w:r>
      <w:r w:rsidRPr="00DD0B3D">
        <w:rPr>
          <w:rStyle w:val="Emphasis"/>
          <w:highlight w:val="cyan"/>
        </w:rPr>
        <w:t>S</w:t>
      </w:r>
      <w:r w:rsidRPr="00084C00">
        <w:rPr>
          <w:sz w:val="14"/>
        </w:rPr>
        <w:t xml:space="preserve">tates </w:t>
      </w:r>
      <w:r w:rsidRPr="00DD0B3D">
        <w:rPr>
          <w:rStyle w:val="Emphasis"/>
          <w:highlight w:val="cyan"/>
        </w:rPr>
        <w:t xml:space="preserve">to assist Mexico with reforms and, </w:t>
      </w:r>
      <w:r w:rsidRPr="00084C00">
        <w:rPr>
          <w:sz w:val="14"/>
        </w:rPr>
        <w:t>when possible,</w:t>
      </w:r>
      <w:r w:rsidRPr="00DD0B3D">
        <w:rPr>
          <w:rStyle w:val="Emphasis"/>
          <w:highlight w:val="cyan"/>
        </w:rPr>
        <w:t xml:space="preserve"> draw on its own experience when dealing with similar problems</w:t>
      </w:r>
      <w:r w:rsidRPr="00084C00">
        <w:rPr>
          <w:sz w:val="14"/>
        </w:rPr>
        <w:t xml:space="preserve">. </w:t>
      </w:r>
      <w:r w:rsidRPr="00DD0B3D">
        <w:rPr>
          <w:rStyle w:val="StyleUnderline"/>
          <w:highlight w:val="cyan"/>
        </w:rPr>
        <w:t>Additionally, the transparency principle will help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monitor Mexico's progress in </w:t>
      </w:r>
      <w:r w:rsidRPr="00DD0B3D">
        <w:rPr>
          <w:rStyle w:val="Emphasis"/>
          <w:highlight w:val="cyan"/>
        </w:rPr>
        <w:t>increasing coverage</w:t>
      </w:r>
      <w:r w:rsidRPr="00084C00">
        <w:rPr>
          <w:sz w:val="14"/>
        </w:rPr>
        <w:t xml:space="preserve">. 190 </w:t>
      </w:r>
      <w:r w:rsidRPr="00DD0B3D">
        <w:rPr>
          <w:rStyle w:val="StyleUnderline"/>
          <w:highlight w:val="cyan"/>
        </w:rPr>
        <w:t xml:space="preserve">Concluding a totalization agreement </w:t>
      </w:r>
      <w:r w:rsidRPr="00084C00">
        <w:rPr>
          <w:sz w:val="14"/>
        </w:rPr>
        <w:t>with Mexico</w:t>
      </w:r>
      <w:r w:rsidRPr="00DD0B3D">
        <w:rPr>
          <w:rStyle w:val="StyleUnderline"/>
          <w:highlight w:val="cyan"/>
        </w:rPr>
        <w:t xml:space="preserve"> also requires strengthening Mexican data verification systems</w:t>
      </w:r>
      <w:r w:rsidRPr="00084C00">
        <w:rPr>
          <w:sz w:val="14"/>
        </w:rPr>
        <w:t xml:space="preserve">. 191 </w:t>
      </w:r>
      <w:r w:rsidRPr="00DD0B3D">
        <w:rPr>
          <w:rStyle w:val="StyleUnderline"/>
          <w:highlight w:val="cyan"/>
        </w:rPr>
        <w:t>The transparency principle will assist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in obtaining vital info</w:t>
      </w:r>
      <w:r w:rsidRPr="00084C00">
        <w:rPr>
          <w:sz w:val="14"/>
        </w:rPr>
        <w:t>rmation</w:t>
      </w:r>
      <w:r w:rsidRPr="00DD0B3D">
        <w:rPr>
          <w:rStyle w:val="StyleUnderline"/>
          <w:highlight w:val="cyan"/>
        </w:rPr>
        <w:t xml:space="preserve"> regarding Mexico's data verification systems</w:t>
      </w:r>
      <w:r w:rsidRPr="00084C00">
        <w:rPr>
          <w:sz w:val="14"/>
        </w:rPr>
        <w:t xml:space="preserve">. </w:t>
      </w:r>
      <w:r w:rsidRPr="00DD0B3D">
        <w:rPr>
          <w:rStyle w:val="StyleUnderline"/>
          <w:highlight w:val="cyan"/>
        </w:rPr>
        <w:t xml:space="preserve">If positive reforms to data verification are made, continued transparency following the conclusion of a totalization agreement would help ensure those reforms are </w:t>
      </w:r>
      <w:r w:rsidRPr="00DD0B3D">
        <w:rPr>
          <w:rStyle w:val="Emphasis"/>
          <w:highlight w:val="cyan"/>
        </w:rPr>
        <w:t>not later weakened.</w:t>
      </w:r>
      <w:r w:rsidRPr="00084C00">
        <w:rPr>
          <w:sz w:val="14"/>
        </w:rPr>
        <w:t xml:space="preserve"> 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192 It would also, undoubtedly, strengthen relations between the United States and Mexico. 193</w:t>
      </w:r>
    </w:p>
    <w:p w14:paraId="4F97BD59" w14:textId="77777777" w:rsidR="00563D06" w:rsidRPr="00084C00" w:rsidRDefault="00563D06" w:rsidP="00563D06">
      <w:pPr>
        <w:rPr>
          <w:sz w:val="14"/>
        </w:rPr>
      </w:pPr>
      <w:r w:rsidRPr="00084C00">
        <w:rPr>
          <w:sz w:val="14"/>
        </w:rPr>
        <w:t xml:space="preserve">E.  Facilitation of Mexican Workers’ Return Home Many foreign workers wish to return home after working in the United States.194  A totalization agreement with Mexico would encourage Mexican workers to return home earlier, as their benefits will be totalized.195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vest.196  By not having an </w:t>
      </w:r>
    </w:p>
    <w:p w14:paraId="0B47D1C2" w14:textId="77777777" w:rsidR="00563D06" w:rsidRPr="00084C00" w:rsidRDefault="00563D06" w:rsidP="00563D06">
      <w:pPr>
        <w:rPr>
          <w:sz w:val="14"/>
        </w:rPr>
      </w:pPr>
      <w:r w:rsidRPr="00084C00">
        <w:rPr>
          <w:sz w:val="14"/>
        </w:rPr>
        <w:t xml:space="preserve">SSTA with Mexico, many workers remain in the United States longer than they would otherwise like to in order to cash in on their retirement benefits.197  This inhibits the free flow of labor and, in doing so, may cause an unnecessary burden on the American social security system.198  If this impediment is removed, workers could spend as little as six quarters in the United States and spend the remainder of their career in Mexico, and have their benefits vest as long as the combined total of quarters worked in both countries equals forty.199  The Mexican worker would only be entitled to partial benefits proportional to the time he spent working in the United States, meaning he would receive less than full benefits in the United States.200  This outcome is desirable from the stand-point of a worker that would like to return home and a social security system that would like to prolong its solvency. </w:t>
      </w:r>
    </w:p>
    <w:p w14:paraId="5D46AB75" w14:textId="77777777" w:rsidR="00563D06" w:rsidRPr="00531FD8" w:rsidRDefault="00563D06" w:rsidP="00563D06">
      <w:pPr>
        <w:rPr>
          <w:sz w:val="14"/>
        </w:rPr>
      </w:pPr>
      <w:r w:rsidRPr="00DD0B3D">
        <w:rPr>
          <w:rStyle w:val="StyleUnderline"/>
          <w:highlight w:val="cyan"/>
        </w:rPr>
        <w:t>If the prospect of entering into a totalization agreement with the United States is used as</w:t>
      </w:r>
      <w:r w:rsidRPr="00DD0B3D">
        <w:rPr>
          <w:sz w:val="14"/>
          <w:highlight w:val="cyan"/>
        </w:rPr>
        <w:t xml:space="preserve"> </w:t>
      </w:r>
      <w:r w:rsidRPr="00DD0B3D">
        <w:rPr>
          <w:rStyle w:val="Emphasis"/>
          <w:highlight w:val="cyan"/>
        </w:rPr>
        <w:t>a catalyst to seek reforms in the Mexican social security system</w:t>
      </w:r>
      <w:r w:rsidRPr="00084C00">
        <w:rPr>
          <w:sz w:val="14"/>
        </w:rPr>
        <w:t xml:space="preserve">, eventually leading to a system in which more people are covered and benefit entitlement increases, it is likely that more Mexicans will return to Mexico and claim benefits under the Mexican system.201  </w:t>
      </w:r>
      <w:r w:rsidRPr="00DD0B3D">
        <w:rPr>
          <w:rStyle w:val="StyleUnderline"/>
          <w:highlight w:val="cyan"/>
        </w:rPr>
        <w:t>Increasing the amount of people covered under the Mexican system will allow workers</w:t>
      </w:r>
      <w:r w:rsidRPr="00DD0B3D">
        <w:rPr>
          <w:sz w:val="14"/>
          <w:highlight w:val="cyan"/>
        </w:rPr>
        <w:t xml:space="preserve"> </w:t>
      </w:r>
      <w:r w:rsidRPr="00DD0B3D">
        <w:rPr>
          <w:rStyle w:val="Emphasis"/>
          <w:highlight w:val="cyan"/>
        </w:rPr>
        <w:t xml:space="preserve">in the informal sector </w:t>
      </w:r>
      <w:r w:rsidRPr="00DD0B3D">
        <w:rPr>
          <w:rStyle w:val="StyleUnderline"/>
          <w:highlight w:val="cyan"/>
        </w:rPr>
        <w:t>that previously had</w:t>
      </w:r>
      <w:r w:rsidRPr="00DD0B3D">
        <w:rPr>
          <w:rStyle w:val="Emphasis"/>
          <w:highlight w:val="cyan"/>
        </w:rPr>
        <w:t xml:space="preserve"> no prospect of receiving social security benefits </w:t>
      </w:r>
      <w:r w:rsidRPr="00DD0B3D">
        <w:rPr>
          <w:rStyle w:val="StyleUnderline"/>
          <w:highlight w:val="cyan"/>
        </w:rPr>
        <w:t>to make contributions and claim entitlement in Mexico</w:t>
      </w:r>
      <w:r w:rsidRPr="00084C00">
        <w:rPr>
          <w:sz w:val="14"/>
        </w:rPr>
        <w:t xml:space="preserve">.202  If these workers spend part of their career in the United States working legally, </w:t>
      </w:r>
      <w:r w:rsidRPr="005126D6">
        <w:rPr>
          <w:rStyle w:val="StyleUnderline"/>
        </w:rPr>
        <w:t>they can totalize their benefits</w:t>
      </w:r>
      <w:r w:rsidRPr="00084C00">
        <w:rPr>
          <w:sz w:val="14"/>
        </w:rPr>
        <w:t xml:space="preserve">.203  </w:t>
      </w:r>
      <w:r w:rsidRPr="005126D6">
        <w:rPr>
          <w:rStyle w:val="StyleUnderline"/>
        </w:rPr>
        <w:t>This will provide a strong incentive for Mexican workers to return home that, under the present structure, had no prospect of receiving social security benefits in Mexico</w:t>
      </w:r>
      <w:r w:rsidRPr="00084C00">
        <w:rPr>
          <w:sz w:val="14"/>
        </w:rPr>
        <w:t xml:space="preserve">. </w:t>
      </w:r>
    </w:p>
    <w:p w14:paraId="7B2C993E" w14:textId="77777777" w:rsidR="00563D06" w:rsidRDefault="00563D06" w:rsidP="00563D06">
      <w:pPr>
        <w:pStyle w:val="Heading4"/>
      </w:pPr>
      <w:proofErr w:type="gramStart"/>
      <w:r>
        <w:t>And,</w:t>
      </w:r>
      <w:proofErr w:type="gramEnd"/>
      <w:r>
        <w:t xml:space="preserve"> Social Security reform solves organized crime by reversing its causes --- economic reforms and targeted trade policies are not enough</w:t>
      </w:r>
    </w:p>
    <w:p w14:paraId="78FFD562" w14:textId="77777777" w:rsidR="00563D06" w:rsidRDefault="00563D06" w:rsidP="00563D06">
      <w:pPr>
        <w:rPr>
          <w:rStyle w:val="Style13ptBold"/>
        </w:rPr>
      </w:pPr>
      <w:proofErr w:type="spellStart"/>
      <w:r>
        <w:rPr>
          <w:rStyle w:val="Style13ptBold"/>
        </w:rPr>
        <w:t>Gleditsch</w:t>
      </w:r>
      <w:proofErr w:type="spellEnd"/>
      <w:r>
        <w:rPr>
          <w:rStyle w:val="Style13ptBold"/>
        </w:rPr>
        <w:t xml:space="preserve"> ‘22</w:t>
      </w:r>
    </w:p>
    <w:p w14:paraId="09AA062B" w14:textId="77777777" w:rsidR="00563D06" w:rsidRDefault="00563D06" w:rsidP="00563D06">
      <w:r w:rsidRPr="00832CF3">
        <w:t xml:space="preserve">(Kristian </w:t>
      </w:r>
      <w:proofErr w:type="spellStart"/>
      <w:r w:rsidRPr="00832CF3">
        <w:t>Skrede</w:t>
      </w:r>
      <w:proofErr w:type="spellEnd"/>
      <w:r w:rsidRPr="00832CF3">
        <w:t xml:space="preserve"> </w:t>
      </w:r>
      <w:proofErr w:type="spellStart"/>
      <w:r w:rsidRPr="00832CF3">
        <w:t>Gleditsch</w:t>
      </w:r>
      <w:proofErr w:type="spellEnd"/>
      <w:r w:rsidRPr="00832CF3">
        <w:t xml:space="preserve"> is Regius Professor of Political Science at the University of Essex and a Research Associate at the Peace Research Institute Oslo (PRIO). Mauricio Rivera is a Senior Researcher at the Peace Research Institute Oslo (PRIO). Barbara Zarate-Tenorio is a Visiting Researcher at the Norwegian Social Research Institute (NOVA), </w:t>
      </w:r>
      <w:proofErr w:type="spellStart"/>
      <w:r w:rsidRPr="00832CF3">
        <w:t>OsloMet</w:t>
      </w:r>
      <w:proofErr w:type="spellEnd"/>
      <w:r w:rsidRPr="00832CF3">
        <w:t xml:space="preserve">, “EDUCATION REDUCED CRIME IN MEXICO: BROADER WELFARE CAN DO EVEN MORE,” </w:t>
      </w:r>
      <w:proofErr w:type="spellStart"/>
      <w:r w:rsidRPr="00832CF3">
        <w:t>pg</w:t>
      </w:r>
      <w:proofErr w:type="spellEnd"/>
      <w:r w:rsidRPr="00832CF3">
        <w:t xml:space="preserve"> online @ https://politicalviolenceataglance.org/2022/06/06/education-reduced-crime-in-mexico-broader-welfare-can-do-even-more/ //um-</w:t>
      </w:r>
      <w:proofErr w:type="spellStart"/>
      <w:r w:rsidRPr="00832CF3">
        <w:t>ef</w:t>
      </w:r>
      <w:proofErr w:type="spellEnd"/>
      <w:r w:rsidRPr="00832CF3">
        <w:t>)</w:t>
      </w:r>
    </w:p>
    <w:p w14:paraId="5ABB52F2" w14:textId="77777777" w:rsidR="00563D06" w:rsidRPr="00563D06" w:rsidRDefault="00563D06" w:rsidP="00563D06">
      <w:pPr>
        <w:rPr>
          <w:sz w:val="14"/>
        </w:rPr>
      </w:pPr>
      <w:r w:rsidRPr="000924E9">
        <w:rPr>
          <w:rStyle w:val="StyleUnderline"/>
        </w:rPr>
        <w:t>The evidence from Mexico mirrors research from high-income countries that shows that education reduces crime, including in advanced democracies such as the US. The same mechanisms that translate education into reduced crime also appear to apply to countries with emerging economies and less than fully competitive political institutions or responsive governance</w:t>
      </w:r>
      <w:r w:rsidRPr="00563D06">
        <w:rPr>
          <w:sz w:val="14"/>
        </w:rPr>
        <w:t xml:space="preserve">. Data from UNESCO indicate a dramatic global increase in educational enrollment since the 1970s, and countries in Latin America such as Colombia, Honduras, and Guatemala have seen large reductions in homicide rates, even if they remain at high absolute levels from a global perspective. Investment in education does not just increase human capital and private returns for the better educated; it can also provide important broader social benefits. Since high crime is likely to deter business and commercial activity, education policies can have an important indirect positive effect on private investment and business through improved public safety. Despite the success of Mexico’s education reforms at reducing violent crime, </w:t>
      </w:r>
      <w:r w:rsidRPr="000924E9">
        <w:rPr>
          <w:rStyle w:val="StyleUnderline"/>
        </w:rPr>
        <w:t>the drug war has reversed the decline in homicide and brought homicide levels back up to where they were in the early 1990s</w:t>
      </w:r>
      <w:r w:rsidRPr="00563D06">
        <w:rPr>
          <w:sz w:val="14"/>
        </w:rPr>
        <w:t xml:space="preserve">: 19.1 per 100,000 inhabitants in 2010. However, the types of homicide have also changed notably, with a decline in interpersonal violence and an increase in homicide arising in the context of armed confrontations between drug cartels and/or the state. Education has limited effects on homicide in the context of drug-related organized criminal violence, which is shaped by incentives to sell drugs, the availability of arms, and government law enforcement capacity. Many Latin American countries have turned to coercive mano dura or zero-tolerance policies to confront high crime and homicide. But deterring future crime by punishing today’s criminals is only one strategy. As Tony Blair noted in his famous 1995 speech to the UK </w:t>
      </w:r>
      <w:proofErr w:type="spellStart"/>
      <w:r w:rsidRPr="00563D06">
        <w:rPr>
          <w:sz w:val="14"/>
        </w:rPr>
        <w:t>Labour</w:t>
      </w:r>
      <w:proofErr w:type="spellEnd"/>
      <w:r w:rsidRPr="00563D06">
        <w:rPr>
          <w:sz w:val="14"/>
        </w:rPr>
        <w:t xml:space="preserve"> Party conference, it is necessary to be both tough on crime, and on the causes of crime. We believe that </w:t>
      </w:r>
      <w:r w:rsidRPr="000924E9">
        <w:rPr>
          <w:rStyle w:val="Emphasis"/>
        </w:rPr>
        <w:t>welfare policies</w:t>
      </w:r>
      <w:r w:rsidRPr="00563D06">
        <w:rPr>
          <w:sz w:val="14"/>
        </w:rPr>
        <w:t xml:space="preserve">—early-childhood programs, health, and </w:t>
      </w:r>
      <w:r w:rsidRPr="000924E9">
        <w:rPr>
          <w:rStyle w:val="Emphasis"/>
        </w:rPr>
        <w:t>social security</w:t>
      </w:r>
      <w:r w:rsidRPr="00563D06">
        <w:rPr>
          <w:sz w:val="14"/>
        </w:rPr>
        <w:t>—</w:t>
      </w:r>
      <w:r w:rsidRPr="000924E9">
        <w:rPr>
          <w:rStyle w:val="StyleUnderline"/>
        </w:rPr>
        <w:t xml:space="preserve">can </w:t>
      </w:r>
      <w:r w:rsidRPr="00563D06">
        <w:rPr>
          <w:sz w:val="14"/>
        </w:rPr>
        <w:t xml:space="preserve">help to </w:t>
      </w:r>
      <w:r w:rsidRPr="000924E9">
        <w:rPr>
          <w:rStyle w:val="StyleUnderline"/>
        </w:rPr>
        <w:t>mitigate important causes of crime and violence in the context of the Mexican drug war</w:t>
      </w:r>
      <w:r w:rsidRPr="00563D06">
        <w:rPr>
          <w:sz w:val="14"/>
        </w:rPr>
        <w:t xml:space="preserve">. </w:t>
      </w:r>
      <w:r w:rsidRPr="000924E9">
        <w:rPr>
          <w:rStyle w:val="StyleUnderline"/>
        </w:rPr>
        <w:t>Welfare provisions in Mexico remain limited, with no national unemployment insurance, and social spending is below the average for Latin American countries</w:t>
      </w:r>
      <w:r w:rsidRPr="00563D06">
        <w:rPr>
          <w:sz w:val="14"/>
        </w:rPr>
        <w:t xml:space="preserve">. </w:t>
      </w:r>
      <w:r w:rsidRPr="000924E9">
        <w:rPr>
          <w:rStyle w:val="StyleUnderline"/>
        </w:rPr>
        <w:t>But evidence from OECD countries shows that</w:t>
      </w:r>
      <w:r w:rsidRPr="00563D06">
        <w:rPr>
          <w:sz w:val="14"/>
        </w:rPr>
        <w:t xml:space="preserve"> early-childhood programs and </w:t>
      </w:r>
      <w:r w:rsidRPr="000924E9">
        <w:rPr>
          <w:rStyle w:val="StyleUnderline"/>
        </w:rPr>
        <w:t>more generous welfare programs</w:t>
      </w:r>
      <w:r w:rsidRPr="00563D06">
        <w:rPr>
          <w:sz w:val="14"/>
        </w:rPr>
        <w:t xml:space="preserve"> (unemployment benefits, for example) </w:t>
      </w:r>
      <w:r w:rsidRPr="000924E9">
        <w:rPr>
          <w:rStyle w:val="Emphasis"/>
        </w:rPr>
        <w:t>can help to lower crime</w:t>
      </w:r>
      <w:r w:rsidRPr="00563D06">
        <w:rPr>
          <w:sz w:val="14"/>
        </w:rPr>
        <w:t xml:space="preserve">. </w:t>
      </w:r>
      <w:r w:rsidRPr="000924E9">
        <w:rPr>
          <w:rStyle w:val="StyleUnderline"/>
        </w:rPr>
        <w:t xml:space="preserve">Improved support and opportunities in the formal sector can reduce the short-term material incentives to engage in crime and increase the social barriers </w:t>
      </w:r>
      <w:r w:rsidRPr="000924E9">
        <w:rPr>
          <w:rStyle w:val="Emphasis"/>
        </w:rPr>
        <w:t>to colluding with organized crime.</w:t>
      </w:r>
      <w:r w:rsidRPr="00563D06">
        <w:rPr>
          <w:sz w:val="14"/>
        </w:rPr>
        <w:t xml:space="preserve"> </w:t>
      </w:r>
      <w:r w:rsidRPr="000924E9">
        <w:rPr>
          <w:rStyle w:val="StyleUnderline"/>
        </w:rPr>
        <w:t>There is also evidence from Mexico that targeted interventions can help prevent recidivism by former convicts</w:t>
      </w:r>
      <w:r w:rsidRPr="00563D06">
        <w:rPr>
          <w:sz w:val="14"/>
        </w:rPr>
        <w:t xml:space="preserve">. The non-governmental organization La Cana, for example, seeks to rehabilitate young detainees and break the cycle of future violent crime through job-related skills training. Similar efforts could be </w:t>
      </w:r>
      <w:proofErr w:type="gramStart"/>
      <w:r w:rsidRPr="00563D06">
        <w:rPr>
          <w:sz w:val="14"/>
        </w:rPr>
        <w:t>scaled-up</w:t>
      </w:r>
      <w:proofErr w:type="gramEnd"/>
      <w:r w:rsidRPr="00563D06">
        <w:rPr>
          <w:sz w:val="14"/>
        </w:rPr>
        <w:t xml:space="preserve"> at the national level. From this perspective, </w:t>
      </w:r>
      <w:proofErr w:type="gramStart"/>
      <w:r w:rsidRPr="000924E9">
        <w:rPr>
          <w:rStyle w:val="StyleUnderline"/>
        </w:rPr>
        <w:t>future prospects</w:t>
      </w:r>
      <w:proofErr w:type="gramEnd"/>
      <w:r w:rsidRPr="000924E9">
        <w:rPr>
          <w:rStyle w:val="StyleUnderline"/>
        </w:rPr>
        <w:t xml:space="preserve"> for Mexico need not be as bleak as often postulated</w:t>
      </w:r>
      <w:r w:rsidRPr="00563D06">
        <w:rPr>
          <w:sz w:val="14"/>
        </w:rPr>
        <w:t xml:space="preserve">. After assuming power in 2018, </w:t>
      </w:r>
      <w:proofErr w:type="gramStart"/>
      <w:r w:rsidRPr="00563D06">
        <w:rPr>
          <w:sz w:val="14"/>
        </w:rPr>
        <w:t>president</w:t>
      </w:r>
      <w:proofErr w:type="gramEnd"/>
      <w:r w:rsidRPr="00563D06">
        <w:rPr>
          <w:sz w:val="14"/>
        </w:rPr>
        <w:t xml:space="preserve"> Andres Manuel Lopez Obrador vowed </w:t>
      </w:r>
      <w:r w:rsidRPr="000924E9">
        <w:rPr>
          <w:rStyle w:val="StyleUnderline"/>
        </w:rPr>
        <w:t>to increase welfare spending and reduce poverty to stop violence</w:t>
      </w:r>
      <w:r w:rsidRPr="00563D06">
        <w:rPr>
          <w:sz w:val="14"/>
        </w:rPr>
        <w:t xml:space="preserve">, calling for abrazos no </w:t>
      </w:r>
      <w:proofErr w:type="spellStart"/>
      <w:r w:rsidRPr="00563D06">
        <w:rPr>
          <w:sz w:val="14"/>
        </w:rPr>
        <w:t>balazos</w:t>
      </w:r>
      <w:proofErr w:type="spellEnd"/>
      <w:r w:rsidRPr="00563D06">
        <w:rPr>
          <w:sz w:val="14"/>
        </w:rPr>
        <w:t xml:space="preserve">—hugs not bullets. The government has so far failed to reduce violent crime, and its national security strategy has continued to rely on armed confrontation rather than social support. The </w:t>
      </w:r>
      <w:r w:rsidRPr="000924E9">
        <w:rPr>
          <w:rStyle w:val="Emphasis"/>
        </w:rPr>
        <w:t>broader ambitions for social reforms have yet to materialize.</w:t>
      </w:r>
      <w:r w:rsidRPr="00563D06">
        <w:rPr>
          <w:sz w:val="14"/>
        </w:rPr>
        <w:t xml:space="preserve"> If violence simply begets more violence, then Mexico might seem in a hopeless situation. But </w:t>
      </w:r>
      <w:r w:rsidRPr="000924E9">
        <w:rPr>
          <w:rStyle w:val="StyleUnderline"/>
        </w:rPr>
        <w:t>our evidence on the effect of expanding education and the impact of welfare policies supports a more optimistic outlook for Mexico,</w:t>
      </w:r>
      <w:r w:rsidRPr="00563D06">
        <w:rPr>
          <w:sz w:val="14"/>
        </w:rPr>
        <w:t xml:space="preserve"> even more so if Lopez Obrador can convert his slogan into effective policies.</w:t>
      </w:r>
    </w:p>
    <w:p w14:paraId="6D64B31F" w14:textId="77777777" w:rsidR="009847CD" w:rsidRDefault="009847CD" w:rsidP="009847CD"/>
    <w:p w14:paraId="5620BB4A" w14:textId="77777777" w:rsidR="009847CD" w:rsidRPr="009847CD" w:rsidRDefault="009847CD" w:rsidP="009847CD"/>
    <w:p w14:paraId="7B61A254" w14:textId="256AFBEF" w:rsidR="008D01E0" w:rsidRDefault="008D01E0" w:rsidP="008D01E0">
      <w:pPr>
        <w:pStyle w:val="Heading3"/>
      </w:pPr>
      <w:r>
        <w:t>1AC --- Totalization Advantage</w:t>
      </w:r>
    </w:p>
    <w:p w14:paraId="617065A1" w14:textId="77777777" w:rsidR="009847CD" w:rsidRPr="00675D7E" w:rsidRDefault="009847CD" w:rsidP="009847CD"/>
    <w:p w14:paraId="2FF7B6F1" w14:textId="41B655EE" w:rsidR="009847CD" w:rsidRPr="002840FE" w:rsidRDefault="009847CD" w:rsidP="009847CD">
      <w:pPr>
        <w:pStyle w:val="Heading4"/>
      </w:pPr>
      <w:r>
        <w:t xml:space="preserve">Advantage </w:t>
      </w:r>
      <w:r w:rsidR="003B3184">
        <w:t>2 ---</w:t>
      </w:r>
      <w:r>
        <w:t xml:space="preserve"> is </w:t>
      </w:r>
      <w:r w:rsidR="003B3184">
        <w:rPr>
          <w:u w:val="single"/>
        </w:rPr>
        <w:t>Totalization</w:t>
      </w:r>
      <w:r>
        <w:t>:</w:t>
      </w:r>
    </w:p>
    <w:p w14:paraId="4D321324" w14:textId="77777777" w:rsidR="009847CD" w:rsidRDefault="009847CD" w:rsidP="009847CD">
      <w:pPr>
        <w:pStyle w:val="Heading4"/>
      </w:pPr>
      <w:r>
        <w:t>COVID wrecked India’s economy---expansion into new markets is crucial to growth.</w:t>
      </w:r>
    </w:p>
    <w:p w14:paraId="151532E2" w14:textId="77777777" w:rsidR="009847CD" w:rsidRPr="00976303" w:rsidRDefault="009847CD" w:rsidP="009847CD">
      <w:r>
        <w:rPr>
          <w:rStyle w:val="Style13ptBold"/>
        </w:rPr>
        <w:t xml:space="preserve">The Economist 6/13 </w:t>
      </w:r>
      <w:r w:rsidRPr="00976303">
        <w:t>[British weekly newspaper; 6/13/2023; “America is courting India in part for its growing economic clout”; https://www.economist.com/asia/2023/06/13/america-is-courting-india-in-part-for-its-growing-economic-clout; accessed 7/6/2023; Lowell-WN]</w:t>
      </w:r>
    </w:p>
    <w:p w14:paraId="694DC3AB" w14:textId="77777777" w:rsidR="009847CD" w:rsidRPr="001411FF" w:rsidRDefault="009847CD" w:rsidP="009847CD">
      <w:pPr>
        <w:rPr>
          <w:sz w:val="16"/>
        </w:rPr>
      </w:pPr>
      <w:r w:rsidRPr="000C2C95">
        <w:rPr>
          <w:rStyle w:val="StyleUnderline"/>
        </w:rPr>
        <w:t xml:space="preserve">In fact, the partnership between India and America has never been that deep or close. But </w:t>
      </w:r>
      <w:r w:rsidRPr="000C2C95">
        <w:rPr>
          <w:rStyle w:val="Emphasis"/>
        </w:rPr>
        <w:t xml:space="preserve">America’s leaders, both Republican and Democrat, would like it to </w:t>
      </w:r>
      <w:r w:rsidRPr="000C2C95">
        <w:rPr>
          <w:rStyle w:val="StyleUnderline"/>
        </w:rPr>
        <w:t xml:space="preserve">be. They see India as an indispensable ally in their growing rivalry with </w:t>
      </w:r>
      <w:r w:rsidRPr="009E2CF6">
        <w:rPr>
          <w:rStyle w:val="StyleUnderline"/>
        </w:rPr>
        <w:t xml:space="preserve">China. After all, India recently became the world’s most populous country. Its foreign policy has become </w:t>
      </w:r>
      <w:r w:rsidRPr="009E2CF6">
        <w:rPr>
          <w:rStyle w:val="Emphasis"/>
        </w:rPr>
        <w:t>more assertive</w:t>
      </w:r>
      <w:r w:rsidRPr="009E2CF6">
        <w:rPr>
          <w:rStyle w:val="StyleUnderline"/>
        </w:rPr>
        <w:t xml:space="preserve"> and more hostile </w:t>
      </w:r>
      <w:r w:rsidRPr="009E2CF6">
        <w:rPr>
          <w:rStyle w:val="Emphasis"/>
        </w:rPr>
        <w:t>to China</w:t>
      </w:r>
      <w:r w:rsidRPr="009E2CF6">
        <w:rPr>
          <w:rStyle w:val="StyleUnderline"/>
        </w:rPr>
        <w:t xml:space="preserve"> of late, even if it remains opposed to the idea of an American-led order</w:t>
      </w:r>
      <w:r w:rsidRPr="001411FF">
        <w:rPr>
          <w:sz w:val="16"/>
        </w:rPr>
        <w:t>. Its diaspora is the world’s biggest, and also </w:t>
      </w:r>
      <w:hyperlink r:id="rId8" w:tgtFrame="_blank" w:history="1">
        <w:r w:rsidRPr="001411FF">
          <w:rPr>
            <w:rStyle w:val="Hyperlink"/>
            <w:sz w:val="16"/>
          </w:rPr>
          <w:t>remarkably influential</w:t>
        </w:r>
      </w:hyperlink>
      <w:r w:rsidRPr="001411FF">
        <w:rPr>
          <w:sz w:val="16"/>
        </w:rPr>
        <w:t xml:space="preserve">. </w:t>
      </w:r>
      <w:r w:rsidRPr="009E2CF6">
        <w:rPr>
          <w:rStyle w:val="StyleUnderline"/>
        </w:rPr>
        <w:t xml:space="preserve">But India’s allure as an ally also rests on the sense that </w:t>
      </w:r>
      <w:r w:rsidRPr="009E2CF6">
        <w:rPr>
          <w:rStyle w:val="Emphasis"/>
        </w:rPr>
        <w:t>its economy may finally be starting to fulfil its potential</w:t>
      </w:r>
      <w:r w:rsidRPr="009E2CF6">
        <w:rPr>
          <w:rStyle w:val="StyleUnderline"/>
        </w:rPr>
        <w:t xml:space="preserve">. It is already the world’s </w:t>
      </w:r>
      <w:proofErr w:type="gramStart"/>
      <w:r w:rsidRPr="009E2CF6">
        <w:rPr>
          <w:rStyle w:val="StyleUnderline"/>
        </w:rPr>
        <w:t>fifth-biggest</w:t>
      </w:r>
      <w:proofErr w:type="gramEnd"/>
      <w:r w:rsidRPr="009E2CF6">
        <w:rPr>
          <w:rStyle w:val="StyleUnderline"/>
        </w:rPr>
        <w:t xml:space="preserve">. </w:t>
      </w:r>
      <w:proofErr w:type="spellStart"/>
      <w:r w:rsidRPr="009E2CF6">
        <w:rPr>
          <w:rStyle w:val="StyleUnderline"/>
        </w:rPr>
        <w:t>Mr</w:t>
      </w:r>
      <w:proofErr w:type="spellEnd"/>
      <w:r w:rsidRPr="009E2CF6">
        <w:rPr>
          <w:rStyle w:val="StyleUnderline"/>
        </w:rPr>
        <w:t xml:space="preserve"> Modi has promised growth of a sort that would turn it into </w:t>
      </w:r>
      <w:r w:rsidRPr="009E2CF6">
        <w:rPr>
          <w:rStyle w:val="Emphasis"/>
        </w:rPr>
        <w:t>pillar of the world economy</w:t>
      </w:r>
      <w:r w:rsidRPr="009E2CF6">
        <w:rPr>
          <w:rStyle w:val="StyleUnderline"/>
        </w:rPr>
        <w:t xml:space="preserve">, on a par with </w:t>
      </w:r>
      <w:r w:rsidRPr="001411FF">
        <w:rPr>
          <w:sz w:val="16"/>
        </w:rPr>
        <w:t>America, China or the European Union. Despite the many failings of his government’s economic management, it is not an implausible target.</w:t>
      </w:r>
    </w:p>
    <w:p w14:paraId="67586078" w14:textId="77777777" w:rsidR="009847CD" w:rsidRPr="001411FF" w:rsidRDefault="009847CD" w:rsidP="009847CD">
      <w:pPr>
        <w:rPr>
          <w:sz w:val="16"/>
        </w:rPr>
      </w:pPr>
      <w:r w:rsidRPr="001411FF">
        <w:rPr>
          <w:sz w:val="16"/>
        </w:rPr>
        <w:t xml:space="preserve">India’s economy will boom, </w:t>
      </w:r>
      <w:proofErr w:type="spellStart"/>
      <w:r w:rsidRPr="001411FF">
        <w:rPr>
          <w:sz w:val="16"/>
        </w:rPr>
        <w:t>Mr</w:t>
      </w:r>
      <w:proofErr w:type="spellEnd"/>
      <w:r w:rsidRPr="001411FF">
        <w:rPr>
          <w:sz w:val="16"/>
        </w:rPr>
        <w:t xml:space="preserve"> Modi’s lieutenants argue, because of its young workforce, his muscular industrial policy and the opportunities presented by Western firms’ sudden wariness of China. Many high-flying businessmen are persuaded. Tim Cook, Apple’s boss, who has just opened its first store in India, declared to investors last month, “</w:t>
      </w:r>
      <w:r w:rsidRPr="009E2CF6">
        <w:rPr>
          <w:rStyle w:val="Emphasis"/>
        </w:rPr>
        <w:t>The dynamism in the market, the vibrancy, are unbelievable…India is at a tipping point</w:t>
      </w:r>
      <w:r w:rsidRPr="001411FF">
        <w:rPr>
          <w:sz w:val="16"/>
        </w:rPr>
        <w:t>.” Days later Foxconn, a Taiwanese electronics firm, broke ground on a $500m factory in India. India’s </w:t>
      </w:r>
      <w:proofErr w:type="spellStart"/>
      <w:r w:rsidRPr="001411FF">
        <w:rPr>
          <w:sz w:val="16"/>
        </w:rPr>
        <w:t>gdp</w:t>
      </w:r>
      <w:proofErr w:type="spellEnd"/>
      <w:r w:rsidRPr="001411FF">
        <w:rPr>
          <w:sz w:val="16"/>
        </w:rPr>
        <w:t> grew by 6.1% in the first quarter, year-on-year. Investment as a share of </w:t>
      </w:r>
      <w:proofErr w:type="spellStart"/>
      <w:r w:rsidRPr="001411FF">
        <w:rPr>
          <w:sz w:val="16"/>
        </w:rPr>
        <w:t>gdp</w:t>
      </w:r>
      <w:proofErr w:type="spellEnd"/>
      <w:r w:rsidRPr="001411FF">
        <w:rPr>
          <w:sz w:val="16"/>
        </w:rPr>
        <w:t> is at its highest for over a decade.</w:t>
      </w:r>
    </w:p>
    <w:p w14:paraId="4479C445" w14:textId="77777777" w:rsidR="009847CD" w:rsidRPr="001411FF" w:rsidRDefault="009847CD" w:rsidP="009847CD">
      <w:pPr>
        <w:rPr>
          <w:sz w:val="16"/>
        </w:rPr>
      </w:pPr>
      <w:r w:rsidRPr="001411FF">
        <w:rPr>
          <w:sz w:val="16"/>
        </w:rPr>
        <w:t xml:space="preserve">There is no shortage of sceptics. Some point to cronyism and protectionism, which hold the economy back; others complain that dodgy statistics exaggerate its growth. </w:t>
      </w:r>
      <w:r w:rsidRPr="009E2CF6">
        <w:rPr>
          <w:rStyle w:val="StyleUnderline"/>
        </w:rPr>
        <w:t xml:space="preserve">It was </w:t>
      </w:r>
      <w:r w:rsidRPr="009E2CF6">
        <w:rPr>
          <w:rStyle w:val="Emphasis"/>
        </w:rPr>
        <w:t>hit badly during</w:t>
      </w:r>
      <w:r w:rsidRPr="009E2CF6">
        <w:rPr>
          <w:rStyle w:val="StyleUnderline"/>
        </w:rPr>
        <w:t xml:space="preserve"> the </w:t>
      </w:r>
      <w:r w:rsidRPr="009E2CF6">
        <w:rPr>
          <w:rStyle w:val="Emphasis"/>
        </w:rPr>
        <w:t>pandemic</w:t>
      </w:r>
      <w:r w:rsidRPr="009E2CF6">
        <w:rPr>
          <w:rStyle w:val="StyleUnderline"/>
        </w:rPr>
        <w:t>, causing enduring suffering among the poor</w:t>
      </w:r>
      <w:r w:rsidRPr="001411FF">
        <w:rPr>
          <w:sz w:val="16"/>
        </w:rPr>
        <w:t xml:space="preserve">. Westerners see </w:t>
      </w:r>
      <w:proofErr w:type="spellStart"/>
      <w:r w:rsidRPr="001411FF">
        <w:rPr>
          <w:sz w:val="16"/>
        </w:rPr>
        <w:t>Mr</w:t>
      </w:r>
      <w:proofErr w:type="spellEnd"/>
      <w:r w:rsidRPr="001411FF">
        <w:rPr>
          <w:sz w:val="16"/>
        </w:rPr>
        <w:t xml:space="preserve"> Modi’s erosion of democratic norms and growing sectarianism as potential threats to growth. </w:t>
      </w:r>
      <w:r w:rsidRPr="007D7D1C">
        <w:rPr>
          <w:rStyle w:val="StyleUnderline"/>
        </w:rPr>
        <w:t>Chinese officials, meanwhile, think India is not authoritarian enough</w:t>
      </w:r>
      <w:r w:rsidRPr="001411FF">
        <w:rPr>
          <w:sz w:val="16"/>
        </w:rPr>
        <w:t>. In March your correspondent heard one tell an audience of global bosses that India’s linguistic diversity, its layers of legislation and its poorly educated workers made it an unattractive place to do business.</w:t>
      </w:r>
    </w:p>
    <w:p w14:paraId="0E6B5B65" w14:textId="77777777" w:rsidR="009847CD" w:rsidRPr="001411FF" w:rsidRDefault="009847CD" w:rsidP="009847CD">
      <w:pPr>
        <w:rPr>
          <w:sz w:val="16"/>
        </w:rPr>
      </w:pPr>
      <w:r w:rsidRPr="007D7D1C">
        <w:rPr>
          <w:rStyle w:val="StyleUnderline"/>
        </w:rPr>
        <w:t xml:space="preserve">But for India to become a pillar of the world economy, no miraculous </w:t>
      </w:r>
      <w:r w:rsidRPr="007D7D1C">
        <w:rPr>
          <w:rStyle w:val="Emphasis"/>
        </w:rPr>
        <w:t>improvement</w:t>
      </w:r>
      <w:r w:rsidRPr="007D7D1C">
        <w:rPr>
          <w:rStyle w:val="StyleUnderline"/>
        </w:rPr>
        <w:t xml:space="preserve"> on all these scores </w:t>
      </w:r>
      <w:r w:rsidRPr="007D7D1C">
        <w:rPr>
          <w:rStyle w:val="Emphasis"/>
        </w:rPr>
        <w:t>is required</w:t>
      </w:r>
      <w:r w:rsidRPr="001411FF">
        <w:rPr>
          <w:sz w:val="16"/>
        </w:rPr>
        <w:t>. It just needs to keep growing at roughly its present pace. Goldman Sachs projects India’s </w:t>
      </w:r>
      <w:proofErr w:type="spellStart"/>
      <w:r w:rsidRPr="001411FF">
        <w:rPr>
          <w:sz w:val="16"/>
        </w:rPr>
        <w:t>gdp</w:t>
      </w:r>
      <w:proofErr w:type="spellEnd"/>
      <w:r w:rsidRPr="001411FF">
        <w:rPr>
          <w:sz w:val="16"/>
        </w:rPr>
        <w:t xml:space="preserve"> will overtake the euro </w:t>
      </w:r>
      <w:proofErr w:type="gramStart"/>
      <w:r w:rsidRPr="001411FF">
        <w:rPr>
          <w:sz w:val="16"/>
        </w:rPr>
        <w:t>area’s</w:t>
      </w:r>
      <w:proofErr w:type="gramEnd"/>
      <w:r w:rsidRPr="001411FF">
        <w:rPr>
          <w:sz w:val="16"/>
        </w:rPr>
        <w:t xml:space="preserve"> in 2051 and America’s by 2075. That assumes a growth rate of 5.8% for the next five years, 4.6% in the 2030s and lower beyond.</w:t>
      </w:r>
    </w:p>
    <w:p w14:paraId="479DDA61" w14:textId="77777777" w:rsidR="009847CD" w:rsidRPr="001411FF" w:rsidRDefault="009847CD" w:rsidP="009847CD">
      <w:pPr>
        <w:rPr>
          <w:sz w:val="16"/>
          <w:szCs w:val="16"/>
        </w:rPr>
      </w:pPr>
      <w:r w:rsidRPr="001411FF">
        <w:rPr>
          <w:sz w:val="16"/>
          <w:szCs w:val="16"/>
        </w:rPr>
        <w:t>Goldman’s confidence rests partly on demography. Whereas the workforces of China and the </w:t>
      </w:r>
      <w:proofErr w:type="spellStart"/>
      <w:r w:rsidRPr="001411FF">
        <w:rPr>
          <w:sz w:val="16"/>
          <w:szCs w:val="16"/>
        </w:rPr>
        <w:t>eu</w:t>
      </w:r>
      <w:proofErr w:type="spellEnd"/>
      <w:r w:rsidRPr="001411FF">
        <w:rPr>
          <w:sz w:val="16"/>
          <w:szCs w:val="16"/>
        </w:rPr>
        <w:t> will shrink as their populations age, India’s will keep growing until the late 2040s, according to projections from the </w:t>
      </w:r>
      <w:proofErr w:type="spellStart"/>
      <w:r w:rsidRPr="001411FF">
        <w:rPr>
          <w:sz w:val="16"/>
          <w:szCs w:val="16"/>
        </w:rPr>
        <w:t>oecd</w:t>
      </w:r>
      <w:proofErr w:type="spellEnd"/>
      <w:r w:rsidRPr="001411FF">
        <w:rPr>
          <w:sz w:val="16"/>
          <w:szCs w:val="16"/>
        </w:rPr>
        <w:t xml:space="preserve">, a club mostly of rich countries. The expanding supply of </w:t>
      </w:r>
      <w:proofErr w:type="spellStart"/>
      <w:r w:rsidRPr="001411FF">
        <w:rPr>
          <w:sz w:val="16"/>
          <w:szCs w:val="16"/>
        </w:rPr>
        <w:t>labour</w:t>
      </w:r>
      <w:proofErr w:type="spellEnd"/>
      <w:r w:rsidRPr="001411FF">
        <w:rPr>
          <w:sz w:val="16"/>
          <w:szCs w:val="16"/>
        </w:rPr>
        <w:t xml:space="preserve"> accounts for a full percentage point in Goldman’s forecast for annual economic growth over the next five years. India </w:t>
      </w:r>
      <w:proofErr w:type="gramStart"/>
      <w:r w:rsidRPr="001411FF">
        <w:rPr>
          <w:sz w:val="16"/>
          <w:szCs w:val="16"/>
        </w:rPr>
        <w:t>will</w:t>
      </w:r>
      <w:proofErr w:type="gramEnd"/>
      <w:r w:rsidRPr="001411FF">
        <w:rPr>
          <w:sz w:val="16"/>
          <w:szCs w:val="16"/>
        </w:rPr>
        <w:t xml:space="preserve"> however, remain relatively poor. Even by 2075 its output per person will be 45% lower than China’s and about 75% below America’s.</w:t>
      </w:r>
    </w:p>
    <w:p w14:paraId="0DCF86EB" w14:textId="77777777" w:rsidR="009847CD" w:rsidRPr="001411FF" w:rsidRDefault="009847CD" w:rsidP="009847CD">
      <w:pPr>
        <w:rPr>
          <w:sz w:val="16"/>
          <w:szCs w:val="16"/>
        </w:rPr>
      </w:pPr>
      <w:r w:rsidRPr="001411FF">
        <w:rPr>
          <w:sz w:val="16"/>
          <w:szCs w:val="16"/>
        </w:rPr>
        <w:t>In 1700 India accounted for 24% of world </w:t>
      </w:r>
      <w:proofErr w:type="spellStart"/>
      <w:r w:rsidRPr="001411FF">
        <w:rPr>
          <w:sz w:val="16"/>
          <w:szCs w:val="16"/>
        </w:rPr>
        <w:t>gdp</w:t>
      </w:r>
      <w:proofErr w:type="spellEnd"/>
      <w:r w:rsidRPr="001411FF">
        <w:rPr>
          <w:sz w:val="16"/>
          <w:szCs w:val="16"/>
        </w:rPr>
        <w:t xml:space="preserve">, more than China (this figure uses purchasing power parity; all others in this article use market exchange rates). It fell to a humiliating low of 1% in 1993 after a financial crisis. Since </w:t>
      </w:r>
      <w:proofErr w:type="gramStart"/>
      <w:r w:rsidRPr="001411FF">
        <w:rPr>
          <w:sz w:val="16"/>
          <w:szCs w:val="16"/>
        </w:rPr>
        <w:t>then</w:t>
      </w:r>
      <w:proofErr w:type="gramEnd"/>
      <w:r w:rsidRPr="001411FF">
        <w:rPr>
          <w:sz w:val="16"/>
          <w:szCs w:val="16"/>
        </w:rPr>
        <w:t xml:space="preserve"> it has grown relatively fast, a trend that has continued since </w:t>
      </w:r>
      <w:proofErr w:type="spellStart"/>
      <w:r w:rsidRPr="001411FF">
        <w:rPr>
          <w:sz w:val="16"/>
          <w:szCs w:val="16"/>
        </w:rPr>
        <w:t>Mr</w:t>
      </w:r>
      <w:proofErr w:type="spellEnd"/>
      <w:r w:rsidRPr="001411FF">
        <w:rPr>
          <w:sz w:val="16"/>
          <w:szCs w:val="16"/>
        </w:rPr>
        <w:t xml:space="preserve"> Modi’s election in 2014. India now accounts for 3.6% of global </w:t>
      </w:r>
      <w:proofErr w:type="spellStart"/>
      <w:r w:rsidRPr="001411FF">
        <w:rPr>
          <w:sz w:val="16"/>
          <w:szCs w:val="16"/>
        </w:rPr>
        <w:t>gdp</w:t>
      </w:r>
      <w:proofErr w:type="spellEnd"/>
      <w:r w:rsidRPr="001411FF">
        <w:rPr>
          <w:sz w:val="16"/>
          <w:szCs w:val="16"/>
        </w:rPr>
        <w:t>, the same as China in 2000. By 2028, the </w:t>
      </w:r>
      <w:proofErr w:type="spellStart"/>
      <w:r w:rsidRPr="001411FF">
        <w:rPr>
          <w:sz w:val="16"/>
          <w:szCs w:val="16"/>
        </w:rPr>
        <w:t>imf</w:t>
      </w:r>
      <w:proofErr w:type="spellEnd"/>
      <w:r w:rsidRPr="001411FF">
        <w:rPr>
          <w:sz w:val="16"/>
          <w:szCs w:val="16"/>
        </w:rPr>
        <w:t xml:space="preserve"> forecasts, it will hit 4.2%, overtaking Germany and Japan. India’s heft is rising in other ways, too: its </w:t>
      </w:r>
      <w:proofErr w:type="spellStart"/>
      <w:r w:rsidRPr="001411FF">
        <w:rPr>
          <w:sz w:val="16"/>
          <w:szCs w:val="16"/>
        </w:rPr>
        <w:t>stockmarket</w:t>
      </w:r>
      <w:proofErr w:type="spellEnd"/>
      <w:r w:rsidRPr="001411FF">
        <w:rPr>
          <w:sz w:val="16"/>
          <w:szCs w:val="16"/>
        </w:rPr>
        <w:t xml:space="preserve"> is the fourth biggest after those of America, China and Japan. Its exports of goods and services relative to its </w:t>
      </w:r>
      <w:proofErr w:type="spellStart"/>
      <w:r w:rsidRPr="001411FF">
        <w:rPr>
          <w:sz w:val="16"/>
          <w:szCs w:val="16"/>
        </w:rPr>
        <w:t>gdp</w:t>
      </w:r>
      <w:proofErr w:type="spellEnd"/>
      <w:r w:rsidRPr="001411FF">
        <w:rPr>
          <w:sz w:val="16"/>
          <w:szCs w:val="16"/>
        </w:rPr>
        <w:t> are not far from the annual all-time high. They have grown by 73% over the past decade and as a result India’s share of global exports has gone from 1.9% in 2012 to 2.4% in 2022.</w:t>
      </w:r>
    </w:p>
    <w:p w14:paraId="6D77AA61" w14:textId="77777777" w:rsidR="009847CD" w:rsidRPr="001411FF" w:rsidRDefault="009847CD" w:rsidP="009847CD">
      <w:pPr>
        <w:rPr>
          <w:sz w:val="16"/>
          <w:szCs w:val="16"/>
        </w:rPr>
      </w:pPr>
      <w:r w:rsidRPr="001411FF">
        <w:rPr>
          <w:sz w:val="16"/>
          <w:szCs w:val="16"/>
        </w:rPr>
        <w:t>Transport infrastructure has </w:t>
      </w:r>
      <w:hyperlink r:id="rId9" w:tgtFrame="_blank" w:history="1">
        <w:r w:rsidRPr="001411FF">
          <w:rPr>
            <w:rStyle w:val="Hyperlink"/>
            <w:sz w:val="16"/>
            <w:szCs w:val="16"/>
          </w:rPr>
          <w:t>improved dramatically</w:t>
        </w:r>
      </w:hyperlink>
      <w:r w:rsidRPr="001411FF">
        <w:rPr>
          <w:sz w:val="16"/>
          <w:szCs w:val="16"/>
        </w:rPr>
        <w:t xml:space="preserve"> under </w:t>
      </w:r>
      <w:proofErr w:type="spellStart"/>
      <w:r w:rsidRPr="001411FF">
        <w:rPr>
          <w:sz w:val="16"/>
          <w:szCs w:val="16"/>
        </w:rPr>
        <w:t>Mr</w:t>
      </w:r>
      <w:proofErr w:type="spellEnd"/>
      <w:r w:rsidRPr="001411FF">
        <w:rPr>
          <w:sz w:val="16"/>
          <w:szCs w:val="16"/>
        </w:rPr>
        <w:t xml:space="preserve"> Modi and his recent predecessors. Investment in it has more than tripled as a share of </w:t>
      </w:r>
      <w:proofErr w:type="spellStart"/>
      <w:r w:rsidRPr="001411FF">
        <w:rPr>
          <w:sz w:val="16"/>
          <w:szCs w:val="16"/>
        </w:rPr>
        <w:t>gdp</w:t>
      </w:r>
      <w:proofErr w:type="spellEnd"/>
      <w:r w:rsidRPr="001411FF">
        <w:rPr>
          <w:sz w:val="16"/>
          <w:szCs w:val="16"/>
        </w:rPr>
        <w:t xml:space="preserve"> compared with the mid-2010s. The length of the road network has increased by about 25% to 6m </w:t>
      </w:r>
      <w:proofErr w:type="spellStart"/>
      <w:r w:rsidRPr="001411FF">
        <w:rPr>
          <w:sz w:val="16"/>
          <w:szCs w:val="16"/>
        </w:rPr>
        <w:t>kilometres</w:t>
      </w:r>
      <w:proofErr w:type="spellEnd"/>
      <w:r w:rsidRPr="001411FF">
        <w:rPr>
          <w:sz w:val="16"/>
          <w:szCs w:val="16"/>
        </w:rPr>
        <w:t xml:space="preserve"> since 2014. The number of airports has doubled—and many of the new ones rival the slickest in the rich world. Digital infrastructure has also blossomed, with a total of 816m broadband connections as of last year and a range of state-sponsored digital services from e-banking to welfare payments that reach hundreds of millions of people. There is a big buildout of energy infrastructure, too: India will add more solar generating capacity in 2023 than anywhere else bar America and China, according to Bloomberg New Energy Finance.</w:t>
      </w:r>
    </w:p>
    <w:p w14:paraId="22D0303E" w14:textId="77777777" w:rsidR="009847CD" w:rsidRPr="001411FF" w:rsidRDefault="009847CD" w:rsidP="009847CD">
      <w:pPr>
        <w:rPr>
          <w:sz w:val="16"/>
          <w:szCs w:val="16"/>
        </w:rPr>
      </w:pPr>
      <w:r w:rsidRPr="001411FF">
        <w:rPr>
          <w:sz w:val="16"/>
          <w:szCs w:val="16"/>
        </w:rPr>
        <w:t>India is unusually reliant on services for a developing economy: they account for about 40% of all exports. That makes India the world’s seventh-largest exporter of services, accounting for 4.5% of the global total, up from 3.2% a decade ago. Its big tech-services firms have been on a growth spurt since the pandemic began, hiring eagerly and honing their software, which is sold around the world. Diaspora links to Silicon Valley help maintain the pace of innovation and support a nascent startup culture.</w:t>
      </w:r>
    </w:p>
    <w:p w14:paraId="27D78EAB" w14:textId="77777777" w:rsidR="009847CD" w:rsidRPr="00B8251C" w:rsidRDefault="009847CD" w:rsidP="009847CD">
      <w:pPr>
        <w:rPr>
          <w:rStyle w:val="StyleUnderline"/>
        </w:rPr>
      </w:pPr>
      <w:r w:rsidRPr="00B8251C">
        <w:rPr>
          <w:rStyle w:val="StyleUnderline"/>
        </w:rPr>
        <w:t xml:space="preserve">The catch is that </w:t>
      </w:r>
      <w:proofErr w:type="gramStart"/>
      <w:r w:rsidRPr="00B8251C">
        <w:rPr>
          <w:rStyle w:val="StyleUnderline"/>
        </w:rPr>
        <w:t>the it</w:t>
      </w:r>
      <w:proofErr w:type="gramEnd"/>
      <w:r w:rsidRPr="00B8251C">
        <w:rPr>
          <w:rStyle w:val="StyleUnderline"/>
        </w:rPr>
        <w:t> services industry, while earning a huge $200bn-odd in export revenues, directly employs a mere 5m or so people.</w:t>
      </w:r>
      <w:r w:rsidRPr="001411FF">
        <w:rPr>
          <w:sz w:val="16"/>
        </w:rPr>
        <w:t xml:space="preserve"> Indeed, out of a total of over 900m people of working age in India, only roughly half participate in the </w:t>
      </w:r>
      <w:proofErr w:type="spellStart"/>
      <w:r w:rsidRPr="001411FF">
        <w:rPr>
          <w:sz w:val="16"/>
        </w:rPr>
        <w:t>labour</w:t>
      </w:r>
      <w:proofErr w:type="spellEnd"/>
      <w:r w:rsidRPr="001411FF">
        <w:rPr>
          <w:sz w:val="16"/>
        </w:rPr>
        <w:t xml:space="preserve"> force and perhaps 60m have formal jobs. </w:t>
      </w:r>
      <w:r w:rsidRPr="00B8251C">
        <w:rPr>
          <w:rStyle w:val="StyleUnderline"/>
        </w:rPr>
        <w:t xml:space="preserve">One way to remedy this would be to </w:t>
      </w:r>
      <w:r w:rsidRPr="00B8251C">
        <w:rPr>
          <w:rStyle w:val="Emphasis"/>
        </w:rPr>
        <w:t>create far more blue-collar employment by fostering manufacturing</w:t>
      </w:r>
      <w:r w:rsidRPr="00B8251C">
        <w:rPr>
          <w:rStyle w:val="StyleUnderline"/>
        </w:rPr>
        <w:t xml:space="preserve">. </w:t>
      </w:r>
      <w:r w:rsidRPr="001411FF">
        <w:rPr>
          <w:sz w:val="16"/>
        </w:rPr>
        <w:t>This has been a preoccupation of Indian policymaking for three decades.</w:t>
      </w:r>
    </w:p>
    <w:p w14:paraId="13890F4A" w14:textId="77777777" w:rsidR="009847CD" w:rsidRPr="001411FF" w:rsidRDefault="009847CD" w:rsidP="009847CD">
      <w:pPr>
        <w:rPr>
          <w:sz w:val="16"/>
        </w:rPr>
      </w:pPr>
      <w:proofErr w:type="spellStart"/>
      <w:r w:rsidRPr="001411FF">
        <w:rPr>
          <w:sz w:val="16"/>
        </w:rPr>
        <w:t>Mr</w:t>
      </w:r>
      <w:proofErr w:type="spellEnd"/>
      <w:r w:rsidRPr="001411FF">
        <w:rPr>
          <w:sz w:val="16"/>
        </w:rPr>
        <w:t xml:space="preserve"> Modi’s manufacturing push, under the slogan “</w:t>
      </w:r>
      <w:r w:rsidRPr="00B8251C">
        <w:rPr>
          <w:rStyle w:val="StyleUnderline"/>
        </w:rPr>
        <w:t xml:space="preserve">Make in India”, aims to seize on Western firms’ desire to </w:t>
      </w:r>
      <w:r w:rsidRPr="00B8251C">
        <w:rPr>
          <w:rStyle w:val="Emphasis"/>
        </w:rPr>
        <w:t>diversify their supply chains away from China</w:t>
      </w:r>
      <w:r w:rsidRPr="00B8251C">
        <w:rPr>
          <w:rStyle w:val="StyleUnderline"/>
        </w:rPr>
        <w:t xml:space="preserve">. India’s infrastructure has improved, it offers a sizeable domestic </w:t>
      </w:r>
      <w:proofErr w:type="gramStart"/>
      <w:r w:rsidRPr="00B8251C">
        <w:rPr>
          <w:rStyle w:val="StyleUnderline"/>
        </w:rPr>
        <w:t>market</w:t>
      </w:r>
      <w:proofErr w:type="gramEnd"/>
      <w:r w:rsidRPr="00B8251C">
        <w:rPr>
          <w:rStyle w:val="StyleUnderline"/>
        </w:rPr>
        <w:t xml:space="preserve"> and it is awash with potential workers.</w:t>
      </w:r>
      <w:r w:rsidRPr="001411FF">
        <w:rPr>
          <w:sz w:val="16"/>
        </w:rPr>
        <w:t xml:space="preserve"> An </w:t>
      </w:r>
      <w:proofErr w:type="spellStart"/>
      <w:r w:rsidRPr="001411FF">
        <w:rPr>
          <w:sz w:val="16"/>
        </w:rPr>
        <w:t>imf</w:t>
      </w:r>
      <w:proofErr w:type="spellEnd"/>
      <w:r w:rsidRPr="001411FF">
        <w:rPr>
          <w:sz w:val="16"/>
        </w:rPr>
        <w:t xml:space="preserve"> study published in April concluded that India would be one of the few places to benefit if supply chains are reforged on either side of the geopolitical divide. To that end, </w:t>
      </w:r>
      <w:proofErr w:type="spellStart"/>
      <w:r w:rsidRPr="001411FF">
        <w:rPr>
          <w:sz w:val="16"/>
        </w:rPr>
        <w:t>Mr</w:t>
      </w:r>
      <w:proofErr w:type="spellEnd"/>
      <w:r w:rsidRPr="001411FF">
        <w:rPr>
          <w:sz w:val="16"/>
        </w:rPr>
        <w:t xml:space="preserve"> Modi launched a $33bn subsidy scheme in 2020, using “production-linked incentives” (</w:t>
      </w:r>
      <w:proofErr w:type="spellStart"/>
      <w:r w:rsidRPr="001411FF">
        <w:rPr>
          <w:sz w:val="16"/>
        </w:rPr>
        <w:t>plis</w:t>
      </w:r>
      <w:proofErr w:type="spellEnd"/>
      <w:r w:rsidRPr="001411FF">
        <w:rPr>
          <w:sz w:val="16"/>
        </w:rPr>
        <w:t xml:space="preserve">), which </w:t>
      </w:r>
      <w:proofErr w:type="gramStart"/>
      <w:r w:rsidRPr="001411FF">
        <w:rPr>
          <w:sz w:val="16"/>
        </w:rPr>
        <w:t>reward</w:t>
      </w:r>
      <w:proofErr w:type="gramEnd"/>
      <w:r w:rsidRPr="001411FF">
        <w:rPr>
          <w:sz w:val="16"/>
        </w:rPr>
        <w:t xml:space="preserve"> firms in 14 industries, from pharmaceuticals to solar panels, if their sales reaches certain targets.</w:t>
      </w:r>
    </w:p>
    <w:p w14:paraId="0C1C4335" w14:textId="77777777" w:rsidR="009847CD" w:rsidRPr="001411FF" w:rsidRDefault="009847CD" w:rsidP="009847CD">
      <w:pPr>
        <w:rPr>
          <w:sz w:val="16"/>
          <w:szCs w:val="16"/>
        </w:rPr>
      </w:pPr>
      <w:r w:rsidRPr="001411FF">
        <w:rPr>
          <w:sz w:val="16"/>
          <w:szCs w:val="16"/>
        </w:rPr>
        <w:t xml:space="preserve">Some manufacturing is </w:t>
      </w:r>
      <w:proofErr w:type="gramStart"/>
      <w:r w:rsidRPr="001411FF">
        <w:rPr>
          <w:sz w:val="16"/>
          <w:szCs w:val="16"/>
        </w:rPr>
        <w:t>booming:</w:t>
      </w:r>
      <w:proofErr w:type="gramEnd"/>
      <w:r w:rsidRPr="001411FF">
        <w:rPr>
          <w:sz w:val="16"/>
          <w:szCs w:val="16"/>
        </w:rPr>
        <w:t xml:space="preserve"> exports of machinery, electronics and vehicles or parts have risen by 63% in the past five years and have become a fifth of the total. Apple now assembles 7% of its handsets in India, according to Bloomberg. India’s domestic conglomerates, including Tata Group, are investing in electronics. Nonetheless, although </w:t>
      </w:r>
      <w:proofErr w:type="spellStart"/>
      <w:r w:rsidRPr="001411FF">
        <w:rPr>
          <w:sz w:val="16"/>
          <w:szCs w:val="16"/>
        </w:rPr>
        <w:t>plis</w:t>
      </w:r>
      <w:proofErr w:type="spellEnd"/>
      <w:r w:rsidRPr="001411FF">
        <w:rPr>
          <w:sz w:val="16"/>
          <w:szCs w:val="16"/>
        </w:rPr>
        <w:t xml:space="preserve"> have prompted plenty of announcements, actual capital deployed so far is probably below $10bn. One big project, a $19bn semiconductor plant in Gujarat, has stalled, according to some reports.</w:t>
      </w:r>
    </w:p>
    <w:p w14:paraId="334AFA02" w14:textId="77777777" w:rsidR="009847CD" w:rsidRPr="001411FF" w:rsidRDefault="009847CD" w:rsidP="009847CD">
      <w:pPr>
        <w:rPr>
          <w:sz w:val="16"/>
          <w:szCs w:val="16"/>
        </w:rPr>
      </w:pPr>
      <w:r w:rsidRPr="001411FF">
        <w:rPr>
          <w:sz w:val="16"/>
          <w:szCs w:val="16"/>
        </w:rPr>
        <w:t>Manufacturing grew by only 4.5% year on year in the last quarter of 2022, and as a share of </w:t>
      </w:r>
      <w:proofErr w:type="spellStart"/>
      <w:r w:rsidRPr="001411FF">
        <w:rPr>
          <w:sz w:val="16"/>
          <w:szCs w:val="16"/>
        </w:rPr>
        <w:t>gdp</w:t>
      </w:r>
      <w:proofErr w:type="spellEnd"/>
      <w:r w:rsidRPr="001411FF">
        <w:rPr>
          <w:sz w:val="16"/>
          <w:szCs w:val="16"/>
        </w:rPr>
        <w:t>, at 17%, is only a little above the average for the past decade. About a third of the increase in exports of goods by value since 2019 reflects India’s growing purchases of Russian oil, some of which is refined and re-exported. Vietnam has captured more activity displaced from China than India, whose share of global goods exports has risen only marginally, to 1.8% in 2022 from 1.6% in 2012. In short, there is no big bang in manufacturing in India, although steady growth may continue.</w:t>
      </w:r>
    </w:p>
    <w:p w14:paraId="5E65E994" w14:textId="77777777" w:rsidR="009847CD" w:rsidRPr="00B8251C" w:rsidRDefault="009847CD" w:rsidP="009847CD">
      <w:pPr>
        <w:rPr>
          <w:rStyle w:val="Emphasis"/>
        </w:rPr>
      </w:pPr>
      <w:r w:rsidRPr="001411FF">
        <w:rPr>
          <w:sz w:val="16"/>
        </w:rPr>
        <w:t xml:space="preserve">Is this unusual pattern of growth sustainable? Elements of the formula are enduring, including an abundant workforce, strong elite education, an entrepreneurial culture and valuable links with an influential diaspora. </w:t>
      </w:r>
      <w:proofErr w:type="spellStart"/>
      <w:r w:rsidRPr="001411FF">
        <w:rPr>
          <w:sz w:val="16"/>
        </w:rPr>
        <w:t>Mr</w:t>
      </w:r>
      <w:proofErr w:type="spellEnd"/>
      <w:r w:rsidRPr="001411FF">
        <w:rPr>
          <w:sz w:val="16"/>
        </w:rPr>
        <w:t xml:space="preserve"> Modi is expected to win a third term in office next year. </w:t>
      </w:r>
      <w:r w:rsidRPr="00B8251C">
        <w:rPr>
          <w:rStyle w:val="StyleUnderline"/>
        </w:rPr>
        <w:t xml:space="preserve">That will </w:t>
      </w:r>
      <w:r w:rsidRPr="00B8251C">
        <w:rPr>
          <w:rStyle w:val="Emphasis"/>
        </w:rPr>
        <w:t>provide continuity in economic</w:t>
      </w:r>
      <w:r w:rsidRPr="00B8251C">
        <w:rPr>
          <w:rStyle w:val="StyleUnderline"/>
        </w:rPr>
        <w:t xml:space="preserve"> </w:t>
      </w:r>
      <w:r w:rsidRPr="00B8251C">
        <w:rPr>
          <w:rStyle w:val="Emphasis"/>
        </w:rPr>
        <w:t>policymaking at the central level</w:t>
      </w:r>
      <w:r w:rsidRPr="00B8251C">
        <w:rPr>
          <w:rStyle w:val="StyleUnderline"/>
        </w:rPr>
        <w:t xml:space="preserve">, especially for the infrastructure splurge. The </w:t>
      </w:r>
      <w:r w:rsidRPr="00B8251C">
        <w:rPr>
          <w:rStyle w:val="Emphasis"/>
        </w:rPr>
        <w:t>closer relations with America</w:t>
      </w:r>
      <w:r w:rsidRPr="00B8251C">
        <w:rPr>
          <w:rStyle w:val="StyleUnderline"/>
        </w:rPr>
        <w:t xml:space="preserve"> that he is pursuing are also </w:t>
      </w:r>
      <w:r w:rsidRPr="00B8251C">
        <w:rPr>
          <w:rStyle w:val="Emphasis"/>
        </w:rPr>
        <w:t>helpful for the economy</w:t>
      </w:r>
      <w:r w:rsidRPr="00B8251C">
        <w:rPr>
          <w:rStyle w:val="StyleUnderline"/>
        </w:rPr>
        <w:t xml:space="preserve">. America, after all, is the buyer of many of India’s exports of services. And with a relatively closed banking system India will continue to </w:t>
      </w:r>
      <w:r w:rsidRPr="00B8251C">
        <w:rPr>
          <w:rStyle w:val="Emphasis"/>
        </w:rPr>
        <w:t>rely on Western networks for cross-border payments.</w:t>
      </w:r>
    </w:p>
    <w:p w14:paraId="06BEBE37" w14:textId="77777777" w:rsidR="009847CD" w:rsidRPr="001411FF" w:rsidRDefault="009847CD" w:rsidP="009847CD">
      <w:pPr>
        <w:rPr>
          <w:sz w:val="16"/>
          <w:szCs w:val="16"/>
        </w:rPr>
      </w:pPr>
      <w:r w:rsidRPr="001411FF">
        <w:rPr>
          <w:sz w:val="16"/>
          <w:szCs w:val="16"/>
        </w:rPr>
        <w:t>Meanwhile financial instability, a frequent plague in the past, seems less of a risk. The </w:t>
      </w:r>
      <w:hyperlink r:id="rId10" w:tgtFrame="_blank" w:history="1">
        <w:r w:rsidRPr="001411FF">
          <w:rPr>
            <w:rStyle w:val="Hyperlink"/>
            <w:sz w:val="16"/>
            <w:szCs w:val="16"/>
          </w:rPr>
          <w:t>banking system</w:t>
        </w:r>
      </w:hyperlink>
      <w:r w:rsidRPr="001411FF">
        <w:rPr>
          <w:sz w:val="16"/>
          <w:szCs w:val="16"/>
        </w:rPr>
        <w:t xml:space="preserve"> has been cleaned up and corporate debt is low. Like China, India has large reserves of foreign exchange. It also inhibits foreign investment in its banks and government-debt markets to diminish the risk of </w:t>
      </w:r>
      <w:proofErr w:type="spellStart"/>
      <w:r w:rsidRPr="001411FF">
        <w:rPr>
          <w:sz w:val="16"/>
          <w:szCs w:val="16"/>
        </w:rPr>
        <w:t>destabilising</w:t>
      </w:r>
      <w:proofErr w:type="spellEnd"/>
      <w:r w:rsidRPr="001411FF">
        <w:rPr>
          <w:sz w:val="16"/>
          <w:szCs w:val="16"/>
        </w:rPr>
        <w:t xml:space="preserve"> capital flight. An attack by short-sellers in January on </w:t>
      </w:r>
      <w:hyperlink r:id="rId11" w:tgtFrame="_blank" w:history="1">
        <w:r w:rsidRPr="001411FF">
          <w:rPr>
            <w:rStyle w:val="Hyperlink"/>
            <w:sz w:val="16"/>
            <w:szCs w:val="16"/>
          </w:rPr>
          <w:t>Adani Group</w:t>
        </w:r>
      </w:hyperlink>
      <w:r w:rsidRPr="001411FF">
        <w:rPr>
          <w:sz w:val="16"/>
          <w:szCs w:val="16"/>
        </w:rPr>
        <w:t>, a well-connected conglomerate, revealed flaws in India’s capital markets, such as opaque governance, but also a degree of resilience: they quickly shrugged off the episode.</w:t>
      </w:r>
    </w:p>
    <w:p w14:paraId="5E940996" w14:textId="77777777" w:rsidR="009847CD" w:rsidRPr="001411FF" w:rsidRDefault="009847CD" w:rsidP="009847CD">
      <w:pPr>
        <w:rPr>
          <w:rStyle w:val="StyleUnderline"/>
          <w:sz w:val="16"/>
          <w:szCs w:val="16"/>
        </w:rPr>
      </w:pPr>
      <w:r w:rsidRPr="001411FF">
        <w:rPr>
          <w:sz w:val="16"/>
          <w:szCs w:val="16"/>
        </w:rPr>
        <w:t>But three big threats do loom. First, the boom in </w:t>
      </w:r>
      <w:proofErr w:type="gramStart"/>
      <w:r w:rsidRPr="001411FF">
        <w:rPr>
          <w:sz w:val="16"/>
          <w:szCs w:val="16"/>
        </w:rPr>
        <w:t>it</w:t>
      </w:r>
      <w:proofErr w:type="gramEnd"/>
      <w:r w:rsidRPr="001411FF">
        <w:rPr>
          <w:sz w:val="16"/>
          <w:szCs w:val="16"/>
        </w:rPr>
        <w:t xml:space="preserve"> services could run out of steam. India’s tech firms have access to a huge pool of skilled </w:t>
      </w:r>
      <w:proofErr w:type="spellStart"/>
      <w:r w:rsidRPr="001411FF">
        <w:rPr>
          <w:sz w:val="16"/>
          <w:szCs w:val="16"/>
        </w:rPr>
        <w:t>labour</w:t>
      </w:r>
      <w:proofErr w:type="spellEnd"/>
      <w:r w:rsidRPr="001411FF">
        <w:rPr>
          <w:sz w:val="16"/>
          <w:szCs w:val="16"/>
        </w:rPr>
        <w:t xml:space="preserve">, and so have adopted a </w:t>
      </w:r>
      <w:proofErr w:type="spellStart"/>
      <w:r w:rsidRPr="001411FF">
        <w:rPr>
          <w:sz w:val="16"/>
          <w:szCs w:val="16"/>
        </w:rPr>
        <w:t>labour-intensive</w:t>
      </w:r>
      <w:proofErr w:type="spellEnd"/>
      <w:r w:rsidRPr="001411FF">
        <w:rPr>
          <w:sz w:val="16"/>
          <w:szCs w:val="16"/>
        </w:rPr>
        <w:t xml:space="preserve"> model. But new technology, including artificial intelligence, could undermine this strategy. In preparation, many are diversifying into new businesses, such as accounting and management consulting. Such non-tech services made up about a fifth of total services exports in the last quarter.</w:t>
      </w:r>
    </w:p>
    <w:p w14:paraId="7040B5E0" w14:textId="77777777" w:rsidR="009847CD" w:rsidRPr="001411FF" w:rsidRDefault="009847CD" w:rsidP="009847CD">
      <w:pPr>
        <w:rPr>
          <w:sz w:val="16"/>
          <w:szCs w:val="16"/>
        </w:rPr>
      </w:pPr>
      <w:r w:rsidRPr="001411FF">
        <w:rPr>
          <w:sz w:val="16"/>
          <w:szCs w:val="16"/>
        </w:rPr>
        <w:t xml:space="preserve">The second risk is that </w:t>
      </w:r>
      <w:proofErr w:type="spellStart"/>
      <w:r w:rsidRPr="001411FF">
        <w:rPr>
          <w:sz w:val="16"/>
          <w:szCs w:val="16"/>
        </w:rPr>
        <w:t>Mr</w:t>
      </w:r>
      <w:proofErr w:type="spellEnd"/>
      <w:r w:rsidRPr="001411FF">
        <w:rPr>
          <w:sz w:val="16"/>
          <w:szCs w:val="16"/>
        </w:rPr>
        <w:t xml:space="preserve"> Modi’s promotion of domestic champions and erosion of institutions, including the courts, may begin to deter foreign investment. Many Chinese tech firms have been banned. Multinationals increasingly feel the need to strike deals with big domestic firms: Holcim, a European cement firm, sold its Indian arm to Adani; Meta invests in Reliance Industries, which has a large digital arm.</w:t>
      </w:r>
    </w:p>
    <w:p w14:paraId="7D8E5246" w14:textId="77777777" w:rsidR="009847CD" w:rsidRPr="001411FF" w:rsidRDefault="009847CD" w:rsidP="009847CD">
      <w:pPr>
        <w:rPr>
          <w:sz w:val="16"/>
        </w:rPr>
      </w:pPr>
      <w:r w:rsidRPr="001411FF">
        <w:rPr>
          <w:sz w:val="16"/>
        </w:rPr>
        <w:t xml:space="preserve">Fear of an uneven playing field may explain why gross inflows of foreign direct investment have slowed from a rough average of $7bn a month for the past few years to below $5bn in February and March. </w:t>
      </w:r>
      <w:r w:rsidRPr="00B8251C">
        <w:rPr>
          <w:rStyle w:val="StyleUnderline"/>
        </w:rPr>
        <w:t xml:space="preserve">There are other </w:t>
      </w:r>
      <w:r w:rsidRPr="00B8251C">
        <w:rPr>
          <w:rStyle w:val="Emphasis"/>
        </w:rPr>
        <w:t>signs of tentativeness from big foreign investors.</w:t>
      </w:r>
      <w:r w:rsidRPr="00B8251C">
        <w:rPr>
          <w:rStyle w:val="StyleUnderline"/>
        </w:rPr>
        <w:t xml:space="preserve"> We examined the exposure to India of the four global banks most active there, which often cater to multinationals. On average their exposure to India fell 11% in 2022 in dollar terms.</w:t>
      </w:r>
    </w:p>
    <w:p w14:paraId="57F74A07" w14:textId="77777777" w:rsidR="009847CD" w:rsidRPr="00374716" w:rsidRDefault="009847CD" w:rsidP="009847CD">
      <w:pPr>
        <w:rPr>
          <w:sz w:val="16"/>
          <w:szCs w:val="16"/>
        </w:rPr>
      </w:pPr>
      <w:r w:rsidRPr="001411FF">
        <w:rPr>
          <w:sz w:val="16"/>
          <w:szCs w:val="16"/>
        </w:rPr>
        <w:t>But India’s government probably reckons that in the longer term it is big enough to draw Western firms, however warped the rules of the game. Their subsidiaries there have sales of almost a quarter of a trillion dollars. Over the past five years the profits of all multinationals in India rose by 80% to $56bn according to our analysis of central-bank data. That’s enough to compensate for a lot of headaches.</w:t>
      </w:r>
    </w:p>
    <w:p w14:paraId="44DFDF76" w14:textId="77777777" w:rsidR="009847CD" w:rsidRDefault="009847CD" w:rsidP="009847CD">
      <w:pPr>
        <w:pStyle w:val="Heading4"/>
      </w:pPr>
      <w:r>
        <w:t>A totalization agreement with Mexico spills-up --- provides a baseline for negotiations with other immigrant-heavy countries --- including India.</w:t>
      </w:r>
    </w:p>
    <w:p w14:paraId="5B8C8171" w14:textId="77777777" w:rsidR="009847CD" w:rsidRPr="00AA1EB0" w:rsidRDefault="009847CD" w:rsidP="009847CD">
      <w:pPr>
        <w:rPr>
          <w:rStyle w:val="Style13ptBold"/>
        </w:rPr>
      </w:pPr>
      <w:r>
        <w:rPr>
          <w:rStyle w:val="Style13ptBold"/>
        </w:rPr>
        <w:t xml:space="preserve">Thakur 10 </w:t>
      </w:r>
      <w:r w:rsidRPr="00802531">
        <w:t>[</w:t>
      </w:r>
      <w:proofErr w:type="spellStart"/>
      <w:r w:rsidRPr="00802531">
        <w:t>Rajeeve</w:t>
      </w:r>
      <w:proofErr w:type="spellEnd"/>
      <w:r w:rsidRPr="00802531">
        <w:t>; J.D., Washington and Lee University School of Law; Spring 2010; “Totalization with Mexico: A Path to Immigration Reform”; Washington and Lee Journal of Civil Rights and Social Justice; https://scholarlycommons.law.wlu.edu/cgi/viewcontent.cgi?article=1311&amp;context=crsj; accessed 7/4/2023; Lowell-WN]</w:t>
      </w:r>
    </w:p>
    <w:p w14:paraId="384EA225" w14:textId="77777777" w:rsidR="009847CD" w:rsidRPr="001848BC" w:rsidRDefault="009847CD" w:rsidP="009847CD">
      <w:pPr>
        <w:rPr>
          <w:sz w:val="8"/>
          <w:szCs w:val="8"/>
        </w:rPr>
      </w:pPr>
      <w:r w:rsidRPr="001848BC">
        <w:rPr>
          <w:sz w:val="8"/>
          <w:szCs w:val="8"/>
        </w:rPr>
        <w:t>2. Possible Solution</w:t>
      </w:r>
    </w:p>
    <w:p w14:paraId="3BAF33F8" w14:textId="77777777" w:rsidR="009847CD" w:rsidRPr="00703ADB" w:rsidRDefault="009847CD" w:rsidP="009847CD">
      <w:pPr>
        <w:rPr>
          <w:rStyle w:val="StyleUnderline"/>
        </w:rPr>
      </w:pPr>
      <w:r w:rsidRPr="003E655A">
        <w:rPr>
          <w:rStyle w:val="StyleUnderline"/>
        </w:rPr>
        <w:t xml:space="preserve">The </w:t>
      </w:r>
      <w:r w:rsidRPr="00DD0B3D">
        <w:rPr>
          <w:rStyle w:val="StyleUnderline"/>
          <w:highlight w:val="cyan"/>
        </w:rPr>
        <w:t>U</w:t>
      </w:r>
      <w:r w:rsidRPr="003E655A">
        <w:rPr>
          <w:rStyle w:val="StyleUnderline"/>
        </w:rPr>
        <w:t xml:space="preserve">nited </w:t>
      </w:r>
      <w:r w:rsidRPr="00DD0B3D">
        <w:rPr>
          <w:rStyle w:val="StyleUnderline"/>
          <w:highlight w:val="cyan"/>
        </w:rPr>
        <w:t>S</w:t>
      </w:r>
      <w:r w:rsidRPr="003E655A">
        <w:rPr>
          <w:rStyle w:val="StyleUnderline"/>
        </w:rPr>
        <w:t xml:space="preserve">tates may be able to </w:t>
      </w:r>
      <w:r w:rsidRPr="00DD0B3D">
        <w:rPr>
          <w:rStyle w:val="Emphasis"/>
          <w:highlight w:val="cyan"/>
        </w:rPr>
        <w:t>use</w:t>
      </w:r>
      <w:r w:rsidRPr="00C96B0C">
        <w:rPr>
          <w:rStyle w:val="Emphasis"/>
        </w:rPr>
        <w:t xml:space="preserve"> the </w:t>
      </w:r>
      <w:r w:rsidRPr="00DD0B3D">
        <w:rPr>
          <w:rStyle w:val="Emphasis"/>
          <w:highlight w:val="cyan"/>
        </w:rPr>
        <w:t>prospect of a totalization</w:t>
      </w:r>
      <w:r w:rsidRPr="003E655A">
        <w:rPr>
          <w:rStyle w:val="StyleUnderline"/>
        </w:rPr>
        <w:t xml:space="preserve"> agreement </w:t>
      </w:r>
      <w:r w:rsidRPr="00DD0B3D">
        <w:rPr>
          <w:rStyle w:val="StyleUnderline"/>
          <w:highlight w:val="cyan"/>
        </w:rPr>
        <w:t xml:space="preserve">with Mexico to </w:t>
      </w:r>
      <w:r w:rsidRPr="00DD0B3D">
        <w:rPr>
          <w:rStyle w:val="Emphasis"/>
          <w:highlight w:val="cyan"/>
        </w:rPr>
        <w:t>incentivize improvements in Mexico’s</w:t>
      </w:r>
      <w:r w:rsidRPr="003E655A">
        <w:rPr>
          <w:rStyle w:val="StyleUnderline"/>
        </w:rPr>
        <w:t xml:space="preserve"> </w:t>
      </w:r>
      <w:r w:rsidRPr="00DD0B3D">
        <w:rPr>
          <w:rStyle w:val="StyleUnderline"/>
          <w:highlight w:val="cyan"/>
        </w:rPr>
        <w:t>benefits entitlement</w:t>
      </w:r>
      <w:r w:rsidRPr="003E655A">
        <w:rPr>
          <w:rStyle w:val="StyleUnderline"/>
        </w:rPr>
        <w:t xml:space="preserve"> and </w:t>
      </w:r>
      <w:r w:rsidRPr="00C96B0C">
        <w:rPr>
          <w:rStyle w:val="Emphasis"/>
        </w:rPr>
        <w:t>benefits payments</w:t>
      </w:r>
      <w:r w:rsidRPr="00703ADB">
        <w:rPr>
          <w:rStyle w:val="StyleUnderline"/>
        </w:rPr>
        <w:t xml:space="preserve">. </w:t>
      </w:r>
      <w:r w:rsidRPr="00DD0B3D">
        <w:rPr>
          <w:rStyle w:val="StyleUnderline"/>
          <w:highlight w:val="cyan"/>
        </w:rPr>
        <w:t>Another country</w:t>
      </w:r>
      <w:r w:rsidRPr="00703ADB">
        <w:rPr>
          <w:rStyle w:val="StyleUnderline"/>
        </w:rPr>
        <w:t xml:space="preserve"> that is </w:t>
      </w:r>
      <w:r w:rsidRPr="00DD0B3D">
        <w:rPr>
          <w:rStyle w:val="StyleUnderline"/>
          <w:highlight w:val="cyan"/>
        </w:rPr>
        <w:t>eager to enter into an SSTA with</w:t>
      </w:r>
      <w:r w:rsidRPr="00703ADB">
        <w:rPr>
          <w:rStyle w:val="StyleUnderline"/>
        </w:rPr>
        <w:t xml:space="preserve"> the </w:t>
      </w:r>
      <w:r w:rsidRPr="00DD0B3D">
        <w:rPr>
          <w:rStyle w:val="StyleUnderline"/>
          <w:highlight w:val="cyan"/>
        </w:rPr>
        <w:t>U</w:t>
      </w:r>
      <w:r w:rsidRPr="00703ADB">
        <w:rPr>
          <w:rStyle w:val="StyleUnderline"/>
        </w:rPr>
        <w:t xml:space="preserve">nites </w:t>
      </w:r>
      <w:r w:rsidRPr="00DD0B3D">
        <w:rPr>
          <w:rStyle w:val="StyleUnderline"/>
          <w:highlight w:val="cyan"/>
        </w:rPr>
        <w:t>S</w:t>
      </w:r>
      <w:r w:rsidRPr="00703ADB">
        <w:rPr>
          <w:rStyle w:val="StyleUnderline"/>
        </w:rPr>
        <w:t xml:space="preserve">tates </w:t>
      </w:r>
      <w:r w:rsidRPr="00DD0B3D">
        <w:rPr>
          <w:rStyle w:val="StyleUnderline"/>
          <w:highlight w:val="cyan"/>
        </w:rPr>
        <w:t>is India</w:t>
      </w:r>
      <w:r w:rsidRPr="005A6F50">
        <w:rPr>
          <w:sz w:val="14"/>
        </w:rPr>
        <w:t xml:space="preserve">.121 India has a large population of high-skilled workers that travel to the United States and work there temporarily.122 </w:t>
      </w:r>
      <w:r w:rsidRPr="00703ADB">
        <w:rPr>
          <w:rStyle w:val="StyleUnderline"/>
        </w:rPr>
        <w:t>Being temporary workers and having no totalization agreement between the United States and the foreign country that the workers are from means that the workers are subject to social security taxation</w:t>
      </w:r>
      <w:r w:rsidRPr="005A6F50">
        <w:rPr>
          <w:sz w:val="14"/>
        </w:rPr>
        <w:t xml:space="preserve">, but they do not receive credit for their temporary employment.123 Given this situation, it is not surprising that </w:t>
      </w:r>
      <w:r w:rsidRPr="00DD0B3D">
        <w:rPr>
          <w:rStyle w:val="StyleUnderline"/>
          <w:highlight w:val="cyan"/>
        </w:rPr>
        <w:t>India has been</w:t>
      </w:r>
      <w:r w:rsidRPr="00703ADB">
        <w:rPr>
          <w:rStyle w:val="StyleUnderline"/>
        </w:rPr>
        <w:t xml:space="preserve"> </w:t>
      </w:r>
      <w:r w:rsidRPr="00DD0B3D">
        <w:rPr>
          <w:rStyle w:val="Emphasis"/>
          <w:highlight w:val="cyan"/>
        </w:rPr>
        <w:t>putting pressure on</w:t>
      </w:r>
      <w:r w:rsidRPr="00703ADB">
        <w:rPr>
          <w:rStyle w:val="Emphasis"/>
        </w:rPr>
        <w:t xml:space="preserve"> the </w:t>
      </w:r>
      <w:r w:rsidRPr="00DD0B3D">
        <w:rPr>
          <w:rStyle w:val="Emphasis"/>
          <w:highlight w:val="cyan"/>
        </w:rPr>
        <w:t>U</w:t>
      </w:r>
      <w:r w:rsidRPr="00703ADB">
        <w:rPr>
          <w:rStyle w:val="Emphasis"/>
        </w:rPr>
        <w:t xml:space="preserve">nited </w:t>
      </w:r>
      <w:r w:rsidRPr="00DD0B3D">
        <w:rPr>
          <w:rStyle w:val="Emphasis"/>
          <w:highlight w:val="cyan"/>
        </w:rPr>
        <w:t>S</w:t>
      </w:r>
      <w:r w:rsidRPr="00703ADB">
        <w:rPr>
          <w:rStyle w:val="Emphasis"/>
        </w:rPr>
        <w:t>tates</w:t>
      </w:r>
      <w:r w:rsidRPr="00703ADB">
        <w:rPr>
          <w:rStyle w:val="StyleUnderline"/>
        </w:rPr>
        <w:t xml:space="preserve"> </w:t>
      </w:r>
      <w:r w:rsidRPr="00DD0B3D">
        <w:rPr>
          <w:rStyle w:val="StyleUnderline"/>
          <w:highlight w:val="cyan"/>
        </w:rPr>
        <w:t>to enter into an SSTA</w:t>
      </w:r>
      <w:r w:rsidRPr="00703ADB">
        <w:rPr>
          <w:rStyle w:val="StyleUnderline"/>
        </w:rPr>
        <w:t>.</w:t>
      </w:r>
    </w:p>
    <w:p w14:paraId="4B69725B" w14:textId="77777777" w:rsidR="009847CD" w:rsidRPr="00C96B0C" w:rsidRDefault="009847CD" w:rsidP="009847CD">
      <w:pPr>
        <w:rPr>
          <w:rStyle w:val="StyleUnderline"/>
        </w:rPr>
      </w:pPr>
      <w:r w:rsidRPr="005A6F50">
        <w:rPr>
          <w:sz w:val="14"/>
        </w:rPr>
        <w:t xml:space="preserve">An initial roadblock was that </w:t>
      </w:r>
      <w:r w:rsidRPr="005A6F50">
        <w:rPr>
          <w:rStyle w:val="StyleUnderline"/>
        </w:rPr>
        <w:t>India did not meet</w:t>
      </w:r>
      <w:r w:rsidRPr="00CE6946">
        <w:rPr>
          <w:rStyle w:val="StyleUnderline"/>
        </w:rPr>
        <w:t xml:space="preserve"> the</w:t>
      </w:r>
      <w:r w:rsidRPr="00C96B0C">
        <w:rPr>
          <w:rStyle w:val="StyleUnderline"/>
        </w:rPr>
        <w:t xml:space="preserve"> </w:t>
      </w:r>
      <w:r w:rsidRPr="005A6F50">
        <w:rPr>
          <w:rStyle w:val="StyleUnderline"/>
        </w:rPr>
        <w:t>requirement of having</w:t>
      </w:r>
      <w:r w:rsidRPr="00C96B0C">
        <w:rPr>
          <w:rStyle w:val="StyleUnderline"/>
        </w:rPr>
        <w:t xml:space="preserve"> a </w:t>
      </w:r>
      <w:r w:rsidRPr="005A6F50">
        <w:rPr>
          <w:rStyle w:val="StyleUnderline"/>
        </w:rPr>
        <w:t>social security</w:t>
      </w:r>
      <w:r w:rsidRPr="00C96B0C">
        <w:rPr>
          <w:rStyle w:val="StyleUnderline"/>
        </w:rPr>
        <w:t xml:space="preserve"> system </w:t>
      </w:r>
      <w:r w:rsidRPr="00CE6946">
        <w:rPr>
          <w:rStyle w:val="StyleUnderline"/>
        </w:rPr>
        <w:t>that</w:t>
      </w:r>
      <w:r w:rsidRPr="00C96B0C">
        <w:rPr>
          <w:rStyle w:val="StyleUnderline"/>
        </w:rPr>
        <w:t xml:space="preserve"> collected social security taxes and paid benefits.</w:t>
      </w:r>
      <w:r w:rsidRPr="005A6F50">
        <w:rPr>
          <w:sz w:val="14"/>
        </w:rPr>
        <w:t xml:space="preserve">124 </w:t>
      </w:r>
      <w:r w:rsidRPr="00DD0B3D">
        <w:rPr>
          <w:rStyle w:val="StyleUnderline"/>
          <w:highlight w:val="cyan"/>
        </w:rPr>
        <w:t>Coverage in India historically</w:t>
      </w:r>
      <w:r w:rsidRPr="00C96B0C">
        <w:rPr>
          <w:rStyle w:val="StyleUnderline"/>
        </w:rPr>
        <w:t xml:space="preserve"> has been </w:t>
      </w:r>
      <w:r w:rsidRPr="00DD0B3D">
        <w:rPr>
          <w:rStyle w:val="StyleUnderline"/>
          <w:highlight w:val="cyan"/>
        </w:rPr>
        <w:t>limited to very poor</w:t>
      </w:r>
      <w:r w:rsidRPr="00C96B0C">
        <w:rPr>
          <w:rStyle w:val="StyleUnderline"/>
        </w:rPr>
        <w:t xml:space="preserve"> </w:t>
      </w:r>
      <w:r w:rsidRPr="00DD0B3D">
        <w:rPr>
          <w:rStyle w:val="StyleUnderline"/>
          <w:highlight w:val="cyan"/>
        </w:rPr>
        <w:t>individuals</w:t>
      </w:r>
      <w:r w:rsidRPr="00C96B0C">
        <w:rPr>
          <w:rStyle w:val="StyleUnderline"/>
        </w:rPr>
        <w:t xml:space="preserve"> and only a certain number of individuals per household.</w:t>
      </w:r>
      <w:r w:rsidRPr="005A6F50">
        <w:rPr>
          <w:sz w:val="14"/>
        </w:rPr>
        <w:t xml:space="preserve">125 Since talks of a U.S.-Indian SSTA commenced, India has made substantial strides in their social security policy.126 It has extended coverage for all citizens that are over 65 and below the poverty line.127 It has also lifted restriction on the number of individuals entitled to coverage in a single household.128 Although the reforms to India’s social security system may not all be attributed to its desire to enter into a totalization agreement with the United States, </w:t>
      </w:r>
      <w:r w:rsidRPr="00C96B0C">
        <w:rPr>
          <w:rStyle w:val="StyleUnderline"/>
        </w:rPr>
        <w:t>it is evident that the prospect of such an agreement with the United States was a factor in India’s decision to make these reforms.</w:t>
      </w:r>
    </w:p>
    <w:p w14:paraId="2754EEEB" w14:textId="77777777" w:rsidR="009847CD" w:rsidRPr="001F0F05" w:rsidRDefault="009847CD" w:rsidP="009847CD">
      <w:pPr>
        <w:rPr>
          <w:rStyle w:val="StyleUnderline"/>
        </w:rPr>
      </w:pPr>
      <w:r w:rsidRPr="003E75BD">
        <w:rPr>
          <w:sz w:val="16"/>
        </w:rPr>
        <w:t xml:space="preserve">The </w:t>
      </w:r>
      <w:r w:rsidRPr="001F0F05">
        <w:rPr>
          <w:rStyle w:val="StyleUnderline"/>
        </w:rPr>
        <w:t xml:space="preserve">Indian example reveals that the </w:t>
      </w:r>
      <w:r w:rsidRPr="00DD0B3D">
        <w:rPr>
          <w:rStyle w:val="StyleUnderline"/>
          <w:highlight w:val="cyan"/>
        </w:rPr>
        <w:t xml:space="preserve">prospect of </w:t>
      </w:r>
      <w:proofErr w:type="gramStart"/>
      <w:r w:rsidRPr="00DD0B3D">
        <w:rPr>
          <w:rStyle w:val="StyleUnderline"/>
          <w:highlight w:val="cyan"/>
        </w:rPr>
        <w:t>entering into</w:t>
      </w:r>
      <w:proofErr w:type="gramEnd"/>
      <w:r w:rsidRPr="001F0F05">
        <w:rPr>
          <w:rStyle w:val="StyleUnderline"/>
        </w:rPr>
        <w:t xml:space="preserve"> an </w:t>
      </w:r>
      <w:r w:rsidRPr="00DD0B3D">
        <w:rPr>
          <w:rStyle w:val="StyleUnderline"/>
          <w:highlight w:val="cyan"/>
        </w:rPr>
        <w:t>SSTA</w:t>
      </w:r>
      <w:r w:rsidRPr="001F0F05">
        <w:rPr>
          <w:rStyle w:val="StyleUnderline"/>
        </w:rPr>
        <w:t xml:space="preserve"> </w:t>
      </w:r>
      <w:r w:rsidRPr="00DD0B3D">
        <w:rPr>
          <w:rStyle w:val="StyleUnderline"/>
          <w:highlight w:val="cyan"/>
        </w:rPr>
        <w:t>with</w:t>
      </w:r>
      <w:r w:rsidRPr="001F0F05">
        <w:rPr>
          <w:rStyle w:val="StyleUnderline"/>
        </w:rPr>
        <w:t xml:space="preserve"> the </w:t>
      </w:r>
      <w:r w:rsidRPr="00DD0B3D">
        <w:rPr>
          <w:rStyle w:val="StyleUnderline"/>
          <w:highlight w:val="cyan"/>
        </w:rPr>
        <w:t>U</w:t>
      </w:r>
      <w:r w:rsidRPr="005A6F50">
        <w:rPr>
          <w:rStyle w:val="StyleUnderline"/>
        </w:rPr>
        <w:t xml:space="preserve">nited </w:t>
      </w:r>
      <w:r w:rsidRPr="00DD0B3D">
        <w:rPr>
          <w:rStyle w:val="StyleUnderline"/>
          <w:highlight w:val="cyan"/>
        </w:rPr>
        <w:t>S</w:t>
      </w:r>
      <w:r w:rsidRPr="001F0F05">
        <w:rPr>
          <w:rStyle w:val="StyleUnderline"/>
        </w:rPr>
        <w:t xml:space="preserve">tates may </w:t>
      </w:r>
      <w:r w:rsidRPr="00DD0B3D">
        <w:rPr>
          <w:rStyle w:val="StyleUnderline"/>
          <w:highlight w:val="cyan"/>
        </w:rPr>
        <w:t>motivate</w:t>
      </w:r>
      <w:r w:rsidRPr="001F0F05">
        <w:rPr>
          <w:rStyle w:val="StyleUnderline"/>
        </w:rPr>
        <w:t xml:space="preserve"> a </w:t>
      </w:r>
      <w:r w:rsidRPr="00DD0B3D">
        <w:rPr>
          <w:rStyle w:val="StyleUnderline"/>
          <w:highlight w:val="cyan"/>
        </w:rPr>
        <w:t xml:space="preserve">country to </w:t>
      </w:r>
      <w:r w:rsidRPr="00DD0B3D">
        <w:rPr>
          <w:rStyle w:val="Emphasis"/>
          <w:highlight w:val="cyan"/>
        </w:rPr>
        <w:t>make changes</w:t>
      </w:r>
      <w:r w:rsidRPr="001F0F05">
        <w:rPr>
          <w:rStyle w:val="Emphasis"/>
        </w:rPr>
        <w:t xml:space="preserve"> </w:t>
      </w:r>
      <w:r w:rsidRPr="00DD0B3D">
        <w:rPr>
          <w:rStyle w:val="Emphasis"/>
          <w:highlight w:val="cyan"/>
        </w:rPr>
        <w:t>domestically</w:t>
      </w:r>
      <w:r w:rsidRPr="001F0F05">
        <w:rPr>
          <w:rStyle w:val="StyleUnderline"/>
        </w:rPr>
        <w:t xml:space="preserve"> that will </w:t>
      </w:r>
      <w:r w:rsidRPr="00DD0B3D">
        <w:rPr>
          <w:rStyle w:val="StyleUnderline"/>
          <w:highlight w:val="cyan"/>
        </w:rPr>
        <w:t>increase</w:t>
      </w:r>
      <w:r w:rsidRPr="001F0F05">
        <w:rPr>
          <w:rStyle w:val="StyleUnderline"/>
        </w:rPr>
        <w:t xml:space="preserve"> the </w:t>
      </w:r>
      <w:r w:rsidRPr="00DD0B3D">
        <w:rPr>
          <w:rStyle w:val="StyleUnderline"/>
          <w:highlight w:val="cyan"/>
        </w:rPr>
        <w:t>likelihood of an agreement</w:t>
      </w:r>
      <w:r w:rsidRPr="001F0F05">
        <w:rPr>
          <w:rStyle w:val="StyleUnderline"/>
        </w:rPr>
        <w:t xml:space="preserve"> being reached. The incentive of a totalization agreement with the United States may promote changes in the Mexican social security system that will increase the portion of the population that receives retirement benefits and increase the return on contributions made by workers in Mexico. These reforms will not only make a totalization agreement with Mexico more appealing for the United States, </w:t>
      </w:r>
      <w:proofErr w:type="gramStart"/>
      <w:r w:rsidRPr="001F0F05">
        <w:rPr>
          <w:rStyle w:val="StyleUnderline"/>
        </w:rPr>
        <w:t>they</w:t>
      </w:r>
      <w:proofErr w:type="gramEnd"/>
      <w:r w:rsidRPr="001F0F05">
        <w:rPr>
          <w:rStyle w:val="StyleUnderline"/>
        </w:rPr>
        <w:t xml:space="preserve"> will also improve Mexico’s system and increase benefits entitlement to a greater number of Mexican workers.</w:t>
      </w:r>
    </w:p>
    <w:p w14:paraId="005E6965" w14:textId="77777777" w:rsidR="009847CD" w:rsidRPr="003E75BD" w:rsidRDefault="009847CD" w:rsidP="009847CD">
      <w:pPr>
        <w:rPr>
          <w:sz w:val="8"/>
          <w:szCs w:val="8"/>
        </w:rPr>
      </w:pPr>
      <w:r w:rsidRPr="003E75BD">
        <w:rPr>
          <w:sz w:val="8"/>
          <w:szCs w:val="8"/>
        </w:rPr>
        <w:t>C. Strengthening Data Verification Systems</w:t>
      </w:r>
    </w:p>
    <w:p w14:paraId="40FDE7C3" w14:textId="77777777" w:rsidR="009847CD" w:rsidRPr="003E75BD" w:rsidRDefault="009847CD" w:rsidP="009847CD">
      <w:pPr>
        <w:rPr>
          <w:sz w:val="8"/>
          <w:szCs w:val="8"/>
        </w:rPr>
      </w:pPr>
      <w:r w:rsidRPr="003E75BD">
        <w:rPr>
          <w:sz w:val="8"/>
          <w:szCs w:val="8"/>
        </w:rPr>
        <w:t>1. The Problem</w:t>
      </w:r>
    </w:p>
    <w:p w14:paraId="67B0F3CA" w14:textId="77777777" w:rsidR="009847CD" w:rsidRPr="003E75BD" w:rsidRDefault="009847CD" w:rsidP="009847CD">
      <w:pPr>
        <w:rPr>
          <w:sz w:val="8"/>
          <w:szCs w:val="8"/>
        </w:rPr>
      </w:pPr>
      <w:r w:rsidRPr="003E75BD">
        <w:rPr>
          <w:sz w:val="8"/>
          <w:szCs w:val="8"/>
        </w:rPr>
        <w:t xml:space="preserve">When two countries </w:t>
      </w:r>
      <w:proofErr w:type="gramStart"/>
      <w:r w:rsidRPr="003E75BD">
        <w:rPr>
          <w:sz w:val="8"/>
          <w:szCs w:val="8"/>
        </w:rPr>
        <w:t>enter into</w:t>
      </w:r>
      <w:proofErr w:type="gramEnd"/>
      <w:r w:rsidRPr="003E75BD">
        <w:rPr>
          <w:sz w:val="8"/>
          <w:szCs w:val="8"/>
        </w:rPr>
        <w:t xml:space="preserve"> an SSTA, they, to some extent, have to rely on the other country’s data verification systems for measuring benefit entitlement.129 Important information includes birth, death, earnings and other eligibility data. Under some existing SSTAs that the United States is a party to, the contracting countries have agreed to depend on each other’s verification systems.130 This eliminates the need for double verification and reduces costs.131 It also, however, subjects the contracting countries to exclusive reliance on </w:t>
      </w:r>
      <w:proofErr w:type="spellStart"/>
      <w:r w:rsidRPr="003E75BD">
        <w:rPr>
          <w:sz w:val="8"/>
          <w:szCs w:val="8"/>
        </w:rPr>
        <w:t>each others’</w:t>
      </w:r>
      <w:proofErr w:type="spellEnd"/>
      <w:r w:rsidRPr="003E75BD">
        <w:rPr>
          <w:sz w:val="8"/>
          <w:szCs w:val="8"/>
        </w:rPr>
        <w:t xml:space="preserve"> data verification efforts, increasing the possibility of abuse.132</w:t>
      </w:r>
    </w:p>
    <w:p w14:paraId="0A856D58" w14:textId="77777777" w:rsidR="009847CD" w:rsidRPr="003E75BD" w:rsidRDefault="009847CD" w:rsidP="009847CD">
      <w:pPr>
        <w:rPr>
          <w:sz w:val="8"/>
          <w:szCs w:val="8"/>
        </w:rPr>
      </w:pPr>
      <w:r w:rsidRPr="003E75BD">
        <w:rPr>
          <w:sz w:val="8"/>
          <w:szCs w:val="8"/>
        </w:rPr>
        <w:t>In the past, when data has been verified by the United States, it has been done through informal means.133 Routine computer matches performed to check the eligibility status of domestic beneficiaries are not performed on foreign beneficiaries due to lack of capacity.134 Instead, the United States primarily relies on periodic surveys and personal questionnaires that are conducted in the foreign country that has an agreement with the United States 135 Depending on the country, surveys are conducted as frequently as once every five years and as infrequently as once every thirty years.136 Surveys are performed by SSA staff; they visit the homes of foreign beneficiaries to verify eligibility and identity.137 Personal questionnaires are sent out every two years and the onus is on the foreign beneficiaries to accurately self-report.138 In the past, the SSA has also trained foreign social security employees to be more vigilant in verifying documentation.139</w:t>
      </w:r>
    </w:p>
    <w:p w14:paraId="3BC07E18" w14:textId="77777777" w:rsidR="009847CD" w:rsidRPr="003E75BD" w:rsidRDefault="009847CD" w:rsidP="009847CD">
      <w:pPr>
        <w:rPr>
          <w:sz w:val="8"/>
          <w:szCs w:val="8"/>
        </w:rPr>
      </w:pPr>
      <w:r w:rsidRPr="003E75BD">
        <w:rPr>
          <w:sz w:val="8"/>
          <w:szCs w:val="8"/>
        </w:rPr>
        <w:t>Concluding a totalization agreement with Mexico will require an increased emphasis on data reliability,140 the SSA has reported that Mexico’s social security reporting policies and controls are adequate.141 After reviewing a selected sample of actual Mexican documents, the SSA also concluded that most documents were reliable.142 Even if Mexico currently has document verification systems that are on par with countries that the United States already has SSTAs with, the high immigration levels from Mexico to the United States raise the stakes in this context, increasing the importance of document accuracy. The current emphasis on informal document verification and reliance on the other party’s verification system may lead to costly errors. Improvements in the United States’ ability to independently verify data of Mexican beneficiaries may, however, lead to the United States bearing the financial burden of such improvements.</w:t>
      </w:r>
    </w:p>
    <w:p w14:paraId="62B2303D" w14:textId="77777777" w:rsidR="009847CD" w:rsidRPr="003E75BD" w:rsidRDefault="009847CD" w:rsidP="009847CD">
      <w:pPr>
        <w:rPr>
          <w:sz w:val="8"/>
          <w:szCs w:val="8"/>
        </w:rPr>
      </w:pPr>
      <w:r w:rsidRPr="003E75BD">
        <w:rPr>
          <w:sz w:val="8"/>
          <w:szCs w:val="8"/>
        </w:rPr>
        <w:t>2. Possible Solution</w:t>
      </w:r>
    </w:p>
    <w:p w14:paraId="68F185F9" w14:textId="77777777" w:rsidR="009847CD" w:rsidRPr="003E75BD" w:rsidRDefault="009847CD" w:rsidP="009847CD">
      <w:pPr>
        <w:rPr>
          <w:sz w:val="8"/>
          <w:szCs w:val="8"/>
        </w:rPr>
      </w:pPr>
      <w:r w:rsidRPr="003E75BD">
        <w:rPr>
          <w:sz w:val="8"/>
          <w:szCs w:val="8"/>
        </w:rPr>
        <w:t>The United States can add provisions into an SSTA requiring Mexico to improve its domestic social security system’s data verification system. This approach is analogous to the adoption and ratification of the North American Agreement on Environmental Cooperation (NAAEC, commonly referred to as the Environmental Side Agreement). Prior to the adoption of NAFTA, there was speculation that Mexico’s weak enforcement of environmental regulations would put U.S. companies at a comparative disadvantage relative to their Mexican counterparts and would eventually cause them to relocate in Mexico.143 This would hurt the Mexican environment and the surrounding region.144 Out of this concern, the NAFTA Environmental Side Agreement was concluded as part of the NAFTA ratification process.145 One of the Environmental Side Agreement’s objectives is to "enhance compliance with, and enforcement of, environmental laws and regulations . . . ."146 To the surprise of some, the results have been positive; Mexico has strengthened its environmental protection efforts.147</w:t>
      </w:r>
    </w:p>
    <w:p w14:paraId="14AD9E4A" w14:textId="77777777" w:rsidR="009847CD" w:rsidRPr="003E75BD" w:rsidRDefault="009847CD" w:rsidP="009847CD">
      <w:pPr>
        <w:rPr>
          <w:sz w:val="8"/>
          <w:szCs w:val="8"/>
        </w:rPr>
      </w:pPr>
      <w:r w:rsidRPr="003E75BD">
        <w:rPr>
          <w:sz w:val="8"/>
          <w:szCs w:val="8"/>
        </w:rPr>
        <w:t>If a U.S.-Mexico totalization agreement is concluded that incorporates specific provisions aimed at strengthening Mexican data verification systems, the risk of erroneous benefit entitlement can be reduced.148 These provisions could target any existing weaknesses in reliability of Mexican data. Improvements to Mexican data verification systems will not lead to an increased cost to the United States and they have the potential of reducing costs for erroneous benefit payments.</w:t>
      </w:r>
    </w:p>
    <w:p w14:paraId="639E47E2" w14:textId="77777777" w:rsidR="009847CD" w:rsidRPr="003E75BD" w:rsidRDefault="009847CD" w:rsidP="009847CD">
      <w:pPr>
        <w:rPr>
          <w:sz w:val="8"/>
          <w:szCs w:val="8"/>
        </w:rPr>
      </w:pPr>
      <w:r w:rsidRPr="003E75BD">
        <w:rPr>
          <w:sz w:val="8"/>
          <w:szCs w:val="8"/>
        </w:rPr>
        <w:t>A U.S.-Mexico SSTA may also include provisions that ease the United States’ ability to independently verify Mexican data. Provisions that call for integration of United States and Mexican data storage systems will allow each country to independently verify the other’s data.149 The start-up costs of such an initiative will likely be large. In order to lessen the financial impact on a single contracting country, the costs of implementing such a system can she shared. Once the system is established, maintenance costs will likely be low. Considering the number of Mexicans in the United States, the costs of integrating data storage systems in the two countries may be warranted. 150</w:t>
      </w:r>
    </w:p>
    <w:p w14:paraId="4A38A27C" w14:textId="77777777" w:rsidR="009847CD" w:rsidRPr="003E75BD" w:rsidRDefault="009847CD" w:rsidP="009847CD">
      <w:pPr>
        <w:rPr>
          <w:sz w:val="8"/>
          <w:szCs w:val="8"/>
        </w:rPr>
      </w:pPr>
      <w:r w:rsidRPr="003E75BD">
        <w:rPr>
          <w:sz w:val="8"/>
          <w:szCs w:val="8"/>
        </w:rPr>
        <w:t>III. Benefits of a Totalization Agreement with Mexico</w:t>
      </w:r>
    </w:p>
    <w:p w14:paraId="79BE52C6" w14:textId="77777777" w:rsidR="009847CD" w:rsidRPr="003E75BD" w:rsidRDefault="009847CD" w:rsidP="009847CD">
      <w:pPr>
        <w:rPr>
          <w:sz w:val="8"/>
          <w:szCs w:val="8"/>
        </w:rPr>
      </w:pPr>
      <w:r w:rsidRPr="003E75BD">
        <w:rPr>
          <w:sz w:val="8"/>
          <w:szCs w:val="8"/>
        </w:rPr>
        <w:t xml:space="preserve">A. Motivation of </w:t>
      </w:r>
      <w:r w:rsidRPr="003E75BD">
        <w:rPr>
          <w:strike/>
          <w:sz w:val="8"/>
          <w:szCs w:val="8"/>
        </w:rPr>
        <w:t>Illegal</w:t>
      </w:r>
      <w:r w:rsidRPr="003E75BD">
        <w:rPr>
          <w:sz w:val="8"/>
          <w:szCs w:val="8"/>
        </w:rPr>
        <w:t xml:space="preserve"> [Undocumented] Workers to Attain Legal Status</w:t>
      </w:r>
    </w:p>
    <w:p w14:paraId="157A6D12" w14:textId="77777777" w:rsidR="009847CD" w:rsidRPr="003E75BD" w:rsidRDefault="009847CD" w:rsidP="009847CD">
      <w:pPr>
        <w:rPr>
          <w:sz w:val="8"/>
          <w:szCs w:val="8"/>
        </w:rPr>
      </w:pPr>
      <w:r w:rsidRPr="003E75BD">
        <w:rPr>
          <w:sz w:val="8"/>
          <w:szCs w:val="8"/>
        </w:rPr>
        <w:t xml:space="preserve">Unauthorized workers with false documentation pay taxes through paycheck withholdings.151 Their employer, just as with legal workers, will withhold a portion of their earnings for federal income tax, state income tax, Medicare and Social Security, and, in many cases, local tax.152 However, most </w:t>
      </w:r>
      <w:r w:rsidRPr="003E75BD">
        <w:rPr>
          <w:strike/>
          <w:sz w:val="8"/>
          <w:szCs w:val="8"/>
        </w:rPr>
        <w:t>illegal</w:t>
      </w:r>
      <w:r w:rsidRPr="003E75BD">
        <w:rPr>
          <w:sz w:val="8"/>
          <w:szCs w:val="8"/>
        </w:rPr>
        <w:t xml:space="preserve"> [undocumented] immigrants do not file a tax return.153 So taxes are withheld, but there is no prospect for these unauthorized workers to ever receive a corresponding benefit, unless they attain legal status at some point.154 Annual Social Security tax collection from </w:t>
      </w:r>
      <w:r w:rsidRPr="003E75BD">
        <w:rPr>
          <w:strike/>
          <w:sz w:val="8"/>
          <w:szCs w:val="8"/>
        </w:rPr>
        <w:t>illegal</w:t>
      </w:r>
      <w:r w:rsidRPr="003E75BD">
        <w:rPr>
          <w:sz w:val="8"/>
          <w:szCs w:val="8"/>
        </w:rPr>
        <w:t xml:space="preserve"> [undocumented] immigrants is estimated at approximately nine billion dollars.155</w:t>
      </w:r>
    </w:p>
    <w:p w14:paraId="14B6F7D3" w14:textId="77777777" w:rsidR="009847CD" w:rsidRPr="003E75BD" w:rsidRDefault="009847CD" w:rsidP="009847CD">
      <w:pPr>
        <w:rPr>
          <w:sz w:val="8"/>
          <w:szCs w:val="8"/>
        </w:rPr>
      </w:pPr>
      <w:r w:rsidRPr="003E75BD">
        <w:rPr>
          <w:sz w:val="8"/>
          <w:szCs w:val="8"/>
        </w:rPr>
        <w:t>Under current law, these workers will only receive credit for the time they were employed illegally if and when they attain legal status.156 In the absence of a totalization agreement, they will not be able to claim benefit for time they spent working in the United States, legally or illegally, unless they meet the forty-quarter vesting requirement.157 A U.S.-Mexico totalization agreement would impact the motivations of workers who are illegally employed in the United States for less than the forty quarters needed to qualify for social security benefits.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point.158 This class of workers, even if they are present in the United States for only a short time, will have an additional motive to attain legal status: the benefit for the time they work in the United States.159 Providing benefits for workers for time they spend illegally working in the country may not be the most desirable result, but it will provide workers that are presently working illegally for a short period of time (longer than six quarters) with an incentive to obtain legal status.</w:t>
      </w:r>
    </w:p>
    <w:p w14:paraId="4A4E1A8A" w14:textId="77777777" w:rsidR="009847CD" w:rsidRPr="003E75BD" w:rsidRDefault="009847CD" w:rsidP="009847CD">
      <w:pPr>
        <w:rPr>
          <w:sz w:val="8"/>
          <w:szCs w:val="8"/>
        </w:rPr>
      </w:pPr>
      <w:r w:rsidRPr="003E75BD">
        <w:rPr>
          <w:sz w:val="8"/>
          <w:szCs w:val="8"/>
        </w:rPr>
        <w:t xml:space="preserve">A more desirable, and perhaps less controversial, result will be achieved after first establishing a reform that denies </w:t>
      </w:r>
      <w:r w:rsidRPr="003E75BD">
        <w:rPr>
          <w:strike/>
          <w:sz w:val="8"/>
          <w:szCs w:val="8"/>
        </w:rPr>
        <w:t>illegal</w:t>
      </w:r>
      <w:r w:rsidRPr="003E75BD">
        <w:rPr>
          <w:sz w:val="8"/>
          <w:szCs w:val="8"/>
        </w:rPr>
        <w:t xml:space="preserve"> [undocumented] immigrants social security benefits for time they worked in the United States without authorization, even if they later receive legal status. By denying social security benefits for income received while working illegally and establishing an SSTA, the motivations for obtaining legal status are even stronger. Currently, Mexican workers that spend part of their career in Mexico and part in the United States, whether authorized or unauthorized to work in the United States, have no hope of receiving social security benefits in the United States, unless they work within the United States for forty quarters.160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An unauthorized worker that is contributing to the social security system will no longer see paying social security taxes as a necessary cost of working in the United States temporarily, but rather a cost of working illegally. Under this scheme, Mexican workers that work within the United States legally will be rewarded and workers that are here illegally will be punished.</w:t>
      </w:r>
    </w:p>
    <w:p w14:paraId="315D0583" w14:textId="77777777" w:rsidR="009847CD" w:rsidRPr="003E75BD" w:rsidRDefault="009847CD" w:rsidP="009847CD">
      <w:pPr>
        <w:rPr>
          <w:sz w:val="8"/>
          <w:szCs w:val="8"/>
        </w:rPr>
      </w:pPr>
      <w:r w:rsidRPr="003E75BD">
        <w:rPr>
          <w:sz w:val="8"/>
          <w:szCs w:val="8"/>
        </w:rPr>
        <w:t>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A totalization agreement combined with the forgoing reforms would motivate workers to attain legal status sooner.</w:t>
      </w:r>
    </w:p>
    <w:p w14:paraId="58A94336" w14:textId="77777777" w:rsidR="009847CD" w:rsidRPr="003E75BD" w:rsidRDefault="009847CD" w:rsidP="009847CD">
      <w:pPr>
        <w:rPr>
          <w:sz w:val="8"/>
          <w:szCs w:val="8"/>
        </w:rPr>
      </w:pPr>
      <w:r w:rsidRPr="003E75BD">
        <w:rPr>
          <w:sz w:val="8"/>
          <w:szCs w:val="8"/>
        </w:rPr>
        <w:t>B. Promotion of Legal Immigration</w:t>
      </w:r>
    </w:p>
    <w:p w14:paraId="7084598A" w14:textId="77777777" w:rsidR="009847CD" w:rsidRPr="003E75BD" w:rsidRDefault="009847CD" w:rsidP="009847CD">
      <w:pPr>
        <w:rPr>
          <w:sz w:val="8"/>
          <w:szCs w:val="8"/>
        </w:rPr>
      </w:pPr>
      <w:r w:rsidRPr="003E75BD">
        <w:rPr>
          <w:sz w:val="8"/>
          <w:szCs w:val="8"/>
        </w:rPr>
        <w:t xml:space="preserve">A totalization agreement coupled with a prohibition on social security benefit entitlement for time spent working illegally will not only effect </w:t>
      </w:r>
      <w:r w:rsidRPr="003E75BD">
        <w:rPr>
          <w:strike/>
          <w:sz w:val="8"/>
          <w:szCs w:val="8"/>
        </w:rPr>
        <w:t>illegal</w:t>
      </w:r>
      <w:r w:rsidRPr="003E75BD">
        <w:rPr>
          <w:sz w:val="8"/>
          <w:szCs w:val="8"/>
        </w:rPr>
        <w:t xml:space="preserve"> [undocumented] workers that are currently working within the United States, it will also promote legal immigration from Mexico, thereby increasing long-term sustainability of the Social Security Trust Fund.161 With increases in life expectancy, low fertility rates, and the retirement of the baby-boom generation, having a larger number of workers contributing to the social security system is becoming increasingly important.162 SSTAs increase labor mobility between countries because workers can freely work in a country that has a totalization agreement with their home country without worrying about limiting their ability to collect social security benefits. An SSTA with Mexico will encourage more Mexicans to legally work in the United States. Immigrants that would otherwise have illegally immigrated to the United States will have more reason to pursue legal entry and work authorization.</w:t>
      </w:r>
    </w:p>
    <w:p w14:paraId="206BE4B1" w14:textId="77777777" w:rsidR="009847CD" w:rsidRPr="003E75BD" w:rsidRDefault="009847CD" w:rsidP="009847CD">
      <w:pPr>
        <w:rPr>
          <w:sz w:val="8"/>
          <w:szCs w:val="8"/>
        </w:rPr>
      </w:pPr>
      <w:r w:rsidRPr="003E75BD">
        <w:rPr>
          <w:sz w:val="8"/>
          <w:szCs w:val="8"/>
        </w:rPr>
        <w:t>More generally, an SSTA may have some symbolic importance. Many Americans share a negative sentiment towards illegal immigration.163 Negativity is usually targeted towards illegal immigration from Mexico, but there is likely some impact on legal Mexican immigrants as well. Currently, the United States has SSTAs with twenty-three countries.164 Most of these countries have a relationship with the United States that is less substantial than the relationship Mexico has with the United States.165 A U.S.-Mexico SSTA will send the message that the United States welcomes legal immigration from Mexico. Mexicans considering working legally within the United States will likely feel more welcome if they are able to receive social security credit for time spent working on the other side of the border.</w:t>
      </w:r>
    </w:p>
    <w:p w14:paraId="663120F5" w14:textId="77777777" w:rsidR="009847CD" w:rsidRPr="003E75BD" w:rsidRDefault="009847CD" w:rsidP="009847CD">
      <w:pPr>
        <w:rPr>
          <w:sz w:val="8"/>
          <w:szCs w:val="8"/>
        </w:rPr>
      </w:pPr>
      <w:r w:rsidRPr="003E75BD">
        <w:rPr>
          <w:sz w:val="8"/>
          <w:szCs w:val="8"/>
        </w:rPr>
        <w:t>C. Economic Impact</w:t>
      </w:r>
    </w:p>
    <w:p w14:paraId="05CA3BDC" w14:textId="77777777" w:rsidR="009847CD" w:rsidRPr="003E75BD" w:rsidRDefault="009847CD" w:rsidP="009847CD">
      <w:pPr>
        <w:rPr>
          <w:sz w:val="8"/>
          <w:szCs w:val="8"/>
        </w:rPr>
      </w:pPr>
      <w:r w:rsidRPr="003E75BD">
        <w:rPr>
          <w:sz w:val="8"/>
          <w:szCs w:val="8"/>
        </w:rPr>
        <w:t xml:space="preserve">Under the current law, social security entitlement is available to individuals that now have legal status on earnings that they obtained while working legally or illegally.166 This could result in significant costs for the U.S. social security system.167 These potential costs are difficult to estimate because of the lack of reliable data quantifying the large number of undocumented workers in the United States.168 Recent studies indicate that approximately 11.8 million </w:t>
      </w:r>
      <w:r w:rsidRPr="003E75BD">
        <w:rPr>
          <w:strike/>
          <w:sz w:val="8"/>
          <w:szCs w:val="8"/>
        </w:rPr>
        <w:t>illegal</w:t>
      </w:r>
      <w:r w:rsidRPr="003E75BD">
        <w:rPr>
          <w:sz w:val="8"/>
          <w:szCs w:val="8"/>
        </w:rPr>
        <w:t xml:space="preserve"> [undocumented] immigrants are living in the United States.169 Estimates also indicate that more than half of </w:t>
      </w:r>
      <w:r w:rsidRPr="003E75BD">
        <w:rPr>
          <w:strike/>
          <w:sz w:val="8"/>
          <w:szCs w:val="8"/>
        </w:rPr>
        <w:t>illegal</w:t>
      </w:r>
      <w:r w:rsidRPr="003E75BD">
        <w:rPr>
          <w:sz w:val="8"/>
          <w:szCs w:val="8"/>
        </w:rPr>
        <w:t xml:space="preserve"> [undocumented] immigrants come from </w:t>
      </w:r>
      <w:proofErr w:type="spellStart"/>
      <w:r w:rsidRPr="003E75BD">
        <w:rPr>
          <w:sz w:val="8"/>
          <w:szCs w:val="8"/>
        </w:rPr>
        <w:t>neighbouring</w:t>
      </w:r>
      <w:proofErr w:type="spellEnd"/>
      <w:r w:rsidRPr="003E75BD">
        <w:rPr>
          <w:sz w:val="8"/>
          <w:szCs w:val="8"/>
        </w:rPr>
        <w:t xml:space="preserve"> Mexico.170 If even a fraction of these individuals claimed social security benefits under a totalization agreement, the costs would be staggering. Estimates also indicate that the number of </w:t>
      </w:r>
      <w:r w:rsidRPr="003E75BD">
        <w:rPr>
          <w:strike/>
          <w:sz w:val="8"/>
          <w:szCs w:val="8"/>
        </w:rPr>
        <w:t>illegal</w:t>
      </w:r>
      <w:r w:rsidRPr="003E75BD">
        <w:rPr>
          <w:sz w:val="8"/>
          <w:szCs w:val="8"/>
        </w:rPr>
        <w:t xml:space="preserve"> [undocumented] immigrants is increasing over the </w:t>
      </w:r>
      <w:proofErr w:type="gramStart"/>
      <w:r w:rsidRPr="003E75BD">
        <w:rPr>
          <w:sz w:val="8"/>
          <w:szCs w:val="8"/>
        </w:rPr>
        <w:t>long-run</w:t>
      </w:r>
      <w:proofErr w:type="gramEnd"/>
      <w:r w:rsidRPr="003E75BD">
        <w:rPr>
          <w:sz w:val="8"/>
          <w:szCs w:val="8"/>
        </w:rPr>
        <w:t>.171 So a totalization agreement that permits individuals to more easily claim benefits for the time they spent working illegally could lead to a continual negative impact on the fund’s long-term sustainability.</w:t>
      </w:r>
    </w:p>
    <w:p w14:paraId="3A672D21" w14:textId="77777777" w:rsidR="009847CD" w:rsidRPr="003E75BD" w:rsidRDefault="009847CD" w:rsidP="009847CD">
      <w:pPr>
        <w:rPr>
          <w:sz w:val="8"/>
          <w:szCs w:val="8"/>
        </w:rPr>
      </w:pPr>
      <w:r w:rsidRPr="003E75BD">
        <w:rPr>
          <w:sz w:val="8"/>
          <w:szCs w:val="8"/>
        </w:rPr>
        <w:t>On a positive note, over a five-year time span, a totalization agreement with Mexico would save U.S. workers and employers approximately $140 million in contributions to Mexico.172 Additionally, external economic benefits, such as increased propensity to spend, would likely result because of lower taxes for U.S. workers and employers. U.S. workers in Mexico would have a higher disposable income, as they would only be paying social security taxes to one country at a time.173 This may encourage them to increase their spending in the United States. 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w:t>
      </w:r>
    </w:p>
    <w:p w14:paraId="233B2C66" w14:textId="77777777" w:rsidR="009847CD" w:rsidRPr="003E75BD" w:rsidRDefault="009847CD" w:rsidP="009847CD">
      <w:pPr>
        <w:rPr>
          <w:sz w:val="8"/>
          <w:szCs w:val="8"/>
        </w:rPr>
      </w:pPr>
      <w:r w:rsidRPr="003E75BD">
        <w:rPr>
          <w:sz w:val="8"/>
          <w:szCs w:val="8"/>
        </w:rPr>
        <w:t xml:space="preserve">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3E75BD">
        <w:rPr>
          <w:sz w:val="8"/>
          <w:szCs w:val="8"/>
        </w:rPr>
        <w:t>economy as a whole</w:t>
      </w:r>
      <w:proofErr w:type="gramEnd"/>
      <w:r w:rsidRPr="003E75BD">
        <w:rPr>
          <w:sz w:val="8"/>
          <w:szCs w:val="8"/>
        </w:rPr>
        <w:t>.</w:t>
      </w:r>
    </w:p>
    <w:p w14:paraId="3022FDA0" w14:textId="77777777" w:rsidR="009847CD" w:rsidRPr="003E75BD" w:rsidRDefault="009847CD" w:rsidP="009847CD">
      <w:pPr>
        <w:rPr>
          <w:sz w:val="8"/>
          <w:szCs w:val="8"/>
        </w:rPr>
      </w:pPr>
      <w:r w:rsidRPr="003E75BD">
        <w:rPr>
          <w:sz w:val="8"/>
          <w:szCs w:val="8"/>
        </w:rPr>
        <w:t>D. Promotion of Better Relations Between NAFTA Parties and Consistency with Key NAFTA Principles</w:t>
      </w:r>
    </w:p>
    <w:p w14:paraId="4968C249" w14:textId="77777777" w:rsidR="009847CD" w:rsidRPr="003E75BD" w:rsidRDefault="009847CD" w:rsidP="009847CD">
      <w:pPr>
        <w:rPr>
          <w:sz w:val="8"/>
          <w:szCs w:val="8"/>
        </w:rPr>
      </w:pPr>
      <w:r w:rsidRPr="003E75BD">
        <w:rPr>
          <w:sz w:val="8"/>
          <w:szCs w:val="8"/>
        </w:rPr>
        <w:t xml:space="preserve">The NAFTA between the United States, Canada, and Mexico came into force on January 1, 1994.174 It embodies the national treatment provision,175 the most </w:t>
      </w:r>
      <w:proofErr w:type="spellStart"/>
      <w:r w:rsidRPr="003E75BD">
        <w:rPr>
          <w:sz w:val="8"/>
          <w:szCs w:val="8"/>
        </w:rPr>
        <w:t>favoured</w:t>
      </w:r>
      <w:proofErr w:type="spellEnd"/>
      <w:r w:rsidRPr="003E75BD">
        <w:rPr>
          <w:sz w:val="8"/>
          <w:szCs w:val="8"/>
        </w:rPr>
        <w:t xml:space="preserve"> nations principle,176 and the transparency principle.177 These principles do not pertain to the flow of labor; NAFTA does not change existing labor or immigration laws dealing with the flow of labor between NAFTA parties.178 However, applying these principles to Mexican workers in the United States strongly supports the conclusion that a totalization agreement with Mexico will strengthen U.S.-Mexico relations.</w:t>
      </w:r>
    </w:p>
    <w:p w14:paraId="52F23838" w14:textId="77777777" w:rsidR="009847CD" w:rsidRPr="003E75BD" w:rsidRDefault="009847CD" w:rsidP="009847CD">
      <w:pPr>
        <w:rPr>
          <w:sz w:val="8"/>
          <w:szCs w:val="8"/>
        </w:rPr>
      </w:pPr>
      <w:r w:rsidRPr="003E75BD">
        <w:rPr>
          <w:sz w:val="8"/>
          <w:szCs w:val="8"/>
        </w:rPr>
        <w:t xml:space="preserve">National treatment requires that each party to the NAFTA treat other NAFTA parties no less </w:t>
      </w:r>
      <w:proofErr w:type="spellStart"/>
      <w:r w:rsidRPr="003E75BD">
        <w:rPr>
          <w:sz w:val="8"/>
          <w:szCs w:val="8"/>
        </w:rPr>
        <w:t>favourably</w:t>
      </w:r>
      <w:proofErr w:type="spellEnd"/>
      <w:r w:rsidRPr="003E75BD">
        <w:rPr>
          <w:sz w:val="8"/>
          <w:szCs w:val="8"/>
        </w:rPr>
        <w:t xml:space="preserve"> than it treats its own nationals, under like circumstances.179 Applying this concept to the entitlement of Mexicans that work in the United States means benefit entitlement in the United States based on time spent working in the United States would be equalized for Mexican workers that work in the United States and U.S. workers that work in the United States. Under the proposed U.S.-Mexico SSTA</w:t>
      </w:r>
    </w:p>
    <w:p w14:paraId="3163A40C" w14:textId="77777777" w:rsidR="009847CD" w:rsidRPr="003E75BD" w:rsidRDefault="009847CD" w:rsidP="009847CD">
      <w:pPr>
        <w:rPr>
          <w:sz w:val="8"/>
          <w:szCs w:val="8"/>
        </w:rPr>
      </w:pPr>
      <w:r w:rsidRPr="003E75BD">
        <w:rPr>
          <w:sz w:val="8"/>
          <w:szCs w:val="8"/>
        </w:rPr>
        <w:t>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benefits.180</w:t>
      </w:r>
    </w:p>
    <w:p w14:paraId="569922D2" w14:textId="77777777" w:rsidR="009847CD" w:rsidRPr="003E75BD" w:rsidRDefault="009847CD" w:rsidP="009847CD">
      <w:pPr>
        <w:rPr>
          <w:sz w:val="8"/>
          <w:szCs w:val="8"/>
        </w:rPr>
      </w:pPr>
      <w:proofErr w:type="gramStart"/>
      <w:r w:rsidRPr="003E75BD">
        <w:rPr>
          <w:sz w:val="8"/>
          <w:szCs w:val="8"/>
        </w:rPr>
        <w:t>So</w:t>
      </w:r>
      <w:proofErr w:type="gramEnd"/>
      <w:r w:rsidRPr="003E75BD">
        <w:rPr>
          <w:sz w:val="8"/>
          <w:szCs w:val="8"/>
        </w:rPr>
        <w:t xml:space="preserve"> nationals of either Mexico or the United States will be treated equally when it comes to social security benefits in the United States, under a U.S.- Mexico SSTA.</w:t>
      </w:r>
    </w:p>
    <w:p w14:paraId="4BD9B08C" w14:textId="77777777" w:rsidR="009847CD" w:rsidRPr="003E75BD" w:rsidRDefault="009847CD" w:rsidP="009847CD">
      <w:pPr>
        <w:rPr>
          <w:sz w:val="8"/>
          <w:szCs w:val="8"/>
        </w:rPr>
      </w:pPr>
      <w:r w:rsidRPr="003E75BD">
        <w:rPr>
          <w:sz w:val="8"/>
          <w:szCs w:val="8"/>
        </w:rPr>
        <w:t>This may appear to be inconsistent with national treatment because a U.S. worker that works less than forty quarters will not have his benefits vest,181 whereas, under an SSTA, a Mexican worker may have his benefits vest by working as few as six quarters in the United States.182 This, however, is not the case. A Mexican worker will still only be entitled to benefits in the United States if he has met the forty-quarters vesting requirement, but, with an SSTA in place, he can use the time he worked in Mexico to meet the vesting requirements.183 Moreover, a U.S. worker that works in Mexico for part of his career may also use the time he worked in Mexico to meet U.S. social security vesting requirements.184 Therefore, an SSTA between the United States and Mexico is consistent with the principle of national treatment.</w:t>
      </w:r>
    </w:p>
    <w:p w14:paraId="7956D807" w14:textId="77777777" w:rsidR="009847CD" w:rsidRPr="003E75BD" w:rsidRDefault="009847CD" w:rsidP="009847CD">
      <w:pPr>
        <w:rPr>
          <w:sz w:val="8"/>
          <w:szCs w:val="8"/>
        </w:rPr>
      </w:pPr>
      <w:r w:rsidRPr="003E75BD">
        <w:rPr>
          <w:sz w:val="8"/>
          <w:szCs w:val="8"/>
        </w:rPr>
        <w:t xml:space="preserve">Most </w:t>
      </w:r>
      <w:proofErr w:type="spellStart"/>
      <w:r w:rsidRPr="003E75BD">
        <w:rPr>
          <w:sz w:val="8"/>
          <w:szCs w:val="8"/>
        </w:rPr>
        <w:t>favoured</w:t>
      </w:r>
      <w:proofErr w:type="spellEnd"/>
      <w:r w:rsidRPr="003E75BD">
        <w:rPr>
          <w:sz w:val="8"/>
          <w:szCs w:val="8"/>
        </w:rPr>
        <w:t xml:space="preserve"> nation treatment is somewhat aspirational. The idea is you should treat NAFTA countries at least as </w:t>
      </w:r>
      <w:proofErr w:type="spellStart"/>
      <w:r w:rsidRPr="003E75BD">
        <w:rPr>
          <w:sz w:val="8"/>
          <w:szCs w:val="8"/>
        </w:rPr>
        <w:t>favourably</w:t>
      </w:r>
      <w:proofErr w:type="spellEnd"/>
      <w:r w:rsidRPr="003E75BD">
        <w:rPr>
          <w:sz w:val="8"/>
          <w:szCs w:val="8"/>
        </w:rPr>
        <w:t xml:space="preserve"> as you treat </w:t>
      </w:r>
      <w:proofErr w:type="spellStart"/>
      <w:r w:rsidRPr="003E75BD">
        <w:rPr>
          <w:sz w:val="8"/>
          <w:szCs w:val="8"/>
        </w:rPr>
        <w:t>nonNAFTA</w:t>
      </w:r>
      <w:proofErr w:type="spellEnd"/>
      <w:r w:rsidRPr="003E75BD">
        <w:rPr>
          <w:sz w:val="8"/>
          <w:szCs w:val="8"/>
        </w:rPr>
        <w:t xml:space="preserve"> countries.185 The United States has many SSTAs with countries that are not parties to the NAFTA.186 Application of the most </w:t>
      </w:r>
      <w:proofErr w:type="spellStart"/>
      <w:r w:rsidRPr="003E75BD">
        <w:rPr>
          <w:sz w:val="8"/>
          <w:szCs w:val="8"/>
        </w:rPr>
        <w:t>favoured</w:t>
      </w:r>
      <w:proofErr w:type="spellEnd"/>
      <w:r w:rsidRPr="003E75BD">
        <w:rPr>
          <w:sz w:val="8"/>
          <w:szCs w:val="8"/>
        </w:rPr>
        <w:t xml:space="preserve"> nation principle in this context would require the United States to negotiate an SSTA with Mexico, as the preferential treatment that is given to some non-NAFTA parties, must also be given to NAFTA parties.</w:t>
      </w:r>
    </w:p>
    <w:p w14:paraId="13AA7756" w14:textId="77777777" w:rsidR="009847CD" w:rsidRPr="003E75BD" w:rsidRDefault="009847CD" w:rsidP="009847CD">
      <w:pPr>
        <w:rPr>
          <w:sz w:val="8"/>
          <w:szCs w:val="8"/>
        </w:rPr>
      </w:pPr>
      <w:r w:rsidRPr="003E75BD">
        <w:rPr>
          <w:sz w:val="8"/>
          <w:szCs w:val="8"/>
        </w:rPr>
        <w:t xml:space="preserve">The transparency principle requires information that is available in one NAFTA country to be made </w:t>
      </w:r>
      <w:proofErr w:type="spellStart"/>
      <w:r w:rsidRPr="003E75BD">
        <w:rPr>
          <w:sz w:val="8"/>
          <w:szCs w:val="8"/>
        </w:rPr>
        <w:t>publically</w:t>
      </w:r>
      <w:proofErr w:type="spellEnd"/>
      <w:r w:rsidRPr="003E75BD">
        <w:rPr>
          <w:sz w:val="8"/>
          <w:szCs w:val="8"/>
        </w:rPr>
        <w:t xml:space="preserve"> available in other NAFTA countries.187 For example, in the international trade context, information regarding </w:t>
      </w:r>
      <w:proofErr w:type="gramStart"/>
      <w:r w:rsidRPr="003E75BD">
        <w:rPr>
          <w:sz w:val="8"/>
          <w:szCs w:val="8"/>
        </w:rPr>
        <w:t>entering into</w:t>
      </w:r>
      <w:proofErr w:type="gramEnd"/>
      <w:r w:rsidRPr="003E75BD">
        <w:rPr>
          <w:sz w:val="8"/>
          <w:szCs w:val="8"/>
        </w:rPr>
        <w:t xml:space="preserve"> domestic industries, such as regulations, capital requirements, etc., must be made </w:t>
      </w:r>
      <w:proofErr w:type="spellStart"/>
      <w:r w:rsidRPr="003E75BD">
        <w:rPr>
          <w:sz w:val="8"/>
          <w:szCs w:val="8"/>
        </w:rPr>
        <w:t>publically</w:t>
      </w:r>
      <w:proofErr w:type="spellEnd"/>
      <w:r w:rsidRPr="003E75BD">
        <w:rPr>
          <w:sz w:val="8"/>
          <w:szCs w:val="8"/>
        </w:rPr>
        <w:t xml:space="preserve"> available to all NAFTA parties. Application of this principle in the labor context is not only consistent with the conclusion of a U.S.-Mexico totalization agreement, </w:t>
      </w:r>
      <w:proofErr w:type="gramStart"/>
      <w:r w:rsidRPr="003E75BD">
        <w:rPr>
          <w:sz w:val="8"/>
          <w:szCs w:val="8"/>
        </w:rPr>
        <w:t>it</w:t>
      </w:r>
      <w:proofErr w:type="gramEnd"/>
      <w:r w:rsidRPr="003E75BD">
        <w:rPr>
          <w:sz w:val="8"/>
          <w:szCs w:val="8"/>
        </w:rPr>
        <w:t xml:space="preserve"> will also promote United States monitoring of reforms to the Mexican social security system and support U.S. entitlement to information regarding Mexican data verification systems.</w:t>
      </w:r>
    </w:p>
    <w:p w14:paraId="0DB0DC36" w14:textId="77777777" w:rsidR="009847CD" w:rsidRPr="003E75BD" w:rsidRDefault="009847CD" w:rsidP="009847CD">
      <w:pPr>
        <w:rPr>
          <w:sz w:val="8"/>
          <w:szCs w:val="8"/>
        </w:rPr>
      </w:pPr>
      <w:r w:rsidRPr="003E75BD">
        <w:rPr>
          <w:sz w:val="8"/>
          <w:szCs w:val="8"/>
        </w:rPr>
        <w:t>As mentioned above, one of the unique obstacles to concluding a totalization agreement with Mexico is that only a limited percentage of the Mexican population is covered under the Mexican social security system.188 Reforms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coverage.189 Gaining insight into the Mexican system may also permit the United States to assist Mexico with reforms and, when possible, draw on its own experience when dealing with similar problems. Additionally, the transparency principle will help the United States monitor Mexico’s progress in increasing coverage.190</w:t>
      </w:r>
    </w:p>
    <w:p w14:paraId="54FCBF69" w14:textId="77777777" w:rsidR="009847CD" w:rsidRPr="003E75BD" w:rsidRDefault="009847CD" w:rsidP="009847CD">
      <w:pPr>
        <w:rPr>
          <w:sz w:val="8"/>
          <w:szCs w:val="8"/>
        </w:rPr>
      </w:pPr>
      <w:r w:rsidRPr="003E75BD">
        <w:rPr>
          <w:sz w:val="8"/>
          <w:szCs w:val="8"/>
        </w:rPr>
        <w:t>Concluding a totalization agreement with Mexico also requires strengthening Mexican data verification systems.191 The transparency principle will assist the United States in obtaining vital information regarding Mexico’s data verification systems. If positive reforms to data verification are made, continued transparency following the conclusion of a totalization agreement would help ensure those reforms are not later weakened.</w:t>
      </w:r>
    </w:p>
    <w:p w14:paraId="7F47F708" w14:textId="77777777" w:rsidR="009847CD" w:rsidRPr="003E75BD" w:rsidRDefault="009847CD" w:rsidP="009847CD">
      <w:pPr>
        <w:rPr>
          <w:sz w:val="8"/>
          <w:szCs w:val="8"/>
        </w:rPr>
      </w:pPr>
      <w:r w:rsidRPr="003E75BD">
        <w:rPr>
          <w:sz w:val="8"/>
          <w:szCs w:val="8"/>
        </w:rPr>
        <w:t>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States.192 It would also, undoubtedly, strengthen relations between the United States and Mexico.193</w:t>
      </w:r>
    </w:p>
    <w:p w14:paraId="06DCF096" w14:textId="77777777" w:rsidR="009847CD" w:rsidRPr="003E75BD" w:rsidRDefault="009847CD" w:rsidP="009847CD">
      <w:pPr>
        <w:rPr>
          <w:sz w:val="8"/>
          <w:szCs w:val="8"/>
        </w:rPr>
      </w:pPr>
      <w:r w:rsidRPr="003E75BD">
        <w:rPr>
          <w:sz w:val="8"/>
          <w:szCs w:val="8"/>
        </w:rPr>
        <w:t>E. Facilitation of Mexican Workers’ Return Home</w:t>
      </w:r>
    </w:p>
    <w:p w14:paraId="65065593" w14:textId="77777777" w:rsidR="009847CD" w:rsidRPr="003E75BD" w:rsidRDefault="009847CD" w:rsidP="009847CD">
      <w:pPr>
        <w:rPr>
          <w:sz w:val="8"/>
          <w:szCs w:val="8"/>
        </w:rPr>
      </w:pPr>
      <w:r w:rsidRPr="003E75BD">
        <w:rPr>
          <w:sz w:val="8"/>
          <w:szCs w:val="8"/>
        </w:rPr>
        <w:t>Many foreign workers wish to return home after working in the United States.194 A totalization agreement with Mexico would encourage Mexican workers to return home earlier, as their benefits will be totalized.195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vest.196 By not having an SSTA with Mexico, many workers remain in the United States longer than they would otherwise like to in order to cash in on their retirement benefits.197 This inhibits the free flow of labor and, in doing so, may cause an unnecessary burden on the American social security system.198 If this impediment is removed, workers could spend as little as six quarters in the United States and spend the remainder of their career in Mexico, and have their benefits vest as long as the combined total of quarters worked in both countries equals forty.199 The Mexican worker would only be entitled to partial benefits proportional to the time he spent working in the United States, meaning he would receive less than full benefits in the United States.200 This outcome is desirable from the stand-point of a worker that would like to return home and a social security system that would like to prolong its solvency.</w:t>
      </w:r>
    </w:p>
    <w:p w14:paraId="3F0DD340" w14:textId="77777777" w:rsidR="009847CD" w:rsidRPr="003E75BD" w:rsidRDefault="009847CD" w:rsidP="009847CD">
      <w:pPr>
        <w:rPr>
          <w:sz w:val="8"/>
          <w:szCs w:val="8"/>
        </w:rPr>
      </w:pPr>
      <w:r w:rsidRPr="003E75BD">
        <w:rPr>
          <w:sz w:val="8"/>
          <w:szCs w:val="8"/>
        </w:rPr>
        <w:t>If the prospect of entering into a totalization agreement with the United States is used as a catalyst to seek reforms in the Mexican social security system, eventually leading to a system in which more people are covered and benefit entitlement increases, it is likely that more Mexicans will return to Mexico and claim benefits under the Mexican system.201 Increasing the amount of people covered under the Mexican system will allow workers in the informal sector that previously had no prospect of receiving social security benefits to make contributions and claim entitlement in Mexico.202 If these workers spend part of their career in the United States working legally, they can totalize their benefits.203 This will provide a strong incentive for Mexican workers to return home that, under the present structure, had no prospect of receiving social security benefits in Mexico.</w:t>
      </w:r>
    </w:p>
    <w:p w14:paraId="106E18D7" w14:textId="77777777" w:rsidR="009847CD" w:rsidRPr="003E75BD" w:rsidRDefault="009847CD" w:rsidP="009847CD">
      <w:pPr>
        <w:rPr>
          <w:sz w:val="8"/>
          <w:szCs w:val="8"/>
        </w:rPr>
      </w:pPr>
      <w:r w:rsidRPr="003E75BD">
        <w:rPr>
          <w:sz w:val="8"/>
          <w:szCs w:val="8"/>
        </w:rPr>
        <w:t xml:space="preserve">It is easy to argue that </w:t>
      </w:r>
      <w:r w:rsidRPr="003E75BD">
        <w:rPr>
          <w:strike/>
          <w:sz w:val="8"/>
          <w:szCs w:val="8"/>
        </w:rPr>
        <w:t>illegal</w:t>
      </w:r>
      <w:r w:rsidRPr="003E75BD">
        <w:rPr>
          <w:sz w:val="8"/>
          <w:szCs w:val="8"/>
        </w:rPr>
        <w:t xml:space="preserve"> [undocumented] immigrants do not deserve to receive social security benefits, but that argument is much harder to make about individuals that are authorized to work in the United States. Unauthorized workers knowingly break the law. They should not receive benefits from the American social security system by virtue of breaking the law. Legal Mexican workers, on the other hand, go through </w:t>
      </w:r>
      <w:proofErr w:type="gramStart"/>
      <w:r w:rsidRPr="003E75BD">
        <w:rPr>
          <w:sz w:val="8"/>
          <w:szCs w:val="8"/>
        </w:rPr>
        <w:t>all of</w:t>
      </w:r>
      <w:proofErr w:type="gramEnd"/>
      <w:r w:rsidRPr="003E75BD">
        <w:rPr>
          <w:sz w:val="8"/>
          <w:szCs w:val="8"/>
        </w:rPr>
        <w:t xml:space="preserve"> the requirements to obtain authorization and are still not permitted to totalize their benefits.204 They are essentially contributing to a system from which they will not receive any benefit, unless they remain and work in the United States for forty quarters.205</w:t>
      </w:r>
    </w:p>
    <w:p w14:paraId="6ABBBABB" w14:textId="77777777" w:rsidR="009847CD" w:rsidRPr="003E75BD" w:rsidRDefault="009847CD" w:rsidP="009847CD">
      <w:pPr>
        <w:rPr>
          <w:rStyle w:val="StyleUnderline"/>
        </w:rPr>
      </w:pPr>
      <w:r w:rsidRPr="005A6F50">
        <w:rPr>
          <w:sz w:val="14"/>
        </w:rPr>
        <w:t xml:space="preserve">Granted, Mexico is not the only country that does not have a totalization agreement with the United States and there are many other workers that do not receive benefits for the contributions they make to the American social security system.206 Many of those individuals, arguably, should receive benefits for their contributions as well. There is, however, a significant difference between other countries that do not have SSTAs with the United States and Mexico—Mexico has consistently represented the birthplace of the largest number of individuals becoming legal permanent residents in the Unites States.207 In 2006, approximately fourteen percent of new legal permanent residents were born in Mexico.208 This represents a large number of individuals that are likely contributing to a system from which they may never derive any benefit. </w:t>
      </w:r>
      <w:r w:rsidRPr="003E75BD">
        <w:rPr>
          <w:rStyle w:val="StyleUnderline"/>
        </w:rPr>
        <w:t xml:space="preserve">Additionally, </w:t>
      </w:r>
      <w:r w:rsidRPr="00DD0B3D">
        <w:rPr>
          <w:rStyle w:val="StyleUnderline"/>
          <w:highlight w:val="cyan"/>
        </w:rPr>
        <w:t>concluding an</w:t>
      </w:r>
      <w:r w:rsidRPr="003E75BD">
        <w:rPr>
          <w:rStyle w:val="StyleUnderline"/>
        </w:rPr>
        <w:t xml:space="preserve"> </w:t>
      </w:r>
      <w:r w:rsidRPr="00DD0B3D">
        <w:rPr>
          <w:rStyle w:val="StyleUnderline"/>
          <w:highlight w:val="cyan"/>
        </w:rPr>
        <w:t>SSTA with Mexico</w:t>
      </w:r>
      <w:r w:rsidRPr="003E75BD">
        <w:rPr>
          <w:rStyle w:val="StyleUnderline"/>
        </w:rPr>
        <w:t xml:space="preserve"> may </w:t>
      </w:r>
      <w:r w:rsidRPr="00DD0B3D">
        <w:rPr>
          <w:rStyle w:val="Emphasis"/>
          <w:highlight w:val="cyan"/>
        </w:rPr>
        <w:t>provide valuable lessons</w:t>
      </w:r>
      <w:r w:rsidRPr="003E75BD">
        <w:rPr>
          <w:rStyle w:val="StyleUnderline"/>
        </w:rPr>
        <w:t xml:space="preserve"> that will</w:t>
      </w:r>
      <w:r w:rsidRPr="002F19DC">
        <w:rPr>
          <w:rStyle w:val="StyleUnderline"/>
        </w:rPr>
        <w:t xml:space="preserve"> </w:t>
      </w:r>
      <w:r w:rsidRPr="00DD0B3D">
        <w:rPr>
          <w:rStyle w:val="StyleUnderline"/>
          <w:highlight w:val="cyan"/>
        </w:rPr>
        <w:t>aid in</w:t>
      </w:r>
      <w:r w:rsidRPr="002F19DC">
        <w:rPr>
          <w:rStyle w:val="StyleUnderline"/>
        </w:rPr>
        <w:t xml:space="preserve"> the </w:t>
      </w:r>
      <w:r w:rsidRPr="00DD0B3D">
        <w:rPr>
          <w:rStyle w:val="StyleUnderline"/>
          <w:highlight w:val="cyan"/>
        </w:rPr>
        <w:t>adoption of totalization agreements with countries</w:t>
      </w:r>
      <w:r w:rsidRPr="002F19DC">
        <w:rPr>
          <w:rStyle w:val="StyleUnderline"/>
        </w:rPr>
        <w:t xml:space="preserve"> </w:t>
      </w:r>
      <w:r w:rsidRPr="00374716">
        <w:rPr>
          <w:rStyle w:val="StyleUnderline"/>
        </w:rPr>
        <w:t>that have characteristics that are less like the characteristics of most of the countries that the United States currently has</w:t>
      </w:r>
      <w:r w:rsidRPr="002F19DC">
        <w:rPr>
          <w:rStyle w:val="StyleUnderline"/>
        </w:rPr>
        <w:t xml:space="preserve"> an SSTA with and more like those of </w:t>
      </w:r>
      <w:r w:rsidRPr="003E75BD">
        <w:rPr>
          <w:rStyle w:val="StyleUnderline"/>
        </w:rPr>
        <w:t xml:space="preserve">Mexico. Consequently, lessons from the U.S.-Mexico totalization experience will help </w:t>
      </w:r>
      <w:r w:rsidRPr="00DD0B3D">
        <w:rPr>
          <w:rStyle w:val="StyleUnderline"/>
          <w:highlight w:val="cyan"/>
        </w:rPr>
        <w:t>ensure inequities that other foreign</w:t>
      </w:r>
      <w:r w:rsidRPr="003E75BD">
        <w:rPr>
          <w:rStyle w:val="StyleUnderline"/>
        </w:rPr>
        <w:t xml:space="preserve"> </w:t>
      </w:r>
      <w:r w:rsidRPr="00DD0B3D">
        <w:rPr>
          <w:rStyle w:val="StyleUnderline"/>
          <w:highlight w:val="cyan"/>
        </w:rPr>
        <w:t>workers face by</w:t>
      </w:r>
      <w:r w:rsidRPr="003E75BD">
        <w:rPr>
          <w:rStyle w:val="StyleUnderline"/>
        </w:rPr>
        <w:t xml:space="preserve"> virtue of the </w:t>
      </w:r>
      <w:r w:rsidRPr="00DD0B3D">
        <w:rPr>
          <w:rStyle w:val="StyleUnderline"/>
          <w:highlight w:val="cyan"/>
        </w:rPr>
        <w:t>absence of</w:t>
      </w:r>
      <w:r w:rsidRPr="003E75BD">
        <w:rPr>
          <w:rStyle w:val="StyleUnderline"/>
        </w:rPr>
        <w:t xml:space="preserve"> a totalization </w:t>
      </w:r>
      <w:r w:rsidRPr="00DD0B3D">
        <w:rPr>
          <w:rStyle w:val="StyleUnderline"/>
          <w:highlight w:val="cyan"/>
        </w:rPr>
        <w:t>agreement</w:t>
      </w:r>
      <w:r w:rsidRPr="003E75BD">
        <w:rPr>
          <w:rStyle w:val="StyleUnderline"/>
        </w:rPr>
        <w:t xml:space="preserve"> between the United States and their home country will be </w:t>
      </w:r>
      <w:r w:rsidRPr="00DD0B3D">
        <w:rPr>
          <w:rStyle w:val="StyleUnderline"/>
          <w:highlight w:val="cyan"/>
        </w:rPr>
        <w:t>eliminated</w:t>
      </w:r>
      <w:r w:rsidRPr="003E75BD">
        <w:rPr>
          <w:rStyle w:val="StyleUnderline"/>
        </w:rPr>
        <w:t>.</w:t>
      </w:r>
    </w:p>
    <w:p w14:paraId="3EF794D7" w14:textId="77777777" w:rsidR="009847CD" w:rsidRDefault="009847CD" w:rsidP="009847CD">
      <w:pPr>
        <w:pStyle w:val="Heading4"/>
      </w:pPr>
      <w:r>
        <w:t>That unlocks huge investments for Indian companies into America, boosting their economy.</w:t>
      </w:r>
    </w:p>
    <w:p w14:paraId="3B15CE14" w14:textId="77777777" w:rsidR="009847CD" w:rsidRPr="00F61F1B" w:rsidRDefault="009847CD" w:rsidP="009847CD">
      <w:r>
        <w:rPr>
          <w:rStyle w:val="Style13ptBold"/>
        </w:rPr>
        <w:t xml:space="preserve">Craddock 16 </w:t>
      </w:r>
      <w:r w:rsidRPr="00F61F1B">
        <w:t xml:space="preserve">[Josh; associate layer at the office of Wilson </w:t>
      </w:r>
      <w:proofErr w:type="spellStart"/>
      <w:r w:rsidRPr="00F61F1B">
        <w:t>Sonsini</w:t>
      </w:r>
      <w:proofErr w:type="spellEnd"/>
      <w:r w:rsidRPr="00F61F1B">
        <w:t xml:space="preserve"> Goodrich &amp; Rosati influencing law and public policy to promote human dignity and flourishing; 8/26/2016; “Social Insecurity: The Case for Totalization </w:t>
      </w:r>
      <w:proofErr w:type="gramStart"/>
      <w:r w:rsidRPr="00F61F1B">
        <w:t>With</w:t>
      </w:r>
      <w:proofErr w:type="gramEnd"/>
      <w:r w:rsidRPr="00F61F1B">
        <w:t xml:space="preserve"> India”; Harvard Law School Journal On Legislation; https://harvardjol.com/2016/08/26/social-insecurity-the-case-for-totalization-with-india/; accessed 7/6/2023; Lowell-WN]</w:t>
      </w:r>
    </w:p>
    <w:p w14:paraId="4E8FA42A" w14:textId="77777777" w:rsidR="009847CD" w:rsidRPr="005E5C30" w:rsidRDefault="009847CD" w:rsidP="009847CD">
      <w:pPr>
        <w:rPr>
          <w:rStyle w:val="StyleUnderline"/>
        </w:rPr>
      </w:pPr>
      <w:r w:rsidRPr="005E5C30">
        <w:rPr>
          <w:rStyle w:val="StyleUnderline"/>
        </w:rPr>
        <w:t>This problem of taxation without benefit eligibility is compounded when one considers that employers are required to match their employees’ Social Security contributions in both countries—a total tax rate of 19.65% of an employee’s salary.</w:t>
      </w:r>
      <w:hyperlink r:id="rId12" w:anchor="_ftn9" w:history="1">
        <w:r w:rsidRPr="005E5C30">
          <w:rPr>
            <w:rStyle w:val="StyleUnderline"/>
          </w:rPr>
          <w:t>[9]</w:t>
        </w:r>
      </w:hyperlink>
      <w:r w:rsidRPr="005E5C30">
        <w:rPr>
          <w:rStyle w:val="StyleUnderline"/>
        </w:rPr>
        <w:t> Employers that guarantee that an overseas assignment will not decrease their employee’s after-tax income are particularly affected</w:t>
      </w:r>
      <w:r w:rsidRPr="00513F44">
        <w:t>. These employers pay both the employer and the employee Social Security contributions, but this payment is treated as “taxable compensation to the employee, thus increasing the employee’s income tax liability.”</w:t>
      </w:r>
      <w:hyperlink r:id="rId13" w:anchor="_ftnref10" w:history="1">
        <w:r w:rsidRPr="00513F44">
          <w:rPr>
            <w:rStyle w:val="Hyperlink"/>
          </w:rPr>
          <w:t>[10]</w:t>
        </w:r>
      </w:hyperlink>
      <w:r w:rsidRPr="00513F44">
        <w:t> </w:t>
      </w:r>
      <w:r w:rsidRPr="005E5C30">
        <w:rPr>
          <w:rStyle w:val="StyleUnderline"/>
        </w:rPr>
        <w:t>The employer will often pay the additional income tax, which creates what the Social Security Administration calls a “pyramid effect” that, depending on the tax rate, can increase the employer’s foreign social security costs to as much as 65-70% of an employee’s salary.</w:t>
      </w:r>
      <w:hyperlink r:id="rId14" w:anchor="_ftn11" w:history="1">
        <w:r w:rsidRPr="005E5C30">
          <w:rPr>
            <w:rStyle w:val="StyleUnderline"/>
          </w:rPr>
          <w:t>[11]</w:t>
        </w:r>
      </w:hyperlink>
    </w:p>
    <w:p w14:paraId="7799C35C" w14:textId="77777777" w:rsidR="009847CD" w:rsidRPr="00513F44" w:rsidRDefault="009847CD" w:rsidP="009847CD">
      <w:r w:rsidRPr="005E5C30">
        <w:rPr>
          <w:rStyle w:val="StyleUnderline"/>
        </w:rPr>
        <w:t xml:space="preserve">With such high tax rates, even corporations that do not pay the employee contribution may </w:t>
      </w:r>
      <w:r w:rsidRPr="005E5C30">
        <w:rPr>
          <w:rStyle w:val="Emphasis"/>
        </w:rPr>
        <w:t>find beginning and maintaining overseas operations prohibitively expensive</w:t>
      </w:r>
      <w:r w:rsidRPr="005E5C30">
        <w:rPr>
          <w:rStyle w:val="StyleUnderline"/>
        </w:rPr>
        <w:t xml:space="preserve">. </w:t>
      </w:r>
      <w:r w:rsidRPr="005E5C30">
        <w:rPr>
          <w:rStyle w:val="Emphasis"/>
        </w:rPr>
        <w:t>Indian</w:t>
      </w:r>
      <w:r w:rsidRPr="005E5C30">
        <w:rPr>
          <w:rStyle w:val="StyleUnderline"/>
        </w:rPr>
        <w:t xml:space="preserve"> </w:t>
      </w:r>
      <w:r w:rsidRPr="005E5C30">
        <w:rPr>
          <w:rStyle w:val="Emphasis"/>
        </w:rPr>
        <w:t>corporations</w:t>
      </w:r>
      <w:r w:rsidRPr="005E5C30">
        <w:rPr>
          <w:rStyle w:val="StyleUnderline"/>
        </w:rPr>
        <w:t xml:space="preserve"> may similarly be </w:t>
      </w:r>
      <w:r w:rsidRPr="005E5C30">
        <w:rPr>
          <w:rStyle w:val="Emphasis"/>
        </w:rPr>
        <w:t>unable to pay</w:t>
      </w:r>
      <w:r w:rsidRPr="005E5C30">
        <w:rPr>
          <w:rStyle w:val="StyleUnderline"/>
        </w:rPr>
        <w:t xml:space="preserve"> American workers to work in India.</w:t>
      </w:r>
    </w:p>
    <w:p w14:paraId="60E89409" w14:textId="77777777" w:rsidR="009847CD" w:rsidRPr="00513F44" w:rsidRDefault="009847CD" w:rsidP="009847CD">
      <w:r w:rsidRPr="00513F44">
        <w:t xml:space="preserve">Because of these costs, </w:t>
      </w:r>
      <w:r w:rsidRPr="005E5C30">
        <w:rPr>
          <w:rStyle w:val="StyleUnderline"/>
        </w:rPr>
        <w:t>the existence of a totalization agreement between the United States and another country is a significant factor American companies consider when choosing where to locate a foreign branch</w:t>
      </w:r>
      <w:r w:rsidRPr="00513F44">
        <w:t>.</w:t>
      </w:r>
      <w:hyperlink r:id="rId15" w:anchor="_ftn12" w:history="1">
        <w:r w:rsidRPr="00513F44">
          <w:rPr>
            <w:rStyle w:val="Hyperlink"/>
          </w:rPr>
          <w:t>[12]</w:t>
        </w:r>
      </w:hyperlink>
      <w:r w:rsidRPr="00513F44">
        <w:t> </w:t>
      </w:r>
      <w:r w:rsidRPr="005E5C30">
        <w:rPr>
          <w:rStyle w:val="StyleUnderline"/>
        </w:rPr>
        <w:t xml:space="preserve">This sort of </w:t>
      </w:r>
      <w:r w:rsidRPr="005E5C30">
        <w:rPr>
          <w:rStyle w:val="Emphasis"/>
        </w:rPr>
        <w:t>dual taxation</w:t>
      </w:r>
      <w:r w:rsidRPr="005E5C30">
        <w:rPr>
          <w:rStyle w:val="StyleUnderline"/>
        </w:rPr>
        <w:t xml:space="preserve"> </w:t>
      </w:r>
      <w:r w:rsidRPr="005E5C30">
        <w:rPr>
          <w:rStyle w:val="Emphasis"/>
        </w:rPr>
        <w:t>hurts</w:t>
      </w:r>
      <w:r w:rsidRPr="005E5C30">
        <w:rPr>
          <w:rStyle w:val="StyleUnderline"/>
        </w:rPr>
        <w:t xml:space="preserve"> economic </w:t>
      </w:r>
      <w:r w:rsidRPr="005E5C30">
        <w:rPr>
          <w:rStyle w:val="Emphasis"/>
        </w:rPr>
        <w:t>growth</w:t>
      </w:r>
      <w:r w:rsidRPr="005E5C30">
        <w:rPr>
          <w:rStyle w:val="StyleUnderline"/>
        </w:rPr>
        <w:t xml:space="preserve"> and may actually </w:t>
      </w:r>
      <w:r w:rsidRPr="005E5C30">
        <w:rPr>
          <w:rStyle w:val="Emphasis"/>
        </w:rPr>
        <w:t>reduce tax revenue</w:t>
      </w:r>
      <w:r w:rsidRPr="00513F44">
        <w:t>.</w:t>
      </w:r>
      <w:hyperlink r:id="rId16" w:anchor="_ftn13" w:history="1">
        <w:r w:rsidRPr="00513F44">
          <w:rPr>
            <w:rStyle w:val="Hyperlink"/>
          </w:rPr>
          <w:t>[13]</w:t>
        </w:r>
      </w:hyperlink>
      <w:r w:rsidRPr="00513F44">
        <w:t> </w:t>
      </w:r>
      <w:r w:rsidRPr="005E5C30">
        <w:rPr>
          <w:rStyle w:val="StyleUnderline"/>
        </w:rPr>
        <w:t xml:space="preserve">In the short term, both countries obtain Social Security revenue from expats who cannot collect on their contributions. But this practice usually </w:t>
      </w:r>
      <w:r w:rsidRPr="005E5C30">
        <w:rPr>
          <w:rStyle w:val="Emphasis"/>
        </w:rPr>
        <w:t>deters investment</w:t>
      </w:r>
      <w:r w:rsidRPr="005E5C30">
        <w:rPr>
          <w:rStyle w:val="StyleUnderline"/>
        </w:rPr>
        <w:t xml:space="preserve"> and </w:t>
      </w:r>
      <w:r w:rsidRPr="005E5C30">
        <w:rPr>
          <w:rStyle w:val="Emphasis"/>
        </w:rPr>
        <w:t>impedes labor mobility</w:t>
      </w:r>
      <w:r w:rsidRPr="005E5C30">
        <w:rPr>
          <w:rStyle w:val="StyleUnderline"/>
        </w:rPr>
        <w:t xml:space="preserve">, leading to </w:t>
      </w:r>
      <w:r w:rsidRPr="005E5C30">
        <w:rPr>
          <w:rStyle w:val="Emphasis"/>
        </w:rPr>
        <w:t>lower economic</w:t>
      </w:r>
      <w:r w:rsidRPr="005E5C30">
        <w:rPr>
          <w:rStyle w:val="StyleUnderline"/>
        </w:rPr>
        <w:t xml:space="preserve"> </w:t>
      </w:r>
      <w:r w:rsidRPr="005E5C30">
        <w:rPr>
          <w:rStyle w:val="Emphasis"/>
        </w:rPr>
        <w:t>activity</w:t>
      </w:r>
      <w:r w:rsidRPr="005E5C30">
        <w:rPr>
          <w:rStyle w:val="StyleUnderline"/>
        </w:rPr>
        <w:t xml:space="preserve"> and </w:t>
      </w:r>
      <w:r w:rsidRPr="005E5C30">
        <w:rPr>
          <w:rStyle w:val="Emphasis"/>
        </w:rPr>
        <w:t>tax revenues</w:t>
      </w:r>
      <w:r w:rsidRPr="005E5C30">
        <w:rPr>
          <w:rStyle w:val="StyleUnderline"/>
        </w:rPr>
        <w:t xml:space="preserve"> in the long run</w:t>
      </w:r>
      <w:r w:rsidRPr="00513F44">
        <w:t>.</w:t>
      </w:r>
      <w:hyperlink r:id="rId17" w:anchor="_ftn14" w:history="1">
        <w:r w:rsidRPr="00513F44">
          <w:rPr>
            <w:rStyle w:val="Hyperlink"/>
          </w:rPr>
          <w:t>[14]</w:t>
        </w:r>
      </w:hyperlink>
    </w:p>
    <w:p w14:paraId="55840199" w14:textId="77777777" w:rsidR="009847CD" w:rsidRPr="00513F44" w:rsidRDefault="009847CD" w:rsidP="009847CD">
      <w:r w:rsidRPr="00513F44">
        <w:t>Developed countries like the United States typically benefit more from totalization agreements than developing countries,</w:t>
      </w:r>
      <w:hyperlink r:id="rId18" w:anchor="_ftn15" w:history="1">
        <w:r w:rsidRPr="00513F44">
          <w:rPr>
            <w:rStyle w:val="Hyperlink"/>
          </w:rPr>
          <w:t>[15]</w:t>
        </w:r>
      </w:hyperlink>
      <w:r w:rsidRPr="00513F44">
        <w:t xml:space="preserve"> but Indian officials believe the agreement would help their nation, as well. They report that the </w:t>
      </w:r>
      <w:r w:rsidRPr="005E5C30">
        <w:rPr>
          <w:rStyle w:val="StyleUnderline"/>
        </w:rPr>
        <w:t>lack of a totalization agreement “</w:t>
      </w:r>
      <w:r w:rsidRPr="005E5C30">
        <w:rPr>
          <w:rStyle w:val="Emphasis"/>
        </w:rPr>
        <w:t>increases the cost of hiring Indian</w:t>
      </w:r>
      <w:r w:rsidRPr="005E5C30">
        <w:rPr>
          <w:rStyle w:val="StyleUnderline"/>
        </w:rPr>
        <w:t xml:space="preserve"> </w:t>
      </w:r>
      <w:r w:rsidRPr="005E5C30">
        <w:rPr>
          <w:rStyle w:val="Emphasis"/>
        </w:rPr>
        <w:t>nationals</w:t>
      </w:r>
      <w:r w:rsidRPr="00513F44">
        <w:t xml:space="preserve">,” </w:t>
      </w:r>
      <w:r w:rsidRPr="005E5C30">
        <w:rPr>
          <w:rStyle w:val="Emphasis"/>
        </w:rPr>
        <w:t>discourages</w:t>
      </w:r>
      <w:r w:rsidRPr="005E5C30">
        <w:rPr>
          <w:rStyle w:val="StyleUnderline"/>
        </w:rPr>
        <w:t xml:space="preserve"> Indian </w:t>
      </w:r>
      <w:r w:rsidRPr="005E5C30">
        <w:rPr>
          <w:rStyle w:val="Emphasis"/>
        </w:rPr>
        <w:t>workers</w:t>
      </w:r>
      <w:r w:rsidRPr="005E5C30">
        <w:rPr>
          <w:rStyle w:val="StyleUnderline"/>
        </w:rPr>
        <w:t xml:space="preserve"> from </w:t>
      </w:r>
      <w:r w:rsidRPr="005E5C30">
        <w:rPr>
          <w:rStyle w:val="Emphasis"/>
        </w:rPr>
        <w:t>seeking employment</w:t>
      </w:r>
      <w:r w:rsidRPr="005E5C30">
        <w:rPr>
          <w:rStyle w:val="StyleUnderline"/>
        </w:rPr>
        <w:t xml:space="preserve"> in the United States, and “operates as a </w:t>
      </w:r>
      <w:r w:rsidRPr="005E5C30">
        <w:rPr>
          <w:rStyle w:val="Emphasis"/>
        </w:rPr>
        <w:t>market barrier for Indian companies</w:t>
      </w:r>
      <w:r w:rsidRPr="005E5C30">
        <w:rPr>
          <w:rStyle w:val="StyleUnderline"/>
        </w:rPr>
        <w:t xml:space="preserve"> </w:t>
      </w:r>
      <w:r w:rsidRPr="005E5C30">
        <w:rPr>
          <w:rStyle w:val="Emphasis"/>
        </w:rPr>
        <w:t>considering entry into the U.S. market</w:t>
      </w:r>
      <w:r w:rsidRPr="00513F44">
        <w:t>.”</w:t>
      </w:r>
      <w:hyperlink r:id="rId19" w:anchor="_ftn16" w:history="1">
        <w:r w:rsidRPr="00513F44">
          <w:rPr>
            <w:rStyle w:val="Hyperlink"/>
          </w:rPr>
          <w:t>[16]</w:t>
        </w:r>
      </w:hyperlink>
      <w:r w:rsidRPr="00513F44">
        <w:t xml:space="preserve"> How many </w:t>
      </w:r>
      <w:r w:rsidRPr="005E5C30">
        <w:rPr>
          <w:rStyle w:val="StyleUnderline"/>
        </w:rPr>
        <w:t>American businesses and entrepreneurs have been discouraged from investing in India, or vice-versa, because of the lack of an agreement to coordinate or “totalize” the two systems</w:t>
      </w:r>
      <w:r w:rsidRPr="00513F44">
        <w:t>?</w:t>
      </w:r>
    </w:p>
    <w:p w14:paraId="443E2CBD" w14:textId="77777777" w:rsidR="009847CD" w:rsidRPr="00513F44" w:rsidRDefault="009847CD" w:rsidP="009847CD">
      <w:r w:rsidRPr="00513F44">
        <w:t>Currently, the United States has totalization agreements with twenty-five countries, including South Korea, Belgium, Czech Republic, and Japan.</w:t>
      </w:r>
      <w:hyperlink r:id="rId20" w:anchor="_ftn17" w:history="1">
        <w:r w:rsidRPr="00513F44">
          <w:rPr>
            <w:rStyle w:val="Hyperlink"/>
          </w:rPr>
          <w:t>[17]</w:t>
        </w:r>
      </w:hyperlink>
      <w:r w:rsidRPr="00513F44">
        <w:t> India has totalization agreements with nineteen, all but one of which overlap with those with which the United States has signed agreements.</w:t>
      </w:r>
      <w:hyperlink r:id="rId21" w:anchor="_ftn18" w:history="1">
        <w:r w:rsidRPr="00513F44">
          <w:rPr>
            <w:rStyle w:val="Hyperlink"/>
          </w:rPr>
          <w:t>[18]</w:t>
        </w:r>
      </w:hyperlink>
      <w:r w:rsidRPr="00513F44">
        <w:t xml:space="preserve"> The Indian government is keen on signing such an agreement with the United States, yet </w:t>
      </w:r>
      <w:r w:rsidRPr="005E5C30">
        <w:rPr>
          <w:rStyle w:val="Emphasis"/>
        </w:rPr>
        <w:t>negotiators</w:t>
      </w:r>
      <w:r w:rsidRPr="005E5C30">
        <w:rPr>
          <w:rStyle w:val="StyleUnderline"/>
        </w:rPr>
        <w:t xml:space="preserve"> have been </w:t>
      </w:r>
      <w:r w:rsidRPr="005E5C30">
        <w:rPr>
          <w:rStyle w:val="Emphasis"/>
        </w:rPr>
        <w:t>stuck in a bureaucratic quagmire</w:t>
      </w:r>
      <w:r w:rsidRPr="005E5C30">
        <w:rPr>
          <w:rStyle w:val="StyleUnderline"/>
        </w:rPr>
        <w:t xml:space="preserve"> that has lasted for more than a decade</w:t>
      </w:r>
      <w:r w:rsidRPr="00513F44">
        <w:t>.</w:t>
      </w:r>
      <w:hyperlink r:id="rId22" w:anchor="_ftn19" w:history="1">
        <w:r w:rsidRPr="00513F44">
          <w:rPr>
            <w:rStyle w:val="Hyperlink"/>
          </w:rPr>
          <w:t>[19]</w:t>
        </w:r>
      </w:hyperlink>
    </w:p>
    <w:p w14:paraId="2047268E" w14:textId="77777777" w:rsidR="009847CD" w:rsidRPr="00513F44" w:rsidRDefault="009847CD" w:rsidP="009847CD">
      <w:r w:rsidRPr="005E5C30">
        <w:rPr>
          <w:rStyle w:val="StyleUnderline"/>
        </w:rPr>
        <w:t xml:space="preserve">The current barrier to enacting such an agreement is the </w:t>
      </w:r>
      <w:r w:rsidRPr="005E5C30">
        <w:rPr>
          <w:rStyle w:val="Emphasis"/>
        </w:rPr>
        <w:t>American objection</w:t>
      </w:r>
      <w:r w:rsidRPr="005E5C30">
        <w:rPr>
          <w:rStyle w:val="StyleUnderline"/>
        </w:rPr>
        <w:t xml:space="preserve"> that the two nations’ Social Security systems are incompatible because India’s EPFO does not cover 50% of the nation’s working population</w:t>
      </w:r>
      <w:r w:rsidRPr="00513F44">
        <w:t>—most of which is employed informally.</w:t>
      </w:r>
      <w:hyperlink r:id="rId23" w:anchor="_ftn20" w:history="1">
        <w:r w:rsidRPr="00513F44">
          <w:rPr>
            <w:rStyle w:val="Hyperlink"/>
          </w:rPr>
          <w:t>[20]</w:t>
        </w:r>
      </w:hyperlink>
      <w:r w:rsidRPr="00513F44">
        <w:t> </w:t>
      </w:r>
      <w:r w:rsidRPr="005E5C30">
        <w:rPr>
          <w:rStyle w:val="StyleUnderline"/>
        </w:rPr>
        <w:t xml:space="preserve">But the United States’ objection is dubious, because both countries have identified </w:t>
      </w:r>
      <w:r w:rsidRPr="005E5C30">
        <w:rPr>
          <w:rStyle w:val="Emphasis"/>
        </w:rPr>
        <w:t>practical ways to resolve</w:t>
      </w:r>
      <w:r w:rsidRPr="005E5C30">
        <w:rPr>
          <w:rStyle w:val="StyleUnderline"/>
        </w:rPr>
        <w:t xml:space="preserve"> the </w:t>
      </w:r>
      <w:r w:rsidRPr="005E5C30">
        <w:rPr>
          <w:rStyle w:val="Emphasis"/>
        </w:rPr>
        <w:t>differences</w:t>
      </w:r>
      <w:r w:rsidRPr="005E5C30">
        <w:rPr>
          <w:rStyle w:val="StyleUnderline"/>
        </w:rPr>
        <w:t xml:space="preserve"> between their systems</w:t>
      </w:r>
      <w:r w:rsidRPr="00513F44">
        <w:t>. In 2008, a team from the U.S. government met with officials at India’s EPFO to draw parallels between the two systems and to ensure a smooth repatriation system.</w:t>
      </w:r>
      <w:hyperlink r:id="rId24" w:anchor="_ftn21" w:history="1">
        <w:r w:rsidRPr="00513F44">
          <w:rPr>
            <w:rStyle w:val="Hyperlink"/>
          </w:rPr>
          <w:t>[21]</w:t>
        </w:r>
      </w:hyperlink>
      <w:r w:rsidRPr="00513F44">
        <w:t> </w:t>
      </w:r>
      <w:r w:rsidRPr="005E5C30">
        <w:rPr>
          <w:rStyle w:val="StyleUnderline"/>
        </w:rPr>
        <w:t xml:space="preserve">The joint team’s ensuing report outlined a plan to integrate the two systems </w:t>
      </w:r>
      <w:r w:rsidRPr="005E5C30">
        <w:rPr>
          <w:rStyle w:val="Emphasis"/>
        </w:rPr>
        <w:t>if a totalization agreement</w:t>
      </w:r>
      <w:r w:rsidRPr="005E5C30">
        <w:rPr>
          <w:rStyle w:val="StyleUnderline"/>
        </w:rPr>
        <w:t xml:space="preserve"> were eventually </w:t>
      </w:r>
      <w:r w:rsidRPr="005E5C30">
        <w:rPr>
          <w:rStyle w:val="Emphasis"/>
        </w:rPr>
        <w:t>passed</w:t>
      </w:r>
      <w:r w:rsidRPr="005E5C30">
        <w:rPr>
          <w:rStyle w:val="StyleUnderline"/>
        </w:rPr>
        <w:t>.</w:t>
      </w:r>
      <w:hyperlink r:id="rId25" w:anchor="_ftn22" w:history="1">
        <w:r w:rsidRPr="005E5C30">
          <w:rPr>
            <w:rStyle w:val="StyleUnderline"/>
          </w:rPr>
          <w:t>[22]</w:t>
        </w:r>
      </w:hyperlink>
      <w:r w:rsidRPr="00513F44">
        <w:t> In this sense, whether the Indian Social Security system is mandatory for Indian citizens working in India is irrelevant in practice. The pertinent fact is that EPFO contributions are mandatory for American citizens working in India.</w:t>
      </w:r>
      <w:hyperlink r:id="rId26" w:anchor="_ftn23" w:history="1">
        <w:r w:rsidRPr="00513F44">
          <w:rPr>
            <w:rStyle w:val="Hyperlink"/>
          </w:rPr>
          <w:t>[23]</w:t>
        </w:r>
      </w:hyperlink>
    </w:p>
    <w:p w14:paraId="649ECB88" w14:textId="77777777" w:rsidR="009847CD" w:rsidRPr="00513F44" w:rsidRDefault="009847CD" w:rsidP="009847CD">
      <w:r w:rsidRPr="005E5C30">
        <w:rPr>
          <w:rStyle w:val="StyleUnderline"/>
        </w:rPr>
        <w:t xml:space="preserve">In truth, the </w:t>
      </w:r>
      <w:r w:rsidRPr="005E5C30">
        <w:rPr>
          <w:rStyle w:val="Emphasis"/>
        </w:rPr>
        <w:t>hold-up likely stems from the United States’</w:t>
      </w:r>
      <w:r w:rsidRPr="005E5C30">
        <w:rPr>
          <w:rStyle w:val="StyleUnderline"/>
        </w:rPr>
        <w:t xml:space="preserve"> </w:t>
      </w:r>
      <w:r w:rsidRPr="005E5C30">
        <w:rPr>
          <w:rStyle w:val="Emphasis"/>
        </w:rPr>
        <w:t>unwillingness</w:t>
      </w:r>
      <w:r w:rsidRPr="005E5C30">
        <w:rPr>
          <w:rStyle w:val="StyleUnderline"/>
        </w:rPr>
        <w:t xml:space="preserve"> to allow repatriation of benefits before workers establish ten years of legal permanent residency</w:t>
      </w:r>
      <w:r w:rsidRPr="00513F44">
        <w:t>.</w:t>
      </w:r>
      <w:hyperlink r:id="rId27" w:anchor="_ftn24" w:history="1">
        <w:r w:rsidRPr="00513F44">
          <w:rPr>
            <w:rStyle w:val="Hyperlink"/>
          </w:rPr>
          <w:t>[24]</w:t>
        </w:r>
      </w:hyperlink>
      <w:r w:rsidRPr="00513F44">
        <w:t xml:space="preserve"> Such a policy excludes the vast majority of Indian workers in the United States who are authorized on visas lasting only five to seven years. The </w:t>
      </w:r>
      <w:r w:rsidRPr="005E5C30">
        <w:t>U.S. and Indian governments are not only doubly taxing overseas workers’ social security contributions; they are also taxing workers’ patience with endless negotiations.</w:t>
      </w:r>
    </w:p>
    <w:p w14:paraId="3AF31838" w14:textId="77777777" w:rsidR="009847CD" w:rsidRPr="005E5C30" w:rsidRDefault="009847CD" w:rsidP="009847CD">
      <w:pPr>
        <w:rPr>
          <w:rStyle w:val="StyleUnderline"/>
        </w:rPr>
      </w:pPr>
      <w:r w:rsidRPr="00513F44">
        <w:t xml:space="preserve">American reticence to reduce the residency requirement may be partly due to </w:t>
      </w:r>
      <w:r w:rsidRPr="005E5C30">
        <w:rPr>
          <w:rStyle w:val="StyleUnderline"/>
        </w:rPr>
        <w:t>worries about Social Security’s towering deficit of unfunded liabilities</w:t>
      </w:r>
      <w:r w:rsidRPr="00513F44">
        <w:t>. That deficit—conservatively estimated at $23.1 trillion</w:t>
      </w:r>
      <w:hyperlink r:id="rId28" w:anchor="_ftn26" w:history="1">
        <w:r w:rsidRPr="00513F44">
          <w:rPr>
            <w:rStyle w:val="Hyperlink"/>
          </w:rPr>
          <w:t>[26]</w:t>
        </w:r>
      </w:hyperlink>
      <w:r w:rsidRPr="00513F44">
        <w:t>—would exist with or without the comparatively paltry contributions from Indian workers.</w:t>
      </w:r>
      <w:hyperlink r:id="rId29" w:anchor="_ftn27" w:history="1">
        <w:r w:rsidRPr="00513F44">
          <w:rPr>
            <w:rStyle w:val="Hyperlink"/>
          </w:rPr>
          <w:t>[27]</w:t>
        </w:r>
      </w:hyperlink>
      <w:r w:rsidRPr="00513F44">
        <w:t xml:space="preserve"> Deeper problems with the Social Security deficit will not be solved by taxing Indian workers without providing them benefits or permitting repatriation. </w:t>
      </w:r>
      <w:r w:rsidRPr="005E5C30">
        <w:rPr>
          <w:rStyle w:val="StyleUnderline"/>
        </w:rPr>
        <w:t xml:space="preserve">The system </w:t>
      </w:r>
      <w:r w:rsidRPr="005E5C30">
        <w:rPr>
          <w:rStyle w:val="Emphasis"/>
        </w:rPr>
        <w:t>will not be pushed over the edge</w:t>
      </w:r>
      <w:r w:rsidRPr="005E5C30">
        <w:rPr>
          <w:rStyle w:val="StyleUnderline"/>
        </w:rPr>
        <w:t xml:space="preserve"> into collapse because of a totalization agreement.</w:t>
      </w:r>
    </w:p>
    <w:p w14:paraId="1AF4E0D5" w14:textId="77777777" w:rsidR="009847CD" w:rsidRPr="00513F44" w:rsidRDefault="009847CD" w:rsidP="009847CD">
      <w:r w:rsidRPr="00513F44">
        <w:t>Professor Mukul Asher, a public policy expert from the National University of Singapore, suggests a middle ground that would serve both parties.</w:t>
      </w:r>
      <w:hyperlink r:id="rId30" w:anchor="_ftn28" w:history="1">
        <w:r w:rsidRPr="00513F44">
          <w:rPr>
            <w:rStyle w:val="Hyperlink"/>
          </w:rPr>
          <w:t>[28]</w:t>
        </w:r>
      </w:hyperlink>
      <w:r w:rsidRPr="00513F44">
        <w:t xml:space="preserve"> He argues that a </w:t>
      </w:r>
      <w:r w:rsidRPr="005E5C30">
        <w:t>totalization agreement created along similar lines as India’s agreement with Belgium would be an effective model for the United States</w:t>
      </w:r>
      <w:r w:rsidRPr="00513F44">
        <w:t>.</w:t>
      </w:r>
      <w:hyperlink r:id="rId31" w:anchor="_ftn29" w:history="1">
        <w:r w:rsidRPr="00513F44">
          <w:rPr>
            <w:rStyle w:val="Hyperlink"/>
          </w:rPr>
          <w:t>[29]</w:t>
        </w:r>
      </w:hyperlink>
      <w:r w:rsidRPr="00513F44">
        <w:t> This type of system would exempt workers from contributing to the Social Security system in the country where they are employed for their first five years, and allow them to repatriate any benefits that accrue after that time. India has recently signed similar totalization agreements with Canada and Australia.</w:t>
      </w:r>
      <w:hyperlink r:id="rId32" w:anchor="_ftn30" w:history="1">
        <w:r w:rsidRPr="00513F44">
          <w:rPr>
            <w:rStyle w:val="Hyperlink"/>
          </w:rPr>
          <w:t>[30]</w:t>
        </w:r>
      </w:hyperlink>
    </w:p>
    <w:p w14:paraId="3F61FF9B" w14:textId="77777777" w:rsidR="009847CD" w:rsidRDefault="009847CD" w:rsidP="009847CD">
      <w:pPr>
        <w:rPr>
          <w:rStyle w:val="StyleUnderline"/>
        </w:rPr>
      </w:pPr>
      <w:r w:rsidRPr="005E5C30">
        <w:rPr>
          <w:rStyle w:val="StyleUnderline"/>
        </w:rPr>
        <w:t xml:space="preserve">Overcoming American hesitation about an Indian totalization agreement is a key step to </w:t>
      </w:r>
      <w:r w:rsidRPr="005E5C30">
        <w:rPr>
          <w:rStyle w:val="Emphasis"/>
        </w:rPr>
        <w:t xml:space="preserve">creating </w:t>
      </w:r>
      <w:r w:rsidRPr="005E5C30">
        <w:rPr>
          <w:rStyle w:val="StyleUnderline"/>
        </w:rPr>
        <w:t xml:space="preserve">economic growth. Congress should authorize a congressional-executive agreement to end the negotiation and </w:t>
      </w:r>
      <w:r w:rsidRPr="005E5C30">
        <w:rPr>
          <w:rStyle w:val="Emphasis"/>
        </w:rPr>
        <w:t>immediately conclude a totalization agreement with India.</w:t>
      </w:r>
      <w:r w:rsidRPr="00513F44">
        <w:t xml:space="preserve"> Rep. Engel’s proposal for requiring the Secretary of State to provide Congress with updates on totalization negotiations is a good first step.</w:t>
      </w:r>
      <w:hyperlink r:id="rId33" w:anchor="_ftn31" w:history="1">
        <w:r w:rsidRPr="00513F44">
          <w:rPr>
            <w:rStyle w:val="Hyperlink"/>
          </w:rPr>
          <w:t>[31]</w:t>
        </w:r>
      </w:hyperlink>
      <w:r w:rsidRPr="00513F44">
        <w:t> </w:t>
      </w:r>
      <w:r w:rsidRPr="005E5C30">
        <w:rPr>
          <w:rStyle w:val="Emphasis"/>
        </w:rPr>
        <w:t>Encouraging American businesses</w:t>
      </w:r>
      <w:r w:rsidRPr="005E5C30">
        <w:rPr>
          <w:rStyle w:val="StyleUnderline"/>
        </w:rPr>
        <w:t xml:space="preserve"> to expand to India could </w:t>
      </w:r>
      <w:r w:rsidRPr="005E5C30">
        <w:rPr>
          <w:rStyle w:val="Emphasis"/>
        </w:rPr>
        <w:t>bring profits back home</w:t>
      </w:r>
      <w:r w:rsidRPr="005E5C30">
        <w:rPr>
          <w:rStyle w:val="StyleUnderline"/>
        </w:rPr>
        <w:t xml:space="preserve">, while </w:t>
      </w:r>
      <w:r w:rsidRPr="005E5C30">
        <w:rPr>
          <w:rStyle w:val="Emphasis"/>
        </w:rPr>
        <w:t>encouraging Indian businesses</w:t>
      </w:r>
      <w:r w:rsidRPr="005E5C30">
        <w:rPr>
          <w:rStyle w:val="StyleUnderline"/>
        </w:rPr>
        <w:t xml:space="preserve"> to open branches in the United States could </w:t>
      </w:r>
      <w:r w:rsidRPr="005E5C30">
        <w:rPr>
          <w:rStyle w:val="Emphasis"/>
        </w:rPr>
        <w:t xml:space="preserve">create jobs in America. </w:t>
      </w:r>
      <w:r w:rsidRPr="005E5C30">
        <w:rPr>
          <w:rStyle w:val="StyleUnderline"/>
        </w:rPr>
        <w:t xml:space="preserve">By </w:t>
      </w:r>
      <w:r w:rsidRPr="005E5C30">
        <w:rPr>
          <w:rStyle w:val="Emphasis"/>
        </w:rPr>
        <w:t>increasing</w:t>
      </w:r>
      <w:r w:rsidRPr="005E5C30">
        <w:rPr>
          <w:rStyle w:val="StyleUnderline"/>
        </w:rPr>
        <w:t xml:space="preserve"> the </w:t>
      </w:r>
      <w:r w:rsidRPr="005E5C30">
        <w:rPr>
          <w:rStyle w:val="Emphasis"/>
        </w:rPr>
        <w:t>profitability and competitive position</w:t>
      </w:r>
      <w:r w:rsidRPr="005E5C30">
        <w:rPr>
          <w:rStyle w:val="StyleUnderline"/>
        </w:rPr>
        <w:t xml:space="preserve"> </w:t>
      </w:r>
      <w:r w:rsidRPr="005E5C30">
        <w:rPr>
          <w:rStyle w:val="Emphasis"/>
        </w:rPr>
        <w:t>of companies</w:t>
      </w:r>
      <w:r w:rsidRPr="005E5C30">
        <w:rPr>
          <w:rStyle w:val="StyleUnderline"/>
        </w:rPr>
        <w:t xml:space="preserve"> that adapt to the globalizing workforce, we can cultivate the full potential of the </w:t>
      </w:r>
      <w:r w:rsidRPr="005E5C30">
        <w:rPr>
          <w:rStyle w:val="Emphasis"/>
        </w:rPr>
        <w:t>U.S.-Indian business partnership</w:t>
      </w:r>
      <w:r w:rsidRPr="005E5C30">
        <w:rPr>
          <w:rStyle w:val="StyleUnderline"/>
        </w:rPr>
        <w:t>.</w:t>
      </w:r>
    </w:p>
    <w:p w14:paraId="2D97A7F0" w14:textId="77777777" w:rsidR="009847CD" w:rsidRPr="007F7D8B" w:rsidRDefault="009847CD" w:rsidP="009847CD">
      <w:pPr>
        <w:pStyle w:val="Heading4"/>
        <w:rPr>
          <w:rFonts w:cs="Calibri"/>
        </w:rPr>
      </w:pPr>
      <w:r>
        <w:rPr>
          <w:rFonts w:cs="Calibri"/>
        </w:rPr>
        <w:t xml:space="preserve">Renewed </w:t>
      </w:r>
      <w:r w:rsidRPr="007F7D8B">
        <w:rPr>
          <w:rFonts w:cs="Calibri"/>
        </w:rPr>
        <w:t xml:space="preserve">Indian economic strength </w:t>
      </w:r>
      <w:r w:rsidRPr="007F7D8B">
        <w:rPr>
          <w:rFonts w:cs="Calibri"/>
          <w:u w:val="single"/>
        </w:rPr>
        <w:t>deters China</w:t>
      </w:r>
      <w:r w:rsidRPr="007F7D8B">
        <w:rPr>
          <w:rFonts w:cs="Calibri"/>
        </w:rPr>
        <w:t xml:space="preserve"> along the India-China border</w:t>
      </w:r>
      <w:r>
        <w:rPr>
          <w:rFonts w:cs="Calibri"/>
        </w:rPr>
        <w:t>.</w:t>
      </w:r>
    </w:p>
    <w:p w14:paraId="2E1278BB" w14:textId="77777777" w:rsidR="009847CD" w:rsidRPr="00874ECE" w:rsidRDefault="009847CD" w:rsidP="009847CD">
      <w:r w:rsidRPr="007F7D8B">
        <w:t xml:space="preserve">Husain </w:t>
      </w:r>
      <w:r w:rsidRPr="007F7D8B">
        <w:rPr>
          <w:rStyle w:val="Style13ptBold"/>
        </w:rPr>
        <w:t>Haqqani</w:t>
      </w:r>
      <w:r w:rsidRPr="007F7D8B">
        <w:t xml:space="preserve"> </w:t>
      </w:r>
      <w:r w:rsidRPr="007F7D8B">
        <w:rPr>
          <w:rStyle w:val="Style13ptBold"/>
        </w:rPr>
        <w:t>and</w:t>
      </w:r>
      <w:r w:rsidRPr="007F7D8B">
        <w:t xml:space="preserve"> Aparna </w:t>
      </w:r>
      <w:r w:rsidRPr="007F7D8B">
        <w:rPr>
          <w:rStyle w:val="Style13ptBold"/>
        </w:rPr>
        <w:t>Pande</w:t>
      </w:r>
      <w:r w:rsidRPr="007F7D8B">
        <w:t xml:space="preserve"> </w:t>
      </w:r>
      <w:r w:rsidRPr="00874ECE">
        <w:rPr>
          <w:rStyle w:val="Style13ptBold"/>
        </w:rPr>
        <w:t>21</w:t>
      </w:r>
      <w:r>
        <w:t xml:space="preserve"> </w:t>
      </w:r>
      <w:r w:rsidRPr="00726BBC">
        <w:t>7-10</w:t>
      </w:r>
      <w:r w:rsidRPr="00874ECE">
        <w:t>-Haqqani is the director for South and Central Asia at the Hudson Institute in Washington D.C. and was Pakistan’s ambassador to the United States. Pande (</w:t>
      </w:r>
      <w:proofErr w:type="spellStart"/>
      <w:proofErr w:type="gramStart"/>
      <w:r w:rsidRPr="00874ECE">
        <w:t>Ph.D</w:t>
      </w:r>
      <w:proofErr w:type="spellEnd"/>
      <w:proofErr w:type="gramEnd"/>
      <w:r w:rsidRPr="00874ECE">
        <w:t>) is director of the Initiative on the Future of India and South Asia at the Hudson Institute. "India has a long way to go in confronting China". The Hill. https://thehill.com/opinion/international/562397-india-has-a-long-way-to-go-in-confronting-china</w:t>
      </w:r>
    </w:p>
    <w:p w14:paraId="15AE6FE8" w14:textId="77777777" w:rsidR="009847CD" w:rsidRPr="007F7D8B" w:rsidRDefault="009847CD" w:rsidP="009847CD">
      <w:pPr>
        <w:rPr>
          <w:rStyle w:val="StyleUnderline"/>
          <w:sz w:val="16"/>
        </w:rPr>
      </w:pPr>
      <w:r w:rsidRPr="002A5D78">
        <w:rPr>
          <w:b/>
          <w:bCs/>
          <w:u w:val="single"/>
        </w:rPr>
        <w:t>India’s decision to move </w:t>
      </w:r>
      <w:hyperlink r:id="rId34" w:tgtFrame="_blank" w:history="1">
        <w:r w:rsidRPr="007F7D8B">
          <w:rPr>
            <w:sz w:val="16"/>
          </w:rPr>
          <w:t>50,000</w:t>
        </w:r>
      </w:hyperlink>
      <w:r w:rsidRPr="007F7D8B">
        <w:rPr>
          <w:sz w:val="16"/>
        </w:rPr>
        <w:t xml:space="preserve"> </w:t>
      </w:r>
      <w:r w:rsidRPr="002A5D78">
        <w:rPr>
          <w:b/>
          <w:bCs/>
          <w:u w:val="single"/>
        </w:rPr>
        <w:t>additional troops to its border with China bolsters its ability to protect itself against Chinese aggression</w:t>
      </w:r>
      <w:r w:rsidRPr="007F7D8B">
        <w:rPr>
          <w:sz w:val="16"/>
        </w:rPr>
        <w:t xml:space="preserve">. </w:t>
      </w:r>
      <w:r w:rsidRPr="002A5D78">
        <w:rPr>
          <w:b/>
          <w:bCs/>
          <w:u w:val="single"/>
        </w:rPr>
        <w:t>It is a belated response to China’s actions</w:t>
      </w:r>
      <w:r w:rsidRPr="007F7D8B">
        <w:rPr>
          <w:sz w:val="16"/>
        </w:rPr>
        <w:t xml:space="preserve"> </w:t>
      </w:r>
      <w:hyperlink r:id="rId35" w:tgtFrame="_blank" w:history="1">
        <w:r w:rsidRPr="007F7D8B">
          <w:rPr>
            <w:sz w:val="16"/>
          </w:rPr>
          <w:t>last year</w:t>
        </w:r>
      </w:hyperlink>
      <w:r w:rsidRPr="007F7D8B">
        <w:rPr>
          <w:sz w:val="16"/>
        </w:rPr>
        <w:t xml:space="preserve">, </w:t>
      </w:r>
      <w:r w:rsidRPr="002A5D78">
        <w:rPr>
          <w:b/>
          <w:bCs/>
          <w:u w:val="single"/>
        </w:rPr>
        <w:t xml:space="preserve">when the Chinese army </w:t>
      </w:r>
      <w:hyperlink r:id="rId36" w:tgtFrame="_blank" w:history="1">
        <w:r w:rsidRPr="007F7D8B">
          <w:rPr>
            <w:u w:val="single"/>
          </w:rPr>
          <w:t>surprised</w:t>
        </w:r>
      </w:hyperlink>
      <w:r w:rsidRPr="002A5D78">
        <w:rPr>
          <w:b/>
          <w:bCs/>
          <w:u w:val="single"/>
        </w:rPr>
        <w:t xml:space="preserve"> ill-prepared Indian soldiers and occupied several </w:t>
      </w:r>
      <w:r w:rsidRPr="007F7D8B">
        <w:rPr>
          <w:sz w:val="16"/>
        </w:rPr>
        <w:t xml:space="preserve">square </w:t>
      </w:r>
      <w:r w:rsidRPr="002A5D78">
        <w:rPr>
          <w:b/>
          <w:bCs/>
          <w:u w:val="single"/>
        </w:rPr>
        <w:t>miles of Indian territory</w:t>
      </w:r>
      <w:r w:rsidRPr="007F7D8B">
        <w:rPr>
          <w:sz w:val="16"/>
        </w:rPr>
        <w:t xml:space="preserve"> in the Ladakh region to build roads and fortify military encampments. </w:t>
      </w:r>
      <w:r w:rsidRPr="002A5D78">
        <w:rPr>
          <w:b/>
          <w:bCs/>
          <w:u w:val="single"/>
        </w:rPr>
        <w:t>The hope of some Indian policymakers to resolve the matter diplomatically has not so far been fulfilled. Several rounds of military and diplomatic negotiations</w:t>
      </w:r>
      <w:r w:rsidRPr="007F7D8B">
        <w:rPr>
          <w:sz w:val="16"/>
        </w:rPr>
        <w:t xml:space="preserve"> since April 2020, when the Chinese incursions started, </w:t>
      </w:r>
      <w:r w:rsidRPr="002A5D78">
        <w:rPr>
          <w:b/>
          <w:bCs/>
          <w:u w:val="single"/>
        </w:rPr>
        <w:t>have yielded little result. Any willingness on India’s part to deal forcefully with China would be welcomed in the U.S.,</w:t>
      </w:r>
      <w:r w:rsidRPr="007F7D8B">
        <w:rPr>
          <w:sz w:val="16"/>
        </w:rPr>
        <w:t xml:space="preserve"> where successive administrations have sought to integrate India into America’s Indo-Pacific strategy. Several years of an India-U.S. entente cordiale has been premised on India standing up to China. </w:t>
      </w:r>
      <w:r w:rsidRPr="002A5D78">
        <w:rPr>
          <w:b/>
          <w:bCs/>
          <w:u w:val="single"/>
        </w:rPr>
        <w:t xml:space="preserve">After all, with a population of more than one billion, </w:t>
      </w:r>
      <w:r w:rsidRPr="00DD0B3D">
        <w:rPr>
          <w:b/>
          <w:bCs/>
          <w:highlight w:val="cyan"/>
          <w:u w:val="single"/>
        </w:rPr>
        <w:t>India is</w:t>
      </w:r>
      <w:r w:rsidRPr="002A5D78">
        <w:rPr>
          <w:b/>
          <w:bCs/>
          <w:u w:val="single"/>
        </w:rPr>
        <w:t xml:space="preserve"> the </w:t>
      </w:r>
      <w:r w:rsidRPr="00DD0B3D">
        <w:rPr>
          <w:b/>
          <w:bCs/>
          <w:highlight w:val="cyan"/>
          <w:u w:val="single"/>
        </w:rPr>
        <w:t xml:space="preserve">only country with </w:t>
      </w:r>
      <w:r w:rsidRPr="002A5D78">
        <w:rPr>
          <w:b/>
          <w:bCs/>
          <w:u w:val="single"/>
        </w:rPr>
        <w:t xml:space="preserve">enough manpower </w:t>
      </w:r>
      <w:r w:rsidRPr="00DD0B3D">
        <w:rPr>
          <w:b/>
          <w:bCs/>
          <w:highlight w:val="cyan"/>
          <w:u w:val="single"/>
        </w:rPr>
        <w:t>to match</w:t>
      </w:r>
      <w:r w:rsidRPr="002A5D78">
        <w:rPr>
          <w:b/>
          <w:bCs/>
          <w:u w:val="single"/>
        </w:rPr>
        <w:t xml:space="preserve"> that of </w:t>
      </w:r>
      <w:r w:rsidRPr="00DD0B3D">
        <w:rPr>
          <w:b/>
          <w:bCs/>
          <w:highlight w:val="cyan"/>
          <w:u w:val="single"/>
        </w:rPr>
        <w:t>China</w:t>
      </w:r>
      <w:r w:rsidRPr="002A5D78">
        <w:rPr>
          <w:b/>
          <w:bCs/>
          <w:u w:val="single"/>
        </w:rPr>
        <w:t>. China sees India as a potential rival and covets parts of Indian territory</w:t>
      </w:r>
      <w:r w:rsidRPr="007F7D8B">
        <w:rPr>
          <w:sz w:val="16"/>
        </w:rPr>
        <w:t xml:space="preserve">. China </w:t>
      </w:r>
      <w:hyperlink r:id="rId37" w:tgtFrame="_blank" w:history="1">
        <w:r w:rsidRPr="007F7D8B">
          <w:rPr>
            <w:sz w:val="16"/>
          </w:rPr>
          <w:t>occupied</w:t>
        </w:r>
      </w:hyperlink>
      <w:r w:rsidRPr="007F7D8B">
        <w:rPr>
          <w:sz w:val="16"/>
        </w:rPr>
        <w:t xml:space="preserve"> 15,000 miles of Indian territory in the Aksai Chin section of Ladakh after war in 1962. </w:t>
      </w:r>
      <w:r w:rsidRPr="00DD0B3D">
        <w:rPr>
          <w:b/>
          <w:bCs/>
          <w:highlight w:val="cyan"/>
          <w:u w:val="single"/>
        </w:rPr>
        <w:t xml:space="preserve">China’s </w:t>
      </w:r>
      <w:r w:rsidRPr="002A5D78">
        <w:rPr>
          <w:b/>
          <w:bCs/>
          <w:u w:val="single"/>
        </w:rPr>
        <w:t>desire for influence in South Asia and the Indian Ocean Region challenges India in its backyard</w:t>
      </w:r>
      <w:r w:rsidRPr="007F7D8B">
        <w:rPr>
          <w:sz w:val="16"/>
        </w:rPr>
        <w:t xml:space="preserve">, </w:t>
      </w:r>
      <w:r w:rsidRPr="00DD0B3D">
        <w:rPr>
          <w:b/>
          <w:bCs/>
          <w:highlight w:val="cyan"/>
          <w:u w:val="single"/>
        </w:rPr>
        <w:t xml:space="preserve">setting off </w:t>
      </w:r>
      <w:hyperlink r:id="rId38" w:tgtFrame="_blank" w:history="1">
        <w:r w:rsidRPr="00DD0B3D">
          <w:rPr>
            <w:highlight w:val="cyan"/>
            <w:u w:val="single"/>
          </w:rPr>
          <w:t>competition</w:t>
        </w:r>
      </w:hyperlink>
      <w:r w:rsidRPr="00DD0B3D">
        <w:rPr>
          <w:b/>
          <w:bCs/>
          <w:highlight w:val="cyan"/>
          <w:u w:val="single"/>
        </w:rPr>
        <w:t xml:space="preserve"> for</w:t>
      </w:r>
      <w:r w:rsidRPr="002A5D78">
        <w:rPr>
          <w:b/>
          <w:bCs/>
          <w:u w:val="single"/>
        </w:rPr>
        <w:t xml:space="preserve"> the same </w:t>
      </w:r>
      <w:r w:rsidRPr="00DD0B3D">
        <w:rPr>
          <w:b/>
          <w:bCs/>
          <w:highlight w:val="cyan"/>
          <w:u w:val="single"/>
        </w:rPr>
        <w:t>s</w:t>
      </w:r>
      <w:r w:rsidRPr="002A5D78">
        <w:rPr>
          <w:b/>
          <w:bCs/>
          <w:u w:val="single"/>
        </w:rPr>
        <w:t xml:space="preserve">phere </w:t>
      </w:r>
      <w:r w:rsidRPr="00DD0B3D">
        <w:rPr>
          <w:b/>
          <w:bCs/>
          <w:highlight w:val="cyan"/>
          <w:u w:val="single"/>
        </w:rPr>
        <w:t>o</w:t>
      </w:r>
      <w:r w:rsidRPr="002A5D78">
        <w:rPr>
          <w:b/>
          <w:bCs/>
          <w:u w:val="single"/>
        </w:rPr>
        <w:t xml:space="preserve">f </w:t>
      </w:r>
      <w:r w:rsidRPr="00DD0B3D">
        <w:rPr>
          <w:b/>
          <w:bCs/>
          <w:highlight w:val="cyan"/>
          <w:u w:val="single"/>
        </w:rPr>
        <w:t>i</w:t>
      </w:r>
      <w:r w:rsidRPr="002A5D78">
        <w:rPr>
          <w:b/>
          <w:bCs/>
          <w:u w:val="single"/>
        </w:rPr>
        <w:t>nfluence</w:t>
      </w:r>
      <w:r w:rsidRPr="007F7D8B">
        <w:rPr>
          <w:sz w:val="16"/>
        </w:rPr>
        <w:t xml:space="preserve">. </w:t>
      </w:r>
      <w:r w:rsidRPr="002A5D78">
        <w:rPr>
          <w:b/>
          <w:bCs/>
          <w:u w:val="single"/>
        </w:rPr>
        <w:t xml:space="preserve">But </w:t>
      </w:r>
      <w:r w:rsidRPr="00DD0B3D">
        <w:rPr>
          <w:b/>
          <w:bCs/>
          <w:highlight w:val="cyan"/>
          <w:u w:val="single"/>
        </w:rPr>
        <w:t>China’s</w:t>
      </w:r>
      <w:r w:rsidRPr="002A5D78">
        <w:rPr>
          <w:b/>
          <w:bCs/>
          <w:u w:val="single"/>
        </w:rPr>
        <w:t xml:space="preserve"> phenomenal </w:t>
      </w:r>
      <w:r w:rsidRPr="00DD0B3D">
        <w:rPr>
          <w:b/>
          <w:bCs/>
          <w:highlight w:val="cyan"/>
          <w:u w:val="single"/>
        </w:rPr>
        <w:t>economic growth</w:t>
      </w:r>
      <w:r w:rsidRPr="002A5D78">
        <w:rPr>
          <w:b/>
          <w:bCs/>
          <w:u w:val="single"/>
        </w:rPr>
        <w:t xml:space="preserve">, coupled </w:t>
      </w:r>
      <w:r w:rsidRPr="00DD0B3D">
        <w:rPr>
          <w:b/>
          <w:bCs/>
          <w:highlight w:val="cyan"/>
          <w:u w:val="single"/>
        </w:rPr>
        <w:t>with India’s inability</w:t>
      </w:r>
      <w:r w:rsidRPr="002A5D78">
        <w:rPr>
          <w:b/>
          <w:bCs/>
          <w:u w:val="single"/>
        </w:rPr>
        <w:t xml:space="preserve"> </w:t>
      </w:r>
      <w:r w:rsidRPr="00DD0B3D">
        <w:rPr>
          <w:b/>
          <w:bCs/>
          <w:highlight w:val="cyan"/>
          <w:u w:val="single"/>
        </w:rPr>
        <w:t>to keep pace</w:t>
      </w:r>
      <w:r w:rsidRPr="002A5D78">
        <w:rPr>
          <w:b/>
          <w:bCs/>
          <w:u w:val="single"/>
        </w:rPr>
        <w:t xml:space="preserve">, has </w:t>
      </w:r>
      <w:r w:rsidRPr="00DD0B3D">
        <w:rPr>
          <w:b/>
          <w:bCs/>
          <w:highlight w:val="cyan"/>
          <w:u w:val="single"/>
        </w:rPr>
        <w:t xml:space="preserve">hampered India’s ability to respond </w:t>
      </w:r>
      <w:r w:rsidRPr="002A5D78">
        <w:rPr>
          <w:b/>
          <w:bCs/>
          <w:u w:val="single"/>
        </w:rPr>
        <w:t>to China strategically</w:t>
      </w:r>
      <w:r w:rsidRPr="007F7D8B">
        <w:rPr>
          <w:sz w:val="16"/>
        </w:rPr>
        <w:t xml:space="preserve">. </w:t>
      </w:r>
      <w:r w:rsidRPr="002A5D78">
        <w:rPr>
          <w:b/>
          <w:bCs/>
          <w:u w:val="single"/>
        </w:rPr>
        <w:t>Even now the moving of troops</w:t>
      </w:r>
      <w:r w:rsidRPr="007F7D8B">
        <w:rPr>
          <w:sz w:val="16"/>
        </w:rPr>
        <w:t xml:space="preserve"> to Ladakh </w:t>
      </w:r>
      <w:r w:rsidRPr="002A5D78">
        <w:rPr>
          <w:b/>
          <w:bCs/>
          <w:u w:val="single"/>
        </w:rPr>
        <w:t xml:space="preserve">is a tactical maneuver not backed by a clear strategic plan. </w:t>
      </w:r>
      <w:r w:rsidRPr="007F7D8B">
        <w:rPr>
          <w:sz w:val="16"/>
        </w:rPr>
        <w:t xml:space="preserve">On </w:t>
      </w:r>
      <w:hyperlink r:id="rId39" w:tgtFrame="_blank" w:history="1">
        <w:r w:rsidRPr="007F7D8B">
          <w:rPr>
            <w:sz w:val="16"/>
          </w:rPr>
          <w:t>four</w:t>
        </w:r>
      </w:hyperlink>
      <w:r w:rsidRPr="007F7D8B">
        <w:rPr>
          <w:sz w:val="16"/>
        </w:rPr>
        <w:t xml:space="preserve"> occasions since 2012, </w:t>
      </w:r>
      <w:r w:rsidRPr="00DD0B3D">
        <w:rPr>
          <w:b/>
          <w:bCs/>
          <w:highlight w:val="cyan"/>
          <w:u w:val="single"/>
        </w:rPr>
        <w:t>China</w:t>
      </w:r>
      <w:r w:rsidRPr="002A5D78">
        <w:rPr>
          <w:b/>
          <w:bCs/>
          <w:u w:val="single"/>
        </w:rPr>
        <w:t xml:space="preserve"> has </w:t>
      </w:r>
      <w:r w:rsidRPr="00DD0B3D">
        <w:rPr>
          <w:b/>
          <w:bCs/>
          <w:highlight w:val="cyan"/>
          <w:u w:val="single"/>
        </w:rPr>
        <w:t>indulged in salami-slicing along</w:t>
      </w:r>
      <w:r w:rsidRPr="002A5D78">
        <w:rPr>
          <w:b/>
          <w:bCs/>
          <w:u w:val="single"/>
        </w:rPr>
        <w:t xml:space="preserve"> the largely un-demarcated </w:t>
      </w:r>
      <w:r w:rsidRPr="00DD0B3D">
        <w:rPr>
          <w:b/>
          <w:bCs/>
          <w:highlight w:val="cyan"/>
          <w:u w:val="single"/>
        </w:rPr>
        <w:t>India-China border</w:t>
      </w:r>
      <w:r w:rsidRPr="002A5D78">
        <w:rPr>
          <w:b/>
          <w:bCs/>
          <w:u w:val="single"/>
        </w:rPr>
        <w:t xml:space="preserve">. India’s response each time has been limited to diplomatic negotiations with limited military pushback. </w:t>
      </w:r>
      <w:r w:rsidRPr="00DD0B3D">
        <w:rPr>
          <w:b/>
          <w:bCs/>
          <w:highlight w:val="cyan"/>
          <w:u w:val="single"/>
        </w:rPr>
        <w:t>There is</w:t>
      </w:r>
      <w:r w:rsidRPr="002A5D78">
        <w:rPr>
          <w:b/>
          <w:bCs/>
          <w:u w:val="single"/>
        </w:rPr>
        <w:t xml:space="preserve"> a </w:t>
      </w:r>
      <w:r w:rsidRPr="00DD0B3D">
        <w:rPr>
          <w:b/>
          <w:bCs/>
          <w:highlight w:val="cyan"/>
          <w:u w:val="single"/>
        </w:rPr>
        <w:t>co-relation between</w:t>
      </w:r>
      <w:r w:rsidRPr="002A5D78">
        <w:rPr>
          <w:b/>
          <w:bCs/>
          <w:u w:val="single"/>
        </w:rPr>
        <w:t xml:space="preserve"> relative </w:t>
      </w:r>
      <w:r w:rsidRPr="00DD0B3D">
        <w:rPr>
          <w:b/>
          <w:bCs/>
          <w:highlight w:val="cyan"/>
          <w:u w:val="single"/>
        </w:rPr>
        <w:t>economic strength and China’s willingness to</w:t>
      </w:r>
      <w:r w:rsidRPr="002A5D78">
        <w:rPr>
          <w:b/>
          <w:bCs/>
          <w:u w:val="single"/>
        </w:rPr>
        <w:t xml:space="preserve"> </w:t>
      </w:r>
      <w:r w:rsidRPr="00DD0B3D">
        <w:rPr>
          <w:b/>
          <w:bCs/>
          <w:highlight w:val="cyan"/>
          <w:u w:val="single"/>
        </w:rPr>
        <w:t>flex its muscle</w:t>
      </w:r>
      <w:r w:rsidRPr="007F7D8B">
        <w:rPr>
          <w:sz w:val="16"/>
        </w:rPr>
        <w:t xml:space="preserve">. </w:t>
      </w:r>
      <w:r w:rsidRPr="002A5D78">
        <w:rPr>
          <w:b/>
          <w:bCs/>
          <w:u w:val="single"/>
        </w:rPr>
        <w:t>Between 1988, when India and China signed a series of agreements to restore relations</w:t>
      </w:r>
      <w:r w:rsidRPr="007F7D8B">
        <w:rPr>
          <w:sz w:val="16"/>
        </w:rPr>
        <w:t xml:space="preserve">, </w:t>
      </w:r>
      <w:r w:rsidRPr="002A5D78">
        <w:rPr>
          <w:b/>
          <w:bCs/>
          <w:u w:val="single"/>
        </w:rPr>
        <w:t>and 2012, the border between India and China remained by and large quiet. During that period, the size of the two countries’ economies was not huge</w:t>
      </w:r>
      <w:r w:rsidRPr="007F7D8B">
        <w:rPr>
          <w:sz w:val="16"/>
        </w:rPr>
        <w:t xml:space="preserve">. In 1990, India’s GDP stood at $320 billion and China’s GDP at $413 billion. </w:t>
      </w:r>
      <w:r w:rsidRPr="002A5D78">
        <w:rPr>
          <w:b/>
          <w:bCs/>
          <w:u w:val="single"/>
        </w:rPr>
        <w:t>By 2012, China’s GDP had grown</w:t>
      </w:r>
      <w:r w:rsidRPr="007F7D8B">
        <w:rPr>
          <w:sz w:val="16"/>
        </w:rPr>
        <w:t xml:space="preserve"> to $8.5 trillion, </w:t>
      </w:r>
      <w:r w:rsidRPr="002A5D78">
        <w:rPr>
          <w:b/>
          <w:bCs/>
          <w:u w:val="single"/>
        </w:rPr>
        <w:t>seven times larger than India’s</w:t>
      </w:r>
      <w:r w:rsidRPr="007F7D8B">
        <w:rPr>
          <w:sz w:val="16"/>
        </w:rPr>
        <w:t xml:space="preserve"> $1.2 trillion economy. </w:t>
      </w:r>
      <w:r w:rsidRPr="002A5D78">
        <w:rPr>
          <w:b/>
          <w:bCs/>
          <w:u w:val="single"/>
        </w:rPr>
        <w:t xml:space="preserve">The </w:t>
      </w:r>
      <w:hyperlink r:id="rId40" w:tgtFrame="_blank" w:history="1">
        <w:r w:rsidRPr="007F7D8B">
          <w:rPr>
            <w:u w:val="single"/>
          </w:rPr>
          <w:t>change</w:t>
        </w:r>
      </w:hyperlink>
      <w:r w:rsidRPr="002A5D78">
        <w:rPr>
          <w:b/>
          <w:bCs/>
          <w:u w:val="single"/>
        </w:rPr>
        <w:t xml:space="preserve"> in China’s policy after 2012, encouraging its troops to use force against India along the border, coincided with the rise in China’s</w:t>
      </w:r>
      <w:r w:rsidRPr="007F7D8B">
        <w:rPr>
          <w:sz w:val="16"/>
        </w:rPr>
        <w:t xml:space="preserve"> military and </w:t>
      </w:r>
      <w:r w:rsidRPr="002A5D78">
        <w:rPr>
          <w:b/>
          <w:bCs/>
          <w:u w:val="single"/>
        </w:rPr>
        <w:t>economic power and its impact on the relative balance of power with India. Like many in the West, India</w:t>
      </w:r>
      <w:r w:rsidRPr="007F7D8B">
        <w:rPr>
          <w:sz w:val="16"/>
        </w:rPr>
        <w:t xml:space="preserve"> during the 1990s </w:t>
      </w:r>
      <w:r w:rsidRPr="002A5D78">
        <w:rPr>
          <w:b/>
          <w:bCs/>
          <w:u w:val="single"/>
        </w:rPr>
        <w:t>had bought into the view that deeper economic and diplomatic</w:t>
      </w:r>
      <w:r w:rsidRPr="007F7D8B">
        <w:rPr>
          <w:sz w:val="16"/>
        </w:rPr>
        <w:t xml:space="preserve"> </w:t>
      </w:r>
      <w:r w:rsidRPr="002A5D78">
        <w:rPr>
          <w:b/>
          <w:bCs/>
          <w:u w:val="single"/>
        </w:rPr>
        <w:t>engagement with</w:t>
      </w:r>
      <w:r w:rsidRPr="007F7D8B">
        <w:rPr>
          <w:sz w:val="16"/>
        </w:rPr>
        <w:t xml:space="preserve"> communist </w:t>
      </w:r>
      <w:r w:rsidRPr="002A5D78">
        <w:rPr>
          <w:b/>
          <w:bCs/>
          <w:u w:val="single"/>
        </w:rPr>
        <w:t>China would help maintain peace between the two Asian giants. But the India-China border dispute could not remain on the back burner as China became more aggressive</w:t>
      </w:r>
      <w:r w:rsidRPr="007F7D8B">
        <w:rPr>
          <w:sz w:val="16"/>
        </w:rPr>
        <w:t xml:space="preserve"> </w:t>
      </w:r>
      <w:r w:rsidRPr="002A5D78">
        <w:rPr>
          <w:b/>
          <w:bCs/>
          <w:u w:val="single"/>
        </w:rPr>
        <w:t xml:space="preserve">in the wake of growing economic and military power. </w:t>
      </w:r>
      <w:r w:rsidRPr="00DD0B3D">
        <w:rPr>
          <w:b/>
          <w:bCs/>
          <w:highlight w:val="cyan"/>
          <w:u w:val="single"/>
        </w:rPr>
        <w:t>India</w:t>
      </w:r>
      <w:r w:rsidRPr="002A5D78">
        <w:rPr>
          <w:b/>
          <w:bCs/>
          <w:u w:val="single"/>
        </w:rPr>
        <w:t xml:space="preserve"> can no longer rely solely on diplomacy to deal with China</w:t>
      </w:r>
      <w:r w:rsidRPr="007F7D8B">
        <w:rPr>
          <w:sz w:val="16"/>
        </w:rPr>
        <w:t xml:space="preserve">. </w:t>
      </w:r>
      <w:r w:rsidRPr="002A5D78">
        <w:rPr>
          <w:b/>
          <w:bCs/>
          <w:u w:val="single"/>
        </w:rPr>
        <w:t xml:space="preserve">It will soon </w:t>
      </w:r>
      <w:r w:rsidRPr="00DD0B3D">
        <w:rPr>
          <w:b/>
          <w:bCs/>
          <w:highlight w:val="cyan"/>
          <w:u w:val="single"/>
        </w:rPr>
        <w:t>have to build and deploy hard power to deter the Chinese</w:t>
      </w:r>
      <w:r w:rsidRPr="002A5D78">
        <w:rPr>
          <w:b/>
          <w:bCs/>
          <w:u w:val="single"/>
        </w:rPr>
        <w:t>.</w:t>
      </w:r>
      <w:r w:rsidRPr="007F7D8B">
        <w:rPr>
          <w:sz w:val="16"/>
        </w:rPr>
        <w:t xml:space="preserve"> The recent deployment along the Ladakh border could mark the beginning of that process. With the latest addition, 200,000 of India’s more than a million strong army now face China along the 2,167-mile border. By way of comparison, 600,000 Indian troops are positioned along the 2,065-mile, fully fenced and fully demarcated border with Pakistan. It is inconceivable that any attempt by Pakistan to take territory would go unretaliated by India. </w:t>
      </w:r>
      <w:r w:rsidRPr="002A5D78">
        <w:rPr>
          <w:b/>
          <w:bCs/>
          <w:u w:val="single"/>
        </w:rPr>
        <w:t xml:space="preserve">While India’s attempts over the last year have been to convince China, primarily through diplomatic engagements, to return the border to status quo ante, most </w:t>
      </w:r>
      <w:hyperlink r:id="rId41" w:tgtFrame="_blank" w:history="1">
        <w:r w:rsidRPr="007F7D8B">
          <w:rPr>
            <w:u w:val="single"/>
          </w:rPr>
          <w:t>military</w:t>
        </w:r>
      </w:hyperlink>
      <w:r w:rsidRPr="002A5D78">
        <w:rPr>
          <w:b/>
          <w:bCs/>
          <w:u w:val="single"/>
        </w:rPr>
        <w:t xml:space="preserve"> and </w:t>
      </w:r>
      <w:hyperlink r:id="rId42" w:tgtFrame="_blank" w:history="1">
        <w:r w:rsidRPr="007F7D8B">
          <w:rPr>
            <w:u w:val="single"/>
          </w:rPr>
          <w:t>strategic</w:t>
        </w:r>
      </w:hyperlink>
      <w:r w:rsidRPr="002A5D78">
        <w:rPr>
          <w:b/>
          <w:bCs/>
          <w:u w:val="single"/>
        </w:rPr>
        <w:t xml:space="preserve"> experts argue that China has no interest in resolving the border dispute with India. India has for far too long acquiesced to Chinese aggression without sufficient retaliatory military action</w:t>
      </w:r>
      <w:r w:rsidRPr="007F7D8B">
        <w:rPr>
          <w:sz w:val="16"/>
        </w:rPr>
        <w:t xml:space="preserve">. </w:t>
      </w:r>
      <w:r w:rsidRPr="002A5D78">
        <w:rPr>
          <w:b/>
          <w:bCs/>
          <w:u w:val="single"/>
        </w:rPr>
        <w:t>India</w:t>
      </w:r>
      <w:r w:rsidRPr="007F7D8B">
        <w:rPr>
          <w:sz w:val="16"/>
        </w:rPr>
        <w:t xml:space="preserve"> may not seek to provoke China into an all-out war, but it </w:t>
      </w:r>
      <w:r w:rsidRPr="002A5D78">
        <w:rPr>
          <w:b/>
          <w:bCs/>
          <w:u w:val="single"/>
        </w:rPr>
        <w:t>needs to find a sweet spot between ignoring and provoking</w:t>
      </w:r>
      <w:r w:rsidRPr="007F7D8B">
        <w:rPr>
          <w:sz w:val="16"/>
        </w:rPr>
        <w:t xml:space="preserve">. </w:t>
      </w:r>
      <w:r w:rsidRPr="002A5D78">
        <w:rPr>
          <w:b/>
          <w:bCs/>
          <w:u w:val="single"/>
        </w:rPr>
        <w:t>The United States and its allies</w:t>
      </w:r>
      <w:r w:rsidRPr="007F7D8B">
        <w:rPr>
          <w:sz w:val="16"/>
        </w:rPr>
        <w:t xml:space="preserve">, too, </w:t>
      </w:r>
      <w:r w:rsidRPr="002A5D78">
        <w:rPr>
          <w:b/>
          <w:bCs/>
          <w:u w:val="single"/>
        </w:rPr>
        <w:t xml:space="preserve">would like India to act like a major power in not taking Chinese provocations lightly. </w:t>
      </w:r>
      <w:r w:rsidRPr="007F7D8B">
        <w:rPr>
          <w:sz w:val="16"/>
        </w:rPr>
        <w:t xml:space="preserve">Western democracies and Japan have viewed India as an ideal partner and future ally in Asia and the Indo-Pacific. India has consistently been a democracy, shares pluralist values with the United States, and its embrace of free market reforms since 1992 have created an opening for expanded economic ties. </w:t>
      </w:r>
      <w:r w:rsidRPr="002A5D78">
        <w:rPr>
          <w:b/>
          <w:bCs/>
          <w:u w:val="single"/>
        </w:rPr>
        <w:t>India also shares America’s concerns about China’s rising power</w:t>
      </w:r>
      <w:r w:rsidRPr="007F7D8B">
        <w:rPr>
          <w:sz w:val="16"/>
        </w:rPr>
        <w:t xml:space="preserve">. </w:t>
      </w:r>
      <w:r w:rsidRPr="002A5D78">
        <w:rPr>
          <w:b/>
          <w:bCs/>
          <w:u w:val="single"/>
        </w:rPr>
        <w:t>In developing a pivot to Asia or an Indo-Pacific policy, successive U.S. administrations have assumed that a shared concern about China makes India a natural American ally</w:t>
      </w:r>
      <w:r w:rsidRPr="007F7D8B">
        <w:rPr>
          <w:sz w:val="16"/>
        </w:rPr>
        <w:t>. India-U.S. relations were referred to as the “</w:t>
      </w:r>
      <w:hyperlink r:id="rId43" w:tgtFrame="_blank" w:history="1">
        <w:r w:rsidRPr="007F7D8B">
          <w:rPr>
            <w:sz w:val="16"/>
          </w:rPr>
          <w:t>defining</w:t>
        </w:r>
      </w:hyperlink>
      <w:r w:rsidRPr="007F7D8B">
        <w:rPr>
          <w:sz w:val="16"/>
        </w:rPr>
        <w:t xml:space="preserve"> partnership of the 21st century” under President Obama. The Trump administration’s </w:t>
      </w:r>
      <w:hyperlink r:id="rId44" w:tgtFrame="_blank" w:history="1">
        <w:r w:rsidRPr="007F7D8B">
          <w:rPr>
            <w:sz w:val="16"/>
          </w:rPr>
          <w:t>2017</w:t>
        </w:r>
      </w:hyperlink>
      <w:r w:rsidRPr="007F7D8B">
        <w:rPr>
          <w:sz w:val="16"/>
        </w:rPr>
        <w:t xml:space="preserve"> National Security Strategy spoke of India as a “leading global power” and a strong “strategic and defense partner.” </w:t>
      </w:r>
      <w:r w:rsidRPr="002A5D78">
        <w:rPr>
          <w:b/>
          <w:bCs/>
          <w:u w:val="single"/>
        </w:rPr>
        <w:t xml:space="preserve">The </w:t>
      </w:r>
      <w:r w:rsidRPr="007F7D8B">
        <w:rPr>
          <w:sz w:val="16"/>
        </w:rPr>
        <w:t xml:space="preserve">Biden </w:t>
      </w:r>
      <w:r w:rsidRPr="002A5D78">
        <w:rPr>
          <w:b/>
          <w:bCs/>
          <w:u w:val="single"/>
        </w:rPr>
        <w:t xml:space="preserve">administration’s </w:t>
      </w:r>
      <w:hyperlink r:id="rId45" w:tgtFrame="_blank" w:history="1">
        <w:r w:rsidRPr="007F7D8B">
          <w:rPr>
            <w:sz w:val="16"/>
          </w:rPr>
          <w:t>March</w:t>
        </w:r>
      </w:hyperlink>
      <w:r w:rsidRPr="007F7D8B">
        <w:rPr>
          <w:sz w:val="16"/>
        </w:rPr>
        <w:t xml:space="preserve"> 2021 “Interim National Security </w:t>
      </w:r>
      <w:r w:rsidRPr="002A5D78">
        <w:rPr>
          <w:b/>
          <w:bCs/>
          <w:u w:val="single"/>
        </w:rPr>
        <w:t>guidance</w:t>
      </w:r>
      <w:r w:rsidRPr="007F7D8B">
        <w:rPr>
          <w:sz w:val="16"/>
        </w:rPr>
        <w:t xml:space="preserve">” </w:t>
      </w:r>
      <w:r w:rsidRPr="002A5D78">
        <w:rPr>
          <w:b/>
          <w:bCs/>
          <w:u w:val="single"/>
        </w:rPr>
        <w:t xml:space="preserve">has described the “deepening partnership” with India as being critical to America’s “vital national interests.” But the Indo-Pacific policies of both the Trump and Biden administrations have focused on maritime security, ignoring India’s challenge from China on the continental landmass. </w:t>
      </w:r>
      <w:r w:rsidRPr="00DD0B3D">
        <w:rPr>
          <w:b/>
          <w:bCs/>
          <w:highlight w:val="cyan"/>
          <w:u w:val="single"/>
        </w:rPr>
        <w:t>China views India as</w:t>
      </w:r>
      <w:r w:rsidRPr="002A5D78">
        <w:rPr>
          <w:b/>
          <w:bCs/>
          <w:u w:val="single"/>
        </w:rPr>
        <w:t xml:space="preserve"> an </w:t>
      </w:r>
      <w:r w:rsidRPr="00DD0B3D">
        <w:rPr>
          <w:b/>
          <w:bCs/>
          <w:highlight w:val="cyan"/>
          <w:u w:val="single"/>
        </w:rPr>
        <w:t xml:space="preserve">inward-looking democracy </w:t>
      </w:r>
      <w:r w:rsidRPr="002A5D78">
        <w:rPr>
          <w:b/>
          <w:bCs/>
          <w:u w:val="single"/>
        </w:rPr>
        <w:t>that has yet to focus on economic growth or military prowess</w:t>
      </w:r>
      <w:r w:rsidRPr="007F7D8B">
        <w:rPr>
          <w:sz w:val="16"/>
        </w:rPr>
        <w:t xml:space="preserve">. </w:t>
      </w:r>
      <w:r w:rsidRPr="00DD0B3D">
        <w:rPr>
          <w:b/>
          <w:bCs/>
          <w:highlight w:val="cyan"/>
          <w:u w:val="single"/>
        </w:rPr>
        <w:t>Only an expansion in India’s econ</w:t>
      </w:r>
      <w:r w:rsidRPr="002A5D78">
        <w:rPr>
          <w:b/>
          <w:bCs/>
          <w:u w:val="single"/>
        </w:rPr>
        <w:t xml:space="preserve">omy </w:t>
      </w:r>
      <w:r w:rsidRPr="00DD0B3D">
        <w:rPr>
          <w:b/>
          <w:bCs/>
          <w:highlight w:val="cyan"/>
          <w:u w:val="single"/>
        </w:rPr>
        <w:t>and military capability would convince China’s leaders to view it differently</w:t>
      </w:r>
      <w:r w:rsidRPr="007F7D8B">
        <w:rPr>
          <w:sz w:val="16"/>
        </w:rPr>
        <w:t>. Moreover, the two decades of celebrating convergence of democratic values and voicing of strategic concerns by Washington and Delhi now needs to be followed up with specific steps to counter Chinese hard power with Indian muscle.</w:t>
      </w:r>
    </w:p>
    <w:p w14:paraId="6007E62E" w14:textId="77777777" w:rsidR="009847CD" w:rsidRPr="00AC3A83" w:rsidRDefault="009847CD" w:rsidP="009847CD">
      <w:pPr>
        <w:pStyle w:val="Heading4"/>
        <w:rPr>
          <w:rFonts w:cs="Calibri"/>
        </w:rPr>
      </w:pPr>
      <w:r w:rsidRPr="00AC3A83">
        <w:rPr>
          <w:rFonts w:cs="Calibri"/>
        </w:rPr>
        <w:t xml:space="preserve">That </w:t>
      </w:r>
      <w:r w:rsidRPr="00AC3A83">
        <w:rPr>
          <w:rFonts w:cs="Calibri"/>
          <w:u w:val="single"/>
        </w:rPr>
        <w:t>escalates</w:t>
      </w:r>
      <w:r w:rsidRPr="00AC3A83">
        <w:rPr>
          <w:rFonts w:cs="Calibri"/>
        </w:rPr>
        <w:t>.</w:t>
      </w:r>
    </w:p>
    <w:p w14:paraId="2A1656D1" w14:textId="77777777" w:rsidR="009847CD" w:rsidRPr="00AC3A83" w:rsidRDefault="009847CD" w:rsidP="009847CD">
      <w:r w:rsidRPr="00AC3A83">
        <w:t xml:space="preserve">Jeffrey </w:t>
      </w:r>
      <w:r w:rsidRPr="00AC3A83">
        <w:rPr>
          <w:rStyle w:val="Style13ptBold"/>
        </w:rPr>
        <w:t>Gettleman et al 20</w:t>
      </w:r>
      <w:r w:rsidRPr="00AC3A83">
        <w:t>. Jeffrey Gettleman is The Times’s South Asia bureau chief. Hari Kumar is a reporter in the New Delhi bureau of The New York Times. Sameer Yasir is a reporter for The New York Times. “Worst Clash in Decades on Disputed India-China Border Kills 20 Indian Troops”. The New York Times. 6-16-20. https://www.nytimes.com/2020/06/16/world/asia/indian-china-border-clash.html</w:t>
      </w:r>
    </w:p>
    <w:p w14:paraId="360D5D2E" w14:textId="77777777" w:rsidR="009847CD" w:rsidRDefault="009847CD" w:rsidP="009847CD">
      <w:pPr>
        <w:rPr>
          <w:sz w:val="16"/>
        </w:rPr>
      </w:pPr>
      <w:r w:rsidRPr="00AC3A83">
        <w:rPr>
          <w:sz w:val="16"/>
        </w:rPr>
        <w:t xml:space="preserve">NEW DELHI — </w:t>
      </w:r>
      <w:r w:rsidRPr="002A5D78">
        <w:rPr>
          <w:b/>
          <w:bCs/>
          <w:u w:val="single"/>
        </w:rPr>
        <w:t>The worst </w:t>
      </w:r>
      <w:hyperlink r:id="rId46" w:history="1">
        <w:r w:rsidRPr="00DD0B3D">
          <w:rPr>
            <w:rStyle w:val="Emphasis"/>
            <w:highlight w:val="cyan"/>
          </w:rPr>
          <w:t>border clash between India and China</w:t>
        </w:r>
      </w:hyperlink>
      <w:r w:rsidRPr="002A5D78">
        <w:rPr>
          <w:b/>
          <w:bCs/>
          <w:u w:val="single"/>
        </w:rPr>
        <w:t> in more than 40 years left</w:t>
      </w:r>
      <w:r w:rsidRPr="00AC3A83">
        <w:rPr>
          <w:sz w:val="16"/>
        </w:rPr>
        <w:t xml:space="preserve"> 20 Indian </w:t>
      </w:r>
      <w:r w:rsidRPr="002A5D78">
        <w:rPr>
          <w:b/>
          <w:bCs/>
          <w:u w:val="single"/>
        </w:rPr>
        <w:t>soldiers dead</w:t>
      </w:r>
      <w:r w:rsidRPr="00AC3A83">
        <w:rPr>
          <w:sz w:val="16"/>
        </w:rPr>
        <w:t xml:space="preserve"> and dozens believed captured, Indian officials said on Tuesday, </w:t>
      </w:r>
      <w:r w:rsidRPr="00DD0B3D">
        <w:rPr>
          <w:b/>
          <w:bCs/>
          <w:highlight w:val="cyan"/>
          <w:u w:val="single"/>
        </w:rPr>
        <w:t>raising tensions between nuclear-armed rivals who have increasingly been flexing</w:t>
      </w:r>
      <w:r w:rsidRPr="002A5D78">
        <w:rPr>
          <w:b/>
          <w:bCs/>
          <w:u w:val="single"/>
        </w:rPr>
        <w:t xml:space="preserve"> their </w:t>
      </w:r>
      <w:r w:rsidRPr="00DD0B3D">
        <w:rPr>
          <w:b/>
          <w:bCs/>
          <w:highlight w:val="cyan"/>
          <w:u w:val="single"/>
        </w:rPr>
        <w:t>diplomatic and military muscle</w:t>
      </w:r>
      <w:r w:rsidRPr="002A5D78">
        <w:rPr>
          <w:b/>
          <w:bCs/>
          <w:u w:val="single"/>
        </w:rPr>
        <w:t xml:space="preserve">. </w:t>
      </w:r>
      <w:r w:rsidRPr="00AC3A83">
        <w:rPr>
          <w:sz w:val="16"/>
        </w:rPr>
        <w:t xml:space="preserve">For the past several weeks, </w:t>
      </w:r>
      <w:r w:rsidRPr="002A5D78">
        <w:rPr>
          <w:b/>
          <w:bCs/>
          <w:u w:val="single"/>
        </w:rPr>
        <w:t xml:space="preserve">after </w:t>
      </w:r>
      <w:hyperlink r:id="rId47" w:history="1">
        <w:r w:rsidRPr="00AC3A83">
          <w:rPr>
            <w:u w:val="single"/>
          </w:rPr>
          <w:t>a series of brawls</w:t>
        </w:r>
      </w:hyperlink>
      <w:r w:rsidRPr="002A5D78">
        <w:rPr>
          <w:b/>
          <w:bCs/>
          <w:u w:val="single"/>
        </w:rPr>
        <w:t xml:space="preserve"> along their disputed border, </w:t>
      </w:r>
      <w:r w:rsidRPr="00DD0B3D">
        <w:rPr>
          <w:b/>
          <w:bCs/>
          <w:highlight w:val="cyan"/>
          <w:u w:val="single"/>
        </w:rPr>
        <w:t>China and India have been building up their forces</w:t>
      </w:r>
      <w:r w:rsidRPr="002A5D78">
        <w:rPr>
          <w:b/>
          <w:bCs/>
          <w:u w:val="single"/>
        </w:rPr>
        <w:t xml:space="preserve"> </w:t>
      </w:r>
      <w:r w:rsidRPr="00AC3A83">
        <w:rPr>
          <w:sz w:val="16"/>
        </w:rPr>
        <w:t xml:space="preserve">in the remote </w:t>
      </w:r>
      <w:proofErr w:type="spellStart"/>
      <w:r w:rsidRPr="00AC3A83">
        <w:rPr>
          <w:sz w:val="16"/>
        </w:rPr>
        <w:t>Galwan</w:t>
      </w:r>
      <w:proofErr w:type="spellEnd"/>
      <w:r w:rsidRPr="00AC3A83">
        <w:rPr>
          <w:sz w:val="16"/>
        </w:rPr>
        <w:t xml:space="preserve"> Valley, high up in the Himalayas. </w:t>
      </w:r>
      <w:r w:rsidRPr="002A5D78">
        <w:rPr>
          <w:b/>
          <w:bCs/>
          <w:u w:val="single"/>
        </w:rPr>
        <w:t xml:space="preserve">As they dug into opposing positions, </w:t>
      </w:r>
      <w:r w:rsidRPr="00DD0B3D">
        <w:rPr>
          <w:b/>
          <w:bCs/>
          <w:highlight w:val="cyan"/>
          <w:u w:val="single"/>
        </w:rPr>
        <w:t>adding tinder to</w:t>
      </w:r>
      <w:r w:rsidRPr="002A5D78">
        <w:rPr>
          <w:b/>
          <w:bCs/>
          <w:u w:val="single"/>
        </w:rPr>
        <w:t xml:space="preserve"> a long-smoldering </w:t>
      </w:r>
      <w:r w:rsidRPr="00DD0B3D">
        <w:rPr>
          <w:b/>
          <w:bCs/>
          <w:highlight w:val="cyan"/>
          <w:u w:val="single"/>
        </w:rPr>
        <w:t>conflict</w:t>
      </w:r>
      <w:r w:rsidRPr="002A5D78">
        <w:rPr>
          <w:b/>
          <w:bCs/>
          <w:u w:val="single"/>
        </w:rPr>
        <w:t>, China took an especially muscular posture</w:t>
      </w:r>
      <w:r w:rsidRPr="00AC3A83">
        <w:rPr>
          <w:sz w:val="16"/>
        </w:rPr>
        <w:t xml:space="preserve">, sending in artillery, armored personnel carriers, dump trucks and excavators. On Monday night, a huge fight broke out between Chinese and Indian troops in roughly the same barren area where these two nations, the world’s most populous, had fought a war in 1962. </w:t>
      </w:r>
      <w:r w:rsidRPr="002A5D78">
        <w:rPr>
          <w:b/>
          <w:bCs/>
          <w:u w:val="single"/>
        </w:rPr>
        <w:t xml:space="preserve">Military and political analysts say the </w:t>
      </w:r>
      <w:r w:rsidRPr="00DD0B3D">
        <w:rPr>
          <w:b/>
          <w:bCs/>
          <w:highlight w:val="cyan"/>
          <w:u w:val="single"/>
        </w:rPr>
        <w:t>two countries do not want</w:t>
      </w:r>
      <w:r w:rsidRPr="002A5D78">
        <w:rPr>
          <w:b/>
          <w:bCs/>
          <w:u w:val="single"/>
        </w:rPr>
        <w:t xml:space="preserve"> a further </w:t>
      </w:r>
      <w:r w:rsidRPr="00DD0B3D">
        <w:rPr>
          <w:b/>
          <w:bCs/>
          <w:highlight w:val="cyan"/>
          <w:u w:val="single"/>
        </w:rPr>
        <w:t>escalation</w:t>
      </w:r>
      <w:r w:rsidRPr="002A5D78">
        <w:rPr>
          <w:b/>
          <w:bCs/>
          <w:u w:val="single"/>
        </w:rPr>
        <w:t xml:space="preserve"> </w:t>
      </w:r>
      <w:r w:rsidRPr="00AC3A83">
        <w:rPr>
          <w:sz w:val="16"/>
        </w:rPr>
        <w:t xml:space="preserve">— particularly India, where military forces are nowhere near as powerful as China’s — </w:t>
      </w:r>
      <w:r w:rsidRPr="00DD0B3D">
        <w:rPr>
          <w:b/>
          <w:bCs/>
          <w:highlight w:val="cyan"/>
          <w:u w:val="single"/>
        </w:rPr>
        <w:t>but they may struggle to find a way out of the conflict that does not hint at backing down</w:t>
      </w:r>
      <w:r w:rsidRPr="002A5D78">
        <w:rPr>
          <w:b/>
          <w:bCs/>
          <w:u w:val="single"/>
        </w:rPr>
        <w:t xml:space="preserve">. </w:t>
      </w:r>
      <w:r w:rsidRPr="00DD0B3D">
        <w:rPr>
          <w:b/>
          <w:bCs/>
          <w:highlight w:val="cyan"/>
          <w:u w:val="single"/>
        </w:rPr>
        <w:t>Both</w:t>
      </w:r>
      <w:r w:rsidRPr="002A5D78">
        <w:rPr>
          <w:b/>
          <w:bCs/>
          <w:u w:val="single"/>
        </w:rPr>
        <w:t xml:space="preserve"> countries and their </w:t>
      </w:r>
      <w:r w:rsidRPr="00DD0B3D">
        <w:rPr>
          <w:b/>
          <w:bCs/>
          <w:highlight w:val="cyan"/>
          <w:u w:val="single"/>
        </w:rPr>
        <w:t>nationalist leaders</w:t>
      </w:r>
      <w:r w:rsidRPr="00AC3A83">
        <w:rPr>
          <w:sz w:val="16"/>
        </w:rPr>
        <w:t xml:space="preserve">, President Xi Jinping of China and Prime Minister </w:t>
      </w:r>
      <w:hyperlink r:id="rId48" w:history="1">
        <w:r w:rsidRPr="00AC3A83">
          <w:rPr>
            <w:sz w:val="16"/>
          </w:rPr>
          <w:t>Narendra Modi</w:t>
        </w:r>
      </w:hyperlink>
      <w:r w:rsidRPr="00AC3A83">
        <w:rPr>
          <w:sz w:val="16"/>
        </w:rPr>
        <w:t xml:space="preserve"> of India, </w:t>
      </w:r>
      <w:r w:rsidRPr="002A5D78">
        <w:rPr>
          <w:b/>
          <w:bCs/>
          <w:u w:val="single"/>
        </w:rPr>
        <w:t xml:space="preserve">have </w:t>
      </w:r>
      <w:r w:rsidRPr="00DD0B3D">
        <w:rPr>
          <w:b/>
          <w:bCs/>
          <w:highlight w:val="cyan"/>
          <w:u w:val="single"/>
        </w:rPr>
        <w:t>taken increasingly assertive postures that pose real risks of the conflict spinning out of control</w:t>
      </w:r>
      <w:r w:rsidRPr="00AC3A83">
        <w:rPr>
          <w:sz w:val="16"/>
        </w:rPr>
        <w:t>. “</w:t>
      </w:r>
      <w:r w:rsidRPr="002A5D78">
        <w:rPr>
          <w:b/>
          <w:bCs/>
          <w:u w:val="single"/>
        </w:rPr>
        <w:t xml:space="preserve">Neither PM Modi or President Xi want a war, but </w:t>
      </w:r>
      <w:r w:rsidRPr="00DD0B3D">
        <w:rPr>
          <w:b/>
          <w:bCs/>
          <w:highlight w:val="cyan"/>
          <w:u w:val="single"/>
        </w:rPr>
        <w:t>neither can relinquish their territorial claims</w:t>
      </w:r>
      <w:r w:rsidRPr="002A5D78">
        <w:rPr>
          <w:b/>
          <w:bCs/>
          <w:u w:val="single"/>
        </w:rPr>
        <w:t xml:space="preserve"> either</w:t>
      </w:r>
      <w:r w:rsidRPr="00AC3A83">
        <w:rPr>
          <w:sz w:val="16"/>
        </w:rPr>
        <w:t xml:space="preserve">,” said </w:t>
      </w:r>
      <w:hyperlink r:id="rId49" w:tgtFrame="_blank" w:history="1">
        <w:r w:rsidRPr="00AC3A83">
          <w:rPr>
            <w:sz w:val="16"/>
          </w:rPr>
          <w:t xml:space="preserve">Ashley J. </w:t>
        </w:r>
        <w:proofErr w:type="spellStart"/>
        <w:r w:rsidRPr="00AC3A83">
          <w:rPr>
            <w:sz w:val="16"/>
          </w:rPr>
          <w:t>Tellis</w:t>
        </w:r>
        <w:proofErr w:type="spellEnd"/>
        <w:r w:rsidRPr="00AC3A83">
          <w:rPr>
            <w:sz w:val="16"/>
          </w:rPr>
          <w:t xml:space="preserve">, </w:t>
        </w:r>
      </w:hyperlink>
      <w:r w:rsidRPr="00AC3A83">
        <w:rPr>
          <w:sz w:val="16"/>
        </w:rPr>
        <w:t xml:space="preserve">a senior fellow at the Carnegie Endowment for International Peace in Washington. What’s happening along the Himalayan border is an unusual kind of warfare. As in the brawls last month, Chinese and Indian soldiers fought fiercely without firing a shot — at least that’s what officials on both sides contend. They say the soldiers followed their de facto border code not to use firearms and went at each other with fists, rocks and wooden clubs, some possibly studded with nails or wrapped in barbed wire. At first, India’s military said only three Indian troops had been killed in the clash, where the Ladakh region of India abuts Aksai Chin, an area controlled by China but claimed by both countries. But late Tuesday night, a military spokesman said that 17 other Indian soldiers had succumbed to injuries sustained in the clash, bringing the total dead to 20. An Indian commander said dozens of soldiers were missing, apparently captured by the Chinese. Indian television channels reported that several Chinese soldiers had been killed, as well, citing high-level Indian government sources. Chinese officials did not comment on that. It’s not clear what India can do now. Mr. Modi and his Hindu nationalist party have pursued a forceful foreign policy that emphasizes India’s growing role in the world and last year, after a devastating suicide attack that India blamed on a Pakistani terror group, Mr. Modi ordered airstrikes on </w:t>
      </w:r>
      <w:hyperlink r:id="rId50" w:history="1">
        <w:r w:rsidRPr="00AC3A83">
          <w:rPr>
            <w:sz w:val="16"/>
          </w:rPr>
          <w:t>Pakistan</w:t>
        </w:r>
      </w:hyperlink>
      <w:r w:rsidRPr="00AC3A83">
        <w:rPr>
          <w:sz w:val="16"/>
        </w:rPr>
        <w:t xml:space="preserve">, bringing the two countries to the brink of war. But India is in no shape to risk a war against China — especially now, as it slips deeper into the economic and health crisis caused by the coronavirus, which has cost the country more than 100 million jobs. “Whatever India might want to do it’s not in a position to do,” said Bharat </w:t>
      </w:r>
      <w:proofErr w:type="spellStart"/>
      <w:r w:rsidRPr="00AC3A83">
        <w:rPr>
          <w:sz w:val="16"/>
        </w:rPr>
        <w:t>Karnad</w:t>
      </w:r>
      <w:proofErr w:type="spellEnd"/>
      <w:r w:rsidRPr="00AC3A83">
        <w:rPr>
          <w:sz w:val="16"/>
        </w:rPr>
        <w:t>, a professor of security studies at the Center for Policy Research at New Delhi. “</w:t>
      </w:r>
      <w:r w:rsidRPr="002A5D78">
        <w:rPr>
          <w:b/>
          <w:bCs/>
          <w:u w:val="single"/>
        </w:rPr>
        <w:t>The Modi government is in a difficult position</w:t>
      </w:r>
      <w:r w:rsidRPr="00AC3A83">
        <w:rPr>
          <w:sz w:val="16"/>
        </w:rPr>
        <w:t>,” he said. “</w:t>
      </w:r>
      <w:r w:rsidRPr="00DD0B3D">
        <w:rPr>
          <w:b/>
          <w:bCs/>
          <w:highlight w:val="cyan"/>
          <w:u w:val="single"/>
        </w:rPr>
        <w:t>This is bound to escalate.</w:t>
      </w:r>
      <w:r w:rsidRPr="002A5D78">
        <w:rPr>
          <w:b/>
          <w:bCs/>
          <w:u w:val="single"/>
        </w:rPr>
        <w:t xml:space="preserve">” </w:t>
      </w:r>
      <w:r w:rsidRPr="00AC3A83">
        <w:rPr>
          <w:sz w:val="16"/>
        </w:rPr>
        <w:t xml:space="preserve">And, he added, “we are not prepared for this kind of escalation.” Mr. </w:t>
      </w:r>
      <w:r w:rsidRPr="00DD0B3D">
        <w:rPr>
          <w:rStyle w:val="Emphasis"/>
          <w:highlight w:val="cyan"/>
        </w:rPr>
        <w:t xml:space="preserve">Xi has been doubling </w:t>
      </w:r>
      <w:hyperlink r:id="rId51" w:history="1">
        <w:r w:rsidRPr="00DD0B3D">
          <w:rPr>
            <w:rStyle w:val="Emphasis"/>
            <w:highlight w:val="cyan"/>
          </w:rPr>
          <w:t>down on China’s territorial claims across Asia</w:t>
        </w:r>
      </w:hyperlink>
      <w:r w:rsidRPr="00AC3A83">
        <w:rPr>
          <w:sz w:val="16"/>
        </w:rPr>
        <w:t xml:space="preserve">, </w:t>
      </w:r>
      <w:r w:rsidRPr="002A5D78">
        <w:rPr>
          <w:b/>
          <w:bCs/>
          <w:u w:val="single"/>
        </w:rPr>
        <w:t>backing up arguments with the threat of force or sometimes even the use of force.</w:t>
      </w:r>
      <w:r w:rsidRPr="00AC3A83">
        <w:rPr>
          <w:sz w:val="16"/>
        </w:rPr>
        <w:t xml:space="preserve"> In recent weeks, the Chinese have tightened their grip on the semiautonomous region of Hong Kong; menaced Taiwan; and sunk a Vietnamese fishing boat in the South China Sea.</w:t>
      </w:r>
    </w:p>
    <w:p w14:paraId="39BC6B9A" w14:textId="77777777" w:rsidR="009847CD" w:rsidRDefault="009847CD" w:rsidP="009847CD">
      <w:pPr>
        <w:pStyle w:val="Heading4"/>
      </w:pPr>
      <w:r>
        <w:t xml:space="preserve">Separately, our tech industry is thriving </w:t>
      </w:r>
      <w:proofErr w:type="gramStart"/>
      <w:r>
        <w:t>now</w:t>
      </w:r>
      <w:proofErr w:type="gramEnd"/>
      <w:r>
        <w:t xml:space="preserve"> but it needs sustained talent to beat China in the tech race.</w:t>
      </w:r>
    </w:p>
    <w:p w14:paraId="0C78CE23" w14:textId="77777777" w:rsidR="009847CD" w:rsidRPr="00A76F5D" w:rsidRDefault="009847CD" w:rsidP="009847CD">
      <w:r>
        <w:rPr>
          <w:rStyle w:val="Style13ptBold"/>
        </w:rPr>
        <w:t xml:space="preserve">Schmidt 5/16 </w:t>
      </w:r>
      <w:r w:rsidRPr="00A76F5D">
        <w:t xml:space="preserve">[Eric; CEO of Google from 2001 to 2011; 5/16/2023; “To Compete </w:t>
      </w:r>
      <w:proofErr w:type="gramStart"/>
      <w:r w:rsidRPr="00A76F5D">
        <w:t>With</w:t>
      </w:r>
      <w:proofErr w:type="gramEnd"/>
      <w:r w:rsidRPr="00A76F5D">
        <w:t xml:space="preserve"> China on Tech, America Needs to Fix Its Immigration System”; Foreign Affairs; https://www.foreignaffairs.com/united-states/eric-schmidt-compete-china-tech-america-needs-fix-its-immigration-system; accessed 7/8/2023; </w:t>
      </w:r>
      <w:r>
        <w:t>Lowell-WN]</w:t>
      </w:r>
    </w:p>
    <w:p w14:paraId="1188CA5E" w14:textId="77777777" w:rsidR="009847CD" w:rsidRPr="009504D9" w:rsidRDefault="009847CD" w:rsidP="009847CD">
      <w:pPr>
        <w:rPr>
          <w:sz w:val="16"/>
        </w:rPr>
      </w:pPr>
      <w:r w:rsidRPr="00B51CEA">
        <w:rPr>
          <w:rStyle w:val="StyleUnderline"/>
        </w:rPr>
        <w:t>According to current projections, U.S. semiconductor companies will have 300,000 unfilled vacancies for skilled engineers by 2030</w:t>
      </w:r>
      <w:r w:rsidRPr="009504D9">
        <w:rPr>
          <w:sz w:val="16"/>
        </w:rPr>
        <w:t xml:space="preserve">. Targeting, training, and recruiting hundreds of thousands of U.S. citizens will be impossible in such a compressed time frame. </w:t>
      </w:r>
      <w:r w:rsidRPr="00B51CEA">
        <w:rPr>
          <w:rStyle w:val="StyleUnderline"/>
        </w:rPr>
        <w:t>The only way to meet this demand is to recruit many more skilled workers from abroad</w:t>
      </w:r>
      <w:r w:rsidRPr="009504D9">
        <w:rPr>
          <w:sz w:val="16"/>
        </w:rPr>
        <w:t xml:space="preserve">. On the face of it, this should not be a problem: the United States has long relied on its companies and universities to attract the world’s best and brightest. Brilliant engineers from all around the world helped me turn Google into a world-leading technology company. But this did not happen because of the U.S. immigration system. It happened </w:t>
      </w:r>
      <w:proofErr w:type="gramStart"/>
      <w:r w:rsidRPr="009504D9">
        <w:rPr>
          <w:sz w:val="16"/>
        </w:rPr>
        <w:t>in spite of</w:t>
      </w:r>
      <w:proofErr w:type="gramEnd"/>
      <w:r w:rsidRPr="009504D9">
        <w:rPr>
          <w:sz w:val="16"/>
        </w:rPr>
        <w:t xml:space="preserve"> it. For decades, Washington has failed to pass meaningful immigration reform. If the United States wants to remain the world leader in innovation, it can no longer afford to ignore the talent waiting beyond its borders.</w:t>
      </w:r>
    </w:p>
    <w:p w14:paraId="47C82DB9" w14:textId="77777777" w:rsidR="009847CD" w:rsidRPr="009504D9" w:rsidRDefault="009847CD" w:rsidP="009847CD">
      <w:pPr>
        <w:rPr>
          <w:sz w:val="14"/>
        </w:rPr>
      </w:pPr>
      <w:r w:rsidRPr="009504D9">
        <w:rPr>
          <w:rStyle w:val="StyleUnderline"/>
        </w:rPr>
        <w:t xml:space="preserve">As I wrote in Foreign Affairs earlier this year, innovation power—the ability to invent, adopt, and adapt new technologies to advance national power—will determine the future of geopolitics. And </w:t>
      </w:r>
      <w:r w:rsidRPr="009504D9">
        <w:rPr>
          <w:rStyle w:val="Emphasis"/>
        </w:rPr>
        <w:t>this ability to</w:t>
      </w:r>
      <w:r w:rsidRPr="009504D9">
        <w:rPr>
          <w:rStyle w:val="StyleUnderline"/>
        </w:rPr>
        <w:t xml:space="preserve"> </w:t>
      </w:r>
      <w:r w:rsidRPr="009504D9">
        <w:rPr>
          <w:rStyle w:val="Emphasis"/>
        </w:rPr>
        <w:t>innovate</w:t>
      </w:r>
      <w:r w:rsidRPr="009504D9">
        <w:rPr>
          <w:rStyle w:val="StyleUnderline"/>
        </w:rPr>
        <w:t xml:space="preserve"> </w:t>
      </w:r>
      <w:r w:rsidRPr="009504D9">
        <w:rPr>
          <w:rStyle w:val="Emphasis"/>
        </w:rPr>
        <w:t>depends, above all, on the strength of a country’s talent pool</w:t>
      </w:r>
      <w:r w:rsidRPr="009504D9">
        <w:rPr>
          <w:sz w:val="14"/>
        </w:rPr>
        <w:t xml:space="preserve">. U.S. professional sports leagues understand this: basketball and baseball scouts scour the globe to find the best players for their teams. But </w:t>
      </w:r>
      <w:r w:rsidRPr="009504D9">
        <w:rPr>
          <w:rStyle w:val="StyleUnderline"/>
        </w:rPr>
        <w:t xml:space="preserve">when it comes to recruiting the world’s </w:t>
      </w:r>
      <w:r w:rsidRPr="009504D9">
        <w:rPr>
          <w:rStyle w:val="Emphasis"/>
        </w:rPr>
        <w:t>top AI scientists and semiconductor</w:t>
      </w:r>
      <w:r w:rsidRPr="009504D9">
        <w:rPr>
          <w:rStyle w:val="StyleUnderline"/>
        </w:rPr>
        <w:t xml:space="preserve"> engineers, the U.S. immigration system has put up unnecessary barriers.</w:t>
      </w:r>
      <w:r w:rsidRPr="009504D9">
        <w:rPr>
          <w:sz w:val="14"/>
        </w:rPr>
        <w:t xml:space="preserve"> Current restrictions are increasingly putting the United States behind countries with points-based immigration systems like Canada and the United Kingdom, which are aggressively courting advanced tech workers and engineers.</w:t>
      </w:r>
    </w:p>
    <w:p w14:paraId="658EE72C" w14:textId="77777777" w:rsidR="009847CD" w:rsidRPr="009504D9" w:rsidRDefault="009847CD" w:rsidP="009847CD">
      <w:pPr>
        <w:rPr>
          <w:rStyle w:val="Emphasis"/>
        </w:rPr>
      </w:pPr>
      <w:r w:rsidRPr="009504D9">
        <w:rPr>
          <w:rStyle w:val="StyleUnderline"/>
        </w:rPr>
        <w:t xml:space="preserve">The United States is still the world’s most attractive country for immigrants. Its university system is the envy of the </w:t>
      </w:r>
      <w:proofErr w:type="gramStart"/>
      <w:r w:rsidRPr="009504D9">
        <w:rPr>
          <w:rStyle w:val="StyleUnderline"/>
        </w:rPr>
        <w:t>world</w:t>
      </w:r>
      <w:proofErr w:type="gramEnd"/>
      <w:r w:rsidRPr="009504D9">
        <w:rPr>
          <w:rStyle w:val="StyleUnderline"/>
        </w:rPr>
        <w:t xml:space="preserve"> and its companies lead the world in innovation. But if Washington wants to stay ahead and achieve the promise of the CHIPS and Science Act, </w:t>
      </w:r>
      <w:r w:rsidRPr="009504D9">
        <w:t>it must act to remove the needless complexities to make its immigration system more transparent and</w:t>
      </w:r>
      <w:r w:rsidRPr="009504D9">
        <w:rPr>
          <w:rStyle w:val="StyleUnderline"/>
        </w:rPr>
        <w:t xml:space="preserve"> </w:t>
      </w:r>
      <w:r w:rsidRPr="009504D9">
        <w:rPr>
          <w:rStyle w:val="Emphasis"/>
        </w:rPr>
        <w:t>create new pathways for the brightest minds to come to the United States.</w:t>
      </w:r>
    </w:p>
    <w:p w14:paraId="36478270" w14:textId="77777777" w:rsidR="009847CD" w:rsidRDefault="009847CD" w:rsidP="009847CD">
      <w:r w:rsidRPr="00781994">
        <w:rPr>
          <w:rStyle w:val="StyleUnderline"/>
        </w:rPr>
        <w:t xml:space="preserve">While the United States’ dysfunctional system increasingly deters the world’s top scientists, researchers, and entrepreneurs, other countries are proactively recruiting them. </w:t>
      </w:r>
      <w:r w:rsidRPr="00781994">
        <w:rPr>
          <w:rStyle w:val="Emphasis"/>
        </w:rPr>
        <w:t>China is particularly active in doing</w:t>
      </w:r>
      <w:r w:rsidRPr="00781994">
        <w:rPr>
          <w:rStyle w:val="StyleUnderline"/>
        </w:rPr>
        <w:t xml:space="preserve"> </w:t>
      </w:r>
      <w:r w:rsidRPr="00781994">
        <w:rPr>
          <w:rStyle w:val="Emphasis"/>
        </w:rPr>
        <w:t>so</w:t>
      </w:r>
      <w:r w:rsidRPr="00781994">
        <w:rPr>
          <w:rStyle w:val="StyleUnderline"/>
        </w:rPr>
        <w:t>, with direction coming from the very top. In 2021, President Xi Jinping declared that “</w:t>
      </w:r>
      <w:r w:rsidRPr="00781994">
        <w:rPr>
          <w:rStyle w:val="Emphasis"/>
        </w:rPr>
        <w:t>the competition of today’s world is a competition of human talent and education</w:t>
      </w:r>
      <w:r w:rsidRPr="00781994">
        <w:rPr>
          <w:rStyle w:val="StyleUnderline"/>
        </w:rPr>
        <w:t>.” At his instruction, the nation, which suffers from an exodus of talent, began to spend serious money to woo back native-born STEM graduates.</w:t>
      </w:r>
      <w:r>
        <w:t xml:space="preserve"> Today, Chinese research institutions offer some postdoctoral researchers three times the salaries they could make at a U.S. university. Skilled Chinese engineers and scientists who previously moved abroad to work are being offered powerful incentives to return home.</w:t>
      </w:r>
    </w:p>
    <w:p w14:paraId="7063DB66" w14:textId="77777777" w:rsidR="009847CD" w:rsidRPr="00781994" w:rsidRDefault="009847CD" w:rsidP="009847CD">
      <w:pPr>
        <w:rPr>
          <w:sz w:val="16"/>
        </w:rPr>
      </w:pPr>
      <w:r w:rsidRPr="00781994">
        <w:rPr>
          <w:rStyle w:val="StyleUnderline"/>
        </w:rPr>
        <w:t xml:space="preserve">U.S. allies have significantly </w:t>
      </w:r>
      <w:proofErr w:type="gramStart"/>
      <w:r w:rsidRPr="00781994">
        <w:rPr>
          <w:rStyle w:val="StyleUnderline"/>
        </w:rPr>
        <w:t>stepped up</w:t>
      </w:r>
      <w:proofErr w:type="gramEnd"/>
      <w:r w:rsidRPr="00781994">
        <w:rPr>
          <w:rStyle w:val="StyleUnderline"/>
        </w:rPr>
        <w:t xml:space="preserve"> efforts to bring in the best talent, too. </w:t>
      </w:r>
      <w:r w:rsidRPr="00781994">
        <w:rPr>
          <w:sz w:val="16"/>
        </w:rPr>
        <w:t xml:space="preserve">Last year, United Kingdom Prime Minister Rishi Sunak announced a scheme to target and attract the world’s top 100 young AI researchers. The United Kingdom now has a High Potential Individual visa program, which is specifically aimed at graduates of the world’s top universities. In 2015, Canada created an Express Entry system, which allows high-skilled foreign nationals to become permanent residents in only a year. The results are already </w:t>
      </w:r>
      <w:proofErr w:type="gramStart"/>
      <w:r w:rsidRPr="00781994">
        <w:rPr>
          <w:sz w:val="16"/>
        </w:rPr>
        <w:t>showing:</w:t>
      </w:r>
      <w:proofErr w:type="gramEnd"/>
      <w:r w:rsidRPr="00781994">
        <w:rPr>
          <w:sz w:val="16"/>
        </w:rPr>
        <w:t xml:space="preserve"> between 2016 and 2019 alone, the number of Indian STEM masters students studying in Canada rose by 182 percent. During the same period, the number of Indian students studying in the same fields in the United States dropped 38 percent.</w:t>
      </w:r>
    </w:p>
    <w:p w14:paraId="41E4DAA8" w14:textId="77777777" w:rsidR="009847CD" w:rsidRPr="00781994" w:rsidRDefault="009847CD" w:rsidP="009847CD">
      <w:pPr>
        <w:rPr>
          <w:sz w:val="16"/>
        </w:rPr>
      </w:pPr>
      <w:r w:rsidRPr="00606E0B">
        <w:rPr>
          <w:rStyle w:val="StyleUnderline"/>
        </w:rPr>
        <w:t xml:space="preserve">To be able to compete in the decades to come, the </w:t>
      </w:r>
      <w:r w:rsidRPr="00781994">
        <w:rPr>
          <w:rStyle w:val="Emphasis"/>
        </w:rPr>
        <w:t xml:space="preserve">U.S. economy needs to attract the high-skilled immigrants </w:t>
      </w:r>
      <w:r w:rsidRPr="00606E0B">
        <w:rPr>
          <w:rStyle w:val="StyleUnderline"/>
        </w:rPr>
        <w:t>who will build the technologies of the future, from large language models to quantum computers</w:t>
      </w:r>
      <w:r w:rsidRPr="00781994">
        <w:rPr>
          <w:sz w:val="16"/>
        </w:rPr>
        <w:t xml:space="preserve">. Many talented workers who would like to come to the United States are put off by its complex and restrictive immigration rules. These rules particularly affect foreign students, who currently make up over 70 percent of U.S. graduate students in computer science. International students who wish to remain and contribute to the U.S. economy upon graduation usually seek to do so by applying for an H-1B visa. But H-1B visas are allotted not on a candidate’s relative talent but through an arbitrary lottery that has a success rate as low as 11 percent. </w:t>
      </w:r>
      <w:proofErr w:type="gramStart"/>
      <w:r w:rsidRPr="00781994">
        <w:rPr>
          <w:sz w:val="16"/>
        </w:rPr>
        <w:t>A majority of</w:t>
      </w:r>
      <w:proofErr w:type="gramEnd"/>
      <w:r w:rsidRPr="00781994">
        <w:rPr>
          <w:sz w:val="16"/>
        </w:rPr>
        <w:t xml:space="preserve"> foreign U.S.-trained Ph.D. graduates in artificial intelligence who consider leaving the country cite its immigration system as a main reason. Although U.S. universities continue to train many of the most capable scientists and engineers in the world, it is other countries that are increasingly enjoying the benefits.</w:t>
      </w:r>
    </w:p>
    <w:p w14:paraId="03A52997" w14:textId="77777777" w:rsidR="009847CD" w:rsidRDefault="009847CD" w:rsidP="009847CD">
      <w:pPr>
        <w:pStyle w:val="Heading4"/>
      </w:pPr>
      <w:r>
        <w:t xml:space="preserve">An SSA with India encourages immigration, filling those jobs. </w:t>
      </w:r>
    </w:p>
    <w:p w14:paraId="72392F10" w14:textId="77777777" w:rsidR="009847CD" w:rsidRPr="00C1211D" w:rsidRDefault="009847CD" w:rsidP="009847CD">
      <w:r>
        <w:rPr>
          <w:rStyle w:val="Style13ptBold"/>
        </w:rPr>
        <w:t xml:space="preserve">Nanda 20 </w:t>
      </w:r>
      <w:r w:rsidRPr="00C1211D">
        <w:t>[Prashant; General manager at the Unique Identification Authority of India; 2/26/2020; “Back India urges us to ink pending social security agreement”; Live Mint; https://www.livemint.com/news/india/india-urges-us-to-ink-pending-social-security-agreement-11582684834223.html; accessed 7/6/2023; Lowell-WN]</w:t>
      </w:r>
    </w:p>
    <w:p w14:paraId="16CF7545" w14:textId="77777777" w:rsidR="009847CD" w:rsidRPr="00F26F05" w:rsidRDefault="009847CD" w:rsidP="009847CD">
      <w:pPr>
        <w:rPr>
          <w:rStyle w:val="StyleUnderline"/>
        </w:rPr>
      </w:pPr>
      <w:r w:rsidRPr="00F26F05">
        <w:rPr>
          <w:rStyle w:val="StyleUnderline"/>
        </w:rPr>
        <w:t xml:space="preserve">India on Tuesday asked the US to </w:t>
      </w:r>
      <w:r w:rsidRPr="00F26F05">
        <w:rPr>
          <w:rStyle w:val="Emphasis"/>
        </w:rPr>
        <w:t xml:space="preserve">consider signing a totalization agreement </w:t>
      </w:r>
      <w:r w:rsidRPr="00F26F05">
        <w:rPr>
          <w:rStyle w:val="StyleUnderline"/>
        </w:rPr>
        <w:t xml:space="preserve">to </w:t>
      </w:r>
      <w:r w:rsidRPr="00F26F05">
        <w:rPr>
          <w:rStyle w:val="Emphasis"/>
        </w:rPr>
        <w:t>avoid double deductions</w:t>
      </w:r>
      <w:r w:rsidRPr="00F26F05">
        <w:rPr>
          <w:rStyle w:val="StyleUnderline"/>
        </w:rPr>
        <w:t xml:space="preserve"> from the income of employees working in each other’s </w:t>
      </w:r>
      <w:proofErr w:type="gramStart"/>
      <w:r w:rsidRPr="00F26F05">
        <w:rPr>
          <w:rStyle w:val="StyleUnderline"/>
        </w:rPr>
        <w:t>countries, and</w:t>
      </w:r>
      <w:proofErr w:type="gramEnd"/>
      <w:r w:rsidRPr="00F26F05">
        <w:rPr>
          <w:rStyle w:val="StyleUnderline"/>
        </w:rPr>
        <w:t xml:space="preserve"> allowing short-tenure Indian </w:t>
      </w:r>
      <w:r w:rsidRPr="00AE59C4">
        <w:rPr>
          <w:rStyle w:val="Emphasis"/>
        </w:rPr>
        <w:t>workers in the US</w:t>
      </w:r>
      <w:r w:rsidRPr="00F26F05">
        <w:rPr>
          <w:rStyle w:val="StyleUnderline"/>
        </w:rPr>
        <w:t xml:space="preserve"> to </w:t>
      </w:r>
      <w:r w:rsidRPr="00F26F05">
        <w:rPr>
          <w:rStyle w:val="Emphasis"/>
        </w:rPr>
        <w:t>get back billions</w:t>
      </w:r>
      <w:r w:rsidRPr="00F26F05">
        <w:rPr>
          <w:rStyle w:val="StyleUnderline"/>
        </w:rPr>
        <w:t xml:space="preserve"> of dollars in social security deposits there.</w:t>
      </w:r>
    </w:p>
    <w:p w14:paraId="2FD2A6AB" w14:textId="77777777" w:rsidR="009847CD" w:rsidRPr="00074A83" w:rsidRDefault="00000000" w:rsidP="009847CD">
      <w:pPr>
        <w:rPr>
          <w:sz w:val="16"/>
        </w:rPr>
      </w:pPr>
      <w:hyperlink r:id="rId52" w:tgtFrame="_blank" w:history="1">
        <w:r w:rsidR="009847CD" w:rsidRPr="00074A83">
          <w:rPr>
            <w:rStyle w:val="Hyperlink"/>
            <w:sz w:val="16"/>
          </w:rPr>
          <w:t>Prime Minister Narendra Modi</w:t>
        </w:r>
      </w:hyperlink>
      <w:r w:rsidR="009847CD" w:rsidRPr="00074A83">
        <w:rPr>
          <w:sz w:val="16"/>
        </w:rPr>
        <w:t xml:space="preserve"> spoke about the need for the totalization agreement, while </w:t>
      </w:r>
      <w:r w:rsidR="009847CD" w:rsidRPr="00F26F05">
        <w:rPr>
          <w:rStyle w:val="StyleUnderline"/>
        </w:rPr>
        <w:t xml:space="preserve">foreign secretary Harsh Vardhan </w:t>
      </w:r>
      <w:proofErr w:type="spellStart"/>
      <w:r w:rsidR="009847CD" w:rsidRPr="00F26F05">
        <w:rPr>
          <w:rStyle w:val="StyleUnderline"/>
        </w:rPr>
        <w:t>Shringla</w:t>
      </w:r>
      <w:proofErr w:type="spellEnd"/>
      <w:r w:rsidR="009847CD" w:rsidRPr="00F26F05">
        <w:rPr>
          <w:rStyle w:val="StyleUnderline"/>
        </w:rPr>
        <w:t xml:space="preserve"> said both issues related to the H-1B visa, which has a direct bearing on the information technology (IT) sector, and totalization agreements were raised with the US authorities.</w:t>
      </w:r>
    </w:p>
    <w:p w14:paraId="3F50B65A" w14:textId="77777777" w:rsidR="009847CD" w:rsidRPr="00074A83" w:rsidRDefault="009847CD" w:rsidP="009847CD">
      <w:pPr>
        <w:rPr>
          <w:sz w:val="16"/>
        </w:rPr>
      </w:pPr>
      <w:r w:rsidRPr="00F26F05">
        <w:rPr>
          <w:rStyle w:val="StyleUnderline"/>
        </w:rPr>
        <w:t xml:space="preserve">Despite years of negotiations, the US has not signed the totalization agreement, also known as </w:t>
      </w:r>
      <w:r w:rsidRPr="00F26F05">
        <w:rPr>
          <w:rStyle w:val="Emphasis"/>
        </w:rPr>
        <w:t>social</w:t>
      </w:r>
      <w:r w:rsidRPr="00F26F05">
        <w:rPr>
          <w:rStyle w:val="StyleUnderline"/>
        </w:rPr>
        <w:t xml:space="preserve"> security agreement (SSA), with India for protecting the rights of </w:t>
      </w:r>
      <w:r w:rsidRPr="00F26F05">
        <w:rPr>
          <w:rStyle w:val="Emphasis"/>
        </w:rPr>
        <w:t>IT</w:t>
      </w:r>
      <w:r w:rsidRPr="00074A83">
        <w:rPr>
          <w:sz w:val="16"/>
        </w:rPr>
        <w:t xml:space="preserve"> and other service sector employees who divide their professional career between India and the US.</w:t>
      </w:r>
    </w:p>
    <w:p w14:paraId="1670786F" w14:textId="77777777" w:rsidR="009847CD" w:rsidRPr="00074A83" w:rsidRDefault="009847CD" w:rsidP="009847CD">
      <w:pPr>
        <w:rPr>
          <w:sz w:val="16"/>
        </w:rPr>
      </w:pPr>
      <w:r w:rsidRPr="00074A83">
        <w:rPr>
          <w:sz w:val="16"/>
        </w:rPr>
        <w:t xml:space="preserve">“I have told (US) President (Donald) Trump that the contribution of our professionals, in terms of social security, should be discussed further within the framework of a totalization agreement. </w:t>
      </w:r>
      <w:r w:rsidRPr="00F26F05">
        <w:rPr>
          <w:rStyle w:val="Emphasis"/>
        </w:rPr>
        <w:t>This will be of mutual interest to both of us</w:t>
      </w:r>
      <w:r w:rsidRPr="00F26F05">
        <w:rPr>
          <w:rStyle w:val="StyleUnderline"/>
        </w:rPr>
        <w:t>," Narendra Modi told reporters</w:t>
      </w:r>
      <w:r w:rsidRPr="00074A83">
        <w:rPr>
          <w:sz w:val="16"/>
        </w:rPr>
        <w:t xml:space="preserve"> in New Delhi with Trump.</w:t>
      </w:r>
    </w:p>
    <w:p w14:paraId="73C8F6B7" w14:textId="77777777" w:rsidR="009847CD" w:rsidRPr="00074A83" w:rsidRDefault="009847CD" w:rsidP="009847CD">
      <w:pPr>
        <w:rPr>
          <w:sz w:val="16"/>
        </w:rPr>
      </w:pPr>
      <w:r w:rsidRPr="00074A83">
        <w:rPr>
          <w:sz w:val="16"/>
        </w:rPr>
        <w:t xml:space="preserve">“The issue of totalization also came up. There was a sense that </w:t>
      </w:r>
      <w:r w:rsidRPr="00F26F05">
        <w:rPr>
          <w:rStyle w:val="StyleUnderline"/>
        </w:rPr>
        <w:t>Indian professionals who spend fewer than eight years and contribute to social security...really need to get that money back</w:t>
      </w:r>
      <w:r w:rsidRPr="00074A83">
        <w:rPr>
          <w:sz w:val="16"/>
        </w:rPr>
        <w:t xml:space="preserve">," </w:t>
      </w:r>
      <w:proofErr w:type="spellStart"/>
      <w:r w:rsidRPr="00074A83">
        <w:rPr>
          <w:sz w:val="16"/>
        </w:rPr>
        <w:t>Shringla</w:t>
      </w:r>
      <w:proofErr w:type="spellEnd"/>
      <w:r w:rsidRPr="00074A83">
        <w:rPr>
          <w:sz w:val="16"/>
        </w:rPr>
        <w:t xml:space="preserve"> said on Tuesday.</w:t>
      </w:r>
    </w:p>
    <w:p w14:paraId="7FADB3C0" w14:textId="77777777" w:rsidR="009847CD" w:rsidRPr="00074A83" w:rsidRDefault="009847CD" w:rsidP="009847CD">
      <w:pPr>
        <w:rPr>
          <w:sz w:val="16"/>
        </w:rPr>
      </w:pPr>
      <w:r w:rsidRPr="00074A83">
        <w:rPr>
          <w:sz w:val="16"/>
        </w:rPr>
        <w:t xml:space="preserve">Indian industry in the US pays approximately $1 billion towards social security, which is only redeemable after 10 years. As the typical term of a temporary high skill visa holder is three to six years, </w:t>
      </w:r>
      <w:r w:rsidRPr="00F26F05">
        <w:rPr>
          <w:rStyle w:val="StyleUnderline"/>
        </w:rPr>
        <w:t>most workers are unable to derive any benefits</w:t>
      </w:r>
      <w:r w:rsidRPr="00074A83">
        <w:rPr>
          <w:sz w:val="16"/>
        </w:rPr>
        <w:t>, the Confederation of Indian Industry (CII) and the United States India Business Council (USIBC) said in a fresh report on Tuesday.</w:t>
      </w:r>
    </w:p>
    <w:p w14:paraId="45D5D4E5" w14:textId="77777777" w:rsidR="009847CD" w:rsidRPr="00074A83" w:rsidRDefault="009847CD" w:rsidP="009847CD">
      <w:pPr>
        <w:rPr>
          <w:sz w:val="16"/>
        </w:rPr>
      </w:pPr>
      <w:r w:rsidRPr="00F26F05">
        <w:rPr>
          <w:rStyle w:val="StyleUnderline"/>
        </w:rPr>
        <w:t xml:space="preserve">SSAs are akin to </w:t>
      </w:r>
      <w:r w:rsidRPr="00F26F05">
        <w:rPr>
          <w:rStyle w:val="Emphasis"/>
        </w:rPr>
        <w:t>double taxation avoidance treaties</w:t>
      </w:r>
      <w:r w:rsidRPr="00F26F05">
        <w:rPr>
          <w:rStyle w:val="StyleUnderline"/>
        </w:rPr>
        <w:t>, whereby workers of signing states are not required to be covered under social security laws of the host state, if they are making contributions in their country of origin</w:t>
      </w:r>
      <w:r w:rsidRPr="00074A83">
        <w:rPr>
          <w:sz w:val="16"/>
        </w:rPr>
        <w:t xml:space="preserve">, explained Richa Mohanty Rao, partner at law firm Cyril </w:t>
      </w:r>
      <w:proofErr w:type="spellStart"/>
      <w:r w:rsidRPr="00074A83">
        <w:rPr>
          <w:sz w:val="16"/>
        </w:rPr>
        <w:t>Amarchand</w:t>
      </w:r>
      <w:proofErr w:type="spellEnd"/>
      <w:r w:rsidRPr="00074A83">
        <w:rPr>
          <w:sz w:val="16"/>
        </w:rPr>
        <w:t xml:space="preserve"> </w:t>
      </w:r>
      <w:proofErr w:type="spellStart"/>
      <w:r w:rsidRPr="00074A83">
        <w:rPr>
          <w:sz w:val="16"/>
        </w:rPr>
        <w:t>Mangaldas</w:t>
      </w:r>
      <w:proofErr w:type="spellEnd"/>
      <w:r w:rsidRPr="00074A83">
        <w:rPr>
          <w:sz w:val="16"/>
        </w:rPr>
        <w:t xml:space="preserve">. Therefore, this leads to a </w:t>
      </w:r>
      <w:r w:rsidRPr="00F26F05">
        <w:rPr>
          <w:rStyle w:val="StyleUnderline"/>
        </w:rPr>
        <w:t>more equitable treatment</w:t>
      </w:r>
      <w:r w:rsidRPr="00074A83">
        <w:rPr>
          <w:sz w:val="16"/>
        </w:rPr>
        <w:t xml:space="preserve"> of workers and employers on a reciprocal basis, she added.</w:t>
      </w:r>
    </w:p>
    <w:p w14:paraId="375530AE" w14:textId="77777777" w:rsidR="009847CD" w:rsidRPr="00074A83" w:rsidRDefault="009847CD" w:rsidP="009847CD">
      <w:pPr>
        <w:rPr>
          <w:sz w:val="16"/>
        </w:rPr>
      </w:pPr>
      <w:r w:rsidRPr="00074A83">
        <w:rPr>
          <w:sz w:val="16"/>
        </w:rPr>
        <w:t xml:space="preserve">“SSAs broadly provide three benefits, including </w:t>
      </w:r>
      <w:r w:rsidRPr="00F26F05">
        <w:rPr>
          <w:rStyle w:val="StyleUnderline"/>
        </w:rPr>
        <w:t>avoiding</w:t>
      </w:r>
      <w:r w:rsidRPr="00074A83">
        <w:rPr>
          <w:sz w:val="16"/>
        </w:rPr>
        <w:t xml:space="preserve"> making of </w:t>
      </w:r>
      <w:r w:rsidRPr="00F26F05">
        <w:rPr>
          <w:rStyle w:val="StyleUnderline"/>
        </w:rPr>
        <w:t>double social security contributions</w:t>
      </w:r>
      <w:r w:rsidRPr="00074A83">
        <w:rPr>
          <w:sz w:val="16"/>
        </w:rPr>
        <w:t xml:space="preserve"> by the workers, </w:t>
      </w:r>
      <w:r w:rsidRPr="00F26F05">
        <w:rPr>
          <w:rStyle w:val="StyleUnderline"/>
        </w:rPr>
        <w:t>easy remittance of benefits, and aggregating the contribution periods in two countries to prevent loss of benefits</w:t>
      </w:r>
      <w:r w:rsidRPr="00074A83">
        <w:rPr>
          <w:sz w:val="16"/>
        </w:rPr>
        <w:t>," Rao said.</w:t>
      </w:r>
    </w:p>
    <w:p w14:paraId="5A3954BB" w14:textId="77777777" w:rsidR="009847CD" w:rsidRPr="00074A83" w:rsidRDefault="009847CD" w:rsidP="009847CD">
      <w:pPr>
        <w:rPr>
          <w:sz w:val="16"/>
        </w:rPr>
      </w:pPr>
      <w:r w:rsidRPr="00074A83">
        <w:rPr>
          <w:sz w:val="16"/>
        </w:rPr>
        <w:t xml:space="preserve">“In </w:t>
      </w:r>
      <w:r w:rsidRPr="00F26F05">
        <w:rPr>
          <w:rStyle w:val="StyleUnderline"/>
        </w:rPr>
        <w:t xml:space="preserve">the absence of an SSA with the US, Indian employees face a rough time as </w:t>
      </w:r>
      <w:r w:rsidRPr="00F26F05">
        <w:rPr>
          <w:rStyle w:val="Emphasis"/>
        </w:rPr>
        <w:t>billions of dollars of their income are stuck there</w:t>
      </w:r>
      <w:r w:rsidRPr="00F26F05">
        <w:rPr>
          <w:rStyle w:val="StyleUnderline"/>
        </w:rPr>
        <w:t xml:space="preserve">. In contrast, US employees do not suffer in India as the mandatory social security coverage </w:t>
      </w:r>
      <w:proofErr w:type="spellStart"/>
      <w:r w:rsidRPr="00F26F05">
        <w:rPr>
          <w:rStyle w:val="StyleUnderline"/>
        </w:rPr>
        <w:t>threshhold</w:t>
      </w:r>
      <w:proofErr w:type="spellEnd"/>
      <w:r w:rsidRPr="00F26F05">
        <w:rPr>
          <w:rStyle w:val="StyleUnderline"/>
        </w:rPr>
        <w:t xml:space="preserve"> in India is too low</w:t>
      </w:r>
      <w:r w:rsidRPr="00074A83">
        <w:rPr>
          <w:sz w:val="16"/>
        </w:rPr>
        <w:t xml:space="preserve"> for an American employee," said Shankar Agarwal, a former Union </w:t>
      </w:r>
      <w:proofErr w:type="spellStart"/>
      <w:r w:rsidRPr="00074A83">
        <w:rPr>
          <w:sz w:val="16"/>
        </w:rPr>
        <w:t>labour</w:t>
      </w:r>
      <w:proofErr w:type="spellEnd"/>
      <w:r w:rsidRPr="00074A83">
        <w:rPr>
          <w:sz w:val="16"/>
        </w:rPr>
        <w:t xml:space="preserve"> secretary.</w:t>
      </w:r>
    </w:p>
    <w:p w14:paraId="64747BBF" w14:textId="77777777" w:rsidR="009847CD" w:rsidRPr="00074A83" w:rsidRDefault="009847CD" w:rsidP="009847CD">
      <w:pPr>
        <w:rPr>
          <w:sz w:val="16"/>
          <w:szCs w:val="16"/>
        </w:rPr>
      </w:pPr>
      <w:r w:rsidRPr="00074A83">
        <w:rPr>
          <w:sz w:val="16"/>
          <w:szCs w:val="16"/>
        </w:rPr>
        <w:t>As on date, India has SSAs with at least 18 countries and the US has an agreement with more than 24 nations.</w:t>
      </w:r>
    </w:p>
    <w:p w14:paraId="63BC4B37" w14:textId="77777777" w:rsidR="009847CD" w:rsidRPr="00074A83" w:rsidRDefault="009847CD" w:rsidP="009847CD">
      <w:pPr>
        <w:rPr>
          <w:sz w:val="16"/>
          <w:szCs w:val="16"/>
        </w:rPr>
      </w:pPr>
      <w:r w:rsidRPr="00074A83">
        <w:rPr>
          <w:sz w:val="16"/>
          <w:szCs w:val="16"/>
        </w:rPr>
        <w:t xml:space="preserve">“The US view is that because of the incompatibility of the two social security systems, the totalization agreement may not be plausible in the current context," the CII-USIBC joint report said, advocating a study to </w:t>
      </w:r>
      <w:proofErr w:type="spellStart"/>
      <w:r w:rsidRPr="00074A83">
        <w:rPr>
          <w:sz w:val="16"/>
          <w:szCs w:val="16"/>
        </w:rPr>
        <w:t>analyse</w:t>
      </w:r>
      <w:proofErr w:type="spellEnd"/>
      <w:r w:rsidRPr="00074A83">
        <w:rPr>
          <w:sz w:val="16"/>
          <w:szCs w:val="16"/>
        </w:rPr>
        <w:t xml:space="preserve"> the feasibility and prospects of an agreement.</w:t>
      </w:r>
    </w:p>
    <w:p w14:paraId="499E6E59" w14:textId="77777777" w:rsidR="009847CD" w:rsidRPr="00F26F05" w:rsidRDefault="009847CD" w:rsidP="009847CD">
      <w:pPr>
        <w:rPr>
          <w:rStyle w:val="StyleUnderline"/>
        </w:rPr>
      </w:pPr>
      <w:r w:rsidRPr="00074A83">
        <w:rPr>
          <w:sz w:val="16"/>
        </w:rPr>
        <w:t xml:space="preserve">On H-1B visas, </w:t>
      </w:r>
      <w:proofErr w:type="spellStart"/>
      <w:r w:rsidRPr="00074A83">
        <w:rPr>
          <w:sz w:val="16"/>
        </w:rPr>
        <w:t>Shringla</w:t>
      </w:r>
      <w:proofErr w:type="spellEnd"/>
      <w:r w:rsidRPr="00074A83">
        <w:rPr>
          <w:sz w:val="16"/>
        </w:rPr>
        <w:t xml:space="preserve"> said Indian authorities, during the dialogue with their US counterparts on Tuesday, </w:t>
      </w:r>
      <w:r w:rsidRPr="00F26F05">
        <w:rPr>
          <w:rStyle w:val="StyleUnderline"/>
        </w:rPr>
        <w:t xml:space="preserve">raised the issue and pointed out that </w:t>
      </w:r>
      <w:r w:rsidRPr="00F26F05">
        <w:rPr>
          <w:rStyle w:val="Emphasis"/>
        </w:rPr>
        <w:t>Indian professionals contribute significantly</w:t>
      </w:r>
      <w:r w:rsidRPr="00F26F05">
        <w:rPr>
          <w:rStyle w:val="StyleUnderline"/>
        </w:rPr>
        <w:t xml:space="preserve"> to the </w:t>
      </w:r>
      <w:proofErr w:type="gramStart"/>
      <w:r w:rsidRPr="00F26F05">
        <w:rPr>
          <w:rStyle w:val="Emphasis"/>
        </w:rPr>
        <w:t>high</w:t>
      </w:r>
      <w:r w:rsidRPr="00F26F05">
        <w:rPr>
          <w:rStyle w:val="StyleUnderline"/>
        </w:rPr>
        <w:t xml:space="preserve"> </w:t>
      </w:r>
      <w:r w:rsidRPr="00F26F05">
        <w:rPr>
          <w:rStyle w:val="Emphasis"/>
        </w:rPr>
        <w:t>tech</w:t>
      </w:r>
      <w:proofErr w:type="gramEnd"/>
      <w:r w:rsidRPr="00F26F05">
        <w:rPr>
          <w:rStyle w:val="StyleUnderline"/>
        </w:rPr>
        <w:t xml:space="preserve"> </w:t>
      </w:r>
      <w:r w:rsidRPr="00F26F05">
        <w:rPr>
          <w:rStyle w:val="Emphasis"/>
        </w:rPr>
        <w:t>sector</w:t>
      </w:r>
      <w:r w:rsidRPr="00F26F05">
        <w:rPr>
          <w:rStyle w:val="StyleUnderline"/>
        </w:rPr>
        <w:t xml:space="preserve"> in the US.</w:t>
      </w:r>
    </w:p>
    <w:p w14:paraId="5DFC1F5A" w14:textId="77777777" w:rsidR="009847CD" w:rsidRPr="00074A83" w:rsidRDefault="009847CD" w:rsidP="009847CD">
      <w:pPr>
        <w:rPr>
          <w:sz w:val="16"/>
        </w:rPr>
      </w:pPr>
      <w:r w:rsidRPr="00074A83">
        <w:rPr>
          <w:sz w:val="16"/>
        </w:rPr>
        <w:t xml:space="preserve">There have been </w:t>
      </w:r>
      <w:r w:rsidRPr="00F26F05">
        <w:rPr>
          <w:rStyle w:val="StyleUnderline"/>
        </w:rPr>
        <w:t>noises from </w:t>
      </w:r>
      <w:hyperlink r:id="rId53" w:tgtFrame="_blank" w:history="1">
        <w:r w:rsidRPr="00F26F05">
          <w:rPr>
            <w:rStyle w:val="StyleUnderline"/>
          </w:rPr>
          <w:t>Washington D.C.</w:t>
        </w:r>
      </w:hyperlink>
      <w:r w:rsidRPr="00F26F05">
        <w:rPr>
          <w:rStyle w:val="StyleUnderline"/>
        </w:rPr>
        <w:t> that it plans to curb the distribution of H-1B visas to Indians</w:t>
      </w:r>
      <w:r w:rsidRPr="00074A83">
        <w:rPr>
          <w:sz w:val="16"/>
        </w:rPr>
        <w:t xml:space="preserve">, which will potentially </w:t>
      </w:r>
      <w:r w:rsidRPr="00F26F05">
        <w:rPr>
          <w:rStyle w:val="StyleUnderline"/>
        </w:rPr>
        <w:t>impact the Indian IT industry and their employees</w:t>
      </w:r>
      <w:r w:rsidRPr="00074A83">
        <w:rPr>
          <w:sz w:val="16"/>
        </w:rPr>
        <w:t>. India takes around 70% of the 85,000 H-1B visas applied annually.</w:t>
      </w:r>
    </w:p>
    <w:p w14:paraId="2C4BA36D" w14:textId="77777777" w:rsidR="009847CD" w:rsidRDefault="009847CD" w:rsidP="009847CD">
      <w:pPr>
        <w:rPr>
          <w:sz w:val="16"/>
        </w:rPr>
      </w:pPr>
      <w:r w:rsidRPr="00074A83">
        <w:rPr>
          <w:sz w:val="16"/>
        </w:rPr>
        <w:t xml:space="preserve">During his US visit in December, external affairs minister S. Jaishankar said: “In some of the meetings, I sort of underlined our interest in </w:t>
      </w:r>
      <w:r w:rsidRPr="00F26F05">
        <w:rPr>
          <w:rStyle w:val="StyleUnderline"/>
        </w:rPr>
        <w:t xml:space="preserve">ensuring that the </w:t>
      </w:r>
      <w:r w:rsidRPr="00AE59C4">
        <w:rPr>
          <w:rStyle w:val="Emphasis"/>
        </w:rPr>
        <w:t xml:space="preserve">flow of talent from India to the US should not be obstructed </w:t>
      </w:r>
      <w:r w:rsidRPr="00074A83">
        <w:rPr>
          <w:sz w:val="16"/>
        </w:rPr>
        <w:t>and no unreasonable legislative provisions should constrain that."</w:t>
      </w:r>
    </w:p>
    <w:p w14:paraId="71E28648" w14:textId="77777777" w:rsidR="0056258E" w:rsidRPr="001E5874" w:rsidRDefault="0056258E" w:rsidP="0056258E">
      <w:pPr>
        <w:pStyle w:val="Heading4"/>
        <w:rPr>
          <w:rFonts w:cs="Arial"/>
        </w:rPr>
      </w:pPr>
      <w:r>
        <w:rPr>
          <w:rFonts w:cs="Arial"/>
        </w:rPr>
        <w:t xml:space="preserve">Moreover, </w:t>
      </w:r>
      <w:r w:rsidRPr="001E5874">
        <w:rPr>
          <w:rFonts w:cs="Arial"/>
        </w:rPr>
        <w:t xml:space="preserve">US FDI </w:t>
      </w:r>
      <w:r w:rsidRPr="001E5874">
        <w:rPr>
          <w:rFonts w:cs="Arial"/>
          <w:u w:val="single"/>
        </w:rPr>
        <w:t>decline inevitable</w:t>
      </w:r>
      <w:r w:rsidRPr="001E5874">
        <w:rPr>
          <w:rFonts w:cs="Arial"/>
        </w:rPr>
        <w:t xml:space="preserve"> </w:t>
      </w:r>
      <w:r>
        <w:rPr>
          <w:rFonts w:cs="Arial"/>
        </w:rPr>
        <w:t xml:space="preserve">without adjustments to make the U.S. more appealing for investment --- that undermines supply </w:t>
      </w:r>
      <w:proofErr w:type="gramStart"/>
      <w:r>
        <w:rPr>
          <w:rFonts w:cs="Arial"/>
        </w:rPr>
        <w:t>chains</w:t>
      </w:r>
      <w:proofErr w:type="gramEnd"/>
    </w:p>
    <w:p w14:paraId="1A466674" w14:textId="77777777" w:rsidR="0056258E" w:rsidRPr="001E5874" w:rsidRDefault="0056258E" w:rsidP="0056258E">
      <w:proofErr w:type="spellStart"/>
      <w:r w:rsidRPr="001E5874">
        <w:rPr>
          <w:b/>
          <w:sz w:val="26"/>
          <w:szCs w:val="26"/>
        </w:rPr>
        <w:t>Mohseni-Cheraghlou</w:t>
      </w:r>
      <w:proofErr w:type="spellEnd"/>
      <w:r w:rsidRPr="001E5874">
        <w:rPr>
          <w:b/>
          <w:sz w:val="26"/>
          <w:szCs w:val="26"/>
        </w:rPr>
        <w:t xml:space="preserve"> 21</w:t>
      </w:r>
      <w:r w:rsidRPr="001E5874">
        <w:t xml:space="preserve"> [Amin </w:t>
      </w:r>
      <w:proofErr w:type="spellStart"/>
      <w:r w:rsidRPr="001E5874">
        <w:t>Mohseni-Cheraghlou</w:t>
      </w:r>
      <w:proofErr w:type="spellEnd"/>
      <w:r w:rsidRPr="001E5874">
        <w:t xml:space="preserve"> holds a Ph.D. in Economics and an M.A. in International Development from American University 8-5-2021 https://www.atlanticcouncil.org/blogs/foreign-direct-investment-a-new-strategy-for-the-united-states/]</w:t>
      </w:r>
    </w:p>
    <w:p w14:paraId="19D53201" w14:textId="77777777" w:rsidR="0056258E" w:rsidRPr="001E5874" w:rsidRDefault="0056258E" w:rsidP="0056258E">
      <w:pPr>
        <w:rPr>
          <w:sz w:val="14"/>
          <w:szCs w:val="14"/>
        </w:rPr>
      </w:pPr>
      <w:r w:rsidRPr="009D498A">
        <w:rPr>
          <w:b/>
          <w:bCs/>
          <w:u w:val="single"/>
        </w:rPr>
        <w:t>The past few years</w:t>
      </w:r>
      <w:r w:rsidRPr="001E5874">
        <w:rPr>
          <w:sz w:val="14"/>
          <w:szCs w:val="14"/>
        </w:rPr>
        <w:t xml:space="preserve"> have </w:t>
      </w:r>
      <w:r w:rsidRPr="009D498A">
        <w:rPr>
          <w:b/>
          <w:bCs/>
          <w:u w:val="single"/>
        </w:rPr>
        <w:t>highlighted the</w:t>
      </w:r>
      <w:r w:rsidRPr="001E5874">
        <w:rPr>
          <w:sz w:val="14"/>
          <w:szCs w:val="14"/>
        </w:rPr>
        <w:t xml:space="preserve"> </w:t>
      </w:r>
      <w:r w:rsidRPr="001E5874">
        <w:rPr>
          <w:rFonts w:eastAsia="Calibri"/>
          <w:b/>
          <w:u w:val="single"/>
        </w:rPr>
        <w:t>vulnerability</w:t>
      </w:r>
      <w:r w:rsidRPr="001E5874">
        <w:rPr>
          <w:sz w:val="14"/>
          <w:szCs w:val="14"/>
        </w:rPr>
        <w:t xml:space="preserve"> </w:t>
      </w:r>
      <w:r w:rsidRPr="009D498A">
        <w:rPr>
          <w:b/>
          <w:bCs/>
          <w:u w:val="single"/>
        </w:rPr>
        <w:t>of US supply chains</w:t>
      </w:r>
      <w:r w:rsidRPr="001E5874">
        <w:rPr>
          <w:sz w:val="14"/>
          <w:szCs w:val="14"/>
        </w:rPr>
        <w:t xml:space="preserve">, as well as the state of US infrastructure. In an event hosted by the Atlantic Council on June 23, 2021, National Economic Council Director Brian </w:t>
      </w:r>
      <w:proofErr w:type="spellStart"/>
      <w:r w:rsidRPr="001E5874">
        <w:rPr>
          <w:sz w:val="14"/>
          <w:szCs w:val="14"/>
        </w:rPr>
        <w:t>Deese</w:t>
      </w:r>
      <w:proofErr w:type="spellEnd"/>
      <w:r w:rsidRPr="001E5874">
        <w:rPr>
          <w:sz w:val="14"/>
          <w:szCs w:val="14"/>
        </w:rPr>
        <w:t xml:space="preserve"> highlighted the United States’ need for “a new </w:t>
      </w:r>
      <w:proofErr w:type="gramStart"/>
      <w:r w:rsidRPr="001E5874">
        <w:rPr>
          <w:sz w:val="14"/>
          <w:szCs w:val="14"/>
        </w:rPr>
        <w:t>strategy[</w:t>
      </w:r>
      <w:proofErr w:type="gramEnd"/>
      <w:r w:rsidRPr="001E5874">
        <w:rPr>
          <w:sz w:val="14"/>
          <w:szCs w:val="14"/>
        </w:rPr>
        <w:t xml:space="preserve">,] … </w:t>
      </w:r>
      <w:r w:rsidRPr="009D498A">
        <w:rPr>
          <w:b/>
          <w:bCs/>
          <w:u w:val="single"/>
        </w:rPr>
        <w:t>a</w:t>
      </w:r>
      <w:r w:rsidRPr="001E5874">
        <w:rPr>
          <w:sz w:val="14"/>
          <w:szCs w:val="14"/>
        </w:rPr>
        <w:t xml:space="preserve">n industrial </w:t>
      </w:r>
      <w:r w:rsidRPr="009D498A">
        <w:rPr>
          <w:b/>
          <w:bCs/>
          <w:u w:val="single"/>
        </w:rPr>
        <w:t>strategy for the</w:t>
      </w:r>
      <w:r w:rsidRPr="001E5874">
        <w:rPr>
          <w:sz w:val="14"/>
          <w:szCs w:val="14"/>
        </w:rPr>
        <w:t xml:space="preserve"> </w:t>
      </w:r>
      <w:r w:rsidRPr="009D498A">
        <w:rPr>
          <w:b/>
          <w:bCs/>
          <w:u w:val="single"/>
        </w:rPr>
        <w:t>second quarter of the twenty-first century</w:t>
      </w:r>
      <w:r w:rsidRPr="001E5874">
        <w:rPr>
          <w:sz w:val="14"/>
          <w:szCs w:val="14"/>
        </w:rPr>
        <w:t xml:space="preserve">” that </w:t>
      </w:r>
      <w:r w:rsidRPr="009D498A">
        <w:rPr>
          <w:b/>
          <w:bCs/>
          <w:u w:val="single"/>
        </w:rPr>
        <w:t>would strengthen US supply chains and promote climate resilience</w:t>
      </w:r>
      <w:r w:rsidRPr="001E5874">
        <w:rPr>
          <w:sz w:val="14"/>
          <w:szCs w:val="14"/>
        </w:rPr>
        <w:t xml:space="preserve"> and equity through targeted public investment and public procurement. </w:t>
      </w:r>
      <w:r w:rsidRPr="009D498A">
        <w:rPr>
          <w:b/>
          <w:bCs/>
          <w:u w:val="single"/>
        </w:rPr>
        <w:t>Encouraging</w:t>
      </w:r>
      <w:r w:rsidRPr="001E5874">
        <w:rPr>
          <w:sz w:val="14"/>
          <w:szCs w:val="14"/>
        </w:rPr>
        <w:t xml:space="preserve"> Foreign Direct Investment (</w:t>
      </w:r>
      <w:r w:rsidRPr="00DD0B3D">
        <w:rPr>
          <w:b/>
          <w:bCs/>
          <w:highlight w:val="cyan"/>
          <w:u w:val="single"/>
        </w:rPr>
        <w:t>FDI</w:t>
      </w:r>
      <w:r w:rsidRPr="001E5874">
        <w:rPr>
          <w:sz w:val="14"/>
          <w:szCs w:val="14"/>
        </w:rPr>
        <w:t xml:space="preserve">), both inside the United States and abroad, </w:t>
      </w:r>
      <w:r w:rsidRPr="00DD0B3D">
        <w:rPr>
          <w:b/>
          <w:bCs/>
          <w:highlight w:val="cyan"/>
          <w:u w:val="single"/>
        </w:rPr>
        <w:t xml:space="preserve">must be </w:t>
      </w:r>
      <w:r w:rsidRPr="00DD0B3D">
        <w:rPr>
          <w:rFonts w:eastAsia="Calibri"/>
          <w:b/>
          <w:highlight w:val="cyan"/>
          <w:u w:val="single"/>
        </w:rPr>
        <w:t>central</w:t>
      </w:r>
      <w:r w:rsidRPr="001E5874">
        <w:rPr>
          <w:sz w:val="14"/>
          <w:szCs w:val="14"/>
        </w:rPr>
        <w:t xml:space="preserve"> to such a government strategy, </w:t>
      </w:r>
      <w:r w:rsidRPr="009D498A">
        <w:rPr>
          <w:b/>
          <w:bCs/>
          <w:u w:val="single"/>
        </w:rPr>
        <w:t xml:space="preserve">especially </w:t>
      </w:r>
      <w:r w:rsidRPr="00DD0B3D">
        <w:rPr>
          <w:b/>
          <w:bCs/>
          <w:highlight w:val="cyan"/>
          <w:u w:val="single"/>
        </w:rPr>
        <w:t xml:space="preserve">in sectors of </w:t>
      </w:r>
      <w:r w:rsidRPr="00DD0B3D">
        <w:rPr>
          <w:rFonts w:eastAsia="Calibri"/>
          <w:b/>
          <w:highlight w:val="cyan"/>
          <w:u w:val="single"/>
        </w:rPr>
        <w:t>strategic importance</w:t>
      </w:r>
      <w:r w:rsidRPr="001E5874">
        <w:rPr>
          <w:sz w:val="14"/>
          <w:szCs w:val="14"/>
        </w:rPr>
        <w:t xml:space="preserve"> for the US economy, </w:t>
      </w:r>
      <w:r w:rsidRPr="00DD0B3D">
        <w:rPr>
          <w:b/>
          <w:bCs/>
          <w:highlight w:val="cyan"/>
          <w:u w:val="single"/>
        </w:rPr>
        <w:t>such as infrastructure and</w:t>
      </w:r>
      <w:r w:rsidRPr="009D498A">
        <w:rPr>
          <w:b/>
          <w:bCs/>
          <w:u w:val="single"/>
        </w:rPr>
        <w:t xml:space="preserve"> rare earth </w:t>
      </w:r>
      <w:r w:rsidRPr="00DD0B3D">
        <w:rPr>
          <w:b/>
          <w:bCs/>
          <w:highlight w:val="cyan"/>
          <w:u w:val="single"/>
        </w:rPr>
        <w:t>materials</w:t>
      </w:r>
      <w:r w:rsidRPr="009D498A">
        <w:rPr>
          <w:b/>
          <w:bCs/>
          <w:u w:val="single"/>
        </w:rPr>
        <w:t>.</w:t>
      </w:r>
      <w:r w:rsidRPr="001E5874">
        <w:rPr>
          <w:sz w:val="14"/>
          <w:szCs w:val="14"/>
        </w:rPr>
        <w:t xml:space="preserve">  </w:t>
      </w:r>
    </w:p>
    <w:p w14:paraId="22EC1D3E" w14:textId="77777777" w:rsidR="0056258E" w:rsidRPr="001E5874" w:rsidRDefault="0056258E" w:rsidP="0056258E">
      <w:r w:rsidRPr="00DD0B3D">
        <w:rPr>
          <w:b/>
          <w:bCs/>
          <w:highlight w:val="cyan"/>
          <w:u w:val="single"/>
        </w:rPr>
        <w:t>While</w:t>
      </w:r>
      <w:r w:rsidRPr="001E5874">
        <w:t xml:space="preserve"> US inbound and outbound </w:t>
      </w:r>
      <w:r w:rsidRPr="00DD0B3D">
        <w:rPr>
          <w:b/>
          <w:bCs/>
          <w:highlight w:val="cyan"/>
          <w:u w:val="single"/>
        </w:rPr>
        <w:t>FDI</w:t>
      </w:r>
      <w:r w:rsidRPr="009D498A">
        <w:rPr>
          <w:b/>
          <w:bCs/>
          <w:u w:val="single"/>
        </w:rPr>
        <w:t xml:space="preserve"> stocks have been </w:t>
      </w:r>
      <w:r w:rsidRPr="00DD0B3D">
        <w:rPr>
          <w:b/>
          <w:bCs/>
          <w:highlight w:val="cyan"/>
          <w:u w:val="single"/>
        </w:rPr>
        <w:t>grow</w:t>
      </w:r>
      <w:r w:rsidRPr="009D498A">
        <w:rPr>
          <w:b/>
          <w:bCs/>
          <w:u w:val="single"/>
        </w:rPr>
        <w:t>ing</w:t>
      </w:r>
      <w:r w:rsidRPr="001E5874">
        <w:t xml:space="preserve"> over the past decade, </w:t>
      </w:r>
      <w:r w:rsidRPr="00DD0B3D">
        <w:rPr>
          <w:b/>
          <w:bCs/>
          <w:highlight w:val="cyan"/>
          <w:u w:val="single"/>
        </w:rPr>
        <w:t>they</w:t>
      </w:r>
      <w:r w:rsidRPr="001E5874">
        <w:t xml:space="preserve"> have </w:t>
      </w:r>
      <w:r w:rsidRPr="00DD0B3D">
        <w:rPr>
          <w:b/>
          <w:bCs/>
          <w:highlight w:val="cyan"/>
          <w:u w:val="single"/>
        </w:rPr>
        <w:t>show</w:t>
      </w:r>
      <w:r w:rsidRPr="001E5874">
        <w:t xml:space="preserve">n </w:t>
      </w:r>
      <w:r w:rsidRPr="00DD0B3D">
        <w:rPr>
          <w:b/>
          <w:bCs/>
          <w:highlight w:val="cyan"/>
          <w:u w:val="single"/>
        </w:rPr>
        <w:t xml:space="preserve">signs of </w:t>
      </w:r>
      <w:r w:rsidRPr="00DD0B3D">
        <w:rPr>
          <w:rFonts w:eastAsia="Calibri"/>
          <w:b/>
          <w:highlight w:val="cyan"/>
          <w:u w:val="single"/>
        </w:rPr>
        <w:t>slowing</w:t>
      </w:r>
      <w:r w:rsidRPr="001E5874">
        <w:rPr>
          <w:rFonts w:eastAsia="Calibri"/>
          <w:b/>
          <w:u w:val="single"/>
        </w:rPr>
        <w:t xml:space="preserve"> down</w:t>
      </w:r>
      <w:r w:rsidRPr="001E5874">
        <w:t xml:space="preserve"> in the past few years.</w:t>
      </w:r>
    </w:p>
    <w:p w14:paraId="572A94EF" w14:textId="77777777" w:rsidR="0056258E" w:rsidRPr="001E5874" w:rsidRDefault="0056258E" w:rsidP="0056258E">
      <w:pPr>
        <w:rPr>
          <w:sz w:val="14"/>
          <w:szCs w:val="14"/>
        </w:rPr>
      </w:pPr>
      <w:r w:rsidRPr="001E5874">
        <w:rPr>
          <w:sz w:val="14"/>
          <w:szCs w:val="14"/>
        </w:rPr>
        <w:t xml:space="preserve">As of 2019, the total US FDI in other economies (that is, outbound FDI position or stock) was around $6 trillion and foreign FDI inside the United States (US inbound FDI position or stock) stood at $4.5 trillion (see Figure 1), making the United States the largest recipient of FDI in the world. While the US inbound FDI stock almost doubled between 2010 and 2019, the US outbound FDI stock increased by 59 percent – pointing to the fact that in the past decade, foreign companies have been relatively more eager in establishing and expanding operations inside the United States than US companies have been in investing abroad. This is because besides being the largest economy in the world, the United States has continued to remain an innovative and stable market with a favorable business climate for foreign entities to operate in. However, </w:t>
      </w:r>
      <w:r w:rsidRPr="00DD0B3D">
        <w:rPr>
          <w:b/>
          <w:bCs/>
          <w:highlight w:val="cyan"/>
          <w:u w:val="single"/>
        </w:rPr>
        <w:t>global competition for FDI is increasing</w:t>
      </w:r>
      <w:r w:rsidRPr="001E5874">
        <w:rPr>
          <w:sz w:val="14"/>
          <w:szCs w:val="14"/>
        </w:rPr>
        <w:t xml:space="preserve">, </w:t>
      </w:r>
      <w:r w:rsidRPr="009D498A">
        <w:rPr>
          <w:b/>
          <w:bCs/>
          <w:u w:val="single"/>
        </w:rPr>
        <w:t xml:space="preserve">and </w:t>
      </w:r>
      <w:r w:rsidRPr="00DD0B3D">
        <w:rPr>
          <w:b/>
          <w:bCs/>
          <w:highlight w:val="cyan"/>
          <w:u w:val="single"/>
        </w:rPr>
        <w:t>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needs to</w:t>
      </w:r>
      <w:r w:rsidRPr="00DD0B3D">
        <w:rPr>
          <w:sz w:val="14"/>
          <w:szCs w:val="14"/>
          <w:highlight w:val="cyan"/>
        </w:rPr>
        <w:t xml:space="preserve"> </w:t>
      </w:r>
      <w:r w:rsidRPr="00DD0B3D">
        <w:rPr>
          <w:rFonts w:eastAsia="Calibri"/>
          <w:b/>
          <w:highlight w:val="cyan"/>
          <w:u w:val="single"/>
        </w:rPr>
        <w:t>adapt</w:t>
      </w:r>
      <w:r w:rsidRPr="001E5874">
        <w:rPr>
          <w:rFonts w:eastAsia="Calibri"/>
          <w:b/>
          <w:u w:val="single"/>
        </w:rPr>
        <w:t xml:space="preserve"> swiftly</w:t>
      </w:r>
      <w:r w:rsidRPr="001E5874">
        <w:rPr>
          <w:sz w:val="14"/>
          <w:szCs w:val="14"/>
        </w:rPr>
        <w:t xml:space="preserve"> </w:t>
      </w:r>
      <w:r w:rsidRPr="009D498A">
        <w:rPr>
          <w:b/>
          <w:bCs/>
          <w:u w:val="single"/>
        </w:rPr>
        <w:t xml:space="preserve">to the changing FDI marketplace </w:t>
      </w:r>
      <w:r w:rsidRPr="00DD0B3D">
        <w:rPr>
          <w:b/>
          <w:bCs/>
          <w:highlight w:val="cyan"/>
          <w:u w:val="single"/>
        </w:rPr>
        <w:t>if it wants to continue to</w:t>
      </w:r>
      <w:r w:rsidRPr="001E5874">
        <w:rPr>
          <w:sz w:val="14"/>
          <w:szCs w:val="14"/>
        </w:rPr>
        <w:t xml:space="preserve"> reap the benefits of </w:t>
      </w:r>
      <w:r w:rsidRPr="009D498A">
        <w:rPr>
          <w:b/>
          <w:bCs/>
          <w:u w:val="single"/>
        </w:rPr>
        <w:t xml:space="preserve">being the </w:t>
      </w:r>
      <w:r w:rsidRPr="00DD0B3D">
        <w:rPr>
          <w:b/>
          <w:bCs/>
          <w:highlight w:val="cyan"/>
          <w:u w:val="single"/>
        </w:rPr>
        <w:t>lead</w:t>
      </w:r>
      <w:r w:rsidRPr="009D498A">
        <w:rPr>
          <w:b/>
          <w:bCs/>
          <w:u w:val="single"/>
        </w:rPr>
        <w:t>ing destination of FDI in the world</w:t>
      </w:r>
      <w:r w:rsidRPr="001E5874">
        <w:rPr>
          <w:sz w:val="14"/>
          <w:szCs w:val="14"/>
        </w:rPr>
        <w:t>. In addition to contributing to the innovative base of the United States, inbound FDI has also benefited the US economy both in terms of job creation and exports promotion. For example, in 2018, the US affiliates of majority foreign-owned firms directly employed more than 7.8 million US workers and contributed around $400 billion to US goods exports. Moreover, every job created by an international firm supports three other jobs in the US economy, and 15 percent of all Research &amp; Development (R&amp;D) performed in the United States – equaling $67 billion – is conducted through foreign companies in the United States.</w:t>
      </w:r>
    </w:p>
    <w:p w14:paraId="17A0849F" w14:textId="77777777" w:rsidR="0056258E" w:rsidRPr="001E5874" w:rsidRDefault="0056258E" w:rsidP="0056258E">
      <w:pPr>
        <w:rPr>
          <w:sz w:val="14"/>
          <w:szCs w:val="14"/>
        </w:rPr>
      </w:pPr>
      <w:r w:rsidRPr="001E5874">
        <w:rPr>
          <w:sz w:val="14"/>
          <w:szCs w:val="14"/>
        </w:rPr>
        <w:t xml:space="preserve">While the stock of FDI in the US economy has been growing over the past decade, </w:t>
      </w:r>
      <w:r w:rsidRPr="009D498A">
        <w:rPr>
          <w:b/>
          <w:bCs/>
          <w:u w:val="single"/>
        </w:rPr>
        <w:t xml:space="preserve">the </w:t>
      </w:r>
      <w:r w:rsidRPr="00DD0B3D">
        <w:rPr>
          <w:b/>
          <w:bCs/>
          <w:highlight w:val="cyan"/>
          <w:u w:val="single"/>
        </w:rPr>
        <w:t>rate of inflows</w:t>
      </w:r>
      <w:r w:rsidRPr="009D498A">
        <w:rPr>
          <w:b/>
          <w:bCs/>
          <w:u w:val="single"/>
        </w:rPr>
        <w:t xml:space="preserve"> has</w:t>
      </w:r>
      <w:r w:rsidRPr="001E5874">
        <w:rPr>
          <w:sz w:val="14"/>
          <w:szCs w:val="14"/>
        </w:rPr>
        <w:t xml:space="preserve"> </w:t>
      </w:r>
      <w:r w:rsidRPr="00DD0B3D">
        <w:rPr>
          <w:rFonts w:eastAsia="Calibri"/>
          <w:b/>
          <w:highlight w:val="cyan"/>
          <w:u w:val="single"/>
        </w:rPr>
        <w:t>slowed</w:t>
      </w:r>
      <w:r w:rsidRPr="001E5874">
        <w:rPr>
          <w:rFonts w:eastAsia="Calibri"/>
          <w:b/>
          <w:u w:val="single"/>
        </w:rPr>
        <w:t xml:space="preserve"> down</w:t>
      </w:r>
      <w:r w:rsidRPr="001E5874">
        <w:rPr>
          <w:sz w:val="14"/>
          <w:szCs w:val="14"/>
        </w:rPr>
        <w:t xml:space="preserve"> </w:t>
      </w:r>
      <w:r w:rsidRPr="009D498A">
        <w:rPr>
          <w:b/>
          <w:bCs/>
          <w:u w:val="single"/>
        </w:rPr>
        <w:t>in the past five years</w:t>
      </w:r>
      <w:r w:rsidRPr="001E5874">
        <w:rPr>
          <w:sz w:val="14"/>
          <w:szCs w:val="14"/>
        </w:rPr>
        <w:t xml:space="preserve">: declining from around $467 billion in 2015 to $134 billion in 2020. At the same time, since 2015 (except for 2017) </w:t>
      </w:r>
      <w:r w:rsidRPr="009D498A">
        <w:rPr>
          <w:b/>
          <w:bCs/>
          <w:u w:val="single"/>
        </w:rPr>
        <w:t>the annual growth rates of</w:t>
      </w:r>
      <w:r w:rsidRPr="001E5874">
        <w:rPr>
          <w:sz w:val="14"/>
          <w:szCs w:val="14"/>
        </w:rPr>
        <w:t xml:space="preserve"> the US </w:t>
      </w:r>
      <w:r w:rsidRPr="00DD0B3D">
        <w:rPr>
          <w:b/>
          <w:bCs/>
          <w:highlight w:val="cyan"/>
          <w:u w:val="single"/>
        </w:rPr>
        <w:t>outbound</w:t>
      </w:r>
      <w:r w:rsidRPr="009D498A">
        <w:rPr>
          <w:b/>
          <w:bCs/>
          <w:u w:val="single"/>
        </w:rPr>
        <w:t xml:space="preserve"> FDI position</w:t>
      </w:r>
      <w:r w:rsidRPr="001E5874">
        <w:rPr>
          <w:sz w:val="14"/>
          <w:szCs w:val="14"/>
        </w:rPr>
        <w:t xml:space="preserve"> </w:t>
      </w:r>
      <w:r w:rsidRPr="009D498A">
        <w:rPr>
          <w:b/>
          <w:bCs/>
          <w:u w:val="single"/>
        </w:rPr>
        <w:t xml:space="preserve">have </w:t>
      </w:r>
      <w:r w:rsidRPr="00DD0B3D">
        <w:rPr>
          <w:b/>
          <w:bCs/>
          <w:highlight w:val="cyan"/>
          <w:u w:val="single"/>
        </w:rPr>
        <w:t>on average</w:t>
      </w:r>
      <w:r w:rsidRPr="009D498A">
        <w:rPr>
          <w:b/>
          <w:bCs/>
          <w:u w:val="single"/>
        </w:rPr>
        <w:t xml:space="preserve"> been </w:t>
      </w:r>
      <w:r w:rsidRPr="00DD0B3D">
        <w:rPr>
          <w:b/>
          <w:bCs/>
          <w:highlight w:val="cyan"/>
          <w:u w:val="single"/>
        </w:rPr>
        <w:t>lower</w:t>
      </w:r>
      <w:r w:rsidRPr="001E5874">
        <w:rPr>
          <w:sz w:val="14"/>
          <w:szCs w:val="14"/>
        </w:rPr>
        <w:t xml:space="preserve"> than the 2011-2014 period (Figure 2). The recent slowdown in US FDI, both inbound and outbound, could be because of the previous administration’s unilateral approach in many global issues, as well as its “America First” policy that deteriorated economic and commercial ties with many countries around the world, including traditional allies of the United States such as Canada and the European Union. Moreover, in 2020 and for the first time in recent history, China received more FDI than the US did: China’s FDI inflows were $163 billion, compared to $134 billion for the United States. While this development might be alarming, there are several reasons that could mitigate concerns, including the fact that the pandemic changed the global economy so dramatically in 2020 and pushed many trends out of equilibrium. Also, there is a possibility that the data revision for 2020, which will become available in a few months, would show a different picture. Moreover, China is lagging far behind the United States in terms of inbound FDI stock – around $1.9 trillion in China vs. $4.5 trillion in the United States. Nonetheless, the fact remains that the rate of annual FDI inflows into the US economy has been declining over the past five years – a decline of more than 71 percent between 2015 and 2020 – while annual FDI inflow into China has grown from around $136 billion in 2015 to $163 in 2020, an increase of 20 percent.</w:t>
      </w:r>
    </w:p>
    <w:p w14:paraId="040C7B8B" w14:textId="77777777" w:rsidR="0056258E" w:rsidRPr="001E5874" w:rsidRDefault="0056258E" w:rsidP="0056258E">
      <w:pPr>
        <w:rPr>
          <w:sz w:val="12"/>
          <w:szCs w:val="12"/>
        </w:rPr>
      </w:pPr>
      <w:r w:rsidRPr="001E5874">
        <w:rPr>
          <w:sz w:val="12"/>
          <w:szCs w:val="12"/>
        </w:rPr>
        <w:t>Also seen in Figure 2 is the contraction of the stock of US FDI abroad in 2018. This anomaly is an interesting case of the impact of corporate tax policies on FDI. Specifically, the US Tax Cut and Job Acts of 2017 (TCJA) shifted taxes towards a territorial tax model, hence exempting foreign profits from taxation in the United States. This resulted in US firms repatriating more than $776 billion in foreign profits, five times more than the average annual repatriation amounts in previous years going back to 2006.</w:t>
      </w:r>
    </w:p>
    <w:p w14:paraId="6DEC2450" w14:textId="77777777" w:rsidR="0056258E" w:rsidRPr="001E5874" w:rsidRDefault="0056258E" w:rsidP="0056258E">
      <w:pPr>
        <w:rPr>
          <w:sz w:val="12"/>
          <w:szCs w:val="12"/>
        </w:rPr>
      </w:pPr>
      <w:r w:rsidRPr="001E5874">
        <w:rPr>
          <w:sz w:val="12"/>
          <w:szCs w:val="12"/>
        </w:rPr>
        <w:t>Europe is the largest FDI partner of the United States, both for inbound and outbound FDI.</w:t>
      </w:r>
    </w:p>
    <w:p w14:paraId="173A0055" w14:textId="77777777" w:rsidR="0056258E" w:rsidRPr="001E5874" w:rsidRDefault="0056258E" w:rsidP="0056258E">
      <w:pPr>
        <w:rPr>
          <w:sz w:val="12"/>
          <w:szCs w:val="12"/>
        </w:rPr>
      </w:pPr>
      <w:r w:rsidRPr="001E5874">
        <w:rPr>
          <w:sz w:val="12"/>
          <w:szCs w:val="12"/>
        </w:rPr>
        <w:t xml:space="preserve">As shown in Table 1, in 2019, European firms were responsible for almost two-thirds of total FDI stock in the United States, followed by Japan and Canada at 13.9 and 11.1 percent, respectively. However, it is important to note that Europe’s share in the US inbound FDI stock has </w:t>
      </w:r>
      <w:proofErr w:type="gramStart"/>
      <w:r w:rsidRPr="001E5874">
        <w:rPr>
          <w:sz w:val="12"/>
          <w:szCs w:val="12"/>
        </w:rPr>
        <w:t>actually declined</w:t>
      </w:r>
      <w:proofErr w:type="gramEnd"/>
      <w:r w:rsidRPr="001E5874">
        <w:rPr>
          <w:sz w:val="12"/>
          <w:szCs w:val="12"/>
        </w:rPr>
        <w:t xml:space="preserve"> – from 72.8 to 64.4 percent during the 2010-2019 period – and this decline was mainly replaced by increases from Canada, Japan, and Latin America (see Table 1). Moving forward, it is imperative for the United States to maintain its current strong FDI ties with traditional allies, such as members of the G7 and other European economies. This is critical for two reasons. First, the United States needs to expand its partnership with allies to address their increasing risk and declining resiliency in the global supply chain of many strategic commodities. Second, while the Chinese FDI in the United States is minuscule and accounts for less than one percent of the total, it has grown by more than twelve times in the past decade, highlighting the eagerness of Chinese firms to establish their presence in the US market. That is even as the risk of US regulators taking aggressive actions against Chinese companies operating or listed in the US has increased in the past few years.</w:t>
      </w:r>
    </w:p>
    <w:p w14:paraId="272B8CAE" w14:textId="77777777" w:rsidR="0056258E" w:rsidRPr="009D498A" w:rsidRDefault="0056258E" w:rsidP="0056258E">
      <w:pPr>
        <w:rPr>
          <w:b/>
          <w:bCs/>
          <w:u w:val="single"/>
        </w:rPr>
      </w:pPr>
      <w:r w:rsidRPr="001E5874">
        <w:rPr>
          <w:sz w:val="12"/>
          <w:szCs w:val="12"/>
        </w:rPr>
        <w:t xml:space="preserve">Not surprisingly, Europe has also been the most popular destination for US firms to invest in, with its share of US FDI abroad increasing from 54 to 60 percent between 2010 and 2019 (see Table 2). The Middle East has become more attractive for US companies to establish operations in, as the US FDI in this region has more than doubled since 2010. However, it is mainly limited to wealthy Persian Gulf economies. Africa was the only region that experienced a decline in FDI received from the United States, with the stock declining 21 percent between 2010 and 2019. While US firms have been leaving this strategic region, Beijing’s aggressive state-led industrial strategy and its support for investments abroad have encouraged Chinese firms to expand their presence in Sub-Saharan Africa (SSA). </w:t>
      </w:r>
      <w:r w:rsidRPr="00DD0B3D">
        <w:rPr>
          <w:b/>
          <w:bCs/>
          <w:highlight w:val="cyan"/>
          <w:u w:val="single"/>
        </w:rPr>
        <w:t>This</w:t>
      </w:r>
      <w:r w:rsidRPr="009D498A">
        <w:rPr>
          <w:b/>
          <w:bCs/>
          <w:u w:val="single"/>
        </w:rPr>
        <w:t xml:space="preserve"> has created </w:t>
      </w:r>
      <w:r w:rsidRPr="00DD0B3D">
        <w:rPr>
          <w:b/>
          <w:bCs/>
          <w:highlight w:val="cyan"/>
          <w:u w:val="single"/>
        </w:rPr>
        <w:t>serious supply chain risks in</w:t>
      </w:r>
      <w:r w:rsidRPr="009D498A">
        <w:rPr>
          <w:b/>
          <w:bCs/>
          <w:u w:val="single"/>
        </w:rPr>
        <w:t xml:space="preserve"> industries heavily dependent on </w:t>
      </w:r>
      <w:r w:rsidRPr="00DD0B3D">
        <w:rPr>
          <w:rFonts w:eastAsia="Calibri"/>
          <w:b/>
          <w:highlight w:val="cyan"/>
          <w:u w:val="single"/>
        </w:rPr>
        <w:t>minerals and metals</w:t>
      </w:r>
      <w:r w:rsidRPr="009D498A">
        <w:rPr>
          <w:b/>
          <w:bCs/>
          <w:u w:val="single"/>
        </w:rPr>
        <w:t xml:space="preserve"> </w:t>
      </w:r>
      <w:r w:rsidRPr="001E5874">
        <w:rPr>
          <w:sz w:val="12"/>
          <w:szCs w:val="12"/>
        </w:rPr>
        <w:t>that are primarily sourced from SSA, such as cobalt, which is an integral ingredient of large-capacity lithium-ion batteries widely used in electric vehicles (EVs) and the renewable energy industry.</w:t>
      </w:r>
    </w:p>
    <w:p w14:paraId="4CC0B3D8" w14:textId="77777777" w:rsidR="0056258E" w:rsidRPr="001E5874" w:rsidRDefault="0056258E" w:rsidP="0056258E">
      <w:pPr>
        <w:rPr>
          <w:sz w:val="12"/>
          <w:szCs w:val="12"/>
        </w:rPr>
      </w:pPr>
      <w:r w:rsidRPr="001E5874">
        <w:rPr>
          <w:sz w:val="12"/>
          <w:szCs w:val="12"/>
        </w:rPr>
        <w:t>State-backed investment in strategic industries must be part of a US FDI strategy for the remainder of the twenty-first century.</w:t>
      </w:r>
    </w:p>
    <w:p w14:paraId="17C04DFF" w14:textId="77777777" w:rsidR="0056258E" w:rsidRPr="009D498A" w:rsidRDefault="0056258E" w:rsidP="0056258E">
      <w:pPr>
        <w:rPr>
          <w:b/>
          <w:bCs/>
          <w:u w:val="single"/>
        </w:rPr>
      </w:pPr>
      <w:r w:rsidRPr="00DD0B3D">
        <w:rPr>
          <w:b/>
          <w:bCs/>
          <w:highlight w:val="cyan"/>
          <w:u w:val="single"/>
        </w:rPr>
        <w:t>For decades, 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was the main destination</w:t>
      </w:r>
      <w:r w:rsidRPr="009D498A">
        <w:rPr>
          <w:b/>
          <w:bCs/>
          <w:u w:val="single"/>
        </w:rPr>
        <w:t xml:space="preserve"> for foreign firms’ investments</w:t>
      </w:r>
      <w:r w:rsidRPr="001E5874">
        <w:rPr>
          <w:sz w:val="14"/>
          <w:szCs w:val="14"/>
        </w:rPr>
        <w:t xml:space="preserve">. Having the largest economy in the world, a large and wealthy consumer market, a culture of diversity and innovation, and access to deep capital markets and the world’s top talents have been some of the reasons for the attractiveness of the United States for foreign firms.  </w:t>
      </w:r>
      <w:r w:rsidRPr="00DD0B3D">
        <w:rPr>
          <w:rFonts w:eastAsia="Calibri"/>
          <w:b/>
          <w:highlight w:val="cyan"/>
          <w:u w:val="single"/>
        </w:rPr>
        <w:t>However</w:t>
      </w:r>
      <w:r w:rsidRPr="001E5874">
        <w:rPr>
          <w:sz w:val="14"/>
          <w:szCs w:val="14"/>
        </w:rPr>
        <w:t xml:space="preserve">, </w:t>
      </w:r>
      <w:r w:rsidRPr="009D498A">
        <w:rPr>
          <w:b/>
          <w:bCs/>
          <w:u w:val="single"/>
        </w:rPr>
        <w:t xml:space="preserve">the emergence of </w:t>
      </w:r>
      <w:r w:rsidRPr="00DD0B3D">
        <w:rPr>
          <w:b/>
          <w:bCs/>
          <w:highlight w:val="cyan"/>
          <w:u w:val="single"/>
        </w:rPr>
        <w:t>new markets</w:t>
      </w:r>
      <w:r w:rsidRPr="009D498A">
        <w:rPr>
          <w:b/>
          <w:bCs/>
          <w:u w:val="single"/>
        </w:rPr>
        <w:t xml:space="preserve"> and players in the global economy </w:t>
      </w:r>
      <w:r w:rsidRPr="00DD0B3D">
        <w:rPr>
          <w:b/>
          <w:bCs/>
          <w:highlight w:val="cyan"/>
          <w:u w:val="single"/>
        </w:rPr>
        <w:t>means 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 xml:space="preserve">must </w:t>
      </w:r>
      <w:r w:rsidRPr="00DD0B3D">
        <w:rPr>
          <w:rFonts w:eastAsia="Calibri"/>
          <w:b/>
          <w:highlight w:val="cyan"/>
          <w:u w:val="single"/>
        </w:rPr>
        <w:t>actively compete</w:t>
      </w:r>
      <w:r w:rsidRPr="00DD0B3D">
        <w:rPr>
          <w:sz w:val="14"/>
          <w:szCs w:val="14"/>
          <w:highlight w:val="cyan"/>
        </w:rPr>
        <w:t xml:space="preserve"> </w:t>
      </w:r>
      <w:r w:rsidRPr="00DD0B3D">
        <w:rPr>
          <w:b/>
          <w:bCs/>
          <w:highlight w:val="cyan"/>
          <w:u w:val="single"/>
        </w:rPr>
        <w:t>with other</w:t>
      </w:r>
      <w:r w:rsidRPr="009D498A">
        <w:rPr>
          <w:b/>
          <w:bCs/>
          <w:u w:val="single"/>
        </w:rPr>
        <w:t xml:space="preserve"> countrie</w:t>
      </w:r>
      <w:r w:rsidRPr="00DD0B3D">
        <w:rPr>
          <w:b/>
          <w:bCs/>
          <w:highlight w:val="cyan"/>
          <w:u w:val="single"/>
        </w:rPr>
        <w:t>s</w:t>
      </w:r>
      <w:r w:rsidRPr="009D498A">
        <w:rPr>
          <w:b/>
          <w:bCs/>
          <w:u w:val="single"/>
        </w:rPr>
        <w:t xml:space="preserve"> – namely China – </w:t>
      </w:r>
      <w:r w:rsidRPr="00DD0B3D">
        <w:rPr>
          <w:b/>
          <w:bCs/>
          <w:highlight w:val="cyan"/>
          <w:u w:val="single"/>
        </w:rPr>
        <w:t>to maintain</w:t>
      </w:r>
      <w:r w:rsidRPr="009D498A">
        <w:rPr>
          <w:b/>
          <w:bCs/>
          <w:u w:val="single"/>
        </w:rPr>
        <w:t xml:space="preserve"> its </w:t>
      </w:r>
      <w:r w:rsidRPr="00DD0B3D">
        <w:rPr>
          <w:b/>
          <w:bCs/>
          <w:highlight w:val="cyan"/>
          <w:u w:val="single"/>
        </w:rPr>
        <w:t xml:space="preserve">appeal for </w:t>
      </w:r>
      <w:r w:rsidRPr="00DD0B3D">
        <w:rPr>
          <w:rFonts w:eastAsia="Calibri"/>
          <w:b/>
          <w:highlight w:val="cyan"/>
          <w:u w:val="single"/>
        </w:rPr>
        <w:t>f</w:t>
      </w:r>
      <w:r w:rsidRPr="009D498A">
        <w:rPr>
          <w:b/>
          <w:bCs/>
          <w:u w:val="single"/>
        </w:rPr>
        <w:t xml:space="preserve">oreign </w:t>
      </w:r>
      <w:r w:rsidRPr="00DD0B3D">
        <w:rPr>
          <w:rFonts w:eastAsia="Calibri"/>
          <w:b/>
          <w:highlight w:val="cyan"/>
          <w:u w:val="single"/>
        </w:rPr>
        <w:t>d</w:t>
      </w:r>
      <w:r w:rsidRPr="009D498A">
        <w:rPr>
          <w:b/>
          <w:bCs/>
          <w:u w:val="single"/>
        </w:rPr>
        <w:t xml:space="preserve">irect </w:t>
      </w:r>
      <w:r w:rsidRPr="00DD0B3D">
        <w:rPr>
          <w:rFonts w:eastAsia="Calibri"/>
          <w:b/>
          <w:highlight w:val="cyan"/>
          <w:u w:val="single"/>
        </w:rPr>
        <w:t>i</w:t>
      </w:r>
      <w:r w:rsidRPr="009D498A">
        <w:rPr>
          <w:b/>
          <w:bCs/>
          <w:u w:val="single"/>
        </w:rPr>
        <w:t>nvestment.</w:t>
      </w:r>
    </w:p>
    <w:p w14:paraId="477CF206" w14:textId="77777777" w:rsidR="0056258E" w:rsidRPr="001E5874" w:rsidRDefault="0056258E" w:rsidP="0056258E">
      <w:pPr>
        <w:rPr>
          <w:sz w:val="14"/>
          <w:szCs w:val="14"/>
        </w:rPr>
      </w:pPr>
      <w:r w:rsidRPr="001E5874">
        <w:rPr>
          <w:sz w:val="14"/>
          <w:szCs w:val="14"/>
        </w:rPr>
        <w:t xml:space="preserve">While it is too early to speculate, the </w:t>
      </w:r>
      <w:r w:rsidRPr="00DD0B3D">
        <w:rPr>
          <w:b/>
          <w:bCs/>
          <w:highlight w:val="cyan"/>
          <w:u w:val="single"/>
        </w:rPr>
        <w:t>recent slowdown</w:t>
      </w:r>
      <w:r w:rsidRPr="009D498A">
        <w:rPr>
          <w:b/>
          <w:bCs/>
          <w:u w:val="single"/>
        </w:rPr>
        <w:t xml:space="preserve"> of FDI</w:t>
      </w:r>
      <w:r w:rsidRPr="001E5874">
        <w:rPr>
          <w:sz w:val="14"/>
          <w:szCs w:val="14"/>
        </w:rPr>
        <w:t xml:space="preserve"> into the United States </w:t>
      </w:r>
      <w:r w:rsidRPr="009D498A">
        <w:rPr>
          <w:b/>
          <w:bCs/>
          <w:u w:val="single"/>
        </w:rPr>
        <w:t>and</w:t>
      </w:r>
      <w:r w:rsidRPr="001E5874">
        <w:rPr>
          <w:sz w:val="14"/>
          <w:szCs w:val="14"/>
        </w:rPr>
        <w:t xml:space="preserve"> </w:t>
      </w:r>
      <w:r w:rsidRPr="009D498A">
        <w:rPr>
          <w:b/>
          <w:bCs/>
          <w:u w:val="single"/>
        </w:rPr>
        <w:t>the slow but steady rise of FDI inflows into China</w:t>
      </w:r>
      <w:r w:rsidRPr="001E5874">
        <w:rPr>
          <w:sz w:val="14"/>
          <w:szCs w:val="14"/>
        </w:rPr>
        <w:t xml:space="preserve"> might be </w:t>
      </w:r>
      <w:r w:rsidRPr="009D498A">
        <w:rPr>
          <w:b/>
          <w:bCs/>
          <w:u w:val="single"/>
        </w:rPr>
        <w:t xml:space="preserve">the </w:t>
      </w:r>
      <w:r w:rsidRPr="00DD0B3D">
        <w:rPr>
          <w:b/>
          <w:bCs/>
          <w:highlight w:val="cyan"/>
          <w:u w:val="single"/>
        </w:rPr>
        <w:t>start</w:t>
      </w:r>
      <w:r w:rsidRPr="009D498A">
        <w:rPr>
          <w:b/>
          <w:bCs/>
          <w:u w:val="single"/>
        </w:rPr>
        <w:t xml:space="preserve"> </w:t>
      </w:r>
      <w:r w:rsidRPr="00DD0B3D">
        <w:rPr>
          <w:b/>
          <w:bCs/>
          <w:highlight w:val="cyan"/>
          <w:u w:val="single"/>
        </w:rPr>
        <w:t>of a</w:t>
      </w:r>
      <w:r w:rsidRPr="00DD0B3D">
        <w:rPr>
          <w:sz w:val="14"/>
          <w:szCs w:val="14"/>
          <w:highlight w:val="cyan"/>
        </w:rPr>
        <w:t xml:space="preserve"> </w:t>
      </w:r>
      <w:r w:rsidRPr="00DD0B3D">
        <w:rPr>
          <w:rFonts w:eastAsia="Calibri"/>
          <w:b/>
          <w:highlight w:val="cyan"/>
          <w:u w:val="single"/>
        </w:rPr>
        <w:t>long-run trend</w:t>
      </w:r>
      <w:r w:rsidRPr="001E5874">
        <w:rPr>
          <w:sz w:val="14"/>
          <w:szCs w:val="14"/>
        </w:rPr>
        <w:t xml:space="preserve"> </w:t>
      </w:r>
      <w:r w:rsidRPr="009D498A">
        <w:rPr>
          <w:b/>
          <w:bCs/>
          <w:u w:val="single"/>
        </w:rPr>
        <w:t>that</w:t>
      </w:r>
      <w:r w:rsidRPr="001E5874">
        <w:rPr>
          <w:sz w:val="14"/>
          <w:szCs w:val="14"/>
        </w:rPr>
        <w:t xml:space="preserve"> could </w:t>
      </w:r>
      <w:r w:rsidRPr="009D498A">
        <w:rPr>
          <w:b/>
          <w:bCs/>
          <w:u w:val="single"/>
        </w:rPr>
        <w:t>end with the United States losing its position</w:t>
      </w:r>
      <w:r w:rsidRPr="001E5874">
        <w:rPr>
          <w:sz w:val="14"/>
          <w:szCs w:val="14"/>
        </w:rPr>
        <w:t xml:space="preserve"> as the largest recipient of FDI in the world. The recent trends could certainly be reversed in the coming years, as the new Biden administration is giving high priority to rebuilding the United States’ position in the international arena as a global leader and reestablishing strong economic and political ties with traditional US allies and others. At the same time, it is not clear if China will be able to maintain the upward trajectory of the past decade in attracting FDI, especially given the recent Chinese crackdown on Didi, which could cost China trillions of dollars in capital flows in the next decade.</w:t>
      </w:r>
    </w:p>
    <w:p w14:paraId="1F5DA779" w14:textId="77777777" w:rsidR="0056258E" w:rsidRPr="001E5874" w:rsidRDefault="0056258E" w:rsidP="0056258E">
      <w:pPr>
        <w:rPr>
          <w:sz w:val="12"/>
          <w:szCs w:val="12"/>
        </w:rPr>
      </w:pPr>
      <w:r w:rsidRPr="001E5874">
        <w:rPr>
          <w:sz w:val="12"/>
          <w:szCs w:val="12"/>
        </w:rPr>
        <w:t xml:space="preserve">Nonetheless, Chinas’ central role in global manufacturing and its dominance in the global supply chain of strategic industries such as large-capacity batteries and solar photovoltaic (PV) panels are important elements that could play in its favor to attract an increasing share of global FDI in the coming years and decades. For example, as of 2020, China was responsible for around 30 percent of global manufacturing output (vs. 18 percent for the US), more than two-thirds of all solar PV panels in the world (vs. 3 percent for the US), and more than 80 percent of the world’s total cobalt refining capacity (with practically none in the US). Moreover, Beijing’s </w:t>
      </w:r>
      <w:proofErr w:type="gramStart"/>
      <w:r w:rsidRPr="001E5874">
        <w:rPr>
          <w:sz w:val="12"/>
          <w:szCs w:val="12"/>
        </w:rPr>
        <w:t>state-backed</w:t>
      </w:r>
      <w:proofErr w:type="gramEnd"/>
      <w:r w:rsidRPr="001E5874">
        <w:rPr>
          <w:sz w:val="12"/>
          <w:szCs w:val="12"/>
        </w:rPr>
        <w:t xml:space="preserve"> outbound FDI has provided China with access to strategic commodities and markets. For example, in 2019, China’s FDI stock in the SSA region surpassed $110 billion, more than 2.5 times that of the United States. Most of these FDI positions are concentrated in key industries such as energy, metals, mining, and transportation, which have strengthened China’s supply chain and resilience in strategic commodities.</w:t>
      </w:r>
    </w:p>
    <w:p w14:paraId="66EE97E2" w14:textId="77777777" w:rsidR="0056258E" w:rsidRPr="001E5874" w:rsidRDefault="0056258E" w:rsidP="0056258E">
      <w:pPr>
        <w:rPr>
          <w:sz w:val="16"/>
          <w:szCs w:val="16"/>
        </w:rPr>
      </w:pPr>
      <w:r w:rsidRPr="001E5874">
        <w:rPr>
          <w:sz w:val="16"/>
          <w:szCs w:val="16"/>
        </w:rPr>
        <w:t xml:space="preserve">Considering the growing presence of China – and that of other emerging economies – in the global FDI marketplace, </w:t>
      </w:r>
      <w:r w:rsidRPr="009D498A">
        <w:rPr>
          <w:b/>
          <w:bCs/>
          <w:u w:val="single"/>
        </w:rPr>
        <w:t>the US</w:t>
      </w:r>
      <w:r w:rsidRPr="001E5874">
        <w:rPr>
          <w:sz w:val="16"/>
          <w:szCs w:val="16"/>
        </w:rPr>
        <w:t xml:space="preserve"> government </w:t>
      </w:r>
      <w:r w:rsidRPr="009D498A">
        <w:rPr>
          <w:b/>
          <w:bCs/>
          <w:u w:val="single"/>
        </w:rPr>
        <w:t>must</w:t>
      </w:r>
      <w:r w:rsidRPr="001E5874">
        <w:rPr>
          <w:sz w:val="16"/>
          <w:szCs w:val="16"/>
        </w:rPr>
        <w:t xml:space="preserve"> consider </w:t>
      </w:r>
      <w:r w:rsidRPr="009D498A">
        <w:rPr>
          <w:b/>
          <w:bCs/>
          <w:u w:val="single"/>
        </w:rPr>
        <w:t>tak</w:t>
      </w:r>
      <w:r w:rsidRPr="001E5874">
        <w:rPr>
          <w:sz w:val="16"/>
          <w:szCs w:val="16"/>
        </w:rPr>
        <w:t xml:space="preserve">ing </w:t>
      </w:r>
      <w:r w:rsidRPr="009D498A">
        <w:rPr>
          <w:b/>
          <w:bCs/>
          <w:u w:val="single"/>
        </w:rPr>
        <w:t>a more active role in this front</w:t>
      </w:r>
      <w:r w:rsidRPr="001E5874">
        <w:rPr>
          <w:sz w:val="16"/>
          <w:szCs w:val="16"/>
        </w:rPr>
        <w:t xml:space="preserve">. </w:t>
      </w:r>
      <w:r w:rsidRPr="009D498A">
        <w:rPr>
          <w:b/>
          <w:bCs/>
          <w:u w:val="single"/>
        </w:rPr>
        <w:t xml:space="preserve">Specifically, </w:t>
      </w:r>
      <w:r w:rsidRPr="00DD0B3D">
        <w:rPr>
          <w:b/>
          <w:bCs/>
          <w:highlight w:val="cyan"/>
          <w:u w:val="single"/>
        </w:rPr>
        <w:t>the US needs to incentivize</w:t>
      </w:r>
      <w:r w:rsidRPr="009D498A">
        <w:rPr>
          <w:b/>
          <w:bCs/>
          <w:u w:val="single"/>
        </w:rPr>
        <w:t xml:space="preserve"> inbound and outbound </w:t>
      </w:r>
      <w:r w:rsidRPr="00DD0B3D">
        <w:rPr>
          <w:b/>
          <w:bCs/>
          <w:highlight w:val="cyan"/>
          <w:u w:val="single"/>
        </w:rPr>
        <w:t>FDI</w:t>
      </w:r>
      <w:r w:rsidRPr="001E5874">
        <w:rPr>
          <w:sz w:val="16"/>
          <w:szCs w:val="16"/>
        </w:rPr>
        <w:t xml:space="preserve"> in strategic sectors and regions of the world, especially where China is expanding rapidly through its Belt and Road Initiative (BRI) and other state-financed development projects. </w:t>
      </w:r>
      <w:r w:rsidRPr="00DD0B3D">
        <w:rPr>
          <w:b/>
          <w:bCs/>
          <w:highlight w:val="cyan"/>
          <w:u w:val="single"/>
        </w:rPr>
        <w:t>Not doing so risks</w:t>
      </w:r>
      <w:r w:rsidRPr="009D498A">
        <w:rPr>
          <w:b/>
          <w:bCs/>
          <w:u w:val="single"/>
        </w:rPr>
        <w:t xml:space="preserve"> creating</w:t>
      </w:r>
      <w:r w:rsidRPr="001E5874">
        <w:rPr>
          <w:sz w:val="16"/>
          <w:szCs w:val="16"/>
        </w:rPr>
        <w:t xml:space="preserve"> </w:t>
      </w:r>
      <w:r w:rsidRPr="00DD0B3D">
        <w:rPr>
          <w:rFonts w:eastAsia="Calibri"/>
          <w:b/>
          <w:highlight w:val="cyan"/>
          <w:u w:val="single"/>
        </w:rPr>
        <w:t>instabilities in</w:t>
      </w:r>
      <w:r w:rsidRPr="001E5874">
        <w:rPr>
          <w:rFonts w:eastAsia="Calibri"/>
          <w:b/>
          <w:u w:val="single"/>
        </w:rPr>
        <w:t xml:space="preserve"> the US </w:t>
      </w:r>
      <w:r w:rsidRPr="00DD0B3D">
        <w:rPr>
          <w:rFonts w:eastAsia="Calibri"/>
          <w:b/>
          <w:highlight w:val="cyan"/>
          <w:u w:val="single"/>
        </w:rPr>
        <w:t>supply chain</w:t>
      </w:r>
      <w:r w:rsidRPr="001E5874">
        <w:rPr>
          <w:rFonts w:eastAsia="Calibri"/>
          <w:b/>
          <w:u w:val="single"/>
        </w:rPr>
        <w:t xml:space="preserve"> </w:t>
      </w:r>
      <w:r w:rsidRPr="001E5874">
        <w:rPr>
          <w:sz w:val="16"/>
          <w:szCs w:val="16"/>
        </w:rPr>
        <w:t>and allowing China to potentially disrupt US industries.</w:t>
      </w:r>
    </w:p>
    <w:p w14:paraId="6A45AB84" w14:textId="77777777" w:rsidR="0056258E" w:rsidRPr="00C17123" w:rsidRDefault="0056258E" w:rsidP="0056258E">
      <w:pPr>
        <w:pStyle w:val="Heading4"/>
        <w:rPr>
          <w:rFonts w:cs="Arial"/>
        </w:rPr>
      </w:pPr>
      <w:r w:rsidRPr="00C17123">
        <w:rPr>
          <w:rFonts w:cs="Arial"/>
        </w:rPr>
        <w:t xml:space="preserve">Loss of FDI-driven interconnectedness goes </w:t>
      </w:r>
      <w:r w:rsidRPr="00C17123">
        <w:rPr>
          <w:rFonts w:cs="Arial"/>
          <w:u w:val="single"/>
        </w:rPr>
        <w:t>nuclear</w:t>
      </w:r>
      <w:r w:rsidRPr="00C17123">
        <w:rPr>
          <w:rFonts w:cs="Arial"/>
        </w:rPr>
        <w:t xml:space="preserve"> – </w:t>
      </w:r>
      <w:r w:rsidRPr="00C17123">
        <w:rPr>
          <w:rFonts w:cs="Arial"/>
          <w:u w:val="single"/>
        </w:rPr>
        <w:t>deterrence failures</w:t>
      </w:r>
      <w:r w:rsidRPr="00C17123">
        <w:rPr>
          <w:rFonts w:cs="Arial"/>
        </w:rPr>
        <w:t xml:space="preserve">, </w:t>
      </w:r>
      <w:r w:rsidRPr="00C17123">
        <w:rPr>
          <w:rFonts w:cs="Arial"/>
          <w:u w:val="single"/>
        </w:rPr>
        <w:t>cyberwar</w:t>
      </w:r>
      <w:r w:rsidRPr="00C17123">
        <w:rPr>
          <w:rFonts w:cs="Arial"/>
        </w:rPr>
        <w:t xml:space="preserve">, </w:t>
      </w:r>
      <w:r w:rsidRPr="00C17123">
        <w:rPr>
          <w:rFonts w:cs="Arial"/>
          <w:u w:val="single"/>
        </w:rPr>
        <w:t>bioweapons</w:t>
      </w:r>
      <w:r w:rsidRPr="00C17123">
        <w:rPr>
          <w:rFonts w:cs="Arial"/>
        </w:rPr>
        <w:t xml:space="preserve">, </w:t>
      </w:r>
      <w:r w:rsidRPr="00C17123">
        <w:rPr>
          <w:rFonts w:cs="Arial"/>
          <w:u w:val="single"/>
        </w:rPr>
        <w:t xml:space="preserve">nuclear </w:t>
      </w:r>
      <w:proofErr w:type="spellStart"/>
      <w:r w:rsidRPr="00C17123">
        <w:rPr>
          <w:rFonts w:cs="Arial"/>
          <w:u w:val="single"/>
        </w:rPr>
        <w:t>prolif</w:t>
      </w:r>
      <w:proofErr w:type="spellEnd"/>
      <w:r w:rsidRPr="00C17123">
        <w:rPr>
          <w:rFonts w:cs="Arial"/>
        </w:rPr>
        <w:t xml:space="preserve">, and </w:t>
      </w:r>
      <w:r w:rsidRPr="00C17123">
        <w:rPr>
          <w:rFonts w:cs="Arial"/>
          <w:u w:val="single"/>
        </w:rPr>
        <w:t>terrorism</w:t>
      </w:r>
      <w:r w:rsidRPr="00C17123">
        <w:rPr>
          <w:rFonts w:cs="Arial"/>
        </w:rPr>
        <w:t xml:space="preserve"> all </w:t>
      </w:r>
      <w:r w:rsidRPr="00C17123">
        <w:rPr>
          <w:rFonts w:cs="Arial"/>
          <w:u w:val="single"/>
        </w:rPr>
        <w:t>overcome restraint</w:t>
      </w:r>
      <w:r w:rsidRPr="00C17123">
        <w:rPr>
          <w:rFonts w:cs="Arial"/>
        </w:rPr>
        <w:t xml:space="preserve"> – </w:t>
      </w:r>
      <w:r w:rsidRPr="00C17123">
        <w:rPr>
          <w:rFonts w:cs="Arial"/>
          <w:u w:val="single"/>
        </w:rPr>
        <w:t>filling the gaps</w:t>
      </w:r>
      <w:r w:rsidRPr="00C17123">
        <w:rPr>
          <w:rFonts w:cs="Arial"/>
        </w:rPr>
        <w:t xml:space="preserve"> in globalization through </w:t>
      </w:r>
      <w:r w:rsidRPr="00C17123">
        <w:rPr>
          <w:rFonts w:cs="Arial"/>
          <w:u w:val="single"/>
        </w:rPr>
        <w:t>FDI</w:t>
      </w:r>
      <w:r w:rsidRPr="00C17123">
        <w:rPr>
          <w:rFonts w:cs="Arial"/>
        </w:rPr>
        <w:t xml:space="preserve"> is </w:t>
      </w:r>
      <w:proofErr w:type="gramStart"/>
      <w:r w:rsidRPr="00C17123">
        <w:rPr>
          <w:rFonts w:cs="Arial"/>
        </w:rPr>
        <w:t>key</w:t>
      </w:r>
      <w:proofErr w:type="gramEnd"/>
    </w:p>
    <w:p w14:paraId="0DD1CECF" w14:textId="77777777" w:rsidR="0056258E" w:rsidRPr="00C17123" w:rsidRDefault="0056258E" w:rsidP="0056258E">
      <w:pPr>
        <w:pBdr>
          <w:top w:val="nil"/>
          <w:left w:val="nil"/>
          <w:bottom w:val="nil"/>
          <w:right w:val="nil"/>
          <w:between w:val="nil"/>
        </w:pBdr>
        <w:spacing w:before="60" w:after="60"/>
        <w:rPr>
          <w:color w:val="000000"/>
        </w:rPr>
      </w:pPr>
      <w:r w:rsidRPr="00C17123">
        <w:rPr>
          <w:rFonts w:eastAsia="Calibri"/>
          <w:b/>
          <w:color w:val="000000"/>
          <w:sz w:val="26"/>
          <w:szCs w:val="26"/>
        </w:rPr>
        <w:t xml:space="preserve">Cartwright 15 </w:t>
      </w:r>
      <w:r w:rsidRPr="00C17123">
        <w:rPr>
          <w:rFonts w:eastAsia="Calibri"/>
          <w:color w:val="000000"/>
        </w:rPr>
        <w:t>[Gen.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44F7853C" w14:textId="77777777" w:rsidR="0056258E" w:rsidRPr="009D498A" w:rsidRDefault="0056258E" w:rsidP="0056258E">
      <w:pPr>
        <w:rPr>
          <w:b/>
          <w:bCs/>
          <w:u w:val="single"/>
        </w:rPr>
      </w:pPr>
      <w:r w:rsidRPr="00C17123">
        <w:rPr>
          <w:sz w:val="10"/>
          <w:szCs w:val="10"/>
        </w:rPr>
        <w:t xml:space="preserve">IV. STILL AN ANARCHIC INTERNATIONAL SYSTEM In the post-Cold War era it seems almost unimaginable that states could become embroiled in confrontations that escalate to the level of nuclear brinksmanship or worse. The </w:t>
      </w:r>
      <w:r w:rsidRPr="009D498A">
        <w:rPr>
          <w:b/>
          <w:bCs/>
          <w:u w:val="single"/>
        </w:rPr>
        <w:t>growing</w:t>
      </w:r>
      <w:r w:rsidRPr="00C17123">
        <w:rPr>
          <w:sz w:val="10"/>
          <w:szCs w:val="10"/>
        </w:rPr>
        <w:t xml:space="preserve"> interconnectedness and </w:t>
      </w:r>
      <w:r w:rsidRPr="00DD0B3D">
        <w:rPr>
          <w:rFonts w:eastAsia="Calibri"/>
          <w:b/>
          <w:highlight w:val="cyan"/>
          <w:u w:val="single"/>
        </w:rPr>
        <w:t>interdependencies</w:t>
      </w:r>
      <w:r w:rsidRPr="009D498A">
        <w:rPr>
          <w:b/>
          <w:bCs/>
          <w:u w:val="single"/>
        </w:rPr>
        <w:t xml:space="preserve"> among nations</w:t>
      </w:r>
      <w:r w:rsidRPr="00C17123">
        <w:rPr>
          <w:sz w:val="10"/>
          <w:szCs w:val="10"/>
        </w:rPr>
        <w:t xml:space="preserve"> in the 21st century </w:t>
      </w:r>
      <w:r w:rsidRPr="009D498A">
        <w:rPr>
          <w:b/>
          <w:bCs/>
          <w:u w:val="single"/>
        </w:rPr>
        <w:t xml:space="preserve">have </w:t>
      </w:r>
      <w:r w:rsidRPr="00DD0B3D">
        <w:rPr>
          <w:b/>
          <w:bCs/>
          <w:highlight w:val="cyan"/>
          <w:u w:val="single"/>
        </w:rPr>
        <w:t>made</w:t>
      </w:r>
      <w:r w:rsidRPr="009D498A">
        <w:rPr>
          <w:b/>
          <w:bCs/>
          <w:u w:val="single"/>
        </w:rPr>
        <w:t xml:space="preserve"> major conventional </w:t>
      </w:r>
      <w:r w:rsidRPr="00DD0B3D">
        <w:rPr>
          <w:b/>
          <w:bCs/>
          <w:highlight w:val="cyan"/>
          <w:u w:val="single"/>
        </w:rPr>
        <w:t>war extremely costly</w:t>
      </w:r>
      <w:r w:rsidRPr="009D498A">
        <w:rPr>
          <w:b/>
          <w:bCs/>
          <w:u w:val="single"/>
        </w:rPr>
        <w:t xml:space="preserve"> and nuclear war unthinkable. These thickening sinews of international stability include instantaneous worldwide communications</w:t>
      </w:r>
      <w:r w:rsidRPr="00C17123">
        <w:rPr>
          <w:sz w:val="10"/>
          <w:szCs w:val="10"/>
        </w:rPr>
        <w:t xml:space="preserve"> and information transfer, </w:t>
      </w:r>
      <w:r w:rsidRPr="009D498A">
        <w:rPr>
          <w:b/>
          <w:bCs/>
          <w:u w:val="single"/>
        </w:rPr>
        <w:t xml:space="preserve">rapidly growing trade, massive flows of people and corporations </w:t>
      </w:r>
      <w:r w:rsidRPr="00C17123">
        <w:rPr>
          <w:sz w:val="10"/>
          <w:szCs w:val="10"/>
        </w:rPr>
        <w:t xml:space="preserve">across national boundaries, </w:t>
      </w:r>
      <w:r w:rsidRPr="009D498A">
        <w:rPr>
          <w:b/>
          <w:bCs/>
          <w:u w:val="single"/>
        </w:rPr>
        <w:t xml:space="preserve">and the dramatic rise of </w:t>
      </w:r>
      <w:r w:rsidRPr="00DD0B3D">
        <w:rPr>
          <w:rFonts w:eastAsia="Calibri"/>
          <w:b/>
          <w:highlight w:val="cyan"/>
          <w:u w:val="single"/>
        </w:rPr>
        <w:t>direct foreign investment</w:t>
      </w:r>
      <w:r w:rsidRPr="009D498A">
        <w:rPr>
          <w:b/>
          <w:bCs/>
          <w:u w:val="single"/>
        </w:rPr>
        <w:t xml:space="preserve"> and global debt </w:t>
      </w:r>
      <w:r w:rsidRPr="00DD0B3D">
        <w:rPr>
          <w:b/>
          <w:bCs/>
          <w:highlight w:val="cyan"/>
          <w:u w:val="single"/>
        </w:rPr>
        <w:t>underwrit</w:t>
      </w:r>
      <w:r w:rsidRPr="009D498A">
        <w:rPr>
          <w:b/>
          <w:bCs/>
          <w:u w:val="single"/>
        </w:rPr>
        <w:t>ing</w:t>
      </w:r>
      <w:r w:rsidRPr="00C17123">
        <w:rPr>
          <w:sz w:val="10"/>
          <w:szCs w:val="10"/>
        </w:rPr>
        <w:t xml:space="preserve">. </w:t>
      </w:r>
      <w:r w:rsidRPr="00DD0B3D">
        <w:rPr>
          <w:rFonts w:eastAsia="Calibri"/>
          <w:b/>
          <w:highlight w:val="cyan"/>
          <w:u w:val="single"/>
        </w:rPr>
        <w:t>Economic clout</w:t>
      </w:r>
      <w:r w:rsidRPr="009D498A">
        <w:rPr>
          <w:b/>
          <w:bCs/>
          <w:u w:val="single"/>
        </w:rPr>
        <w:t xml:space="preserve"> increasingly </w:t>
      </w:r>
      <w:r w:rsidRPr="00C17123">
        <w:rPr>
          <w:rFonts w:eastAsia="Calibri"/>
          <w:b/>
          <w:u w:val="single"/>
        </w:rPr>
        <w:t>overshadows military might</w:t>
      </w:r>
      <w:r w:rsidRPr="009D498A">
        <w:rPr>
          <w:b/>
          <w:bCs/>
          <w:u w:val="single"/>
        </w:rPr>
        <w:t xml:space="preserve"> </w:t>
      </w:r>
      <w:r w:rsidRPr="00DD0B3D">
        <w:rPr>
          <w:b/>
          <w:bCs/>
          <w:highlight w:val="cyan"/>
          <w:u w:val="single"/>
        </w:rPr>
        <w:t xml:space="preserve">as </w:t>
      </w:r>
      <w:r w:rsidRPr="009D498A">
        <w:rPr>
          <w:b/>
          <w:bCs/>
          <w:u w:val="single"/>
        </w:rPr>
        <w:t xml:space="preserve">the </w:t>
      </w:r>
      <w:r w:rsidRPr="00DD0B3D">
        <w:rPr>
          <w:b/>
          <w:bCs/>
          <w:highlight w:val="cyan"/>
          <w:u w:val="single"/>
        </w:rPr>
        <w:t xml:space="preserve">currency </w:t>
      </w:r>
      <w:r w:rsidRPr="009D498A">
        <w:rPr>
          <w:b/>
          <w:bCs/>
          <w:u w:val="single"/>
        </w:rPr>
        <w:t>of power</w:t>
      </w:r>
      <w:r w:rsidRPr="00C17123">
        <w:rPr>
          <w:sz w:val="10"/>
          <w:szCs w:val="10"/>
        </w:rPr>
        <w:t xml:space="preserve">. And an expanding constellation of electoral democracies (tripling in number since the 1970s and growing from 70 to 125 during the past 25 years)8 has emerged. History shows that democracies do not wage war with each other. </w:t>
      </w:r>
      <w:r w:rsidRPr="009D498A">
        <w:rPr>
          <w:b/>
          <w:bCs/>
          <w:u w:val="single"/>
        </w:rPr>
        <w:t>Despite counter-globalization trends in some isolated cases – notably, the partial re-nationalization and de-globalization in evidence in Russian state capitalism and in its societal introversion, and the pre-globalization stasis of the North Korean hermit kingdom</w:t>
      </w:r>
      <w:r w:rsidRPr="00C17123">
        <w:rPr>
          <w:sz w:val="10"/>
          <w:szCs w:val="10"/>
        </w:rPr>
        <w:t xml:space="preserve"> – as well as the ebbing of democracy in a dozen key nations, </w:t>
      </w:r>
      <w:r w:rsidRPr="009D498A">
        <w:rPr>
          <w:b/>
          <w:bCs/>
          <w:u w:val="single"/>
        </w:rPr>
        <w:t xml:space="preserve">the tide of history is heading inexorably toward greater </w:t>
      </w:r>
      <w:r w:rsidRPr="00DD0B3D">
        <w:rPr>
          <w:b/>
          <w:bCs/>
          <w:highlight w:val="cyan"/>
          <w:u w:val="single"/>
        </w:rPr>
        <w:t>integration</w:t>
      </w:r>
      <w:r w:rsidRPr="009D498A">
        <w:rPr>
          <w:b/>
          <w:bCs/>
          <w:u w:val="single"/>
        </w:rPr>
        <w:t xml:space="preserve"> of the</w:t>
      </w:r>
      <w:r w:rsidRPr="00C17123">
        <w:rPr>
          <w:sz w:val="10"/>
          <w:szCs w:val="10"/>
        </w:rPr>
        <w:t xml:space="preserve"> 195 </w:t>
      </w:r>
      <w:r w:rsidRPr="009D498A">
        <w:rPr>
          <w:b/>
          <w:bCs/>
          <w:u w:val="single"/>
        </w:rPr>
        <w:t xml:space="preserve">sovereign nations in the world. And this tide is ineluctably </w:t>
      </w:r>
      <w:r w:rsidRPr="00DD0B3D">
        <w:rPr>
          <w:rFonts w:eastAsia="Calibri"/>
          <w:b/>
          <w:highlight w:val="cyan"/>
          <w:u w:val="single"/>
        </w:rPr>
        <w:t>erod</w:t>
      </w:r>
      <w:r w:rsidRPr="00C17123">
        <w:rPr>
          <w:rFonts w:eastAsia="Calibri"/>
          <w:b/>
          <w:u w:val="single"/>
        </w:rPr>
        <w:t>ing</w:t>
      </w:r>
      <w:r w:rsidRPr="009D498A">
        <w:rPr>
          <w:b/>
          <w:bCs/>
          <w:u w:val="single"/>
        </w:rPr>
        <w:t xml:space="preserve"> the role of </w:t>
      </w:r>
      <w:r w:rsidRPr="00DD0B3D">
        <w:rPr>
          <w:b/>
          <w:bCs/>
          <w:highlight w:val="cyan"/>
          <w:u w:val="single"/>
        </w:rPr>
        <w:t xml:space="preserve">the threat of </w:t>
      </w:r>
      <w:r w:rsidRPr="00DD0B3D">
        <w:rPr>
          <w:rFonts w:eastAsia="Calibri"/>
          <w:b/>
          <w:highlight w:val="cyan"/>
          <w:u w:val="single"/>
        </w:rPr>
        <w:t>nuc</w:t>
      </w:r>
      <w:r w:rsidRPr="00C17123">
        <w:rPr>
          <w:rFonts w:eastAsia="Calibri"/>
          <w:b/>
          <w:u w:val="single"/>
        </w:rPr>
        <w:t xml:space="preserve">lear weapons </w:t>
      </w:r>
      <w:r w:rsidRPr="00DD0B3D">
        <w:rPr>
          <w:rFonts w:eastAsia="Calibri"/>
          <w:b/>
          <w:highlight w:val="cyan"/>
          <w:u w:val="single"/>
        </w:rPr>
        <w:t>use</w:t>
      </w:r>
      <w:r w:rsidRPr="009D498A">
        <w:rPr>
          <w:b/>
          <w:bCs/>
          <w:u w:val="single"/>
        </w:rPr>
        <w:t xml:space="preserve"> or actual use in arbitrating the outcome of </w:t>
      </w:r>
      <w:r w:rsidRPr="00C17123">
        <w:rPr>
          <w:rFonts w:eastAsia="Calibri"/>
          <w:b/>
          <w:u w:val="single"/>
        </w:rPr>
        <w:t xml:space="preserve">inter-state </w:t>
      </w:r>
      <w:proofErr w:type="spellStart"/>
      <w:proofErr w:type="gramStart"/>
      <w:r w:rsidRPr="00C17123">
        <w:rPr>
          <w:rFonts w:eastAsia="Calibri"/>
          <w:b/>
          <w:u w:val="single"/>
        </w:rPr>
        <w:t>confict</w:t>
      </w:r>
      <w:proofErr w:type="spellEnd"/>
      <w:proofErr w:type="gramEnd"/>
      <w:r w:rsidRPr="00C17123">
        <w:rPr>
          <w:sz w:val="10"/>
          <w:szCs w:val="10"/>
        </w:rPr>
        <w:t xml:space="preserve">. </w:t>
      </w:r>
      <w:r w:rsidRPr="009D498A">
        <w:rPr>
          <w:b/>
          <w:bCs/>
          <w:u w:val="single"/>
        </w:rPr>
        <w:t xml:space="preserve">Further marginalizing this waning role are the </w:t>
      </w:r>
      <w:r w:rsidRPr="00DD0B3D">
        <w:rPr>
          <w:b/>
          <w:bCs/>
          <w:highlight w:val="cyan"/>
          <w:u w:val="single"/>
        </w:rPr>
        <w:t>elusive threats</w:t>
      </w:r>
      <w:r w:rsidRPr="009D498A">
        <w:rPr>
          <w:b/>
          <w:bCs/>
          <w:u w:val="single"/>
        </w:rPr>
        <w:t xml:space="preserve"> to international security </w:t>
      </w:r>
      <w:r w:rsidRPr="00DD0B3D">
        <w:rPr>
          <w:b/>
          <w:bCs/>
          <w:highlight w:val="cyan"/>
          <w:u w:val="single"/>
        </w:rPr>
        <w:t>emerg</w:t>
      </w:r>
      <w:r w:rsidRPr="009D498A">
        <w:rPr>
          <w:b/>
          <w:bCs/>
          <w:u w:val="single"/>
        </w:rPr>
        <w:t xml:space="preserve">ing </w:t>
      </w:r>
      <w:r w:rsidRPr="00DD0B3D">
        <w:rPr>
          <w:b/>
          <w:bCs/>
          <w:highlight w:val="cyan"/>
          <w:u w:val="single"/>
        </w:rPr>
        <w:t xml:space="preserve">from the same dynamics </w:t>
      </w:r>
      <w:r w:rsidRPr="009D498A">
        <w:rPr>
          <w:b/>
          <w:bCs/>
          <w:u w:val="single"/>
        </w:rPr>
        <w:t xml:space="preserve">of globalization. Globalization allows </w:t>
      </w:r>
      <w:r w:rsidRPr="00DD0B3D">
        <w:rPr>
          <w:b/>
          <w:bCs/>
          <w:highlight w:val="cyan"/>
          <w:u w:val="single"/>
        </w:rPr>
        <w:t xml:space="preserve">increasingly </w:t>
      </w:r>
      <w:r w:rsidRPr="00DD0B3D">
        <w:rPr>
          <w:rFonts w:eastAsia="Calibri"/>
          <w:b/>
          <w:highlight w:val="cyan"/>
          <w:u w:val="single"/>
        </w:rPr>
        <w:t>lethal tech</w:t>
      </w:r>
      <w:r w:rsidRPr="009D498A">
        <w:rPr>
          <w:b/>
          <w:bCs/>
          <w:u w:val="single"/>
        </w:rPr>
        <w:t xml:space="preserve">nologies </w:t>
      </w:r>
      <w:r w:rsidRPr="00DD0B3D">
        <w:rPr>
          <w:b/>
          <w:bCs/>
          <w:highlight w:val="cyan"/>
          <w:u w:val="single"/>
        </w:rPr>
        <w:t>to</w:t>
      </w:r>
      <w:r w:rsidRPr="009D498A">
        <w:rPr>
          <w:b/>
          <w:bCs/>
          <w:u w:val="single"/>
        </w:rPr>
        <w:t xml:space="preserve"> propagate around the world – </w:t>
      </w:r>
      <w:r w:rsidRPr="00DD0B3D">
        <w:rPr>
          <w:b/>
          <w:bCs/>
          <w:highlight w:val="cyan"/>
          <w:u w:val="single"/>
        </w:rPr>
        <w:t>spread</w:t>
      </w:r>
      <w:r w:rsidRPr="009D498A">
        <w:rPr>
          <w:b/>
          <w:bCs/>
          <w:u w:val="single"/>
        </w:rPr>
        <w:t>ing even to insular states like North Korea (recipient of nuclear technology transfers), failing states like Libya (recipient of nuclear transfers before imploding during the Arab Spring) and sub-state groups like Hamas</w:t>
      </w:r>
      <w:r w:rsidRPr="00C17123">
        <w:rPr>
          <w:sz w:val="10"/>
          <w:szCs w:val="10"/>
        </w:rPr>
        <w:t xml:space="preserve"> (recipient of technologies for building rockets with sufficient range to assault Tel Aviv). </w:t>
      </w:r>
      <w:r w:rsidRPr="009D498A">
        <w:rPr>
          <w:b/>
          <w:bCs/>
          <w:u w:val="single"/>
        </w:rPr>
        <w:t xml:space="preserve">The world is bracing for even worse: the inevitable acquisition of truly </w:t>
      </w:r>
      <w:r w:rsidRPr="00DD0B3D">
        <w:rPr>
          <w:rFonts w:eastAsia="Calibri"/>
          <w:b/>
          <w:highlight w:val="cyan"/>
          <w:u w:val="single"/>
        </w:rPr>
        <w:t>deadly bio</w:t>
      </w:r>
      <w:r w:rsidRPr="00C17123">
        <w:rPr>
          <w:rFonts w:eastAsia="Calibri"/>
          <w:b/>
          <w:u w:val="single"/>
        </w:rPr>
        <w:t xml:space="preserve">logical </w:t>
      </w:r>
      <w:r w:rsidRPr="00DD0B3D">
        <w:rPr>
          <w:rFonts w:eastAsia="Calibri"/>
          <w:b/>
          <w:highlight w:val="cyan"/>
          <w:u w:val="single"/>
        </w:rPr>
        <w:t>pathogens</w:t>
      </w:r>
      <w:r w:rsidRPr="00DD0B3D">
        <w:rPr>
          <w:b/>
          <w:bCs/>
          <w:highlight w:val="cyan"/>
          <w:u w:val="single"/>
        </w:rPr>
        <w:t xml:space="preserve"> </w:t>
      </w:r>
      <w:r w:rsidRPr="009D498A">
        <w:rPr>
          <w:b/>
          <w:bCs/>
          <w:u w:val="single"/>
        </w:rPr>
        <w:t xml:space="preserve">or </w:t>
      </w:r>
      <w:r w:rsidRPr="00DD0B3D">
        <w:rPr>
          <w:rFonts w:eastAsia="Calibri"/>
          <w:b/>
          <w:highlight w:val="cyan"/>
          <w:u w:val="single"/>
        </w:rPr>
        <w:t>nuc</w:t>
      </w:r>
      <w:r w:rsidRPr="00C17123">
        <w:rPr>
          <w:rFonts w:eastAsia="Calibri"/>
          <w:b/>
          <w:u w:val="single"/>
        </w:rPr>
        <w:t>lear weapon</w:t>
      </w:r>
      <w:r w:rsidRPr="00DD0B3D">
        <w:rPr>
          <w:rFonts w:eastAsia="Calibri"/>
          <w:b/>
          <w:highlight w:val="cyan"/>
          <w:u w:val="single"/>
        </w:rPr>
        <w:t>s</w:t>
      </w:r>
      <w:r w:rsidRPr="009D498A">
        <w:rPr>
          <w:b/>
          <w:bCs/>
          <w:u w:val="single"/>
        </w:rPr>
        <w:t xml:space="preserve"> by </w:t>
      </w:r>
      <w:r w:rsidRPr="00C17123">
        <w:rPr>
          <w:rFonts w:eastAsia="Calibri"/>
          <w:b/>
          <w:u w:val="single"/>
        </w:rPr>
        <w:t>non-state</w:t>
      </w:r>
      <w:r w:rsidRPr="009D498A">
        <w:rPr>
          <w:b/>
          <w:bCs/>
          <w:u w:val="single"/>
        </w:rPr>
        <w:t xml:space="preserve"> actors, enabling even small groups of individuals to cause mass casualties</w:t>
      </w:r>
      <w:r w:rsidRPr="00C17123">
        <w:rPr>
          <w:sz w:val="10"/>
          <w:szCs w:val="10"/>
        </w:rPr>
        <w:t xml:space="preserve">. </w:t>
      </w:r>
      <w:r w:rsidRPr="009D498A">
        <w:rPr>
          <w:b/>
          <w:bCs/>
          <w:u w:val="single"/>
        </w:rPr>
        <w:t xml:space="preserve">The world’s nuclear stockpile offers scant defense against the spread and use of virulent weapons by imploding states and fanatical terrorists. It also offers scant political or military leverage over </w:t>
      </w:r>
      <w:r w:rsidRPr="00C17123">
        <w:rPr>
          <w:rFonts w:eastAsia="Calibri"/>
          <w:b/>
          <w:u w:val="single"/>
        </w:rPr>
        <w:t>nuclear prolif</w:t>
      </w:r>
      <w:r w:rsidRPr="009D498A">
        <w:rPr>
          <w:b/>
          <w:bCs/>
          <w:u w:val="single"/>
        </w:rPr>
        <w:t xml:space="preserve">eration, </w:t>
      </w:r>
      <w:r w:rsidRPr="00DD0B3D">
        <w:rPr>
          <w:rFonts w:eastAsia="Calibri"/>
          <w:b/>
          <w:highlight w:val="cyan"/>
          <w:u w:val="single"/>
        </w:rPr>
        <w:t>cyber war</w:t>
      </w:r>
      <w:r w:rsidRPr="009D498A">
        <w:rPr>
          <w:b/>
          <w:bCs/>
          <w:u w:val="single"/>
        </w:rPr>
        <w:t xml:space="preserve">fare threats, </w:t>
      </w:r>
      <w:r w:rsidRPr="00DD0B3D">
        <w:rPr>
          <w:b/>
          <w:bCs/>
          <w:highlight w:val="cyan"/>
          <w:u w:val="single"/>
        </w:rPr>
        <w:t xml:space="preserve">or </w:t>
      </w:r>
      <w:r w:rsidRPr="00DD0B3D">
        <w:rPr>
          <w:rFonts w:eastAsia="Calibri"/>
          <w:b/>
          <w:highlight w:val="cyan"/>
          <w:u w:val="single"/>
        </w:rPr>
        <w:t>n</w:t>
      </w:r>
      <w:r w:rsidRPr="009D498A">
        <w:rPr>
          <w:b/>
          <w:bCs/>
          <w:u w:val="single"/>
        </w:rPr>
        <w:t xml:space="preserve">uclear, </w:t>
      </w:r>
      <w:r w:rsidRPr="00DD0B3D">
        <w:rPr>
          <w:rFonts w:eastAsia="Calibri"/>
          <w:b/>
          <w:highlight w:val="cyan"/>
          <w:u w:val="single"/>
        </w:rPr>
        <w:t>c</w:t>
      </w:r>
      <w:r w:rsidRPr="009D498A">
        <w:rPr>
          <w:b/>
          <w:bCs/>
          <w:u w:val="single"/>
        </w:rPr>
        <w:t xml:space="preserve">hemical, and </w:t>
      </w:r>
      <w:r w:rsidRPr="00DD0B3D">
        <w:rPr>
          <w:rFonts w:eastAsia="Calibri"/>
          <w:b/>
          <w:highlight w:val="cyan"/>
          <w:u w:val="single"/>
        </w:rPr>
        <w:t>b</w:t>
      </w:r>
      <w:r w:rsidRPr="009D498A">
        <w:rPr>
          <w:b/>
          <w:bCs/>
          <w:u w:val="single"/>
        </w:rPr>
        <w:t xml:space="preserve">iological </w:t>
      </w:r>
      <w:r w:rsidRPr="00DD0B3D">
        <w:rPr>
          <w:rFonts w:eastAsia="Calibri"/>
          <w:b/>
          <w:highlight w:val="cyan"/>
          <w:u w:val="single"/>
        </w:rPr>
        <w:t>terrorism</w:t>
      </w:r>
      <w:r w:rsidRPr="00C17123">
        <w:rPr>
          <w:sz w:val="10"/>
          <w:szCs w:val="10"/>
        </w:rPr>
        <w:t xml:space="preserve">. In many respects the world’s 16,000 nuclear weapons create the problem, not the solution to these global ills. They do not solve the problem of loose nukes falling into the hands of terrorists, for example. In </w:t>
      </w:r>
      <w:proofErr w:type="gramStart"/>
      <w:r w:rsidRPr="00C17123">
        <w:rPr>
          <w:sz w:val="10"/>
          <w:szCs w:val="10"/>
        </w:rPr>
        <w:t>fact</w:t>
      </w:r>
      <w:proofErr w:type="gramEnd"/>
      <w:r w:rsidRPr="00C17123">
        <w:rPr>
          <w:sz w:val="10"/>
          <w:szCs w:val="10"/>
        </w:rPr>
        <w:t xml:space="preserve">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r w:rsidRPr="009D498A">
        <w:rPr>
          <w:b/>
          <w:bCs/>
          <w:u w:val="single"/>
        </w:rPr>
        <w:t xml:space="preserve">Although globalization has diminished the role of nuclear weapons in conflict prevention and resolution, the risk of the outbreak of </w:t>
      </w:r>
      <w:r w:rsidRPr="00C17123">
        <w:rPr>
          <w:rFonts w:eastAsia="Calibri"/>
          <w:b/>
          <w:u w:val="single"/>
        </w:rPr>
        <w:t>nuclear conflict</w:t>
      </w:r>
      <w:r w:rsidRPr="009D498A">
        <w:rPr>
          <w:b/>
          <w:bCs/>
          <w:u w:val="single"/>
        </w:rPr>
        <w:t xml:space="preserve"> has </w:t>
      </w:r>
      <w:r w:rsidRPr="00C17123">
        <w:rPr>
          <w:rFonts w:eastAsia="Calibri"/>
          <w:b/>
          <w:u w:val="single"/>
        </w:rPr>
        <w:t>not decreased</w:t>
      </w:r>
      <w:r w:rsidRPr="009D498A">
        <w:rPr>
          <w:b/>
          <w:bCs/>
          <w:u w:val="single"/>
        </w:rPr>
        <w:t xml:space="preserve"> proportionally</w:t>
      </w:r>
      <w:r w:rsidRPr="00C17123">
        <w:rPr>
          <w:sz w:val="10"/>
          <w:szCs w:val="10"/>
        </w:rPr>
        <w:t xml:space="preserve">. Globalization has not so much lowered the risk as raised the stakes if nations with entangled economies and peoples fall victim to nuclear attack. </w:t>
      </w:r>
      <w:r w:rsidRPr="009D498A">
        <w:rPr>
          <w:b/>
          <w:bCs/>
          <w:u w:val="single"/>
        </w:rPr>
        <w:t>The use of even a small number of weapons – tens</w:t>
      </w:r>
      <w:r w:rsidRPr="00C17123">
        <w:rPr>
          <w:sz w:val="10"/>
          <w:szCs w:val="10"/>
        </w:rPr>
        <w:t xml:space="preserve"> to hundreds out of the 16,000 in the world arsenal – </w:t>
      </w:r>
      <w:r w:rsidRPr="009D498A">
        <w:rPr>
          <w:b/>
          <w:bCs/>
          <w:u w:val="single"/>
        </w:rPr>
        <w:t xml:space="preserve">would cause massive damage across the globe as well as in the belligerent countries. It would produce more widespread and longer-term devastation in a shorter </w:t>
      </w:r>
      <w:proofErr w:type="gramStart"/>
      <w:r w:rsidRPr="009D498A">
        <w:rPr>
          <w:b/>
          <w:bCs/>
          <w:u w:val="single"/>
        </w:rPr>
        <w:t>period of time</w:t>
      </w:r>
      <w:proofErr w:type="gramEnd"/>
      <w:r w:rsidRPr="009D498A">
        <w:rPr>
          <w:b/>
          <w:bCs/>
          <w:u w:val="single"/>
        </w:rPr>
        <w:t xml:space="preserve"> than ever before in history. </w:t>
      </w:r>
      <w:r w:rsidRPr="00C17123">
        <w:rPr>
          <w:rFonts w:eastAsia="Calibri"/>
          <w:b/>
          <w:u w:val="single"/>
        </w:rPr>
        <w:t>Billions of lives</w:t>
      </w:r>
      <w:r w:rsidRPr="009D498A">
        <w:rPr>
          <w:b/>
          <w:bCs/>
          <w:u w:val="single"/>
        </w:rPr>
        <w:t xml:space="preserve"> hang in the balance. And although the dire economic, environmental, health and other humanitarian consequences of such conflict create powerful incentives to avoid it, the centrifugal forces of an anarchic international system could still </w:t>
      </w:r>
      <w:r w:rsidRPr="00C17123">
        <w:rPr>
          <w:rFonts w:eastAsia="Calibri"/>
          <w:b/>
          <w:u w:val="single"/>
        </w:rPr>
        <w:t>overpower</w:t>
      </w:r>
      <w:r w:rsidRPr="009D498A">
        <w:rPr>
          <w:b/>
          <w:bCs/>
          <w:u w:val="single"/>
        </w:rPr>
        <w:t xml:space="preserve"> the centripetal forces of </w:t>
      </w:r>
      <w:r w:rsidRPr="00C17123">
        <w:rPr>
          <w:rFonts w:eastAsia="Calibri"/>
          <w:b/>
          <w:u w:val="single"/>
        </w:rPr>
        <w:t>restraint</w:t>
      </w:r>
      <w:r w:rsidRPr="00C17123">
        <w:rPr>
          <w:sz w:val="10"/>
          <w:szCs w:val="10"/>
        </w:rPr>
        <w:t xml:space="preserve">. </w:t>
      </w:r>
      <w:r w:rsidRPr="00C17123">
        <w:rPr>
          <w:rFonts w:eastAsia="Calibri"/>
          <w:b/>
          <w:u w:val="single"/>
        </w:rPr>
        <w:t>M</w:t>
      </w:r>
      <w:r w:rsidRPr="009D498A">
        <w:rPr>
          <w:b/>
          <w:bCs/>
          <w:u w:val="single"/>
        </w:rPr>
        <w:t xml:space="preserve">utual </w:t>
      </w:r>
      <w:r w:rsidRPr="00C17123">
        <w:rPr>
          <w:rFonts w:eastAsia="Calibri"/>
          <w:b/>
          <w:u w:val="single"/>
        </w:rPr>
        <w:t>a</w:t>
      </w:r>
      <w:r w:rsidRPr="009D498A">
        <w:rPr>
          <w:b/>
          <w:bCs/>
          <w:u w:val="single"/>
        </w:rPr>
        <w:t xml:space="preserve">ssured </w:t>
      </w:r>
      <w:r w:rsidRPr="00C17123">
        <w:rPr>
          <w:rFonts w:eastAsia="Calibri"/>
          <w:b/>
          <w:u w:val="single"/>
        </w:rPr>
        <w:t>d</w:t>
      </w:r>
      <w:r w:rsidRPr="009D498A">
        <w:rPr>
          <w:b/>
          <w:bCs/>
          <w:u w:val="single"/>
        </w:rPr>
        <w:t>estruction</w:t>
      </w:r>
      <w:r w:rsidRPr="00C17123">
        <w:rPr>
          <w:sz w:val="10"/>
          <w:szCs w:val="10"/>
        </w:rPr>
        <w:t xml:space="preserve"> on a multinational scale may substantially subdue the temptations of many potential aggressors, but it </w:t>
      </w:r>
      <w:r w:rsidRPr="009D498A">
        <w:rPr>
          <w:b/>
          <w:bCs/>
          <w:u w:val="single"/>
        </w:rPr>
        <w:t>cannot guarantee their non-use</w:t>
      </w:r>
      <w:r w:rsidRPr="00C17123">
        <w:rPr>
          <w:sz w:val="10"/>
          <w:szCs w:val="10"/>
        </w:rPr>
        <w:t>. Threatening severe punitive retaliation to attack erects only psychological barriers to nation-state aggression (</w:t>
      </w:r>
      <w:proofErr w:type="gramStart"/>
      <w:r w:rsidRPr="00C17123">
        <w:rPr>
          <w:sz w:val="10"/>
          <w:szCs w:val="10"/>
        </w:rPr>
        <w:t>as long as</w:t>
      </w:r>
      <w:proofErr w:type="gramEnd"/>
      <w:r w:rsidRPr="00C17123">
        <w:rPr>
          <w:sz w:val="10"/>
          <w:szCs w:val="10"/>
        </w:rPr>
        <w:t xml:space="preserve"> rational nuclear authorities remain in firm control, a herculean assumption in some situations). It does not physically block it. </w:t>
      </w:r>
      <w:proofErr w:type="gramStart"/>
      <w:r w:rsidRPr="00C17123">
        <w:rPr>
          <w:sz w:val="10"/>
          <w:szCs w:val="10"/>
        </w:rPr>
        <w:t>Certainly</w:t>
      </w:r>
      <w:proofErr w:type="gramEnd"/>
      <w:r w:rsidRPr="00C17123">
        <w:rPr>
          <w:sz w:val="10"/>
          <w:szCs w:val="10"/>
        </w:rPr>
        <w:t xml:space="preserve"> </w:t>
      </w:r>
      <w:r w:rsidRPr="009D498A">
        <w:rPr>
          <w:b/>
          <w:bCs/>
          <w:u w:val="single"/>
        </w:rPr>
        <w:t>non-state actors</w:t>
      </w:r>
      <w:r w:rsidRPr="00C17123">
        <w:rPr>
          <w:sz w:val="10"/>
          <w:szCs w:val="10"/>
        </w:rPr>
        <w:t xml:space="preserve">, such as terrorists on suicide bombing missions, </w:t>
      </w:r>
      <w:r w:rsidRPr="009D498A">
        <w:rPr>
          <w:b/>
          <w:bCs/>
          <w:u w:val="single"/>
        </w:rPr>
        <w:t xml:space="preserve">will </w:t>
      </w:r>
      <w:r w:rsidRPr="00C17123">
        <w:rPr>
          <w:rFonts w:eastAsia="Calibri"/>
          <w:b/>
          <w:u w:val="single"/>
        </w:rPr>
        <w:t>not be deterred</w:t>
      </w:r>
      <w:r w:rsidRPr="009D498A">
        <w:rPr>
          <w:b/>
          <w:bCs/>
          <w:u w:val="single"/>
        </w:rPr>
        <w:t xml:space="preserve"> and little stands in the way of detonating a nuclear weapon that fell into their hands</w:t>
      </w:r>
      <w:r w:rsidRPr="00C17123">
        <w:rPr>
          <w:sz w:val="10"/>
          <w:szCs w:val="10"/>
        </w:rPr>
        <w:t xml:space="preserve">. </w:t>
      </w:r>
      <w:proofErr w:type="gramStart"/>
      <w:r w:rsidRPr="00C17123">
        <w:rPr>
          <w:sz w:val="10"/>
          <w:szCs w:val="10"/>
        </w:rPr>
        <w:t>As long as</w:t>
      </w:r>
      <w:proofErr w:type="gramEnd"/>
      <w:r w:rsidRPr="00C17123">
        <w:rPr>
          <w:sz w:val="10"/>
          <w:szCs w:val="10"/>
        </w:rPr>
        <w:t xml:space="preserve"> nuclear weapons exist, their use simply cannot be ruled out, even among nation states. </w:t>
      </w:r>
      <w:r w:rsidRPr="00DD0B3D">
        <w:rPr>
          <w:b/>
          <w:bCs/>
          <w:highlight w:val="cyan"/>
          <w:u w:val="single"/>
        </w:rPr>
        <w:t>A crisis pitting</w:t>
      </w:r>
      <w:r w:rsidRPr="009D498A">
        <w:rPr>
          <w:b/>
          <w:bCs/>
          <w:u w:val="single"/>
        </w:rPr>
        <w:t xml:space="preserve"> the </w:t>
      </w:r>
      <w:r w:rsidRPr="00DD0B3D">
        <w:rPr>
          <w:b/>
          <w:bCs/>
          <w:highlight w:val="cyan"/>
          <w:u w:val="single"/>
        </w:rPr>
        <w:t>nuc</w:t>
      </w:r>
      <w:r w:rsidRPr="009D498A">
        <w:rPr>
          <w:b/>
          <w:bCs/>
          <w:u w:val="single"/>
        </w:rPr>
        <w:t xml:space="preserve">lear </w:t>
      </w:r>
      <w:r w:rsidRPr="00DD0B3D">
        <w:rPr>
          <w:b/>
          <w:bCs/>
          <w:highlight w:val="cyan"/>
          <w:u w:val="single"/>
        </w:rPr>
        <w:t>powers against each other in</w:t>
      </w:r>
      <w:r w:rsidRPr="009D498A">
        <w:rPr>
          <w:b/>
          <w:bCs/>
          <w:u w:val="single"/>
        </w:rPr>
        <w:t xml:space="preserve"> dangerous </w:t>
      </w:r>
      <w:r w:rsidRPr="00C17123">
        <w:rPr>
          <w:rFonts w:eastAsia="Calibri"/>
          <w:b/>
          <w:u w:val="single"/>
        </w:rPr>
        <w:t>brinksmanship</w:t>
      </w:r>
      <w:r w:rsidRPr="009D498A">
        <w:rPr>
          <w:b/>
          <w:bCs/>
          <w:u w:val="single"/>
        </w:rPr>
        <w:t xml:space="preserve"> </w:t>
      </w:r>
      <w:r w:rsidRPr="00DD0B3D">
        <w:rPr>
          <w:b/>
          <w:bCs/>
          <w:highlight w:val="cyan"/>
          <w:u w:val="single"/>
        </w:rPr>
        <w:t xml:space="preserve">could </w:t>
      </w:r>
      <w:r w:rsidRPr="00DD0B3D">
        <w:rPr>
          <w:rFonts w:eastAsia="Calibri"/>
          <w:b/>
          <w:highlight w:val="cyan"/>
          <w:u w:val="single"/>
        </w:rPr>
        <w:t xml:space="preserve">flare up </w:t>
      </w:r>
      <w:r w:rsidRPr="00C17123">
        <w:rPr>
          <w:rFonts w:eastAsia="Calibri"/>
          <w:b/>
          <w:u w:val="single"/>
        </w:rPr>
        <w:t>at any time</w:t>
      </w:r>
      <w:r w:rsidRPr="009D498A">
        <w:rPr>
          <w:b/>
          <w:bCs/>
          <w:u w:val="single"/>
        </w:rPr>
        <w:t xml:space="preserve"> </w:t>
      </w:r>
      <w:r w:rsidRPr="00DD0B3D">
        <w:rPr>
          <w:b/>
          <w:bCs/>
          <w:highlight w:val="cyan"/>
          <w:u w:val="single"/>
        </w:rPr>
        <w:t>in</w:t>
      </w:r>
      <w:r w:rsidRPr="009D498A">
        <w:rPr>
          <w:b/>
          <w:bCs/>
          <w:u w:val="single"/>
        </w:rPr>
        <w:t xml:space="preserve"> any number of </w:t>
      </w:r>
      <w:r w:rsidRPr="00DD0B3D">
        <w:rPr>
          <w:rFonts w:eastAsia="Calibri"/>
          <w:b/>
          <w:highlight w:val="cyan"/>
          <w:u w:val="single"/>
        </w:rPr>
        <w:t>hotspots</w:t>
      </w:r>
      <w:r w:rsidRPr="00DD0B3D">
        <w:rPr>
          <w:b/>
          <w:bCs/>
          <w:highlight w:val="cyan"/>
          <w:u w:val="single"/>
        </w:rPr>
        <w:t xml:space="preserve"> </w:t>
      </w:r>
      <w:r w:rsidRPr="009D498A">
        <w:rPr>
          <w:b/>
          <w:bCs/>
          <w:u w:val="single"/>
        </w:rPr>
        <w:t xml:space="preserve">around the world. </w:t>
      </w:r>
      <w:r w:rsidRPr="00DD0B3D">
        <w:rPr>
          <w:rFonts w:eastAsia="Calibri"/>
          <w:b/>
          <w:highlight w:val="cyan"/>
          <w:u w:val="single"/>
        </w:rPr>
        <w:t>Nuclear crisis management</w:t>
      </w:r>
      <w:r w:rsidRPr="00DD0B3D">
        <w:rPr>
          <w:b/>
          <w:bCs/>
          <w:highlight w:val="cyan"/>
          <w:u w:val="single"/>
        </w:rPr>
        <w:t xml:space="preserve"> being</w:t>
      </w:r>
      <w:r w:rsidRPr="009D498A">
        <w:rPr>
          <w:b/>
          <w:bCs/>
          <w:u w:val="single"/>
        </w:rPr>
        <w:t xml:space="preserve"> an </w:t>
      </w:r>
      <w:r w:rsidRPr="00DD0B3D">
        <w:rPr>
          <w:rFonts w:eastAsia="Calibri"/>
          <w:b/>
          <w:highlight w:val="cyan"/>
          <w:u w:val="single"/>
        </w:rPr>
        <w:t>imperfect</w:t>
      </w:r>
      <w:r w:rsidRPr="009D498A">
        <w:rPr>
          <w:b/>
          <w:bCs/>
          <w:u w:val="single"/>
        </w:rPr>
        <w:t xml:space="preserve"> science </w:t>
      </w:r>
      <w:r w:rsidRPr="00DD0B3D">
        <w:rPr>
          <w:b/>
          <w:bCs/>
          <w:highlight w:val="cyan"/>
          <w:u w:val="single"/>
        </w:rPr>
        <w:t>and</w:t>
      </w:r>
      <w:r w:rsidRPr="009D498A">
        <w:rPr>
          <w:b/>
          <w:bCs/>
          <w:u w:val="single"/>
        </w:rPr>
        <w:t xml:space="preserve"> the powers being </w:t>
      </w:r>
      <w:r w:rsidRPr="00DD0B3D">
        <w:rPr>
          <w:rFonts w:eastAsia="Calibri"/>
          <w:b/>
          <w:highlight w:val="cyan"/>
          <w:u w:val="single"/>
        </w:rPr>
        <w:t>inexperience</w:t>
      </w:r>
      <w:r w:rsidRPr="00C17123">
        <w:rPr>
          <w:rFonts w:eastAsia="Calibri"/>
          <w:b/>
          <w:u w:val="single"/>
        </w:rPr>
        <w:t>d</w:t>
      </w:r>
      <w:r w:rsidRPr="009D498A">
        <w:rPr>
          <w:b/>
          <w:bCs/>
          <w:u w:val="single"/>
        </w:rPr>
        <w:t xml:space="preserve"> in this arena, a crisis today </w:t>
      </w:r>
      <w:r w:rsidRPr="00DD0B3D">
        <w:rPr>
          <w:b/>
          <w:bCs/>
          <w:highlight w:val="cyan"/>
          <w:u w:val="single"/>
        </w:rPr>
        <w:t>could rapidly</w:t>
      </w:r>
      <w:r w:rsidRPr="009D498A">
        <w:rPr>
          <w:b/>
          <w:bCs/>
          <w:u w:val="single"/>
        </w:rPr>
        <w:t xml:space="preserve"> become unmanageable and </w:t>
      </w:r>
      <w:r w:rsidRPr="00DD0B3D">
        <w:rPr>
          <w:rFonts w:eastAsia="Calibri"/>
          <w:b/>
          <w:highlight w:val="cyan"/>
          <w:u w:val="single"/>
        </w:rPr>
        <w:t>escalate</w:t>
      </w:r>
      <w:r w:rsidRPr="009D498A">
        <w:rPr>
          <w:b/>
          <w:bCs/>
          <w:u w:val="single"/>
        </w:rPr>
        <w:t xml:space="preserve">. In the </w:t>
      </w:r>
      <w:r w:rsidRPr="00C17123">
        <w:rPr>
          <w:rFonts w:eastAsia="Calibri"/>
          <w:b/>
          <w:u w:val="single"/>
        </w:rPr>
        <w:t>fog</w:t>
      </w:r>
      <w:r w:rsidRPr="009D498A">
        <w:rPr>
          <w:b/>
          <w:bCs/>
          <w:u w:val="single"/>
        </w:rPr>
        <w:t xml:space="preserve"> of conflict, the </w:t>
      </w:r>
      <w:r w:rsidRPr="00DD0B3D">
        <w:rPr>
          <w:b/>
          <w:bCs/>
          <w:highlight w:val="cyan"/>
          <w:u w:val="single"/>
        </w:rPr>
        <w:t xml:space="preserve">use </w:t>
      </w:r>
      <w:r w:rsidRPr="009D498A">
        <w:rPr>
          <w:b/>
          <w:bCs/>
          <w:u w:val="single"/>
        </w:rPr>
        <w:t xml:space="preserve">of nuclear weapons </w:t>
      </w:r>
      <w:r w:rsidRPr="00DD0B3D">
        <w:rPr>
          <w:b/>
          <w:bCs/>
          <w:highlight w:val="cyan"/>
          <w:u w:val="single"/>
        </w:rPr>
        <w:t xml:space="preserve">by </w:t>
      </w:r>
      <w:r w:rsidRPr="00DD0B3D">
        <w:rPr>
          <w:rFonts w:eastAsia="Calibri"/>
          <w:b/>
          <w:highlight w:val="cyan"/>
          <w:u w:val="single"/>
        </w:rPr>
        <w:t>accident</w:t>
      </w:r>
      <w:r w:rsidRPr="00DD0B3D">
        <w:rPr>
          <w:b/>
          <w:bCs/>
          <w:highlight w:val="cyan"/>
          <w:u w:val="single"/>
        </w:rPr>
        <w:t xml:space="preserve"> </w:t>
      </w:r>
      <w:r w:rsidRPr="009D498A">
        <w:rPr>
          <w:b/>
          <w:bCs/>
          <w:u w:val="single"/>
        </w:rPr>
        <w:t xml:space="preserve">or design becomes </w:t>
      </w:r>
      <w:r w:rsidRPr="00DD0B3D">
        <w:rPr>
          <w:rFonts w:eastAsia="Calibri"/>
          <w:b/>
          <w:highlight w:val="cyan"/>
          <w:u w:val="single"/>
        </w:rPr>
        <w:t>more likely</w:t>
      </w:r>
      <w:r w:rsidRPr="00C17123">
        <w:rPr>
          <w:sz w:val="10"/>
          <w:szCs w:val="10"/>
        </w:rPr>
        <w:t xml:space="preserve">. V. ESCALATION: GENERAL RISK FACTORS </w:t>
      </w:r>
      <w:r w:rsidRPr="009D498A">
        <w:rPr>
          <w:b/>
          <w:bCs/>
          <w:u w:val="single"/>
        </w:rPr>
        <w:t>Of the countries</w:t>
      </w:r>
      <w:r w:rsidRPr="00C17123">
        <w:rPr>
          <w:sz w:val="10"/>
          <w:szCs w:val="10"/>
        </w:rPr>
        <w:t xml:space="preserve"> that have the dubious distinction today of </w:t>
      </w:r>
      <w:r w:rsidRPr="009D498A">
        <w:rPr>
          <w:b/>
          <w:bCs/>
          <w:u w:val="single"/>
        </w:rPr>
        <w:t xml:space="preserve">possessing nuclear arsenals and planning for their use, </w:t>
      </w:r>
      <w:proofErr w:type="gramStart"/>
      <w:r w:rsidRPr="009D498A">
        <w:rPr>
          <w:b/>
          <w:bCs/>
          <w:u w:val="single"/>
        </w:rPr>
        <w:t>a number of</w:t>
      </w:r>
      <w:proofErr w:type="gramEnd"/>
      <w:r w:rsidRPr="009D498A">
        <w:rPr>
          <w:b/>
          <w:bCs/>
          <w:u w:val="single"/>
        </w:rPr>
        <w:t xml:space="preserve"> them or their close allies are </w:t>
      </w:r>
      <w:r w:rsidRPr="00DD0B3D">
        <w:rPr>
          <w:rFonts w:eastAsia="Calibri"/>
          <w:b/>
          <w:highlight w:val="cyan"/>
          <w:u w:val="single"/>
        </w:rPr>
        <w:t>at loggerheads on a regular basis</w:t>
      </w:r>
      <w:r w:rsidRPr="00C17123">
        <w:rPr>
          <w:sz w:val="10"/>
          <w:szCs w:val="10"/>
        </w:rPr>
        <w:t xml:space="preserve">. Although many are bound by common interests, </w:t>
      </w:r>
      <w:r w:rsidRPr="00DD0B3D">
        <w:rPr>
          <w:b/>
          <w:bCs/>
          <w:highlight w:val="cyan"/>
          <w:u w:val="single"/>
        </w:rPr>
        <w:t>they</w:t>
      </w:r>
      <w:r w:rsidRPr="009D498A">
        <w:rPr>
          <w:b/>
          <w:bCs/>
          <w:u w:val="single"/>
        </w:rPr>
        <w:t xml:space="preserve"> often also </w:t>
      </w:r>
      <w:r w:rsidRPr="00DD0B3D">
        <w:rPr>
          <w:b/>
          <w:bCs/>
          <w:highlight w:val="cyan"/>
          <w:u w:val="single"/>
        </w:rPr>
        <w:t xml:space="preserve">share a </w:t>
      </w:r>
      <w:r w:rsidRPr="00DD0B3D">
        <w:rPr>
          <w:rFonts w:eastAsia="Calibri"/>
          <w:b/>
          <w:highlight w:val="cyan"/>
          <w:u w:val="single"/>
        </w:rPr>
        <w:t>history of belligerence</w:t>
      </w:r>
      <w:r w:rsidRPr="009D498A">
        <w:rPr>
          <w:b/>
          <w:bCs/>
          <w:u w:val="single"/>
        </w:rPr>
        <w:t xml:space="preserve">, clashing </w:t>
      </w:r>
      <w:r w:rsidRPr="00DD0B3D">
        <w:rPr>
          <w:b/>
          <w:bCs/>
          <w:highlight w:val="cyan"/>
          <w:u w:val="single"/>
        </w:rPr>
        <w:t xml:space="preserve">over </w:t>
      </w:r>
      <w:r w:rsidRPr="00DD0B3D">
        <w:rPr>
          <w:rFonts w:eastAsia="Calibri"/>
          <w:b/>
          <w:highlight w:val="cyan"/>
          <w:u w:val="single"/>
        </w:rPr>
        <w:t>borders</w:t>
      </w:r>
      <w:r w:rsidRPr="00DD0B3D">
        <w:rPr>
          <w:b/>
          <w:bCs/>
          <w:highlight w:val="cyan"/>
          <w:u w:val="single"/>
        </w:rPr>
        <w:t xml:space="preserve">, </w:t>
      </w:r>
      <w:r w:rsidRPr="00DD0B3D">
        <w:rPr>
          <w:rFonts w:eastAsia="Calibri"/>
          <w:b/>
          <w:highlight w:val="cyan"/>
          <w:u w:val="single"/>
        </w:rPr>
        <w:t>land</w:t>
      </w:r>
      <w:r w:rsidRPr="009D498A">
        <w:rPr>
          <w:b/>
          <w:bCs/>
          <w:u w:val="single"/>
        </w:rPr>
        <w:t xml:space="preserve">, adjacent </w:t>
      </w:r>
      <w:r w:rsidRPr="00DD0B3D">
        <w:rPr>
          <w:rFonts w:eastAsia="Calibri"/>
          <w:b/>
          <w:highlight w:val="cyan"/>
          <w:u w:val="single"/>
        </w:rPr>
        <w:t>seas</w:t>
      </w:r>
      <w:r w:rsidRPr="00DD0B3D">
        <w:rPr>
          <w:b/>
          <w:bCs/>
          <w:highlight w:val="cyan"/>
          <w:u w:val="single"/>
        </w:rPr>
        <w:t xml:space="preserve">, </w:t>
      </w:r>
      <w:r w:rsidRPr="00DD0B3D">
        <w:rPr>
          <w:rFonts w:eastAsia="Calibri"/>
          <w:b/>
          <w:highlight w:val="cyan"/>
          <w:u w:val="single"/>
        </w:rPr>
        <w:t>religion</w:t>
      </w:r>
      <w:r w:rsidRPr="00DD0B3D">
        <w:rPr>
          <w:b/>
          <w:bCs/>
          <w:highlight w:val="cyan"/>
          <w:u w:val="single"/>
        </w:rPr>
        <w:t xml:space="preserve">, </w:t>
      </w:r>
      <w:r w:rsidRPr="00DD0B3D">
        <w:rPr>
          <w:rFonts w:eastAsia="Calibri"/>
          <w:b/>
          <w:highlight w:val="cyan"/>
          <w:u w:val="single"/>
        </w:rPr>
        <w:t>ethnicity</w:t>
      </w:r>
      <w:r w:rsidRPr="009D498A">
        <w:rPr>
          <w:b/>
          <w:bCs/>
          <w:u w:val="single"/>
        </w:rPr>
        <w:t xml:space="preserve">, and </w:t>
      </w:r>
      <w:r w:rsidRPr="00DD0B3D">
        <w:rPr>
          <w:rFonts w:eastAsia="Calibri"/>
          <w:b/>
          <w:highlight w:val="cyan"/>
          <w:u w:val="single"/>
        </w:rPr>
        <w:t>ideology</w:t>
      </w:r>
      <w:r w:rsidRPr="009D498A">
        <w:rPr>
          <w:b/>
          <w:bCs/>
          <w:u w:val="single"/>
        </w:rPr>
        <w:t xml:space="preserve">. Their leaders are not above stoking the enmity with </w:t>
      </w:r>
      <w:r w:rsidRPr="00C17123">
        <w:rPr>
          <w:rFonts w:eastAsia="Calibri"/>
          <w:b/>
          <w:u w:val="single"/>
        </w:rPr>
        <w:t>nationalistic</w:t>
      </w:r>
      <w:r w:rsidRPr="009D498A">
        <w:rPr>
          <w:b/>
          <w:bCs/>
          <w:u w:val="single"/>
        </w:rPr>
        <w:t xml:space="preserve"> rhetoric, often for cynical domestic reasons. Economic interests at the heart of globalization drive nations together, </w:t>
      </w:r>
      <w:r w:rsidRPr="00DD0B3D">
        <w:rPr>
          <w:b/>
          <w:bCs/>
          <w:highlight w:val="cyan"/>
          <w:u w:val="single"/>
        </w:rPr>
        <w:t>and</w:t>
      </w:r>
      <w:r w:rsidRPr="009D498A">
        <w:rPr>
          <w:b/>
          <w:bCs/>
          <w:u w:val="single"/>
        </w:rPr>
        <w:t xml:space="preserve"> sometimes apart. Competition for </w:t>
      </w:r>
      <w:r w:rsidRPr="00DD0B3D">
        <w:rPr>
          <w:rFonts w:eastAsia="Calibri"/>
          <w:b/>
          <w:highlight w:val="cyan"/>
          <w:u w:val="single"/>
        </w:rPr>
        <w:t>scarce natural resources</w:t>
      </w:r>
      <w:r w:rsidRPr="009D498A">
        <w:rPr>
          <w:b/>
          <w:bCs/>
          <w:u w:val="single"/>
        </w:rPr>
        <w:t xml:space="preserve"> is spawning acrimony and shadowboxing over access to and ownership of oil and mineral deposits</w:t>
      </w:r>
      <w:r w:rsidRPr="00C17123">
        <w:rPr>
          <w:sz w:val="10"/>
          <w:szCs w:val="10"/>
        </w:rPr>
        <w:t xml:space="preserve">.9 </w:t>
      </w:r>
      <w:r w:rsidRPr="009D498A">
        <w:rPr>
          <w:b/>
          <w:bCs/>
          <w:u w:val="single"/>
        </w:rPr>
        <w:t xml:space="preserve">In today’s multi-polar world, </w:t>
      </w:r>
      <w:r w:rsidRPr="00C17123">
        <w:rPr>
          <w:rFonts w:eastAsia="Calibri"/>
          <w:b/>
          <w:u w:val="single"/>
        </w:rPr>
        <w:t>keeping a lid</w:t>
      </w:r>
      <w:r w:rsidRPr="009D498A">
        <w:rPr>
          <w:b/>
          <w:bCs/>
          <w:u w:val="single"/>
        </w:rPr>
        <w:t xml:space="preserve"> on these </w:t>
      </w:r>
      <w:r w:rsidRPr="00C17123">
        <w:rPr>
          <w:rFonts w:eastAsia="Calibri"/>
          <w:b/>
          <w:u w:val="single"/>
        </w:rPr>
        <w:t>smoldering hostilities</w:t>
      </w:r>
      <w:r w:rsidRPr="009D498A">
        <w:rPr>
          <w:b/>
          <w:bCs/>
          <w:u w:val="single"/>
        </w:rPr>
        <w:t xml:space="preserve"> is </w:t>
      </w:r>
      <w:r w:rsidRPr="00C17123">
        <w:rPr>
          <w:rFonts w:eastAsia="Calibri"/>
          <w:b/>
          <w:u w:val="single"/>
        </w:rPr>
        <w:t>harder</w:t>
      </w:r>
      <w:r w:rsidRPr="009D498A">
        <w:rPr>
          <w:b/>
          <w:bCs/>
          <w:u w:val="single"/>
        </w:rPr>
        <w:t xml:space="preserve"> than it used to be</w:t>
      </w:r>
      <w:r w:rsidRPr="00C17123">
        <w:rPr>
          <w:sz w:val="10"/>
          <w:szCs w:val="10"/>
        </w:rPr>
        <w:t xml:space="preserve"> in the bipolar world of the Cold War, when two powerful blocs placed high value on stability. A. THE NUCLEAR DEFAULT BIND </w:t>
      </w:r>
      <w:r w:rsidRPr="00DD0B3D">
        <w:rPr>
          <w:b/>
          <w:bCs/>
          <w:highlight w:val="cyan"/>
          <w:u w:val="single"/>
        </w:rPr>
        <w:t xml:space="preserve">The potential for </w:t>
      </w:r>
      <w:r w:rsidRPr="00C17123">
        <w:rPr>
          <w:rFonts w:eastAsia="Calibri"/>
          <w:b/>
          <w:u w:val="single"/>
        </w:rPr>
        <w:t xml:space="preserve">nuclear </w:t>
      </w:r>
      <w:r w:rsidRPr="00DD0B3D">
        <w:rPr>
          <w:rFonts w:eastAsia="Calibri"/>
          <w:b/>
          <w:highlight w:val="cyan"/>
          <w:u w:val="single"/>
        </w:rPr>
        <w:t>escalation</w:t>
      </w:r>
      <w:r w:rsidRPr="00DD0B3D">
        <w:rPr>
          <w:b/>
          <w:bCs/>
          <w:highlight w:val="cyan"/>
          <w:u w:val="single"/>
        </w:rPr>
        <w:t xml:space="preserve"> stems</w:t>
      </w:r>
      <w:r w:rsidRPr="009D498A">
        <w:rPr>
          <w:b/>
          <w:bCs/>
          <w:u w:val="single"/>
        </w:rPr>
        <w:t xml:space="preserve"> in part </w:t>
      </w:r>
      <w:r w:rsidRPr="00DD0B3D">
        <w:rPr>
          <w:b/>
          <w:bCs/>
          <w:highlight w:val="cyan"/>
          <w:u w:val="single"/>
        </w:rPr>
        <w:t xml:space="preserve">from a </w:t>
      </w:r>
      <w:r w:rsidRPr="00DD0B3D">
        <w:rPr>
          <w:rFonts w:eastAsia="Calibri"/>
          <w:b/>
          <w:highlight w:val="cyan"/>
          <w:u w:val="single"/>
        </w:rPr>
        <w:t>shortage of tools</w:t>
      </w:r>
      <w:r w:rsidRPr="00DD0B3D">
        <w:rPr>
          <w:b/>
          <w:bCs/>
          <w:highlight w:val="cyan"/>
          <w:u w:val="single"/>
        </w:rPr>
        <w:t xml:space="preserve"> for ending a crisis through diplomacy</w:t>
      </w:r>
      <w:r w:rsidRPr="00C17123">
        <w:rPr>
          <w:sz w:val="10"/>
          <w:szCs w:val="10"/>
        </w:rPr>
        <w:t xml:space="preserve">, and for securing a truce on conventional conflict. </w:t>
      </w:r>
      <w:r w:rsidRPr="009D498A">
        <w:rPr>
          <w:b/>
          <w:bCs/>
          <w:u w:val="single"/>
        </w:rPr>
        <w:t>Nations may be tempted to reach for nuclear weapons for want of alternatives. Put differently, there are too few good options for filling two critical gaps in the spectrum of hostilities between opposing states: (</w:t>
      </w:r>
      <w:proofErr w:type="spellStart"/>
      <w:r w:rsidRPr="009D498A">
        <w:rPr>
          <w:b/>
          <w:bCs/>
          <w:u w:val="single"/>
        </w:rPr>
        <w:t>i</w:t>
      </w:r>
      <w:proofErr w:type="spellEnd"/>
      <w:r w:rsidRPr="009D498A">
        <w:rPr>
          <w:b/>
          <w:bCs/>
          <w:u w:val="single"/>
        </w:rPr>
        <w:t>) the gap between crisis diplomacy and conventional conflict, and (ii) the gap between conventional and nuclear conflict. A confrontation could quickly exhaust diplomatic options and escalate to conventional military operations, and then it could quickly exhaust conventional options, leaving decision-makers in a bind: concede or escalate</w:t>
      </w:r>
      <w:r w:rsidRPr="00C17123">
        <w:rPr>
          <w:sz w:val="10"/>
          <w:szCs w:val="10"/>
        </w:rPr>
        <w:t xml:space="preserve">. If their national sovereignty is in jeopardy, and facing a paucity of non-nuclear tools, </w:t>
      </w:r>
      <w:r w:rsidRPr="00DD0B3D">
        <w:rPr>
          <w:b/>
          <w:bCs/>
          <w:highlight w:val="cyan"/>
          <w:u w:val="single"/>
        </w:rPr>
        <w:t>the nuc</w:t>
      </w:r>
      <w:r w:rsidRPr="009D498A">
        <w:rPr>
          <w:b/>
          <w:bCs/>
          <w:u w:val="single"/>
        </w:rPr>
        <w:t xml:space="preserve">lear </w:t>
      </w:r>
      <w:r w:rsidRPr="00DD0B3D">
        <w:rPr>
          <w:b/>
          <w:bCs/>
          <w:highlight w:val="cyan"/>
          <w:u w:val="single"/>
        </w:rPr>
        <w:t>option may be</w:t>
      </w:r>
      <w:r w:rsidRPr="009D498A">
        <w:rPr>
          <w:b/>
          <w:bCs/>
          <w:u w:val="single"/>
        </w:rPr>
        <w:t xml:space="preserve"> </w:t>
      </w:r>
      <w:r w:rsidRPr="00DD0B3D">
        <w:rPr>
          <w:b/>
          <w:bCs/>
          <w:highlight w:val="cyan"/>
          <w:u w:val="single"/>
        </w:rPr>
        <w:t>hard to resist.</w:t>
      </w:r>
      <w:r w:rsidRPr="009D498A">
        <w:rPr>
          <w:b/>
          <w:bCs/>
          <w:u w:val="single"/>
        </w:rPr>
        <w:t xml:space="preserve"> It could be the only remaining choice, </w:t>
      </w:r>
      <w:r w:rsidRPr="00DD0B3D">
        <w:rPr>
          <w:b/>
          <w:bCs/>
          <w:highlight w:val="cyan"/>
          <w:u w:val="single"/>
        </w:rPr>
        <w:t>however excruciating</w:t>
      </w:r>
      <w:r w:rsidRPr="009D498A">
        <w:rPr>
          <w:b/>
          <w:bCs/>
          <w:u w:val="single"/>
        </w:rPr>
        <w:t xml:space="preserve"> its election may be.</w:t>
      </w:r>
    </w:p>
    <w:p w14:paraId="66BF24D0" w14:textId="77777777" w:rsidR="0056258E" w:rsidRPr="00704A07" w:rsidRDefault="0056258E" w:rsidP="0056258E">
      <w:pPr>
        <w:pStyle w:val="Heading4"/>
        <w:rPr>
          <w:rFonts w:cs="Arial"/>
          <w:lang w:val="fr-FR"/>
        </w:rPr>
      </w:pPr>
      <w:proofErr w:type="spellStart"/>
      <w:r w:rsidRPr="00704A07">
        <w:rPr>
          <w:rFonts w:cs="Arial"/>
          <w:lang w:val="fr-FR"/>
        </w:rPr>
        <w:t>Supply</w:t>
      </w:r>
      <w:proofErr w:type="spellEnd"/>
      <w:r w:rsidRPr="00704A07">
        <w:rPr>
          <w:rFonts w:cs="Arial"/>
          <w:lang w:val="fr-FR"/>
        </w:rPr>
        <w:t xml:space="preserve"> </w:t>
      </w:r>
      <w:proofErr w:type="spellStart"/>
      <w:r w:rsidRPr="00704A07">
        <w:rPr>
          <w:rFonts w:cs="Arial"/>
          <w:lang w:val="fr-FR"/>
        </w:rPr>
        <w:t>chain</w:t>
      </w:r>
      <w:proofErr w:type="spellEnd"/>
      <w:r w:rsidRPr="00704A07">
        <w:rPr>
          <w:rFonts w:cs="Arial"/>
          <w:lang w:val="fr-FR"/>
        </w:rPr>
        <w:t xml:space="preserve"> disruptions cause </w:t>
      </w:r>
      <w:r w:rsidRPr="00704A07">
        <w:rPr>
          <w:rFonts w:cs="Arial"/>
          <w:u w:val="single"/>
          <w:lang w:val="fr-FR"/>
        </w:rPr>
        <w:t>extinction</w:t>
      </w:r>
      <w:r w:rsidRPr="00704A07">
        <w:rPr>
          <w:rFonts w:cs="Arial"/>
          <w:lang w:val="fr-FR"/>
        </w:rPr>
        <w:t>.</w:t>
      </w:r>
    </w:p>
    <w:p w14:paraId="4DF42D7B" w14:textId="77777777" w:rsidR="0056258E" w:rsidRPr="00704A07" w:rsidRDefault="0056258E" w:rsidP="0056258E">
      <w:r w:rsidRPr="00704A07">
        <w:rPr>
          <w:rStyle w:val="Style13ptBold"/>
        </w:rPr>
        <w:t xml:space="preserve">Lynn ’14 </w:t>
      </w:r>
      <w:r w:rsidRPr="00704A07">
        <w:t xml:space="preserve">[Barry; Director of the Open Markets Program at the New America Foundation, 2014, “Shock Therapy: Building Resilient International Industrial Systems in 2030,” Book: “Global Flow Security”, Chapter 8, </w:t>
      </w:r>
      <w:hyperlink r:id="rId54" w:history="1">
        <w:r w:rsidRPr="00704A07">
          <w:rPr>
            <w:rStyle w:val="Hyperlink"/>
          </w:rPr>
          <w:t>https://static1.squarespace.com/static/5e449c8c3ef68d752f3e70dc/t/5ed05090d45eb54e7aee9675/1590710418862/Shock-Therapy-Global-Flows-V1.pdf</w:t>
        </w:r>
      </w:hyperlink>
      <w:r w:rsidRPr="00704A07">
        <w:t>]</w:t>
      </w:r>
    </w:p>
    <w:p w14:paraId="2B81B36F" w14:textId="77777777" w:rsidR="0056258E" w:rsidRPr="00704A07" w:rsidRDefault="0056258E" w:rsidP="0056258E">
      <w:pPr>
        <w:rPr>
          <w:sz w:val="16"/>
        </w:rPr>
      </w:pPr>
      <w:r w:rsidRPr="00704A07">
        <w:rPr>
          <w:sz w:val="16"/>
        </w:rPr>
        <w:t xml:space="preserve">The “globalization” of industry and commerce, we are often told, is the surest path to universal peace and prosperity. If so, this would mean the world should be a far safer and richer place than two decades ago, when world leaders largely unleashed the business corporation to operate across national borders. Yet </w:t>
      </w:r>
      <w:r w:rsidRPr="00704A07">
        <w:rPr>
          <w:rStyle w:val="StyleUnderline"/>
        </w:rPr>
        <w:t xml:space="preserve">the </w:t>
      </w:r>
      <w:r w:rsidRPr="00704A07">
        <w:rPr>
          <w:rStyle w:val="Emphasis"/>
        </w:rPr>
        <w:t xml:space="preserve">“global” </w:t>
      </w:r>
      <w:r w:rsidRPr="00DD0B3D">
        <w:rPr>
          <w:rStyle w:val="Emphasis"/>
          <w:highlight w:val="cyan"/>
        </w:rPr>
        <w:t>systems</w:t>
      </w:r>
      <w:r w:rsidRPr="00DD0B3D">
        <w:rPr>
          <w:rStyle w:val="StyleUnderline"/>
          <w:highlight w:val="cyan"/>
        </w:rPr>
        <w:t xml:space="preserve"> of industry</w:t>
      </w:r>
      <w:r w:rsidRPr="00704A07">
        <w:rPr>
          <w:rStyle w:val="StyleUnderline"/>
        </w:rPr>
        <w:t xml:space="preserve"> and finance</w:t>
      </w:r>
      <w:r w:rsidRPr="00704A07">
        <w:rPr>
          <w:sz w:val="16"/>
        </w:rPr>
        <w:t xml:space="preserve"> built by the masters of these institutions </w:t>
      </w:r>
      <w:r w:rsidRPr="00DD0B3D">
        <w:rPr>
          <w:rStyle w:val="StyleUnderline"/>
          <w:highlight w:val="cyan"/>
        </w:rPr>
        <w:t>are</w:t>
      </w:r>
      <w:r w:rsidRPr="00704A07">
        <w:rPr>
          <w:sz w:val="16"/>
        </w:rPr>
        <w:t xml:space="preserve"> increasingly </w:t>
      </w:r>
      <w:r w:rsidRPr="00DD0B3D">
        <w:rPr>
          <w:rStyle w:val="StyleUnderline"/>
          <w:highlight w:val="cyan"/>
        </w:rPr>
        <w:t>the source of</w:t>
      </w:r>
      <w:r w:rsidRPr="00704A07">
        <w:rPr>
          <w:sz w:val="16"/>
        </w:rPr>
        <w:t xml:space="preserve"> both </w:t>
      </w:r>
      <w:r w:rsidRPr="00704A07">
        <w:rPr>
          <w:rStyle w:val="Emphasis"/>
        </w:rPr>
        <w:t xml:space="preserve">political </w:t>
      </w:r>
      <w:r w:rsidRPr="00DD0B3D">
        <w:rPr>
          <w:rStyle w:val="Emphasis"/>
          <w:highlight w:val="cyan"/>
        </w:rPr>
        <w:t>conflict</w:t>
      </w:r>
      <w:r w:rsidRPr="00DD0B3D">
        <w:rPr>
          <w:rStyle w:val="StyleUnderline"/>
          <w:highlight w:val="cyan"/>
        </w:rPr>
        <w:t xml:space="preserve"> and </w:t>
      </w:r>
      <w:r w:rsidRPr="00DD0B3D">
        <w:rPr>
          <w:rStyle w:val="Emphasis"/>
          <w:highlight w:val="cyan"/>
        </w:rPr>
        <w:t>economic disruption</w:t>
      </w:r>
      <w:r w:rsidRPr="00704A07">
        <w:rPr>
          <w:sz w:val="16"/>
        </w:rPr>
        <w:t xml:space="preserve">. Indeed, </w:t>
      </w:r>
      <w:r w:rsidRPr="00704A07">
        <w:rPr>
          <w:rStyle w:val="StyleUnderline"/>
        </w:rPr>
        <w:t xml:space="preserve">the world </w:t>
      </w:r>
      <w:r w:rsidRPr="00704A07">
        <w:rPr>
          <w:rStyle w:val="Emphasis"/>
        </w:rPr>
        <w:t>today</w:t>
      </w:r>
      <w:r w:rsidRPr="00704A07">
        <w:rPr>
          <w:sz w:val="16"/>
        </w:rPr>
        <w:t xml:space="preserve">— although in some respects richer— </w:t>
      </w:r>
      <w:r w:rsidRPr="00704A07">
        <w:rPr>
          <w:rStyle w:val="StyleUnderline"/>
        </w:rPr>
        <w:t>is</w:t>
      </w:r>
      <w:r w:rsidRPr="00704A07">
        <w:rPr>
          <w:sz w:val="16"/>
        </w:rPr>
        <w:t xml:space="preserve"> in many ways </w:t>
      </w:r>
      <w:r w:rsidRPr="00704A07">
        <w:rPr>
          <w:rStyle w:val="StyleUnderline"/>
        </w:rPr>
        <w:t>a far more perilous place than before we established the</w:t>
      </w:r>
      <w:r w:rsidRPr="00704A07">
        <w:rPr>
          <w:sz w:val="16"/>
        </w:rPr>
        <w:t xml:space="preserve"> World Trade Organization (</w:t>
      </w:r>
      <w:r w:rsidRPr="00704A07">
        <w:rPr>
          <w:rStyle w:val="StyleUnderline"/>
        </w:rPr>
        <w:t>WTO</w:t>
      </w:r>
      <w:r w:rsidRPr="00704A07">
        <w:rPr>
          <w:sz w:val="16"/>
        </w:rPr>
        <w:t xml:space="preserve">) regime in the 1990s. And it grows </w:t>
      </w:r>
      <w:proofErr w:type="gramStart"/>
      <w:r w:rsidRPr="00704A07">
        <w:rPr>
          <w:sz w:val="16"/>
        </w:rPr>
        <w:t>more so</w:t>
      </w:r>
      <w:proofErr w:type="gramEnd"/>
      <w:r w:rsidRPr="00704A07">
        <w:rPr>
          <w:sz w:val="16"/>
        </w:rPr>
        <w:t xml:space="preserve"> by the day.</w:t>
      </w:r>
    </w:p>
    <w:p w14:paraId="29CD6472" w14:textId="77777777" w:rsidR="0056258E" w:rsidRPr="00704A07" w:rsidRDefault="0056258E" w:rsidP="0056258E">
      <w:pPr>
        <w:rPr>
          <w:sz w:val="16"/>
        </w:rPr>
      </w:pPr>
      <w:r w:rsidRPr="00704A07">
        <w:rPr>
          <w:sz w:val="16"/>
        </w:rPr>
        <w:t xml:space="preserve">Shock after </w:t>
      </w:r>
      <w:r w:rsidRPr="00DD0B3D">
        <w:rPr>
          <w:rStyle w:val="StyleUnderline"/>
          <w:highlight w:val="cyan"/>
        </w:rPr>
        <w:t>shock</w:t>
      </w:r>
      <w:r w:rsidRPr="00704A07">
        <w:rPr>
          <w:sz w:val="16"/>
        </w:rPr>
        <w:t xml:space="preserve">, </w:t>
      </w:r>
      <w:r w:rsidRPr="00704A07">
        <w:rPr>
          <w:rStyle w:val="StyleUnderline"/>
        </w:rPr>
        <w:t>and political showdown</w:t>
      </w:r>
      <w:r w:rsidRPr="00704A07">
        <w:rPr>
          <w:sz w:val="16"/>
        </w:rPr>
        <w:t xml:space="preserve"> after political showdown, </w:t>
      </w:r>
      <w:r w:rsidRPr="00DD0B3D">
        <w:rPr>
          <w:rStyle w:val="StyleUnderline"/>
          <w:highlight w:val="cyan"/>
        </w:rPr>
        <w:t>threaten</w:t>
      </w:r>
      <w:r w:rsidRPr="00704A07">
        <w:rPr>
          <w:rStyle w:val="StyleUnderline"/>
        </w:rPr>
        <w:t xml:space="preserve"> to trigger</w:t>
      </w:r>
      <w:r w:rsidRPr="00704A07">
        <w:rPr>
          <w:sz w:val="16"/>
        </w:rPr>
        <w:t xml:space="preserve"> wide if not </w:t>
      </w:r>
      <w:r w:rsidRPr="00DD0B3D">
        <w:rPr>
          <w:rStyle w:val="Emphasis"/>
          <w:highlight w:val="cyan"/>
        </w:rPr>
        <w:t>global</w:t>
      </w:r>
      <w:r w:rsidRPr="00704A07">
        <w:rPr>
          <w:rStyle w:val="Emphasis"/>
        </w:rPr>
        <w:t xml:space="preserve">-scale </w:t>
      </w:r>
      <w:r w:rsidRPr="00DD0B3D">
        <w:rPr>
          <w:rStyle w:val="Emphasis"/>
          <w:highlight w:val="cyan"/>
        </w:rPr>
        <w:t>catastrophe</w:t>
      </w:r>
      <w:r w:rsidRPr="00DD0B3D">
        <w:rPr>
          <w:rStyle w:val="StyleUnderline"/>
          <w:highlight w:val="cyan"/>
        </w:rPr>
        <w:t>. Perhaps</w:t>
      </w:r>
      <w:r w:rsidRPr="00704A07">
        <w:rPr>
          <w:rStyle w:val="StyleUnderline"/>
        </w:rPr>
        <w:t xml:space="preserve"> it is </w:t>
      </w:r>
      <w:r w:rsidRPr="00DD0B3D">
        <w:rPr>
          <w:rStyle w:val="StyleUnderline"/>
          <w:highlight w:val="cyan"/>
        </w:rPr>
        <w:t xml:space="preserve">a </w:t>
      </w:r>
      <w:r w:rsidRPr="00DD0B3D">
        <w:rPr>
          <w:rStyle w:val="Emphasis"/>
          <w:highlight w:val="cyan"/>
        </w:rPr>
        <w:t>natural disaster</w:t>
      </w:r>
      <w:r w:rsidRPr="00704A07">
        <w:rPr>
          <w:sz w:val="16"/>
        </w:rPr>
        <w:t>, like the Tohoku Quake of March 2011</w:t>
      </w:r>
      <w:r w:rsidRPr="00704A07">
        <w:rPr>
          <w:rStyle w:val="StyleUnderline"/>
        </w:rPr>
        <w:t>—events that are</w:t>
      </w:r>
      <w:r w:rsidRPr="00704A07">
        <w:rPr>
          <w:sz w:val="16"/>
        </w:rPr>
        <w:t xml:space="preserve"> entirely </w:t>
      </w:r>
      <w:r w:rsidRPr="00704A07">
        <w:rPr>
          <w:rStyle w:val="StyleUnderline"/>
        </w:rPr>
        <w:t>outside the power of a</w:t>
      </w:r>
      <w:r w:rsidRPr="00704A07">
        <w:rPr>
          <w:sz w:val="16"/>
        </w:rPr>
        <w:t xml:space="preserve">ny </w:t>
      </w:r>
      <w:r w:rsidRPr="00704A07">
        <w:rPr>
          <w:rStyle w:val="StyleUnderline"/>
        </w:rPr>
        <w:t>rational actor in a</w:t>
      </w:r>
      <w:r w:rsidRPr="00704A07">
        <w:rPr>
          <w:sz w:val="16"/>
        </w:rPr>
        <w:t xml:space="preserve">ny </w:t>
      </w:r>
      <w:r w:rsidRPr="00704A07">
        <w:rPr>
          <w:rStyle w:val="StyleUnderline"/>
        </w:rPr>
        <w:t xml:space="preserve">state to control. Perhaps it is a </w:t>
      </w:r>
      <w:r w:rsidRPr="00DD0B3D">
        <w:rPr>
          <w:rStyle w:val="Emphasis"/>
          <w:highlight w:val="cyan"/>
        </w:rPr>
        <w:t>contagion</w:t>
      </w:r>
      <w:r w:rsidRPr="00704A07">
        <w:rPr>
          <w:rStyle w:val="StyleUnderline"/>
        </w:rPr>
        <w:t xml:space="preserve"> like the avian flu</w:t>
      </w:r>
      <w:r w:rsidRPr="00704A07">
        <w:rPr>
          <w:sz w:val="16"/>
        </w:rPr>
        <w:t xml:space="preserve"> scare of 2009, </w:t>
      </w:r>
      <w:r w:rsidRPr="00DD0B3D">
        <w:rPr>
          <w:rStyle w:val="StyleUnderline"/>
          <w:highlight w:val="cyan"/>
        </w:rPr>
        <w:t>or</w:t>
      </w:r>
      <w:r w:rsidRPr="00704A07">
        <w:rPr>
          <w:rStyle w:val="StyleUnderline"/>
        </w:rPr>
        <w:t xml:space="preserve"> a </w:t>
      </w:r>
      <w:r w:rsidRPr="00DD0B3D">
        <w:rPr>
          <w:rStyle w:val="StyleUnderline"/>
          <w:highlight w:val="cyan"/>
        </w:rPr>
        <w:t>financial panic</w:t>
      </w:r>
      <w:r w:rsidRPr="00704A07">
        <w:rPr>
          <w:rStyle w:val="StyleUnderline"/>
        </w:rPr>
        <w:t xml:space="preserve"> like</w:t>
      </w:r>
      <w:r w:rsidRPr="00704A07">
        <w:rPr>
          <w:sz w:val="16"/>
        </w:rPr>
        <w:t xml:space="preserve"> the Lehman Brothers crash of 20</w:t>
      </w:r>
      <w:r w:rsidRPr="00704A07">
        <w:rPr>
          <w:rStyle w:val="StyleUnderline"/>
        </w:rPr>
        <w:t>08. Perhaps</w:t>
      </w:r>
      <w:r w:rsidRPr="00704A07">
        <w:rPr>
          <w:sz w:val="16"/>
        </w:rPr>
        <w:t xml:space="preserve"> it is </w:t>
      </w:r>
      <w:r w:rsidRPr="00DD0B3D">
        <w:rPr>
          <w:rStyle w:val="StyleUnderline"/>
          <w:highlight w:val="cyan"/>
        </w:rPr>
        <w:t>a</w:t>
      </w:r>
      <w:r w:rsidRPr="00704A07">
        <w:rPr>
          <w:rStyle w:val="StyleUnderline"/>
        </w:rPr>
        <w:t xml:space="preserve"> </w:t>
      </w:r>
      <w:r w:rsidRPr="00704A07">
        <w:rPr>
          <w:rStyle w:val="Emphasis"/>
        </w:rPr>
        <w:t xml:space="preserve">crude territorial </w:t>
      </w:r>
      <w:r w:rsidRPr="00DD0B3D">
        <w:rPr>
          <w:rStyle w:val="Emphasis"/>
          <w:highlight w:val="cyan"/>
        </w:rPr>
        <w:t>face off</w:t>
      </w:r>
      <w:r w:rsidRPr="00704A07">
        <w:rPr>
          <w:rStyle w:val="StyleUnderline"/>
        </w:rPr>
        <w:t>, such as the</w:t>
      </w:r>
      <w:r w:rsidRPr="00704A07">
        <w:rPr>
          <w:sz w:val="16"/>
        </w:rPr>
        <w:t xml:space="preserve"> ongoing </w:t>
      </w:r>
      <w:r w:rsidRPr="00704A07">
        <w:rPr>
          <w:rStyle w:val="StyleUnderline"/>
        </w:rPr>
        <w:t xml:space="preserve">conflict </w:t>
      </w:r>
      <w:r w:rsidRPr="00DD0B3D">
        <w:rPr>
          <w:rStyle w:val="StyleUnderline"/>
          <w:highlight w:val="cyan"/>
        </w:rPr>
        <w:t>over the Senkaku</w:t>
      </w:r>
      <w:r w:rsidRPr="00704A07">
        <w:rPr>
          <w:sz w:val="16"/>
        </w:rPr>
        <w:t xml:space="preserve">/Diaoyu </w:t>
      </w:r>
      <w:r w:rsidRPr="00704A07">
        <w:rPr>
          <w:rStyle w:val="StyleUnderline"/>
        </w:rPr>
        <w:t>Island</w:t>
      </w:r>
      <w:r w:rsidRPr="00DD0B3D">
        <w:rPr>
          <w:rStyle w:val="StyleUnderline"/>
          <w:highlight w:val="cyan"/>
        </w:rPr>
        <w:t>s</w:t>
      </w:r>
      <w:r w:rsidRPr="00704A07">
        <w:rPr>
          <w:sz w:val="16"/>
        </w:rPr>
        <w:t xml:space="preserve"> south of Japan. </w:t>
      </w:r>
      <w:r w:rsidRPr="00704A07">
        <w:rPr>
          <w:rStyle w:val="StyleUnderline"/>
        </w:rPr>
        <w:t>Whatever the</w:t>
      </w:r>
      <w:r w:rsidRPr="00704A07">
        <w:rPr>
          <w:sz w:val="16"/>
        </w:rPr>
        <w:t xml:space="preserve"> triggering </w:t>
      </w:r>
      <w:r w:rsidRPr="00704A07">
        <w:rPr>
          <w:rStyle w:val="StyleUnderline"/>
        </w:rPr>
        <w:t>event, where only 15</w:t>
      </w:r>
      <w:r w:rsidRPr="00704A07">
        <w:rPr>
          <w:sz w:val="16"/>
        </w:rPr>
        <w:t xml:space="preserve"> or 20 </w:t>
      </w:r>
      <w:r w:rsidRPr="00704A07">
        <w:rPr>
          <w:rStyle w:val="StyleUnderline"/>
        </w:rPr>
        <w:t>years ago the result would have been a</w:t>
      </w:r>
      <w:r w:rsidRPr="00704A07">
        <w:rPr>
          <w:sz w:val="16"/>
        </w:rPr>
        <w:t xml:space="preserve"> merely </w:t>
      </w:r>
      <w:r w:rsidRPr="00704A07">
        <w:rPr>
          <w:rStyle w:val="StyleUnderline"/>
        </w:rPr>
        <w:t>local disruption or</w:t>
      </w:r>
      <w:r w:rsidRPr="00704A07">
        <w:rPr>
          <w:sz w:val="16"/>
        </w:rPr>
        <w:t xml:space="preserve"> local </w:t>
      </w:r>
      <w:r w:rsidRPr="00704A07">
        <w:rPr>
          <w:rStyle w:val="StyleUnderline"/>
        </w:rPr>
        <w:t xml:space="preserve">discord, today we see </w:t>
      </w:r>
      <w:r w:rsidRPr="00704A07">
        <w:rPr>
          <w:rStyle w:val="Emphasis"/>
        </w:rPr>
        <w:t>crashes</w:t>
      </w:r>
      <w:r w:rsidRPr="00704A07">
        <w:rPr>
          <w:rStyle w:val="StyleUnderline"/>
        </w:rPr>
        <w:t xml:space="preserve"> that </w:t>
      </w:r>
      <w:r w:rsidRPr="00704A07">
        <w:rPr>
          <w:rStyle w:val="Emphasis"/>
        </w:rPr>
        <w:t>cascade swiftly</w:t>
      </w:r>
      <w:r w:rsidRPr="00704A07">
        <w:rPr>
          <w:rStyle w:val="StyleUnderline"/>
        </w:rPr>
        <w:t xml:space="preserve"> across the</w:t>
      </w:r>
      <w:r w:rsidRPr="00704A07">
        <w:rPr>
          <w:sz w:val="16"/>
        </w:rPr>
        <w:t xml:space="preserve"> whole face of the </w:t>
      </w:r>
      <w:r w:rsidRPr="00704A07">
        <w:rPr>
          <w:rStyle w:val="StyleUnderline"/>
        </w:rPr>
        <w:t>earth</w:t>
      </w:r>
      <w:r w:rsidRPr="00704A07">
        <w:rPr>
          <w:sz w:val="16"/>
        </w:rPr>
        <w:t>.</w:t>
      </w:r>
    </w:p>
    <w:p w14:paraId="479328F4" w14:textId="77777777" w:rsidR="0056258E" w:rsidRPr="00704A07" w:rsidRDefault="0056258E" w:rsidP="0056258E">
      <w:pPr>
        <w:rPr>
          <w:sz w:val="16"/>
        </w:rPr>
      </w:pPr>
      <w:r w:rsidRPr="00704A07">
        <w:rPr>
          <w:sz w:val="16"/>
        </w:rPr>
        <w:t xml:space="preserve">Worse, many if not most of us believe these problems derive from forces largely or even entirely beyond our control. </w:t>
      </w:r>
      <w:r w:rsidRPr="00DD0B3D">
        <w:rPr>
          <w:rStyle w:val="StyleUnderline"/>
          <w:highlight w:val="cyan"/>
        </w:rPr>
        <w:t>For some, the culprit is</w:t>
      </w:r>
      <w:r w:rsidRPr="00704A07">
        <w:rPr>
          <w:rStyle w:val="StyleUnderline"/>
        </w:rPr>
        <w:t xml:space="preserve"> </w:t>
      </w:r>
      <w:r w:rsidRPr="00704A07">
        <w:rPr>
          <w:rStyle w:val="Emphasis"/>
        </w:rPr>
        <w:t>tech</w:t>
      </w:r>
      <w:r w:rsidRPr="00704A07">
        <w:rPr>
          <w:sz w:val="16"/>
        </w:rPr>
        <w:t xml:space="preserve">nology. </w:t>
      </w:r>
      <w:r w:rsidRPr="00704A07">
        <w:rPr>
          <w:rStyle w:val="StyleUnderline"/>
        </w:rPr>
        <w:t>For others, it is</w:t>
      </w:r>
      <w:r w:rsidRPr="00704A07">
        <w:rPr>
          <w:sz w:val="16"/>
        </w:rPr>
        <w:t xml:space="preserve"> the mechanics of the marketplace or something </w:t>
      </w:r>
      <w:proofErr w:type="gramStart"/>
      <w:r w:rsidRPr="00704A07">
        <w:rPr>
          <w:sz w:val="16"/>
        </w:rPr>
        <w:t xml:space="preserve">in the nature of </w:t>
      </w:r>
      <w:r w:rsidRPr="00DD0B3D">
        <w:rPr>
          <w:rStyle w:val="Emphasis"/>
          <w:highlight w:val="cyan"/>
        </w:rPr>
        <w:t>capitalism</w:t>
      </w:r>
      <w:proofErr w:type="gramEnd"/>
      <w:r w:rsidRPr="00704A07">
        <w:rPr>
          <w:rStyle w:val="StyleUnderline"/>
        </w:rPr>
        <w:t>. For</w:t>
      </w:r>
      <w:r w:rsidRPr="00704A07">
        <w:rPr>
          <w:sz w:val="16"/>
        </w:rPr>
        <w:t xml:space="preserve"> yet </w:t>
      </w:r>
      <w:r w:rsidRPr="00704A07">
        <w:rPr>
          <w:rStyle w:val="StyleUnderline"/>
        </w:rPr>
        <w:t>others, “</w:t>
      </w:r>
      <w:r w:rsidRPr="00704A07">
        <w:rPr>
          <w:rStyle w:val="Emphasis"/>
        </w:rPr>
        <w:t>globalization</w:t>
      </w:r>
      <w:r w:rsidRPr="00704A07">
        <w:rPr>
          <w:rStyle w:val="StyleUnderline"/>
        </w:rPr>
        <w:t>” itself is a “</w:t>
      </w:r>
      <w:r w:rsidRPr="00704A07">
        <w:rPr>
          <w:rStyle w:val="Emphasis"/>
        </w:rPr>
        <w:t>force</w:t>
      </w:r>
      <w:r w:rsidRPr="00704A07">
        <w:rPr>
          <w:rStyle w:val="StyleUnderline"/>
        </w:rPr>
        <w:t>” that</w:t>
      </w:r>
      <w:r w:rsidRPr="00704A07">
        <w:rPr>
          <w:sz w:val="16"/>
        </w:rPr>
        <w:t xml:space="preserve"> has largely </w:t>
      </w:r>
      <w:r w:rsidRPr="00704A07">
        <w:rPr>
          <w:rStyle w:val="StyleUnderline"/>
        </w:rPr>
        <w:t xml:space="preserve">determined this </w:t>
      </w:r>
      <w:r w:rsidRPr="00704A07">
        <w:rPr>
          <w:rStyle w:val="Emphasis"/>
        </w:rPr>
        <w:t>fragility</w:t>
      </w:r>
      <w:r w:rsidRPr="00704A07">
        <w:rPr>
          <w:sz w:val="16"/>
        </w:rPr>
        <w:t xml:space="preserve">. And so, </w:t>
      </w:r>
      <w:r w:rsidRPr="00704A07">
        <w:rPr>
          <w:rStyle w:val="StyleUnderline"/>
        </w:rPr>
        <w:t xml:space="preserve">as a society, we stumble from </w:t>
      </w:r>
      <w:r w:rsidRPr="00704A07">
        <w:rPr>
          <w:rStyle w:val="Emphasis"/>
        </w:rPr>
        <w:t>one crisis</w:t>
      </w:r>
      <w:r w:rsidRPr="00704A07">
        <w:rPr>
          <w:rStyle w:val="StyleUnderline"/>
        </w:rPr>
        <w:t xml:space="preserve"> to the </w:t>
      </w:r>
      <w:r w:rsidRPr="00704A07">
        <w:rPr>
          <w:rStyle w:val="Emphasis"/>
        </w:rPr>
        <w:t>next</w:t>
      </w:r>
      <w:r w:rsidRPr="00704A07">
        <w:rPr>
          <w:sz w:val="16"/>
        </w:rPr>
        <w:t xml:space="preserve">, wavering between moments of bafflement and terror. Why, we wonder, is our world so much more dangerous than only a few years ago? And what new risks have we missed? </w:t>
      </w:r>
      <w:r w:rsidRPr="00704A07">
        <w:rPr>
          <w:rStyle w:val="StyleUnderline"/>
        </w:rPr>
        <w:t>What new events</w:t>
      </w:r>
      <w:r w:rsidRPr="00704A07">
        <w:rPr>
          <w:sz w:val="16"/>
        </w:rPr>
        <w:t xml:space="preserve">— </w:t>
      </w:r>
      <w:r w:rsidRPr="00704A07">
        <w:rPr>
          <w:rStyle w:val="StyleUnderline"/>
        </w:rPr>
        <w:t xml:space="preserve">like </w:t>
      </w:r>
      <w:proofErr w:type="spellStart"/>
      <w:r w:rsidRPr="00704A07">
        <w:rPr>
          <w:rStyle w:val="Emphasis"/>
        </w:rPr>
        <w:t>cyber attacks</w:t>
      </w:r>
      <w:proofErr w:type="spellEnd"/>
      <w:r w:rsidRPr="00704A07">
        <w:rPr>
          <w:rStyle w:val="StyleUnderline"/>
        </w:rPr>
        <w:t xml:space="preserve"> or </w:t>
      </w:r>
      <w:r w:rsidRPr="00704A07">
        <w:rPr>
          <w:rStyle w:val="Emphasis"/>
        </w:rPr>
        <w:t>crop failures</w:t>
      </w:r>
      <w:r w:rsidRPr="00704A07">
        <w:rPr>
          <w:sz w:val="16"/>
        </w:rPr>
        <w:t xml:space="preserve">— </w:t>
      </w:r>
      <w:r w:rsidRPr="00704A07">
        <w:rPr>
          <w:rStyle w:val="StyleUnderline"/>
        </w:rPr>
        <w:t xml:space="preserve">loom in the </w:t>
      </w:r>
      <w:r w:rsidRPr="00704A07">
        <w:rPr>
          <w:rStyle w:val="Emphasis"/>
        </w:rPr>
        <w:t>offing?</w:t>
      </w:r>
    </w:p>
    <w:p w14:paraId="7396F3AD" w14:textId="77777777" w:rsidR="0056258E" w:rsidRPr="00704A07" w:rsidRDefault="0056258E" w:rsidP="0056258E">
      <w:pPr>
        <w:rPr>
          <w:sz w:val="16"/>
        </w:rPr>
      </w:pPr>
      <w:r w:rsidRPr="00704A07">
        <w:rPr>
          <w:sz w:val="16"/>
        </w:rPr>
        <w:t xml:space="preserve">But </w:t>
      </w:r>
      <w:r w:rsidRPr="00704A07">
        <w:rPr>
          <w:rStyle w:val="StyleUnderline"/>
        </w:rPr>
        <w:t xml:space="preserve">what if </w:t>
      </w:r>
      <w:r w:rsidRPr="00DD0B3D">
        <w:rPr>
          <w:rStyle w:val="StyleUnderline"/>
          <w:highlight w:val="cyan"/>
        </w:rPr>
        <w:t>we</w:t>
      </w:r>
      <w:r w:rsidRPr="00704A07">
        <w:rPr>
          <w:sz w:val="16"/>
        </w:rPr>
        <w:t xml:space="preserve"> could </w:t>
      </w:r>
      <w:r w:rsidRPr="00DD0B3D">
        <w:rPr>
          <w:rStyle w:val="StyleUnderline"/>
          <w:highlight w:val="cyan"/>
        </w:rPr>
        <w:t>trace</w:t>
      </w:r>
      <w:r w:rsidRPr="00704A07">
        <w:rPr>
          <w:sz w:val="16"/>
        </w:rPr>
        <w:t xml:space="preserve"> both </w:t>
      </w:r>
      <w:r w:rsidRPr="00704A07">
        <w:rPr>
          <w:rStyle w:val="StyleUnderline"/>
        </w:rPr>
        <w:t xml:space="preserve">the </w:t>
      </w:r>
      <w:r w:rsidRPr="00704A07">
        <w:rPr>
          <w:rStyle w:val="Emphasis"/>
        </w:rPr>
        <w:t>source</w:t>
      </w:r>
      <w:r w:rsidRPr="00704A07">
        <w:rPr>
          <w:rStyle w:val="StyleUnderline"/>
        </w:rPr>
        <w:t xml:space="preserve"> of these </w:t>
      </w:r>
      <w:r w:rsidRPr="00DD0B3D">
        <w:rPr>
          <w:rStyle w:val="StyleUnderline"/>
          <w:highlight w:val="cyan"/>
        </w:rPr>
        <w:t>dangers</w:t>
      </w:r>
      <w:r w:rsidRPr="00704A07">
        <w:rPr>
          <w:rStyle w:val="StyleUnderline"/>
        </w:rPr>
        <w:t xml:space="preserve"> and our </w:t>
      </w:r>
      <w:r w:rsidRPr="00704A07">
        <w:rPr>
          <w:rStyle w:val="Emphasis"/>
        </w:rPr>
        <w:t>confusion</w:t>
      </w:r>
      <w:r w:rsidRPr="00704A07">
        <w:rPr>
          <w:rStyle w:val="StyleUnderline"/>
        </w:rPr>
        <w:t xml:space="preserve"> </w:t>
      </w:r>
      <w:r w:rsidRPr="00DD0B3D">
        <w:rPr>
          <w:rStyle w:val="StyleUnderline"/>
          <w:highlight w:val="cyan"/>
        </w:rPr>
        <w:t>to</w:t>
      </w:r>
      <w:r w:rsidRPr="00704A07">
        <w:rPr>
          <w:rStyle w:val="StyleUnderline"/>
        </w:rPr>
        <w:t xml:space="preserve"> a</w:t>
      </w:r>
      <w:r w:rsidRPr="00704A07">
        <w:rPr>
          <w:sz w:val="16"/>
        </w:rPr>
        <w:t xml:space="preserve"> relatively simple </w:t>
      </w:r>
      <w:r w:rsidRPr="00704A07">
        <w:rPr>
          <w:rStyle w:val="StyleUnderline"/>
        </w:rPr>
        <w:t xml:space="preserve">set of </w:t>
      </w:r>
      <w:r w:rsidRPr="00704A07">
        <w:rPr>
          <w:rStyle w:val="Emphasis"/>
        </w:rPr>
        <w:t>intellectual mistakes</w:t>
      </w:r>
      <w:r w:rsidRPr="00704A07">
        <w:rPr>
          <w:rStyle w:val="StyleUnderline"/>
        </w:rPr>
        <w:t xml:space="preserve">? </w:t>
      </w:r>
      <w:r w:rsidRPr="00704A07">
        <w:rPr>
          <w:sz w:val="16"/>
        </w:rPr>
        <w:t xml:space="preserve">What if the problem is merely that we have used the wrong ideological frames, hence the wrong principles, to establish the rules that guide the actions of our bankers, executives, and engineers? Further, that these same mistaken ideas also block our ability as a society to understand the problem and act to fix </w:t>
      </w:r>
      <w:proofErr w:type="gramStart"/>
      <w:r w:rsidRPr="00704A07">
        <w:rPr>
          <w:sz w:val="16"/>
        </w:rPr>
        <w:t>it?</w:t>
      </w:r>
      <w:proofErr w:type="gramEnd"/>
    </w:p>
    <w:p w14:paraId="010F284A" w14:textId="77777777" w:rsidR="0056258E" w:rsidRPr="00704A07" w:rsidRDefault="0056258E" w:rsidP="0056258E">
      <w:pPr>
        <w:rPr>
          <w:rStyle w:val="StyleUnderline"/>
        </w:rPr>
      </w:pPr>
      <w:r w:rsidRPr="00704A07">
        <w:rPr>
          <w:sz w:val="16"/>
        </w:rPr>
        <w:t xml:space="preserve">As this chapter makes clear, </w:t>
      </w:r>
      <w:r w:rsidRPr="00704A07">
        <w:rPr>
          <w:rStyle w:val="StyleUnderline"/>
        </w:rPr>
        <w:t xml:space="preserve">we possess all the </w:t>
      </w:r>
      <w:r w:rsidRPr="00704A07">
        <w:rPr>
          <w:rStyle w:val="Emphasis"/>
        </w:rPr>
        <w:t>skills</w:t>
      </w:r>
      <w:r w:rsidRPr="00704A07">
        <w:rPr>
          <w:rStyle w:val="StyleUnderline"/>
        </w:rPr>
        <w:t xml:space="preserve"> and </w:t>
      </w:r>
      <w:r w:rsidRPr="00704A07">
        <w:rPr>
          <w:rStyle w:val="Emphasis"/>
        </w:rPr>
        <w:t>tools</w:t>
      </w:r>
      <w:r w:rsidRPr="00704A07">
        <w:rPr>
          <w:sz w:val="16"/>
        </w:rPr>
        <w:t xml:space="preserve"> we need </w:t>
      </w:r>
      <w:r w:rsidRPr="00704A07">
        <w:rPr>
          <w:rStyle w:val="StyleUnderline"/>
        </w:rPr>
        <w:t>to solve the problem. We can</w:t>
      </w:r>
      <w:r w:rsidRPr="00704A07">
        <w:rPr>
          <w:sz w:val="16"/>
        </w:rPr>
        <w:t xml:space="preserve"> for instance </w:t>
      </w:r>
      <w:r w:rsidRPr="00704A07">
        <w:rPr>
          <w:rStyle w:val="StyleUnderline"/>
        </w:rPr>
        <w:t>easily identify</w:t>
      </w:r>
      <w:r w:rsidRPr="00704A07">
        <w:rPr>
          <w:sz w:val="16"/>
        </w:rPr>
        <w:t xml:space="preserve">— and at least in theory enact— a </w:t>
      </w:r>
      <w:r w:rsidRPr="00704A07">
        <w:rPr>
          <w:rStyle w:val="StyleUnderline"/>
        </w:rPr>
        <w:t>simple</w:t>
      </w:r>
      <w:r w:rsidRPr="00704A07">
        <w:rPr>
          <w:sz w:val="16"/>
        </w:rPr>
        <w:t xml:space="preserve"> set of </w:t>
      </w:r>
      <w:r w:rsidRPr="00704A07">
        <w:rPr>
          <w:rStyle w:val="StyleUnderline"/>
        </w:rPr>
        <w:t>fixes that would</w:t>
      </w:r>
      <w:r w:rsidRPr="00704A07">
        <w:rPr>
          <w:sz w:val="16"/>
        </w:rPr>
        <w:t xml:space="preserve"> greatly </w:t>
      </w:r>
      <w:r w:rsidRPr="00704A07">
        <w:rPr>
          <w:rStyle w:val="StyleUnderline"/>
        </w:rPr>
        <w:t>reduce</w:t>
      </w:r>
      <w:r w:rsidRPr="00704A07">
        <w:rPr>
          <w:sz w:val="16"/>
        </w:rPr>
        <w:t xml:space="preserve"> the likelihood of almost all conceivable </w:t>
      </w:r>
      <w:r w:rsidRPr="00704A07">
        <w:rPr>
          <w:rStyle w:val="StyleUnderline"/>
        </w:rPr>
        <w:t xml:space="preserve">sudden crashes of </w:t>
      </w:r>
      <w:r w:rsidRPr="00704A07">
        <w:rPr>
          <w:rStyle w:val="Emphasis"/>
        </w:rPr>
        <w:t>vital</w:t>
      </w:r>
      <w:r w:rsidRPr="00704A07">
        <w:rPr>
          <w:rStyle w:val="StyleUnderline"/>
        </w:rPr>
        <w:t xml:space="preserve">, </w:t>
      </w:r>
      <w:proofErr w:type="spellStart"/>
      <w:r w:rsidRPr="00704A07">
        <w:rPr>
          <w:rStyle w:val="Emphasis"/>
        </w:rPr>
        <w:t>crossborder</w:t>
      </w:r>
      <w:proofErr w:type="spellEnd"/>
      <w:r w:rsidRPr="00704A07">
        <w:rPr>
          <w:rStyle w:val="StyleUnderline"/>
        </w:rPr>
        <w:t xml:space="preserve"> flows of </w:t>
      </w:r>
      <w:r w:rsidRPr="00704A07">
        <w:rPr>
          <w:rStyle w:val="Emphasis"/>
        </w:rPr>
        <w:t>goods</w:t>
      </w:r>
      <w:r w:rsidRPr="00704A07">
        <w:rPr>
          <w:rStyle w:val="StyleUnderline"/>
        </w:rPr>
        <w:t xml:space="preserve">, </w:t>
      </w:r>
      <w:r w:rsidRPr="00704A07">
        <w:rPr>
          <w:rStyle w:val="Emphasis"/>
        </w:rPr>
        <w:t>money</w:t>
      </w:r>
      <w:r w:rsidRPr="00704A07">
        <w:rPr>
          <w:rStyle w:val="StyleUnderline"/>
        </w:rPr>
        <w:t xml:space="preserve">, and </w:t>
      </w:r>
      <w:r w:rsidRPr="00704A07">
        <w:rPr>
          <w:rStyle w:val="Emphasis"/>
        </w:rPr>
        <w:t>information</w:t>
      </w:r>
      <w:r w:rsidRPr="00704A07">
        <w:rPr>
          <w:rStyle w:val="StyleUnderline"/>
        </w:rPr>
        <w:t xml:space="preserve">. Once identified, enacting these changes is a matter of </w:t>
      </w:r>
      <w:r w:rsidRPr="00704A07">
        <w:rPr>
          <w:rStyle w:val="Emphasis"/>
        </w:rPr>
        <w:t>political will only</w:t>
      </w:r>
      <w:r w:rsidRPr="00704A07">
        <w:rPr>
          <w:rStyle w:val="StyleUnderline"/>
        </w:rPr>
        <w:t>.</w:t>
      </w:r>
    </w:p>
    <w:p w14:paraId="3D895CD9" w14:textId="77777777" w:rsidR="0056258E" w:rsidRPr="00704A07" w:rsidRDefault="0056258E" w:rsidP="0056258E">
      <w:pPr>
        <w:rPr>
          <w:sz w:val="16"/>
        </w:rPr>
      </w:pPr>
      <w:r w:rsidRPr="00704A07">
        <w:rPr>
          <w:sz w:val="16"/>
        </w:rPr>
        <w:t xml:space="preserve">If anything, the immensity of </w:t>
      </w:r>
      <w:r w:rsidRPr="00704A07">
        <w:rPr>
          <w:rStyle w:val="StyleUnderline"/>
        </w:rPr>
        <w:t>this</w:t>
      </w:r>
      <w:r w:rsidRPr="00704A07">
        <w:rPr>
          <w:sz w:val="16"/>
        </w:rPr>
        <w:t xml:space="preserve"> new </w:t>
      </w:r>
      <w:r w:rsidRPr="00704A07">
        <w:rPr>
          <w:rStyle w:val="StyleUnderline"/>
        </w:rPr>
        <w:t>threat</w:t>
      </w:r>
      <w:r w:rsidRPr="00704A07">
        <w:rPr>
          <w:sz w:val="16"/>
        </w:rPr>
        <w:t xml:space="preserve"> </w:t>
      </w:r>
      <w:proofErr w:type="gramStart"/>
      <w:r w:rsidRPr="00704A07">
        <w:rPr>
          <w:sz w:val="16"/>
        </w:rPr>
        <w:t xml:space="preserve">actually </w:t>
      </w:r>
      <w:r w:rsidRPr="00704A07">
        <w:rPr>
          <w:rStyle w:val="StyleUnderline"/>
        </w:rPr>
        <w:t>presents</w:t>
      </w:r>
      <w:proofErr w:type="gramEnd"/>
      <w:r w:rsidRPr="00704A07">
        <w:rPr>
          <w:rStyle w:val="StyleUnderline"/>
        </w:rPr>
        <w:t xml:space="preserve"> us with an </w:t>
      </w:r>
      <w:r w:rsidRPr="00704A07">
        <w:rPr>
          <w:rStyle w:val="Emphasis"/>
        </w:rPr>
        <w:t>immense opportunity</w:t>
      </w:r>
      <w:r w:rsidRPr="00704A07">
        <w:rPr>
          <w:rStyle w:val="StyleUnderline"/>
        </w:rPr>
        <w:t>— to lay a foundation for a</w:t>
      </w:r>
      <w:r w:rsidRPr="00704A07">
        <w:rPr>
          <w:sz w:val="16"/>
        </w:rPr>
        <w:t xml:space="preserve"> more </w:t>
      </w:r>
      <w:r w:rsidRPr="00704A07">
        <w:rPr>
          <w:rStyle w:val="Emphasis"/>
        </w:rPr>
        <w:t>cooperative</w:t>
      </w:r>
      <w:r w:rsidRPr="00704A07">
        <w:rPr>
          <w:rStyle w:val="StyleUnderline"/>
        </w:rPr>
        <w:t xml:space="preserve">, </w:t>
      </w:r>
      <w:r w:rsidRPr="00704A07">
        <w:rPr>
          <w:sz w:val="16"/>
        </w:rPr>
        <w:t xml:space="preserve">more </w:t>
      </w:r>
      <w:r w:rsidRPr="00704A07">
        <w:rPr>
          <w:rStyle w:val="Emphasis"/>
        </w:rPr>
        <w:t>inclusive</w:t>
      </w:r>
      <w:r w:rsidRPr="00704A07">
        <w:rPr>
          <w:sz w:val="16"/>
        </w:rPr>
        <w:t xml:space="preserve"> world </w:t>
      </w:r>
      <w:r w:rsidRPr="00704A07">
        <w:rPr>
          <w:rStyle w:val="StyleUnderline"/>
        </w:rPr>
        <w:t>political economy</w:t>
      </w:r>
      <w:r w:rsidRPr="00704A07">
        <w:rPr>
          <w:sz w:val="16"/>
        </w:rPr>
        <w:t>. This is a pertinent task as we look towards 2030. Perhaps, indeed, we can achieve exactly what the founders of today’s global system expected to achieve seven decades ago, at the end of the Second World War, which is to build a truly perpetual peace and prosperity, one made to last through our 21st century.</w:t>
      </w:r>
    </w:p>
    <w:p w14:paraId="59BBD2FD" w14:textId="77777777" w:rsidR="0056258E" w:rsidRPr="00704A07" w:rsidRDefault="0056258E" w:rsidP="0056258E">
      <w:pPr>
        <w:rPr>
          <w:sz w:val="16"/>
        </w:rPr>
      </w:pPr>
      <w:r w:rsidRPr="00704A07">
        <w:rPr>
          <w:sz w:val="16"/>
        </w:rPr>
        <w:t>An Entirely New Threat</w:t>
      </w:r>
    </w:p>
    <w:p w14:paraId="159A1745" w14:textId="77777777" w:rsidR="0056258E" w:rsidRPr="00704A07" w:rsidRDefault="0056258E" w:rsidP="0056258E">
      <w:pPr>
        <w:rPr>
          <w:sz w:val="16"/>
        </w:rPr>
      </w:pPr>
      <w:r w:rsidRPr="00704A07">
        <w:rPr>
          <w:sz w:val="16"/>
        </w:rPr>
        <w:t xml:space="preserve">In recent years </w:t>
      </w:r>
      <w:r w:rsidRPr="00704A07">
        <w:rPr>
          <w:rStyle w:val="StyleUnderline"/>
        </w:rPr>
        <w:t>we</w:t>
      </w:r>
      <w:r w:rsidRPr="00704A07">
        <w:rPr>
          <w:sz w:val="16"/>
        </w:rPr>
        <w:t xml:space="preserve"> have </w:t>
      </w:r>
      <w:r w:rsidRPr="00704A07">
        <w:rPr>
          <w:rStyle w:val="StyleUnderline"/>
        </w:rPr>
        <w:t>witness</w:t>
      </w:r>
      <w:r w:rsidRPr="00704A07">
        <w:rPr>
          <w:sz w:val="16"/>
        </w:rPr>
        <w:t xml:space="preserve">ed </w:t>
      </w:r>
      <w:r w:rsidRPr="00704A07">
        <w:rPr>
          <w:rStyle w:val="StyleUnderline"/>
        </w:rPr>
        <w:t>numerous cascading “</w:t>
      </w:r>
      <w:r w:rsidRPr="00704A07">
        <w:rPr>
          <w:rStyle w:val="Emphasis"/>
        </w:rPr>
        <w:t>crashes</w:t>
      </w:r>
      <w:r w:rsidRPr="00704A07">
        <w:rPr>
          <w:rStyle w:val="StyleUnderline"/>
        </w:rPr>
        <w:t xml:space="preserve">” of </w:t>
      </w:r>
      <w:r w:rsidRPr="00704A07">
        <w:rPr>
          <w:rStyle w:val="Emphasis"/>
        </w:rPr>
        <w:t>industrial</w:t>
      </w:r>
      <w:r w:rsidRPr="00704A07">
        <w:rPr>
          <w:rStyle w:val="StyleUnderline"/>
        </w:rPr>
        <w:t xml:space="preserve"> </w:t>
      </w:r>
      <w:r w:rsidRPr="00704A07">
        <w:rPr>
          <w:rStyle w:val="Emphasis"/>
        </w:rPr>
        <w:t>activity</w:t>
      </w:r>
      <w:r w:rsidRPr="00704A07">
        <w:rPr>
          <w:rStyle w:val="StyleUnderline"/>
        </w:rPr>
        <w:t>, in which</w:t>
      </w:r>
      <w:r w:rsidRPr="00704A07">
        <w:rPr>
          <w:sz w:val="16"/>
        </w:rPr>
        <w:t xml:space="preserve"> a small and </w:t>
      </w:r>
      <w:r w:rsidRPr="00704A07">
        <w:rPr>
          <w:rStyle w:val="StyleUnderline"/>
        </w:rPr>
        <w:t>local breakdown in the flow of</w:t>
      </w:r>
      <w:r w:rsidRPr="00704A07">
        <w:rPr>
          <w:sz w:val="16"/>
        </w:rPr>
        <w:t xml:space="preserve"> physical </w:t>
      </w:r>
      <w:r w:rsidRPr="00704A07">
        <w:rPr>
          <w:rStyle w:val="Emphasis"/>
        </w:rPr>
        <w:t>goods</w:t>
      </w:r>
      <w:r w:rsidRPr="00704A07">
        <w:rPr>
          <w:rStyle w:val="StyleUnderline"/>
        </w:rPr>
        <w:t xml:space="preserve"> or </w:t>
      </w:r>
      <w:r w:rsidRPr="00704A07">
        <w:rPr>
          <w:rStyle w:val="Emphasis"/>
        </w:rPr>
        <w:t>finance</w:t>
      </w:r>
      <w:r w:rsidRPr="00704A07">
        <w:rPr>
          <w:sz w:val="16"/>
        </w:rPr>
        <w:t xml:space="preserve"> </w:t>
      </w:r>
      <w:r w:rsidRPr="00704A07">
        <w:rPr>
          <w:rStyle w:val="StyleUnderline"/>
        </w:rPr>
        <w:t xml:space="preserve">triggers a </w:t>
      </w:r>
      <w:r w:rsidRPr="00704A07">
        <w:rPr>
          <w:rStyle w:val="Emphasis"/>
        </w:rPr>
        <w:t>shutdown</w:t>
      </w:r>
      <w:r w:rsidRPr="00704A07">
        <w:rPr>
          <w:rStyle w:val="StyleUnderline"/>
        </w:rPr>
        <w:t xml:space="preserve"> of </w:t>
      </w:r>
      <w:r w:rsidRPr="00704A07">
        <w:rPr>
          <w:rStyle w:val="Emphasis"/>
        </w:rPr>
        <w:t>systems</w:t>
      </w:r>
      <w:r w:rsidRPr="00704A07">
        <w:rPr>
          <w:rStyle w:val="StyleUnderline"/>
        </w:rPr>
        <w:t xml:space="preserve"> across the </w:t>
      </w:r>
      <w:r w:rsidRPr="00704A07">
        <w:rPr>
          <w:rStyle w:val="Emphasis"/>
        </w:rPr>
        <w:t>world</w:t>
      </w:r>
      <w:r w:rsidRPr="00704A07">
        <w:rPr>
          <w:sz w:val="16"/>
        </w:rPr>
        <w:t>.</w:t>
      </w:r>
    </w:p>
    <w:p w14:paraId="537B5FFF" w14:textId="77777777" w:rsidR="0056258E" w:rsidRPr="00704A07" w:rsidRDefault="0056258E" w:rsidP="0056258E">
      <w:pPr>
        <w:rPr>
          <w:sz w:val="16"/>
        </w:rPr>
      </w:pPr>
      <w:r w:rsidRPr="00704A07">
        <w:rPr>
          <w:rStyle w:val="StyleUnderline"/>
        </w:rPr>
        <w:t>The most dramatic</w:t>
      </w:r>
      <w:r w:rsidRPr="00704A07">
        <w:rPr>
          <w:sz w:val="16"/>
        </w:rPr>
        <w:t xml:space="preserve"> of these </w:t>
      </w:r>
      <w:r w:rsidRPr="00DD0B3D">
        <w:rPr>
          <w:rStyle w:val="Emphasis"/>
          <w:highlight w:val="cyan"/>
        </w:rPr>
        <w:t>“supply chain” crashes</w:t>
      </w:r>
      <w:r w:rsidRPr="00704A07">
        <w:rPr>
          <w:rStyle w:val="StyleUnderline"/>
        </w:rPr>
        <w:t xml:space="preserve"> took place after the Tohoku earthquake</w:t>
      </w:r>
      <w:r w:rsidRPr="00704A07">
        <w:rPr>
          <w:sz w:val="16"/>
        </w:rPr>
        <w:t xml:space="preserve"> in March 2011 off the north coast of Japan. The event shuttered Japanese industrial giants like Toyota and Honda for nearly half a year, </w:t>
      </w:r>
      <w:r w:rsidRPr="00704A07">
        <w:rPr>
          <w:rStyle w:val="StyleUnderline"/>
        </w:rPr>
        <w:t>and</w:t>
      </w:r>
      <w:r w:rsidRPr="00704A07">
        <w:rPr>
          <w:sz w:val="16"/>
        </w:rPr>
        <w:t xml:space="preserve"> resulted in extremely powerful economic downdrafts across Asia, Europe, and North America. (In the United States, the Philadelphia Federal Reserve reported the largest </w:t>
      </w:r>
      <w:proofErr w:type="spellStart"/>
      <w:r w:rsidRPr="00704A07">
        <w:rPr>
          <w:sz w:val="16"/>
        </w:rPr>
        <w:t>threemonth</w:t>
      </w:r>
      <w:proofErr w:type="spellEnd"/>
      <w:r w:rsidRPr="00704A07">
        <w:rPr>
          <w:sz w:val="16"/>
        </w:rPr>
        <w:t xml:space="preserve"> </w:t>
      </w:r>
      <w:proofErr w:type="gramStart"/>
      <w:r w:rsidRPr="00704A07">
        <w:rPr>
          <w:sz w:val="16"/>
        </w:rPr>
        <w:t>drop in</w:t>
      </w:r>
      <w:proofErr w:type="gramEnd"/>
      <w:r w:rsidRPr="00704A07">
        <w:rPr>
          <w:sz w:val="16"/>
        </w:rPr>
        <w:t xml:space="preserve"> industrial activity ever.) Similarly, we saw unprecedented levels of industrial disruption from the “demand shock” after the collapse of Lehman Brothers in September 20</w:t>
      </w:r>
      <w:r w:rsidRPr="00704A07">
        <w:rPr>
          <w:rStyle w:val="StyleUnderline"/>
        </w:rPr>
        <w:t>08</w:t>
      </w:r>
      <w:r w:rsidRPr="00704A07">
        <w:rPr>
          <w:sz w:val="16"/>
        </w:rPr>
        <w:t>. Within weeks this financial crash brought the entire U.S. automotive industry to the verge of physical paralysis, and resulted in a truly phenomenal drop off of industrial activity in Japan and other Asian nations, with activity often plunging more than 50%</w:t>
      </w:r>
      <w:proofErr w:type="gramStart"/>
      <w:r w:rsidRPr="00704A07">
        <w:rPr>
          <w:sz w:val="16"/>
        </w:rPr>
        <w:t>.1</w:t>
      </w:r>
      <w:proofErr w:type="gramEnd"/>
    </w:p>
    <w:p w14:paraId="3F1EA0BD" w14:textId="77777777" w:rsidR="0056258E" w:rsidRPr="00704A07" w:rsidRDefault="0056258E" w:rsidP="0056258E">
      <w:pPr>
        <w:rPr>
          <w:sz w:val="16"/>
        </w:rPr>
      </w:pPr>
      <w:r w:rsidRPr="00704A07">
        <w:rPr>
          <w:sz w:val="16"/>
        </w:rPr>
        <w:t xml:space="preserve">These were but two of many similar events. </w:t>
      </w:r>
      <w:r w:rsidRPr="00704A07">
        <w:rPr>
          <w:rStyle w:val="StyleUnderline"/>
        </w:rPr>
        <w:t>We saw</w:t>
      </w:r>
      <w:r w:rsidRPr="00704A07">
        <w:rPr>
          <w:sz w:val="16"/>
        </w:rPr>
        <w:t xml:space="preserve"> cascading </w:t>
      </w:r>
      <w:r w:rsidRPr="00704A07">
        <w:rPr>
          <w:rStyle w:val="StyleUnderline"/>
        </w:rPr>
        <w:t xml:space="preserve">shutdowns of </w:t>
      </w:r>
      <w:r w:rsidRPr="00704A07">
        <w:rPr>
          <w:rStyle w:val="Emphasis"/>
        </w:rPr>
        <w:t>industrial activity</w:t>
      </w:r>
      <w:r w:rsidRPr="00704A07">
        <w:rPr>
          <w:rStyle w:val="StyleUnderline"/>
        </w:rPr>
        <w:t xml:space="preserve"> after</w:t>
      </w:r>
      <w:r w:rsidRPr="00704A07">
        <w:rPr>
          <w:sz w:val="16"/>
        </w:rPr>
        <w:t xml:space="preserve"> the </w:t>
      </w:r>
      <w:r w:rsidRPr="00704A07">
        <w:rPr>
          <w:rStyle w:val="StyleUnderline"/>
        </w:rPr>
        <w:t>Thai floods</w:t>
      </w:r>
      <w:r w:rsidRPr="00704A07">
        <w:rPr>
          <w:sz w:val="16"/>
        </w:rPr>
        <w:t xml:space="preserve"> of 2011, </w:t>
      </w:r>
      <w:r w:rsidRPr="00704A07">
        <w:rPr>
          <w:rStyle w:val="StyleUnderline"/>
        </w:rPr>
        <w:t>the Icelandic volcano blast</w:t>
      </w:r>
      <w:r w:rsidRPr="00704A07">
        <w:rPr>
          <w:sz w:val="16"/>
        </w:rPr>
        <w:t xml:space="preserve"> of 2009, </w:t>
      </w:r>
      <w:r w:rsidRPr="00704A07">
        <w:rPr>
          <w:rStyle w:val="StyleUnderline"/>
        </w:rPr>
        <w:t>the Niigata earthquake</w:t>
      </w:r>
      <w:r w:rsidRPr="00704A07">
        <w:rPr>
          <w:sz w:val="16"/>
        </w:rPr>
        <w:t xml:space="preserve"> of 2007, the </w:t>
      </w:r>
      <w:r w:rsidRPr="00704A07">
        <w:rPr>
          <w:rStyle w:val="StyleUnderline"/>
        </w:rPr>
        <w:t>SARS</w:t>
      </w:r>
      <w:r w:rsidRPr="00704A07">
        <w:rPr>
          <w:sz w:val="16"/>
        </w:rPr>
        <w:t xml:space="preserve"> epidemic of 2003,2 </w:t>
      </w:r>
      <w:r w:rsidRPr="00704A07">
        <w:rPr>
          <w:rStyle w:val="StyleUnderline"/>
        </w:rPr>
        <w:t xml:space="preserve">and the September 11, </w:t>
      </w:r>
      <w:proofErr w:type="gramStart"/>
      <w:r w:rsidRPr="00704A07">
        <w:rPr>
          <w:rStyle w:val="StyleUnderline"/>
        </w:rPr>
        <w:t>2001</w:t>
      </w:r>
      <w:proofErr w:type="gramEnd"/>
      <w:r w:rsidRPr="00704A07">
        <w:rPr>
          <w:sz w:val="16"/>
        </w:rPr>
        <w:t xml:space="preserve"> attacks in New York, among others. </w:t>
      </w:r>
      <w:r w:rsidRPr="00704A07">
        <w:rPr>
          <w:rStyle w:val="StyleUnderline"/>
        </w:rPr>
        <w:t>We have</w:t>
      </w:r>
      <w:r w:rsidRPr="00704A07">
        <w:rPr>
          <w:sz w:val="16"/>
        </w:rPr>
        <w:t xml:space="preserve"> also </w:t>
      </w:r>
      <w:r w:rsidRPr="00704A07">
        <w:rPr>
          <w:rStyle w:val="StyleUnderline"/>
        </w:rPr>
        <w:t>seen</w:t>
      </w:r>
      <w:r w:rsidRPr="00704A07">
        <w:rPr>
          <w:sz w:val="16"/>
        </w:rPr>
        <w:t xml:space="preserve"> many </w:t>
      </w:r>
      <w:r w:rsidRPr="00704A07">
        <w:rPr>
          <w:rStyle w:val="StyleUnderline"/>
        </w:rPr>
        <w:t>near misses</w:t>
      </w:r>
      <w:r w:rsidRPr="00704A07">
        <w:rPr>
          <w:sz w:val="16"/>
        </w:rPr>
        <w:t xml:space="preserve">, in which a natural or political disaster that threatened to disrupt some complex system simply failed to reach </w:t>
      </w:r>
      <w:proofErr w:type="gramStart"/>
      <w:r w:rsidRPr="00704A07">
        <w:rPr>
          <w:sz w:val="16"/>
        </w:rPr>
        <w:t>critical</w:t>
      </w:r>
      <w:proofErr w:type="gramEnd"/>
      <w:r w:rsidRPr="00704A07">
        <w:rPr>
          <w:sz w:val="16"/>
        </w:rPr>
        <w:t xml:space="preserve"> state. </w:t>
      </w:r>
      <w:r w:rsidRPr="00704A07">
        <w:rPr>
          <w:rStyle w:val="StyleUnderline"/>
        </w:rPr>
        <w:t xml:space="preserve">This includes the </w:t>
      </w:r>
      <w:r w:rsidRPr="00704A07">
        <w:rPr>
          <w:rStyle w:val="Emphasis"/>
        </w:rPr>
        <w:t>avian flu</w:t>
      </w:r>
      <w:r w:rsidRPr="00704A07">
        <w:rPr>
          <w:rStyle w:val="StyleUnderline"/>
        </w:rPr>
        <w:t xml:space="preserve"> epidemic of 2009 and the</w:t>
      </w:r>
      <w:r w:rsidRPr="00704A07">
        <w:rPr>
          <w:sz w:val="16"/>
        </w:rPr>
        <w:t xml:space="preserve"> two </w:t>
      </w:r>
      <w:r w:rsidRPr="00704A07">
        <w:rPr>
          <w:rStyle w:val="StyleUnderline"/>
        </w:rPr>
        <w:t xml:space="preserve">near wars between </w:t>
      </w:r>
      <w:r w:rsidRPr="00704A07">
        <w:rPr>
          <w:rStyle w:val="Emphasis"/>
        </w:rPr>
        <w:t>India</w:t>
      </w:r>
      <w:r w:rsidRPr="00704A07">
        <w:rPr>
          <w:rStyle w:val="StyleUnderline"/>
        </w:rPr>
        <w:t xml:space="preserve"> and </w:t>
      </w:r>
      <w:r w:rsidRPr="00704A07">
        <w:rPr>
          <w:rStyle w:val="Emphasis"/>
        </w:rPr>
        <w:t>Pakistan</w:t>
      </w:r>
      <w:r w:rsidRPr="00704A07">
        <w:rPr>
          <w:sz w:val="16"/>
        </w:rPr>
        <w:t xml:space="preserve"> a decade ago.</w:t>
      </w:r>
    </w:p>
    <w:p w14:paraId="15094A1B" w14:textId="77777777" w:rsidR="0056258E" w:rsidRPr="00704A07" w:rsidRDefault="0056258E" w:rsidP="0056258E">
      <w:pPr>
        <w:rPr>
          <w:sz w:val="16"/>
        </w:rPr>
      </w:pPr>
      <w:r w:rsidRPr="00704A07">
        <w:rPr>
          <w:sz w:val="16"/>
        </w:rPr>
        <w:t xml:space="preserve">Although we have known since the second half of the 19th century that financial collapses can swiftly cascade from country to country, these </w:t>
      </w:r>
      <w:r w:rsidRPr="00704A07">
        <w:rPr>
          <w:rStyle w:val="StyleUnderline"/>
        </w:rPr>
        <w:t>industrial crashes are</w:t>
      </w:r>
      <w:r w:rsidRPr="00704A07">
        <w:rPr>
          <w:sz w:val="16"/>
        </w:rPr>
        <w:t xml:space="preserve"> largely </w:t>
      </w:r>
      <w:r w:rsidRPr="00704A07">
        <w:rPr>
          <w:rStyle w:val="StyleUnderline"/>
        </w:rPr>
        <w:t xml:space="preserve">a </w:t>
      </w:r>
      <w:r w:rsidRPr="00704A07">
        <w:rPr>
          <w:rStyle w:val="Emphasis"/>
        </w:rPr>
        <w:t>new phenomenon</w:t>
      </w:r>
      <w:r w:rsidRPr="00704A07">
        <w:rPr>
          <w:sz w:val="16"/>
        </w:rPr>
        <w:t xml:space="preserve">. The first major international supply chain crash took place in September 1999 after an earthquake in Taiwan cut off the flow of highly specialized semiconductors from foundries concentrated in the city of Hsinchu. Within days this resulted in the sudden closure of factories across Asia and the United States.3 Within the business community, these crashes have resulted in a boom industry devoted to identifying ways to lessen the impact of a sudden supply shock on individual companies. One of most sophisticated such efforts is run out of the Massachusetts Institute of Technology by the systems engineer Yossi </w:t>
      </w:r>
      <w:proofErr w:type="spellStart"/>
      <w:r w:rsidRPr="00704A07">
        <w:rPr>
          <w:sz w:val="16"/>
        </w:rPr>
        <w:t>Sheffi</w:t>
      </w:r>
      <w:proofErr w:type="spellEnd"/>
      <w:r w:rsidRPr="00704A07">
        <w:rPr>
          <w:sz w:val="16"/>
        </w:rPr>
        <w:t>, author of the book Resilient Enterprise. 4</w:t>
      </w:r>
    </w:p>
    <w:p w14:paraId="206CA050" w14:textId="77777777" w:rsidR="0056258E" w:rsidRPr="00704A07" w:rsidRDefault="0056258E" w:rsidP="0056258E">
      <w:pPr>
        <w:rPr>
          <w:sz w:val="16"/>
        </w:rPr>
      </w:pPr>
      <w:r w:rsidRPr="00704A07">
        <w:rPr>
          <w:sz w:val="16"/>
        </w:rPr>
        <w:t xml:space="preserve">What became clear from these early studies is that there are sharp limits to what individual companies can accomplish on their own. Every large and structurally important company today depends on outside suppliers for many key components and materials. Competitive pressures—and the actions of mercantilist governments and monopolistic </w:t>
      </w:r>
      <w:proofErr w:type="gramStart"/>
      <w:r w:rsidRPr="00704A07">
        <w:rPr>
          <w:sz w:val="16"/>
        </w:rPr>
        <w:t>corporations</w:t>
      </w:r>
      <w:proofErr w:type="gramEnd"/>
      <w:r w:rsidRPr="00704A07">
        <w:rPr>
          <w:sz w:val="16"/>
        </w:rPr>
        <w:t xml:space="preserve"> intent on concentrating a particular industrial capacity—can make it difficult or even impossible for even the most safety-minded of management teams to keep an alternative source of supply always at the ready.5</w:t>
      </w:r>
    </w:p>
    <w:p w14:paraId="024EE0E0" w14:textId="77777777" w:rsidR="0056258E" w:rsidRPr="00704A07" w:rsidRDefault="0056258E" w:rsidP="0056258E">
      <w:pPr>
        <w:rPr>
          <w:sz w:val="16"/>
        </w:rPr>
      </w:pPr>
      <w:r w:rsidRPr="00704A07">
        <w:rPr>
          <w:sz w:val="16"/>
        </w:rPr>
        <w:t xml:space="preserve">What is also clear is that, </w:t>
      </w:r>
      <w:proofErr w:type="gramStart"/>
      <w:r w:rsidRPr="00704A07">
        <w:rPr>
          <w:sz w:val="16"/>
        </w:rPr>
        <w:t>despite the fact that</w:t>
      </w:r>
      <w:proofErr w:type="gramEnd"/>
      <w:r w:rsidRPr="00704A07">
        <w:rPr>
          <w:sz w:val="16"/>
        </w:rPr>
        <w:t xml:space="preserve"> 15 years have passed since the first modern industrial crash, and </w:t>
      </w:r>
      <w:r w:rsidRPr="00704A07">
        <w:rPr>
          <w:rStyle w:val="StyleUnderline"/>
        </w:rPr>
        <w:t>despite</w:t>
      </w:r>
      <w:r w:rsidRPr="00704A07">
        <w:rPr>
          <w:sz w:val="16"/>
        </w:rPr>
        <w:t xml:space="preserve"> the </w:t>
      </w:r>
      <w:r w:rsidRPr="00704A07">
        <w:rPr>
          <w:rStyle w:val="StyleUnderline"/>
        </w:rPr>
        <w:t>evident limitations on</w:t>
      </w:r>
      <w:r w:rsidRPr="00704A07">
        <w:rPr>
          <w:sz w:val="16"/>
        </w:rPr>
        <w:t xml:space="preserve"> what </w:t>
      </w:r>
      <w:r w:rsidRPr="00704A07">
        <w:rPr>
          <w:rStyle w:val="StyleUnderline"/>
        </w:rPr>
        <w:t>private sector actors</w:t>
      </w:r>
      <w:r w:rsidRPr="00704A07">
        <w:rPr>
          <w:sz w:val="16"/>
        </w:rPr>
        <w:t xml:space="preserve"> can accomplish on their own, </w:t>
      </w:r>
      <w:r w:rsidRPr="00704A07">
        <w:rPr>
          <w:rStyle w:val="StyleUnderline"/>
        </w:rPr>
        <w:t>national governments and multilateral organizations have</w:t>
      </w:r>
      <w:r w:rsidRPr="00704A07">
        <w:rPr>
          <w:sz w:val="16"/>
        </w:rPr>
        <w:t xml:space="preserve"> only </w:t>
      </w:r>
      <w:r w:rsidRPr="00704A07">
        <w:rPr>
          <w:rStyle w:val="StyleUnderline"/>
        </w:rPr>
        <w:t xml:space="preserve">barely begun to analyze how a </w:t>
      </w:r>
      <w:r w:rsidRPr="00704A07">
        <w:rPr>
          <w:rStyle w:val="Emphasis"/>
        </w:rPr>
        <w:t>major industrial crash</w:t>
      </w:r>
      <w:r w:rsidRPr="00704A07">
        <w:rPr>
          <w:rStyle w:val="StyleUnderline"/>
        </w:rPr>
        <w:t xml:space="preserve"> might affect</w:t>
      </w:r>
      <w:r w:rsidRPr="00704A07">
        <w:rPr>
          <w:sz w:val="16"/>
        </w:rPr>
        <w:t xml:space="preserve"> national communities or </w:t>
      </w:r>
      <w:r w:rsidRPr="00704A07">
        <w:rPr>
          <w:rStyle w:val="Emphasis"/>
        </w:rPr>
        <w:t>human society</w:t>
      </w:r>
      <w:r w:rsidRPr="00704A07">
        <w:rPr>
          <w:rStyle w:val="StyleUnderline"/>
        </w:rPr>
        <w:t xml:space="preserve"> as a whole. Even </w:t>
      </w:r>
      <w:r w:rsidRPr="00704A07">
        <w:rPr>
          <w:rStyle w:val="Emphasis"/>
        </w:rPr>
        <w:t>less effort</w:t>
      </w:r>
      <w:r w:rsidRPr="00704A07">
        <w:rPr>
          <w:rStyle w:val="StyleUnderline"/>
        </w:rPr>
        <w:t xml:space="preserve"> has been devoted to</w:t>
      </w:r>
      <w:r w:rsidRPr="00704A07">
        <w:rPr>
          <w:sz w:val="16"/>
        </w:rPr>
        <w:t xml:space="preserve"> the study of </w:t>
      </w:r>
      <w:r w:rsidRPr="00704A07">
        <w:rPr>
          <w:rStyle w:val="StyleUnderline"/>
        </w:rPr>
        <w:t>whether</w:t>
      </w:r>
      <w:r w:rsidRPr="00704A07">
        <w:rPr>
          <w:sz w:val="16"/>
        </w:rPr>
        <w:t xml:space="preserve"> and how </w:t>
      </w:r>
      <w:r w:rsidRPr="00704A07">
        <w:rPr>
          <w:rStyle w:val="Emphasis"/>
        </w:rPr>
        <w:t>nation states</w:t>
      </w:r>
      <w:r w:rsidRPr="00704A07">
        <w:rPr>
          <w:rStyle w:val="StyleUnderline"/>
        </w:rPr>
        <w:t xml:space="preserve"> and</w:t>
      </w:r>
      <w:r w:rsidRPr="00704A07">
        <w:rPr>
          <w:sz w:val="16"/>
        </w:rPr>
        <w:t xml:space="preserve"> other </w:t>
      </w:r>
      <w:r w:rsidRPr="00704A07">
        <w:rPr>
          <w:rStyle w:val="Emphasis"/>
        </w:rPr>
        <w:t>political actors</w:t>
      </w:r>
      <w:r w:rsidRPr="00704A07">
        <w:rPr>
          <w:rStyle w:val="StyleUnderline"/>
        </w:rPr>
        <w:t xml:space="preserve"> might</w:t>
      </w:r>
      <w:r w:rsidRPr="00704A07">
        <w:rPr>
          <w:sz w:val="16"/>
        </w:rPr>
        <w:t xml:space="preserve"> seek to </w:t>
      </w:r>
      <w:r w:rsidRPr="00704A07">
        <w:rPr>
          <w:rStyle w:val="StyleUnderline"/>
        </w:rPr>
        <w:t>exploit</w:t>
      </w:r>
      <w:r w:rsidRPr="00704A07">
        <w:rPr>
          <w:sz w:val="16"/>
        </w:rPr>
        <w:t xml:space="preserve"> these </w:t>
      </w:r>
      <w:r w:rsidRPr="00704A07">
        <w:rPr>
          <w:rStyle w:val="StyleUnderline"/>
        </w:rPr>
        <w:t xml:space="preserve">structural flaws for </w:t>
      </w:r>
      <w:r w:rsidRPr="00704A07">
        <w:rPr>
          <w:rStyle w:val="Emphasis"/>
        </w:rPr>
        <w:t>political ends</w:t>
      </w:r>
      <w:r w:rsidRPr="00704A07">
        <w:rPr>
          <w:rStyle w:val="StyleUnderline"/>
        </w:rPr>
        <w:t>, or how to limit</w:t>
      </w:r>
      <w:r w:rsidRPr="00704A07">
        <w:rPr>
          <w:sz w:val="16"/>
        </w:rPr>
        <w:t xml:space="preserve"> the </w:t>
      </w:r>
      <w:r w:rsidRPr="00704A07">
        <w:rPr>
          <w:rStyle w:val="Emphasis"/>
        </w:rPr>
        <w:t>dangers</w:t>
      </w:r>
      <w:r w:rsidRPr="00704A07">
        <w:rPr>
          <w:rStyle w:val="StyleUnderline"/>
        </w:rPr>
        <w:t xml:space="preserve"> they pose.</w:t>
      </w:r>
    </w:p>
    <w:p w14:paraId="2715B39D" w14:textId="77777777" w:rsidR="0056258E" w:rsidRPr="00704A07" w:rsidRDefault="0056258E" w:rsidP="0056258E">
      <w:pPr>
        <w:rPr>
          <w:sz w:val="16"/>
        </w:rPr>
      </w:pPr>
      <w:r w:rsidRPr="00704A07">
        <w:rPr>
          <w:sz w:val="16"/>
        </w:rPr>
        <w:t>The Proximate Sources of the Threat— Mercantilism, Monopolism, and Speed</w:t>
      </w:r>
    </w:p>
    <w:p w14:paraId="06985765" w14:textId="77777777" w:rsidR="0056258E" w:rsidRPr="00704A07" w:rsidRDefault="0056258E" w:rsidP="0056258E">
      <w:pPr>
        <w:rPr>
          <w:sz w:val="16"/>
        </w:rPr>
      </w:pPr>
      <w:r w:rsidRPr="00704A07">
        <w:rPr>
          <w:rStyle w:val="StyleUnderline"/>
        </w:rPr>
        <w:t xml:space="preserve">There are </w:t>
      </w:r>
      <w:r w:rsidRPr="00704A07">
        <w:rPr>
          <w:sz w:val="16"/>
        </w:rPr>
        <w:t xml:space="preserve">a few </w:t>
      </w:r>
      <w:r w:rsidRPr="00704A07">
        <w:rPr>
          <w:rStyle w:val="StyleUnderline"/>
        </w:rPr>
        <w:t>important exceptions to this</w:t>
      </w:r>
      <w:r w:rsidRPr="00704A07">
        <w:rPr>
          <w:sz w:val="16"/>
        </w:rPr>
        <w:t xml:space="preserve"> all-but-willful </w:t>
      </w:r>
      <w:r w:rsidRPr="00704A07">
        <w:rPr>
          <w:rStyle w:val="StyleUnderline"/>
        </w:rPr>
        <w:t>effort to ignore</w:t>
      </w:r>
      <w:r w:rsidRPr="00704A07">
        <w:rPr>
          <w:sz w:val="16"/>
        </w:rPr>
        <w:t xml:space="preserve"> the new phenomena of cross-border </w:t>
      </w:r>
      <w:r w:rsidRPr="00704A07">
        <w:rPr>
          <w:rStyle w:val="StyleUnderline"/>
        </w:rPr>
        <w:t>industrial crashes</w:t>
      </w:r>
      <w:r w:rsidRPr="00704A07">
        <w:rPr>
          <w:sz w:val="16"/>
        </w:rPr>
        <w:t>. This includes a team of WTO economists who studied how supply chains transmitted and amplified the Lehman stock market crash.6 It also includes Japan’s Ministry of Economy, Trade, and Industry, which in 2012 published a groundbreaking study that introduced a new concept, that of “diamond structure” manufacturing systems.7</w:t>
      </w:r>
    </w:p>
    <w:p w14:paraId="1D5D8181" w14:textId="77777777" w:rsidR="0056258E" w:rsidRPr="00704A07" w:rsidRDefault="0056258E" w:rsidP="0056258E">
      <w:pPr>
        <w:rPr>
          <w:sz w:val="16"/>
        </w:rPr>
      </w:pPr>
      <w:r w:rsidRPr="00704A07">
        <w:rPr>
          <w:rStyle w:val="StyleUnderline"/>
        </w:rPr>
        <w:t>From these</w:t>
      </w:r>
      <w:r w:rsidRPr="00704A07">
        <w:rPr>
          <w:sz w:val="16"/>
        </w:rPr>
        <w:t xml:space="preserve"> private and public </w:t>
      </w:r>
      <w:proofErr w:type="gramStart"/>
      <w:r w:rsidRPr="00704A07">
        <w:rPr>
          <w:rStyle w:val="StyleUnderline"/>
        </w:rPr>
        <w:t>studies</w:t>
      </w:r>
      <w:proofErr w:type="gramEnd"/>
      <w:r w:rsidRPr="00704A07">
        <w:rPr>
          <w:rStyle w:val="StyleUnderline"/>
        </w:rPr>
        <w:t xml:space="preserve"> we see</w:t>
      </w:r>
      <w:r w:rsidRPr="00704A07">
        <w:rPr>
          <w:sz w:val="16"/>
        </w:rPr>
        <w:t xml:space="preserve"> a </w:t>
      </w:r>
      <w:r w:rsidRPr="00704A07">
        <w:rPr>
          <w:rStyle w:val="Emphasis"/>
        </w:rPr>
        <w:t>growing consensus</w:t>
      </w:r>
      <w:r w:rsidRPr="00704A07">
        <w:rPr>
          <w:rStyle w:val="StyleUnderline"/>
        </w:rPr>
        <w:t xml:space="preserve"> that</w:t>
      </w:r>
      <w:r w:rsidRPr="00704A07">
        <w:rPr>
          <w:sz w:val="16"/>
        </w:rPr>
        <w:t xml:space="preserve"> the </w:t>
      </w:r>
      <w:r w:rsidRPr="00DD0B3D">
        <w:rPr>
          <w:rStyle w:val="Emphasis"/>
          <w:highlight w:val="cyan"/>
        </w:rPr>
        <w:t>fragility</w:t>
      </w:r>
      <w:r w:rsidRPr="00704A07">
        <w:rPr>
          <w:rStyle w:val="StyleUnderline"/>
        </w:rPr>
        <w:t xml:space="preserve"> of these systems </w:t>
      </w:r>
      <w:r w:rsidRPr="00DD0B3D">
        <w:rPr>
          <w:rStyle w:val="StyleUnderline"/>
          <w:highlight w:val="cyan"/>
        </w:rPr>
        <w:t>poses a</w:t>
      </w:r>
      <w:r w:rsidRPr="00704A07">
        <w:rPr>
          <w:sz w:val="16"/>
        </w:rPr>
        <w:t xml:space="preserve"> potentially </w:t>
      </w:r>
      <w:r w:rsidRPr="00DD0B3D">
        <w:rPr>
          <w:rStyle w:val="Emphasis"/>
          <w:highlight w:val="cyan"/>
        </w:rPr>
        <w:t>“existential” problem</w:t>
      </w:r>
      <w:r w:rsidRPr="00704A07">
        <w:rPr>
          <w:rStyle w:val="StyleUnderline"/>
        </w:rPr>
        <w:t xml:space="preserve"> for human society</w:t>
      </w:r>
      <w:r w:rsidRPr="00704A07">
        <w:rPr>
          <w:sz w:val="16"/>
        </w:rPr>
        <w:t xml:space="preserve">, in the words of Tomas </w:t>
      </w:r>
      <w:proofErr w:type="spellStart"/>
      <w:r w:rsidRPr="00704A07">
        <w:rPr>
          <w:sz w:val="16"/>
        </w:rPr>
        <w:t>Ries</w:t>
      </w:r>
      <w:proofErr w:type="spellEnd"/>
      <w:r w:rsidRPr="00704A07">
        <w:rPr>
          <w:sz w:val="16"/>
        </w:rPr>
        <w:t xml:space="preserve">. To be sure, no industrial crash has yet resulted in the complete </w:t>
      </w:r>
      <w:proofErr w:type="spellStart"/>
      <w:proofErr w:type="gramStart"/>
      <w:r w:rsidRPr="00704A07">
        <w:rPr>
          <w:sz w:val="16"/>
        </w:rPr>
        <w:t>shut down</w:t>
      </w:r>
      <w:proofErr w:type="spellEnd"/>
      <w:proofErr w:type="gramEnd"/>
      <w:r w:rsidRPr="00704A07">
        <w:rPr>
          <w:sz w:val="16"/>
        </w:rPr>
        <w:t xml:space="preserve"> of an entire global production system for more than a few days. </w:t>
      </w:r>
      <w:proofErr w:type="gramStart"/>
      <w:r w:rsidRPr="00704A07">
        <w:rPr>
          <w:sz w:val="16"/>
        </w:rPr>
        <w:t>But,</w:t>
      </w:r>
      <w:proofErr w:type="gramEnd"/>
      <w:r w:rsidRPr="00704A07">
        <w:rPr>
          <w:sz w:val="16"/>
        </w:rPr>
        <w:t xml:space="preserve"> obviously, </w:t>
      </w:r>
      <w:r w:rsidRPr="00704A07">
        <w:rPr>
          <w:rStyle w:val="StyleUnderline"/>
        </w:rPr>
        <w:t>the</w:t>
      </w:r>
      <w:r w:rsidRPr="00704A07">
        <w:rPr>
          <w:sz w:val="16"/>
        </w:rPr>
        <w:t xml:space="preserve"> mere </w:t>
      </w:r>
      <w:r w:rsidRPr="00704A07">
        <w:rPr>
          <w:rStyle w:val="StyleUnderline"/>
        </w:rPr>
        <w:t>fact</w:t>
      </w:r>
      <w:r w:rsidRPr="00704A07">
        <w:rPr>
          <w:sz w:val="16"/>
        </w:rPr>
        <w:t xml:space="preserve"> that </w:t>
      </w:r>
      <w:r w:rsidRPr="00704A07">
        <w:rPr>
          <w:rStyle w:val="StyleUnderline"/>
        </w:rPr>
        <w:t xml:space="preserve">a catastrophic event has not happened </w:t>
      </w:r>
      <w:r w:rsidRPr="00704A07">
        <w:rPr>
          <w:rStyle w:val="Emphasis"/>
        </w:rPr>
        <w:t>yet</w:t>
      </w:r>
      <w:r w:rsidRPr="00704A07">
        <w:rPr>
          <w:rStyle w:val="StyleUnderline"/>
        </w:rPr>
        <w:t xml:space="preserve"> does not mean</w:t>
      </w:r>
      <w:r w:rsidRPr="00704A07">
        <w:rPr>
          <w:sz w:val="16"/>
        </w:rPr>
        <w:t xml:space="preserve"> that such </w:t>
      </w:r>
      <w:r w:rsidRPr="00704A07">
        <w:rPr>
          <w:rStyle w:val="StyleUnderline"/>
        </w:rPr>
        <w:t xml:space="preserve">a </w:t>
      </w:r>
      <w:r w:rsidRPr="00704A07">
        <w:rPr>
          <w:rStyle w:val="Emphasis"/>
        </w:rPr>
        <w:t>system-wide collapse</w:t>
      </w:r>
      <w:r w:rsidRPr="00704A07">
        <w:rPr>
          <w:rStyle w:val="StyleUnderline"/>
        </w:rPr>
        <w:t xml:space="preserve"> is not entirely </w:t>
      </w:r>
      <w:r w:rsidRPr="00704A07">
        <w:rPr>
          <w:rStyle w:val="Emphasis"/>
        </w:rPr>
        <w:t>possible today</w:t>
      </w:r>
      <w:r w:rsidRPr="00704A07">
        <w:rPr>
          <w:rStyle w:val="StyleUnderline"/>
        </w:rPr>
        <w:t xml:space="preserve"> or even </w:t>
      </w:r>
      <w:r w:rsidRPr="00704A07">
        <w:rPr>
          <w:rStyle w:val="Emphasis"/>
        </w:rPr>
        <w:t>likely</w:t>
      </w:r>
      <w:r w:rsidRPr="00704A07">
        <w:rPr>
          <w:rStyle w:val="StyleUnderline"/>
        </w:rPr>
        <w:t xml:space="preserve"> to occur in the near future. We</w:t>
      </w:r>
      <w:r w:rsidRPr="00704A07">
        <w:rPr>
          <w:sz w:val="16"/>
        </w:rPr>
        <w:t xml:space="preserve"> also </w:t>
      </w:r>
      <w:r w:rsidRPr="00704A07">
        <w:rPr>
          <w:rStyle w:val="StyleUnderline"/>
        </w:rPr>
        <w:t xml:space="preserve">see </w:t>
      </w:r>
      <w:proofErr w:type="gramStart"/>
      <w:r w:rsidRPr="00704A07">
        <w:rPr>
          <w:rStyle w:val="StyleUnderline"/>
        </w:rPr>
        <w:t xml:space="preserve">a </w:t>
      </w:r>
      <w:r w:rsidRPr="00704A07">
        <w:rPr>
          <w:rStyle w:val="Emphasis"/>
        </w:rPr>
        <w:t>general consensus</w:t>
      </w:r>
      <w:proofErr w:type="gramEnd"/>
      <w:r w:rsidRPr="00704A07">
        <w:rPr>
          <w:rStyle w:val="StyleUnderline"/>
        </w:rPr>
        <w:t xml:space="preserve"> forming as to what factors are</w:t>
      </w:r>
      <w:r w:rsidRPr="00704A07">
        <w:rPr>
          <w:sz w:val="16"/>
        </w:rPr>
        <w:t xml:space="preserve"> most </w:t>
      </w:r>
      <w:r w:rsidRPr="00704A07">
        <w:rPr>
          <w:rStyle w:val="StyleUnderline"/>
        </w:rPr>
        <w:t>responsible for</w:t>
      </w:r>
      <w:r w:rsidRPr="00704A07">
        <w:rPr>
          <w:sz w:val="16"/>
        </w:rPr>
        <w:t xml:space="preserve"> these </w:t>
      </w:r>
      <w:r w:rsidRPr="00704A07">
        <w:rPr>
          <w:rStyle w:val="StyleUnderline"/>
        </w:rPr>
        <w:t>cascading</w:t>
      </w:r>
      <w:r w:rsidRPr="00704A07">
        <w:rPr>
          <w:sz w:val="16"/>
        </w:rPr>
        <w:t xml:space="preserve">, cross-border </w:t>
      </w:r>
      <w:r w:rsidRPr="00704A07">
        <w:rPr>
          <w:rStyle w:val="Emphasis"/>
        </w:rPr>
        <w:t>industrial crashes</w:t>
      </w:r>
      <w:r w:rsidRPr="00704A07">
        <w:rPr>
          <w:sz w:val="16"/>
        </w:rPr>
        <w:t>.</w:t>
      </w:r>
    </w:p>
    <w:p w14:paraId="273DF41A" w14:textId="77777777" w:rsidR="0056258E" w:rsidRPr="00704A07" w:rsidRDefault="0056258E" w:rsidP="0056258E">
      <w:pPr>
        <w:rPr>
          <w:sz w:val="16"/>
        </w:rPr>
      </w:pPr>
      <w:r w:rsidRPr="00704A07">
        <w:rPr>
          <w:sz w:val="16"/>
        </w:rPr>
        <w:t xml:space="preserve">The most obvious factor is international industrial integration. It is plainly evident that the radical liberalization of trade in the mid-1990s cleared the way for private firms to tie nation states together industrially in far more intimate ways than ever before. Well into the 1990s, every </w:t>
      </w:r>
      <w:proofErr w:type="gramStart"/>
      <w:r w:rsidRPr="00704A07">
        <w:rPr>
          <w:sz w:val="16"/>
        </w:rPr>
        <w:t>large industrialized</w:t>
      </w:r>
      <w:proofErr w:type="gramEnd"/>
      <w:r w:rsidRPr="00704A07">
        <w:rPr>
          <w:sz w:val="16"/>
        </w:rPr>
        <w:t xml:space="preserve"> nation remained largely </w:t>
      </w:r>
      <w:proofErr w:type="spellStart"/>
      <w:proofErr w:type="gramStart"/>
      <w:r w:rsidRPr="00704A07">
        <w:rPr>
          <w:sz w:val="16"/>
        </w:rPr>
        <w:t>self reliant</w:t>
      </w:r>
      <w:proofErr w:type="spellEnd"/>
      <w:proofErr w:type="gramEnd"/>
      <w:r w:rsidRPr="00704A07">
        <w:rPr>
          <w:sz w:val="16"/>
        </w:rPr>
        <w:t xml:space="preserve">. The only exceptions </w:t>
      </w:r>
      <w:proofErr w:type="gramStart"/>
      <w:r w:rsidRPr="00704A07">
        <w:rPr>
          <w:sz w:val="16"/>
        </w:rPr>
        <w:t>were for</w:t>
      </w:r>
      <w:proofErr w:type="gramEnd"/>
      <w:r w:rsidRPr="00704A07">
        <w:rPr>
          <w:sz w:val="16"/>
        </w:rPr>
        <w:t xml:space="preserve"> low-end products, like apparel, and very high-end technological devices and software, the production of which was carefully regulated by the governments themselves. Today by contrast, we see a single immensely intricate world-spanning industrial system, on which all peoples now depend for almost all day-to-day necessities, including drugs, food, and information, but over which no group of businesses nor any group of nations exerts control.</w:t>
      </w:r>
    </w:p>
    <w:p w14:paraId="0ECA52CE" w14:textId="77777777" w:rsidR="0056258E" w:rsidRPr="00704A07" w:rsidRDefault="0056258E" w:rsidP="0056258E">
      <w:pPr>
        <w:rPr>
          <w:sz w:val="16"/>
        </w:rPr>
      </w:pPr>
      <w:r w:rsidRPr="00704A07">
        <w:rPr>
          <w:sz w:val="16"/>
        </w:rPr>
        <w:t>A second factor is the rapid concentration of production capacity in most industrial systems over the last 25 years. Many factors have played a role in this concentration—including the emergence of digital technologies. Most important, however, is the radical relaxation of antimonopoly law beginning in the early 1980s in most industrial nations, especially the United States. The concentration of ownership that has resulted does not necessitate concentration of capacity; governments could require industrial monopolies to build redundant plants. But absent such regulation, the real-world result in industry after industry has in fact been a dramatic concentration of physical capacity, hence of risk.8</w:t>
      </w:r>
    </w:p>
    <w:p w14:paraId="02D755A6" w14:textId="77777777" w:rsidR="0056258E" w:rsidRPr="00704A07" w:rsidRDefault="0056258E" w:rsidP="0056258E">
      <w:pPr>
        <w:rPr>
          <w:sz w:val="16"/>
        </w:rPr>
      </w:pPr>
      <w:r w:rsidRPr="00704A07">
        <w:rPr>
          <w:sz w:val="16"/>
        </w:rPr>
        <w:t>A third factor is the rise of “just-in-time” and “lean” production techniques designed to speed the flow of materiel and capital through manufacturing systems. Although we can trace such techniques to the 1920s, the emergence of the internet and of modern data management systems over the last 20 years has enabled corporate managers both to extend such systems across much wider geographies and to speed them up dramatically. The key result for our purposes has been to enable production managers to reduce sharply the inventories of both raw and processed materials that until recently were available to cushion against supply chain disruptions.</w:t>
      </w:r>
    </w:p>
    <w:p w14:paraId="19FD663F" w14:textId="77777777" w:rsidR="0056258E" w:rsidRPr="00704A07" w:rsidRDefault="0056258E" w:rsidP="0056258E">
      <w:pPr>
        <w:rPr>
          <w:sz w:val="16"/>
        </w:rPr>
      </w:pPr>
      <w:r w:rsidRPr="00704A07">
        <w:rPr>
          <w:sz w:val="16"/>
        </w:rPr>
        <w:t xml:space="preserve">In combination, the effects of these three changes upon the physical structure of most of our important industrial systems </w:t>
      </w:r>
      <w:proofErr w:type="gramStart"/>
      <w:r w:rsidRPr="00704A07">
        <w:rPr>
          <w:sz w:val="16"/>
        </w:rPr>
        <w:t>is</w:t>
      </w:r>
      <w:proofErr w:type="gramEnd"/>
      <w:r w:rsidRPr="00704A07">
        <w:rPr>
          <w:sz w:val="16"/>
        </w:rPr>
        <w:t xml:space="preserve"> economically and politically revolutionary. For millennia, groups of people have aimed at a general </w:t>
      </w:r>
      <w:proofErr w:type="spellStart"/>
      <w:r w:rsidRPr="00704A07">
        <w:rPr>
          <w:sz w:val="16"/>
        </w:rPr>
        <w:t>self sufficiency</w:t>
      </w:r>
      <w:proofErr w:type="spellEnd"/>
      <w:r w:rsidRPr="00704A07">
        <w:rPr>
          <w:sz w:val="16"/>
        </w:rPr>
        <w:t xml:space="preserve"> for most vital industrial goods, to ensure their independence of action in times of economic or political emergency. For most of the last century, the international distribution of productive capacity that resulted from this policy was reinforced by domestic antimonopoly law, which was used by many states to promote competition and to further distribute capacity. Yet what the Tohoku quake and the Lehman crash revealed was that, for all intents, many of our most important industrial activities are now organized into tightly integrated, world-spanning networks marked by great and growing degrees of concentration and specialization.9</w:t>
      </w:r>
    </w:p>
    <w:p w14:paraId="2948476C" w14:textId="77777777" w:rsidR="0056258E" w:rsidRPr="00704A07" w:rsidRDefault="0056258E" w:rsidP="0056258E">
      <w:pPr>
        <w:rPr>
          <w:sz w:val="16"/>
        </w:rPr>
      </w:pPr>
      <w:r w:rsidRPr="00704A07">
        <w:rPr>
          <w:sz w:val="16"/>
        </w:rPr>
        <w:t xml:space="preserve">Although concentration of ownership does not necessitate concentration of capacity, in industry after industry the </w:t>
      </w:r>
      <w:proofErr w:type="gramStart"/>
      <w:r w:rsidRPr="00704A07">
        <w:rPr>
          <w:sz w:val="16"/>
        </w:rPr>
        <w:t>real world</w:t>
      </w:r>
      <w:proofErr w:type="gramEnd"/>
      <w:r w:rsidRPr="00704A07">
        <w:rPr>
          <w:sz w:val="16"/>
        </w:rPr>
        <w:t xml:space="preserve"> result has in fact been a dramatic concentration of physical capacity. In many instances, the entire world supply of some keystone component now takes place in a single industrial zone, even a single factory. The immediate and necessary result of such physical concentration of production is an extreme concentration of risk that leaves production managers with little or no ability to respond to even predictable disruptions.10</w:t>
      </w:r>
    </w:p>
    <w:p w14:paraId="54E8BE1E" w14:textId="77777777" w:rsidR="0056258E" w:rsidRPr="00704A07" w:rsidRDefault="0056258E" w:rsidP="0056258E">
      <w:pPr>
        <w:rPr>
          <w:sz w:val="16"/>
        </w:rPr>
      </w:pPr>
      <w:r w:rsidRPr="00704A07">
        <w:rPr>
          <w:rStyle w:val="StyleUnderline"/>
        </w:rPr>
        <w:t>The</w:t>
      </w:r>
      <w:r w:rsidRPr="00704A07">
        <w:rPr>
          <w:sz w:val="16"/>
        </w:rPr>
        <w:t xml:space="preserve"> ultimate </w:t>
      </w:r>
      <w:r w:rsidRPr="00704A07">
        <w:rPr>
          <w:rStyle w:val="StyleUnderline"/>
        </w:rPr>
        <w:t xml:space="preserve">result is a </w:t>
      </w:r>
      <w:proofErr w:type="gramStart"/>
      <w:r w:rsidRPr="00704A07">
        <w:rPr>
          <w:rStyle w:val="StyleUnderline"/>
        </w:rPr>
        <w:t>new</w:t>
      </w:r>
      <w:r w:rsidRPr="00704A07">
        <w:rPr>
          <w:sz w:val="16"/>
        </w:rPr>
        <w:t xml:space="preserve"> global </w:t>
      </w:r>
      <w:r w:rsidRPr="00DD0B3D">
        <w:rPr>
          <w:rStyle w:val="StyleUnderline"/>
          <w:highlight w:val="cyan"/>
        </w:rPr>
        <w:t>industrial commons</w:t>
      </w:r>
      <w:proofErr w:type="gramEnd"/>
      <w:r w:rsidRPr="00704A07">
        <w:rPr>
          <w:rStyle w:val="StyleUnderline"/>
        </w:rPr>
        <w:t xml:space="preserve"> that</w:t>
      </w:r>
      <w:r w:rsidRPr="00704A07">
        <w:rPr>
          <w:sz w:val="16"/>
        </w:rPr>
        <w:t xml:space="preserve">, from the point of view of a systems engineer, </w:t>
      </w:r>
      <w:r w:rsidRPr="00DD0B3D">
        <w:rPr>
          <w:rStyle w:val="StyleUnderline"/>
          <w:highlight w:val="cyan"/>
        </w:rPr>
        <w:t>suffer</w:t>
      </w:r>
      <w:r w:rsidRPr="00704A07">
        <w:rPr>
          <w:rStyle w:val="StyleUnderline"/>
        </w:rPr>
        <w:t xml:space="preserve">s </w:t>
      </w:r>
      <w:r w:rsidRPr="00DD0B3D">
        <w:rPr>
          <w:rStyle w:val="StyleUnderline"/>
          <w:highlight w:val="cyan"/>
        </w:rPr>
        <w:t>from</w:t>
      </w:r>
      <w:r w:rsidRPr="00704A07">
        <w:rPr>
          <w:sz w:val="16"/>
        </w:rPr>
        <w:t xml:space="preserve"> extreme if not </w:t>
      </w:r>
      <w:r w:rsidRPr="00DD0B3D">
        <w:rPr>
          <w:rStyle w:val="Emphasis"/>
          <w:highlight w:val="cyan"/>
        </w:rPr>
        <w:t>fatal</w:t>
      </w:r>
      <w:r w:rsidRPr="00704A07">
        <w:rPr>
          <w:rStyle w:val="Emphasis"/>
        </w:rPr>
        <w:t xml:space="preserve"> structural </w:t>
      </w:r>
      <w:r w:rsidRPr="00DD0B3D">
        <w:rPr>
          <w:rStyle w:val="Emphasis"/>
          <w:highlight w:val="cyan"/>
        </w:rPr>
        <w:t>flaws</w:t>
      </w:r>
      <w:r w:rsidRPr="00704A07">
        <w:rPr>
          <w:sz w:val="16"/>
        </w:rPr>
        <w:t xml:space="preserve">. As a system, </w:t>
      </w:r>
      <w:r w:rsidRPr="00704A07">
        <w:rPr>
          <w:rStyle w:val="StyleUnderline"/>
        </w:rPr>
        <w:t>this new</w:t>
      </w:r>
      <w:r w:rsidRPr="00704A07">
        <w:rPr>
          <w:sz w:val="16"/>
        </w:rPr>
        <w:t xml:space="preserve"> global industrial </w:t>
      </w:r>
      <w:r w:rsidRPr="00704A07">
        <w:rPr>
          <w:rStyle w:val="StyleUnderline"/>
        </w:rPr>
        <w:t xml:space="preserve">commons is </w:t>
      </w:r>
      <w:r w:rsidRPr="00DD0B3D">
        <w:rPr>
          <w:rStyle w:val="StyleUnderline"/>
          <w:highlight w:val="cyan"/>
        </w:rPr>
        <w:t>characterized by</w:t>
      </w:r>
      <w:r w:rsidRPr="00704A07">
        <w:rPr>
          <w:sz w:val="16"/>
        </w:rPr>
        <w:t xml:space="preserve"> numerous </w:t>
      </w:r>
      <w:r w:rsidRPr="00DD0B3D">
        <w:rPr>
          <w:rStyle w:val="Emphasis"/>
          <w:highlight w:val="cyan"/>
        </w:rPr>
        <w:t>single points</w:t>
      </w:r>
      <w:r w:rsidRPr="00DD0B3D">
        <w:rPr>
          <w:rStyle w:val="StyleUnderline"/>
          <w:highlight w:val="cyan"/>
        </w:rPr>
        <w:t xml:space="preserve"> of </w:t>
      </w:r>
      <w:r w:rsidRPr="00DD0B3D">
        <w:rPr>
          <w:rStyle w:val="Emphasis"/>
          <w:highlight w:val="cyan"/>
        </w:rPr>
        <w:t>failure</w:t>
      </w:r>
      <w:r w:rsidRPr="00704A07">
        <w:rPr>
          <w:rStyle w:val="StyleUnderline"/>
        </w:rPr>
        <w:t xml:space="preserve">, </w:t>
      </w:r>
      <w:r w:rsidRPr="00704A07">
        <w:rPr>
          <w:rStyle w:val="Emphasis"/>
        </w:rPr>
        <w:t>innumerable</w:t>
      </w:r>
      <w:r w:rsidRPr="00704A07">
        <w:rPr>
          <w:rStyle w:val="StyleUnderline"/>
        </w:rPr>
        <w:t xml:space="preserve"> active </w:t>
      </w:r>
      <w:r w:rsidRPr="00704A07">
        <w:rPr>
          <w:rStyle w:val="Emphasis"/>
        </w:rPr>
        <w:t>tectonic</w:t>
      </w:r>
      <w:r w:rsidRPr="00704A07">
        <w:rPr>
          <w:rStyle w:val="StyleUnderline"/>
        </w:rPr>
        <w:t xml:space="preserve"> and </w:t>
      </w:r>
      <w:r w:rsidRPr="00704A07">
        <w:rPr>
          <w:rStyle w:val="Emphasis"/>
        </w:rPr>
        <w:t>political fault lines</w:t>
      </w:r>
      <w:r w:rsidRPr="00704A07">
        <w:rPr>
          <w:rStyle w:val="StyleUnderline"/>
        </w:rPr>
        <w:t>, and</w:t>
      </w:r>
      <w:r w:rsidRPr="00704A07">
        <w:rPr>
          <w:sz w:val="16"/>
        </w:rPr>
        <w:t xml:space="preserve"> (in the words of Charles </w:t>
      </w:r>
      <w:proofErr w:type="spellStart"/>
      <w:r w:rsidRPr="00704A07">
        <w:rPr>
          <w:sz w:val="16"/>
        </w:rPr>
        <w:t>Perrow</w:t>
      </w:r>
      <w:proofErr w:type="spellEnd"/>
      <w:r w:rsidRPr="00704A07">
        <w:rPr>
          <w:sz w:val="16"/>
        </w:rPr>
        <w:t xml:space="preserve">, the pioneering expert on systemic risk) by </w:t>
      </w:r>
      <w:r w:rsidRPr="00704A07">
        <w:rPr>
          <w:rStyle w:val="StyleUnderline"/>
        </w:rPr>
        <w:t>extremely “</w:t>
      </w:r>
      <w:r w:rsidRPr="00704A07">
        <w:rPr>
          <w:rStyle w:val="Emphasis"/>
        </w:rPr>
        <w:t>tight coupling</w:t>
      </w:r>
      <w:r w:rsidRPr="00704A07">
        <w:rPr>
          <w:rStyle w:val="StyleUnderline"/>
        </w:rPr>
        <w:t>.”</w:t>
      </w:r>
      <w:r w:rsidRPr="00704A07">
        <w:rPr>
          <w:sz w:val="16"/>
        </w:rPr>
        <w:t xml:space="preserve">11 </w:t>
      </w:r>
      <w:r w:rsidRPr="00704A07">
        <w:rPr>
          <w:rStyle w:val="StyleUnderline"/>
        </w:rPr>
        <w:t>It is</w:t>
      </w:r>
      <w:r w:rsidRPr="00704A07">
        <w:rPr>
          <w:sz w:val="16"/>
        </w:rPr>
        <w:t xml:space="preserve">, in short, </w:t>
      </w:r>
      <w:r w:rsidRPr="00704A07">
        <w:rPr>
          <w:rStyle w:val="StyleUnderline"/>
        </w:rPr>
        <w:t>a system that is not merely “</w:t>
      </w:r>
      <w:r w:rsidRPr="00704A07">
        <w:rPr>
          <w:rStyle w:val="Emphasis"/>
        </w:rPr>
        <w:t>built to break</w:t>
      </w:r>
      <w:r w:rsidRPr="00704A07">
        <w:rPr>
          <w:rStyle w:val="StyleUnderline"/>
        </w:rPr>
        <w:t>”</w:t>
      </w:r>
      <w:r w:rsidRPr="00704A07">
        <w:rPr>
          <w:sz w:val="16"/>
        </w:rPr>
        <w:t xml:space="preserve"> but that </w:t>
      </w:r>
      <w:r w:rsidRPr="00704A07">
        <w:rPr>
          <w:rStyle w:val="StyleUnderline"/>
        </w:rPr>
        <w:t>is</w:t>
      </w:r>
      <w:r w:rsidRPr="00704A07">
        <w:rPr>
          <w:sz w:val="16"/>
        </w:rPr>
        <w:t xml:space="preserve"> all but </w:t>
      </w:r>
      <w:r w:rsidRPr="00704A07">
        <w:rPr>
          <w:rStyle w:val="StyleUnderline"/>
        </w:rPr>
        <w:t>designed to ensure</w:t>
      </w:r>
      <w:r w:rsidRPr="00704A07">
        <w:rPr>
          <w:sz w:val="16"/>
        </w:rPr>
        <w:t xml:space="preserve"> that </w:t>
      </w:r>
      <w:r w:rsidRPr="00704A07">
        <w:rPr>
          <w:rStyle w:val="StyleUnderline"/>
        </w:rPr>
        <w:t>a</w:t>
      </w:r>
      <w:r w:rsidRPr="00704A07">
        <w:rPr>
          <w:sz w:val="16"/>
        </w:rPr>
        <w:t xml:space="preserve"> relatively </w:t>
      </w:r>
      <w:r w:rsidRPr="00704A07">
        <w:rPr>
          <w:rStyle w:val="Emphasis"/>
        </w:rPr>
        <w:t>small</w:t>
      </w:r>
      <w:r w:rsidRPr="00704A07">
        <w:rPr>
          <w:rStyle w:val="StyleUnderline"/>
        </w:rPr>
        <w:t xml:space="preserve"> disaster in </w:t>
      </w:r>
      <w:r w:rsidRPr="00704A07">
        <w:rPr>
          <w:rStyle w:val="Emphasis"/>
        </w:rPr>
        <w:t>one</w:t>
      </w:r>
      <w:r w:rsidRPr="00704A07">
        <w:rPr>
          <w:rStyle w:val="StyleUnderline"/>
        </w:rPr>
        <w:t xml:space="preserve"> place will</w:t>
      </w:r>
      <w:r w:rsidRPr="00704A07">
        <w:rPr>
          <w:sz w:val="16"/>
        </w:rPr>
        <w:t xml:space="preserve"> one day </w:t>
      </w:r>
      <w:r w:rsidRPr="00704A07">
        <w:rPr>
          <w:rStyle w:val="StyleUnderline"/>
        </w:rPr>
        <w:t xml:space="preserve">result in a </w:t>
      </w:r>
      <w:r w:rsidRPr="00704A07">
        <w:rPr>
          <w:rStyle w:val="Emphasis"/>
        </w:rPr>
        <w:t>massive</w:t>
      </w:r>
      <w:r w:rsidRPr="00704A07">
        <w:rPr>
          <w:rStyle w:val="StyleUnderline"/>
        </w:rPr>
        <w:t xml:space="preserve"> disaster </w:t>
      </w:r>
      <w:r w:rsidRPr="00704A07">
        <w:rPr>
          <w:rStyle w:val="Emphasis"/>
        </w:rPr>
        <w:t>every</w:t>
      </w:r>
      <w:r w:rsidRPr="00704A07">
        <w:rPr>
          <w:rStyle w:val="StyleUnderline"/>
        </w:rPr>
        <w:t xml:space="preserve"> place</w:t>
      </w:r>
      <w:r w:rsidRPr="00704A07">
        <w:rPr>
          <w:sz w:val="16"/>
        </w:rPr>
        <w:t>.</w:t>
      </w:r>
    </w:p>
    <w:p w14:paraId="7FD27477" w14:textId="77777777" w:rsidR="0056258E" w:rsidRPr="00704A07" w:rsidRDefault="0056258E" w:rsidP="0056258E">
      <w:pPr>
        <w:rPr>
          <w:sz w:val="10"/>
          <w:szCs w:val="10"/>
        </w:rPr>
      </w:pPr>
      <w:r w:rsidRPr="00704A07">
        <w:rPr>
          <w:sz w:val="10"/>
          <w:szCs w:val="10"/>
        </w:rPr>
        <w:t>The Ultimate Source of the Threat—Laissez Faire Politics</w:t>
      </w:r>
    </w:p>
    <w:p w14:paraId="47CAE4D4" w14:textId="77777777" w:rsidR="0056258E" w:rsidRPr="00704A07" w:rsidRDefault="0056258E" w:rsidP="0056258E">
      <w:pPr>
        <w:rPr>
          <w:sz w:val="10"/>
          <w:szCs w:val="10"/>
        </w:rPr>
      </w:pPr>
      <w:r w:rsidRPr="00704A07">
        <w:rPr>
          <w:sz w:val="10"/>
          <w:szCs w:val="10"/>
        </w:rPr>
        <w:t xml:space="preserve">Ask almost any engineer how to eliminate the fragility in these cross-border systems and you will likely receive a simple answer— geographically distribute all keystone industrial capacities and create real-time redundancy in every important production </w:t>
      </w:r>
      <w:proofErr w:type="gramStart"/>
      <w:r w:rsidRPr="00704A07">
        <w:rPr>
          <w:sz w:val="10"/>
          <w:szCs w:val="10"/>
        </w:rPr>
        <w:t>systems</w:t>
      </w:r>
      <w:proofErr w:type="gramEnd"/>
      <w:r w:rsidRPr="00704A07">
        <w:rPr>
          <w:sz w:val="10"/>
          <w:szCs w:val="10"/>
        </w:rPr>
        <w:t>. Ask most any member of the public, and the answer will be even simpler— don’t put all our eggs in one basket.</w:t>
      </w:r>
    </w:p>
    <w:p w14:paraId="4DB96C8F" w14:textId="77777777" w:rsidR="0056258E" w:rsidRPr="00704A07" w:rsidRDefault="0056258E" w:rsidP="0056258E">
      <w:pPr>
        <w:rPr>
          <w:sz w:val="10"/>
          <w:szCs w:val="10"/>
        </w:rPr>
      </w:pPr>
      <w:r w:rsidRPr="00704A07">
        <w:rPr>
          <w:sz w:val="10"/>
          <w:szCs w:val="10"/>
        </w:rPr>
        <w:t xml:space="preserve">Nevertheless, as a society, not only have we failed to address this industrial fragility, </w:t>
      </w:r>
      <w:proofErr w:type="gramStart"/>
      <w:r w:rsidRPr="00704A07">
        <w:rPr>
          <w:sz w:val="10"/>
          <w:szCs w:val="10"/>
        </w:rPr>
        <w:t>we have</w:t>
      </w:r>
      <w:proofErr w:type="gramEnd"/>
      <w:r w:rsidRPr="00704A07">
        <w:rPr>
          <w:sz w:val="10"/>
          <w:szCs w:val="10"/>
        </w:rPr>
        <w:t xml:space="preserve"> largely failed to inquire whence it came and what it means. Before discussing what exactly to do, we therefore </w:t>
      </w:r>
      <w:proofErr w:type="gramStart"/>
      <w:r w:rsidRPr="00704A07">
        <w:rPr>
          <w:sz w:val="10"/>
          <w:szCs w:val="10"/>
        </w:rPr>
        <w:t>have to</w:t>
      </w:r>
      <w:proofErr w:type="gramEnd"/>
      <w:r w:rsidRPr="00704A07">
        <w:rPr>
          <w:sz w:val="10"/>
          <w:szCs w:val="10"/>
        </w:rPr>
        <w:t xml:space="preserve"> address why we as a society have so much difficulty seeing the problem. And why, among the few who do see the problem, there is little faith that we can fix it.</w:t>
      </w:r>
    </w:p>
    <w:p w14:paraId="5D869818" w14:textId="77777777" w:rsidR="0056258E" w:rsidRPr="00704A07" w:rsidRDefault="0056258E" w:rsidP="0056258E">
      <w:pPr>
        <w:rPr>
          <w:sz w:val="10"/>
          <w:szCs w:val="10"/>
        </w:rPr>
      </w:pPr>
      <w:r w:rsidRPr="00704A07">
        <w:rPr>
          <w:sz w:val="10"/>
          <w:szCs w:val="10"/>
        </w:rPr>
        <w:t>Much of the answer traces to a revolution in U.S. and European politics that began more than three decades ago. This was the rise of the corporate libertarian—or “</w:t>
      </w:r>
      <w:proofErr w:type="spellStart"/>
      <w:r w:rsidRPr="00704A07">
        <w:rPr>
          <w:sz w:val="10"/>
          <w:szCs w:val="10"/>
        </w:rPr>
        <w:t>estatist</w:t>
      </w:r>
      <w:proofErr w:type="spellEnd"/>
      <w:r w:rsidRPr="00704A07">
        <w:rPr>
          <w:sz w:val="10"/>
          <w:szCs w:val="10"/>
        </w:rPr>
        <w:t>” movement.</w:t>
      </w:r>
    </w:p>
    <w:p w14:paraId="0F85AB03" w14:textId="77777777" w:rsidR="0056258E" w:rsidRPr="00704A07" w:rsidRDefault="0056258E" w:rsidP="0056258E">
      <w:pPr>
        <w:rPr>
          <w:sz w:val="10"/>
          <w:szCs w:val="10"/>
        </w:rPr>
      </w:pPr>
      <w:r w:rsidRPr="00704A07">
        <w:rPr>
          <w:sz w:val="10"/>
          <w:szCs w:val="10"/>
        </w:rPr>
        <w:t xml:space="preserve">The first generation of industrial interdependence, established in early post-war Europe through the Marshall Plan and the Coal and Steel regime, is widely recognized as a grand political achievement. Not only did the generation that rebuilt Europe after the War use industrial interconnectedness to bridge the centuries-old divide that separated France from Germany, </w:t>
      </w:r>
      <w:proofErr w:type="gramStart"/>
      <w:r w:rsidRPr="00704A07">
        <w:rPr>
          <w:sz w:val="10"/>
          <w:szCs w:val="10"/>
        </w:rPr>
        <w:t>they</w:t>
      </w:r>
      <w:proofErr w:type="gramEnd"/>
      <w:r w:rsidRPr="00704A07">
        <w:rPr>
          <w:sz w:val="10"/>
          <w:szCs w:val="10"/>
        </w:rPr>
        <w:t xml:space="preserve"> used industrial interconnectedness to provide a foundation for a period of unprecedented peace and prosperity across much of the “Western” world.</w:t>
      </w:r>
    </w:p>
    <w:p w14:paraId="15FE40D9" w14:textId="77777777" w:rsidR="0056258E" w:rsidRPr="00704A07" w:rsidRDefault="0056258E" w:rsidP="0056258E">
      <w:pPr>
        <w:rPr>
          <w:sz w:val="10"/>
          <w:szCs w:val="10"/>
        </w:rPr>
      </w:pPr>
      <w:r w:rsidRPr="00704A07">
        <w:rPr>
          <w:sz w:val="10"/>
          <w:szCs w:val="10"/>
        </w:rPr>
        <w:t xml:space="preserve">That international economic regime required very close regulation of trade and investment flows. This regulation was provided by multilateral institutions such as the Organization for Economic Co-operation and Development. And it was provided by the U.S. government in Washington. As </w:t>
      </w:r>
      <w:proofErr w:type="spellStart"/>
      <w:r w:rsidRPr="00704A07">
        <w:rPr>
          <w:sz w:val="10"/>
          <w:szCs w:val="10"/>
        </w:rPr>
        <w:t>Geir</w:t>
      </w:r>
      <w:proofErr w:type="spellEnd"/>
      <w:r w:rsidRPr="00704A07">
        <w:rPr>
          <w:sz w:val="10"/>
          <w:szCs w:val="10"/>
        </w:rPr>
        <w:t xml:space="preserve"> </w:t>
      </w:r>
      <w:proofErr w:type="spellStart"/>
      <w:r w:rsidRPr="00704A07">
        <w:rPr>
          <w:sz w:val="10"/>
          <w:szCs w:val="10"/>
        </w:rPr>
        <w:t>Lundestad</w:t>
      </w:r>
      <w:proofErr w:type="spellEnd"/>
      <w:r w:rsidRPr="00704A07">
        <w:rPr>
          <w:sz w:val="10"/>
          <w:szCs w:val="10"/>
        </w:rPr>
        <w:t xml:space="preserve"> has written, although this first generation “global” system was entirely “imperial” in its nature. But it was also a uniquely liberal form of imperialism; the U.S. Executive’s vision of empire required it to work hard to distribute fairly among many nations not only skills and capital but also access to market. And, thereby, industrial capacity.</w:t>
      </w:r>
    </w:p>
    <w:p w14:paraId="560A857E" w14:textId="77777777" w:rsidR="0056258E" w:rsidRPr="00704A07" w:rsidRDefault="0056258E" w:rsidP="0056258E">
      <w:pPr>
        <w:rPr>
          <w:sz w:val="10"/>
          <w:szCs w:val="10"/>
        </w:rPr>
      </w:pPr>
      <w:r w:rsidRPr="00704A07">
        <w:rPr>
          <w:sz w:val="10"/>
          <w:szCs w:val="10"/>
        </w:rPr>
        <w:t>In the 1970s and 1980s, however, first the Thatcher government in Britain and then the Reagan Administration in the United States reacted strongly against such intrusive regulation by the state. In this initial stage of the corporate libertarian movement, however, the main targets were purely domestic—such as labor unions and antitrust laws. The result was also mainly domestic—in the form of greater concentrations of economic and political power in private hands.12</w:t>
      </w:r>
    </w:p>
    <w:p w14:paraId="6CB0299B" w14:textId="77777777" w:rsidR="0056258E" w:rsidRPr="00704A07" w:rsidRDefault="0056258E" w:rsidP="0056258E">
      <w:pPr>
        <w:rPr>
          <w:sz w:val="10"/>
          <w:szCs w:val="10"/>
        </w:rPr>
      </w:pPr>
      <w:r w:rsidRPr="00704A07">
        <w:rPr>
          <w:sz w:val="10"/>
          <w:szCs w:val="10"/>
        </w:rPr>
        <w:t>Internationally, the U.S. government continued to use its power to break up efforts to overly concentrate wealth or power in a single country. This included successful efforts to revalue Japan’s currency and to place strict limits on how much control over the international computer industry Japan could acquire.</w:t>
      </w:r>
    </w:p>
    <w:p w14:paraId="3D3922A9" w14:textId="77777777" w:rsidR="0056258E" w:rsidRPr="00704A07" w:rsidRDefault="0056258E" w:rsidP="0056258E">
      <w:pPr>
        <w:rPr>
          <w:sz w:val="10"/>
          <w:szCs w:val="10"/>
        </w:rPr>
      </w:pPr>
      <w:r w:rsidRPr="00704A07">
        <w:rPr>
          <w:sz w:val="10"/>
          <w:szCs w:val="10"/>
        </w:rPr>
        <w:t>After the collapse of the Soviet Union in 1991, however, the corporate libertarians moved swiftly to extend their revolution into the international realm. The key tool for this revolution was the Uruguay Round of the General Agreement on Tariffs and Trade, which established the World Trade Organization.</w:t>
      </w:r>
    </w:p>
    <w:p w14:paraId="53F370E7" w14:textId="77777777" w:rsidR="0056258E" w:rsidRPr="00704A07" w:rsidRDefault="0056258E" w:rsidP="0056258E">
      <w:pPr>
        <w:rPr>
          <w:sz w:val="10"/>
          <w:szCs w:val="10"/>
        </w:rPr>
      </w:pPr>
      <w:r w:rsidRPr="00704A07">
        <w:rPr>
          <w:sz w:val="10"/>
          <w:szCs w:val="10"/>
        </w:rPr>
        <w:t xml:space="preserve">On the surface, the WTO regime was designed only to take the grand success of first-generation globalization to the next level, by extending the system to China, Russia, and the nations of Eastern Europe. More important for our purposes, the WTO regime was also designed to shift the power to regulate the international industrial and financial systems away from the U.S. government and institutions like the OECD, to the giant industrial corporation and banking estate. </w:t>
      </w:r>
    </w:p>
    <w:p w14:paraId="3D3F4102" w14:textId="77777777" w:rsidR="0056258E" w:rsidRPr="00704A07" w:rsidRDefault="0056258E" w:rsidP="0056258E">
      <w:pPr>
        <w:rPr>
          <w:sz w:val="10"/>
          <w:szCs w:val="10"/>
        </w:rPr>
      </w:pPr>
      <w:r w:rsidRPr="00704A07">
        <w:rPr>
          <w:sz w:val="10"/>
          <w:szCs w:val="10"/>
        </w:rPr>
        <w:t>In combination, the revolution in the governance of domestic political economies of the 1970s and 1980s, and the revolution in the governance of the international political economy in the 1990s, cleared the way for the rise of today’s monopolists and mercantilists.</w:t>
      </w:r>
    </w:p>
    <w:p w14:paraId="3EADC391" w14:textId="77777777" w:rsidR="0056258E" w:rsidRPr="00704A07" w:rsidRDefault="0056258E" w:rsidP="0056258E">
      <w:pPr>
        <w:rPr>
          <w:sz w:val="10"/>
          <w:szCs w:val="10"/>
        </w:rPr>
      </w:pPr>
      <w:r w:rsidRPr="00704A07">
        <w:rPr>
          <w:sz w:val="10"/>
          <w:szCs w:val="10"/>
        </w:rPr>
        <w:t>Perhaps even more damaging, these twin revolutions undid the public institutions, regulatory practices, and ways of thought that had enabled the United States and its European allies to ensure the safe distribution of industrial and other economic activity, and the stability of complex cross-border systems.</w:t>
      </w:r>
    </w:p>
    <w:p w14:paraId="2B346359" w14:textId="77777777" w:rsidR="0056258E" w:rsidRPr="00704A07" w:rsidRDefault="0056258E" w:rsidP="0056258E">
      <w:pPr>
        <w:rPr>
          <w:sz w:val="10"/>
          <w:szCs w:val="10"/>
        </w:rPr>
      </w:pPr>
      <w:r w:rsidRPr="00704A07">
        <w:rPr>
          <w:sz w:val="10"/>
          <w:szCs w:val="10"/>
        </w:rPr>
        <w:t>Political Origins &amp; Ideological Obstacles</w:t>
      </w:r>
    </w:p>
    <w:p w14:paraId="13D426B9" w14:textId="77777777" w:rsidR="0056258E" w:rsidRPr="00704A07" w:rsidRDefault="0056258E" w:rsidP="0056258E">
      <w:pPr>
        <w:rPr>
          <w:sz w:val="10"/>
          <w:szCs w:val="10"/>
        </w:rPr>
      </w:pPr>
      <w:r w:rsidRPr="00704A07">
        <w:rPr>
          <w:sz w:val="10"/>
          <w:szCs w:val="10"/>
        </w:rPr>
        <w:t xml:space="preserve">Our inability to see the threat and to respond practically is also due to ideological and intellectual factors. Some of these obstacles derive from the rapid rise in the influence of the economics academy over international trade and industrial policy, hence to the ideologies that shape the thinking of many professional economists. Other obstacles derive from the ways in which concentration of control and capacity has disrupted many of the traditional ways we manage risk in our political </w:t>
      </w:r>
      <w:proofErr w:type="gramStart"/>
      <w:r w:rsidRPr="00704A07">
        <w:rPr>
          <w:sz w:val="10"/>
          <w:szCs w:val="10"/>
        </w:rPr>
        <w:t>economy, and</w:t>
      </w:r>
      <w:proofErr w:type="gramEnd"/>
      <w:r w:rsidRPr="00704A07">
        <w:rPr>
          <w:sz w:val="10"/>
          <w:szCs w:val="10"/>
        </w:rPr>
        <w:t xml:space="preserve"> apportion responsibility and liability.</w:t>
      </w:r>
    </w:p>
    <w:p w14:paraId="4CDE556F" w14:textId="77777777" w:rsidR="0056258E" w:rsidRPr="00704A07" w:rsidRDefault="0056258E" w:rsidP="0056258E">
      <w:pPr>
        <w:rPr>
          <w:sz w:val="10"/>
          <w:szCs w:val="10"/>
        </w:rPr>
      </w:pPr>
      <w:r w:rsidRPr="00704A07">
        <w:rPr>
          <w:sz w:val="10"/>
          <w:szCs w:val="10"/>
        </w:rPr>
        <w:t>Of the many factors that have played a role in hiding the fragility of our industrial systems, the following four stand out.</w:t>
      </w:r>
    </w:p>
    <w:p w14:paraId="08804F15" w14:textId="77777777" w:rsidR="0056258E" w:rsidRPr="00704A07" w:rsidRDefault="0056258E" w:rsidP="0056258E">
      <w:pPr>
        <w:rPr>
          <w:sz w:val="10"/>
          <w:szCs w:val="10"/>
        </w:rPr>
      </w:pPr>
      <w:r w:rsidRPr="00704A07">
        <w:rPr>
          <w:sz w:val="10"/>
          <w:szCs w:val="10"/>
        </w:rPr>
        <w:t>The Fetishization of Efficiency</w:t>
      </w:r>
    </w:p>
    <w:p w14:paraId="3D667E3E" w14:textId="77777777" w:rsidR="0056258E" w:rsidRPr="00704A07" w:rsidRDefault="0056258E" w:rsidP="0056258E">
      <w:pPr>
        <w:rPr>
          <w:sz w:val="10"/>
          <w:szCs w:val="10"/>
        </w:rPr>
      </w:pPr>
      <w:r w:rsidRPr="00704A07">
        <w:rPr>
          <w:sz w:val="10"/>
          <w:szCs w:val="10"/>
        </w:rPr>
        <w:t>Economists believe their prime task is to promote the “efficient” use of natural and human resources. There is nothing new about this; we can trace this thinking far into the 19th century. What is new is the degree to which other academies have come to accept this same basic goal and have ceased to offer competing ideas of what we, as a society, might desire or require.</w:t>
      </w:r>
    </w:p>
    <w:p w14:paraId="2005F168" w14:textId="77777777" w:rsidR="0056258E" w:rsidRPr="00704A07" w:rsidRDefault="0056258E" w:rsidP="0056258E">
      <w:pPr>
        <w:rPr>
          <w:sz w:val="10"/>
          <w:szCs w:val="10"/>
        </w:rPr>
      </w:pPr>
      <w:r w:rsidRPr="00704A07">
        <w:rPr>
          <w:sz w:val="10"/>
          <w:szCs w:val="10"/>
        </w:rPr>
        <w:t xml:space="preserve">Consider competition policy, which for 200 years in the United States was the single most powerful determinant of industrial structure. From the founding of the nation, the goals of our many antimonopoly laws and policies were the liberty of the individual citizen, the democratic distribution of voice and responsibility, the maintenance of a rough equality of opportunity, and the security of the nation. Efficiency, although it was sometimes </w:t>
      </w:r>
      <w:proofErr w:type="gramStart"/>
      <w:r w:rsidRPr="00704A07">
        <w:rPr>
          <w:sz w:val="10"/>
          <w:szCs w:val="10"/>
        </w:rPr>
        <w:t>taken into account</w:t>
      </w:r>
      <w:proofErr w:type="gramEnd"/>
      <w:r w:rsidRPr="00704A07">
        <w:rPr>
          <w:sz w:val="10"/>
          <w:szCs w:val="10"/>
        </w:rPr>
        <w:t>, was never held to be the foremost goal.</w:t>
      </w:r>
    </w:p>
    <w:p w14:paraId="1F0AF74D" w14:textId="77777777" w:rsidR="0056258E" w:rsidRPr="00704A07" w:rsidRDefault="0056258E" w:rsidP="0056258E">
      <w:pPr>
        <w:rPr>
          <w:sz w:val="10"/>
          <w:szCs w:val="10"/>
        </w:rPr>
      </w:pPr>
      <w:r w:rsidRPr="00704A07">
        <w:rPr>
          <w:sz w:val="10"/>
          <w:szCs w:val="10"/>
        </w:rPr>
        <w:t xml:space="preserve">This all changed in the 1970s and early 1980s when legal scholars of the “Chicago School,” led by Richard Posner and Robert Bork, succeeded in convincing policymakers to embrace an “economic analysis of law.” The result, almost overnight, was a radical simplification of competition policy around a single goal, “efficiency,” theoretically in order to better serve the interests of the “consumer.” The main consideration now became not the distribution of power, the maintenance of competition, the openness of markets, nor the stability of systems. </w:t>
      </w:r>
      <w:proofErr w:type="gramStart"/>
      <w:r w:rsidRPr="00704A07">
        <w:rPr>
          <w:sz w:val="10"/>
          <w:szCs w:val="10"/>
        </w:rPr>
        <w:t>Instead</w:t>
      </w:r>
      <w:proofErr w:type="gramEnd"/>
      <w:r w:rsidRPr="00704A07">
        <w:rPr>
          <w:sz w:val="10"/>
          <w:szCs w:val="10"/>
        </w:rPr>
        <w:t xml:space="preserve"> it was only whether any particular proposed “economy of scale” would drive down the price of a particular good or service.</w:t>
      </w:r>
    </w:p>
    <w:p w14:paraId="02BE1A9F" w14:textId="77777777" w:rsidR="0056258E" w:rsidRPr="00704A07" w:rsidRDefault="0056258E" w:rsidP="0056258E">
      <w:pPr>
        <w:rPr>
          <w:sz w:val="10"/>
          <w:szCs w:val="10"/>
        </w:rPr>
      </w:pPr>
      <w:r w:rsidRPr="00704A07">
        <w:rPr>
          <w:sz w:val="10"/>
          <w:szCs w:val="10"/>
        </w:rPr>
        <w:t>One result of this radical change in competition policy and law (and I would argue, an intended result) has been a revolutionary concentration of power, especially in the United States but in other countries as well. Another (apparently unintended) result has been a rapid concentration of human thought around the goal of efficiency, in ways that have all but blinded us— as individuals and as a society— to the physical dangers posed by the extreme concentration and reorganization of human industrial activity over the last generation.</w:t>
      </w:r>
    </w:p>
    <w:p w14:paraId="520FEA7A" w14:textId="77777777" w:rsidR="0056258E" w:rsidRPr="00704A07" w:rsidRDefault="0056258E" w:rsidP="0056258E">
      <w:pPr>
        <w:rPr>
          <w:sz w:val="10"/>
          <w:szCs w:val="10"/>
        </w:rPr>
      </w:pPr>
      <w:r w:rsidRPr="00704A07">
        <w:rPr>
          <w:sz w:val="10"/>
          <w:szCs w:val="10"/>
        </w:rPr>
        <w:t>The Socialization of Risk</w:t>
      </w:r>
    </w:p>
    <w:p w14:paraId="47A32450" w14:textId="77777777" w:rsidR="0056258E" w:rsidRPr="00704A07" w:rsidRDefault="0056258E" w:rsidP="0056258E">
      <w:pPr>
        <w:rPr>
          <w:sz w:val="10"/>
          <w:szCs w:val="10"/>
        </w:rPr>
      </w:pPr>
      <w:r w:rsidRPr="00704A07">
        <w:rPr>
          <w:sz w:val="10"/>
          <w:szCs w:val="10"/>
        </w:rPr>
        <w:t xml:space="preserve">Economists assume, as a foundational principle of their system, that rational actors will always identify and mitigate risk. This assumption is entirely logical, given that economists also assume the existence of open markets in which multiple companies compete to deliver the same basic goods and service. When capacities and skills are compartmentalized in such a way, the failure of any one company is always an option society </w:t>
      </w:r>
      <w:proofErr w:type="gramStart"/>
      <w:r w:rsidRPr="00704A07">
        <w:rPr>
          <w:sz w:val="10"/>
          <w:szCs w:val="10"/>
        </w:rPr>
        <w:t>as a whole will</w:t>
      </w:r>
      <w:proofErr w:type="gramEnd"/>
      <w:r w:rsidRPr="00704A07">
        <w:rPr>
          <w:sz w:val="10"/>
          <w:szCs w:val="10"/>
        </w:rPr>
        <w:t xml:space="preserve"> be willing to accept. This enables a compartmentalization of responsibility, which leaves it entirely up to the individual owners and operators of these firms to guard against any failure— including the cutoff of supplies— that would destroy the value of their assets.</w:t>
      </w:r>
    </w:p>
    <w:p w14:paraId="58B4E14F" w14:textId="77777777" w:rsidR="0056258E" w:rsidRPr="00704A07" w:rsidRDefault="0056258E" w:rsidP="0056258E">
      <w:pPr>
        <w:rPr>
          <w:sz w:val="10"/>
          <w:szCs w:val="10"/>
        </w:rPr>
      </w:pPr>
      <w:r w:rsidRPr="00704A07">
        <w:rPr>
          <w:sz w:val="10"/>
          <w:szCs w:val="10"/>
        </w:rPr>
        <w:t>The main problem with this theory is that it no longer reflects the reality of today’s industrial and financial structures. Over the last two decades we have witnessed a revolutionary reorganization of industrial activity around the world. In addition to the extreme consolidation of control over many marketplaces already noted, this restructuring also includes the dis-integration of many industrial systems that for the last century were highly vertically integrated. In sector after sector, managers have chosen to “outsource” key production activities to outside suppliers, many of which in turn have captured control over the production of vital components, and which have also often concentrated the capacity to produce these components.</w:t>
      </w:r>
    </w:p>
    <w:p w14:paraId="2E348225" w14:textId="77777777" w:rsidR="0056258E" w:rsidRPr="00704A07" w:rsidRDefault="0056258E" w:rsidP="0056258E">
      <w:pPr>
        <w:rPr>
          <w:sz w:val="16"/>
        </w:rPr>
      </w:pPr>
      <w:r w:rsidRPr="00704A07">
        <w:rPr>
          <w:sz w:val="16"/>
        </w:rPr>
        <w:t xml:space="preserve">The practical result is that </w:t>
      </w:r>
      <w:r w:rsidRPr="00704A07">
        <w:rPr>
          <w:rStyle w:val="StyleUnderline"/>
        </w:rPr>
        <w:t xml:space="preserve">where once we had many </w:t>
      </w:r>
      <w:r w:rsidRPr="00704A07">
        <w:rPr>
          <w:rStyle w:val="Emphasis"/>
        </w:rPr>
        <w:t>companies</w:t>
      </w:r>
      <w:r w:rsidRPr="00704A07">
        <w:rPr>
          <w:rStyle w:val="StyleUnderline"/>
        </w:rPr>
        <w:t xml:space="preserve"> </w:t>
      </w:r>
      <w:r w:rsidRPr="00704A07">
        <w:rPr>
          <w:rStyle w:val="Emphasis"/>
        </w:rPr>
        <w:t>competing</w:t>
      </w:r>
      <w:r w:rsidRPr="00704A07">
        <w:rPr>
          <w:sz w:val="16"/>
        </w:rPr>
        <w:t xml:space="preserve"> in real time to, say, manufacture windshield wipers or piston rings, </w:t>
      </w:r>
      <w:r w:rsidRPr="00704A07">
        <w:rPr>
          <w:rStyle w:val="StyleUnderline"/>
        </w:rPr>
        <w:t>today we</w:t>
      </w:r>
      <w:r w:rsidRPr="00704A07">
        <w:rPr>
          <w:sz w:val="16"/>
        </w:rPr>
        <w:t xml:space="preserve"> increasingly </w:t>
      </w:r>
      <w:r w:rsidRPr="00704A07">
        <w:rPr>
          <w:rStyle w:val="StyleUnderline"/>
        </w:rPr>
        <w:t xml:space="preserve">see </w:t>
      </w:r>
      <w:r w:rsidRPr="00704A07">
        <w:rPr>
          <w:rStyle w:val="Emphasis"/>
        </w:rPr>
        <w:t>one company</w:t>
      </w:r>
      <w:r w:rsidRPr="00704A07">
        <w:rPr>
          <w:rStyle w:val="StyleUnderline"/>
        </w:rPr>
        <w:t xml:space="preserve"> managing the </w:t>
      </w:r>
      <w:r w:rsidRPr="00704A07">
        <w:rPr>
          <w:rStyle w:val="Emphasis"/>
        </w:rPr>
        <w:t>bulk</w:t>
      </w:r>
      <w:r w:rsidRPr="00704A07">
        <w:rPr>
          <w:rStyle w:val="StyleUnderline"/>
        </w:rPr>
        <w:t xml:space="preserve"> of such </w:t>
      </w:r>
      <w:r w:rsidRPr="00704A07">
        <w:rPr>
          <w:rStyle w:val="Emphasis"/>
        </w:rPr>
        <w:t>production</w:t>
      </w:r>
      <w:r w:rsidRPr="00704A07">
        <w:rPr>
          <w:rStyle w:val="StyleUnderline"/>
        </w:rPr>
        <w:t>. This</w:t>
      </w:r>
      <w:r w:rsidRPr="00704A07">
        <w:rPr>
          <w:sz w:val="16"/>
        </w:rPr>
        <w:t xml:space="preserve"> in turn entirely </w:t>
      </w:r>
      <w:r w:rsidRPr="00704A07">
        <w:rPr>
          <w:rStyle w:val="StyleUnderline"/>
        </w:rPr>
        <w:t>alters how</w:t>
      </w:r>
      <w:r w:rsidRPr="00704A07">
        <w:rPr>
          <w:sz w:val="16"/>
        </w:rPr>
        <w:t xml:space="preserve"> the managers of </w:t>
      </w:r>
      <w:proofErr w:type="spellStart"/>
      <w:r w:rsidRPr="00704A07">
        <w:rPr>
          <w:rStyle w:val="StyleUnderline"/>
        </w:rPr>
        <w:t>toptier</w:t>
      </w:r>
      <w:proofErr w:type="spellEnd"/>
      <w:r w:rsidRPr="00704A07">
        <w:rPr>
          <w:rStyle w:val="StyleUnderline"/>
        </w:rPr>
        <w:t xml:space="preserve"> companies view </w:t>
      </w:r>
      <w:r w:rsidRPr="00704A07">
        <w:rPr>
          <w:rStyle w:val="Emphasis"/>
        </w:rPr>
        <w:t>risk</w:t>
      </w:r>
      <w:r w:rsidRPr="00704A07">
        <w:rPr>
          <w:rStyle w:val="StyleUnderline"/>
        </w:rPr>
        <w:t xml:space="preserve">. </w:t>
      </w:r>
      <w:r w:rsidRPr="00DD0B3D">
        <w:rPr>
          <w:rStyle w:val="StyleUnderline"/>
          <w:highlight w:val="cyan"/>
        </w:rPr>
        <w:t>When</w:t>
      </w:r>
      <w:r w:rsidRPr="00704A07">
        <w:rPr>
          <w:rStyle w:val="StyleUnderline"/>
        </w:rPr>
        <w:t xml:space="preserve"> production of </w:t>
      </w:r>
      <w:r w:rsidRPr="00704A07">
        <w:rPr>
          <w:rStyle w:val="Emphasis"/>
        </w:rPr>
        <w:t>vital components</w:t>
      </w:r>
      <w:r w:rsidRPr="00704A07">
        <w:rPr>
          <w:rStyle w:val="StyleUnderline"/>
        </w:rPr>
        <w:t xml:space="preserve"> is the responsibility of e</w:t>
      </w:r>
      <w:r w:rsidRPr="00DD0B3D">
        <w:rPr>
          <w:rStyle w:val="StyleUnderline"/>
          <w:highlight w:val="cyan"/>
        </w:rPr>
        <w:t>a</w:t>
      </w:r>
      <w:r w:rsidRPr="00704A07">
        <w:rPr>
          <w:rStyle w:val="StyleUnderline"/>
        </w:rPr>
        <w:t xml:space="preserve">ch </w:t>
      </w:r>
      <w:r w:rsidRPr="00DD0B3D">
        <w:rPr>
          <w:rStyle w:val="Emphasis"/>
          <w:highlight w:val="cyan"/>
        </w:rPr>
        <w:t>company</w:t>
      </w:r>
      <w:r w:rsidRPr="00704A07">
        <w:rPr>
          <w:rStyle w:val="Emphasis"/>
        </w:rPr>
        <w:t xml:space="preserve"> individually</w:t>
      </w:r>
      <w:r w:rsidRPr="00704A07">
        <w:rPr>
          <w:rStyle w:val="StyleUnderline"/>
        </w:rPr>
        <w:t xml:space="preserve">, and that company </w:t>
      </w:r>
      <w:r w:rsidRPr="00DD0B3D">
        <w:rPr>
          <w:rStyle w:val="StyleUnderline"/>
          <w:highlight w:val="cyan"/>
        </w:rPr>
        <w:t>faces</w:t>
      </w:r>
      <w:r w:rsidRPr="00704A07">
        <w:rPr>
          <w:rStyle w:val="StyleUnderline"/>
        </w:rPr>
        <w:t xml:space="preserve"> </w:t>
      </w:r>
      <w:r w:rsidRPr="00704A07">
        <w:rPr>
          <w:rStyle w:val="Emphasis"/>
        </w:rPr>
        <w:t xml:space="preserve">robust </w:t>
      </w:r>
      <w:r w:rsidRPr="00DD0B3D">
        <w:rPr>
          <w:rStyle w:val="Emphasis"/>
          <w:highlight w:val="cyan"/>
        </w:rPr>
        <w:t>competition</w:t>
      </w:r>
      <w:r w:rsidRPr="00DD0B3D">
        <w:rPr>
          <w:rStyle w:val="StyleUnderline"/>
          <w:highlight w:val="cyan"/>
        </w:rPr>
        <w:t>, managers</w:t>
      </w:r>
      <w:r w:rsidRPr="00704A07">
        <w:rPr>
          <w:sz w:val="16"/>
        </w:rPr>
        <w:t xml:space="preserve"> of that company are all but compelled to </w:t>
      </w:r>
      <w:r w:rsidRPr="00DD0B3D">
        <w:rPr>
          <w:rStyle w:val="StyleUnderline"/>
          <w:highlight w:val="cyan"/>
        </w:rPr>
        <w:t xml:space="preserve">guard against </w:t>
      </w:r>
      <w:r w:rsidRPr="00DD0B3D">
        <w:rPr>
          <w:rStyle w:val="Emphasis"/>
          <w:highlight w:val="cyan"/>
        </w:rPr>
        <w:t>supply chain disruptions</w:t>
      </w:r>
      <w:r w:rsidRPr="00704A07">
        <w:rPr>
          <w:sz w:val="16"/>
        </w:rPr>
        <w:t xml:space="preserve">. By contrast, </w:t>
      </w:r>
      <w:r w:rsidRPr="00704A07">
        <w:rPr>
          <w:rStyle w:val="StyleUnderline"/>
        </w:rPr>
        <w:t xml:space="preserve">the </w:t>
      </w:r>
      <w:r w:rsidRPr="00DD0B3D">
        <w:rPr>
          <w:rStyle w:val="StyleUnderline"/>
          <w:highlight w:val="cyan"/>
        </w:rPr>
        <w:t>pooling</w:t>
      </w:r>
      <w:r w:rsidRPr="00704A07">
        <w:rPr>
          <w:sz w:val="16"/>
        </w:rPr>
        <w:t xml:space="preserve"> or communalization </w:t>
      </w:r>
      <w:r w:rsidRPr="00704A07">
        <w:rPr>
          <w:rStyle w:val="StyleUnderline"/>
        </w:rPr>
        <w:t xml:space="preserve">of </w:t>
      </w:r>
      <w:r w:rsidRPr="00DD0B3D">
        <w:rPr>
          <w:rStyle w:val="StyleUnderline"/>
          <w:highlight w:val="cyan"/>
        </w:rPr>
        <w:t>production</w:t>
      </w:r>
      <w:r w:rsidRPr="00704A07">
        <w:rPr>
          <w:sz w:val="16"/>
        </w:rPr>
        <w:t xml:space="preserve"> largely </w:t>
      </w:r>
      <w:r w:rsidRPr="00DD0B3D">
        <w:rPr>
          <w:rStyle w:val="StyleUnderline"/>
          <w:highlight w:val="cyan"/>
        </w:rPr>
        <w:t>eliminates</w:t>
      </w:r>
      <w:r w:rsidRPr="00704A07">
        <w:rPr>
          <w:sz w:val="16"/>
        </w:rPr>
        <w:t xml:space="preserve"> any </w:t>
      </w:r>
      <w:r w:rsidRPr="00DD0B3D">
        <w:rPr>
          <w:rStyle w:val="StyleUnderline"/>
          <w:highlight w:val="cyan"/>
        </w:rPr>
        <w:t>impetus to</w:t>
      </w:r>
      <w:r w:rsidRPr="00704A07">
        <w:rPr>
          <w:rStyle w:val="StyleUnderline"/>
        </w:rPr>
        <w:t xml:space="preserve"> invest </w:t>
      </w:r>
      <w:r w:rsidRPr="00704A07">
        <w:rPr>
          <w:rStyle w:val="Emphasis"/>
        </w:rPr>
        <w:t>time</w:t>
      </w:r>
      <w:r w:rsidRPr="00704A07">
        <w:rPr>
          <w:rStyle w:val="StyleUnderline"/>
        </w:rPr>
        <w:t xml:space="preserve"> and </w:t>
      </w:r>
      <w:r w:rsidRPr="00704A07">
        <w:rPr>
          <w:rStyle w:val="Emphasis"/>
        </w:rPr>
        <w:t>resources</w:t>
      </w:r>
      <w:r w:rsidRPr="00704A07">
        <w:rPr>
          <w:sz w:val="16"/>
        </w:rPr>
        <w:t xml:space="preserve"> in identifying and </w:t>
      </w:r>
      <w:r w:rsidRPr="00DD0B3D">
        <w:rPr>
          <w:rStyle w:val="Emphasis"/>
          <w:highlight w:val="cyan"/>
        </w:rPr>
        <w:t>mitigat</w:t>
      </w:r>
      <w:r w:rsidRPr="00704A07">
        <w:rPr>
          <w:rStyle w:val="Emphasis"/>
        </w:rPr>
        <w:t>ing</w:t>
      </w:r>
      <w:r w:rsidRPr="00704A07">
        <w:rPr>
          <w:rStyle w:val="StyleUnderline"/>
        </w:rPr>
        <w:t xml:space="preserve"> supply chain </w:t>
      </w:r>
      <w:r w:rsidRPr="00DD0B3D">
        <w:rPr>
          <w:rStyle w:val="StyleUnderline"/>
          <w:highlight w:val="cyan"/>
        </w:rPr>
        <w:t>risk</w:t>
      </w:r>
      <w:r w:rsidRPr="00704A07">
        <w:rPr>
          <w:rStyle w:val="StyleUnderline"/>
        </w:rPr>
        <w:t>s</w:t>
      </w:r>
      <w:r w:rsidRPr="00704A07">
        <w:rPr>
          <w:sz w:val="16"/>
        </w:rPr>
        <w:t>. Such pooling of capacity affects the incentive for any one corporate actor to devote time to identifying and mitigating potential bottlenecks.</w:t>
      </w:r>
    </w:p>
    <w:p w14:paraId="2F71953E" w14:textId="77777777" w:rsidR="0056258E" w:rsidRPr="00704A07" w:rsidRDefault="0056258E" w:rsidP="0056258E">
      <w:pPr>
        <w:rPr>
          <w:sz w:val="10"/>
          <w:szCs w:val="10"/>
        </w:rPr>
      </w:pPr>
      <w:r w:rsidRPr="00704A07">
        <w:rPr>
          <w:sz w:val="10"/>
          <w:szCs w:val="10"/>
        </w:rPr>
        <w:t>The Resurrection of Metaphysics</w:t>
      </w:r>
    </w:p>
    <w:p w14:paraId="33773029" w14:textId="77777777" w:rsidR="0056258E" w:rsidRPr="00704A07" w:rsidRDefault="0056258E" w:rsidP="0056258E">
      <w:pPr>
        <w:rPr>
          <w:sz w:val="10"/>
          <w:szCs w:val="10"/>
        </w:rPr>
      </w:pPr>
      <w:r w:rsidRPr="00704A07">
        <w:rPr>
          <w:sz w:val="10"/>
          <w:szCs w:val="10"/>
        </w:rPr>
        <w:t>One of the key ideas of the Enlightenments is that all economics is political, hence human beings enjoy the capacity to restructure all economic relationships within society and all economic relationships among different peoples. In America, over the last generation, we have witnessed a phenomenal—yet all but unaddressed, even unremarked—resurrection of the belief that our economy is shaped by powers largely or completely outside human control. The basic idea here is that some force—such as “technology” or the “market” or “capitalism”—mechanically drives actors within the economy towards certain ineluctable outcomes.</w:t>
      </w:r>
    </w:p>
    <w:p w14:paraId="7E7F570D" w14:textId="77777777" w:rsidR="0056258E" w:rsidRPr="00704A07" w:rsidRDefault="0056258E" w:rsidP="0056258E">
      <w:pPr>
        <w:rPr>
          <w:sz w:val="10"/>
          <w:szCs w:val="10"/>
        </w:rPr>
      </w:pPr>
      <w:r w:rsidRPr="00704A07">
        <w:rPr>
          <w:sz w:val="10"/>
          <w:szCs w:val="10"/>
        </w:rPr>
        <w:t>Most important for this discussion is the belief that “globalization” itself is a natural, even inevitable force, rather than a carefully structured product of political decisions.</w:t>
      </w:r>
    </w:p>
    <w:p w14:paraId="763B9CD5" w14:textId="77777777" w:rsidR="0056258E" w:rsidRPr="00704A07" w:rsidRDefault="0056258E" w:rsidP="0056258E">
      <w:pPr>
        <w:rPr>
          <w:sz w:val="10"/>
          <w:szCs w:val="10"/>
        </w:rPr>
      </w:pPr>
      <w:r w:rsidRPr="00704A07">
        <w:rPr>
          <w:sz w:val="10"/>
          <w:szCs w:val="10"/>
        </w:rPr>
        <w:t xml:space="preserve">Over the years, many actors have sought to inject deterministic thinking into political debate. A century and half ago, the richest man in United States, Andrew Carnegie, literally imported Herbert Spencer to preach the metaphysics of “Social Darwinism” to voters who might otherwise be tempted to view Carnegie’s assets as ill gotten. In the 20th Century, the economist Joseph Schumpeter promoted a form of biological determinism that owed much to Spencer’s </w:t>
      </w:r>
      <w:proofErr w:type="gramStart"/>
      <w:r w:rsidRPr="00704A07">
        <w:rPr>
          <w:sz w:val="10"/>
          <w:szCs w:val="10"/>
        </w:rPr>
        <w:t>teachings</w:t>
      </w:r>
      <w:proofErr w:type="gramEnd"/>
    </w:p>
    <w:p w14:paraId="67FC952E" w14:textId="77777777" w:rsidR="0056258E" w:rsidRPr="00704A07" w:rsidRDefault="0056258E" w:rsidP="0056258E">
      <w:pPr>
        <w:rPr>
          <w:sz w:val="10"/>
          <w:szCs w:val="10"/>
        </w:rPr>
      </w:pPr>
      <w:r w:rsidRPr="00704A07">
        <w:rPr>
          <w:sz w:val="10"/>
          <w:szCs w:val="10"/>
        </w:rPr>
        <w:t>What is new, and directly pertinent to our problem, is how fully such metaphysical thinking and analysis has come to dominate not merely the social sciences but the thinking of policymakers. Nowadays, we see such deterministic thinking not only in popular works of journalism such as the books of Thomas Friedman. We also see such deterministic thinking in the statements of important politicians; U.S. President Barack Obama recently defined “globalization” as a “force” that shapes us at least as much as we shape it. And we see such deterministic thinking in the economics academy and throughout the social sciences.</w:t>
      </w:r>
    </w:p>
    <w:p w14:paraId="5FF40503" w14:textId="77777777" w:rsidR="0056258E" w:rsidRPr="00704A07" w:rsidRDefault="0056258E" w:rsidP="0056258E">
      <w:pPr>
        <w:rPr>
          <w:sz w:val="10"/>
          <w:szCs w:val="10"/>
        </w:rPr>
      </w:pPr>
      <w:r w:rsidRPr="00704A07">
        <w:rPr>
          <w:sz w:val="10"/>
          <w:szCs w:val="10"/>
        </w:rPr>
        <w:t xml:space="preserve">What is also new is how dangerous such thinking can be. A century </w:t>
      </w:r>
      <w:proofErr w:type="gramStart"/>
      <w:r w:rsidRPr="00704A07">
        <w:rPr>
          <w:sz w:val="10"/>
          <w:szCs w:val="10"/>
        </w:rPr>
        <w:t>ago</w:t>
      </w:r>
      <w:proofErr w:type="gramEnd"/>
      <w:r w:rsidRPr="00704A07">
        <w:rPr>
          <w:sz w:val="10"/>
          <w:szCs w:val="10"/>
        </w:rPr>
        <w:t xml:space="preserve"> the main dangers of believing in such metaphysics was that some would-be plutocrat would use such tales to concentrate economic and political power. Today, such metaphysical thinking—by hiding the political acts of the human builders of these systems—can also prevent us from acting in pragmatic and practical ways to ensure the stability of even our most vital systems.</w:t>
      </w:r>
    </w:p>
    <w:p w14:paraId="2F71353C" w14:textId="77777777" w:rsidR="0056258E" w:rsidRPr="00704A07" w:rsidRDefault="0056258E" w:rsidP="0056258E">
      <w:pPr>
        <w:rPr>
          <w:sz w:val="10"/>
          <w:szCs w:val="10"/>
        </w:rPr>
      </w:pPr>
      <w:r w:rsidRPr="00704A07">
        <w:rPr>
          <w:sz w:val="10"/>
          <w:szCs w:val="10"/>
        </w:rPr>
        <w:t xml:space="preserve">A Flawed Understanding of </w:t>
      </w:r>
      <w:proofErr w:type="spellStart"/>
      <w:r w:rsidRPr="00704A07">
        <w:rPr>
          <w:sz w:val="10"/>
          <w:szCs w:val="10"/>
        </w:rPr>
        <w:t>InterDependence</w:t>
      </w:r>
      <w:proofErr w:type="spellEnd"/>
    </w:p>
    <w:p w14:paraId="2513FCEA" w14:textId="77777777" w:rsidR="0056258E" w:rsidRPr="00704A07" w:rsidRDefault="0056258E" w:rsidP="0056258E">
      <w:pPr>
        <w:rPr>
          <w:sz w:val="10"/>
          <w:szCs w:val="10"/>
        </w:rPr>
      </w:pPr>
      <w:r w:rsidRPr="00704A07">
        <w:rPr>
          <w:sz w:val="10"/>
          <w:szCs w:val="10"/>
        </w:rPr>
        <w:t xml:space="preserve">Among those who do understand the fragility of systems, many argue that such extreme industrial interdependence forces political leaders to walk peaceful paths in any dispute. Perhaps the </w:t>
      </w:r>
      <w:proofErr w:type="gramStart"/>
      <w:r w:rsidRPr="00704A07">
        <w:rPr>
          <w:sz w:val="10"/>
          <w:szCs w:val="10"/>
        </w:rPr>
        <w:t>best known</w:t>
      </w:r>
      <w:proofErr w:type="gramEnd"/>
      <w:r w:rsidRPr="00704A07">
        <w:rPr>
          <w:sz w:val="10"/>
          <w:szCs w:val="10"/>
        </w:rPr>
        <w:t xml:space="preserve"> purveyor of this argument is New York Times columnist Thomas Friedman, especially in his 2005 book The World is Flat. The basic thesis of Friedman and similar thinkers is that the dangers of systemic disruption are more than counterbalanced by the ways in which such mutual dependence on the same systems forces different peoples to avoid conflict and to cooperate harmoniously.13</w:t>
      </w:r>
    </w:p>
    <w:p w14:paraId="0ADA66BE" w14:textId="77777777" w:rsidR="0056258E" w:rsidRPr="00704A07" w:rsidRDefault="0056258E" w:rsidP="0056258E">
      <w:pPr>
        <w:rPr>
          <w:sz w:val="10"/>
          <w:szCs w:val="10"/>
        </w:rPr>
      </w:pPr>
      <w:r w:rsidRPr="00704A07">
        <w:rPr>
          <w:sz w:val="10"/>
          <w:szCs w:val="10"/>
        </w:rPr>
        <w:t>But there are two large problems with Friedman’s line of thinking. First, such extreme industrial interdependence is simply not necessary to keep the peace. There are many other very potent checks against armed conflict among industrial nations today— such as the fear that any hot conflict might lead to the use of nuclear weapons. Further, as we learned from the first half century of America’s postwar empire, the main political benefits of industrial interdependence can be achieved with a far more limited sharing of capacity— in energy, metals, and advanced electronics for instance.14</w:t>
      </w:r>
    </w:p>
    <w:p w14:paraId="77A4304E" w14:textId="77777777" w:rsidR="0056258E" w:rsidRPr="00704A07" w:rsidRDefault="0056258E" w:rsidP="0056258E">
      <w:pPr>
        <w:rPr>
          <w:sz w:val="10"/>
          <w:szCs w:val="10"/>
        </w:rPr>
      </w:pPr>
      <w:r w:rsidRPr="00704A07">
        <w:rPr>
          <w:sz w:val="10"/>
          <w:szCs w:val="10"/>
        </w:rPr>
        <w:t>Second, today’s extreme industrial interdependence poses dangers that in many respects far outweigh even the potential benefits imagined by Friedman and other “globalists.” And these dangers grow worse by the day. It is, indeed, all too easy to imagine “normal,” everyday disasters that would effectively end economic— and hence political— life as we know it.</w:t>
      </w:r>
    </w:p>
    <w:p w14:paraId="70DE23C2" w14:textId="77777777" w:rsidR="0056258E" w:rsidRPr="00704A07" w:rsidRDefault="0056258E" w:rsidP="0056258E">
      <w:pPr>
        <w:rPr>
          <w:sz w:val="10"/>
          <w:szCs w:val="10"/>
        </w:rPr>
      </w:pPr>
      <w:r w:rsidRPr="00704A07">
        <w:rPr>
          <w:sz w:val="10"/>
          <w:szCs w:val="10"/>
        </w:rPr>
        <w:t>The most obvious flaw is that the structure of the system leaves us entirely exposed to natural disasters, which obviously are entirely outside the power of any rational actor in any state to control. Two of the biggest industrial crashes— in September 1999 and March 2011— were triggered by earthquakes. Similarly, the incipient shut down of trade flows during the SARS scare of 2003 was averted only when the disease suddenly ceased to spread.15</w:t>
      </w:r>
    </w:p>
    <w:p w14:paraId="150EBA65" w14:textId="77777777" w:rsidR="0056258E" w:rsidRPr="00704A07" w:rsidRDefault="0056258E" w:rsidP="0056258E">
      <w:pPr>
        <w:rPr>
          <w:sz w:val="10"/>
          <w:szCs w:val="10"/>
        </w:rPr>
      </w:pPr>
      <w:r w:rsidRPr="00704A07">
        <w:rPr>
          <w:sz w:val="10"/>
          <w:szCs w:val="10"/>
        </w:rPr>
        <w:t>Third, the structure of today’s system leaves us entirely exposed to political disasters in third states, as well as within states. Even if leaders in Beijing and Washington forged the most perfect of ententes, they would not be able to exert complete control over the human beings who control other states. They would not, for instance, be able to guarantee that North Korea would never disrupt South Korea’s highly concentrated DRAM industry, for instance. Nor could they guarantee that Pakistan will never disrupt the flow of processed information from India to the back offices of corporations in the United States, Europe, Japan, and China.</w:t>
      </w:r>
    </w:p>
    <w:p w14:paraId="71118456" w14:textId="77777777" w:rsidR="0056258E" w:rsidRPr="00704A07" w:rsidRDefault="0056258E" w:rsidP="0056258E">
      <w:pPr>
        <w:rPr>
          <w:sz w:val="10"/>
          <w:szCs w:val="10"/>
        </w:rPr>
      </w:pPr>
      <w:r w:rsidRPr="00704A07">
        <w:rPr>
          <w:sz w:val="10"/>
          <w:szCs w:val="10"/>
        </w:rPr>
        <w:t>Similarly, neither China nor the United States is itself a monolith, and there is no guarantee whatsoever that leaders in either Beijing or Washington can always prevent factions within their nations from disrupting vital industrial and financial flows. In 1989, the Tiananmen uprising had little effect on any economic activity outside China. Any similar event today would conceivably shut down business as usual through much of the industrialized world.</w:t>
      </w:r>
    </w:p>
    <w:p w14:paraId="480EDAAB" w14:textId="77777777" w:rsidR="0056258E" w:rsidRPr="00704A07" w:rsidRDefault="0056258E" w:rsidP="0056258E">
      <w:pPr>
        <w:rPr>
          <w:sz w:val="10"/>
          <w:szCs w:val="10"/>
        </w:rPr>
      </w:pPr>
      <w:r w:rsidRPr="00704A07">
        <w:rPr>
          <w:sz w:val="10"/>
          <w:szCs w:val="10"/>
        </w:rPr>
        <w:t xml:space="preserve">Worse, in some cases extreme industrial interdependence appears </w:t>
      </w:r>
      <w:proofErr w:type="gramStart"/>
      <w:r w:rsidRPr="00704A07">
        <w:rPr>
          <w:sz w:val="10"/>
          <w:szCs w:val="10"/>
        </w:rPr>
        <w:t>actually to</w:t>
      </w:r>
      <w:proofErr w:type="gramEnd"/>
      <w:r w:rsidRPr="00704A07">
        <w:rPr>
          <w:sz w:val="10"/>
          <w:szCs w:val="10"/>
        </w:rPr>
        <w:t xml:space="preserve"> tempt powerful factions within a state to various forms of adventurism. This is certainly one way to view China’s cut </w:t>
      </w:r>
      <w:proofErr w:type="gramStart"/>
      <w:r w:rsidRPr="00704A07">
        <w:rPr>
          <w:sz w:val="10"/>
          <w:szCs w:val="10"/>
        </w:rPr>
        <w:t>off of</w:t>
      </w:r>
      <w:proofErr w:type="gramEnd"/>
      <w:r w:rsidRPr="00704A07">
        <w:rPr>
          <w:sz w:val="10"/>
          <w:szCs w:val="10"/>
        </w:rPr>
        <w:t xml:space="preserve"> shipments of rare earth minerals to Japan in 2010, following a flareup of tension over the Senkaku/</w:t>
      </w:r>
      <w:proofErr w:type="spellStart"/>
      <w:r w:rsidRPr="00704A07">
        <w:rPr>
          <w:sz w:val="10"/>
          <w:szCs w:val="10"/>
        </w:rPr>
        <w:t>Daiyudao</w:t>
      </w:r>
      <w:proofErr w:type="spellEnd"/>
      <w:r w:rsidRPr="00704A07">
        <w:rPr>
          <w:sz w:val="10"/>
          <w:szCs w:val="10"/>
        </w:rPr>
        <w:t xml:space="preserve"> islands.</w:t>
      </w:r>
    </w:p>
    <w:p w14:paraId="7CE79CAC" w14:textId="77777777" w:rsidR="0056258E" w:rsidRPr="00704A07" w:rsidRDefault="0056258E" w:rsidP="0056258E">
      <w:pPr>
        <w:rPr>
          <w:sz w:val="10"/>
          <w:szCs w:val="10"/>
        </w:rPr>
      </w:pPr>
      <w:r w:rsidRPr="00704A07">
        <w:rPr>
          <w:sz w:val="10"/>
          <w:szCs w:val="10"/>
        </w:rPr>
        <w:t xml:space="preserve">Such High Noon-style political face-offs between two nations joined at the industrial aorta pose two huge dangers to the United States and Europe. First is that one of the parties will miscalculate and make a military or political move that triggers exactly the sort of catastrophic industrial </w:t>
      </w:r>
      <w:proofErr w:type="gramStart"/>
      <w:r w:rsidRPr="00704A07">
        <w:rPr>
          <w:sz w:val="10"/>
          <w:szCs w:val="10"/>
        </w:rPr>
        <w:t>shut down</w:t>
      </w:r>
      <w:proofErr w:type="gramEnd"/>
      <w:r w:rsidRPr="00704A07">
        <w:rPr>
          <w:sz w:val="10"/>
          <w:szCs w:val="10"/>
        </w:rPr>
        <w:t xml:space="preserve"> we most fear. The second danger is that China (or some other nation) will manipulate the face off in a way that forces the United States (or one of our key allies) to back down politically, much in the way the United States forced Britain and France to retreat from the Suez in 1956. The political and economic effects of such a humiliating loss of prestige— and such a complete demonstration of the impotence of military power— are almost </w:t>
      </w:r>
      <w:proofErr w:type="gramStart"/>
      <w:r w:rsidRPr="00704A07">
        <w:rPr>
          <w:sz w:val="10"/>
          <w:szCs w:val="10"/>
        </w:rPr>
        <w:t>incalculable</w:t>
      </w:r>
      <w:proofErr w:type="gramEnd"/>
    </w:p>
    <w:p w14:paraId="5C72686C" w14:textId="77777777" w:rsidR="0056258E" w:rsidRPr="00704A07" w:rsidRDefault="0056258E" w:rsidP="0056258E">
      <w:pPr>
        <w:rPr>
          <w:sz w:val="10"/>
          <w:szCs w:val="10"/>
        </w:rPr>
      </w:pPr>
      <w:proofErr w:type="gramStart"/>
      <w:r w:rsidRPr="00704A07">
        <w:rPr>
          <w:sz w:val="10"/>
          <w:szCs w:val="10"/>
        </w:rPr>
        <w:t>Finally</w:t>
      </w:r>
      <w:proofErr w:type="gramEnd"/>
      <w:r w:rsidRPr="00704A07">
        <w:rPr>
          <w:sz w:val="10"/>
          <w:szCs w:val="10"/>
        </w:rPr>
        <w:t xml:space="preserve"> is the fact the hyper concentration of capacity we see in so many of today’s international industrial system also provides numerous highly tempting targets for non-state actors like terror groups as well as factions within a state who are playing for power. In September 2001 al-Qaeda struck at what it viewed as the symbolic heart of the capitalist system— Wall Street. Today, if al-Qaeda or some other group really wanted to </w:t>
      </w:r>
      <w:proofErr w:type="spellStart"/>
      <w:proofErr w:type="gramStart"/>
      <w:r w:rsidRPr="00704A07">
        <w:rPr>
          <w:sz w:val="10"/>
          <w:szCs w:val="10"/>
        </w:rPr>
        <w:t>wreck havoc</w:t>
      </w:r>
      <w:proofErr w:type="spellEnd"/>
      <w:proofErr w:type="gramEnd"/>
      <w:r w:rsidRPr="00704A07">
        <w:rPr>
          <w:sz w:val="10"/>
          <w:szCs w:val="10"/>
        </w:rPr>
        <w:t>, it need merely strike some vital concentrations of industrial capacity located somewhere around the world, in Hsinchu, or Seoul, or Bangalore, or maybe Shenzhen. Last, there is the danger that the United States, or one of our allies, might respond to some provocation in an unwise or untimely fashion.16</w:t>
      </w:r>
    </w:p>
    <w:p w14:paraId="2C1CCD7A" w14:textId="77777777" w:rsidR="0056258E" w:rsidRPr="00704A07" w:rsidRDefault="0056258E" w:rsidP="0056258E">
      <w:pPr>
        <w:rPr>
          <w:sz w:val="10"/>
          <w:szCs w:val="10"/>
        </w:rPr>
      </w:pPr>
      <w:r w:rsidRPr="00704A07">
        <w:rPr>
          <w:sz w:val="10"/>
          <w:szCs w:val="10"/>
        </w:rPr>
        <w:t>Toward Simple Rules</w:t>
      </w:r>
    </w:p>
    <w:p w14:paraId="68039DC8" w14:textId="77777777" w:rsidR="0056258E" w:rsidRPr="00704A07" w:rsidRDefault="0056258E" w:rsidP="0056258E">
      <w:pPr>
        <w:rPr>
          <w:sz w:val="10"/>
          <w:szCs w:val="10"/>
        </w:rPr>
      </w:pPr>
      <w:r w:rsidRPr="00704A07">
        <w:rPr>
          <w:sz w:val="10"/>
          <w:szCs w:val="10"/>
        </w:rPr>
        <w:t xml:space="preserve">Human societies can be highly flexible and resilient, and often adapt with remarkable speed to new physical realities. So too the human mind, which can swiftly turn the truths of today into the stuff of ridicule tomorrow. That’s why, </w:t>
      </w:r>
      <w:proofErr w:type="gramStart"/>
      <w:r w:rsidRPr="00704A07">
        <w:rPr>
          <w:sz w:val="10"/>
          <w:szCs w:val="10"/>
        </w:rPr>
        <w:t>despite the fact that</w:t>
      </w:r>
      <w:proofErr w:type="gramEnd"/>
      <w:r w:rsidRPr="00704A07">
        <w:rPr>
          <w:sz w:val="10"/>
          <w:szCs w:val="10"/>
        </w:rPr>
        <w:t xml:space="preserve"> economic power and thought have been so fantastically concentrated, we can still look to the day when the perils we face will become starkly clear. The only question is whether this truth will reveal itself via insight or catastrophe.</w:t>
      </w:r>
    </w:p>
    <w:p w14:paraId="6DC8E10A" w14:textId="77777777" w:rsidR="0056258E" w:rsidRPr="00704A07" w:rsidRDefault="0056258E" w:rsidP="0056258E">
      <w:pPr>
        <w:rPr>
          <w:sz w:val="10"/>
          <w:szCs w:val="10"/>
        </w:rPr>
      </w:pPr>
      <w:r w:rsidRPr="00704A07">
        <w:rPr>
          <w:sz w:val="10"/>
          <w:szCs w:val="10"/>
        </w:rPr>
        <w:t>Our most immediate practical challenge then is twofold: to determine what sorts of rules would result in a safe physical distribution of keystone industrial capacities; and to determine how to begin a political discussion that will prepare us for this task before a truly devastating crash does the work for us.</w:t>
      </w:r>
    </w:p>
    <w:p w14:paraId="4E6E1F3D" w14:textId="77777777" w:rsidR="0056258E" w:rsidRPr="00704A07" w:rsidRDefault="0056258E" w:rsidP="0056258E">
      <w:pPr>
        <w:rPr>
          <w:sz w:val="10"/>
          <w:szCs w:val="10"/>
        </w:rPr>
      </w:pPr>
      <w:r w:rsidRPr="00704A07">
        <w:rPr>
          <w:sz w:val="10"/>
          <w:szCs w:val="10"/>
        </w:rPr>
        <w:t xml:space="preserve">In any discussion of making rules, it helps to clarify up front exactly what role government would play. I myself am very confident of the ability of private sector actors to work out the basic details all on their own. The task they face is </w:t>
      </w:r>
      <w:proofErr w:type="gramStart"/>
      <w:r w:rsidRPr="00704A07">
        <w:rPr>
          <w:sz w:val="10"/>
          <w:szCs w:val="10"/>
        </w:rPr>
        <w:t>actually quite</w:t>
      </w:r>
      <w:proofErr w:type="gramEnd"/>
      <w:r w:rsidRPr="00704A07">
        <w:rPr>
          <w:sz w:val="10"/>
          <w:szCs w:val="10"/>
        </w:rPr>
        <w:t xml:space="preserve"> simple. The constituent pieces of these systems— be it machines, or servers, or debt— are all manmade, and can be arranged however we wish. For such a challenge, today’s industrial engineers and corporate managers have all the technical expertise our society requires.</w:t>
      </w:r>
    </w:p>
    <w:p w14:paraId="71B1427F" w14:textId="77777777" w:rsidR="0056258E" w:rsidRPr="00704A07" w:rsidRDefault="0056258E" w:rsidP="0056258E">
      <w:pPr>
        <w:rPr>
          <w:sz w:val="10"/>
          <w:szCs w:val="10"/>
        </w:rPr>
      </w:pPr>
      <w:r w:rsidRPr="00704A07">
        <w:rPr>
          <w:sz w:val="10"/>
          <w:szCs w:val="10"/>
        </w:rPr>
        <w:t xml:space="preserve">That said, governments will have to set basic ground rules that ensure that all these private actors are treated alike. Regulators do not need to figure out </w:t>
      </w:r>
      <w:proofErr w:type="gramStart"/>
      <w:r w:rsidRPr="00704A07">
        <w:rPr>
          <w:sz w:val="10"/>
          <w:szCs w:val="10"/>
        </w:rPr>
        <w:t>every last</w:t>
      </w:r>
      <w:proofErr w:type="gramEnd"/>
      <w:r w:rsidRPr="00704A07">
        <w:rPr>
          <w:sz w:val="10"/>
          <w:szCs w:val="10"/>
        </w:rPr>
        <w:t xml:space="preserve"> detail of our supply chains. But they do have to establish an environment that empowers engineers to secure these systems, without fear of putting their individual companies at competitive risk.</w:t>
      </w:r>
    </w:p>
    <w:p w14:paraId="3850EC16" w14:textId="77777777" w:rsidR="0056258E" w:rsidRPr="00704A07" w:rsidRDefault="0056258E" w:rsidP="0056258E">
      <w:pPr>
        <w:rPr>
          <w:sz w:val="10"/>
          <w:szCs w:val="10"/>
        </w:rPr>
      </w:pPr>
      <w:r w:rsidRPr="00704A07">
        <w:rPr>
          <w:sz w:val="10"/>
          <w:szCs w:val="10"/>
        </w:rPr>
        <w:t xml:space="preserve">The following three observations may be of use in helping policymakers set such rules. These three observations address the three factors that— as noted in the first section of this chapter— are widely regarded as the primary sources of the growing fragility of our international industrial systems. They are based on 15 years close study of supply chain crashes and of the history of interdependence among </w:t>
      </w:r>
      <w:proofErr w:type="gramStart"/>
      <w:r w:rsidRPr="00704A07">
        <w:rPr>
          <w:sz w:val="10"/>
          <w:szCs w:val="10"/>
        </w:rPr>
        <w:t>nations, and</w:t>
      </w:r>
      <w:proofErr w:type="gramEnd"/>
      <w:r w:rsidRPr="00704A07">
        <w:rPr>
          <w:sz w:val="10"/>
          <w:szCs w:val="10"/>
        </w:rPr>
        <w:t xml:space="preserve"> distill much of the reporting I have done elsewhere.17</w:t>
      </w:r>
    </w:p>
    <w:p w14:paraId="137DDBD7" w14:textId="77777777" w:rsidR="0056258E" w:rsidRPr="00704A07" w:rsidRDefault="0056258E" w:rsidP="0056258E">
      <w:pPr>
        <w:rPr>
          <w:sz w:val="10"/>
          <w:szCs w:val="10"/>
        </w:rPr>
      </w:pPr>
      <w:r w:rsidRPr="00704A07">
        <w:rPr>
          <w:sz w:val="10"/>
          <w:szCs w:val="10"/>
        </w:rPr>
        <w:t>Just-In-Time Logistics Practices Are Not a Fundamental Source of Fragility</w:t>
      </w:r>
    </w:p>
    <w:p w14:paraId="5E678465" w14:textId="77777777" w:rsidR="0056258E" w:rsidRPr="00704A07" w:rsidRDefault="0056258E" w:rsidP="0056258E">
      <w:pPr>
        <w:rPr>
          <w:sz w:val="10"/>
          <w:szCs w:val="10"/>
        </w:rPr>
      </w:pPr>
      <w:r w:rsidRPr="00704A07">
        <w:rPr>
          <w:sz w:val="10"/>
          <w:szCs w:val="10"/>
        </w:rPr>
        <w:t xml:space="preserve">After the Tohoku quake, many in the news media and in the </w:t>
      </w:r>
      <w:proofErr w:type="gramStart"/>
      <w:r w:rsidRPr="00704A07">
        <w:rPr>
          <w:sz w:val="10"/>
          <w:szCs w:val="10"/>
        </w:rPr>
        <w:t>investment</w:t>
      </w:r>
      <w:proofErr w:type="gramEnd"/>
      <w:r w:rsidRPr="00704A07">
        <w:rPr>
          <w:sz w:val="10"/>
          <w:szCs w:val="10"/>
        </w:rPr>
        <w:t xml:space="preserve"> community blamed the subsequent disruptions on overly “lean” supply chain practices. But we also know from previous industrial crashes that JIT practices can themselves be compartmentalized, hence that even in extremely lean systems, disruptions can be kept local.16 Further, focusing too much attention on JIT practices poses dangers of its own. It will likely lead us to aim at the wrong fixes; bigger inventories of components, for instance, may cushion the shock, but the effects are at best only temporary. Worse, placing too much blame on JIT may lead us to discount the role that information technologies can play in providing more supply chain </w:t>
      </w:r>
      <w:proofErr w:type="gramStart"/>
      <w:r w:rsidRPr="00704A07">
        <w:rPr>
          <w:sz w:val="10"/>
          <w:szCs w:val="10"/>
        </w:rPr>
        <w:t>transparency</w:t>
      </w:r>
      <w:proofErr w:type="gramEnd"/>
    </w:p>
    <w:p w14:paraId="444F06DC" w14:textId="77777777" w:rsidR="0056258E" w:rsidRPr="00704A07" w:rsidRDefault="0056258E" w:rsidP="0056258E">
      <w:pPr>
        <w:rPr>
          <w:sz w:val="10"/>
          <w:szCs w:val="10"/>
        </w:rPr>
      </w:pPr>
      <w:r w:rsidRPr="00704A07">
        <w:rPr>
          <w:sz w:val="10"/>
          <w:szCs w:val="10"/>
        </w:rPr>
        <w:t>Industrial Integration Among Countries Is Also Not a Fundamental Source of the Danger</w:t>
      </w:r>
    </w:p>
    <w:p w14:paraId="26C6FC8A" w14:textId="77777777" w:rsidR="0056258E" w:rsidRPr="00704A07" w:rsidRDefault="0056258E" w:rsidP="0056258E">
      <w:pPr>
        <w:rPr>
          <w:sz w:val="10"/>
          <w:szCs w:val="10"/>
        </w:rPr>
      </w:pPr>
      <w:r w:rsidRPr="00704A07">
        <w:rPr>
          <w:sz w:val="10"/>
          <w:szCs w:val="10"/>
        </w:rPr>
        <w:t xml:space="preserve">After every industrial crash, a staple of news coverage is that “globalization” has put us in danger. Yet there is no sound basis whatsoever for such a conclusion. We can in fact imagine many forms of highly complex international industrial systems that would be, from an engineering point of view, all but fully safe against both natural and political disaster. As we saw during the first era of globalization between 1947 and 1993, it is possible to engineer systems that promote high degrees of international cooperation, yet also do not bind peoples so tightly that disaster in one place instantly becomes disaster everywhere. Worse, blaming integration poses perils of its own. The fix it implies— </w:t>
      </w:r>
      <w:proofErr w:type="gramStart"/>
      <w:r w:rsidRPr="00704A07">
        <w:rPr>
          <w:sz w:val="10"/>
          <w:szCs w:val="10"/>
        </w:rPr>
        <w:t>i.e.</w:t>
      </w:r>
      <w:proofErr w:type="gramEnd"/>
      <w:r w:rsidRPr="00704A07">
        <w:rPr>
          <w:sz w:val="10"/>
          <w:szCs w:val="10"/>
        </w:rPr>
        <w:t xml:space="preserve"> a retreat from “globalization”—means abandoning a policy that at least in its first iteration proved immensely successful. Further, blaming integration for fragility runs the risk of exacerbating tensions between nation-states in ways that threaten to spin out of our political control.</w:t>
      </w:r>
    </w:p>
    <w:p w14:paraId="3AD31313" w14:textId="77777777" w:rsidR="0056258E" w:rsidRPr="00704A07" w:rsidRDefault="0056258E" w:rsidP="0056258E">
      <w:pPr>
        <w:rPr>
          <w:sz w:val="10"/>
          <w:szCs w:val="10"/>
        </w:rPr>
      </w:pPr>
      <w:r w:rsidRPr="00704A07">
        <w:rPr>
          <w:sz w:val="10"/>
          <w:szCs w:val="10"/>
        </w:rPr>
        <w:t>Geographic Concentration of Keystone Production Capacity Is, In Fact, a Fundamental Source of Fragility</w:t>
      </w:r>
    </w:p>
    <w:p w14:paraId="4E8F8AAE" w14:textId="77777777" w:rsidR="0056258E" w:rsidRPr="00704A07" w:rsidRDefault="0056258E" w:rsidP="0056258E">
      <w:pPr>
        <w:rPr>
          <w:sz w:val="10"/>
          <w:szCs w:val="10"/>
        </w:rPr>
      </w:pPr>
      <w:r w:rsidRPr="00704A07">
        <w:rPr>
          <w:sz w:val="10"/>
          <w:szCs w:val="10"/>
        </w:rPr>
        <w:t xml:space="preserve">My reasoning here is simple. This is the one factor that is entirely new; we have </w:t>
      </w:r>
      <w:proofErr w:type="gramStart"/>
      <w:r w:rsidRPr="00704A07">
        <w:rPr>
          <w:sz w:val="10"/>
          <w:szCs w:val="10"/>
        </w:rPr>
        <w:t>never before</w:t>
      </w:r>
      <w:proofErr w:type="gramEnd"/>
      <w:r w:rsidRPr="00704A07">
        <w:rPr>
          <w:sz w:val="10"/>
          <w:szCs w:val="10"/>
        </w:rPr>
        <w:t xml:space="preserve"> seen such high degrees of concentration of vital capacity. We can clearly measure the effect of concentration by comparing two events that took place in the 1990s— the Kobe earthquake and the Aisin fire— to two events that took place more recently— the Niigata and Tohoku earthquakes.18 The principles here are the same ones responsible for the growing fragility of our financial system, where much of the problem is the over concentration of debt of storage and processing capabilities. Perhaps most important, not one of these industrial crashes would have happened had alternative sources of production been available in real time.</w:t>
      </w:r>
    </w:p>
    <w:p w14:paraId="73C819B0" w14:textId="77777777" w:rsidR="0056258E" w:rsidRPr="00704A07" w:rsidRDefault="0056258E" w:rsidP="0056258E">
      <w:pPr>
        <w:rPr>
          <w:sz w:val="10"/>
          <w:szCs w:val="10"/>
        </w:rPr>
      </w:pPr>
      <w:r w:rsidRPr="00704A07">
        <w:rPr>
          <w:sz w:val="10"/>
          <w:szCs w:val="10"/>
        </w:rPr>
        <w:t xml:space="preserve">If these three observations are in fact true, the key to ensuring the resiliency of our international production systems is to build up </w:t>
      </w:r>
      <w:proofErr w:type="spellStart"/>
      <w:r w:rsidRPr="00704A07">
        <w:rPr>
          <w:sz w:val="10"/>
          <w:szCs w:val="10"/>
        </w:rPr>
        <w:t>realtime</w:t>
      </w:r>
      <w:proofErr w:type="spellEnd"/>
      <w:r w:rsidRPr="00704A07">
        <w:rPr>
          <w:sz w:val="10"/>
          <w:szCs w:val="10"/>
        </w:rPr>
        <w:t xml:space="preserve"> redundancy by physically distributing the capacity to produce keystone components, be they electronics chemicals or information. This, in turn, points us immediately to all sorts of pragmatic, practical rules and laws that would promote such distribution. We could, for instance, require that all firms dual source supplies in real time. We could, for instance, require firms to report all bottlenecks and potential bottlenecks to investors, governments, and the public. We could, for instance, alter the goals of competition policy (which, properly understood, includes trade policy) to ensure that the resiliency of vital systems is a main goal.</w:t>
      </w:r>
    </w:p>
    <w:p w14:paraId="5E8E6507" w14:textId="77777777" w:rsidR="0056258E" w:rsidRPr="00704A07" w:rsidRDefault="0056258E" w:rsidP="0056258E">
      <w:pPr>
        <w:rPr>
          <w:sz w:val="10"/>
          <w:szCs w:val="10"/>
        </w:rPr>
      </w:pPr>
      <w:r w:rsidRPr="00704A07">
        <w:rPr>
          <w:sz w:val="10"/>
          <w:szCs w:val="10"/>
        </w:rPr>
        <w:t xml:space="preserve">The one thing we need never do is adopt protectionist policies designed specifically to shift production to our own home countries. The fragility of these systems derives not from the fact that production is located </w:t>
      </w:r>
      <w:proofErr w:type="gramStart"/>
      <w:r w:rsidRPr="00704A07">
        <w:rPr>
          <w:sz w:val="10"/>
          <w:szCs w:val="10"/>
        </w:rPr>
        <w:t>off shore</w:t>
      </w:r>
      <w:proofErr w:type="gramEnd"/>
      <w:r w:rsidRPr="00704A07">
        <w:rPr>
          <w:sz w:val="10"/>
          <w:szCs w:val="10"/>
        </w:rPr>
        <w:t>, but from the fact that all production of many keystone components is located in one or a couple places only. It is, if anything, a direct product of our failure to deal with such protectionist and mercantilist policies— in places like Beijing, Tokyo, Taipei, and Berlin— in a realistic fashion.</w:t>
      </w:r>
    </w:p>
    <w:p w14:paraId="17C6B38F" w14:textId="77777777" w:rsidR="0056258E" w:rsidRPr="00704A07" w:rsidRDefault="0056258E" w:rsidP="0056258E">
      <w:pPr>
        <w:rPr>
          <w:sz w:val="10"/>
          <w:szCs w:val="10"/>
        </w:rPr>
      </w:pPr>
      <w:r w:rsidRPr="00704A07">
        <w:rPr>
          <w:sz w:val="10"/>
          <w:szCs w:val="10"/>
        </w:rPr>
        <w:t>Looking to 2030—Fragility and Volatility</w:t>
      </w:r>
    </w:p>
    <w:p w14:paraId="3CE32BA6" w14:textId="77777777" w:rsidR="0056258E" w:rsidRPr="00704A07" w:rsidRDefault="0056258E" w:rsidP="0056258E">
      <w:pPr>
        <w:rPr>
          <w:sz w:val="10"/>
          <w:szCs w:val="10"/>
        </w:rPr>
      </w:pPr>
      <w:r w:rsidRPr="00704A07">
        <w:rPr>
          <w:sz w:val="10"/>
          <w:szCs w:val="10"/>
        </w:rPr>
        <w:t>The Atlantic Community faces a choice as it looks forward towards 2030. We can stumble numbly on towards an economic and/or political disaster of the first magnitude. Or we can work, honestly and realistically, with the leaders of the dominant nation-states and dominant corporate and banking estates to reestablish these systems on a more stable and resilient footing.</w:t>
      </w:r>
    </w:p>
    <w:p w14:paraId="720E49B5" w14:textId="77777777" w:rsidR="0056258E" w:rsidRPr="00704A07" w:rsidRDefault="0056258E" w:rsidP="0056258E">
      <w:pPr>
        <w:rPr>
          <w:sz w:val="10"/>
          <w:szCs w:val="10"/>
        </w:rPr>
      </w:pPr>
      <w:r w:rsidRPr="00704A07">
        <w:rPr>
          <w:sz w:val="10"/>
          <w:szCs w:val="10"/>
        </w:rPr>
        <w:t>This is not a problem that will “heal” itself; nor will some new technology emerge to solve the problem for us. The origins of the problem are entirely political in nature, hence can be fixed only through political action. Absent such political will, the fundamental structural flaws in the industrial system will, in many cases, simply grow more dire. To make matters worse, the concentration of political and economic power that is the source of this danger poses many other closely related threats to our political and economic wellbeing.</w:t>
      </w:r>
    </w:p>
    <w:p w14:paraId="292E8CC2" w14:textId="77777777" w:rsidR="0056258E" w:rsidRPr="00704A07" w:rsidRDefault="0056258E" w:rsidP="0056258E">
      <w:pPr>
        <w:rPr>
          <w:sz w:val="16"/>
        </w:rPr>
      </w:pPr>
      <w:r w:rsidRPr="00704A07">
        <w:rPr>
          <w:rStyle w:val="StyleUnderline"/>
        </w:rPr>
        <w:t xml:space="preserve">The </w:t>
      </w:r>
      <w:r w:rsidRPr="00704A07">
        <w:rPr>
          <w:rStyle w:val="Emphasis"/>
        </w:rPr>
        <w:t>stakes could not be higher</w:t>
      </w:r>
      <w:r w:rsidRPr="00704A07">
        <w:rPr>
          <w:rStyle w:val="StyleUnderline"/>
        </w:rPr>
        <w:t xml:space="preserve">. </w:t>
      </w:r>
      <w:r w:rsidRPr="00DD0B3D">
        <w:rPr>
          <w:rStyle w:val="StyleUnderline"/>
          <w:highlight w:val="cyan"/>
        </w:rPr>
        <w:t xml:space="preserve">Failure to </w:t>
      </w:r>
      <w:r w:rsidRPr="00DD0B3D">
        <w:rPr>
          <w:rStyle w:val="Emphasis"/>
          <w:highlight w:val="cyan"/>
        </w:rPr>
        <w:t>act now</w:t>
      </w:r>
      <w:r w:rsidRPr="00704A07">
        <w:rPr>
          <w:rStyle w:val="StyleUnderline"/>
        </w:rPr>
        <w:t xml:space="preserve"> to restore</w:t>
      </w:r>
      <w:r w:rsidRPr="00704A07">
        <w:rPr>
          <w:sz w:val="16"/>
        </w:rPr>
        <w:t xml:space="preserve"> coherent, rational, democratic, public institution-based </w:t>
      </w:r>
      <w:r w:rsidRPr="00704A07">
        <w:rPr>
          <w:rStyle w:val="StyleUnderline"/>
        </w:rPr>
        <w:t xml:space="preserve">control over our </w:t>
      </w:r>
      <w:r w:rsidRPr="00704A07">
        <w:rPr>
          <w:rStyle w:val="Emphasis"/>
        </w:rPr>
        <w:t>international political economy</w:t>
      </w:r>
      <w:r w:rsidRPr="00704A07">
        <w:rPr>
          <w:rStyle w:val="StyleUnderline"/>
        </w:rPr>
        <w:t xml:space="preserve"> </w:t>
      </w:r>
      <w:r w:rsidRPr="00DD0B3D">
        <w:rPr>
          <w:rStyle w:val="StyleUnderline"/>
          <w:highlight w:val="cyan"/>
        </w:rPr>
        <w:t>means</w:t>
      </w:r>
      <w:r w:rsidRPr="00704A07">
        <w:rPr>
          <w:sz w:val="16"/>
        </w:rPr>
        <w:t xml:space="preserve"> that, </w:t>
      </w:r>
      <w:r w:rsidRPr="00704A07">
        <w:rPr>
          <w:rStyle w:val="StyleUnderline"/>
        </w:rPr>
        <w:t xml:space="preserve">as we look to </w:t>
      </w:r>
      <w:proofErr w:type="gramStart"/>
      <w:r w:rsidRPr="00704A07">
        <w:rPr>
          <w:rStyle w:val="Emphasis"/>
        </w:rPr>
        <w:t>2030</w:t>
      </w:r>
      <w:proofErr w:type="gramEnd"/>
      <w:r w:rsidRPr="00704A07">
        <w:rPr>
          <w:rStyle w:val="StyleUnderline"/>
        </w:rPr>
        <w:t xml:space="preserve"> we can </w:t>
      </w:r>
      <w:r w:rsidRPr="00704A07">
        <w:rPr>
          <w:rStyle w:val="Emphasis"/>
        </w:rPr>
        <w:t>expect</w:t>
      </w:r>
      <w:r w:rsidRPr="00704A07">
        <w:rPr>
          <w:sz w:val="16"/>
        </w:rPr>
        <w:t>:</w:t>
      </w:r>
    </w:p>
    <w:p w14:paraId="79DAA672" w14:textId="77777777" w:rsidR="0056258E" w:rsidRPr="00704A07" w:rsidRDefault="0056258E" w:rsidP="0056258E">
      <w:pPr>
        <w:rPr>
          <w:sz w:val="16"/>
        </w:rPr>
      </w:pPr>
      <w:r w:rsidRPr="00704A07">
        <w:rPr>
          <w:rStyle w:val="StyleUnderline"/>
        </w:rPr>
        <w:t xml:space="preserve">More </w:t>
      </w:r>
      <w:r w:rsidRPr="00704A07">
        <w:rPr>
          <w:rStyle w:val="Emphasis"/>
        </w:rPr>
        <w:t>industrial</w:t>
      </w:r>
      <w:r w:rsidRPr="00704A07">
        <w:rPr>
          <w:rStyle w:val="StyleUnderline"/>
        </w:rPr>
        <w:t xml:space="preserve"> and </w:t>
      </w:r>
      <w:r w:rsidRPr="00DD0B3D">
        <w:rPr>
          <w:rStyle w:val="Emphasis"/>
          <w:highlight w:val="cyan"/>
        </w:rPr>
        <w:t>financial crashes</w:t>
      </w:r>
      <w:r w:rsidRPr="00704A07">
        <w:rPr>
          <w:rStyle w:val="StyleUnderline"/>
        </w:rPr>
        <w:t>. The</w:t>
      </w:r>
      <w:r w:rsidRPr="00704A07">
        <w:rPr>
          <w:sz w:val="16"/>
        </w:rPr>
        <w:t xml:space="preserve"> present industrial </w:t>
      </w:r>
      <w:r w:rsidRPr="00704A07">
        <w:rPr>
          <w:rStyle w:val="StyleUnderline"/>
        </w:rPr>
        <w:t>system is</w:t>
      </w:r>
      <w:r w:rsidRPr="00704A07">
        <w:rPr>
          <w:sz w:val="16"/>
        </w:rPr>
        <w:t xml:space="preserve"> already </w:t>
      </w:r>
      <w:r w:rsidRPr="00704A07">
        <w:rPr>
          <w:rStyle w:val="StyleUnderline"/>
        </w:rPr>
        <w:t xml:space="preserve">radically unstable. Every day the actions of </w:t>
      </w:r>
      <w:r w:rsidRPr="00704A07">
        <w:rPr>
          <w:rStyle w:val="Emphasis"/>
        </w:rPr>
        <w:t>monopolists</w:t>
      </w:r>
      <w:r w:rsidRPr="00704A07">
        <w:rPr>
          <w:sz w:val="16"/>
        </w:rPr>
        <w:t xml:space="preserve"> and mercantilists— </w:t>
      </w:r>
      <w:r w:rsidRPr="00704A07">
        <w:rPr>
          <w:rStyle w:val="StyleUnderline"/>
        </w:rPr>
        <w:t>by promoting a</w:t>
      </w:r>
      <w:r w:rsidRPr="00704A07">
        <w:rPr>
          <w:sz w:val="16"/>
        </w:rPr>
        <w:t xml:space="preserve">n </w:t>
      </w:r>
      <w:proofErr w:type="gramStart"/>
      <w:r w:rsidRPr="00704A07">
        <w:rPr>
          <w:sz w:val="16"/>
        </w:rPr>
        <w:t xml:space="preserve">ever </w:t>
      </w:r>
      <w:r w:rsidRPr="00704A07">
        <w:rPr>
          <w:rStyle w:val="StyleUnderline"/>
        </w:rPr>
        <w:t>greater</w:t>
      </w:r>
      <w:proofErr w:type="gramEnd"/>
      <w:r w:rsidRPr="00704A07">
        <w:rPr>
          <w:rStyle w:val="StyleUnderline"/>
        </w:rPr>
        <w:t xml:space="preserve"> concentration of </w:t>
      </w:r>
      <w:r w:rsidRPr="00704A07">
        <w:rPr>
          <w:rStyle w:val="Emphasis"/>
        </w:rPr>
        <w:t>keystone capacities</w:t>
      </w:r>
      <w:r w:rsidRPr="00704A07">
        <w:rPr>
          <w:rStyle w:val="StyleUnderline"/>
        </w:rPr>
        <w:t>— make it more so</w:t>
      </w:r>
      <w:r w:rsidRPr="00704A07">
        <w:rPr>
          <w:sz w:val="16"/>
        </w:rPr>
        <w:t xml:space="preserve">. Given that natural and political disasters are inevitable in our world, </w:t>
      </w:r>
      <w:r w:rsidRPr="00704A07">
        <w:rPr>
          <w:rStyle w:val="StyleUnderline"/>
        </w:rPr>
        <w:t xml:space="preserve">it is only a matter of </w:t>
      </w:r>
      <w:r w:rsidRPr="00704A07">
        <w:rPr>
          <w:rStyle w:val="Emphasis"/>
        </w:rPr>
        <w:t>time</w:t>
      </w:r>
      <w:r w:rsidRPr="00704A07">
        <w:rPr>
          <w:rStyle w:val="StyleUnderline"/>
        </w:rPr>
        <w:t xml:space="preserve"> until some event triggers another </w:t>
      </w:r>
      <w:r w:rsidRPr="00704A07">
        <w:rPr>
          <w:rStyle w:val="Emphasis"/>
        </w:rPr>
        <w:t>cascading shutdown</w:t>
      </w:r>
      <w:r w:rsidRPr="00704A07">
        <w:rPr>
          <w:sz w:val="16"/>
        </w:rPr>
        <w:t xml:space="preserve">, perhaps far </w:t>
      </w:r>
      <w:r w:rsidRPr="00704A07">
        <w:rPr>
          <w:rStyle w:val="StyleUnderline"/>
        </w:rPr>
        <w:t xml:space="preserve">more </w:t>
      </w:r>
      <w:r w:rsidRPr="00704A07">
        <w:rPr>
          <w:rStyle w:val="Emphasis"/>
        </w:rPr>
        <w:t>damaging</w:t>
      </w:r>
      <w:r w:rsidRPr="00704A07">
        <w:rPr>
          <w:rStyle w:val="StyleUnderline"/>
        </w:rPr>
        <w:t xml:space="preserve"> than any we </w:t>
      </w:r>
      <w:r w:rsidRPr="00704A07">
        <w:rPr>
          <w:rStyle w:val="Emphasis"/>
        </w:rPr>
        <w:t>have yet experienced</w:t>
      </w:r>
      <w:r w:rsidRPr="00704A07">
        <w:rPr>
          <w:sz w:val="16"/>
        </w:rPr>
        <w:t>.</w:t>
      </w:r>
    </w:p>
    <w:p w14:paraId="5430578D" w14:textId="77777777" w:rsidR="0056258E" w:rsidRPr="00704A07" w:rsidRDefault="0056258E" w:rsidP="0056258E">
      <w:pPr>
        <w:rPr>
          <w:sz w:val="16"/>
        </w:rPr>
      </w:pPr>
      <w:r w:rsidRPr="00704A07">
        <w:rPr>
          <w:rStyle w:val="StyleUnderline"/>
        </w:rPr>
        <w:t>An ever more</w:t>
      </w:r>
      <w:r w:rsidRPr="00704A07">
        <w:rPr>
          <w:sz w:val="16"/>
        </w:rPr>
        <w:t xml:space="preserve"> provocative and </w:t>
      </w:r>
      <w:r w:rsidRPr="00DD0B3D">
        <w:rPr>
          <w:rStyle w:val="Emphasis"/>
          <w:highlight w:val="cyan"/>
        </w:rPr>
        <w:t>assertive China</w:t>
      </w:r>
      <w:r w:rsidRPr="00704A07">
        <w:rPr>
          <w:rStyle w:val="StyleUnderline"/>
        </w:rPr>
        <w:t>. Factions</w:t>
      </w:r>
      <w:r w:rsidRPr="00704A07">
        <w:rPr>
          <w:sz w:val="16"/>
        </w:rPr>
        <w:t xml:space="preserve"> within China </w:t>
      </w:r>
      <w:r w:rsidRPr="00704A07">
        <w:rPr>
          <w:rStyle w:val="StyleUnderline"/>
        </w:rPr>
        <w:t>have</w:t>
      </w:r>
      <w:r w:rsidRPr="00704A07">
        <w:rPr>
          <w:sz w:val="16"/>
        </w:rPr>
        <w:t xml:space="preserve"> already </w:t>
      </w:r>
      <w:r w:rsidRPr="00704A07">
        <w:rPr>
          <w:rStyle w:val="StyleUnderline"/>
        </w:rPr>
        <w:t>proven willing to use</w:t>
      </w:r>
      <w:r w:rsidRPr="00704A07">
        <w:rPr>
          <w:sz w:val="16"/>
        </w:rPr>
        <w:t xml:space="preserve"> various forms of </w:t>
      </w:r>
      <w:r w:rsidRPr="00704A07">
        <w:rPr>
          <w:rStyle w:val="StyleUnderline"/>
        </w:rPr>
        <w:t xml:space="preserve">embargo to project </w:t>
      </w:r>
      <w:r w:rsidRPr="00704A07">
        <w:rPr>
          <w:rStyle w:val="Emphasis"/>
        </w:rPr>
        <w:t>power</w:t>
      </w:r>
      <w:r w:rsidRPr="00704A07">
        <w:rPr>
          <w:rStyle w:val="StyleUnderline"/>
        </w:rPr>
        <w:t xml:space="preserve"> on other nation states</w:t>
      </w:r>
      <w:r w:rsidRPr="00704A07">
        <w:rPr>
          <w:sz w:val="16"/>
        </w:rPr>
        <w:t xml:space="preserve"> and on individual international corporations</w:t>
      </w:r>
      <w:r w:rsidRPr="00704A07">
        <w:rPr>
          <w:rStyle w:val="StyleUnderline"/>
        </w:rPr>
        <w:t>. They will</w:t>
      </w:r>
      <w:r w:rsidRPr="00704A07">
        <w:rPr>
          <w:sz w:val="16"/>
        </w:rPr>
        <w:t xml:space="preserve"> continue to </w:t>
      </w:r>
      <w:r w:rsidRPr="00704A07">
        <w:rPr>
          <w:rStyle w:val="StyleUnderline"/>
        </w:rPr>
        <w:t>use this power until the U</w:t>
      </w:r>
      <w:r w:rsidRPr="00704A07">
        <w:rPr>
          <w:sz w:val="16"/>
        </w:rPr>
        <w:t xml:space="preserve">nited </w:t>
      </w:r>
      <w:r w:rsidRPr="00704A07">
        <w:rPr>
          <w:rStyle w:val="StyleUnderline"/>
        </w:rPr>
        <w:t>S</w:t>
      </w:r>
      <w:r w:rsidRPr="00704A07">
        <w:rPr>
          <w:sz w:val="16"/>
        </w:rPr>
        <w:t xml:space="preserve">tates, Europe, and Japan </w:t>
      </w:r>
      <w:r w:rsidRPr="00704A07">
        <w:rPr>
          <w:rStyle w:val="StyleUnderline"/>
        </w:rPr>
        <w:t xml:space="preserve">mount a </w:t>
      </w:r>
      <w:r w:rsidRPr="00704A07">
        <w:rPr>
          <w:rStyle w:val="Emphasis"/>
        </w:rPr>
        <w:t>coherent</w:t>
      </w:r>
      <w:r w:rsidRPr="00704A07">
        <w:rPr>
          <w:rStyle w:val="StyleUnderline"/>
        </w:rPr>
        <w:t xml:space="preserve">, </w:t>
      </w:r>
      <w:r w:rsidRPr="00704A07">
        <w:rPr>
          <w:rStyle w:val="Emphasis"/>
        </w:rPr>
        <w:t>coordinated</w:t>
      </w:r>
      <w:r w:rsidRPr="00704A07">
        <w:rPr>
          <w:rStyle w:val="StyleUnderline"/>
        </w:rPr>
        <w:t xml:space="preserve"> response</w:t>
      </w:r>
      <w:r w:rsidRPr="00704A07">
        <w:rPr>
          <w:sz w:val="16"/>
        </w:rPr>
        <w:t>.</w:t>
      </w:r>
    </w:p>
    <w:p w14:paraId="5D9BAB0A" w14:textId="77777777" w:rsidR="0056258E" w:rsidRPr="00704A07" w:rsidRDefault="0056258E" w:rsidP="0056258E">
      <w:pPr>
        <w:rPr>
          <w:sz w:val="16"/>
        </w:rPr>
      </w:pPr>
      <w:proofErr w:type="gramStart"/>
      <w:r w:rsidRPr="00704A07">
        <w:rPr>
          <w:rStyle w:val="StyleUnderline"/>
        </w:rPr>
        <w:t xml:space="preserve">A sudden </w:t>
      </w:r>
      <w:r w:rsidRPr="00DD0B3D">
        <w:rPr>
          <w:rStyle w:val="Emphasis"/>
          <w:highlight w:val="cyan"/>
        </w:rPr>
        <w:t>collapse</w:t>
      </w:r>
      <w:proofErr w:type="gramEnd"/>
      <w:r w:rsidRPr="00DD0B3D">
        <w:rPr>
          <w:rStyle w:val="StyleUnderline"/>
          <w:highlight w:val="cyan"/>
        </w:rPr>
        <w:t xml:space="preserve"> of </w:t>
      </w:r>
      <w:r w:rsidRPr="00DD0B3D">
        <w:rPr>
          <w:rStyle w:val="Emphasis"/>
          <w:highlight w:val="cyan"/>
        </w:rPr>
        <w:t xml:space="preserve">U.S. </w:t>
      </w:r>
      <w:r w:rsidRPr="00DD0B3D">
        <w:rPr>
          <w:rStyle w:val="StyleUnderline"/>
          <w:highlight w:val="cyan"/>
        </w:rPr>
        <w:t xml:space="preserve">and </w:t>
      </w:r>
      <w:r w:rsidRPr="00DD0B3D">
        <w:rPr>
          <w:rStyle w:val="Emphasis"/>
          <w:highlight w:val="cyan"/>
        </w:rPr>
        <w:t>European</w:t>
      </w:r>
      <w:r w:rsidRPr="00704A07">
        <w:rPr>
          <w:rStyle w:val="Emphasis"/>
        </w:rPr>
        <w:t xml:space="preserve"> prestige</w:t>
      </w:r>
      <w:r w:rsidRPr="00704A07">
        <w:rPr>
          <w:sz w:val="16"/>
        </w:rPr>
        <w:t xml:space="preserve"> </w:t>
      </w:r>
      <w:r w:rsidRPr="00704A07">
        <w:rPr>
          <w:rStyle w:val="StyleUnderline"/>
        </w:rPr>
        <w:t xml:space="preserve">and </w:t>
      </w:r>
      <w:r w:rsidRPr="00DD0B3D">
        <w:rPr>
          <w:rStyle w:val="Emphasis"/>
          <w:highlight w:val="cyan"/>
        </w:rPr>
        <w:t>authority</w:t>
      </w:r>
      <w:r w:rsidRPr="00704A07">
        <w:rPr>
          <w:rStyle w:val="StyleUnderline"/>
        </w:rPr>
        <w:t>. The Iraq War, the</w:t>
      </w:r>
      <w:r w:rsidRPr="00704A07">
        <w:rPr>
          <w:sz w:val="16"/>
        </w:rPr>
        <w:t xml:space="preserve"> financial </w:t>
      </w:r>
      <w:r w:rsidRPr="00704A07">
        <w:rPr>
          <w:rStyle w:val="StyleUnderline"/>
        </w:rPr>
        <w:t>meltdown, the eurozone crisis, and</w:t>
      </w:r>
      <w:r w:rsidRPr="00704A07">
        <w:rPr>
          <w:sz w:val="16"/>
        </w:rPr>
        <w:t xml:space="preserve"> the revelations of </w:t>
      </w:r>
      <w:r w:rsidRPr="00704A07">
        <w:rPr>
          <w:rStyle w:val="StyleUnderline"/>
        </w:rPr>
        <w:t>NSA spying have</w:t>
      </w:r>
      <w:r w:rsidRPr="00704A07">
        <w:rPr>
          <w:sz w:val="16"/>
        </w:rPr>
        <w:t xml:space="preserve"> all severely </w:t>
      </w:r>
      <w:r w:rsidRPr="00704A07">
        <w:rPr>
          <w:rStyle w:val="StyleUnderline"/>
        </w:rPr>
        <w:t xml:space="preserve">reduced </w:t>
      </w:r>
      <w:r w:rsidRPr="00704A07">
        <w:rPr>
          <w:rStyle w:val="Emphasis"/>
        </w:rPr>
        <w:t>U.S.</w:t>
      </w:r>
      <w:r w:rsidRPr="00704A07">
        <w:rPr>
          <w:rStyle w:val="StyleUnderline"/>
        </w:rPr>
        <w:t xml:space="preserve"> and </w:t>
      </w:r>
      <w:r w:rsidRPr="00704A07">
        <w:rPr>
          <w:rStyle w:val="Emphasis"/>
        </w:rPr>
        <w:t>European</w:t>
      </w:r>
      <w:r w:rsidRPr="00704A07">
        <w:rPr>
          <w:rStyle w:val="StyleUnderline"/>
        </w:rPr>
        <w:t xml:space="preserve"> </w:t>
      </w:r>
      <w:r w:rsidRPr="00704A07">
        <w:rPr>
          <w:rStyle w:val="Emphasis"/>
        </w:rPr>
        <w:t>standing</w:t>
      </w:r>
      <w:r w:rsidRPr="00704A07">
        <w:rPr>
          <w:sz w:val="16"/>
        </w:rPr>
        <w:t xml:space="preserve"> in the world </w:t>
      </w:r>
      <w:r w:rsidRPr="00704A07">
        <w:rPr>
          <w:rStyle w:val="StyleUnderline"/>
        </w:rPr>
        <w:t xml:space="preserve">but have not </w:t>
      </w:r>
      <w:r w:rsidRPr="00704A07">
        <w:rPr>
          <w:rStyle w:val="Emphasis"/>
        </w:rPr>
        <w:t>destroyed</w:t>
      </w:r>
      <w:r w:rsidRPr="00704A07">
        <w:rPr>
          <w:rStyle w:val="StyleUnderline"/>
        </w:rPr>
        <w:t xml:space="preserve"> it</w:t>
      </w:r>
      <w:r w:rsidRPr="00704A07">
        <w:rPr>
          <w:sz w:val="16"/>
        </w:rPr>
        <w:t xml:space="preserve">. However, another financial crash or </w:t>
      </w:r>
      <w:r w:rsidRPr="00704A07">
        <w:rPr>
          <w:rStyle w:val="StyleUnderline"/>
        </w:rPr>
        <w:t xml:space="preserve">a humiliating </w:t>
      </w:r>
      <w:r w:rsidRPr="00704A07">
        <w:rPr>
          <w:rStyle w:val="Emphasis"/>
        </w:rPr>
        <w:t>retreat</w:t>
      </w:r>
      <w:r w:rsidRPr="00704A07">
        <w:rPr>
          <w:sz w:val="16"/>
        </w:rPr>
        <w:t xml:space="preserve"> before a Chinese provocation </w:t>
      </w:r>
      <w:r w:rsidRPr="00704A07">
        <w:rPr>
          <w:rStyle w:val="StyleUnderline"/>
        </w:rPr>
        <w:t xml:space="preserve">has the potential to </w:t>
      </w:r>
      <w:r w:rsidRPr="00704A07">
        <w:rPr>
          <w:rStyle w:val="Emphasis"/>
        </w:rPr>
        <w:t>shatter</w:t>
      </w:r>
      <w:r w:rsidRPr="00704A07">
        <w:rPr>
          <w:rStyle w:val="StyleUnderline"/>
        </w:rPr>
        <w:t xml:space="preserve"> the political </w:t>
      </w:r>
      <w:r w:rsidRPr="00704A07">
        <w:rPr>
          <w:rStyle w:val="Emphasis"/>
        </w:rPr>
        <w:t>foundations</w:t>
      </w:r>
      <w:r w:rsidRPr="00704A07">
        <w:rPr>
          <w:rStyle w:val="StyleUnderline"/>
        </w:rPr>
        <w:t xml:space="preserve"> of the </w:t>
      </w:r>
      <w:r w:rsidRPr="00704A07">
        <w:rPr>
          <w:rStyle w:val="Emphasis"/>
        </w:rPr>
        <w:t>postwar system</w:t>
      </w:r>
      <w:r w:rsidRPr="00704A07">
        <w:rPr>
          <w:rStyle w:val="StyleUnderline"/>
        </w:rPr>
        <w:t xml:space="preserve"> once and for </w:t>
      </w:r>
      <w:r w:rsidRPr="00704A07">
        <w:rPr>
          <w:rStyle w:val="Emphasis"/>
        </w:rPr>
        <w:t>all</w:t>
      </w:r>
      <w:r w:rsidRPr="00704A07">
        <w:rPr>
          <w:sz w:val="16"/>
        </w:rPr>
        <w:t>.</w:t>
      </w:r>
    </w:p>
    <w:p w14:paraId="37FD9146" w14:textId="77777777" w:rsidR="0056258E" w:rsidRPr="00704A07" w:rsidRDefault="0056258E" w:rsidP="0056258E">
      <w:pPr>
        <w:rPr>
          <w:sz w:val="16"/>
        </w:rPr>
      </w:pPr>
      <w:r w:rsidRPr="00704A07">
        <w:rPr>
          <w:sz w:val="16"/>
        </w:rPr>
        <w:t xml:space="preserve">More </w:t>
      </w:r>
      <w:r w:rsidRPr="00DD0B3D">
        <w:rPr>
          <w:rStyle w:val="Emphasis"/>
          <w:highlight w:val="cyan"/>
        </w:rPr>
        <w:t>economic volatility</w:t>
      </w:r>
      <w:r w:rsidRPr="00704A07">
        <w:rPr>
          <w:rStyle w:val="StyleUnderline"/>
        </w:rPr>
        <w:t xml:space="preserve">. </w:t>
      </w:r>
      <w:r w:rsidRPr="00704A07">
        <w:rPr>
          <w:sz w:val="16"/>
        </w:rPr>
        <w:t xml:space="preserve">Over the last decade, the increasingly </w:t>
      </w:r>
      <w:r w:rsidRPr="00704A07">
        <w:rPr>
          <w:rStyle w:val="Emphasis"/>
        </w:rPr>
        <w:t>giant</w:t>
      </w:r>
      <w:r w:rsidRPr="00704A07">
        <w:rPr>
          <w:rStyle w:val="StyleUnderline"/>
        </w:rPr>
        <w:t xml:space="preserve"> companies that control the flow of </w:t>
      </w:r>
      <w:r w:rsidRPr="00704A07">
        <w:rPr>
          <w:rStyle w:val="Emphasis"/>
        </w:rPr>
        <w:t>grains</w:t>
      </w:r>
      <w:r w:rsidRPr="00704A07">
        <w:rPr>
          <w:rStyle w:val="StyleUnderline"/>
        </w:rPr>
        <w:t xml:space="preserve">, </w:t>
      </w:r>
      <w:r w:rsidRPr="00704A07">
        <w:rPr>
          <w:rStyle w:val="Emphasis"/>
        </w:rPr>
        <w:t>energy</w:t>
      </w:r>
      <w:r w:rsidRPr="00704A07">
        <w:rPr>
          <w:rStyle w:val="StyleUnderline"/>
        </w:rPr>
        <w:t xml:space="preserve">, and </w:t>
      </w:r>
      <w:r w:rsidRPr="00704A07">
        <w:rPr>
          <w:rStyle w:val="Emphasis"/>
        </w:rPr>
        <w:t>metals</w:t>
      </w:r>
      <w:r w:rsidRPr="00704A07">
        <w:rPr>
          <w:sz w:val="16"/>
        </w:rPr>
        <w:t xml:space="preserve"> </w:t>
      </w:r>
      <w:r w:rsidRPr="00704A07">
        <w:rPr>
          <w:rStyle w:val="StyleUnderline"/>
        </w:rPr>
        <w:t>have become</w:t>
      </w:r>
      <w:r w:rsidRPr="00704A07">
        <w:rPr>
          <w:sz w:val="16"/>
        </w:rPr>
        <w:t xml:space="preserve"> far </w:t>
      </w:r>
      <w:r w:rsidRPr="00704A07">
        <w:rPr>
          <w:rStyle w:val="StyleUnderline"/>
        </w:rPr>
        <w:t xml:space="preserve">more sophisticated at manufacturing </w:t>
      </w:r>
      <w:r w:rsidRPr="00704A07">
        <w:rPr>
          <w:rStyle w:val="Emphasis"/>
        </w:rPr>
        <w:t>volatility</w:t>
      </w:r>
      <w:r w:rsidRPr="00704A07">
        <w:rPr>
          <w:rStyle w:val="StyleUnderline"/>
        </w:rPr>
        <w:t xml:space="preserve"> in </w:t>
      </w:r>
      <w:r w:rsidRPr="00704A07">
        <w:rPr>
          <w:rStyle w:val="Emphasis"/>
        </w:rPr>
        <w:t>commodity markets</w:t>
      </w:r>
      <w:r w:rsidRPr="00704A07">
        <w:rPr>
          <w:sz w:val="16"/>
        </w:rPr>
        <w:t xml:space="preserve">, mainly </w:t>
      </w:r>
      <w:r w:rsidRPr="00704A07">
        <w:rPr>
          <w:rStyle w:val="StyleUnderline"/>
        </w:rPr>
        <w:t xml:space="preserve">to drive up </w:t>
      </w:r>
      <w:r w:rsidRPr="00704A07">
        <w:rPr>
          <w:rStyle w:val="Emphasis"/>
        </w:rPr>
        <w:t>trading profits</w:t>
      </w:r>
      <w:r w:rsidRPr="00704A07">
        <w:rPr>
          <w:sz w:val="16"/>
        </w:rPr>
        <w:t>. This volatility will increasingly disrupt the ability of states, businesses, and individuals to plan and act in any coherent fashion.</w:t>
      </w:r>
    </w:p>
    <w:p w14:paraId="15BB00D3" w14:textId="77777777" w:rsidR="0056258E" w:rsidRPr="00704A07" w:rsidRDefault="0056258E" w:rsidP="0056258E">
      <w:pPr>
        <w:rPr>
          <w:sz w:val="16"/>
        </w:rPr>
      </w:pPr>
      <w:r w:rsidRPr="00704A07">
        <w:rPr>
          <w:sz w:val="16"/>
        </w:rPr>
        <w:t xml:space="preserve">Worsening </w:t>
      </w:r>
      <w:r w:rsidRPr="00704A07">
        <w:rPr>
          <w:rStyle w:val="StyleUnderline"/>
        </w:rPr>
        <w:t xml:space="preserve">economic </w:t>
      </w:r>
      <w:r w:rsidRPr="00DD0B3D">
        <w:rPr>
          <w:rStyle w:val="Emphasis"/>
          <w:highlight w:val="cyan"/>
        </w:rPr>
        <w:t>stagnation</w:t>
      </w:r>
      <w:r w:rsidRPr="00704A07">
        <w:rPr>
          <w:sz w:val="16"/>
        </w:rPr>
        <w:t xml:space="preserve">. Over the last decade, </w:t>
      </w:r>
      <w:r w:rsidRPr="00704A07">
        <w:rPr>
          <w:rStyle w:val="StyleUnderline"/>
        </w:rPr>
        <w:t xml:space="preserve">a few increasingly </w:t>
      </w:r>
      <w:r w:rsidRPr="00704A07">
        <w:rPr>
          <w:rStyle w:val="Emphasis"/>
        </w:rPr>
        <w:t>large</w:t>
      </w:r>
      <w:r w:rsidRPr="00704A07">
        <w:rPr>
          <w:rStyle w:val="StyleUnderline"/>
        </w:rPr>
        <w:t xml:space="preserve"> and </w:t>
      </w:r>
      <w:r w:rsidRPr="00704A07">
        <w:rPr>
          <w:rStyle w:val="Emphasis"/>
        </w:rPr>
        <w:t>powerful companies</w:t>
      </w:r>
      <w:r w:rsidRPr="00704A07">
        <w:rPr>
          <w:sz w:val="16"/>
        </w:rPr>
        <w:t xml:space="preserve"> like Monsanto, Oracle, Google, Microsoft, GE have </w:t>
      </w:r>
      <w:r w:rsidRPr="00704A07">
        <w:rPr>
          <w:rStyle w:val="StyleUnderline"/>
        </w:rPr>
        <w:t>captured control over</w:t>
      </w:r>
      <w:r w:rsidRPr="00704A07">
        <w:rPr>
          <w:sz w:val="16"/>
        </w:rPr>
        <w:t xml:space="preserve"> entire </w:t>
      </w:r>
      <w:r w:rsidRPr="00704A07">
        <w:rPr>
          <w:rStyle w:val="StyleUnderline"/>
        </w:rPr>
        <w:t>realms of tech</w:t>
      </w:r>
      <w:r w:rsidRPr="00704A07">
        <w:rPr>
          <w:sz w:val="16"/>
        </w:rPr>
        <w:t xml:space="preserve">nology. </w:t>
      </w:r>
      <w:r w:rsidRPr="00704A07">
        <w:rPr>
          <w:rStyle w:val="StyleUnderline"/>
        </w:rPr>
        <w:t xml:space="preserve">This </w:t>
      </w:r>
      <w:r w:rsidRPr="00704A07">
        <w:rPr>
          <w:rStyle w:val="Emphasis"/>
        </w:rPr>
        <w:t>concentration</w:t>
      </w:r>
      <w:r w:rsidRPr="00704A07">
        <w:rPr>
          <w:rStyle w:val="StyleUnderline"/>
        </w:rPr>
        <w:t xml:space="preserve"> of control</w:t>
      </w:r>
      <w:r w:rsidRPr="00704A07">
        <w:rPr>
          <w:sz w:val="16"/>
        </w:rPr>
        <w:t xml:space="preserve"> appears already to have </w:t>
      </w:r>
      <w:r w:rsidRPr="00704A07">
        <w:rPr>
          <w:rStyle w:val="StyleUnderline"/>
        </w:rPr>
        <w:t xml:space="preserve">reduced </w:t>
      </w:r>
      <w:r w:rsidRPr="00704A07">
        <w:rPr>
          <w:rStyle w:val="Emphasis"/>
        </w:rPr>
        <w:t>innovation</w:t>
      </w:r>
      <w:r w:rsidRPr="00704A07">
        <w:rPr>
          <w:rStyle w:val="StyleUnderline"/>
        </w:rPr>
        <w:t xml:space="preserve"> and </w:t>
      </w:r>
      <w:proofErr w:type="gramStart"/>
      <w:r w:rsidRPr="00704A07">
        <w:rPr>
          <w:rStyle w:val="Emphasis"/>
        </w:rPr>
        <w:t>growth</w:t>
      </w:r>
      <w:r w:rsidRPr="00704A07">
        <w:rPr>
          <w:sz w:val="16"/>
        </w:rPr>
        <w:t>, and</w:t>
      </w:r>
      <w:proofErr w:type="gramEnd"/>
      <w:r w:rsidRPr="00704A07">
        <w:rPr>
          <w:sz w:val="16"/>
        </w:rPr>
        <w:t xml:space="preserve"> will only do so more dramatically over time.</w:t>
      </w:r>
    </w:p>
    <w:p w14:paraId="421B62B0" w14:textId="77777777" w:rsidR="0056258E" w:rsidRPr="00704A07" w:rsidRDefault="0056258E" w:rsidP="0056258E">
      <w:pPr>
        <w:rPr>
          <w:sz w:val="16"/>
        </w:rPr>
      </w:pPr>
      <w:r w:rsidRPr="00DD0B3D">
        <w:rPr>
          <w:rStyle w:val="StyleUnderline"/>
          <w:highlight w:val="cyan"/>
        </w:rPr>
        <w:t xml:space="preserve">Collapse of </w:t>
      </w:r>
      <w:r w:rsidRPr="00DD0B3D">
        <w:rPr>
          <w:rStyle w:val="Emphasis"/>
          <w:highlight w:val="cyan"/>
        </w:rPr>
        <w:t>Checks</w:t>
      </w:r>
      <w:r w:rsidRPr="00DD0B3D">
        <w:rPr>
          <w:rStyle w:val="StyleUnderline"/>
          <w:highlight w:val="cyan"/>
        </w:rPr>
        <w:t xml:space="preserve"> and </w:t>
      </w:r>
      <w:r w:rsidRPr="00DD0B3D">
        <w:rPr>
          <w:rStyle w:val="Emphasis"/>
          <w:highlight w:val="cyan"/>
        </w:rPr>
        <w:t>Balances</w:t>
      </w:r>
      <w:r w:rsidRPr="00704A07">
        <w:rPr>
          <w:rStyle w:val="StyleUnderline"/>
        </w:rPr>
        <w:t>. Today’s regulators</w:t>
      </w:r>
      <w:r w:rsidRPr="00704A07">
        <w:rPr>
          <w:sz w:val="16"/>
        </w:rPr>
        <w:t xml:space="preserve"> tend to </w:t>
      </w:r>
      <w:r w:rsidRPr="00704A07">
        <w:rPr>
          <w:rStyle w:val="StyleUnderline"/>
        </w:rPr>
        <w:t>respond to crises</w:t>
      </w:r>
      <w:r w:rsidRPr="00704A07">
        <w:rPr>
          <w:sz w:val="16"/>
        </w:rPr>
        <w:t xml:space="preserve"> mainly </w:t>
      </w:r>
      <w:r w:rsidRPr="00704A07">
        <w:rPr>
          <w:rStyle w:val="StyleUnderline"/>
        </w:rPr>
        <w:t>by</w:t>
      </w:r>
      <w:r w:rsidRPr="00704A07">
        <w:rPr>
          <w:sz w:val="16"/>
        </w:rPr>
        <w:t xml:space="preserve"> further </w:t>
      </w:r>
      <w:r w:rsidRPr="00704A07">
        <w:rPr>
          <w:rStyle w:val="Emphasis"/>
        </w:rPr>
        <w:t>concentrating power</w:t>
      </w:r>
      <w:r w:rsidRPr="00704A07">
        <w:rPr>
          <w:rStyle w:val="StyleUnderline"/>
        </w:rPr>
        <w:t xml:space="preserve"> and</w:t>
      </w:r>
      <w:r w:rsidRPr="00704A07">
        <w:rPr>
          <w:sz w:val="16"/>
        </w:rPr>
        <w:t xml:space="preserve"> by </w:t>
      </w:r>
      <w:r w:rsidRPr="00704A07">
        <w:rPr>
          <w:rStyle w:val="Emphasis"/>
        </w:rPr>
        <w:t>integrating</w:t>
      </w:r>
      <w:r w:rsidRPr="00704A07">
        <w:rPr>
          <w:rStyle w:val="StyleUnderline"/>
        </w:rPr>
        <w:t xml:space="preserve"> state regulatory functions</w:t>
      </w:r>
      <w:r w:rsidRPr="00704A07">
        <w:rPr>
          <w:sz w:val="16"/>
        </w:rPr>
        <w:t xml:space="preserve"> more </w:t>
      </w:r>
      <w:r w:rsidRPr="00704A07">
        <w:rPr>
          <w:rStyle w:val="StyleUnderline"/>
        </w:rPr>
        <w:t>intimately into</w:t>
      </w:r>
      <w:r w:rsidRPr="00704A07">
        <w:rPr>
          <w:sz w:val="16"/>
        </w:rPr>
        <w:t xml:space="preserve"> theoretically </w:t>
      </w:r>
      <w:r w:rsidRPr="00704A07">
        <w:rPr>
          <w:rStyle w:val="StyleUnderline"/>
        </w:rPr>
        <w:t>“</w:t>
      </w:r>
      <w:r w:rsidRPr="00704A07">
        <w:rPr>
          <w:rStyle w:val="Emphasis"/>
        </w:rPr>
        <w:t>private</w:t>
      </w:r>
      <w:r w:rsidRPr="00704A07">
        <w:rPr>
          <w:rStyle w:val="StyleUnderline"/>
        </w:rPr>
        <w:t>” institutions</w:t>
      </w:r>
      <w:r w:rsidRPr="00704A07">
        <w:rPr>
          <w:sz w:val="16"/>
        </w:rPr>
        <w:t xml:space="preserve">. This </w:t>
      </w:r>
      <w:r w:rsidRPr="00704A07">
        <w:rPr>
          <w:rStyle w:val="StyleUnderline"/>
        </w:rPr>
        <w:t>blurring</w:t>
      </w:r>
      <w:r w:rsidRPr="00704A07">
        <w:rPr>
          <w:sz w:val="16"/>
        </w:rPr>
        <w:t xml:space="preserve"> of </w:t>
      </w:r>
      <w:r w:rsidRPr="00704A07">
        <w:rPr>
          <w:rStyle w:val="StyleUnderline"/>
        </w:rPr>
        <w:t xml:space="preserve">public and </w:t>
      </w:r>
      <w:r w:rsidRPr="00704A07">
        <w:rPr>
          <w:rStyle w:val="Emphasis"/>
        </w:rPr>
        <w:t>private</w:t>
      </w:r>
      <w:r w:rsidRPr="00704A07">
        <w:rPr>
          <w:rStyle w:val="StyleUnderline"/>
        </w:rPr>
        <w:t xml:space="preserve"> economic realms will increase</w:t>
      </w:r>
      <w:r w:rsidRPr="00704A07">
        <w:rPr>
          <w:sz w:val="16"/>
        </w:rPr>
        <w:t xml:space="preserve"> the </w:t>
      </w:r>
      <w:r w:rsidRPr="00704A07">
        <w:rPr>
          <w:rStyle w:val="Emphasis"/>
        </w:rPr>
        <w:t>corruption</w:t>
      </w:r>
      <w:r w:rsidRPr="00704A07">
        <w:rPr>
          <w:sz w:val="16"/>
        </w:rPr>
        <w:t xml:space="preserve"> </w:t>
      </w:r>
      <w:r w:rsidRPr="00704A07">
        <w:rPr>
          <w:rStyle w:val="StyleUnderline"/>
        </w:rPr>
        <w:t xml:space="preserve">of our </w:t>
      </w:r>
      <w:r w:rsidRPr="00704A07">
        <w:rPr>
          <w:rStyle w:val="Emphasis"/>
        </w:rPr>
        <w:t>democratic political system</w:t>
      </w:r>
      <w:r w:rsidRPr="00704A07">
        <w:rPr>
          <w:sz w:val="16"/>
        </w:rPr>
        <w:t xml:space="preserve"> even </w:t>
      </w:r>
      <w:r w:rsidRPr="00704A07">
        <w:rPr>
          <w:rStyle w:val="StyleUnderline"/>
        </w:rPr>
        <w:t xml:space="preserve">while it greatly increases the likelihood of </w:t>
      </w:r>
      <w:r w:rsidRPr="00704A07">
        <w:rPr>
          <w:rStyle w:val="Emphasis"/>
        </w:rPr>
        <w:t>bigger crises</w:t>
      </w:r>
      <w:r w:rsidRPr="00704A07">
        <w:rPr>
          <w:sz w:val="16"/>
        </w:rPr>
        <w:t xml:space="preserve"> </w:t>
      </w:r>
      <w:proofErr w:type="gramStart"/>
      <w:r w:rsidRPr="00704A07">
        <w:rPr>
          <w:sz w:val="16"/>
        </w:rPr>
        <w:t>in the near future</w:t>
      </w:r>
      <w:proofErr w:type="gramEnd"/>
      <w:r w:rsidRPr="00704A07">
        <w:rPr>
          <w:sz w:val="16"/>
        </w:rPr>
        <w:t>.</w:t>
      </w:r>
    </w:p>
    <w:p w14:paraId="2FA5D115" w14:textId="77777777" w:rsidR="0056258E" w:rsidRPr="00704A07" w:rsidRDefault="0056258E" w:rsidP="0056258E">
      <w:pPr>
        <w:rPr>
          <w:sz w:val="16"/>
        </w:rPr>
      </w:pPr>
      <w:proofErr w:type="gramStart"/>
      <w:r w:rsidRPr="00704A07">
        <w:rPr>
          <w:sz w:val="16"/>
        </w:rPr>
        <w:t>A dis</w:t>
      </w:r>
      <w:proofErr w:type="gramEnd"/>
      <w:r w:rsidRPr="00704A07">
        <w:rPr>
          <w:sz w:val="16"/>
        </w:rPr>
        <w:t xml:space="preserve">-integration of public information systems. One of the most important products of competition in open markets is trustworthy information that allows us— as a society and as individuals— to react and adapt to a constantly changing world. The monopolization of control over entire production activities by private corporations and foreign states radically reduces the flow of trustworthy information through our </w:t>
      </w:r>
      <w:proofErr w:type="gramStart"/>
      <w:r w:rsidRPr="00704A07">
        <w:rPr>
          <w:sz w:val="16"/>
        </w:rPr>
        <w:t>society, and</w:t>
      </w:r>
      <w:proofErr w:type="gramEnd"/>
      <w:r w:rsidRPr="00704A07">
        <w:rPr>
          <w:sz w:val="16"/>
        </w:rPr>
        <w:t xml:space="preserve"> hobbles our ability to understand and manipulate the world around us.</w:t>
      </w:r>
    </w:p>
    <w:p w14:paraId="0752CFA0" w14:textId="77777777" w:rsidR="0056258E" w:rsidRPr="00704A07" w:rsidRDefault="0056258E" w:rsidP="0056258E">
      <w:pPr>
        <w:rPr>
          <w:sz w:val="16"/>
        </w:rPr>
      </w:pPr>
      <w:r w:rsidRPr="00704A07">
        <w:rPr>
          <w:sz w:val="16"/>
        </w:rPr>
        <w:t>Towards a 21st Century International System</w:t>
      </w:r>
    </w:p>
    <w:p w14:paraId="0EF3DB0F" w14:textId="77777777" w:rsidR="0056258E" w:rsidRPr="00704A07" w:rsidRDefault="0056258E" w:rsidP="0056258E">
      <w:pPr>
        <w:rPr>
          <w:sz w:val="16"/>
        </w:rPr>
      </w:pPr>
      <w:r w:rsidRPr="00704A07">
        <w:rPr>
          <w:sz w:val="16"/>
        </w:rPr>
        <w:t>The greatest threat to the stability of the complex systems on which we all depend is posed not by any terrorist group or foreign state but by the corporate libertarian movement in the United States. It was their assault on competition policy that transformed the international industrial system from a source of resiliency and strength into what is now perhaps the single most powerful transmitter of shock from nation to nation. It was their assault on the institutions of public knowledge and empiricism itself that has all but destroyed our ability— as individuals and as a society— to understand and respond to these dangers.</w:t>
      </w:r>
    </w:p>
    <w:p w14:paraId="3C278F30" w14:textId="77777777" w:rsidR="0056258E" w:rsidRPr="00D07EFC" w:rsidRDefault="0056258E" w:rsidP="0056258E">
      <w:pPr>
        <w:rPr>
          <w:sz w:val="16"/>
        </w:rPr>
      </w:pPr>
      <w:r w:rsidRPr="00704A07">
        <w:rPr>
          <w:sz w:val="16"/>
        </w:rPr>
        <w:t xml:space="preserve">This is not only an American problem. The </w:t>
      </w:r>
      <w:r w:rsidRPr="00704A07">
        <w:rPr>
          <w:rStyle w:val="StyleUnderline"/>
        </w:rPr>
        <w:t>extreme</w:t>
      </w:r>
      <w:r w:rsidRPr="00704A07">
        <w:rPr>
          <w:sz w:val="16"/>
        </w:rPr>
        <w:t xml:space="preserve"> and growing </w:t>
      </w:r>
      <w:r w:rsidRPr="00704A07">
        <w:rPr>
          <w:rStyle w:val="StyleUnderline"/>
        </w:rPr>
        <w:t>instability</w:t>
      </w:r>
      <w:r w:rsidRPr="00704A07">
        <w:rPr>
          <w:sz w:val="16"/>
        </w:rPr>
        <w:t xml:space="preserve"> in our international industrial and financial systems, caused by this reckless dismantlement of the U.S. state’s ability to police against efforts to concentrate industrial capacity </w:t>
      </w:r>
      <w:r w:rsidRPr="00704A07">
        <w:rPr>
          <w:rStyle w:val="StyleUnderline"/>
        </w:rPr>
        <w:t>and</w:t>
      </w:r>
      <w:r w:rsidRPr="00704A07">
        <w:rPr>
          <w:sz w:val="16"/>
        </w:rPr>
        <w:t xml:space="preserve"> other forms of </w:t>
      </w:r>
      <w:r w:rsidRPr="00704A07">
        <w:rPr>
          <w:rStyle w:val="StyleUnderline"/>
        </w:rPr>
        <w:t xml:space="preserve">risk threatens </w:t>
      </w:r>
      <w:r w:rsidRPr="00704A07">
        <w:rPr>
          <w:rStyle w:val="Emphasis"/>
        </w:rPr>
        <w:t>all nations</w:t>
      </w:r>
      <w:r w:rsidRPr="00704A07">
        <w:rPr>
          <w:rStyle w:val="StyleUnderline"/>
        </w:rPr>
        <w:t xml:space="preserve">. </w:t>
      </w:r>
      <w:r w:rsidRPr="00DD0B3D">
        <w:rPr>
          <w:rStyle w:val="StyleUnderline"/>
          <w:highlight w:val="cyan"/>
        </w:rPr>
        <w:t>The threat</w:t>
      </w:r>
      <w:r w:rsidRPr="00704A07">
        <w:rPr>
          <w:sz w:val="16"/>
        </w:rPr>
        <w:t xml:space="preserve"> is not merely to the grand achievements of Monnet, Schuman, Marshall, and Eisenhower. It </w:t>
      </w:r>
      <w:r w:rsidRPr="00DD0B3D">
        <w:rPr>
          <w:rStyle w:val="StyleUnderline"/>
          <w:highlight w:val="cyan"/>
        </w:rPr>
        <w:t xml:space="preserve">is to </w:t>
      </w:r>
      <w:r w:rsidRPr="00DD0B3D">
        <w:rPr>
          <w:rStyle w:val="Emphasis"/>
          <w:highlight w:val="cyan"/>
        </w:rPr>
        <w:t>human society</w:t>
      </w:r>
      <w:r w:rsidRPr="00704A07">
        <w:rPr>
          <w:rStyle w:val="StyleUnderline"/>
        </w:rPr>
        <w:t xml:space="preserve"> as we </w:t>
      </w:r>
      <w:r w:rsidRPr="00704A07">
        <w:rPr>
          <w:rStyle w:val="Emphasis"/>
        </w:rPr>
        <w:t>know it.</w:t>
      </w:r>
    </w:p>
    <w:p w14:paraId="54ACFBE1" w14:textId="77777777" w:rsidR="0056258E" w:rsidRDefault="0056258E" w:rsidP="0056258E">
      <w:pPr>
        <w:pStyle w:val="Heading4"/>
      </w:pPr>
      <w:r>
        <w:t xml:space="preserve">Totalization is key to </w:t>
      </w:r>
      <w:proofErr w:type="gramStart"/>
      <w:r>
        <w:t>FDI</w:t>
      </w:r>
      <w:proofErr w:type="gramEnd"/>
      <w:r>
        <w:t xml:space="preserve"> </w:t>
      </w:r>
    </w:p>
    <w:p w14:paraId="0B47BF9B" w14:textId="77777777" w:rsidR="0056258E" w:rsidRDefault="0056258E" w:rsidP="0056258E">
      <w:pPr>
        <w:rPr>
          <w:rStyle w:val="Style13ptBold"/>
        </w:rPr>
      </w:pPr>
      <w:r>
        <w:rPr>
          <w:rStyle w:val="Style13ptBold"/>
        </w:rPr>
        <w:t>Prados et al ‘19</w:t>
      </w:r>
    </w:p>
    <w:p w14:paraId="5A8E611E" w14:textId="77777777" w:rsidR="0056258E" w:rsidRDefault="0056258E" w:rsidP="0056258E">
      <w:r w:rsidRPr="0071204B">
        <w:t>(</w:t>
      </w:r>
      <w:r>
        <w:t xml:space="preserve">María J. Prados*, Erik Meijer, Francisco Pérez-Arce, University of Southern California, </w:t>
      </w:r>
      <w:r w:rsidRPr="0071204B">
        <w:t xml:space="preserve">“Macroeconomic Effects of Social Security Totalization Agreements,” </w:t>
      </w:r>
      <w:proofErr w:type="spellStart"/>
      <w:r w:rsidRPr="0071204B">
        <w:t>pg</w:t>
      </w:r>
      <w:proofErr w:type="spellEnd"/>
      <w:r w:rsidRPr="0071204B">
        <w:t xml:space="preserve"> online @ https://dornsife.usc.edu/assets/sites/1283/docs/UM19-Q1wpMRDRC_Prados.pdf //um-</w:t>
      </w:r>
      <w:proofErr w:type="spellStart"/>
      <w:r w:rsidRPr="0071204B">
        <w:t>ef</w:t>
      </w:r>
      <w:proofErr w:type="spellEnd"/>
      <w:r w:rsidRPr="0071204B">
        <w:t>)</w:t>
      </w:r>
    </w:p>
    <w:p w14:paraId="2330A480" w14:textId="77777777" w:rsidR="0056258E" w:rsidRPr="0056258E" w:rsidRDefault="0056258E" w:rsidP="0056258E">
      <w:pPr>
        <w:rPr>
          <w:sz w:val="12"/>
        </w:rPr>
      </w:pPr>
      <w:r w:rsidRPr="0056258E">
        <w:rPr>
          <w:sz w:val="12"/>
        </w:rPr>
        <w:t xml:space="preserve">The </w:t>
      </w:r>
      <w:r w:rsidRPr="00DD0B3D">
        <w:rPr>
          <w:rStyle w:val="StyleUnderline"/>
          <w:highlight w:val="cyan"/>
        </w:rPr>
        <w:t xml:space="preserve">advantages of totalization agreements </w:t>
      </w:r>
      <w:r w:rsidRPr="0056258E">
        <w:rPr>
          <w:rStyle w:val="StyleUnderline"/>
        </w:rPr>
        <w:t xml:space="preserve">may </w:t>
      </w:r>
      <w:r w:rsidRPr="00DD0B3D">
        <w:rPr>
          <w:rStyle w:val="StyleUnderline"/>
          <w:highlight w:val="cyan"/>
        </w:rPr>
        <w:t>go beyond those accruing to such workers</w:t>
      </w:r>
      <w:r w:rsidRPr="0056258E">
        <w:rPr>
          <w:sz w:val="12"/>
        </w:rPr>
        <w:t xml:space="preserve">. By making it less costly for workers – and their employers – to move abroad for periods of time, </w:t>
      </w:r>
      <w:r w:rsidRPr="00DD0B3D">
        <w:rPr>
          <w:rStyle w:val="Emphasis"/>
          <w:highlight w:val="cyan"/>
        </w:rPr>
        <w:t xml:space="preserve">totalization agreements </w:t>
      </w:r>
      <w:r w:rsidRPr="0056258E">
        <w:rPr>
          <w:sz w:val="12"/>
        </w:rPr>
        <w:t>can</w:t>
      </w:r>
      <w:r w:rsidRPr="00DD0B3D">
        <w:rPr>
          <w:rStyle w:val="Emphasis"/>
          <w:highlight w:val="cyan"/>
        </w:rPr>
        <w:t xml:space="preserve"> encourage economic activity</w:t>
      </w:r>
      <w:r w:rsidRPr="0056258E">
        <w:rPr>
          <w:sz w:val="12"/>
        </w:rPr>
        <w:t xml:space="preserve">. </w:t>
      </w:r>
      <w:r w:rsidRPr="00DD0B3D">
        <w:rPr>
          <w:rStyle w:val="StyleUnderline"/>
          <w:highlight w:val="cyan"/>
        </w:rPr>
        <w:t xml:space="preserve">Firms </w:t>
      </w:r>
      <w:r w:rsidRPr="0056258E">
        <w:rPr>
          <w:sz w:val="12"/>
        </w:rPr>
        <w:t>may be</w:t>
      </w:r>
      <w:r w:rsidRPr="00DD0B3D">
        <w:rPr>
          <w:rStyle w:val="StyleUnderline"/>
          <w:highlight w:val="cyan"/>
        </w:rPr>
        <w:t xml:space="preserve"> more likely to invest in a country with a totalization agreement</w:t>
      </w:r>
      <w:r w:rsidRPr="0056258E">
        <w:rPr>
          <w:sz w:val="12"/>
        </w:rPr>
        <w:t>, as the cost of temporarily reallocating labor is lower and their employees may be more willing to temporarily work abroad to oversee the firm's investment or their foreign affiliates. Because this is true for both countries participating in the agreement, foreign investment in both countries may increase. As in the case of reducing barriers to trade</w:t>
      </w:r>
      <w:r w:rsidRPr="00DD0B3D">
        <w:rPr>
          <w:rStyle w:val="StyleUnderline"/>
          <w:highlight w:val="cyan"/>
        </w:rPr>
        <w:t xml:space="preserve">, lowering obstacles to labor mobility with a totalization agreement </w:t>
      </w:r>
      <w:r w:rsidRPr="0056258E">
        <w:rPr>
          <w:sz w:val="12"/>
        </w:rPr>
        <w:t>may thus</w:t>
      </w:r>
      <w:r w:rsidRPr="00DD0B3D">
        <w:rPr>
          <w:rStyle w:val="StyleUnderline"/>
          <w:highlight w:val="cyan"/>
        </w:rPr>
        <w:t xml:space="preserve"> result in improved </w:t>
      </w:r>
      <w:r w:rsidRPr="0056258E">
        <w:rPr>
          <w:sz w:val="12"/>
        </w:rPr>
        <w:t>efficiency and</w:t>
      </w:r>
      <w:r w:rsidRPr="00DD0B3D">
        <w:rPr>
          <w:rStyle w:val="StyleUnderline"/>
          <w:highlight w:val="cyan"/>
        </w:rPr>
        <w:t xml:space="preserve"> economic outcomes for both the U.S. and</w:t>
      </w:r>
      <w:r w:rsidRPr="0056258E">
        <w:rPr>
          <w:sz w:val="12"/>
        </w:rPr>
        <w:t xml:space="preserve"> the</w:t>
      </w:r>
      <w:r w:rsidRPr="00DD0B3D">
        <w:rPr>
          <w:rStyle w:val="StyleUnderline"/>
          <w:highlight w:val="cyan"/>
        </w:rPr>
        <w:t xml:space="preserve"> partner country</w:t>
      </w:r>
      <w:r w:rsidRPr="0056258E">
        <w:rPr>
          <w:sz w:val="12"/>
        </w:rPr>
        <w:t xml:space="preserve">. The goal of this project is to investigate the economic effects of totalization agreements. In 3 </w:t>
      </w:r>
      <w:proofErr w:type="gramStart"/>
      <w:r w:rsidRPr="0056258E">
        <w:rPr>
          <w:sz w:val="12"/>
        </w:rPr>
        <w:t>particular</w:t>
      </w:r>
      <w:proofErr w:type="gramEnd"/>
      <w:r w:rsidRPr="0056258E">
        <w:rPr>
          <w:sz w:val="12"/>
        </w:rPr>
        <w:t>, we aim to answer the question: “</w:t>
      </w:r>
      <w:r w:rsidRPr="00DD0B3D">
        <w:rPr>
          <w:rStyle w:val="Emphasis"/>
          <w:highlight w:val="cyan"/>
        </w:rPr>
        <w:t>What are the effects of totalization agreements on foreign capital movements and investment flows?”</w:t>
      </w:r>
      <w:r w:rsidRPr="0056258E">
        <w:rPr>
          <w:sz w:val="12"/>
        </w:rPr>
        <w:t xml:space="preserve"> Multinational production – rather than international trade – has become the dominant way through which firms serve foreign consumers. Using data for the period 1982–2007 from the United Nations Conference on Trade and Development, </w:t>
      </w:r>
      <w:proofErr w:type="spellStart"/>
      <w:r w:rsidRPr="0056258E">
        <w:rPr>
          <w:sz w:val="12"/>
        </w:rPr>
        <w:t>Ramondo</w:t>
      </w:r>
      <w:proofErr w:type="spellEnd"/>
      <w:r w:rsidRPr="0056258E">
        <w:rPr>
          <w:sz w:val="12"/>
        </w:rPr>
        <w:t xml:space="preserve"> (2014) pointed out that, while world exports went from 19% to 31% of world GDP during this period, total sales of multinational </w:t>
      </w:r>
      <w:proofErr w:type="spellStart"/>
      <w:r w:rsidRPr="0056258E">
        <w:rPr>
          <w:sz w:val="12"/>
        </w:rPr>
        <w:t>firms’s</w:t>
      </w:r>
      <w:proofErr w:type="spellEnd"/>
      <w:r w:rsidRPr="0056258E">
        <w:rPr>
          <w:sz w:val="12"/>
        </w:rPr>
        <w:t xml:space="preserve"> foreign affiliates increased from 24% of world GDP in 1982 to 58% in 2007. During the same period, gross product of foreign affiliates as a share of world GDP more than doubled. These magnitudes suggest that foreign affiliates of multinational firms are more important than exports as the channel through which firms choose to serve foreign markets (</w:t>
      </w:r>
      <w:proofErr w:type="spellStart"/>
      <w:r w:rsidRPr="0056258E">
        <w:rPr>
          <w:sz w:val="12"/>
        </w:rPr>
        <w:t>Ramondo</w:t>
      </w:r>
      <w:proofErr w:type="spellEnd"/>
      <w:r w:rsidRPr="0056258E">
        <w:rPr>
          <w:sz w:val="12"/>
        </w:rPr>
        <w:t xml:space="preserve">, 2014), </w:t>
      </w:r>
      <w:r w:rsidRPr="00DD0B3D">
        <w:rPr>
          <w:rStyle w:val="StyleUnderline"/>
          <w:highlight w:val="cyan"/>
        </w:rPr>
        <w:t>highlighting the importance of</w:t>
      </w:r>
      <w:r w:rsidRPr="007D4A72">
        <w:rPr>
          <w:rStyle w:val="StyleUnderline"/>
        </w:rPr>
        <w:t xml:space="preserve"> </w:t>
      </w:r>
      <w:r w:rsidRPr="0056258E">
        <w:rPr>
          <w:sz w:val="12"/>
        </w:rPr>
        <w:t>foreign direct investments (</w:t>
      </w:r>
      <w:r w:rsidRPr="00DD0B3D">
        <w:rPr>
          <w:rStyle w:val="StyleUnderline"/>
          <w:highlight w:val="cyan"/>
        </w:rPr>
        <w:t>FDI</w:t>
      </w:r>
      <w:r w:rsidRPr="0056258E">
        <w:rPr>
          <w:sz w:val="12"/>
        </w:rPr>
        <w:t xml:space="preserve">).1 </w:t>
      </w:r>
      <w:r w:rsidRPr="0056258E">
        <w:rPr>
          <w:rStyle w:val="StyleUnderline"/>
        </w:rPr>
        <w:t xml:space="preserve">We will emphasize this channel as </w:t>
      </w:r>
      <w:r w:rsidRPr="00DD0B3D">
        <w:rPr>
          <w:rStyle w:val="StyleUnderline"/>
          <w:highlight w:val="cyan"/>
        </w:rPr>
        <w:t xml:space="preserve">it is the most </w:t>
      </w:r>
      <w:r w:rsidRPr="0056258E">
        <w:rPr>
          <w:rStyle w:val="StyleUnderline"/>
        </w:rPr>
        <w:t xml:space="preserve">likely </w:t>
      </w:r>
      <w:r w:rsidRPr="00DD0B3D">
        <w:rPr>
          <w:rStyle w:val="StyleUnderline"/>
          <w:highlight w:val="cyan"/>
        </w:rPr>
        <w:t>affected by totalization agreements.</w:t>
      </w:r>
      <w:r>
        <w:rPr>
          <w:rStyle w:val="StyleUnderline"/>
        </w:rPr>
        <w:t xml:space="preserve"> </w:t>
      </w:r>
      <w:r w:rsidRPr="0056258E">
        <w:rPr>
          <w:sz w:val="12"/>
        </w:rPr>
        <w:t xml:space="preserve">In general, </w:t>
      </w:r>
      <w:proofErr w:type="gramStart"/>
      <w:r w:rsidRPr="0056258E">
        <w:rPr>
          <w:sz w:val="12"/>
        </w:rPr>
        <w:t>the economic</w:t>
      </w:r>
      <w:proofErr w:type="gramEnd"/>
      <w:r w:rsidRPr="0056258E">
        <w:rPr>
          <w:sz w:val="12"/>
        </w:rPr>
        <w:t xml:space="preserve"> literature supports the idea that taxes have important implications for the behavior of multinational firms. In particular, numerous papers have analyzed how </w:t>
      </w:r>
      <w:proofErr w:type="gramStart"/>
      <w:r w:rsidRPr="0056258E">
        <w:rPr>
          <w:sz w:val="12"/>
        </w:rPr>
        <w:t>FDI</w:t>
      </w:r>
      <w:proofErr w:type="gramEnd"/>
      <w:r w:rsidRPr="0056258E">
        <w:rPr>
          <w:sz w:val="12"/>
        </w:rPr>
        <w:t xml:space="preserve"> or new plant decisions are affected by corporate taxes, and they concluded these taxes have a significant negative impact on the inflow of foreign investment. Existing estimates of the elasticity of outbound FDI with respect to corporate taxes take a wide range in the literature, with a median of around −3.3 (i.e., a 1% reduction in the host-country tax rate raises FDI in that country by 3.3%</w:t>
      </w:r>
      <w:proofErr w:type="gramStart"/>
      <w:r w:rsidRPr="0056258E">
        <w:rPr>
          <w:sz w:val="12"/>
        </w:rPr>
        <w:t>), but</w:t>
      </w:r>
      <w:proofErr w:type="gramEnd"/>
      <w:r w:rsidRPr="0056258E">
        <w:rPr>
          <w:sz w:val="12"/>
        </w:rPr>
        <w:t xml:space="preserve"> estimates for inbound investment in the U.S. taking a much lower value, of around −0.5 (De </w:t>
      </w:r>
      <w:proofErr w:type="spellStart"/>
      <w:r w:rsidRPr="0056258E">
        <w:rPr>
          <w:sz w:val="12"/>
        </w:rPr>
        <w:t>Mooij</w:t>
      </w:r>
      <w:proofErr w:type="spellEnd"/>
      <w:r w:rsidRPr="0056258E">
        <w:rPr>
          <w:sz w:val="12"/>
        </w:rPr>
        <w:t xml:space="preserve"> and </w:t>
      </w:r>
      <w:proofErr w:type="spellStart"/>
      <w:r w:rsidRPr="0056258E">
        <w:rPr>
          <w:sz w:val="12"/>
        </w:rPr>
        <w:t>Ederveen</w:t>
      </w:r>
      <w:proofErr w:type="spellEnd"/>
      <w:r w:rsidRPr="0056258E">
        <w:rPr>
          <w:sz w:val="12"/>
        </w:rPr>
        <w:t xml:space="preserve">, 2003). The problem under study in this project is more complex, because totalization agreements affect the cost of labor by impacting the incentives of workers and firms. </w:t>
      </w:r>
      <w:r w:rsidRPr="007D4A72">
        <w:rPr>
          <w:rStyle w:val="StyleUnderline"/>
        </w:rPr>
        <w:t>A</w:t>
      </w:r>
      <w:r>
        <w:rPr>
          <w:rStyle w:val="StyleUnderline"/>
        </w:rPr>
        <w:t xml:space="preserve"> </w:t>
      </w:r>
      <w:r w:rsidRPr="007D4A72">
        <w:rPr>
          <w:rStyle w:val="StyleUnderline"/>
        </w:rPr>
        <w:t>few research papers estimate the elasticity of FDI with respect to labor taxes</w:t>
      </w:r>
      <w:r w:rsidRPr="0056258E">
        <w:rPr>
          <w:sz w:val="12"/>
        </w:rPr>
        <w:t xml:space="preserve">. </w:t>
      </w:r>
      <w:r w:rsidRPr="00DD0B3D">
        <w:rPr>
          <w:rStyle w:val="Emphasis"/>
          <w:highlight w:val="cyan"/>
        </w:rPr>
        <w:t xml:space="preserve">Egger and </w:t>
      </w:r>
      <w:proofErr w:type="spellStart"/>
      <w:r w:rsidRPr="00DD0B3D">
        <w:rPr>
          <w:rStyle w:val="Emphasis"/>
          <w:highlight w:val="cyan"/>
        </w:rPr>
        <w:t>Radulescu</w:t>
      </w:r>
      <w:proofErr w:type="spellEnd"/>
      <w:r w:rsidRPr="00DD0B3D">
        <w:rPr>
          <w:rStyle w:val="Emphasis"/>
          <w:highlight w:val="cyan"/>
        </w:rPr>
        <w:t xml:space="preserve"> (2011) looked at </w:t>
      </w:r>
      <w:r w:rsidRPr="0056258E">
        <w:rPr>
          <w:rStyle w:val="Emphasis"/>
        </w:rPr>
        <w:t xml:space="preserve">the effect of labor income taxes on </w:t>
      </w:r>
      <w:r w:rsidRPr="00DD0B3D">
        <w:rPr>
          <w:rStyle w:val="Emphasis"/>
          <w:highlight w:val="cyan"/>
        </w:rPr>
        <w:t>bilateral FDI flows using data from 52 countries.</w:t>
      </w:r>
      <w:r w:rsidRPr="00DD0B3D">
        <w:rPr>
          <w:sz w:val="12"/>
          <w:highlight w:val="cyan"/>
        </w:rPr>
        <w:t xml:space="preserve"> </w:t>
      </w:r>
      <w:r w:rsidRPr="00DD0B3D">
        <w:rPr>
          <w:rStyle w:val="StyleUnderline"/>
          <w:highlight w:val="cyan"/>
        </w:rPr>
        <w:t>They found that</w:t>
      </w:r>
      <w:r w:rsidRPr="0056258E">
        <w:rPr>
          <w:sz w:val="12"/>
        </w:rPr>
        <w:t xml:space="preserve"> foreign affiliates are less likely to </w:t>
      </w:r>
      <w:proofErr w:type="gramStart"/>
      <w:r w:rsidRPr="0056258E">
        <w:rPr>
          <w:sz w:val="12"/>
        </w:rPr>
        <w:t>be located in</w:t>
      </w:r>
      <w:proofErr w:type="gramEnd"/>
      <w:r w:rsidRPr="0056258E">
        <w:rPr>
          <w:sz w:val="12"/>
        </w:rPr>
        <w:t xml:space="preserve"> countries where average wage taxes and their progression are relatively high, and a higher employee-borne tax burden reduces managers' effort. However, they concluded corporate tax rates are more important for FDI decisions than labor tax rates. Hansson and </w:t>
      </w:r>
      <w:proofErr w:type="spellStart"/>
      <w:r w:rsidRPr="0056258E">
        <w:rPr>
          <w:sz w:val="12"/>
        </w:rPr>
        <w:t>Olofsdotter</w:t>
      </w:r>
      <w:proofErr w:type="spellEnd"/>
      <w:r w:rsidRPr="0056258E">
        <w:rPr>
          <w:sz w:val="12"/>
        </w:rPr>
        <w:t xml:space="preserve"> (2014) found the differential between two countries’ top marginal labor tax rates has a negative impact on FDI – and this seems to have intensified over time. </w:t>
      </w:r>
      <w:proofErr w:type="gramStart"/>
      <w:r w:rsidRPr="0056258E">
        <w:rPr>
          <w:sz w:val="12"/>
        </w:rPr>
        <w:t xml:space="preserve">The </w:t>
      </w:r>
      <w:r w:rsidRPr="00DD0B3D">
        <w:rPr>
          <w:rStyle w:val="Emphasis"/>
          <w:highlight w:val="cyan"/>
        </w:rPr>
        <w:t>literature</w:t>
      </w:r>
      <w:proofErr w:type="gramEnd"/>
      <w:r w:rsidRPr="00DD0B3D">
        <w:rPr>
          <w:rStyle w:val="Emphasis"/>
          <w:highlight w:val="cyan"/>
        </w:rPr>
        <w:t xml:space="preserve"> has not paid much attention to the impact of social security taxation</w:t>
      </w:r>
      <w:r w:rsidRPr="0056258E">
        <w:rPr>
          <w:sz w:val="12"/>
        </w:rPr>
        <w:t xml:space="preserve">. An exception is the work by Egger et al. (2013), which used data for 79 countries in the years 1992-2009 to examine how labor taxes, including </w:t>
      </w:r>
      <w:r w:rsidRPr="00DD0B3D">
        <w:rPr>
          <w:rStyle w:val="Emphasis"/>
          <w:highlight w:val="cyan"/>
        </w:rPr>
        <w:t>social security taxes</w:t>
      </w:r>
      <w:r w:rsidRPr="0056258E">
        <w:rPr>
          <w:sz w:val="12"/>
        </w:rPr>
        <w:t xml:space="preserve">, </w:t>
      </w:r>
      <w:r w:rsidRPr="00DD0B3D">
        <w:rPr>
          <w:rStyle w:val="StyleUnderline"/>
          <w:highlight w:val="cyan"/>
        </w:rPr>
        <w:t>affect the location choice for headquarters of foreign affiliates</w:t>
      </w:r>
      <w:r w:rsidRPr="0056258E">
        <w:rPr>
          <w:sz w:val="12"/>
        </w:rPr>
        <w:t xml:space="preserve">. The </w:t>
      </w:r>
      <w:r w:rsidRPr="00DD0B3D">
        <w:rPr>
          <w:rStyle w:val="StyleUnderline"/>
          <w:highlight w:val="cyan"/>
        </w:rPr>
        <w:t xml:space="preserve">research showed </w:t>
      </w:r>
      <w:r w:rsidRPr="0056258E">
        <w:rPr>
          <w:sz w:val="12"/>
        </w:rPr>
        <w:t xml:space="preserve">that </w:t>
      </w:r>
      <w:r w:rsidRPr="00DD0B3D">
        <w:rPr>
          <w:rStyle w:val="StyleUnderline"/>
          <w:highlight w:val="cyan"/>
        </w:rPr>
        <w:t xml:space="preserve">an increase in employer social security contributions of a single percentage point reduces </w:t>
      </w:r>
      <w:r w:rsidRPr="0056258E">
        <w:rPr>
          <w:sz w:val="12"/>
        </w:rPr>
        <w:t xml:space="preserve">the </w:t>
      </w:r>
      <w:r w:rsidRPr="00DD0B3D">
        <w:rPr>
          <w:rStyle w:val="StyleUnderline"/>
          <w:highlight w:val="cyan"/>
        </w:rPr>
        <w:t xml:space="preserve">probability of foreign affiliates location by 5.5%, </w:t>
      </w:r>
      <w:r w:rsidRPr="0056258E">
        <w:rPr>
          <w:sz w:val="12"/>
        </w:rPr>
        <w:t>which is</w:t>
      </w:r>
      <w:r w:rsidRPr="00DD0B3D">
        <w:rPr>
          <w:rStyle w:val="StyleUnderline"/>
          <w:highlight w:val="cyan"/>
        </w:rPr>
        <w:t xml:space="preserve"> more than three times greater than </w:t>
      </w:r>
      <w:r w:rsidRPr="0056258E">
        <w:rPr>
          <w:sz w:val="12"/>
        </w:rPr>
        <w:t>the effect found for</w:t>
      </w:r>
      <w:r w:rsidRPr="00DD0B3D">
        <w:rPr>
          <w:rStyle w:val="StyleUnderline"/>
          <w:highlight w:val="cyan"/>
        </w:rPr>
        <w:t xml:space="preserve"> employer-borne payroll taxes</w:t>
      </w:r>
      <w:r w:rsidRPr="0056258E">
        <w:rPr>
          <w:sz w:val="12"/>
        </w:rPr>
        <w:t xml:space="preserve"> (i.e., a similar percentage point increase leads to a reduction in the probability of a country as a potential location for headquarters by 1.7%). Empirically estimating the aggregate effects of totalization agreements is challenging, as these effects may be dwarfed by other macroeconomic factors, such as changes in exchange rates or shocks to demand. Even if the agreements have substantial effects on affected firms – i.e., those firms likely to establish affiliates abroad – the aggregate effect may be low if the number of firms affected by totalization agreements is small. Therefore, to answer the research question of interest, we complement the data analysis with a model-based approach relying on macroeconomic theory to evaluate this channel. Our approach consists of the following components: 1. An inventory of current and proposed totalization agreements and their main characteristics. 2. The analysis of existing data over time to detail the evolution of relevant macroeconomic phenomena, such as foreign capital movements and changes in flows occurring around the time of the agreements. 3. An international macroeconomic model to understand more precisely the potential mechanisms through which agreements affect the economies of participating countries. 4. Simulation of the quantitative effects of actual and counterfactual policies. </w:t>
      </w:r>
      <w:r w:rsidRPr="00DD0B3D">
        <w:rPr>
          <w:rStyle w:val="StyleUnderline"/>
          <w:highlight w:val="cyan"/>
        </w:rPr>
        <w:t>We find</w:t>
      </w:r>
      <w:r w:rsidRPr="0056258E">
        <w:rPr>
          <w:sz w:val="12"/>
        </w:rPr>
        <w:t xml:space="preserve"> that the</w:t>
      </w:r>
      <w:r w:rsidRPr="00DD0B3D">
        <w:rPr>
          <w:rStyle w:val="StyleUnderline"/>
          <w:highlight w:val="cyan"/>
        </w:rPr>
        <w:t xml:space="preserve"> empirical evidence indicates</w:t>
      </w:r>
      <w:r w:rsidRPr="0056258E">
        <w:rPr>
          <w:sz w:val="12"/>
        </w:rPr>
        <w:t xml:space="preserve"> that these </w:t>
      </w:r>
      <w:r w:rsidRPr="00DD0B3D">
        <w:rPr>
          <w:rStyle w:val="Emphasis"/>
          <w:highlight w:val="cyan"/>
        </w:rPr>
        <w:t xml:space="preserve">totalization agreements are associated with higher </w:t>
      </w:r>
      <w:r w:rsidRPr="0056258E">
        <w:rPr>
          <w:sz w:val="12"/>
        </w:rPr>
        <w:t>amounts of</w:t>
      </w:r>
      <w:r w:rsidRPr="00DD0B3D">
        <w:rPr>
          <w:rStyle w:val="Emphasis"/>
          <w:highlight w:val="cyan"/>
        </w:rPr>
        <w:t xml:space="preserve"> U.S. FDI flows</w:t>
      </w:r>
      <w:r w:rsidRPr="0056258E">
        <w:rPr>
          <w:sz w:val="12"/>
        </w:rPr>
        <w:t xml:space="preserve">. The </w:t>
      </w:r>
      <w:r w:rsidRPr="00DD0B3D">
        <w:rPr>
          <w:rStyle w:val="StyleUnderline"/>
          <w:highlight w:val="cyan"/>
        </w:rPr>
        <w:t>totalization agreements made reallocation of activities of multinational firms between</w:t>
      </w:r>
      <w:r w:rsidRPr="0056258E">
        <w:rPr>
          <w:sz w:val="12"/>
        </w:rPr>
        <w:t xml:space="preserve"> the</w:t>
      </w:r>
      <w:r w:rsidRPr="00DD0B3D">
        <w:rPr>
          <w:rStyle w:val="StyleUnderline"/>
          <w:highlight w:val="cyan"/>
        </w:rPr>
        <w:t xml:space="preserve"> U.S. and</w:t>
      </w:r>
      <w:r w:rsidRPr="0056258E">
        <w:rPr>
          <w:sz w:val="12"/>
        </w:rPr>
        <w:t xml:space="preserve"> the</w:t>
      </w:r>
      <w:r w:rsidRPr="00DD0B3D">
        <w:rPr>
          <w:rStyle w:val="StyleUnderline"/>
          <w:highlight w:val="cyan"/>
        </w:rPr>
        <w:t xml:space="preserve"> partner countries less expensive, and the model indicates that both inward and outward FDI flows should </w:t>
      </w:r>
      <w:r w:rsidRPr="00DD0B3D">
        <w:rPr>
          <w:rStyle w:val="Emphasis"/>
          <w:highlight w:val="cyan"/>
        </w:rPr>
        <w:t>increase in the U.S. as a result</w:t>
      </w:r>
      <w:r w:rsidRPr="00DD0B3D">
        <w:rPr>
          <w:sz w:val="12"/>
          <w:highlight w:val="cyan"/>
        </w:rPr>
        <w:t>.</w:t>
      </w:r>
      <w:r w:rsidRPr="0056258E">
        <w:rPr>
          <w:sz w:val="12"/>
        </w:rPr>
        <w:t xml:space="preserve"> However, the net effects of the agreements depend on the relative productivity and resources of the partner countries. Our simulation exercises show that these agreements increase incentives of American firms to engage in outward FDI in smaller economies, like the case of Chile, while the 6 U.S. may become more receptive to capital and investment flows from foreign firms from larger economies or economies with higher taxes, like Japan.</w:t>
      </w:r>
    </w:p>
    <w:p w14:paraId="72B894BA" w14:textId="77777777" w:rsidR="008D01E0" w:rsidRPr="008D01E0" w:rsidRDefault="008D01E0" w:rsidP="008D01E0"/>
    <w:p w14:paraId="45737C69" w14:textId="376E4236" w:rsidR="001F1B0C" w:rsidRDefault="001F1B0C" w:rsidP="001F1B0C">
      <w:pPr>
        <w:pStyle w:val="Heading2"/>
      </w:pPr>
      <w:proofErr w:type="spellStart"/>
      <w:r>
        <w:t>Inh</w:t>
      </w:r>
      <w:proofErr w:type="spellEnd"/>
    </w:p>
    <w:p w14:paraId="6E0DF1BA" w14:textId="77777777" w:rsidR="0056288F" w:rsidRDefault="0056288F" w:rsidP="0056288F"/>
    <w:p w14:paraId="0C7E3F5F" w14:textId="47989339" w:rsidR="0056288F" w:rsidRDefault="0056288F" w:rsidP="0056288F">
      <w:pPr>
        <w:pStyle w:val="Heading3"/>
      </w:pPr>
      <w:r>
        <w:t>2AC --- No Agreement Now/Plan Key</w:t>
      </w:r>
    </w:p>
    <w:p w14:paraId="273409FB" w14:textId="77777777" w:rsidR="0056288F" w:rsidRDefault="0056288F" w:rsidP="0056288F"/>
    <w:p w14:paraId="070CED0D" w14:textId="19D214B9" w:rsidR="0056288F" w:rsidRDefault="0056288F" w:rsidP="0056288F">
      <w:pPr>
        <w:pStyle w:val="Heading4"/>
      </w:pPr>
      <w:r>
        <w:t xml:space="preserve">The plan is necessary --- there is no totalization agreement </w:t>
      </w:r>
      <w:proofErr w:type="gramStart"/>
      <w:r>
        <w:t>now</w:t>
      </w:r>
      <w:proofErr w:type="gramEnd"/>
    </w:p>
    <w:p w14:paraId="5D7DE86C" w14:textId="77777777" w:rsidR="0056288F" w:rsidRPr="001A6F1F" w:rsidRDefault="0056288F" w:rsidP="0056288F">
      <w:pPr>
        <w:rPr>
          <w:rStyle w:val="Style13ptBold"/>
        </w:rPr>
      </w:pPr>
      <w:proofErr w:type="spellStart"/>
      <w:r w:rsidRPr="001A6F1F">
        <w:rPr>
          <w:rStyle w:val="Style13ptBold"/>
        </w:rPr>
        <w:t>Tuladahr</w:t>
      </w:r>
      <w:proofErr w:type="spellEnd"/>
      <w:r w:rsidRPr="001A6F1F">
        <w:rPr>
          <w:rStyle w:val="Style13ptBold"/>
        </w:rPr>
        <w:t xml:space="preserve"> ‘7</w:t>
      </w:r>
    </w:p>
    <w:p w14:paraId="424A587E" w14:textId="77777777" w:rsidR="0056288F" w:rsidRPr="00871D4E" w:rsidRDefault="0056288F" w:rsidP="0056288F">
      <w:r w:rsidRPr="001A6F1F">
        <w:t xml:space="preserve">(Prajna </w:t>
      </w:r>
      <w:proofErr w:type="spellStart"/>
      <w:r w:rsidRPr="001A6F1F">
        <w:t>Tuladhar</w:t>
      </w:r>
      <w:proofErr w:type="spellEnd"/>
      <w:r w:rsidRPr="001A6F1F">
        <w:t xml:space="preserve">, Associate Editor, 2007–2008, Member 2006–2007, The Elder Law Journal; J.D. 2008 University of Illinois, Urbana-Champaign; M.S. 2001 University of Maryland, College Park, Telecommunications Engineering &amp; Management; B.A. 2000 Vassar College, Computer Science and Economics, “NOTE: There's Something About Mexico: Exploring the Controversy, Costs, and Benefits of a Social Security Totalization Agreement with Our Neighbor to the South,” The Elder Law Journal, </w:t>
      </w:r>
      <w:proofErr w:type="spellStart"/>
      <w:r w:rsidRPr="001A6F1F">
        <w:t>pg</w:t>
      </w:r>
      <w:proofErr w:type="spellEnd"/>
      <w:r w:rsidRPr="001A6F1F">
        <w:t xml:space="preserve"> lexis//pa-</w:t>
      </w:r>
      <w:proofErr w:type="spellStart"/>
      <w:r w:rsidRPr="001A6F1F">
        <w:t>ef</w:t>
      </w:r>
      <w:proofErr w:type="spellEnd"/>
      <w:r w:rsidRPr="001A6F1F">
        <w:t>)</w:t>
      </w:r>
    </w:p>
    <w:p w14:paraId="3931AAC6" w14:textId="77777777" w:rsidR="0056288F" w:rsidRPr="00D0692A" w:rsidRDefault="0056288F" w:rsidP="0056288F">
      <w:pPr>
        <w:rPr>
          <w:sz w:val="12"/>
        </w:rPr>
      </w:pPr>
      <w:r w:rsidRPr="00D0692A">
        <w:rPr>
          <w:sz w:val="12"/>
        </w:rPr>
        <w:t xml:space="preserve">I. Introduction </w:t>
      </w:r>
      <w:r w:rsidRPr="00DD0B3D">
        <w:rPr>
          <w:rStyle w:val="StyleUnderline"/>
          <w:highlight w:val="cyan"/>
        </w:rPr>
        <w:t>Under</w:t>
      </w:r>
      <w:r w:rsidRPr="00D0692A">
        <w:rPr>
          <w:sz w:val="12"/>
        </w:rPr>
        <w:t xml:space="preserve"> the</w:t>
      </w:r>
      <w:r w:rsidRPr="00DD0B3D">
        <w:rPr>
          <w:rStyle w:val="StyleUnderline"/>
          <w:highlight w:val="cyan"/>
        </w:rPr>
        <w:t xml:space="preserve"> Social Security Act,</w:t>
      </w:r>
      <w:r w:rsidRPr="00D0692A">
        <w:rPr>
          <w:sz w:val="12"/>
        </w:rPr>
        <w:t xml:space="preserve"> "</w:t>
      </w:r>
      <w:r w:rsidRPr="00DD0B3D">
        <w:rPr>
          <w:rStyle w:val="StyleUnderline"/>
          <w:highlight w:val="cyan"/>
        </w:rPr>
        <w:t>the President is authorized to</w:t>
      </w:r>
      <w:r w:rsidRPr="00D0692A">
        <w:rPr>
          <w:sz w:val="12"/>
        </w:rPr>
        <w:t xml:space="preserve"> </w:t>
      </w:r>
      <w:r w:rsidRPr="00DD0B3D">
        <w:rPr>
          <w:rStyle w:val="StyleUnderline"/>
          <w:highlight w:val="cyan"/>
        </w:rPr>
        <w:t xml:space="preserve">enter into international agreements establishing entitlement to </w:t>
      </w:r>
      <w:r w:rsidRPr="00871D4E">
        <w:rPr>
          <w:rStyle w:val="StyleUnderline"/>
        </w:rPr>
        <w:t xml:space="preserve">old-age, survivors, disability, or derivative </w:t>
      </w:r>
      <w:r w:rsidRPr="00DD0B3D">
        <w:rPr>
          <w:rStyle w:val="StyleUnderline"/>
          <w:highlight w:val="cyan"/>
        </w:rPr>
        <w:t xml:space="preserve">benefits based on a combination of </w:t>
      </w:r>
      <w:r w:rsidRPr="00871D4E">
        <w:rPr>
          <w:rStyle w:val="StyleUnderline"/>
        </w:rPr>
        <w:t xml:space="preserve">an individual's </w:t>
      </w:r>
      <w:r w:rsidRPr="00DD0B3D">
        <w:rPr>
          <w:rStyle w:val="StyleUnderline"/>
          <w:highlight w:val="cyan"/>
        </w:rPr>
        <w:t>periods of coverage under</w:t>
      </w:r>
      <w:r w:rsidRPr="00871D4E">
        <w:rPr>
          <w:rStyle w:val="StyleUnderline"/>
        </w:rPr>
        <w:t xml:space="preserve"> the</w:t>
      </w:r>
      <w:r w:rsidRPr="00DD0B3D">
        <w:rPr>
          <w:rStyle w:val="StyleUnderline"/>
          <w:highlight w:val="cyan"/>
        </w:rPr>
        <w:t xml:space="preserve"> U</w:t>
      </w:r>
      <w:r w:rsidRPr="00D0692A">
        <w:rPr>
          <w:sz w:val="12"/>
        </w:rPr>
        <w:t xml:space="preserve">nited </w:t>
      </w:r>
      <w:r w:rsidRPr="00DD0B3D">
        <w:rPr>
          <w:rStyle w:val="StyleUnderline"/>
          <w:highlight w:val="cyan"/>
        </w:rPr>
        <w:t>S</w:t>
      </w:r>
      <w:r w:rsidRPr="00D0692A">
        <w:rPr>
          <w:sz w:val="12"/>
        </w:rPr>
        <w:t xml:space="preserve">tates [*582] </w:t>
      </w:r>
      <w:r w:rsidRPr="00DD0B3D">
        <w:rPr>
          <w:rStyle w:val="Emphasis"/>
          <w:highlight w:val="cyan"/>
        </w:rPr>
        <w:t>Social Security system and that of any foreign country</w:t>
      </w:r>
      <w:r w:rsidRPr="00D0692A">
        <w:rPr>
          <w:sz w:val="12"/>
        </w:rPr>
        <w:t xml:space="preserve">." 1 </w:t>
      </w:r>
      <w:r w:rsidRPr="00DD0B3D">
        <w:rPr>
          <w:rStyle w:val="StyleUnderline"/>
          <w:highlight w:val="cyan"/>
        </w:rPr>
        <w:t>These</w:t>
      </w:r>
      <w:r w:rsidRPr="00D0692A">
        <w:rPr>
          <w:sz w:val="12"/>
        </w:rPr>
        <w:t xml:space="preserve"> </w:t>
      </w:r>
      <w:r w:rsidRPr="00DD0B3D">
        <w:rPr>
          <w:rStyle w:val="Emphasis"/>
          <w:highlight w:val="cyan"/>
        </w:rPr>
        <w:t>international agreements</w:t>
      </w:r>
      <w:r w:rsidRPr="00D0692A">
        <w:rPr>
          <w:sz w:val="12"/>
        </w:rPr>
        <w:t xml:space="preserve"> </w:t>
      </w:r>
      <w:r w:rsidRPr="00DD0B3D">
        <w:rPr>
          <w:rStyle w:val="Emphasis"/>
          <w:highlight w:val="cyan"/>
        </w:rPr>
        <w:t>are known as Social Security totalization agreements</w:t>
      </w:r>
      <w:r w:rsidRPr="00D0692A">
        <w:rPr>
          <w:sz w:val="12"/>
        </w:rPr>
        <w:t xml:space="preserve"> (</w:t>
      </w:r>
      <w:r w:rsidRPr="00871D4E">
        <w:rPr>
          <w:rStyle w:val="Emphasis"/>
        </w:rPr>
        <w:t>SSTA</w:t>
      </w:r>
      <w:r w:rsidRPr="00D0692A">
        <w:rPr>
          <w:sz w:val="12"/>
        </w:rPr>
        <w:t xml:space="preserve">), 2 or simply totalization agreements. 3 The </w:t>
      </w:r>
      <w:r w:rsidRPr="00DD0B3D">
        <w:rPr>
          <w:rStyle w:val="StyleUnderline"/>
          <w:highlight w:val="cyan"/>
        </w:rPr>
        <w:t>U</w:t>
      </w:r>
      <w:r w:rsidRPr="00D0692A">
        <w:rPr>
          <w:sz w:val="12"/>
        </w:rPr>
        <w:t xml:space="preserve">nited </w:t>
      </w:r>
      <w:r w:rsidRPr="00DD0B3D">
        <w:rPr>
          <w:rStyle w:val="StyleUnderline"/>
          <w:highlight w:val="cyan"/>
        </w:rPr>
        <w:t>S</w:t>
      </w:r>
      <w:r w:rsidRPr="00D0692A">
        <w:rPr>
          <w:sz w:val="12"/>
        </w:rPr>
        <w:t>tates</w:t>
      </w:r>
      <w:r w:rsidRPr="00DD0B3D">
        <w:rPr>
          <w:rStyle w:val="StyleUnderline"/>
          <w:highlight w:val="cyan"/>
        </w:rPr>
        <w:t xml:space="preserve"> has entered into twenty-one</w:t>
      </w:r>
      <w:r w:rsidRPr="00D0692A">
        <w:rPr>
          <w:sz w:val="12"/>
        </w:rPr>
        <w:t xml:space="preserve"> totalization agreements since the late 1970s. 4 </w:t>
      </w:r>
      <w:r w:rsidRPr="00DD0B3D">
        <w:rPr>
          <w:rStyle w:val="StyleUnderline"/>
          <w:highlight w:val="cyan"/>
        </w:rPr>
        <w:t>These agreements</w:t>
      </w:r>
      <w:r w:rsidRPr="00D0692A">
        <w:rPr>
          <w:sz w:val="12"/>
        </w:rPr>
        <w:t xml:space="preserve"> eliminate the dual earnings taxation that may occur when a worker from one country works in another and </w:t>
      </w:r>
      <w:r w:rsidRPr="00DD0B3D">
        <w:rPr>
          <w:rStyle w:val="Emphasis"/>
          <w:highlight w:val="cyan"/>
        </w:rPr>
        <w:t xml:space="preserve">help fill gaps in benefit protection for workers who </w:t>
      </w:r>
      <w:r w:rsidRPr="00871D4E">
        <w:rPr>
          <w:rStyle w:val="StyleUnderline"/>
        </w:rPr>
        <w:t xml:space="preserve">have </w:t>
      </w:r>
      <w:r w:rsidRPr="00DD0B3D">
        <w:rPr>
          <w:rStyle w:val="Emphasis"/>
          <w:highlight w:val="cyan"/>
        </w:rPr>
        <w:t>divided their careers between</w:t>
      </w:r>
      <w:r w:rsidRPr="00D0692A">
        <w:rPr>
          <w:sz w:val="12"/>
        </w:rPr>
        <w:t xml:space="preserve"> the </w:t>
      </w:r>
      <w:r w:rsidRPr="00DD0B3D">
        <w:rPr>
          <w:rStyle w:val="Emphasis"/>
          <w:highlight w:val="cyan"/>
        </w:rPr>
        <w:t>U</w:t>
      </w:r>
      <w:r w:rsidRPr="00D0692A">
        <w:rPr>
          <w:sz w:val="12"/>
        </w:rPr>
        <w:t xml:space="preserve">nited </w:t>
      </w:r>
      <w:r w:rsidRPr="00DD0B3D">
        <w:rPr>
          <w:rStyle w:val="Emphasis"/>
          <w:highlight w:val="cyan"/>
        </w:rPr>
        <w:t>S</w:t>
      </w:r>
      <w:r w:rsidRPr="00D0692A">
        <w:rPr>
          <w:sz w:val="12"/>
        </w:rPr>
        <w:t xml:space="preserve">tates </w:t>
      </w:r>
      <w:r w:rsidRPr="00DD0B3D">
        <w:rPr>
          <w:rStyle w:val="Emphasis"/>
          <w:highlight w:val="cyan"/>
        </w:rPr>
        <w:t xml:space="preserve">and another country and may not qualify for Social Security </w:t>
      </w:r>
      <w:r w:rsidRPr="00871D4E">
        <w:rPr>
          <w:rStyle w:val="Emphasis"/>
        </w:rPr>
        <w:t xml:space="preserve">benefits </w:t>
      </w:r>
      <w:r w:rsidRPr="00DD0B3D">
        <w:rPr>
          <w:rStyle w:val="Emphasis"/>
          <w:highlight w:val="cyan"/>
        </w:rPr>
        <w:t>in either</w:t>
      </w:r>
      <w:r w:rsidRPr="00D0692A">
        <w:rPr>
          <w:sz w:val="12"/>
        </w:rPr>
        <w:t xml:space="preserve">. 5 Congress amended the Social Security Act in 1977 to allow for totalization agreements 6 with the intent to "enhance trade with foreign nations." 7 Thus it is not surprising that the United States currently has SSTAs with many of its largest trading partners, including the first and third largest, Canada and Japan. 8 </w:t>
      </w:r>
      <w:r w:rsidRPr="00DD0B3D">
        <w:rPr>
          <w:rStyle w:val="StyleUnderline"/>
          <w:highlight w:val="cyan"/>
        </w:rPr>
        <w:t>In 2004</w:t>
      </w:r>
      <w:r w:rsidRPr="00D0692A">
        <w:rPr>
          <w:sz w:val="12"/>
        </w:rPr>
        <w:t xml:space="preserve">, Jo Anne Barnhart, </w:t>
      </w:r>
      <w:r w:rsidRPr="00DD0B3D">
        <w:rPr>
          <w:rStyle w:val="Emphasis"/>
          <w:highlight w:val="cyan"/>
        </w:rPr>
        <w:t>Commissioner of</w:t>
      </w:r>
      <w:r w:rsidRPr="00D0692A">
        <w:rPr>
          <w:sz w:val="12"/>
        </w:rPr>
        <w:t xml:space="preserve"> the </w:t>
      </w:r>
      <w:r w:rsidRPr="00DD0B3D">
        <w:rPr>
          <w:rStyle w:val="Emphasis"/>
          <w:highlight w:val="cyan"/>
        </w:rPr>
        <w:t>Social Security Administration, signed a SSTA with Mexico</w:t>
      </w:r>
      <w:r w:rsidRPr="00D0692A">
        <w:rPr>
          <w:sz w:val="12"/>
        </w:rPr>
        <w:t xml:space="preserve">, the United [*583] States' second largest trading partner. 9 </w:t>
      </w:r>
      <w:r w:rsidRPr="00DD0B3D">
        <w:rPr>
          <w:rStyle w:val="Emphasis"/>
          <w:highlight w:val="cyan"/>
        </w:rPr>
        <w:t>However, the SSTA with Mexico is still pending</w:t>
      </w:r>
      <w:r w:rsidRPr="00D0692A">
        <w:rPr>
          <w:sz w:val="12"/>
        </w:rPr>
        <w:t xml:space="preserve">. Although the United States has had SSTAs with several countries for almost three decades, 10 many </w:t>
      </w:r>
      <w:proofErr w:type="gramStart"/>
      <w:r w:rsidRPr="00D0692A">
        <w:rPr>
          <w:sz w:val="12"/>
        </w:rPr>
        <w:t>entered into</w:t>
      </w:r>
      <w:proofErr w:type="gramEnd"/>
      <w:r w:rsidRPr="00D0692A">
        <w:rPr>
          <w:sz w:val="12"/>
        </w:rPr>
        <w:t xml:space="preserve"> recently, 11 none have created the controversy or received the media attention and political opposition as the pending SSTA with Mexico. 12 Critics of the SSTA with Mexico argue that the large number of Mexican citizens working in the United States, many of whom are working illegally, makes such an agreement different and less favorable for the United States than similar agreements with other countries. 13 This Note explores the controversies, costs, and potential benefits of a SSTA with Mexico. Part II provides the background necessary to understand the debate over the SSTA with Mexico, including an overview of the U.S. and Mexican Social Security systems, the mechanics of SSTAs, current U.S. immigration policy and statistics that impact the pending SSTA with Mexico, and the history and status of the pending agreement with Mexico. In Part III, Mexico is compared to the other totalization agreement countries to determine the unique impact an agreement with Mexico may have. Part III also examines [*584</w:t>
      </w:r>
      <w:proofErr w:type="gramStart"/>
      <w:r w:rsidRPr="00D0692A">
        <w:rPr>
          <w:sz w:val="12"/>
        </w:rPr>
        <w:t>]  the</w:t>
      </w:r>
      <w:proofErr w:type="gramEnd"/>
      <w:r w:rsidRPr="00D0692A">
        <w:rPr>
          <w:sz w:val="12"/>
        </w:rPr>
        <w:t xml:space="preserve"> potential costs of entering into a SSTA with Mexico and the benefits to the United States, and its elderly population, of such an agreement. Finally, Part IV recommends how </w:t>
      </w:r>
      <w:r w:rsidRPr="00DD0B3D">
        <w:rPr>
          <w:rStyle w:val="StyleUnderline"/>
          <w:highlight w:val="cyan"/>
        </w:rPr>
        <w:t>the U</w:t>
      </w:r>
      <w:r w:rsidRPr="00D0692A">
        <w:rPr>
          <w:sz w:val="12"/>
        </w:rPr>
        <w:t xml:space="preserve">nited </w:t>
      </w:r>
      <w:r w:rsidRPr="00DD0B3D">
        <w:rPr>
          <w:rStyle w:val="StyleUnderline"/>
          <w:highlight w:val="cyan"/>
        </w:rPr>
        <w:t>S</w:t>
      </w:r>
      <w:r w:rsidRPr="00D0692A">
        <w:rPr>
          <w:sz w:val="12"/>
        </w:rPr>
        <w:t xml:space="preserve">tates </w:t>
      </w:r>
      <w:r w:rsidRPr="00DD0B3D">
        <w:rPr>
          <w:rStyle w:val="StyleUnderline"/>
          <w:highlight w:val="cyan"/>
        </w:rPr>
        <w:t>should proceed with the pending totalization agreement with Mexico</w:t>
      </w:r>
      <w:r w:rsidRPr="00D0692A">
        <w:rPr>
          <w:sz w:val="12"/>
        </w:rPr>
        <w:t>.</w:t>
      </w:r>
    </w:p>
    <w:p w14:paraId="61D257C4" w14:textId="77777777" w:rsidR="0056288F" w:rsidRPr="0056288F" w:rsidRDefault="0056288F" w:rsidP="0056288F"/>
    <w:p w14:paraId="36954725" w14:textId="77777777" w:rsidR="001F1B0C" w:rsidRDefault="001F1B0C" w:rsidP="001F1B0C"/>
    <w:p w14:paraId="330866FD" w14:textId="3617937A" w:rsidR="001F1B0C" w:rsidRDefault="001A7AF9" w:rsidP="001F1B0C">
      <w:pPr>
        <w:pStyle w:val="Heading2"/>
      </w:pPr>
      <w:r>
        <w:t xml:space="preserve">General </w:t>
      </w:r>
      <w:r w:rsidR="001F1B0C">
        <w:t>Solvency</w:t>
      </w:r>
    </w:p>
    <w:p w14:paraId="0B748823" w14:textId="77777777" w:rsidR="001F1B0C" w:rsidRDefault="001F1B0C" w:rsidP="001F1B0C"/>
    <w:p w14:paraId="0C749368" w14:textId="5926224A" w:rsidR="00A14D9E" w:rsidRPr="00DE45C4" w:rsidRDefault="00A14D9E" w:rsidP="00A14D9E">
      <w:pPr>
        <w:pStyle w:val="Heading3"/>
      </w:pPr>
      <w:r>
        <w:t>Thakur --- 1AC Solvency</w:t>
      </w:r>
    </w:p>
    <w:p w14:paraId="6F47AAC9" w14:textId="77777777" w:rsidR="00A14D9E" w:rsidRPr="00DE45C4" w:rsidRDefault="00A14D9E" w:rsidP="00A14D9E">
      <w:pPr>
        <w:pStyle w:val="Heading4"/>
        <w:rPr>
          <w:rFonts w:cs="Arial"/>
        </w:rPr>
      </w:pPr>
      <w:r w:rsidRPr="00DE45C4">
        <w:rPr>
          <w:rFonts w:cs="Arial"/>
        </w:rPr>
        <w:t xml:space="preserve">US-Mexico totalization encourages legal immigration, boosts economic activity, makes domestic Social Security sustainable, and spills over to resolve inequities with other foreign </w:t>
      </w:r>
      <w:proofErr w:type="gramStart"/>
      <w:r w:rsidRPr="00DE45C4">
        <w:rPr>
          <w:rFonts w:cs="Arial"/>
        </w:rPr>
        <w:t>workers</w:t>
      </w:r>
      <w:proofErr w:type="gramEnd"/>
    </w:p>
    <w:p w14:paraId="2B6FCF17" w14:textId="77777777" w:rsidR="00A14D9E" w:rsidRPr="00DE45C4" w:rsidRDefault="00A14D9E" w:rsidP="00A14D9E">
      <w:r w:rsidRPr="00DE45C4">
        <w:rPr>
          <w:rStyle w:val="Style13ptBold"/>
        </w:rPr>
        <w:t>Thakur ‘10</w:t>
      </w:r>
      <w:r w:rsidRPr="00DE45C4">
        <w:rPr>
          <w:rFonts w:eastAsia="Arial"/>
          <w:color w:val="000000"/>
        </w:rPr>
        <w:t xml:space="preserve"> </w:t>
      </w:r>
      <w:r w:rsidRPr="00DE45C4">
        <w:t xml:space="preserve">– </w:t>
      </w:r>
      <w:r w:rsidRPr="00DE45C4">
        <w:rPr>
          <w:rFonts w:eastAsia="Arial"/>
          <w:color w:val="000000"/>
        </w:rPr>
        <w:t>J.D., Washington and Lee University School of Law, May 2010; B.A., University of Toronto, honors. (</w:t>
      </w:r>
      <w:proofErr w:type="spellStart"/>
      <w:r w:rsidRPr="00DE45C4">
        <w:rPr>
          <w:rFonts w:eastAsia="Arial"/>
          <w:color w:val="000000"/>
        </w:rPr>
        <w:t>Rajeeve</w:t>
      </w:r>
      <w:proofErr w:type="spellEnd"/>
      <w:r w:rsidRPr="00DE45C4">
        <w:rPr>
          <w:rFonts w:eastAsia="Arial"/>
          <w:color w:val="000000"/>
        </w:rPr>
        <w:t xml:space="preserve">, “Totalization with Mexico: A Path to Immigration Reform,” Washington and Lee Journal of Civil Rights and Social Justice, </w:t>
      </w:r>
      <w:r w:rsidRPr="00DE45C4">
        <w:t>Spring 2010, Volume 16, Issue 2, Article 11, https://scholarlycommons.law.wlu.edu/cgi/viewcontent.cgi?article=1311&amp;context=crsj)// STC</w:t>
      </w:r>
    </w:p>
    <w:p w14:paraId="7B6878BF" w14:textId="77777777" w:rsidR="00A14D9E" w:rsidRPr="00DE45C4" w:rsidRDefault="00A14D9E" w:rsidP="00A14D9E">
      <w:pPr>
        <w:rPr>
          <w:sz w:val="16"/>
        </w:rPr>
      </w:pPr>
      <w:r w:rsidRPr="00DE45C4">
        <w:rPr>
          <w:sz w:val="16"/>
        </w:rPr>
        <w:t xml:space="preserve">III. </w:t>
      </w:r>
      <w:r w:rsidRPr="00DE45C4">
        <w:rPr>
          <w:rStyle w:val="StyleUnderline"/>
        </w:rPr>
        <w:t>Benefits of a Totalization Agreement with Mexico</w:t>
      </w:r>
    </w:p>
    <w:p w14:paraId="71ED3DF5" w14:textId="77777777" w:rsidR="00A14D9E" w:rsidRPr="00DE45C4" w:rsidRDefault="00A14D9E" w:rsidP="00A14D9E">
      <w:pPr>
        <w:rPr>
          <w:sz w:val="16"/>
        </w:rPr>
      </w:pPr>
      <w:r w:rsidRPr="00DE45C4">
        <w:rPr>
          <w:sz w:val="16"/>
        </w:rPr>
        <w:t>A. Motivation of Illegal Workers to Attain Legal Status</w:t>
      </w:r>
    </w:p>
    <w:p w14:paraId="356EC289" w14:textId="77777777" w:rsidR="00A14D9E" w:rsidRPr="00DE45C4" w:rsidRDefault="00A14D9E" w:rsidP="00A14D9E">
      <w:pPr>
        <w:rPr>
          <w:rStyle w:val="StyleUnderline"/>
        </w:rPr>
      </w:pPr>
      <w:r w:rsidRPr="00DE45C4">
        <w:rPr>
          <w:sz w:val="16"/>
        </w:rPr>
        <w:t xml:space="preserve">Unauthorized workers with false documentation pay taxes through paycheck withholdings. Their employer, just as with legal workers, will withhold a portion of their earnings for federal income tax, state income tax, Medicare and Social Security, and, in many cases, local tax. However, </w:t>
      </w:r>
      <w:r w:rsidRPr="00DE45C4">
        <w:rPr>
          <w:rStyle w:val="StyleUnderline"/>
        </w:rPr>
        <w:t xml:space="preserve">most </w:t>
      </w:r>
      <w:r w:rsidRPr="00DD0B3D">
        <w:rPr>
          <w:rStyle w:val="StyleUnderline"/>
          <w:highlight w:val="cyan"/>
        </w:rPr>
        <w:t>illegal</w:t>
      </w:r>
      <w:r w:rsidRPr="00DE45C4">
        <w:rPr>
          <w:rStyle w:val="StyleUnderline"/>
        </w:rPr>
        <w:t xml:space="preserve"> </w:t>
      </w:r>
      <w:r w:rsidRPr="00DD0B3D">
        <w:rPr>
          <w:rStyle w:val="StyleUnderline"/>
          <w:highlight w:val="cyan"/>
        </w:rPr>
        <w:t>immigrants</w:t>
      </w:r>
      <w:r w:rsidRPr="00DE45C4">
        <w:rPr>
          <w:rStyle w:val="StyleUnderline"/>
        </w:rPr>
        <w:t xml:space="preserve"> do not file a tax return</w:t>
      </w:r>
      <w:r w:rsidRPr="00DE45C4">
        <w:rPr>
          <w:sz w:val="16"/>
        </w:rPr>
        <w:t xml:space="preserve">.  </w:t>
      </w:r>
      <w:proofErr w:type="gramStart"/>
      <w:r w:rsidRPr="00DE45C4">
        <w:rPr>
          <w:rStyle w:val="StyleUnderline"/>
        </w:rPr>
        <w:t>So</w:t>
      </w:r>
      <w:proofErr w:type="gramEnd"/>
      <w:r w:rsidRPr="00DE45C4">
        <w:rPr>
          <w:rStyle w:val="StyleUnderline"/>
        </w:rPr>
        <w:t xml:space="preserve"> </w:t>
      </w:r>
      <w:r w:rsidRPr="00DD0B3D">
        <w:rPr>
          <w:rStyle w:val="StyleUnderline"/>
          <w:highlight w:val="cyan"/>
        </w:rPr>
        <w:t>taxes are withheld</w:t>
      </w:r>
      <w:r w:rsidRPr="00DE45C4">
        <w:rPr>
          <w:sz w:val="16"/>
        </w:rPr>
        <w:t xml:space="preserve">, </w:t>
      </w:r>
      <w:r w:rsidRPr="00DD0B3D">
        <w:rPr>
          <w:rStyle w:val="StyleUnderline"/>
          <w:highlight w:val="cyan"/>
        </w:rPr>
        <w:t>but there is no prospect for</w:t>
      </w:r>
      <w:r w:rsidRPr="00DE45C4">
        <w:rPr>
          <w:rStyle w:val="StyleUnderline"/>
        </w:rPr>
        <w:t xml:space="preserve"> these </w:t>
      </w:r>
      <w:r w:rsidRPr="00DD0B3D">
        <w:rPr>
          <w:rStyle w:val="StyleUnderline"/>
          <w:highlight w:val="cyan"/>
        </w:rPr>
        <w:t>unauthorized workers</w:t>
      </w:r>
      <w:r w:rsidRPr="00DE45C4">
        <w:rPr>
          <w:rStyle w:val="StyleUnderline"/>
        </w:rPr>
        <w:t xml:space="preserve"> </w:t>
      </w:r>
      <w:r w:rsidRPr="00DD0B3D">
        <w:rPr>
          <w:rStyle w:val="StyleUnderline"/>
          <w:highlight w:val="cyan"/>
        </w:rPr>
        <w:t>to</w:t>
      </w:r>
      <w:r w:rsidRPr="00DE45C4">
        <w:rPr>
          <w:rStyle w:val="StyleUnderline"/>
        </w:rPr>
        <w:t xml:space="preserve"> ever </w:t>
      </w:r>
      <w:r w:rsidRPr="00DD0B3D">
        <w:rPr>
          <w:rStyle w:val="StyleUnderline"/>
          <w:highlight w:val="cyan"/>
        </w:rPr>
        <w:t>receive</w:t>
      </w:r>
      <w:r w:rsidRPr="00DE45C4">
        <w:rPr>
          <w:sz w:val="16"/>
        </w:rPr>
        <w:t xml:space="preserve"> a corresponding </w:t>
      </w:r>
      <w:r w:rsidRPr="00DD0B3D">
        <w:rPr>
          <w:rStyle w:val="StyleUnderline"/>
          <w:highlight w:val="cyan"/>
        </w:rPr>
        <w:t>benefit</w:t>
      </w:r>
      <w:r w:rsidRPr="00DE45C4">
        <w:rPr>
          <w:sz w:val="16"/>
        </w:rPr>
        <w:t xml:space="preserve">, </w:t>
      </w:r>
      <w:r w:rsidRPr="00DD0B3D">
        <w:rPr>
          <w:rStyle w:val="StyleUnderline"/>
          <w:highlight w:val="cyan"/>
        </w:rPr>
        <w:t>unless they attain legal</w:t>
      </w:r>
      <w:r w:rsidRPr="00DE45C4">
        <w:rPr>
          <w:rStyle w:val="StyleUnderline"/>
        </w:rPr>
        <w:t xml:space="preserve"> </w:t>
      </w:r>
      <w:r w:rsidRPr="00DD0B3D">
        <w:rPr>
          <w:rStyle w:val="StyleUnderline"/>
          <w:highlight w:val="cyan"/>
        </w:rPr>
        <w:t>status</w:t>
      </w:r>
      <w:r w:rsidRPr="00DE45C4">
        <w:rPr>
          <w:sz w:val="16"/>
        </w:rPr>
        <w:t xml:space="preserve"> at some point.  </w:t>
      </w:r>
      <w:r w:rsidRPr="00DE45C4">
        <w:rPr>
          <w:rStyle w:val="StyleUnderline"/>
        </w:rPr>
        <w:t xml:space="preserve">Annual Social Security tax collection from illegal immigrants is </w:t>
      </w:r>
      <w:r w:rsidRPr="00DD0B3D">
        <w:rPr>
          <w:rStyle w:val="StyleUnderline"/>
          <w:highlight w:val="cyan"/>
        </w:rPr>
        <w:t>estimated at</w:t>
      </w:r>
      <w:r w:rsidRPr="00DE45C4">
        <w:rPr>
          <w:rStyle w:val="StyleUnderline"/>
        </w:rPr>
        <w:t xml:space="preserve"> approximately </w:t>
      </w:r>
      <w:r w:rsidRPr="00DD0B3D">
        <w:rPr>
          <w:rStyle w:val="Emphasis"/>
          <w:highlight w:val="cyan"/>
        </w:rPr>
        <w:t>nine billion dollars</w:t>
      </w:r>
      <w:r w:rsidRPr="00DE45C4">
        <w:rPr>
          <w:rStyle w:val="StyleUnderline"/>
        </w:rPr>
        <w:t xml:space="preserve">.  </w:t>
      </w:r>
    </w:p>
    <w:p w14:paraId="7529D636" w14:textId="77777777" w:rsidR="00A14D9E" w:rsidRPr="00DE45C4" w:rsidRDefault="00A14D9E" w:rsidP="00A14D9E">
      <w:pPr>
        <w:rPr>
          <w:sz w:val="16"/>
        </w:rPr>
      </w:pPr>
      <w:r w:rsidRPr="00DE45C4">
        <w:rPr>
          <w:sz w:val="16"/>
        </w:rPr>
        <w:t xml:space="preserve">Under current law, these workers will only receive credit for the time they were employed illegally </w:t>
      </w:r>
      <w:proofErr w:type="gramStart"/>
      <w:r w:rsidRPr="00DE45C4">
        <w:rPr>
          <w:sz w:val="16"/>
        </w:rPr>
        <w:t>if and when</w:t>
      </w:r>
      <w:proofErr w:type="gramEnd"/>
      <w:r w:rsidRPr="00DE45C4">
        <w:rPr>
          <w:sz w:val="16"/>
        </w:rPr>
        <w:t xml:space="preserve"> they attain legal status. In the absence of a totalization agreement, they will not be able to claim benefit for time they spent working in the United States, legally or illegally, unless they meet the forty-quarter vesting requirement. </w:t>
      </w:r>
      <w:r w:rsidRPr="00DE45C4">
        <w:rPr>
          <w:rStyle w:val="StyleUnderline"/>
        </w:rPr>
        <w:t xml:space="preserve">A </w:t>
      </w:r>
      <w:r w:rsidRPr="00DD0B3D">
        <w:rPr>
          <w:rStyle w:val="StyleUnderline"/>
          <w:highlight w:val="cyan"/>
        </w:rPr>
        <w:t>U.S.-Mexico totalization</w:t>
      </w:r>
      <w:r w:rsidRPr="00DE45C4">
        <w:rPr>
          <w:rStyle w:val="StyleUnderline"/>
        </w:rPr>
        <w:t xml:space="preserve"> agreement </w:t>
      </w:r>
      <w:r w:rsidRPr="00DD0B3D">
        <w:rPr>
          <w:rStyle w:val="StyleUnderline"/>
          <w:highlight w:val="cyan"/>
        </w:rPr>
        <w:t>would impact</w:t>
      </w:r>
      <w:r w:rsidRPr="00DE45C4">
        <w:rPr>
          <w:rStyle w:val="StyleUnderline"/>
        </w:rPr>
        <w:t xml:space="preserve"> </w:t>
      </w:r>
      <w:r w:rsidRPr="00DD0B3D">
        <w:rPr>
          <w:rStyle w:val="StyleUnderline"/>
          <w:highlight w:val="cyan"/>
        </w:rPr>
        <w:t xml:space="preserve">the </w:t>
      </w:r>
      <w:r w:rsidRPr="00DD0B3D">
        <w:rPr>
          <w:rStyle w:val="Emphasis"/>
          <w:highlight w:val="cyan"/>
        </w:rPr>
        <w:t>motivations</w:t>
      </w:r>
      <w:r w:rsidRPr="00DD0B3D">
        <w:rPr>
          <w:rStyle w:val="StyleUnderline"/>
          <w:highlight w:val="cyan"/>
        </w:rPr>
        <w:t xml:space="preserve"> of workers</w:t>
      </w:r>
      <w:r w:rsidRPr="00DE45C4">
        <w:rPr>
          <w:rStyle w:val="StyleUnderline"/>
        </w:rPr>
        <w:t xml:space="preserve"> who are </w:t>
      </w:r>
      <w:r w:rsidRPr="00DD0B3D">
        <w:rPr>
          <w:rStyle w:val="StyleUnderline"/>
          <w:highlight w:val="cyan"/>
        </w:rPr>
        <w:t>illegally employed</w:t>
      </w:r>
      <w:r w:rsidRPr="00DE45C4">
        <w:rPr>
          <w:rStyle w:val="StyleUnderline"/>
        </w:rPr>
        <w:t xml:space="preserve"> in the United States </w:t>
      </w:r>
      <w:r w:rsidRPr="00DD0B3D">
        <w:rPr>
          <w:rStyle w:val="StyleUnderline"/>
          <w:highlight w:val="cyan"/>
        </w:rPr>
        <w:t xml:space="preserve">for </w:t>
      </w:r>
      <w:r w:rsidRPr="00DD0B3D">
        <w:rPr>
          <w:rStyle w:val="Emphasis"/>
          <w:highlight w:val="cyan"/>
        </w:rPr>
        <w:t>less</w:t>
      </w:r>
      <w:r w:rsidRPr="00DD0B3D">
        <w:rPr>
          <w:rStyle w:val="StyleUnderline"/>
          <w:highlight w:val="cyan"/>
        </w:rPr>
        <w:t xml:space="preserve"> than the forty quarters needed to qualify for social security</w:t>
      </w:r>
      <w:r w:rsidRPr="00DE45C4">
        <w:rPr>
          <w:rStyle w:val="StyleUnderline"/>
        </w:rPr>
        <w:t xml:space="preserve"> benefits.</w:t>
      </w:r>
      <w:r w:rsidRPr="00DE45C4">
        <w:rPr>
          <w:sz w:val="16"/>
        </w:rPr>
        <w:t xml:space="preserve">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 </w:t>
      </w:r>
      <w:r w:rsidRPr="00DE45C4">
        <w:rPr>
          <w:rStyle w:val="StyleUnderline"/>
        </w:rPr>
        <w:t>This class of workers</w:t>
      </w:r>
      <w:r w:rsidRPr="00DE45C4">
        <w:rPr>
          <w:sz w:val="16"/>
        </w:rPr>
        <w:t xml:space="preserve">, even if they are present in the United States for only a short time, </w:t>
      </w:r>
      <w:r w:rsidRPr="00DE45C4">
        <w:rPr>
          <w:rStyle w:val="StyleUnderline"/>
        </w:rPr>
        <w:t>will have an additional motive to attain legal status</w:t>
      </w:r>
      <w:r w:rsidRPr="00DE45C4">
        <w:rPr>
          <w:sz w:val="16"/>
        </w:rPr>
        <w:t>: the benefit for the time they work in the United States. Providing benefits for workers for time they spend illegally working in the country may not be the most desirable result, but it will provide workers that are presently working illegally for a short period of time (longer than six quarters) with an incentive to obtain legal status.</w:t>
      </w:r>
    </w:p>
    <w:p w14:paraId="610BCAA7" w14:textId="77777777" w:rsidR="00A14D9E" w:rsidRPr="00DE45C4" w:rsidRDefault="00A14D9E" w:rsidP="00A14D9E">
      <w:pPr>
        <w:rPr>
          <w:sz w:val="16"/>
        </w:rPr>
      </w:pPr>
      <w:r w:rsidRPr="00DE45C4">
        <w:rPr>
          <w:sz w:val="16"/>
        </w:rPr>
        <w:t xml:space="preserve">A more desirable, and perhaps less controversial, result will be achieved after first establishing a reform that denies illegal immigrants social security benefits for time they worked in the United States without authorization, even if they later receive legal status. </w:t>
      </w:r>
      <w:r w:rsidRPr="00DE45C4">
        <w:rPr>
          <w:rStyle w:val="StyleUnderline"/>
        </w:rPr>
        <w:t>By denying social security benefits for income received while working illegally and establishing an SSTA, the motivations for obtaining legal status are even stronger.</w:t>
      </w:r>
      <w:r w:rsidRPr="00DE45C4">
        <w:rPr>
          <w:sz w:val="16"/>
        </w:rPr>
        <w:t xml:space="preserve"> </w:t>
      </w:r>
      <w:r w:rsidRPr="00DE45C4">
        <w:rPr>
          <w:rStyle w:val="StyleUnderline"/>
          <w:sz w:val="16"/>
          <w:szCs w:val="16"/>
          <w:u w:val="none"/>
        </w:rPr>
        <w:t>Currently, Mexican workers</w:t>
      </w:r>
      <w:r w:rsidRPr="00DE45C4">
        <w:rPr>
          <w:sz w:val="16"/>
          <w:szCs w:val="16"/>
        </w:rPr>
        <w:t xml:space="preserve"> </w:t>
      </w:r>
      <w:r w:rsidRPr="00DE45C4">
        <w:rPr>
          <w:rStyle w:val="StyleUnderline"/>
          <w:sz w:val="16"/>
          <w:szCs w:val="16"/>
          <w:u w:val="none"/>
        </w:rPr>
        <w:t>that spend part of their career in</w:t>
      </w:r>
      <w:r w:rsidRPr="00DE45C4">
        <w:rPr>
          <w:sz w:val="16"/>
          <w:szCs w:val="16"/>
        </w:rPr>
        <w:t xml:space="preserve"> </w:t>
      </w:r>
      <w:r w:rsidRPr="00DE45C4">
        <w:rPr>
          <w:rStyle w:val="StyleUnderline"/>
          <w:sz w:val="16"/>
          <w:szCs w:val="16"/>
          <w:u w:val="none"/>
        </w:rPr>
        <w:t>Mexico and part in the U</w:t>
      </w:r>
      <w:r w:rsidRPr="00DE45C4">
        <w:rPr>
          <w:sz w:val="16"/>
          <w:szCs w:val="16"/>
        </w:rPr>
        <w:t xml:space="preserve">nited </w:t>
      </w:r>
      <w:r w:rsidRPr="00DE45C4">
        <w:rPr>
          <w:rStyle w:val="StyleUnderline"/>
          <w:sz w:val="16"/>
          <w:szCs w:val="16"/>
          <w:u w:val="none"/>
        </w:rPr>
        <w:t>S</w:t>
      </w:r>
      <w:r w:rsidRPr="00DE45C4">
        <w:rPr>
          <w:sz w:val="16"/>
          <w:szCs w:val="16"/>
        </w:rPr>
        <w:t>tates, whether authorized or unauthorized to work in the United States, ha</w:t>
      </w:r>
      <w:r w:rsidRPr="00DE45C4">
        <w:rPr>
          <w:rStyle w:val="StyleUnderline"/>
          <w:sz w:val="16"/>
          <w:szCs w:val="16"/>
          <w:u w:val="none"/>
        </w:rPr>
        <w:t>ve no hope of receiving social security benefits</w:t>
      </w:r>
      <w:r w:rsidRPr="00DE45C4">
        <w:rPr>
          <w:sz w:val="16"/>
        </w:rPr>
        <w:t xml:space="preserve"> in the United States, unless they work within the United States for forty quarters.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w:t>
      </w:r>
      <w:r w:rsidRPr="00DD0B3D">
        <w:rPr>
          <w:rStyle w:val="StyleUnderline"/>
          <w:highlight w:val="cyan"/>
        </w:rPr>
        <w:t>An unauthorized</w:t>
      </w:r>
      <w:r w:rsidRPr="00DE45C4">
        <w:rPr>
          <w:rStyle w:val="StyleUnderline"/>
        </w:rPr>
        <w:t xml:space="preserve"> </w:t>
      </w:r>
      <w:r w:rsidRPr="00DD0B3D">
        <w:rPr>
          <w:rStyle w:val="StyleUnderline"/>
          <w:highlight w:val="cyan"/>
        </w:rPr>
        <w:t>worker</w:t>
      </w:r>
      <w:r w:rsidRPr="00DE45C4">
        <w:rPr>
          <w:sz w:val="16"/>
        </w:rPr>
        <w:t xml:space="preserve"> that is contributing to the social security system </w:t>
      </w:r>
      <w:r w:rsidRPr="00DD0B3D">
        <w:rPr>
          <w:rStyle w:val="StyleUnderline"/>
          <w:highlight w:val="cyan"/>
        </w:rPr>
        <w:t>will no longer see paying social security taxes as a</w:t>
      </w:r>
      <w:r w:rsidRPr="00DE45C4">
        <w:rPr>
          <w:sz w:val="16"/>
        </w:rPr>
        <w:t xml:space="preserve"> necessary </w:t>
      </w:r>
      <w:r w:rsidRPr="00DD0B3D">
        <w:rPr>
          <w:rStyle w:val="StyleUnderline"/>
          <w:highlight w:val="cyan"/>
        </w:rPr>
        <w:t>cost of working in the U</w:t>
      </w:r>
      <w:r w:rsidRPr="00DE45C4">
        <w:rPr>
          <w:sz w:val="16"/>
        </w:rPr>
        <w:t xml:space="preserve">nited </w:t>
      </w:r>
      <w:r w:rsidRPr="00DD0B3D">
        <w:rPr>
          <w:rStyle w:val="StyleUnderline"/>
          <w:highlight w:val="cyan"/>
        </w:rPr>
        <w:t>S</w:t>
      </w:r>
      <w:r w:rsidRPr="00DE45C4">
        <w:rPr>
          <w:sz w:val="16"/>
        </w:rPr>
        <w:t xml:space="preserve">tates temporarily, </w:t>
      </w:r>
      <w:r w:rsidRPr="00DD0B3D">
        <w:rPr>
          <w:rStyle w:val="StyleUnderline"/>
          <w:highlight w:val="cyan"/>
        </w:rPr>
        <w:t>but</w:t>
      </w:r>
      <w:r w:rsidRPr="00DE45C4">
        <w:rPr>
          <w:rStyle w:val="StyleUnderline"/>
        </w:rPr>
        <w:t xml:space="preserve"> rather </w:t>
      </w:r>
      <w:r w:rsidRPr="00DD0B3D">
        <w:rPr>
          <w:rStyle w:val="StyleUnderline"/>
          <w:highlight w:val="cyan"/>
        </w:rPr>
        <w:t>a cost of working illegally</w:t>
      </w:r>
      <w:r w:rsidRPr="00DE45C4">
        <w:rPr>
          <w:sz w:val="16"/>
        </w:rPr>
        <w:t>. Under this scheme, Mexican workers that work within the United States legally will be rewarded and workers that are here illegally will be punished.</w:t>
      </w:r>
    </w:p>
    <w:p w14:paraId="1C6A5E62" w14:textId="77777777" w:rsidR="00A14D9E" w:rsidRPr="00DE45C4" w:rsidRDefault="00A14D9E" w:rsidP="00A14D9E">
      <w:pPr>
        <w:rPr>
          <w:sz w:val="16"/>
        </w:rPr>
      </w:pPr>
      <w:r w:rsidRPr="00DE45C4">
        <w:rPr>
          <w:sz w:val="16"/>
        </w:rPr>
        <w:t xml:space="preserve">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w:t>
      </w:r>
      <w:r w:rsidRPr="00DE45C4">
        <w:rPr>
          <w:rStyle w:val="StyleUnderline"/>
        </w:rPr>
        <w:t>A totalization agreement combined with the forgoing reforms would motivate workers to attain legal status sooner.</w:t>
      </w:r>
    </w:p>
    <w:p w14:paraId="37B396CA" w14:textId="77777777" w:rsidR="00A14D9E" w:rsidRPr="00DE45C4" w:rsidRDefault="00A14D9E" w:rsidP="00A14D9E">
      <w:pPr>
        <w:rPr>
          <w:sz w:val="16"/>
        </w:rPr>
      </w:pPr>
      <w:r w:rsidRPr="00DE45C4">
        <w:rPr>
          <w:sz w:val="16"/>
        </w:rPr>
        <w:t>B. Promotion of Legal Immigration</w:t>
      </w:r>
    </w:p>
    <w:p w14:paraId="7FAC9E44" w14:textId="77777777" w:rsidR="00A14D9E" w:rsidRPr="00DE45C4" w:rsidRDefault="00A14D9E" w:rsidP="00A14D9E">
      <w:pPr>
        <w:rPr>
          <w:sz w:val="16"/>
        </w:rPr>
      </w:pPr>
      <w:r w:rsidRPr="00DE45C4">
        <w:rPr>
          <w:rStyle w:val="StyleUnderline"/>
        </w:rPr>
        <w:t xml:space="preserve">A </w:t>
      </w:r>
      <w:r w:rsidRPr="00DD0B3D">
        <w:rPr>
          <w:rStyle w:val="StyleUnderline"/>
          <w:highlight w:val="cyan"/>
        </w:rPr>
        <w:t>totalization</w:t>
      </w:r>
      <w:r w:rsidRPr="00DE45C4">
        <w:rPr>
          <w:rStyle w:val="StyleUnderline"/>
        </w:rPr>
        <w:t xml:space="preserve"> agreement</w:t>
      </w:r>
      <w:r w:rsidRPr="00DE45C4">
        <w:rPr>
          <w:sz w:val="16"/>
        </w:rPr>
        <w:t xml:space="preserve"> coupled with a prohibition on social security benefit entitlement for time spent working illegally </w:t>
      </w:r>
      <w:r w:rsidRPr="00DE45C4">
        <w:rPr>
          <w:rStyle w:val="StyleUnderline"/>
        </w:rPr>
        <w:t>will</w:t>
      </w:r>
      <w:r w:rsidRPr="00DE45C4">
        <w:rPr>
          <w:sz w:val="16"/>
        </w:rPr>
        <w:t xml:space="preserve"> not only effect illegal workers that are currently working within the United States, </w:t>
      </w:r>
      <w:proofErr w:type="gramStart"/>
      <w:r w:rsidRPr="00DE45C4">
        <w:rPr>
          <w:sz w:val="16"/>
        </w:rPr>
        <w:t>it</w:t>
      </w:r>
      <w:proofErr w:type="gramEnd"/>
      <w:r w:rsidRPr="00DE45C4">
        <w:rPr>
          <w:sz w:val="16"/>
        </w:rPr>
        <w:t xml:space="preserve"> will also </w:t>
      </w:r>
      <w:r w:rsidRPr="00DD0B3D">
        <w:rPr>
          <w:rStyle w:val="StyleUnderline"/>
          <w:highlight w:val="cyan"/>
        </w:rPr>
        <w:t xml:space="preserve">promote </w:t>
      </w:r>
      <w:r w:rsidRPr="00DD0B3D">
        <w:rPr>
          <w:rStyle w:val="Emphasis"/>
          <w:highlight w:val="cyan"/>
        </w:rPr>
        <w:t>legal immigration</w:t>
      </w:r>
      <w:r w:rsidRPr="00DD0B3D">
        <w:rPr>
          <w:rStyle w:val="StyleUnderline"/>
          <w:highlight w:val="cyan"/>
        </w:rPr>
        <w:t xml:space="preserve"> from</w:t>
      </w:r>
      <w:r w:rsidRPr="00DE45C4">
        <w:rPr>
          <w:rStyle w:val="StyleUnderline"/>
        </w:rPr>
        <w:t xml:space="preserve"> </w:t>
      </w:r>
      <w:r w:rsidRPr="00DD0B3D">
        <w:rPr>
          <w:rStyle w:val="StyleUnderline"/>
          <w:highlight w:val="cyan"/>
        </w:rPr>
        <w:t>Mexico</w:t>
      </w:r>
      <w:r w:rsidRPr="00DE45C4">
        <w:rPr>
          <w:sz w:val="16"/>
        </w:rPr>
        <w:t xml:space="preserve">, thereby </w:t>
      </w:r>
      <w:r w:rsidRPr="00DD0B3D">
        <w:rPr>
          <w:rStyle w:val="Emphasis"/>
          <w:highlight w:val="cyan"/>
        </w:rPr>
        <w:t>increasing long-term sustainability of the</w:t>
      </w:r>
      <w:r w:rsidRPr="00DE45C4">
        <w:rPr>
          <w:rStyle w:val="Emphasis"/>
        </w:rPr>
        <w:t xml:space="preserve"> Social Security </w:t>
      </w:r>
      <w:r w:rsidRPr="00DD0B3D">
        <w:rPr>
          <w:rStyle w:val="Emphasis"/>
          <w:highlight w:val="cyan"/>
        </w:rPr>
        <w:t>Trust Fund</w:t>
      </w:r>
      <w:r w:rsidRPr="00DE45C4">
        <w:rPr>
          <w:sz w:val="16"/>
        </w:rPr>
        <w:t xml:space="preserve">.   With increases in life expectancy, low fertility rates, and the retirement of the baby-boom generation, having a larger number of workers contributing to the social security system is becoming increasingly important. </w:t>
      </w:r>
      <w:r w:rsidRPr="00DE45C4">
        <w:rPr>
          <w:rStyle w:val="StyleUnderline"/>
        </w:rPr>
        <w:t xml:space="preserve">SSTAs </w:t>
      </w:r>
      <w:r w:rsidRPr="00DD0B3D">
        <w:rPr>
          <w:rStyle w:val="StyleUnderline"/>
          <w:highlight w:val="cyan"/>
        </w:rPr>
        <w:t>increase labor mobility</w:t>
      </w:r>
      <w:r w:rsidRPr="00DE45C4">
        <w:rPr>
          <w:rStyle w:val="StyleUnderline"/>
        </w:rPr>
        <w:t xml:space="preserve"> between countries because workers can freely work</w:t>
      </w:r>
      <w:r w:rsidRPr="00DE45C4">
        <w:rPr>
          <w:sz w:val="16"/>
        </w:rPr>
        <w:t xml:space="preserve"> in a country that has a totalization agreement with their home country without worrying about limiting their ability to collect social security benefits. </w:t>
      </w:r>
      <w:r w:rsidRPr="00DE45C4">
        <w:rPr>
          <w:rStyle w:val="StyleUnderline"/>
        </w:rPr>
        <w:t>An SSTA with Mexico will encourage more Mexicans to legally work in the United States</w:t>
      </w:r>
      <w:r w:rsidRPr="00DE45C4">
        <w:rPr>
          <w:sz w:val="16"/>
        </w:rPr>
        <w:t>. Immigrants that would otherwise have illegally immigrated to the United States will have more reason to pursue legal entry and work authorization.</w:t>
      </w:r>
    </w:p>
    <w:p w14:paraId="1C40A392" w14:textId="77777777" w:rsidR="00A14D9E" w:rsidRPr="00DE45C4" w:rsidRDefault="00A14D9E" w:rsidP="00A14D9E">
      <w:pPr>
        <w:rPr>
          <w:rStyle w:val="StyleUnderline"/>
        </w:rPr>
      </w:pPr>
      <w:r w:rsidRPr="00DE45C4">
        <w:rPr>
          <w:sz w:val="16"/>
        </w:rPr>
        <w:t xml:space="preserve">More generally, an SSTA may have some symbolic importance. </w:t>
      </w:r>
      <w:r w:rsidRPr="00DE45C4">
        <w:rPr>
          <w:rStyle w:val="StyleUnderline"/>
        </w:rPr>
        <w:t xml:space="preserve">Many </w:t>
      </w:r>
      <w:r w:rsidRPr="00DD0B3D">
        <w:rPr>
          <w:rStyle w:val="StyleUnderline"/>
          <w:highlight w:val="cyan"/>
        </w:rPr>
        <w:t>Americans share</w:t>
      </w:r>
      <w:r w:rsidRPr="00DE45C4">
        <w:rPr>
          <w:rStyle w:val="StyleUnderline"/>
        </w:rPr>
        <w:t xml:space="preserve"> a negative sentiment towards illegal immigration</w:t>
      </w:r>
      <w:r w:rsidRPr="00DE45C4">
        <w:rPr>
          <w:sz w:val="16"/>
        </w:rPr>
        <w:t xml:space="preserve">.  </w:t>
      </w:r>
      <w:r w:rsidRPr="00DD0B3D">
        <w:rPr>
          <w:rStyle w:val="Emphasis"/>
          <w:highlight w:val="cyan"/>
        </w:rPr>
        <w:t>Negativity</w:t>
      </w:r>
      <w:r w:rsidRPr="00DE45C4">
        <w:rPr>
          <w:rStyle w:val="StyleUnderline"/>
        </w:rPr>
        <w:t xml:space="preserve"> is usually </w:t>
      </w:r>
      <w:r w:rsidRPr="00DD0B3D">
        <w:rPr>
          <w:rStyle w:val="Emphasis"/>
          <w:highlight w:val="cyan"/>
        </w:rPr>
        <w:t>targeted towards illegal immigration from Mexico</w:t>
      </w:r>
      <w:r w:rsidRPr="00DE45C4">
        <w:rPr>
          <w:sz w:val="16"/>
        </w:rPr>
        <w:t xml:space="preserve">, but there is likely some impact on legal Mexican immigrants as well. Currently, the United States has SSTAs with twenty-three countries. Most of these countries have a relationship with the United States that is less substantial than the relationship Mexico has with the United States.  </w:t>
      </w:r>
      <w:r w:rsidRPr="00DD0B3D">
        <w:rPr>
          <w:rStyle w:val="Emphasis"/>
          <w:highlight w:val="cyan"/>
        </w:rPr>
        <w:t>A U.S.-Mexico SSTA will send the message that the United States welcomes legal immigration from Mexico.</w:t>
      </w:r>
      <w:r w:rsidRPr="00DE45C4">
        <w:rPr>
          <w:sz w:val="16"/>
        </w:rPr>
        <w:t xml:space="preserve"> </w:t>
      </w:r>
      <w:r w:rsidRPr="00DE45C4">
        <w:rPr>
          <w:rStyle w:val="StyleUnderline"/>
        </w:rPr>
        <w:t>Mexicans considering working legally within the United States will likely feel more welcome if they are able to receive social security credit for time spent working on the other side of the border.</w:t>
      </w:r>
    </w:p>
    <w:p w14:paraId="76CFDE18" w14:textId="77777777" w:rsidR="00A14D9E" w:rsidRPr="00DE45C4" w:rsidRDefault="00A14D9E" w:rsidP="00A14D9E">
      <w:pPr>
        <w:rPr>
          <w:sz w:val="16"/>
        </w:rPr>
      </w:pPr>
      <w:r w:rsidRPr="00DE45C4">
        <w:rPr>
          <w:sz w:val="16"/>
        </w:rPr>
        <w:t>C. Economic Impact</w:t>
      </w:r>
    </w:p>
    <w:p w14:paraId="1F88388E" w14:textId="77777777" w:rsidR="00A14D9E" w:rsidRPr="00DE45C4" w:rsidRDefault="00A14D9E" w:rsidP="00A14D9E">
      <w:pPr>
        <w:rPr>
          <w:sz w:val="16"/>
        </w:rPr>
      </w:pPr>
      <w:r w:rsidRPr="00DE45C4">
        <w:rPr>
          <w:sz w:val="16"/>
        </w:rPr>
        <w:t xml:space="preserve">Under the current law, social security entitlement is available to individuals that now have legal status on earnings that they obtained while working legally or illegally. This could result in significant costs for the U.S. social security system. These potential costs are difficult to estimate because of the lack of reliable data quantifying the large number of undocumented workers in the United States. Recent studies indicate that approximately 11.8 million illegal immigrants are living in the United States. Estimates also indicate that more than half of illegal immigrants come from </w:t>
      </w:r>
      <w:proofErr w:type="spellStart"/>
      <w:r w:rsidRPr="00DE45C4">
        <w:rPr>
          <w:sz w:val="16"/>
        </w:rPr>
        <w:t>neighbouring</w:t>
      </w:r>
      <w:proofErr w:type="spellEnd"/>
      <w:r w:rsidRPr="00DE45C4">
        <w:rPr>
          <w:sz w:val="16"/>
        </w:rPr>
        <w:t xml:space="preserve"> Mexico. If even a fraction of these individuals claimed social security benefits under a totalization agreement, the costs would be staggering. Estimates also indicate that the number of illegal immigrants is increasing over the </w:t>
      </w:r>
      <w:proofErr w:type="gramStart"/>
      <w:r w:rsidRPr="00DE45C4">
        <w:rPr>
          <w:sz w:val="16"/>
        </w:rPr>
        <w:t>long-run</w:t>
      </w:r>
      <w:proofErr w:type="gramEnd"/>
      <w:r w:rsidRPr="00DE45C4">
        <w:rPr>
          <w:sz w:val="16"/>
        </w:rPr>
        <w:t xml:space="preserve">.  </w:t>
      </w:r>
      <w:proofErr w:type="gramStart"/>
      <w:r w:rsidRPr="00DE45C4">
        <w:rPr>
          <w:sz w:val="16"/>
        </w:rPr>
        <w:t>So</w:t>
      </w:r>
      <w:proofErr w:type="gramEnd"/>
      <w:r w:rsidRPr="00DE45C4">
        <w:rPr>
          <w:sz w:val="16"/>
        </w:rPr>
        <w:t xml:space="preserve"> a totalization agreement that permits individuals to more easily claim benefits for the time they spent working illegally could lead to a continual negative impact on the fund's long-term sustainability.</w:t>
      </w:r>
    </w:p>
    <w:p w14:paraId="47EE608C" w14:textId="77777777" w:rsidR="00A14D9E" w:rsidRPr="00DE45C4" w:rsidRDefault="00A14D9E" w:rsidP="00A14D9E">
      <w:pPr>
        <w:rPr>
          <w:rStyle w:val="StyleUnderline"/>
        </w:rPr>
      </w:pPr>
      <w:r w:rsidRPr="00DE45C4">
        <w:rPr>
          <w:sz w:val="16"/>
        </w:rPr>
        <w:t xml:space="preserve">On a positive note, over a five-year time span, </w:t>
      </w:r>
      <w:r w:rsidRPr="00DE45C4">
        <w:rPr>
          <w:rStyle w:val="StyleUnderline"/>
        </w:rPr>
        <w:t xml:space="preserve">a </w:t>
      </w:r>
      <w:r w:rsidRPr="00DD0B3D">
        <w:rPr>
          <w:rStyle w:val="StyleUnderline"/>
          <w:highlight w:val="cyan"/>
        </w:rPr>
        <w:t>totalization</w:t>
      </w:r>
      <w:r w:rsidRPr="00DE45C4">
        <w:rPr>
          <w:rStyle w:val="StyleUnderline"/>
        </w:rPr>
        <w:t xml:space="preserve"> agreement with Mexico </w:t>
      </w:r>
      <w:r w:rsidRPr="00DD0B3D">
        <w:rPr>
          <w:rStyle w:val="StyleUnderline"/>
          <w:highlight w:val="cyan"/>
        </w:rPr>
        <w:t>would</w:t>
      </w:r>
      <w:r w:rsidRPr="00DE45C4">
        <w:rPr>
          <w:rStyle w:val="StyleUnderline"/>
        </w:rPr>
        <w:t xml:space="preserve"> save </w:t>
      </w:r>
      <w:r w:rsidRPr="00DD0B3D">
        <w:rPr>
          <w:rStyle w:val="StyleUnderline"/>
          <w:highlight w:val="cyan"/>
        </w:rPr>
        <w:t>U.S. workers and employers</w:t>
      </w:r>
      <w:r w:rsidRPr="00DE45C4">
        <w:rPr>
          <w:sz w:val="16"/>
        </w:rPr>
        <w:t xml:space="preserve"> approximately </w:t>
      </w:r>
      <w:r w:rsidRPr="00DD0B3D">
        <w:rPr>
          <w:rStyle w:val="StyleUnderline"/>
          <w:highlight w:val="cyan"/>
        </w:rPr>
        <w:t>$ 140 million</w:t>
      </w:r>
      <w:r w:rsidRPr="00DE45C4">
        <w:rPr>
          <w:rStyle w:val="StyleUnderline"/>
        </w:rPr>
        <w:t xml:space="preserve"> in contributions to Mexico.</w:t>
      </w:r>
      <w:r w:rsidRPr="00DE45C4">
        <w:rPr>
          <w:sz w:val="16"/>
        </w:rPr>
        <w:t xml:space="preserve"> Additionally, </w:t>
      </w:r>
      <w:r w:rsidRPr="00DD0B3D">
        <w:rPr>
          <w:rStyle w:val="StyleUnderline"/>
          <w:highlight w:val="cyan"/>
        </w:rPr>
        <w:t>external economic</w:t>
      </w:r>
      <w:r w:rsidRPr="00DE45C4">
        <w:rPr>
          <w:rStyle w:val="StyleUnderline"/>
        </w:rPr>
        <w:t xml:space="preserve"> </w:t>
      </w:r>
      <w:r w:rsidRPr="00DD0B3D">
        <w:rPr>
          <w:rStyle w:val="StyleUnderline"/>
          <w:highlight w:val="cyan"/>
        </w:rPr>
        <w:t>benefits</w:t>
      </w:r>
      <w:r w:rsidRPr="00DE45C4">
        <w:rPr>
          <w:rStyle w:val="StyleUnderline"/>
        </w:rPr>
        <w:t xml:space="preserve">, </w:t>
      </w:r>
      <w:r w:rsidRPr="00DD0B3D">
        <w:rPr>
          <w:rStyle w:val="StyleUnderline"/>
          <w:highlight w:val="cyan"/>
        </w:rPr>
        <w:t>such as increased</w:t>
      </w:r>
      <w:r w:rsidRPr="00DE45C4">
        <w:rPr>
          <w:rStyle w:val="StyleUnderline"/>
        </w:rPr>
        <w:t xml:space="preserve"> </w:t>
      </w:r>
      <w:r w:rsidRPr="00DD0B3D">
        <w:rPr>
          <w:rStyle w:val="StyleUnderline"/>
          <w:highlight w:val="cyan"/>
        </w:rPr>
        <w:t>propensity to spend, would</w:t>
      </w:r>
      <w:r w:rsidRPr="00DE45C4">
        <w:rPr>
          <w:rStyle w:val="StyleUnderline"/>
        </w:rPr>
        <w:t xml:space="preserve"> likely </w:t>
      </w:r>
      <w:r w:rsidRPr="00DD0B3D">
        <w:rPr>
          <w:rStyle w:val="StyleUnderline"/>
          <w:highlight w:val="cyan"/>
        </w:rPr>
        <w:t>result because of lower taxes</w:t>
      </w:r>
      <w:r w:rsidRPr="00DE45C4">
        <w:rPr>
          <w:rStyle w:val="StyleUnderline"/>
        </w:rPr>
        <w:t xml:space="preserve"> for U.S. workers and employers.</w:t>
      </w:r>
      <w:r w:rsidRPr="00DE45C4">
        <w:rPr>
          <w:sz w:val="16"/>
        </w:rPr>
        <w:t xml:space="preserve"> U.S. workers in Mexico would have a higher disposable income, as they would only be paying social security taxes to one country at a time. This may encourage them to </w:t>
      </w:r>
      <w:r w:rsidRPr="00DE45C4">
        <w:rPr>
          <w:rStyle w:val="Emphasis"/>
        </w:rPr>
        <w:t>increase</w:t>
      </w:r>
      <w:r w:rsidRPr="00DE45C4">
        <w:rPr>
          <w:sz w:val="16"/>
        </w:rPr>
        <w:t xml:space="preserve"> their </w:t>
      </w:r>
      <w:r w:rsidRPr="00DE45C4">
        <w:rPr>
          <w:rStyle w:val="Emphasis"/>
        </w:rPr>
        <w:t>spending</w:t>
      </w:r>
      <w:r w:rsidRPr="00DE45C4">
        <w:rPr>
          <w:sz w:val="16"/>
        </w:rPr>
        <w:t xml:space="preserve"> in the United States. A similar argument could be made for </w:t>
      </w:r>
      <w:r w:rsidRPr="00DE45C4">
        <w:rPr>
          <w:rStyle w:val="StyleUnderline"/>
        </w:rPr>
        <w:t>authorized Mexican workers</w:t>
      </w:r>
      <w:r w:rsidRPr="00DE45C4">
        <w:rPr>
          <w:sz w:val="16"/>
        </w:rPr>
        <w:t xml:space="preserve"> within the United States who, because of a U.S.-Mexico SSTA, would only be paying social security taxes in one country. Presumably, their </w:t>
      </w:r>
      <w:r w:rsidRPr="00DE45C4">
        <w:rPr>
          <w:rStyle w:val="StyleUnderline"/>
        </w:rPr>
        <w:t>disposable income would</w:t>
      </w:r>
      <w:r w:rsidRPr="00DE45C4">
        <w:rPr>
          <w:sz w:val="16"/>
        </w:rPr>
        <w:t xml:space="preserve"> also </w:t>
      </w:r>
      <w:r w:rsidRPr="00DE45C4">
        <w:rPr>
          <w:rStyle w:val="StyleUnderline"/>
        </w:rPr>
        <w:t>increase</w:t>
      </w:r>
      <w:r w:rsidRPr="00DE45C4">
        <w:rPr>
          <w:sz w:val="16"/>
        </w:rPr>
        <w:t xml:space="preserve">, </w:t>
      </w:r>
      <w:r w:rsidRPr="00DE45C4">
        <w:rPr>
          <w:rStyle w:val="StyleUnderline"/>
        </w:rPr>
        <w:t>which</w:t>
      </w:r>
      <w:r w:rsidRPr="00DE45C4">
        <w:rPr>
          <w:sz w:val="16"/>
        </w:rPr>
        <w:t xml:space="preserve"> could cause them to </w:t>
      </w:r>
      <w:r w:rsidRPr="00DE45C4">
        <w:rPr>
          <w:rStyle w:val="StyleUnderline"/>
        </w:rPr>
        <w:t>increase their spending</w:t>
      </w:r>
      <w:r w:rsidRPr="00DE45C4">
        <w:rPr>
          <w:sz w:val="16"/>
        </w:rPr>
        <w:t xml:space="preserve"> while </w:t>
      </w:r>
      <w:r w:rsidRPr="00DE45C4">
        <w:rPr>
          <w:rStyle w:val="StyleUnderline"/>
        </w:rPr>
        <w:t>in the United States.</w:t>
      </w:r>
    </w:p>
    <w:p w14:paraId="1EFAC735" w14:textId="77777777" w:rsidR="00A14D9E" w:rsidRPr="00DE45C4" w:rsidRDefault="00A14D9E" w:rsidP="00A14D9E">
      <w:pPr>
        <w:rPr>
          <w:sz w:val="16"/>
        </w:rPr>
      </w:pPr>
      <w:r w:rsidRPr="00DE45C4">
        <w:rPr>
          <w:sz w:val="16"/>
        </w:rPr>
        <w:t xml:space="preserve">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DE45C4">
        <w:rPr>
          <w:sz w:val="16"/>
        </w:rPr>
        <w:t>economy as a whole</w:t>
      </w:r>
      <w:proofErr w:type="gramEnd"/>
      <w:r w:rsidRPr="00DE45C4">
        <w:rPr>
          <w:sz w:val="16"/>
        </w:rPr>
        <w:t>.</w:t>
      </w:r>
    </w:p>
    <w:p w14:paraId="15B908C2" w14:textId="77777777" w:rsidR="00A14D9E" w:rsidRPr="00DE45C4" w:rsidRDefault="00A14D9E" w:rsidP="00A14D9E">
      <w:pPr>
        <w:rPr>
          <w:sz w:val="16"/>
        </w:rPr>
      </w:pPr>
      <w:r w:rsidRPr="00DE45C4">
        <w:rPr>
          <w:sz w:val="16"/>
        </w:rPr>
        <w:t>D. Promotion of Better Relations Between NAFTA Parties and Consistency with Key NAFTA Principles</w:t>
      </w:r>
    </w:p>
    <w:p w14:paraId="7691BF68" w14:textId="77777777" w:rsidR="00A14D9E" w:rsidRPr="00DE45C4" w:rsidRDefault="00A14D9E" w:rsidP="00A14D9E">
      <w:pPr>
        <w:rPr>
          <w:sz w:val="16"/>
        </w:rPr>
      </w:pPr>
      <w:r w:rsidRPr="00DE45C4">
        <w:rPr>
          <w:sz w:val="16"/>
        </w:rPr>
        <w:t xml:space="preserve">The NAFTA between the United States, Canada, and Mexico came into force on January 1, 1994. It embodies the national treatment provision, the most </w:t>
      </w:r>
      <w:proofErr w:type="spellStart"/>
      <w:r w:rsidRPr="00DE45C4">
        <w:rPr>
          <w:sz w:val="16"/>
        </w:rPr>
        <w:t>favoured</w:t>
      </w:r>
      <w:proofErr w:type="spellEnd"/>
      <w:r w:rsidRPr="00DE45C4">
        <w:rPr>
          <w:sz w:val="16"/>
        </w:rPr>
        <w:t xml:space="preserve"> nations principle, and the transparency principle. These principles do not pertain to the flow of labor; NAFTA does not change existing labor or immigration laws dealing with the flow of labor between NAFTA parties. However, applying these principles to Mexican workers in the United States strongly supports the conclusion that a totalization agreement with Mexico will strengthen U.S.-Mexico relations.</w:t>
      </w:r>
    </w:p>
    <w:p w14:paraId="5068FD2E" w14:textId="77777777" w:rsidR="00A14D9E" w:rsidRPr="00DE45C4" w:rsidRDefault="00A14D9E" w:rsidP="00A14D9E">
      <w:pPr>
        <w:rPr>
          <w:sz w:val="16"/>
        </w:rPr>
      </w:pPr>
      <w:r w:rsidRPr="00DE45C4">
        <w:rPr>
          <w:sz w:val="16"/>
        </w:rPr>
        <w:t xml:space="preserve">National treatment requires that each party to </w:t>
      </w:r>
      <w:proofErr w:type="gramStart"/>
      <w:r w:rsidRPr="00DE45C4">
        <w:rPr>
          <w:sz w:val="16"/>
        </w:rPr>
        <w:t>the NAFTA</w:t>
      </w:r>
      <w:proofErr w:type="gramEnd"/>
      <w:r w:rsidRPr="00DE45C4">
        <w:rPr>
          <w:sz w:val="16"/>
        </w:rPr>
        <w:t xml:space="preserve"> treat other NAFTA parties no less </w:t>
      </w:r>
      <w:proofErr w:type="spellStart"/>
      <w:r w:rsidRPr="00DE45C4">
        <w:rPr>
          <w:sz w:val="16"/>
        </w:rPr>
        <w:t>favourably</w:t>
      </w:r>
      <w:proofErr w:type="spellEnd"/>
      <w:r w:rsidRPr="00DE45C4">
        <w:rPr>
          <w:sz w:val="16"/>
        </w:rPr>
        <w:t xml:space="preserve"> than it treats its own nationals, under like circumstances. Applying this concept to the entitlement of Mexicans that work in the United States means benefit entitlement in the United States based on time spent working in the United States would be equalized for Mexican workers that work in the United States and U.S. workers that work in the United States. Under the proposed U.S.-Mexico SSTA</w:t>
      </w:r>
    </w:p>
    <w:p w14:paraId="66C5A60D" w14:textId="77777777" w:rsidR="00A14D9E" w:rsidRPr="00DE45C4" w:rsidRDefault="00A14D9E" w:rsidP="00A14D9E">
      <w:pPr>
        <w:rPr>
          <w:sz w:val="16"/>
        </w:rPr>
      </w:pPr>
      <w:r w:rsidRPr="00DE45C4">
        <w:rPr>
          <w:sz w:val="16"/>
        </w:rPr>
        <w:t xml:space="preserve">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
    <w:p w14:paraId="4780207B" w14:textId="77777777" w:rsidR="00A14D9E" w:rsidRPr="00DE45C4" w:rsidRDefault="00A14D9E" w:rsidP="00A14D9E">
      <w:pPr>
        <w:rPr>
          <w:sz w:val="16"/>
        </w:rPr>
      </w:pPr>
      <w:proofErr w:type="gramStart"/>
      <w:r w:rsidRPr="00DE45C4">
        <w:rPr>
          <w:sz w:val="16"/>
        </w:rPr>
        <w:t>So</w:t>
      </w:r>
      <w:proofErr w:type="gramEnd"/>
      <w:r w:rsidRPr="00DE45C4">
        <w:rPr>
          <w:sz w:val="16"/>
        </w:rPr>
        <w:t xml:space="preserve"> nationals of either Mexico or the United States will be treated equally when it comes to social security benefits in the United States, under a U.S.-Mexico SSTA.</w:t>
      </w:r>
    </w:p>
    <w:p w14:paraId="196AEDC5" w14:textId="77777777" w:rsidR="00A14D9E" w:rsidRPr="00DE45C4" w:rsidRDefault="00A14D9E" w:rsidP="00A14D9E">
      <w:pPr>
        <w:rPr>
          <w:sz w:val="16"/>
        </w:rPr>
      </w:pPr>
      <w:r w:rsidRPr="00DE45C4">
        <w:rPr>
          <w:sz w:val="16"/>
        </w:rPr>
        <w:t>This may appear to be inconsistent with national treatment because a U.S. worker that works less than forty quarters will not have his benefits vest, whereas, under an SSTA, a Mexican worker may have his benefits vest by working as few as six quarters in the United States. This, however, is not the case. A Mexican worker will still only be entitled to benefits in the United States if he has met the forty-quarters vesting requirement, but, with an SSTA in place, he can use the time he worked in Mexico to meet the vesting requirements.  Moreover, a U.S. worker that works in Mexico for part of his career may also use the time he worked in Mexico to meet U.S. social security vesting requirements. Therefore, an SSTA between the United States and Mexico is consistent with the principle of national treatment.</w:t>
      </w:r>
    </w:p>
    <w:p w14:paraId="3630654D" w14:textId="77777777" w:rsidR="00A14D9E" w:rsidRPr="00DE45C4" w:rsidRDefault="00A14D9E" w:rsidP="00A14D9E">
      <w:pPr>
        <w:rPr>
          <w:sz w:val="16"/>
        </w:rPr>
      </w:pPr>
      <w:r w:rsidRPr="00DE45C4">
        <w:rPr>
          <w:sz w:val="16"/>
        </w:rPr>
        <w:t xml:space="preserve">Most </w:t>
      </w:r>
      <w:proofErr w:type="spellStart"/>
      <w:r w:rsidRPr="00DE45C4">
        <w:rPr>
          <w:sz w:val="16"/>
        </w:rPr>
        <w:t>favoured</w:t>
      </w:r>
      <w:proofErr w:type="spellEnd"/>
      <w:r w:rsidRPr="00DE45C4">
        <w:rPr>
          <w:sz w:val="16"/>
        </w:rPr>
        <w:t xml:space="preserve"> nation treatment is somewhat aspirational. The idea is you should treat NAFTA countries at least as </w:t>
      </w:r>
      <w:proofErr w:type="spellStart"/>
      <w:r w:rsidRPr="00DE45C4">
        <w:rPr>
          <w:sz w:val="16"/>
        </w:rPr>
        <w:t>favourably</w:t>
      </w:r>
      <w:proofErr w:type="spellEnd"/>
      <w:r w:rsidRPr="00DE45C4">
        <w:rPr>
          <w:sz w:val="16"/>
        </w:rPr>
        <w:t xml:space="preserve"> as you treat non-NAFTA countries.  The United States has many SSTAs with countries that are not parties to the NAFTA.  Application of the most </w:t>
      </w:r>
      <w:proofErr w:type="spellStart"/>
      <w:r w:rsidRPr="00DE45C4">
        <w:rPr>
          <w:sz w:val="16"/>
        </w:rPr>
        <w:t>favoured</w:t>
      </w:r>
      <w:proofErr w:type="spellEnd"/>
      <w:r w:rsidRPr="00DE45C4">
        <w:rPr>
          <w:sz w:val="16"/>
        </w:rPr>
        <w:t xml:space="preserve"> nation principle in this context would require the United States to negotiate an SSTA with Mexico, as the preferential treatment that is given to some non-NAFTA parties, must also be given to NAFTA parties.</w:t>
      </w:r>
    </w:p>
    <w:p w14:paraId="79AB006E" w14:textId="77777777" w:rsidR="00A14D9E" w:rsidRPr="00DE45C4" w:rsidRDefault="00A14D9E" w:rsidP="00A14D9E">
      <w:pPr>
        <w:rPr>
          <w:sz w:val="16"/>
        </w:rPr>
      </w:pPr>
      <w:r w:rsidRPr="00DE45C4">
        <w:rPr>
          <w:sz w:val="16"/>
        </w:rPr>
        <w:t xml:space="preserve">The transparency principle requires information that is available in one NAFTA country to be made </w:t>
      </w:r>
      <w:proofErr w:type="spellStart"/>
      <w:r w:rsidRPr="00DE45C4">
        <w:rPr>
          <w:sz w:val="16"/>
        </w:rPr>
        <w:t>publically</w:t>
      </w:r>
      <w:proofErr w:type="spellEnd"/>
      <w:r w:rsidRPr="00DE45C4">
        <w:rPr>
          <w:sz w:val="16"/>
        </w:rPr>
        <w:t xml:space="preserve"> available in other NAFTA countries. For example, in the international trade context, information regarding </w:t>
      </w:r>
      <w:proofErr w:type="gramStart"/>
      <w:r w:rsidRPr="00DE45C4">
        <w:rPr>
          <w:sz w:val="16"/>
        </w:rPr>
        <w:t>entering into</w:t>
      </w:r>
      <w:proofErr w:type="gramEnd"/>
      <w:r w:rsidRPr="00DE45C4">
        <w:rPr>
          <w:sz w:val="16"/>
        </w:rPr>
        <w:t xml:space="preserve"> domestic industries, such as regulations, capital requirements, etc., must be made </w:t>
      </w:r>
      <w:proofErr w:type="spellStart"/>
      <w:r w:rsidRPr="00DE45C4">
        <w:rPr>
          <w:sz w:val="16"/>
        </w:rPr>
        <w:t>publically</w:t>
      </w:r>
      <w:proofErr w:type="spellEnd"/>
      <w:r w:rsidRPr="00DE45C4">
        <w:rPr>
          <w:sz w:val="16"/>
        </w:rPr>
        <w:t xml:space="preserve"> available to all NAFTA parties. Application of this principle in the labor context is not only consistent with the conclusion of a U.S.-Mexico totalization agreement, </w:t>
      </w:r>
      <w:proofErr w:type="gramStart"/>
      <w:r w:rsidRPr="00DE45C4">
        <w:rPr>
          <w:sz w:val="16"/>
        </w:rPr>
        <w:t>it</w:t>
      </w:r>
      <w:proofErr w:type="gramEnd"/>
      <w:r w:rsidRPr="00DE45C4">
        <w:rPr>
          <w:sz w:val="16"/>
        </w:rPr>
        <w:t xml:space="preserve"> will also promote United States monitoring of reforms to the Mexican social security system and support U.S. entitlement to information regarding Mexican data verification systems.</w:t>
      </w:r>
    </w:p>
    <w:p w14:paraId="303C646A" w14:textId="77777777" w:rsidR="00A14D9E" w:rsidRPr="00DE45C4" w:rsidRDefault="00A14D9E" w:rsidP="00A14D9E">
      <w:pPr>
        <w:rPr>
          <w:sz w:val="16"/>
        </w:rPr>
      </w:pPr>
      <w:r w:rsidRPr="00DE45C4">
        <w:rPr>
          <w:sz w:val="16"/>
        </w:rPr>
        <w:t xml:space="preserve">As mentioned above, one of the unique obstacles to concluding a totalization agreement with Mexico is that only a limited percentage of the Mexican population is covered under the Mexican social security system.   </w:t>
      </w:r>
      <w:r w:rsidRPr="00DE45C4">
        <w:rPr>
          <w:sz w:val="16"/>
        </w:rPr>
        <w:footnoteReference w:customMarkFollows="1" w:id="1"/>
        <w:t xml:space="preserve">188 Reforms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r w:rsidRPr="00DE45C4">
        <w:rPr>
          <w:rStyle w:val="StyleUnderline"/>
        </w:rPr>
        <w:t>Gaining insight into the Mexican system may also permit the United States to assist Mexico with reforms and, when possible, draw on its own experience when dealing with similar problems.</w:t>
      </w:r>
      <w:r w:rsidRPr="00DE45C4">
        <w:rPr>
          <w:sz w:val="16"/>
        </w:rPr>
        <w:t xml:space="preserve"> Additionally, the transparency principle will help the United States monitor Mexico's progress in increasing coverage. </w:t>
      </w:r>
    </w:p>
    <w:p w14:paraId="17E4F214" w14:textId="77777777" w:rsidR="00A14D9E" w:rsidRPr="00DE45C4" w:rsidRDefault="00A14D9E" w:rsidP="00A14D9E">
      <w:pPr>
        <w:rPr>
          <w:sz w:val="16"/>
        </w:rPr>
      </w:pPr>
      <w:r w:rsidRPr="00DE45C4">
        <w:rPr>
          <w:sz w:val="16"/>
        </w:rPr>
        <w:t>Concluding a totalization agreement with Mexico also requires strengthening Mexican data verification systems. The transparency principle will assist the United States in obtaining vital information regarding Mexico's data verification systems. If positive reforms to data verification are made, continued transparency following the conclusion of a totalization agreement would help ensure those reforms are not later weakened.</w:t>
      </w:r>
    </w:p>
    <w:p w14:paraId="4527AC40" w14:textId="77777777" w:rsidR="00A14D9E" w:rsidRPr="00DE45C4" w:rsidRDefault="00A14D9E" w:rsidP="00A14D9E">
      <w:pPr>
        <w:rPr>
          <w:sz w:val="16"/>
        </w:rPr>
      </w:pPr>
      <w:r w:rsidRPr="00DE45C4">
        <w:rPr>
          <w:sz w:val="16"/>
        </w:rPr>
        <w:t xml:space="preserve">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w:t>
      </w:r>
      <w:r w:rsidRPr="00DE45C4">
        <w:rPr>
          <w:sz w:val="16"/>
        </w:rPr>
        <w:footnoteReference w:customMarkFollows="1" w:id="2"/>
        <w:t xml:space="preserve">192 It would also, undoubtedly, strengthen relations between the United States and Mexico.   </w:t>
      </w:r>
      <w:r w:rsidRPr="00DE45C4">
        <w:rPr>
          <w:sz w:val="16"/>
        </w:rPr>
        <w:footnoteReference w:customMarkFollows="1" w:id="3"/>
        <w:t>193</w:t>
      </w:r>
    </w:p>
    <w:p w14:paraId="1E07FBED" w14:textId="77777777" w:rsidR="00A14D9E" w:rsidRPr="00DE45C4" w:rsidRDefault="00A14D9E" w:rsidP="00A14D9E">
      <w:pPr>
        <w:rPr>
          <w:sz w:val="16"/>
        </w:rPr>
      </w:pPr>
      <w:r w:rsidRPr="00DE45C4">
        <w:rPr>
          <w:sz w:val="16"/>
        </w:rPr>
        <w:t>E. Facilitation of Mexican Workers' Return Home</w:t>
      </w:r>
    </w:p>
    <w:p w14:paraId="3358836C" w14:textId="77777777" w:rsidR="00A14D9E" w:rsidRPr="00DE45C4" w:rsidRDefault="00A14D9E" w:rsidP="00A14D9E">
      <w:pPr>
        <w:rPr>
          <w:sz w:val="16"/>
        </w:rPr>
      </w:pPr>
      <w:r w:rsidRPr="00DE45C4">
        <w:rPr>
          <w:sz w:val="16"/>
        </w:rPr>
        <w:t xml:space="preserve">Many foreign workers wish to return home after working in the United States. </w:t>
      </w:r>
      <w:r w:rsidRPr="00DE45C4">
        <w:rPr>
          <w:rStyle w:val="StyleUnderline"/>
        </w:rPr>
        <w:t>A totalization agreement with Mexico would encourage Mexican workers to return home earlier, as their benefits will be totalized</w:t>
      </w:r>
      <w:r w:rsidRPr="00DE45C4">
        <w:rPr>
          <w:sz w:val="16"/>
        </w:rPr>
        <w:t xml:space="preserve">.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 By </w:t>
      </w:r>
      <w:r w:rsidRPr="00DD0B3D">
        <w:rPr>
          <w:rStyle w:val="StyleUnderline"/>
          <w:highlight w:val="cyan"/>
        </w:rPr>
        <w:t>not</w:t>
      </w:r>
      <w:r w:rsidRPr="00DE45C4">
        <w:rPr>
          <w:rStyle w:val="StyleUnderline"/>
        </w:rPr>
        <w:t xml:space="preserve"> </w:t>
      </w:r>
      <w:r w:rsidRPr="00DD0B3D">
        <w:rPr>
          <w:rStyle w:val="StyleUnderline"/>
          <w:highlight w:val="cyan"/>
        </w:rPr>
        <w:t>having an SSTA with Mexico</w:t>
      </w:r>
      <w:r w:rsidRPr="00DE45C4">
        <w:rPr>
          <w:sz w:val="16"/>
        </w:rPr>
        <w:t xml:space="preserve">, many workers remain in the United States longer than they would otherwise like to in order to cash in on their retirement benefits. This </w:t>
      </w:r>
      <w:r w:rsidRPr="00DD0B3D">
        <w:rPr>
          <w:rStyle w:val="StyleUnderline"/>
          <w:highlight w:val="cyan"/>
        </w:rPr>
        <w:t>inhibits</w:t>
      </w:r>
      <w:r w:rsidRPr="00DE45C4">
        <w:rPr>
          <w:rStyle w:val="StyleUnderline"/>
        </w:rPr>
        <w:t xml:space="preserve"> </w:t>
      </w:r>
      <w:r w:rsidRPr="00DD0B3D">
        <w:rPr>
          <w:rStyle w:val="StyleUnderline"/>
          <w:highlight w:val="cyan"/>
        </w:rPr>
        <w:t xml:space="preserve">the </w:t>
      </w:r>
      <w:r w:rsidRPr="00DD0B3D">
        <w:rPr>
          <w:rStyle w:val="Emphasis"/>
          <w:highlight w:val="cyan"/>
        </w:rPr>
        <w:t>free flow of labor</w:t>
      </w:r>
      <w:r w:rsidRPr="00DD0B3D">
        <w:rPr>
          <w:rStyle w:val="StyleUnderline"/>
          <w:highlight w:val="cyan"/>
        </w:rPr>
        <w:t xml:space="preserve"> and</w:t>
      </w:r>
      <w:r w:rsidRPr="00DE45C4">
        <w:rPr>
          <w:sz w:val="16"/>
        </w:rPr>
        <w:t xml:space="preserve">, in doing so, </w:t>
      </w:r>
      <w:r w:rsidRPr="00DD0B3D">
        <w:rPr>
          <w:rStyle w:val="StyleUnderline"/>
          <w:highlight w:val="cyan"/>
        </w:rPr>
        <w:t>may cause an unnecessary</w:t>
      </w:r>
      <w:r w:rsidRPr="00DE45C4">
        <w:rPr>
          <w:rStyle w:val="StyleUnderline"/>
        </w:rPr>
        <w:t xml:space="preserve"> </w:t>
      </w:r>
      <w:r w:rsidRPr="00DD0B3D">
        <w:rPr>
          <w:rStyle w:val="StyleUnderline"/>
          <w:highlight w:val="cyan"/>
        </w:rPr>
        <w:t>burden on</w:t>
      </w:r>
      <w:r w:rsidRPr="00DE45C4">
        <w:rPr>
          <w:rStyle w:val="StyleUnderline"/>
        </w:rPr>
        <w:t xml:space="preserve"> the </w:t>
      </w:r>
      <w:r w:rsidRPr="00DD0B3D">
        <w:rPr>
          <w:rStyle w:val="StyleUnderline"/>
          <w:highlight w:val="cyan"/>
        </w:rPr>
        <w:t>American social security</w:t>
      </w:r>
      <w:r w:rsidRPr="00DE45C4">
        <w:rPr>
          <w:rStyle w:val="StyleUnderline"/>
        </w:rPr>
        <w:t xml:space="preserve"> system</w:t>
      </w:r>
      <w:r w:rsidRPr="00DE45C4">
        <w:rPr>
          <w:sz w:val="16"/>
        </w:rPr>
        <w:t xml:space="preserve">. If this impediment is removed, </w:t>
      </w:r>
      <w:r w:rsidRPr="00DE45C4">
        <w:rPr>
          <w:rStyle w:val="StyleUnderline"/>
        </w:rPr>
        <w:t>workers could spend as little as six quarters in the U</w:t>
      </w:r>
      <w:r w:rsidRPr="00DE45C4">
        <w:rPr>
          <w:sz w:val="16"/>
        </w:rPr>
        <w:t xml:space="preserve">nited </w:t>
      </w:r>
      <w:r w:rsidRPr="00DE45C4">
        <w:rPr>
          <w:rStyle w:val="StyleUnderline"/>
        </w:rPr>
        <w:t>S</w:t>
      </w:r>
      <w:r w:rsidRPr="00DE45C4">
        <w:rPr>
          <w:sz w:val="16"/>
        </w:rPr>
        <w:t xml:space="preserve">tates </w:t>
      </w:r>
      <w:r w:rsidRPr="00DE45C4">
        <w:rPr>
          <w:rStyle w:val="StyleUnderline"/>
        </w:rPr>
        <w:t xml:space="preserve">and spend the remainder of their career in </w:t>
      </w:r>
      <w:proofErr w:type="gramStart"/>
      <w:r w:rsidRPr="00DE45C4">
        <w:rPr>
          <w:rStyle w:val="StyleUnderline"/>
        </w:rPr>
        <w:t>Mexico</w:t>
      </w:r>
      <w:r w:rsidRPr="00DE45C4">
        <w:rPr>
          <w:sz w:val="16"/>
        </w:rPr>
        <w:t>, and</w:t>
      </w:r>
      <w:proofErr w:type="gramEnd"/>
      <w:r w:rsidRPr="00DE45C4">
        <w:rPr>
          <w:sz w:val="16"/>
        </w:rPr>
        <w:t xml:space="preserve"> have their benefits vest as long as the combined total of quarters worked in both countries equals forty.  The Mexican worker would only be entitled to partial benefits proportional to the time he spent working in the United States, meaning he would receive less than full benefits in the United States.  </w:t>
      </w:r>
      <w:r w:rsidRPr="00DD0B3D">
        <w:rPr>
          <w:rStyle w:val="StyleUnderline"/>
          <w:highlight w:val="cyan"/>
        </w:rPr>
        <w:t>This</w:t>
      </w:r>
      <w:r w:rsidRPr="00DE45C4">
        <w:rPr>
          <w:sz w:val="16"/>
        </w:rPr>
        <w:t xml:space="preserve"> outcome</w:t>
      </w:r>
      <w:r w:rsidRPr="00DE45C4">
        <w:rPr>
          <w:rStyle w:val="StyleUnderline"/>
        </w:rPr>
        <w:t xml:space="preserve"> </w:t>
      </w:r>
      <w:r w:rsidRPr="00DD0B3D">
        <w:rPr>
          <w:rStyle w:val="StyleUnderline"/>
          <w:highlight w:val="cyan"/>
        </w:rPr>
        <w:t>is desirable from the</w:t>
      </w:r>
      <w:r w:rsidRPr="00DE45C4">
        <w:rPr>
          <w:rStyle w:val="StyleUnderline"/>
        </w:rPr>
        <w:t xml:space="preserve"> </w:t>
      </w:r>
      <w:proofErr w:type="gramStart"/>
      <w:r w:rsidRPr="00DD0B3D">
        <w:rPr>
          <w:rStyle w:val="Emphasis"/>
          <w:highlight w:val="cyan"/>
        </w:rPr>
        <w:t>stand-point</w:t>
      </w:r>
      <w:proofErr w:type="gramEnd"/>
      <w:r w:rsidRPr="00DD0B3D">
        <w:rPr>
          <w:rStyle w:val="Emphasis"/>
          <w:highlight w:val="cyan"/>
        </w:rPr>
        <w:t xml:space="preserve"> of a worker</w:t>
      </w:r>
      <w:r w:rsidRPr="00DD0B3D">
        <w:rPr>
          <w:rStyle w:val="StyleUnderline"/>
          <w:highlight w:val="cyan"/>
        </w:rPr>
        <w:t xml:space="preserve"> that would like to return home</w:t>
      </w:r>
      <w:r w:rsidRPr="00DE45C4">
        <w:rPr>
          <w:rStyle w:val="StyleUnderline"/>
        </w:rPr>
        <w:t xml:space="preserve"> and a social security system that would like to prolong its solvency.</w:t>
      </w:r>
    </w:p>
    <w:p w14:paraId="65B69548" w14:textId="77777777" w:rsidR="00A14D9E" w:rsidRPr="00DE45C4" w:rsidRDefault="00A14D9E" w:rsidP="00A14D9E">
      <w:pPr>
        <w:rPr>
          <w:sz w:val="16"/>
        </w:rPr>
      </w:pPr>
      <w:r w:rsidRPr="00DE45C4">
        <w:rPr>
          <w:sz w:val="16"/>
        </w:rPr>
        <w:t xml:space="preserve">If the prospect of entering into a totalization agreement with the United States is used as a catalyst to seek reforms in the Mexican social security system, eventually leading to a system in which more people are covered and benefit entitlement increases, it is likely that more Mexicans will return to Mexico and claim benefits under the Mexican system. Increasing the amount of people covered under the Mexican system will allow workers in the informal sector that previously had no prospect of receiving social security benefits to make contributions and claim entitlement in Mexico. </w:t>
      </w:r>
      <w:r w:rsidRPr="00DE45C4">
        <w:rPr>
          <w:rStyle w:val="StyleUnderline"/>
        </w:rPr>
        <w:t>If these workers spend part of their career in the United States working legally, they can totalize their benefits</w:t>
      </w:r>
      <w:r w:rsidRPr="00DE45C4">
        <w:rPr>
          <w:sz w:val="16"/>
        </w:rPr>
        <w:t>. This will provide a strong incentive for Mexican workers to return home that, under the present structure, had no prospect of receiving social security benefits in Mexico.</w:t>
      </w:r>
    </w:p>
    <w:p w14:paraId="2889DD33" w14:textId="77777777" w:rsidR="00A14D9E" w:rsidRPr="00DE45C4" w:rsidRDefault="00A14D9E" w:rsidP="00A14D9E">
      <w:pPr>
        <w:rPr>
          <w:sz w:val="16"/>
        </w:rPr>
      </w:pPr>
      <w:r w:rsidRPr="00DE45C4">
        <w:rPr>
          <w:sz w:val="16"/>
        </w:rPr>
        <w:t>F. A More Equitable Result</w:t>
      </w:r>
    </w:p>
    <w:p w14:paraId="4BF7B289" w14:textId="77777777" w:rsidR="00A14D9E" w:rsidRPr="00DE45C4" w:rsidRDefault="00A14D9E" w:rsidP="00A14D9E">
      <w:pPr>
        <w:rPr>
          <w:sz w:val="16"/>
        </w:rPr>
      </w:pPr>
      <w:r w:rsidRPr="00DE45C4">
        <w:rPr>
          <w:sz w:val="16"/>
        </w:rPr>
        <w:t xml:space="preserve">It is easy to argue that illegal immigrants do not deserve to receive social security benefits, but that argument is much harder to make about individuals that are authorized to work in the United States. Unauthorized workers knowingly break the law. They should not receive benefits from the American social security system by virtue of breaking the law. </w:t>
      </w:r>
      <w:r w:rsidRPr="00DE45C4">
        <w:rPr>
          <w:rStyle w:val="StyleUnderline"/>
        </w:rPr>
        <w:t>Legal Mexican workers</w:t>
      </w:r>
      <w:r w:rsidRPr="00DE45C4">
        <w:rPr>
          <w:sz w:val="16"/>
        </w:rPr>
        <w:t xml:space="preserve">, on the other hand, </w:t>
      </w:r>
      <w:r w:rsidRPr="00DE45C4">
        <w:rPr>
          <w:rStyle w:val="StyleUnderline"/>
        </w:rPr>
        <w:t xml:space="preserve">go through </w:t>
      </w:r>
      <w:proofErr w:type="gramStart"/>
      <w:r w:rsidRPr="00DE45C4">
        <w:rPr>
          <w:rStyle w:val="StyleUnderline"/>
        </w:rPr>
        <w:t>all of</w:t>
      </w:r>
      <w:proofErr w:type="gramEnd"/>
      <w:r w:rsidRPr="00DE45C4">
        <w:rPr>
          <w:rStyle w:val="StyleUnderline"/>
        </w:rPr>
        <w:t xml:space="preserve"> the requirements to obtain authorization and are still not permitted to totalize their benefits</w:t>
      </w:r>
      <w:r w:rsidRPr="00DE45C4">
        <w:rPr>
          <w:sz w:val="16"/>
        </w:rPr>
        <w:t xml:space="preserve">. They are essentially contributing to a system from which they will not receive any benefit, unless they remain and work in the United States for forty quarters. </w:t>
      </w:r>
    </w:p>
    <w:p w14:paraId="788916C5" w14:textId="77777777" w:rsidR="00A14D9E" w:rsidRPr="00DE45C4" w:rsidRDefault="00A14D9E" w:rsidP="00A14D9E">
      <w:pPr>
        <w:rPr>
          <w:sz w:val="16"/>
        </w:rPr>
      </w:pPr>
      <w:r w:rsidRPr="00DE45C4">
        <w:rPr>
          <w:sz w:val="16"/>
        </w:rPr>
        <w:t>Granted, Mexico is not the only country that does not have a totalization agreement with the United States and there are many other workers that do not receive benefits for the contributions they make to the American social security system.  Many of those individuals, arguably, should receive benefits for their contributions as well. There is, however, a significant difference between other countries that do not have SSTAs with the United States and Mexico--</w:t>
      </w:r>
      <w:proofErr w:type="spellStart"/>
      <w:r w:rsidRPr="00DE45C4">
        <w:rPr>
          <w:sz w:val="16"/>
        </w:rPr>
        <w:t>Mexico</w:t>
      </w:r>
      <w:proofErr w:type="spellEnd"/>
      <w:r w:rsidRPr="00DE45C4">
        <w:rPr>
          <w:sz w:val="16"/>
        </w:rPr>
        <w:t xml:space="preserve"> has consistently represented the birthplace of the largest number of individuals becoming legal permanent residents in the Unites States. In 2006, approximately fourteen percent of new legal permanent residents were born in Mexico. This represents </w:t>
      </w:r>
      <w:proofErr w:type="gramStart"/>
      <w:r w:rsidRPr="00DE45C4">
        <w:rPr>
          <w:sz w:val="16"/>
        </w:rPr>
        <w:t>a large number of</w:t>
      </w:r>
      <w:proofErr w:type="gramEnd"/>
      <w:r w:rsidRPr="00DE45C4">
        <w:rPr>
          <w:sz w:val="16"/>
        </w:rPr>
        <w:t xml:space="preserve"> individuals that are likely contributing to a system from which they may never derive any benefit. Additionally, </w:t>
      </w:r>
      <w:r w:rsidRPr="00DD0B3D">
        <w:rPr>
          <w:rStyle w:val="StyleUnderline"/>
          <w:highlight w:val="cyan"/>
        </w:rPr>
        <w:t>concluding an SSTA with Mexico</w:t>
      </w:r>
      <w:r w:rsidRPr="00DE45C4">
        <w:rPr>
          <w:rStyle w:val="StyleUnderline"/>
        </w:rPr>
        <w:t xml:space="preserve"> may provide valuable lessons that </w:t>
      </w:r>
      <w:r w:rsidRPr="00DD0B3D">
        <w:rPr>
          <w:rStyle w:val="StyleUnderline"/>
          <w:highlight w:val="cyan"/>
        </w:rPr>
        <w:t>will aid</w:t>
      </w:r>
      <w:r w:rsidRPr="00DE45C4">
        <w:rPr>
          <w:rStyle w:val="StyleUnderline"/>
        </w:rPr>
        <w:t xml:space="preserve"> in </w:t>
      </w:r>
      <w:r w:rsidRPr="00DD0B3D">
        <w:rPr>
          <w:rStyle w:val="StyleUnderline"/>
          <w:highlight w:val="cyan"/>
        </w:rPr>
        <w:t>the</w:t>
      </w:r>
      <w:r w:rsidRPr="00DE45C4">
        <w:rPr>
          <w:rStyle w:val="StyleUnderline"/>
        </w:rPr>
        <w:t xml:space="preserve"> </w:t>
      </w:r>
      <w:r w:rsidRPr="00DD0B3D">
        <w:rPr>
          <w:rStyle w:val="StyleUnderline"/>
          <w:highlight w:val="cyan"/>
        </w:rPr>
        <w:t>adoption of totalization agreements with countries</w:t>
      </w:r>
      <w:r w:rsidRPr="00DE45C4">
        <w:rPr>
          <w:rStyle w:val="StyleUnderline"/>
        </w:rPr>
        <w:t xml:space="preserve"> that have characteristics that are less like</w:t>
      </w:r>
      <w:r w:rsidRPr="00DE45C4">
        <w:rPr>
          <w:sz w:val="16"/>
        </w:rPr>
        <w:t xml:space="preserve"> the characteristics of most of the countries that </w:t>
      </w:r>
      <w:r w:rsidRPr="00DE45C4">
        <w:rPr>
          <w:rStyle w:val="StyleUnderline"/>
        </w:rPr>
        <w:t>the U</w:t>
      </w:r>
      <w:r w:rsidRPr="00DE45C4">
        <w:rPr>
          <w:sz w:val="16"/>
        </w:rPr>
        <w:t xml:space="preserve">nited </w:t>
      </w:r>
      <w:r w:rsidRPr="00DE45C4">
        <w:rPr>
          <w:rStyle w:val="StyleUnderline"/>
        </w:rPr>
        <w:t>S</w:t>
      </w:r>
      <w:r w:rsidRPr="00DE45C4">
        <w:rPr>
          <w:sz w:val="16"/>
        </w:rPr>
        <w:t xml:space="preserve">tates currently has an SSTA with and more like those of Mexico. Consequently, </w:t>
      </w:r>
      <w:r w:rsidRPr="00DD0B3D">
        <w:rPr>
          <w:rStyle w:val="Emphasis"/>
          <w:highlight w:val="cyan"/>
        </w:rPr>
        <w:t>lessons from the U.S.-Mexico totalization</w:t>
      </w:r>
      <w:r w:rsidRPr="00DE45C4">
        <w:rPr>
          <w:sz w:val="16"/>
        </w:rPr>
        <w:t xml:space="preserve"> experience </w:t>
      </w:r>
      <w:r w:rsidRPr="00DD0B3D">
        <w:rPr>
          <w:rStyle w:val="Emphasis"/>
          <w:highlight w:val="cyan"/>
        </w:rPr>
        <w:t>will help ensure inequities that other foreign workers face</w:t>
      </w:r>
      <w:r w:rsidRPr="00DE45C4">
        <w:rPr>
          <w:sz w:val="16"/>
        </w:rPr>
        <w:t xml:space="preserve"> </w:t>
      </w:r>
      <w:r w:rsidRPr="00DE45C4">
        <w:rPr>
          <w:rStyle w:val="StyleUnderline"/>
        </w:rPr>
        <w:t>by virtue of the absence of a totalization agreement between the United States and their home country</w:t>
      </w:r>
      <w:r w:rsidRPr="00DE45C4">
        <w:rPr>
          <w:sz w:val="16"/>
        </w:rPr>
        <w:t xml:space="preserve"> </w:t>
      </w:r>
      <w:r w:rsidRPr="00DD0B3D">
        <w:rPr>
          <w:rStyle w:val="Emphasis"/>
          <w:highlight w:val="cyan"/>
        </w:rPr>
        <w:t>will be eliminated</w:t>
      </w:r>
      <w:r w:rsidRPr="00DE45C4">
        <w:rPr>
          <w:sz w:val="16"/>
        </w:rPr>
        <w:t>.</w:t>
      </w:r>
    </w:p>
    <w:p w14:paraId="3E3B7E13" w14:textId="77777777" w:rsidR="00A14D9E" w:rsidRPr="00DE45C4" w:rsidRDefault="00A14D9E" w:rsidP="00A14D9E">
      <w:pPr>
        <w:rPr>
          <w:sz w:val="16"/>
        </w:rPr>
      </w:pPr>
      <w:r w:rsidRPr="00DE45C4">
        <w:rPr>
          <w:sz w:val="16"/>
        </w:rPr>
        <w:t xml:space="preserve">Contributions from individuals whose benefits do not vest because of the absence of a totalization agreement with Mexico will increase the Social Security Trust Fund, but such a policy also has the prospect of many other negative effects on U.S.-Mexico relations. As mentioned in this Note, there are other options that would result in an increase in the Fund's long-term solvency and permit Mexican workers that work in the United States legally to benefit from contributions they have made. </w:t>
      </w:r>
    </w:p>
    <w:p w14:paraId="0B607825" w14:textId="77777777" w:rsidR="00A14D9E" w:rsidRPr="00DE45C4" w:rsidRDefault="00A14D9E" w:rsidP="00A14D9E">
      <w:pPr>
        <w:rPr>
          <w:sz w:val="16"/>
        </w:rPr>
      </w:pPr>
      <w:r w:rsidRPr="00DE45C4">
        <w:rPr>
          <w:sz w:val="16"/>
        </w:rPr>
        <w:t>IV. Conclusion</w:t>
      </w:r>
    </w:p>
    <w:p w14:paraId="0EEDE3BC" w14:textId="77777777" w:rsidR="00A14D9E" w:rsidRPr="00DE45C4" w:rsidRDefault="00A14D9E" w:rsidP="00A14D9E">
      <w:pPr>
        <w:rPr>
          <w:sz w:val="16"/>
        </w:rPr>
      </w:pPr>
      <w:r w:rsidRPr="00DE45C4">
        <w:rPr>
          <w:sz w:val="16"/>
        </w:rPr>
        <w:t>The unique challenges that an SSTA between the United States and Mexico would present can be overcome if the right initiatives are pursued by the United States. Reformation of U.S. social security law to deny benefits to individuals for the time they work illegally will disallow unauthorized work to be used to calculate social security benefits under an SSTA. The possibility of a U.S.-Mexico SSTA may be used to motivate Mexico to improve its social security system. Strengthening of Mexico's data verification systems and independent document verification initiatives may be bargained for prior to concluding an SSTA. Resolution of these issues would allow many benefits to flow to the United States from an SSTA with Mexico.</w:t>
      </w:r>
    </w:p>
    <w:p w14:paraId="574650ED" w14:textId="77777777" w:rsidR="00A14D9E" w:rsidRPr="00DE45C4" w:rsidRDefault="00A14D9E" w:rsidP="00A14D9E">
      <w:pPr>
        <w:rPr>
          <w:sz w:val="16"/>
        </w:rPr>
      </w:pPr>
      <w:r w:rsidRPr="00DE45C4">
        <w:rPr>
          <w:sz w:val="16"/>
        </w:rPr>
        <w:t xml:space="preserve">A U.S.-Mexico totalization agreement would motivate existing illegal workers to attain legal status and promote legal immigration to the United States from Mexico. A U.S. worker that spends part of his career in Mexico could benefit from having his contributions totalized. An SSTA with Mexico would also strengthen relations with Mexico by applying the NAFTA principles of national treatment, most </w:t>
      </w:r>
      <w:proofErr w:type="spellStart"/>
      <w:r w:rsidRPr="00DE45C4">
        <w:rPr>
          <w:sz w:val="16"/>
        </w:rPr>
        <w:t>favoured</w:t>
      </w:r>
      <w:proofErr w:type="spellEnd"/>
      <w:r w:rsidRPr="00DE45C4">
        <w:rPr>
          <w:sz w:val="16"/>
        </w:rPr>
        <w:t xml:space="preserve"> nations, and transparency in the labor context. Additionally, an SSTA would remove the inducement on Mexican workers to remain in the United States until their retirements benefits vest. Economic benefits would likely be realized by foreign and domestic workers, U.S. employers, and the </w:t>
      </w:r>
      <w:proofErr w:type="gramStart"/>
      <w:r w:rsidRPr="00DE45C4">
        <w:rPr>
          <w:sz w:val="16"/>
        </w:rPr>
        <w:t>economy as a whole</w:t>
      </w:r>
      <w:proofErr w:type="gramEnd"/>
      <w:r w:rsidRPr="00DE45C4">
        <w:rPr>
          <w:sz w:val="16"/>
        </w:rPr>
        <w:t>. Finally, an SSTA would lead to a more equitable result, as Mexicans that contribute to the U.S. social security system will more likely be entitled to a return on their contribution.</w:t>
      </w:r>
    </w:p>
    <w:p w14:paraId="3F9B85B0" w14:textId="446B8D94" w:rsidR="00A14D9E" w:rsidRDefault="00AF6C8A" w:rsidP="00AF6C8A">
      <w:pPr>
        <w:pStyle w:val="Heading3"/>
      </w:pPr>
      <w:r>
        <w:t>Solvency Advocate --- Trade and Relations</w:t>
      </w:r>
    </w:p>
    <w:p w14:paraId="407BF8A8" w14:textId="77777777" w:rsidR="00AF6C8A" w:rsidRDefault="00AF6C8A" w:rsidP="00AF6C8A">
      <w:pPr>
        <w:pStyle w:val="Heading4"/>
      </w:pPr>
      <w:r>
        <w:t>SSTA should be adopted---benefits of sustaining the social security system and improved economic trade outweigh.</w:t>
      </w:r>
    </w:p>
    <w:p w14:paraId="6EFF2A7B" w14:textId="77777777" w:rsidR="00AF6C8A" w:rsidRPr="0031562B" w:rsidRDefault="00AF6C8A" w:rsidP="00AF6C8A">
      <w:proofErr w:type="spellStart"/>
      <w:r w:rsidRPr="000043A5">
        <w:rPr>
          <w:rStyle w:val="Style13ptBold"/>
        </w:rPr>
        <w:t>Tuladhar</w:t>
      </w:r>
      <w:proofErr w:type="spellEnd"/>
      <w:r w:rsidRPr="000043A5">
        <w:rPr>
          <w:rStyle w:val="Style13ptBold"/>
        </w:rPr>
        <w:t xml:space="preserve"> ’07</w:t>
      </w:r>
      <w:r>
        <w:t xml:space="preserve"> [Prajna; 2007; “NOTE: There’s Something About Mexico: Exploring the Controversy, Costs and Benefits of a Social Security Totalization Agreement with Our Neighbors to the South”; LexisNexis; 15 Elder L.J 581 \\pairie]</w:t>
      </w:r>
    </w:p>
    <w:p w14:paraId="4E0DAEA3" w14:textId="77777777" w:rsidR="00AF6C8A" w:rsidRDefault="00AF6C8A" w:rsidP="00AF6C8A">
      <w:pPr>
        <w:rPr>
          <w:sz w:val="16"/>
        </w:rPr>
      </w:pPr>
      <w:r w:rsidRPr="00C57140">
        <w:rPr>
          <w:sz w:val="16"/>
        </w:rPr>
        <w:t xml:space="preserve">IV. Recommendation </w:t>
      </w:r>
    </w:p>
    <w:p w14:paraId="7DF18A17" w14:textId="77777777" w:rsidR="00AF6C8A" w:rsidRDefault="00AF6C8A" w:rsidP="00AF6C8A">
      <w:pPr>
        <w:rPr>
          <w:sz w:val="16"/>
        </w:rPr>
      </w:pPr>
      <w:r w:rsidRPr="0019133B">
        <w:rPr>
          <w:rStyle w:val="StyleUnderline"/>
        </w:rPr>
        <w:t xml:space="preserve">When the SSTA with Mexico reaches President </w:t>
      </w:r>
      <w:r w:rsidRPr="00C57140">
        <w:rPr>
          <w:sz w:val="16"/>
        </w:rPr>
        <w:t>Bush's</w:t>
      </w:r>
      <w:r w:rsidRPr="0019133B">
        <w:rPr>
          <w:rStyle w:val="StyleUnderline"/>
        </w:rPr>
        <w:t xml:space="preserve"> desk, he should </w:t>
      </w:r>
      <w:r w:rsidRPr="0019133B">
        <w:rPr>
          <w:rStyle w:val="Emphasis"/>
        </w:rPr>
        <w:t>sign it</w:t>
      </w:r>
      <w:r w:rsidRPr="0019133B">
        <w:rPr>
          <w:rStyle w:val="StyleUnderline"/>
        </w:rPr>
        <w:t xml:space="preserve"> and transmit it to Congress. Upon</w:t>
      </w:r>
      <w:r>
        <w:rPr>
          <w:rStyle w:val="StyleUnderline"/>
        </w:rPr>
        <w:t xml:space="preserve"> </w:t>
      </w:r>
      <w:r w:rsidRPr="0019133B">
        <w:rPr>
          <w:rStyle w:val="StyleUnderline"/>
        </w:rPr>
        <w:t>receiving the SSTA Congress should not take any action to block it.</w:t>
      </w:r>
      <w:r w:rsidRPr="00C57140">
        <w:rPr>
          <w:sz w:val="16"/>
        </w:rPr>
        <w:t xml:space="preserve"> First, if Congress tried to block the SSTA, this may be an unconstitutional legislative veto of the President's authority. 182 Second, the benefits of </w:t>
      </w:r>
      <w:proofErr w:type="gramStart"/>
      <w:r w:rsidRPr="00C57140">
        <w:rPr>
          <w:sz w:val="16"/>
        </w:rPr>
        <w:t>entering into</w:t>
      </w:r>
      <w:proofErr w:type="gramEnd"/>
      <w:r w:rsidRPr="00C57140">
        <w:rPr>
          <w:sz w:val="16"/>
        </w:rPr>
        <w:t xml:space="preserve"> a SSTA with Mexico are greater than any difficulties. [*604] </w:t>
      </w:r>
    </w:p>
    <w:p w14:paraId="364B7D42" w14:textId="77777777" w:rsidR="00AF6C8A" w:rsidRDefault="00AF6C8A" w:rsidP="00AF6C8A">
      <w:pPr>
        <w:rPr>
          <w:sz w:val="16"/>
        </w:rPr>
      </w:pPr>
      <w:proofErr w:type="gramStart"/>
      <w:r w:rsidRPr="0019133B">
        <w:rPr>
          <w:rStyle w:val="StyleUnderline"/>
        </w:rPr>
        <w:t>Entering into</w:t>
      </w:r>
      <w:proofErr w:type="gramEnd"/>
      <w:r w:rsidRPr="0019133B">
        <w:rPr>
          <w:rStyle w:val="StyleUnderline"/>
        </w:rPr>
        <w:t xml:space="preserve"> a SSTA with Mexico would help improve the United States' </w:t>
      </w:r>
      <w:r w:rsidRPr="0019133B">
        <w:rPr>
          <w:rStyle w:val="Emphasis"/>
        </w:rPr>
        <w:t>economic relationship</w:t>
      </w:r>
      <w:r w:rsidRPr="0019133B">
        <w:rPr>
          <w:rStyle w:val="StyleUnderline"/>
        </w:rPr>
        <w:t xml:space="preserve"> with Mexico,</w:t>
      </w:r>
      <w:r>
        <w:rPr>
          <w:rStyle w:val="StyleUnderline"/>
        </w:rPr>
        <w:t xml:space="preserve"> </w:t>
      </w:r>
      <w:r w:rsidRPr="0019133B">
        <w:rPr>
          <w:rStyle w:val="StyleUnderline"/>
        </w:rPr>
        <w:t>its second largest trading partner</w:t>
      </w:r>
      <w:r w:rsidRPr="00C57140">
        <w:rPr>
          <w:sz w:val="16"/>
        </w:rPr>
        <w:t>. By implementing a totalization agreement with Mexico, U</w:t>
      </w:r>
      <w:r w:rsidRPr="00C57140">
        <w:rPr>
          <w:rStyle w:val="StyleUnderline"/>
        </w:rPr>
        <w:t>.S. companies will find it</w:t>
      </w:r>
      <w:r>
        <w:rPr>
          <w:rStyle w:val="StyleUnderline"/>
        </w:rPr>
        <w:t xml:space="preserve"> </w:t>
      </w:r>
      <w:r w:rsidRPr="00C57140">
        <w:rPr>
          <w:rStyle w:val="Emphasis"/>
        </w:rPr>
        <w:t xml:space="preserve">easier </w:t>
      </w:r>
      <w:r w:rsidRPr="00C57140">
        <w:rPr>
          <w:rStyle w:val="StyleUnderline"/>
        </w:rPr>
        <w:t xml:space="preserve">to do </w:t>
      </w:r>
      <w:r w:rsidRPr="00C57140">
        <w:rPr>
          <w:rStyle w:val="Emphasis"/>
        </w:rPr>
        <w:t>business</w:t>
      </w:r>
      <w:r w:rsidRPr="00C57140">
        <w:rPr>
          <w:rStyle w:val="StyleUnderline"/>
        </w:rPr>
        <w:t xml:space="preserve"> in Mexico, and Americans will be able to work in Mexico without facing potential double</w:t>
      </w:r>
      <w:r>
        <w:rPr>
          <w:rStyle w:val="StyleUnderline"/>
        </w:rPr>
        <w:t xml:space="preserve"> </w:t>
      </w:r>
      <w:r w:rsidRPr="00C57140">
        <w:rPr>
          <w:rStyle w:val="StyleUnderline"/>
        </w:rPr>
        <w:t>taxation</w:t>
      </w:r>
      <w:r w:rsidRPr="00C57140">
        <w:rPr>
          <w:sz w:val="16"/>
        </w:rPr>
        <w:t xml:space="preserve">. In addition to the individual benefits a worker who spends time in Mexico will receive, there are greater societal benefits of a SSTA. </w:t>
      </w:r>
    </w:p>
    <w:p w14:paraId="09110BD8" w14:textId="77777777" w:rsidR="00AF6C8A" w:rsidRDefault="00AF6C8A" w:rsidP="00AF6C8A">
      <w:pPr>
        <w:rPr>
          <w:sz w:val="16"/>
        </w:rPr>
      </w:pPr>
      <w:r w:rsidRPr="00C57140">
        <w:rPr>
          <w:sz w:val="16"/>
        </w:rPr>
        <w:t xml:space="preserve">If </w:t>
      </w:r>
      <w:r w:rsidRPr="00C57140">
        <w:rPr>
          <w:rStyle w:val="StyleUnderline"/>
        </w:rPr>
        <w:t>a SSTA encourages additional Mexican immigrants to come to the United States and they are employed in Social</w:t>
      </w:r>
      <w:r>
        <w:rPr>
          <w:rStyle w:val="StyleUnderline"/>
        </w:rPr>
        <w:t xml:space="preserve"> </w:t>
      </w:r>
      <w:r w:rsidRPr="00C57140">
        <w:rPr>
          <w:rStyle w:val="StyleUnderline"/>
        </w:rPr>
        <w:t xml:space="preserve">Security covered jobs, the </w:t>
      </w:r>
      <w:r w:rsidRPr="00C57140">
        <w:rPr>
          <w:rStyle w:val="Emphasis"/>
        </w:rPr>
        <w:t>immigrant</w:t>
      </w:r>
      <w:r w:rsidRPr="00C57140">
        <w:rPr>
          <w:rStyle w:val="StyleUnderline"/>
        </w:rPr>
        <w:t xml:space="preserve">s will be </w:t>
      </w:r>
      <w:r w:rsidRPr="00C57140">
        <w:rPr>
          <w:rStyle w:val="Emphasis"/>
        </w:rPr>
        <w:t>paying into</w:t>
      </w:r>
      <w:r w:rsidRPr="00C57140">
        <w:rPr>
          <w:rStyle w:val="StyleUnderline"/>
        </w:rPr>
        <w:t xml:space="preserve"> the U.S. Social Security system</w:t>
      </w:r>
      <w:r w:rsidRPr="00C57140">
        <w:rPr>
          <w:sz w:val="16"/>
        </w:rPr>
        <w:t xml:space="preserve">. Because the U.S. population is aging and there are fewer younger workers paying into the system to support those receiving retirement benefits, </w:t>
      </w:r>
      <w:r w:rsidRPr="00C57140">
        <w:rPr>
          <w:rStyle w:val="StyleUnderline"/>
        </w:rPr>
        <w:t xml:space="preserve">having an influx of younger workers will help </w:t>
      </w:r>
      <w:r w:rsidRPr="00C57140">
        <w:rPr>
          <w:rStyle w:val="Emphasis"/>
        </w:rPr>
        <w:t>maintain</w:t>
      </w:r>
      <w:r w:rsidRPr="00C57140">
        <w:rPr>
          <w:rStyle w:val="StyleUnderline"/>
        </w:rPr>
        <w:t xml:space="preserve"> the </w:t>
      </w:r>
      <w:r w:rsidRPr="00C57140">
        <w:rPr>
          <w:rStyle w:val="Emphasis"/>
        </w:rPr>
        <w:t>fiscal health</w:t>
      </w:r>
      <w:r w:rsidRPr="00C57140">
        <w:rPr>
          <w:rStyle w:val="StyleUnderline"/>
        </w:rPr>
        <w:t xml:space="preserve"> of the system</w:t>
      </w:r>
      <w:r w:rsidRPr="00C57140">
        <w:rPr>
          <w:sz w:val="16"/>
        </w:rPr>
        <w:t xml:space="preserve">. Many critics of the SSTA are focused on the additional number of Mexican workers who would eventually become eligible for benefits. 183 However, if </w:t>
      </w:r>
      <w:r w:rsidRPr="00C57140">
        <w:rPr>
          <w:rStyle w:val="StyleUnderline"/>
        </w:rPr>
        <w:t xml:space="preserve">these workers can reduce the funding gap in the U.S. system, they may in fact </w:t>
      </w:r>
      <w:r w:rsidRPr="00C57140">
        <w:rPr>
          <w:rStyle w:val="Emphasis"/>
        </w:rPr>
        <w:t>save</w:t>
      </w:r>
      <w:r>
        <w:rPr>
          <w:rStyle w:val="StyleUnderline"/>
        </w:rPr>
        <w:t xml:space="preserve"> </w:t>
      </w:r>
      <w:r w:rsidRPr="00C57140">
        <w:rPr>
          <w:rStyle w:val="StyleUnderline"/>
        </w:rPr>
        <w:t xml:space="preserve">the system </w:t>
      </w:r>
      <w:r w:rsidRPr="00C57140">
        <w:rPr>
          <w:rStyle w:val="Emphasis"/>
        </w:rPr>
        <w:t>more</w:t>
      </w:r>
      <w:r w:rsidRPr="00C57140">
        <w:rPr>
          <w:rStyle w:val="StyleUnderline"/>
        </w:rPr>
        <w:t xml:space="preserve"> than they will cost it</w:t>
      </w:r>
      <w:r w:rsidRPr="00C57140">
        <w:rPr>
          <w:sz w:val="16"/>
        </w:rPr>
        <w:t xml:space="preserve">. Also, because many of </w:t>
      </w:r>
      <w:r w:rsidRPr="00C57140">
        <w:rPr>
          <w:rStyle w:val="StyleUnderline"/>
        </w:rPr>
        <w:t>the Mexican workers encouraged to come to the</w:t>
      </w:r>
      <w:r>
        <w:rPr>
          <w:rStyle w:val="StyleUnderline"/>
        </w:rPr>
        <w:t xml:space="preserve"> </w:t>
      </w:r>
      <w:r w:rsidRPr="00C57140">
        <w:rPr>
          <w:rStyle w:val="StyleUnderline"/>
        </w:rPr>
        <w:t xml:space="preserve">United States would be low-skilled, low-wage workers, they will help </w:t>
      </w:r>
      <w:r w:rsidRPr="00C57140">
        <w:rPr>
          <w:rStyle w:val="Emphasis"/>
        </w:rPr>
        <w:t>fill gaps</w:t>
      </w:r>
      <w:r w:rsidRPr="00C57140">
        <w:rPr>
          <w:rStyle w:val="StyleUnderline"/>
        </w:rPr>
        <w:t xml:space="preserve"> in </w:t>
      </w:r>
      <w:r w:rsidRPr="00C57140">
        <w:rPr>
          <w:rStyle w:val="Emphasis"/>
        </w:rPr>
        <w:t>the labor market</w:t>
      </w:r>
      <w:r w:rsidRPr="00C57140">
        <w:rPr>
          <w:rStyle w:val="StyleUnderline"/>
        </w:rPr>
        <w:t xml:space="preserve"> that the U.S.</w:t>
      </w:r>
      <w:r>
        <w:rPr>
          <w:rStyle w:val="StyleUnderline"/>
        </w:rPr>
        <w:t xml:space="preserve"> </w:t>
      </w:r>
      <w:r w:rsidRPr="00C57140">
        <w:rPr>
          <w:rStyle w:val="StyleUnderline"/>
        </w:rPr>
        <w:t>workforce cannot fill.</w:t>
      </w:r>
      <w:r w:rsidRPr="00C57140">
        <w:rPr>
          <w:sz w:val="16"/>
        </w:rPr>
        <w:t xml:space="preserve"> Many of these jobs are directly related to </w:t>
      </w:r>
      <w:proofErr w:type="gramStart"/>
      <w:r w:rsidRPr="00C57140">
        <w:rPr>
          <w:sz w:val="16"/>
        </w:rPr>
        <w:t>the caring</w:t>
      </w:r>
      <w:proofErr w:type="gramEnd"/>
      <w:r w:rsidRPr="00C57140">
        <w:rPr>
          <w:sz w:val="16"/>
        </w:rPr>
        <w:t xml:space="preserve"> for the elderly. </w:t>
      </w:r>
    </w:p>
    <w:p w14:paraId="6E002027" w14:textId="77777777" w:rsidR="00AF6C8A" w:rsidRDefault="00AF6C8A" w:rsidP="00AF6C8A">
      <w:pPr>
        <w:rPr>
          <w:sz w:val="16"/>
        </w:rPr>
      </w:pPr>
      <w:r w:rsidRPr="00C57140">
        <w:rPr>
          <w:rStyle w:val="StyleUnderline"/>
        </w:rPr>
        <w:t>Even without a SSTA with Mexico, it is possible for unauthorized workers to collect Social Security benefits from the</w:t>
      </w:r>
      <w:r>
        <w:rPr>
          <w:rStyle w:val="StyleUnderline"/>
        </w:rPr>
        <w:t xml:space="preserve"> </w:t>
      </w:r>
      <w:r w:rsidRPr="00C57140">
        <w:rPr>
          <w:rStyle w:val="StyleUnderline"/>
        </w:rPr>
        <w:t>U.S. Social Security system,</w:t>
      </w:r>
      <w:r w:rsidRPr="00C57140">
        <w:rPr>
          <w:sz w:val="16"/>
        </w:rPr>
        <w:t xml:space="preserve"> so critics of a SSTA need not worry. If an unauthorized worker is using </w:t>
      </w:r>
      <w:proofErr w:type="gramStart"/>
      <w:r w:rsidRPr="00C57140">
        <w:rPr>
          <w:sz w:val="16"/>
        </w:rPr>
        <w:t>a</w:t>
      </w:r>
      <w:proofErr w:type="gramEnd"/>
      <w:r w:rsidRPr="00C57140">
        <w:rPr>
          <w:sz w:val="16"/>
        </w:rPr>
        <w:t xml:space="preserve"> SSN issued before 2004, he or she could potentially receive benefits for work performed within the United States. A SSTA will lessen the number of U.S.-earned work credits needed to collect benefits. Under a SSTA, the unauthorized worker would still have to show they contributed to the Mexican system. Thus, </w:t>
      </w:r>
      <w:r w:rsidRPr="00C57140">
        <w:rPr>
          <w:rStyle w:val="StyleUnderline"/>
        </w:rPr>
        <w:t>entering into an agreement with Mexico may</w:t>
      </w:r>
      <w:r>
        <w:rPr>
          <w:rStyle w:val="StyleUnderline"/>
        </w:rPr>
        <w:t xml:space="preserve"> </w:t>
      </w:r>
      <w:r w:rsidRPr="00C57140">
        <w:rPr>
          <w:rStyle w:val="Emphasis"/>
        </w:rPr>
        <w:t>not open</w:t>
      </w:r>
      <w:r w:rsidRPr="00C57140">
        <w:rPr>
          <w:rStyle w:val="StyleUnderline"/>
        </w:rPr>
        <w:t xml:space="preserve"> the </w:t>
      </w:r>
      <w:r w:rsidRPr="00C57140">
        <w:rPr>
          <w:rStyle w:val="Emphasis"/>
        </w:rPr>
        <w:t>flood gates</w:t>
      </w:r>
      <w:r w:rsidRPr="00C57140">
        <w:rPr>
          <w:rStyle w:val="StyleUnderline"/>
        </w:rPr>
        <w:t xml:space="preserve"> critics fear.</w:t>
      </w:r>
      <w:r w:rsidRPr="00C57140">
        <w:rPr>
          <w:sz w:val="16"/>
        </w:rPr>
        <w:t xml:space="preserve"> Also, it is important to remember that many of the </w:t>
      </w:r>
      <w:r w:rsidRPr="00C57140">
        <w:rPr>
          <w:rStyle w:val="StyleUnderline"/>
        </w:rPr>
        <w:t>Mexican workers are in their</w:t>
      </w:r>
      <w:r>
        <w:rPr>
          <w:rStyle w:val="StyleUnderline"/>
        </w:rPr>
        <w:t xml:space="preserve"> </w:t>
      </w:r>
      <w:r w:rsidRPr="00C57140">
        <w:rPr>
          <w:rStyle w:val="StyleUnderline"/>
        </w:rPr>
        <w:t>prime working years and will not collect benefits for a long time</w:t>
      </w:r>
      <w:r w:rsidRPr="00C57140">
        <w:rPr>
          <w:sz w:val="16"/>
        </w:rPr>
        <w:t xml:space="preserve">. While the SSTA does remove the residency requirement for beneficiaries of workers and the number of people receiving benefits may thus increase, the </w:t>
      </w:r>
      <w:proofErr w:type="gramStart"/>
      <w:r w:rsidRPr="00C57140">
        <w:rPr>
          <w:sz w:val="16"/>
        </w:rPr>
        <w:t>amount</w:t>
      </w:r>
      <w:proofErr w:type="gramEnd"/>
      <w:r w:rsidRPr="00C57140">
        <w:rPr>
          <w:sz w:val="16"/>
        </w:rPr>
        <w:t xml:space="preserve"> of additional benefits will be proportional [*605] to the amount of credits earned in the United States. Additionally, it should be reiterated that only those unauthorized workers who have contributions withheld would ever become eligible to receive benefits. </w:t>
      </w:r>
    </w:p>
    <w:p w14:paraId="15DE6B56" w14:textId="77777777" w:rsidR="00AF6C8A" w:rsidRDefault="00AF6C8A" w:rsidP="00AF6C8A">
      <w:pPr>
        <w:rPr>
          <w:sz w:val="16"/>
        </w:rPr>
      </w:pPr>
      <w:r w:rsidRPr="00C57140">
        <w:rPr>
          <w:sz w:val="16"/>
        </w:rPr>
        <w:t xml:space="preserve">Opponents of paying Social Security benefits to unauthorized workers argue that aliens who violate immigration laws should not be rewarded with Social Security benefits. The reality, however, is that </w:t>
      </w:r>
      <w:r w:rsidRPr="00C57140">
        <w:rPr>
          <w:rStyle w:val="StyleUnderline"/>
        </w:rPr>
        <w:t>by not giving these workers</w:t>
      </w:r>
      <w:r>
        <w:rPr>
          <w:rStyle w:val="StyleUnderline"/>
        </w:rPr>
        <w:t xml:space="preserve"> </w:t>
      </w:r>
      <w:r w:rsidRPr="00C57140">
        <w:rPr>
          <w:rStyle w:val="StyleUnderline"/>
        </w:rPr>
        <w:t xml:space="preserve">benefits the United States is </w:t>
      </w:r>
      <w:r w:rsidRPr="00C57140">
        <w:rPr>
          <w:rStyle w:val="Emphasis"/>
        </w:rPr>
        <w:t>exploiting</w:t>
      </w:r>
      <w:r w:rsidRPr="00C57140">
        <w:rPr>
          <w:rStyle w:val="StyleUnderline"/>
        </w:rPr>
        <w:t xml:space="preserve"> some of the most low-wage and </w:t>
      </w:r>
      <w:r w:rsidRPr="00C57140">
        <w:rPr>
          <w:rStyle w:val="Emphasis"/>
        </w:rPr>
        <w:t>vulnerable members</w:t>
      </w:r>
      <w:r w:rsidRPr="00C57140">
        <w:rPr>
          <w:rStyle w:val="StyleUnderline"/>
        </w:rPr>
        <w:t xml:space="preserve"> of the American</w:t>
      </w:r>
      <w:r>
        <w:rPr>
          <w:rStyle w:val="StyleUnderline"/>
        </w:rPr>
        <w:t xml:space="preserve"> </w:t>
      </w:r>
      <w:r w:rsidRPr="00C57140">
        <w:rPr>
          <w:rStyle w:val="StyleUnderline"/>
        </w:rPr>
        <w:t>workforc</w:t>
      </w:r>
      <w:r w:rsidRPr="00C57140">
        <w:rPr>
          <w:sz w:val="16"/>
        </w:rPr>
        <w:t xml:space="preserve">e. One way to avoid the exploitation of Mexican workers is to adopt an immigration reform program that allows more workers into the United States legally. This eliminates the need to use fraudulent or invalid Social Security papers. </w:t>
      </w:r>
    </w:p>
    <w:p w14:paraId="10C87CC4" w14:textId="77777777" w:rsidR="00AF6C8A" w:rsidRDefault="00AF6C8A" w:rsidP="00AF6C8A">
      <w:pPr>
        <w:rPr>
          <w:sz w:val="16"/>
        </w:rPr>
      </w:pPr>
      <w:r w:rsidRPr="00C57140">
        <w:rPr>
          <w:sz w:val="16"/>
        </w:rPr>
        <w:t>President Bush has said that "</w:t>
      </w:r>
      <w:r w:rsidRPr="00C57140">
        <w:rPr>
          <w:rStyle w:val="StyleUnderline"/>
        </w:rPr>
        <w:t>every human being has dignity and value no matter what their citizenship papers</w:t>
      </w:r>
      <w:r>
        <w:rPr>
          <w:rStyle w:val="StyleUnderline"/>
        </w:rPr>
        <w:t xml:space="preserve"> </w:t>
      </w:r>
      <w:r w:rsidRPr="00C57140">
        <w:rPr>
          <w:rStyle w:val="StyleUnderline"/>
        </w:rPr>
        <w:t>say."</w:t>
      </w:r>
      <w:r w:rsidRPr="00C57140">
        <w:rPr>
          <w:sz w:val="16"/>
        </w:rPr>
        <w:t xml:space="preserve"> 184 Granting benefits to those who have paid into a system is consistent with that message. There may well be initial growing pains from entering into a SSTA with Mexico because the program will likely cover more workers than all the existing SSTAs combined. However, the potential benefits could be just as large. </w:t>
      </w:r>
    </w:p>
    <w:p w14:paraId="7667195B" w14:textId="77777777" w:rsidR="00AF6C8A" w:rsidRDefault="00AF6C8A" w:rsidP="00AF6C8A">
      <w:pPr>
        <w:rPr>
          <w:sz w:val="16"/>
        </w:rPr>
      </w:pPr>
      <w:r w:rsidRPr="00C57140">
        <w:rPr>
          <w:sz w:val="16"/>
        </w:rPr>
        <w:t xml:space="preserve">V. Conclusion </w:t>
      </w:r>
    </w:p>
    <w:p w14:paraId="6C44B410" w14:textId="77777777" w:rsidR="00AF6C8A" w:rsidRPr="00C57140" w:rsidRDefault="00AF6C8A" w:rsidP="00AF6C8A">
      <w:pPr>
        <w:rPr>
          <w:sz w:val="16"/>
        </w:rPr>
      </w:pPr>
      <w:r w:rsidRPr="00C57140">
        <w:rPr>
          <w:sz w:val="16"/>
        </w:rPr>
        <w:t xml:space="preserve">Currently, the United States has SSTAs with Canada and Japan, our first and third largest trading partners. </w:t>
      </w:r>
      <w:r w:rsidRPr="00C57140">
        <w:rPr>
          <w:rStyle w:val="StyleUnderline"/>
        </w:rPr>
        <w:t>Having</w:t>
      </w:r>
      <w:r>
        <w:rPr>
          <w:rStyle w:val="StyleUnderline"/>
        </w:rPr>
        <w:t xml:space="preserve"> </w:t>
      </w:r>
      <w:r w:rsidRPr="00C57140">
        <w:rPr>
          <w:rStyle w:val="StyleUnderline"/>
        </w:rPr>
        <w:t xml:space="preserve">an </w:t>
      </w:r>
      <w:r w:rsidRPr="00C57140">
        <w:rPr>
          <w:rStyle w:val="Emphasis"/>
        </w:rPr>
        <w:t>agreement</w:t>
      </w:r>
      <w:r w:rsidRPr="00C57140">
        <w:rPr>
          <w:rStyle w:val="StyleUnderline"/>
        </w:rPr>
        <w:t xml:space="preserve"> with Mexico, our second largest </w:t>
      </w:r>
      <w:r w:rsidRPr="00C57140">
        <w:rPr>
          <w:rStyle w:val="Emphasis"/>
        </w:rPr>
        <w:t>trading partner</w:t>
      </w:r>
      <w:r w:rsidRPr="00C57140">
        <w:rPr>
          <w:rStyle w:val="StyleUnderline"/>
        </w:rPr>
        <w:t xml:space="preserve">, is consistent with </w:t>
      </w:r>
      <w:r w:rsidRPr="00C57140">
        <w:rPr>
          <w:rStyle w:val="Emphasis"/>
        </w:rPr>
        <w:t>improving economic</w:t>
      </w:r>
      <w:r w:rsidRPr="00C57140">
        <w:rPr>
          <w:rStyle w:val="StyleUnderline"/>
        </w:rPr>
        <w:t xml:space="preserve"> ties with our</w:t>
      </w:r>
      <w:r>
        <w:rPr>
          <w:rStyle w:val="StyleUnderline"/>
        </w:rPr>
        <w:t xml:space="preserve"> </w:t>
      </w:r>
      <w:r w:rsidRPr="00C57140">
        <w:rPr>
          <w:rStyle w:val="StyleUnderline"/>
        </w:rPr>
        <w:t>other NAFTA partner</w:t>
      </w:r>
      <w:r w:rsidRPr="00C57140">
        <w:rPr>
          <w:sz w:val="16"/>
        </w:rPr>
        <w:t xml:space="preserve">. Such an agreement would also likely improve economic relations between the United States and Mexico. Critics believe that the large number of unauthorized workers from Mexico that could potentially qualify for Social Security benefits makes a SSTA with Mexico too costly. However, when balanced with the possible benefits of </w:t>
      </w:r>
      <w:proofErr w:type="gramStart"/>
      <w:r w:rsidRPr="00C57140">
        <w:rPr>
          <w:sz w:val="16"/>
        </w:rPr>
        <w:t>entering into</w:t>
      </w:r>
      <w:proofErr w:type="gramEnd"/>
      <w:r w:rsidRPr="00C57140">
        <w:rPr>
          <w:sz w:val="16"/>
        </w:rPr>
        <w:t xml:space="preserve"> a SSTA, these additional benefit payments may be a small price to pay. Increasing the number of younger workers entering the U.S. workforce may help improve the financial security of the U.S. Social Security system. Also, the low-skilled, low-wage workers coming from [*606] Mexico will help fill the needs of the aging and elderly population in America. In addition to avoiding the double taxation of American workers working abroad in Mexico, a SSTA will also help sustain the Social Security system and help improve the lives of the elderly by ensuring the source of the necessary care is not eliminated.</w:t>
      </w:r>
    </w:p>
    <w:p w14:paraId="5CE46177" w14:textId="77777777" w:rsidR="00AF6C8A" w:rsidRPr="00DE45C4" w:rsidRDefault="00AF6C8A" w:rsidP="00A14D9E"/>
    <w:p w14:paraId="16D84EAA" w14:textId="77777777" w:rsidR="00285404" w:rsidRDefault="00285404" w:rsidP="00285404"/>
    <w:p w14:paraId="6E209D1A" w14:textId="155973A4" w:rsidR="00285404" w:rsidRDefault="00285404" w:rsidP="00285404">
      <w:pPr>
        <w:pStyle w:val="Heading3"/>
      </w:pPr>
      <w:r>
        <w:t xml:space="preserve">Solvency Advocate </w:t>
      </w:r>
      <w:r w:rsidR="00B005DB">
        <w:t>---</w:t>
      </w:r>
      <w:r>
        <w:t xml:space="preserve"> Dang</w:t>
      </w:r>
    </w:p>
    <w:p w14:paraId="7437CE33" w14:textId="77777777" w:rsidR="00285404" w:rsidRDefault="00285404" w:rsidP="00285404"/>
    <w:p w14:paraId="08043E5D" w14:textId="77777777" w:rsidR="00AD6903" w:rsidRPr="00F22EA3" w:rsidRDefault="00AD6903" w:rsidP="00AD6903"/>
    <w:p w14:paraId="25D91D33" w14:textId="77777777" w:rsidR="00AD6903" w:rsidRDefault="00AD6903" w:rsidP="00AD6903">
      <w:pPr>
        <w:pStyle w:val="Heading4"/>
      </w:pPr>
      <w:r>
        <w:t>A totalization agreement is key to stop illegal immigration.</w:t>
      </w:r>
    </w:p>
    <w:p w14:paraId="1541F5D6" w14:textId="77777777" w:rsidR="00AD6903" w:rsidRPr="00D61F35" w:rsidRDefault="00AD6903" w:rsidP="00AD6903">
      <w:r>
        <w:rPr>
          <w:rStyle w:val="Style13ptBold"/>
        </w:rPr>
        <w:t xml:space="preserve">Dang 20 </w:t>
      </w:r>
      <w:r w:rsidRPr="00D61F35">
        <w:t>[Tran; Director of the Center for the United States and Mexico at Rice University’s Baker Institute for Public Policy and Founder of The Rhizome Center for Migrants; 4/3/2020; “Former U.S. Lawful Permanent Residents: Retired Without Benefits”; Baker Institute; https://www.bakerinstitute.org/research/former-us-lawful-permanent-residents-retired-without-benefits; accessed 7/6/2023; Lowell-WN]</w:t>
      </w:r>
    </w:p>
    <w:p w14:paraId="1E80D116" w14:textId="77777777" w:rsidR="00AD6903" w:rsidRPr="001411FF" w:rsidRDefault="00AD6903" w:rsidP="00AD6903">
      <w:pPr>
        <w:rPr>
          <w:rStyle w:val="Emphasis"/>
        </w:rPr>
      </w:pPr>
      <w:r w:rsidRPr="001411FF">
        <w:rPr>
          <w:rStyle w:val="StyleUnderline"/>
        </w:rPr>
        <w:t>Historically, Mexican nationals have formed a significant part of the U.S. formal and informal economies</w:t>
      </w:r>
      <w:r w:rsidRPr="00F001B7">
        <w:rPr>
          <w:sz w:val="16"/>
        </w:rPr>
        <w:t xml:space="preserve">.30 While Mexican legal workers experience more labor protection rights than their undocumented counterparts, even permanent, </w:t>
      </w:r>
      <w:r w:rsidRPr="001411FF">
        <w:rPr>
          <w:rStyle w:val="StyleUnderline"/>
        </w:rPr>
        <w:t xml:space="preserve">formal Mexican workers who have become part of U.S. society can still lose all accumulated privileges and entitlements, if later deported. The </w:t>
      </w:r>
      <w:r w:rsidRPr="001411FF">
        <w:rPr>
          <w:rStyle w:val="Emphasis"/>
        </w:rPr>
        <w:t>loss of Social Security rights</w:t>
      </w:r>
      <w:r w:rsidRPr="001411FF">
        <w:rPr>
          <w:rStyle w:val="StyleUnderline"/>
        </w:rPr>
        <w:t xml:space="preserve"> </w:t>
      </w:r>
      <w:r w:rsidRPr="001411FF">
        <w:rPr>
          <w:rStyle w:val="Emphasis"/>
        </w:rPr>
        <w:t>and benefits</w:t>
      </w:r>
      <w:r w:rsidRPr="001411FF">
        <w:rPr>
          <w:rStyle w:val="StyleUnderline"/>
        </w:rPr>
        <w:t xml:space="preserve"> means that </w:t>
      </w:r>
      <w:r w:rsidRPr="001411FF">
        <w:rPr>
          <w:rStyle w:val="Emphasis"/>
        </w:rPr>
        <w:t>deported Mexican LPRs will not</w:t>
      </w:r>
      <w:r w:rsidRPr="001411FF">
        <w:rPr>
          <w:rStyle w:val="StyleUnderline"/>
        </w:rPr>
        <w:t xml:space="preserve"> </w:t>
      </w:r>
      <w:r w:rsidRPr="001411FF">
        <w:rPr>
          <w:rStyle w:val="Emphasis"/>
        </w:rPr>
        <w:t xml:space="preserve">enjoy even a basic level of protection </w:t>
      </w:r>
      <w:r w:rsidRPr="001411FF">
        <w:rPr>
          <w:rStyle w:val="StyleUnderline"/>
        </w:rPr>
        <w:t xml:space="preserve">due to the lack of adequate non-contributory social assistance available in Mexico. Owing to the interposition of </w:t>
      </w:r>
      <w:r w:rsidRPr="001411FF">
        <w:rPr>
          <w:rStyle w:val="Emphasis"/>
        </w:rPr>
        <w:t xml:space="preserve">immigration laws on U.S. Social Security determinations, </w:t>
      </w:r>
      <w:r w:rsidRPr="001411FF">
        <w:rPr>
          <w:rStyle w:val="StyleUnderline"/>
        </w:rPr>
        <w:t xml:space="preserve">in addition to the </w:t>
      </w:r>
      <w:r w:rsidRPr="001411FF">
        <w:rPr>
          <w:rStyle w:val="Emphasis"/>
        </w:rPr>
        <w:t>lack of a bilateral agreement</w:t>
      </w:r>
      <w:r w:rsidRPr="001411FF">
        <w:rPr>
          <w:rStyle w:val="StyleUnderline"/>
        </w:rPr>
        <w:t xml:space="preserve"> that guarantees their protection, deported Mexican LPRs now count among the 4 billion people worldwide without adequate coverage and susceptible to </w:t>
      </w:r>
      <w:r w:rsidRPr="001411FF">
        <w:rPr>
          <w:rStyle w:val="Emphasis"/>
        </w:rPr>
        <w:t>elderly ill health, poverty, and social exclusion.</w:t>
      </w:r>
    </w:p>
    <w:p w14:paraId="4EE1F143" w14:textId="77777777" w:rsidR="00AD6903" w:rsidRPr="00F001B7" w:rsidRDefault="00AD6903" w:rsidP="00AD6903">
      <w:pPr>
        <w:rPr>
          <w:sz w:val="16"/>
        </w:rPr>
      </w:pPr>
      <w:r w:rsidRPr="001411FF">
        <w:rPr>
          <w:rStyle w:val="StyleUnderline"/>
        </w:rPr>
        <w:t xml:space="preserve">The </w:t>
      </w:r>
      <w:r w:rsidRPr="001411FF">
        <w:rPr>
          <w:rStyle w:val="Emphasis"/>
        </w:rPr>
        <w:t>need to protect the Social Security rights</w:t>
      </w:r>
      <w:r w:rsidRPr="001411FF">
        <w:rPr>
          <w:rStyle w:val="StyleUnderline"/>
        </w:rPr>
        <w:t xml:space="preserve"> of foreign workers has been recognized by international organizations and instruments since 1935. </w:t>
      </w:r>
      <w:r w:rsidRPr="00F001B7">
        <w:rPr>
          <w:sz w:val="16"/>
        </w:rPr>
        <w:t xml:space="preserve">In the same year that the Social Security Act of 1935 passed, the International </w:t>
      </w:r>
      <w:proofErr w:type="spellStart"/>
      <w:r w:rsidRPr="00F001B7">
        <w:rPr>
          <w:sz w:val="16"/>
        </w:rPr>
        <w:t>Labour</w:t>
      </w:r>
      <w:proofErr w:type="spellEnd"/>
      <w:r w:rsidRPr="00F001B7">
        <w:rPr>
          <w:sz w:val="16"/>
        </w:rPr>
        <w:t xml:space="preserve"> Organization (ILO), the UN agency setting international labor standards, created the right by which workers who resided in more than one country during their lives could maintain their social security rights under multiple pension insurance schemes.31 </w:t>
      </w:r>
      <w:r w:rsidRPr="001411FF">
        <w:rPr>
          <w:rStyle w:val="StyleUnderline"/>
        </w:rPr>
        <w:t>The right to social security was later recognized formally in the Universal Declaration of Human Rights in 1948 as a fundamental right necessary for persons to enjoy a dignified life.32 As further espoused in the International Covenant on Economic, Social, and Cultural Rights (ICESCR), the “right of everyone to social security, including the right to social insurance</w:t>
      </w:r>
      <w:r w:rsidRPr="00F001B7">
        <w:rPr>
          <w:sz w:val="16"/>
        </w:rPr>
        <w:t>” guarantees the right of every person to family protection and assistance, an adequate standard of living, and adequate access to health care.33</w:t>
      </w:r>
    </w:p>
    <w:p w14:paraId="4CF180FD" w14:textId="77777777" w:rsidR="00AD6903" w:rsidRPr="001411FF" w:rsidRDefault="00AD6903" w:rsidP="00AD6903">
      <w:pPr>
        <w:rPr>
          <w:rStyle w:val="StyleUnderline"/>
        </w:rPr>
      </w:pPr>
      <w:r w:rsidRPr="00F001B7">
        <w:rPr>
          <w:sz w:val="16"/>
        </w:rPr>
        <w:t xml:space="preserve">Natural cooperative efforts have resulted in some economically integrated regions out of the need to harmonize Social Security legislation across states and to provide for the portability of benefits based on these concepts. Member states of ASEAN (Southeast Asia), Mercosur (South America), the Caribbean Community, and the European Union have implemented rules of coordination to provide labor migrants and their families access to Social Security benefits for work completed in the region.34 Outside of available regional mechanisms, </w:t>
      </w:r>
      <w:r w:rsidRPr="001411FF">
        <w:rPr>
          <w:rStyle w:val="StyleUnderline"/>
        </w:rPr>
        <w:t>countries have independently entered into bilateral agreements or totalization agreements to reconcile a worker’s total work history between the two countries for eligibility purposes and apportionment of liability.35 Such agreements cover legal workers and offer a balancing of interests of sending and receiving states of migrant workers.</w:t>
      </w:r>
    </w:p>
    <w:p w14:paraId="67EE4818" w14:textId="77777777" w:rsidR="00AD6903" w:rsidRPr="00F001B7" w:rsidRDefault="00AD6903" w:rsidP="00AD6903">
      <w:pPr>
        <w:rPr>
          <w:sz w:val="16"/>
        </w:rPr>
      </w:pPr>
      <w:r w:rsidRPr="00F001B7">
        <w:rPr>
          <w:sz w:val="16"/>
        </w:rPr>
        <w:t>In the United States, totalization agreements originate from the executive branch and are automatically approved when signed by the president unless Congress acts to prevent an enactment, which it has never done.36 Since the 1970s, the United States has signed totalization agreements with 30 nations, including, in Latin America, Brazil- and Uruguay, where the United States has strong economic and commercial ties.37 </w:t>
      </w:r>
      <w:r w:rsidRPr="00102863">
        <w:rPr>
          <w:rStyle w:val="StyleUnderline"/>
        </w:rPr>
        <w:t xml:space="preserve">Despite </w:t>
      </w:r>
      <w:r w:rsidRPr="00102863">
        <w:rPr>
          <w:rStyle w:val="Emphasis"/>
        </w:rPr>
        <w:t>historically strong U.S. reliance on Mexican labor</w:t>
      </w:r>
      <w:r w:rsidRPr="00102863">
        <w:rPr>
          <w:rStyle w:val="StyleUnderline"/>
        </w:rPr>
        <w:t>, no agreement exists for the protection of legal workers in the North American region</w:t>
      </w:r>
      <w:r w:rsidRPr="00F001B7">
        <w:rPr>
          <w:sz w:val="16"/>
        </w:rPr>
        <w:t>. In 2004, the two countries initiated talks to coordinate social insurance policies for the benefit of American and Mexican workers who earn income in both countries.38 The then-Social Security (SS) commissioner, Jo Anne Barnhart, signed a totalization agreement with her Mexican counterpart.39 The agreement, however, met immediate political resistance due to perceptions that the agreement would award illegal work, and, as a result, has never become politically binding on the United States.40</w:t>
      </w:r>
    </w:p>
    <w:p w14:paraId="3B50A6EC" w14:textId="77777777" w:rsidR="00AD6903" w:rsidRPr="00F001B7" w:rsidRDefault="00AD6903" w:rsidP="00AD6903">
      <w:pPr>
        <w:rPr>
          <w:sz w:val="16"/>
        </w:rPr>
      </w:pPr>
      <w:r w:rsidRPr="00F001B7">
        <w:rPr>
          <w:sz w:val="16"/>
        </w:rPr>
        <w:t xml:space="preserve">Without an agreement in place, </w:t>
      </w:r>
      <w:r w:rsidRPr="00102863">
        <w:rPr>
          <w:rStyle w:val="StyleUnderline"/>
        </w:rPr>
        <w:t xml:space="preserve">Mexican legal workers </w:t>
      </w:r>
      <w:r w:rsidRPr="00102863">
        <w:rPr>
          <w:rStyle w:val="Emphasis"/>
        </w:rPr>
        <w:t>cannot</w:t>
      </w:r>
      <w:r w:rsidRPr="00102863">
        <w:rPr>
          <w:rStyle w:val="StyleUnderline"/>
        </w:rPr>
        <w:t xml:space="preserve"> </w:t>
      </w:r>
      <w:r w:rsidRPr="00102863">
        <w:rPr>
          <w:rStyle w:val="Emphasis"/>
        </w:rPr>
        <w:t>benefit from the provisions</w:t>
      </w:r>
      <w:r w:rsidRPr="00102863">
        <w:rPr>
          <w:rStyle w:val="StyleUnderline"/>
        </w:rPr>
        <w:t xml:space="preserve"> meant to protect them by providing for the totalization of their U.S. work credits for eligibility purposes in Mexico.</w:t>
      </w:r>
      <w:r w:rsidRPr="00F001B7">
        <w:rPr>
          <w:sz w:val="16"/>
        </w:rPr>
        <w:t xml:space="preserve"> Nor does any other provision of any trade, tax, or other labor agreement between the United States and Mexico, including the proposed 2004 totalization agreement, specifically preempt the 1954 deportation statute to allow immigrants access to their U.S. Social Security contributions.</w:t>
      </w:r>
    </w:p>
    <w:p w14:paraId="20207C49" w14:textId="77777777" w:rsidR="00AD6903" w:rsidRPr="00F001B7" w:rsidRDefault="00AD6903" w:rsidP="00AD6903">
      <w:pPr>
        <w:rPr>
          <w:sz w:val="16"/>
          <w:szCs w:val="16"/>
        </w:rPr>
      </w:pPr>
      <w:r w:rsidRPr="00F001B7">
        <w:rPr>
          <w:sz w:val="16"/>
          <w:szCs w:val="16"/>
        </w:rPr>
        <w:t>Recommendations</w:t>
      </w:r>
    </w:p>
    <w:p w14:paraId="194CBA1D" w14:textId="77777777" w:rsidR="00AD6903" w:rsidRPr="00F001B7" w:rsidRDefault="00AD6903" w:rsidP="00AD6903">
      <w:pPr>
        <w:rPr>
          <w:sz w:val="16"/>
        </w:rPr>
      </w:pPr>
      <w:r w:rsidRPr="00F001B7">
        <w:rPr>
          <w:sz w:val="16"/>
        </w:rPr>
        <w:t xml:space="preserve">Failure by either country to address the unique situation of deported persons has </w:t>
      </w:r>
      <w:r w:rsidRPr="00102863">
        <w:rPr>
          <w:rStyle w:val="StyleUnderline"/>
        </w:rPr>
        <w:t xml:space="preserve">resulted in significant social protection gaps for </w:t>
      </w:r>
      <w:r w:rsidRPr="00102863">
        <w:rPr>
          <w:rStyle w:val="Emphasis"/>
        </w:rPr>
        <w:t>disabled and retired workers</w:t>
      </w:r>
      <w:r w:rsidRPr="00102863">
        <w:rPr>
          <w:rStyle w:val="StyleUnderline"/>
        </w:rPr>
        <w:t xml:space="preserve"> deported to Mexico. Their increasing number suggests the need to strengthen and adapt social protection systems so that those systems fulfill their purpose of preventing and </w:t>
      </w:r>
      <w:r w:rsidRPr="00102863">
        <w:rPr>
          <w:rStyle w:val="Emphasis"/>
        </w:rPr>
        <w:t xml:space="preserve">reducing poverty, enhancing income security, and limiting inequality. </w:t>
      </w:r>
      <w:r w:rsidRPr="00102863">
        <w:rPr>
          <w:rStyle w:val="StyleUnderline"/>
        </w:rPr>
        <w:t xml:space="preserve">As the country of employment where significant Social Security contributions have been made, </w:t>
      </w:r>
      <w:r w:rsidRPr="00102863">
        <w:rPr>
          <w:rStyle w:val="Emphasis"/>
        </w:rPr>
        <w:t>the United States has a unique role in closing the protection gap.</w:t>
      </w:r>
      <w:r w:rsidRPr="00F001B7">
        <w:rPr>
          <w:sz w:val="16"/>
        </w:rPr>
        <w:t xml:space="preserve"> The following broad principles can help to guide U.S. policymakers in strengthening and improving labor protections for workers in the North American region.</w:t>
      </w:r>
    </w:p>
    <w:p w14:paraId="2F8CA9DA" w14:textId="77777777" w:rsidR="00AD6903" w:rsidRPr="00F001B7" w:rsidRDefault="00AD6903" w:rsidP="00AD6903">
      <w:pPr>
        <w:rPr>
          <w:sz w:val="16"/>
          <w:szCs w:val="16"/>
        </w:rPr>
      </w:pPr>
      <w:r w:rsidRPr="00F001B7">
        <w:rPr>
          <w:sz w:val="16"/>
          <w:szCs w:val="16"/>
        </w:rPr>
        <w:t>Equality and Fairness</w:t>
      </w:r>
    </w:p>
    <w:p w14:paraId="425CD654" w14:textId="77777777" w:rsidR="00AD6903" w:rsidRPr="00102863" w:rsidRDefault="00AD6903" w:rsidP="00AD6903">
      <w:pPr>
        <w:rPr>
          <w:rStyle w:val="Emphasis"/>
        </w:rPr>
      </w:pPr>
      <w:r w:rsidRPr="00102863">
        <w:rPr>
          <w:rStyle w:val="StyleUnderline"/>
        </w:rPr>
        <w:t xml:space="preserve">Where non-national permanent workers contribute to a workers-funded social security scheme, they should be able to benefit from that contribution or receive their contribution based on their work history alone. </w:t>
      </w:r>
      <w:r w:rsidRPr="00102863">
        <w:rPr>
          <w:rStyle w:val="Emphasis"/>
        </w:rPr>
        <w:t>Fairness in benefits determination leads to better protection for all workers.</w:t>
      </w:r>
    </w:p>
    <w:p w14:paraId="7E972EF3" w14:textId="77777777" w:rsidR="00AD6903" w:rsidRPr="00F001B7" w:rsidRDefault="00AD6903" w:rsidP="00AD6903">
      <w:pPr>
        <w:rPr>
          <w:sz w:val="16"/>
          <w:szCs w:val="16"/>
        </w:rPr>
      </w:pPr>
      <w:r w:rsidRPr="00F001B7">
        <w:rPr>
          <w:sz w:val="16"/>
          <w:szCs w:val="16"/>
        </w:rPr>
        <w:t>Universality of Protection and Accessibility</w:t>
      </w:r>
    </w:p>
    <w:p w14:paraId="08F129B3" w14:textId="77777777" w:rsidR="00AD6903" w:rsidRPr="00102863" w:rsidRDefault="00AD6903" w:rsidP="00AD6903">
      <w:pPr>
        <w:rPr>
          <w:rStyle w:val="StyleUnderline"/>
        </w:rPr>
      </w:pPr>
      <w:r w:rsidRPr="00102863">
        <w:rPr>
          <w:rStyle w:val="StyleUnderline"/>
        </w:rPr>
        <w:t xml:space="preserve">As permanent workers contribute to the U.S. Social Security system in the same way as their U.S. counterparts, </w:t>
      </w:r>
      <w:r w:rsidRPr="00102863">
        <w:rPr>
          <w:rStyle w:val="Emphasis"/>
        </w:rPr>
        <w:t>conditions on access not</w:t>
      </w:r>
      <w:r w:rsidRPr="00102863">
        <w:rPr>
          <w:rStyle w:val="StyleUnderline"/>
        </w:rPr>
        <w:t xml:space="preserve"> </w:t>
      </w:r>
      <w:r w:rsidRPr="00102863">
        <w:rPr>
          <w:rStyle w:val="Emphasis"/>
        </w:rPr>
        <w:t>applicable</w:t>
      </w:r>
      <w:r w:rsidRPr="00102863">
        <w:rPr>
          <w:rStyle w:val="StyleUnderline"/>
        </w:rPr>
        <w:t xml:space="preserve"> </w:t>
      </w:r>
      <w:r w:rsidRPr="00102863">
        <w:rPr>
          <w:rStyle w:val="Emphasis"/>
        </w:rPr>
        <w:t>to eligible U.S</w:t>
      </w:r>
      <w:r w:rsidRPr="00102863">
        <w:rPr>
          <w:rStyle w:val="StyleUnderline"/>
        </w:rPr>
        <w:t xml:space="preserve">. citizens likewise </w:t>
      </w:r>
      <w:r w:rsidRPr="00102863">
        <w:rPr>
          <w:rStyle w:val="Emphasis"/>
        </w:rPr>
        <w:t>should not apply</w:t>
      </w:r>
      <w:r w:rsidRPr="00102863">
        <w:rPr>
          <w:rStyle w:val="StyleUnderline"/>
        </w:rPr>
        <w:t xml:space="preserve"> to eligible non-citizens.</w:t>
      </w:r>
    </w:p>
    <w:p w14:paraId="26D9709A" w14:textId="77777777" w:rsidR="00AD6903" w:rsidRPr="00F001B7" w:rsidRDefault="00AD6903" w:rsidP="00AD6903">
      <w:pPr>
        <w:rPr>
          <w:sz w:val="16"/>
          <w:szCs w:val="16"/>
        </w:rPr>
      </w:pPr>
      <w:r w:rsidRPr="00F001B7">
        <w:rPr>
          <w:sz w:val="16"/>
          <w:szCs w:val="16"/>
        </w:rPr>
        <w:t>Transparency</w:t>
      </w:r>
    </w:p>
    <w:p w14:paraId="7EC17CBD" w14:textId="77777777" w:rsidR="00AD6903" w:rsidRPr="00F001B7" w:rsidRDefault="00AD6903" w:rsidP="00AD6903">
      <w:pPr>
        <w:rPr>
          <w:sz w:val="16"/>
        </w:rPr>
      </w:pPr>
      <w:r w:rsidRPr="00102863">
        <w:rPr>
          <w:rStyle w:val="StyleUnderline"/>
        </w:rPr>
        <w:t xml:space="preserve">Legal frameworks should provide for clear and predictable outcomes so that legal workers who intend to remain in the United States permanently are fully aware of their rights and responsibilities and can plan for their future. </w:t>
      </w:r>
      <w:r w:rsidRPr="00F001B7">
        <w:rPr>
          <w:sz w:val="16"/>
        </w:rPr>
        <w:t xml:space="preserve">-Where access is conditioned on meeting a requirement not in the worker’s control, non-covered workers should be allowed the option to transfer their mandatory contributions to a private investment </w:t>
      </w:r>
      <w:proofErr w:type="gramStart"/>
      <w:r w:rsidRPr="00F001B7">
        <w:rPr>
          <w:sz w:val="16"/>
        </w:rPr>
        <w:t>account.-</w:t>
      </w:r>
      <w:proofErr w:type="gramEnd"/>
    </w:p>
    <w:p w14:paraId="5FDB52B9" w14:textId="77777777" w:rsidR="00AD6903" w:rsidRPr="00F001B7" w:rsidRDefault="00AD6903" w:rsidP="00AD6903">
      <w:pPr>
        <w:rPr>
          <w:sz w:val="16"/>
          <w:szCs w:val="16"/>
        </w:rPr>
      </w:pPr>
      <w:r w:rsidRPr="00F001B7">
        <w:rPr>
          <w:sz w:val="16"/>
          <w:szCs w:val="16"/>
        </w:rPr>
        <w:t>Maintenance and Transferability</w:t>
      </w:r>
    </w:p>
    <w:p w14:paraId="7C016AFB" w14:textId="77777777" w:rsidR="00AD6903" w:rsidRPr="00102863" w:rsidRDefault="00AD6903" w:rsidP="00AD6903">
      <w:pPr>
        <w:rPr>
          <w:rStyle w:val="StyleUnderline"/>
        </w:rPr>
      </w:pPr>
      <w:r w:rsidRPr="00102863">
        <w:rPr>
          <w:rStyle w:val="Emphasis"/>
        </w:rPr>
        <w:t>Coordinative efforts</w:t>
      </w:r>
      <w:r w:rsidRPr="00102863">
        <w:rPr>
          <w:rStyle w:val="StyleUnderline"/>
        </w:rPr>
        <w:t xml:space="preserve"> should recognize labor market mobility and provide for the transferability of rights and benefits for those working within the North American region.</w:t>
      </w:r>
    </w:p>
    <w:p w14:paraId="5D720EFA" w14:textId="77777777" w:rsidR="00AD6903" w:rsidRPr="00F001B7" w:rsidRDefault="00AD6903" w:rsidP="00AD6903">
      <w:pPr>
        <w:rPr>
          <w:sz w:val="16"/>
          <w:szCs w:val="16"/>
        </w:rPr>
      </w:pPr>
      <w:r w:rsidRPr="00F001B7">
        <w:rPr>
          <w:sz w:val="16"/>
          <w:szCs w:val="16"/>
        </w:rPr>
        <w:t>Good Governance</w:t>
      </w:r>
    </w:p>
    <w:p w14:paraId="7BB566F5" w14:textId="77777777" w:rsidR="00AD6903" w:rsidRPr="00F001B7" w:rsidRDefault="00AD6903" w:rsidP="00AD6903">
      <w:pPr>
        <w:rPr>
          <w:sz w:val="16"/>
          <w:szCs w:val="16"/>
        </w:rPr>
      </w:pPr>
      <w:r w:rsidRPr="00F001B7">
        <w:rPr>
          <w:sz w:val="16"/>
          <w:szCs w:val="16"/>
        </w:rPr>
        <w:t>The Social Security system must be financed in a sustainable and equitable way that considers the resource implications of meeting the needs of all workers and residents of a nation.</w:t>
      </w:r>
    </w:p>
    <w:p w14:paraId="793BB28C" w14:textId="77777777" w:rsidR="00AD6903" w:rsidRPr="00F001B7" w:rsidRDefault="00AD6903" w:rsidP="00AD6903">
      <w:pPr>
        <w:rPr>
          <w:sz w:val="16"/>
          <w:szCs w:val="16"/>
        </w:rPr>
      </w:pPr>
      <w:r w:rsidRPr="00F001B7">
        <w:rPr>
          <w:sz w:val="16"/>
          <w:szCs w:val="16"/>
        </w:rPr>
        <w:t>Conclusion</w:t>
      </w:r>
    </w:p>
    <w:p w14:paraId="023D9448" w14:textId="77777777" w:rsidR="00AD6903" w:rsidRDefault="00AD6903" w:rsidP="00AD6903">
      <w:pPr>
        <w:rPr>
          <w:sz w:val="16"/>
        </w:rPr>
      </w:pPr>
      <w:proofErr w:type="gramStart"/>
      <w:r w:rsidRPr="00F001B7">
        <w:rPr>
          <w:sz w:val="16"/>
        </w:rPr>
        <w:t>Despite the fact that</w:t>
      </w:r>
      <w:proofErr w:type="gramEnd"/>
      <w:r w:rsidRPr="00F001B7">
        <w:rPr>
          <w:sz w:val="16"/>
        </w:rPr>
        <w:t xml:space="preserve"> permanent Mexican workers contribute fully to the economy of their host country, deported Mexican LPRs may have no future expectation of receiving benefits in the United States or in their home country. </w:t>
      </w:r>
      <w:r w:rsidRPr="00102863">
        <w:rPr>
          <w:rStyle w:val="StyleUnderline"/>
        </w:rPr>
        <w:t>The confluence of immigration, labor, and Social Security laws has increased the long-term insecurity of legal, permanent workers by occluding their full inclusion in social protection programs</w:t>
      </w:r>
      <w:r w:rsidRPr="00F001B7">
        <w:rPr>
          <w:sz w:val="16"/>
        </w:rPr>
        <w:t xml:space="preserve">. As insured workers whose benefits have accrued are deported year after year, the 1954 exclusionary provisions of the Social Security Act continue to have prejudicial implications on workers who have lost their benefits for reasons unrelated to their rights as legal workers. While this brief offers recommendations on how the United States can strengthen its social protection system, Mexico, too, as the top receiving country of U.S. deportees, must account for an increasing number of noncontributory workers requiring income assistance. Due to the history of trade and labor relations between the United States and Mexico, and the consistent contributions of Mexicans to the U.S. economy, </w:t>
      </w:r>
      <w:r w:rsidRPr="00102863">
        <w:rPr>
          <w:rStyle w:val="Emphasis"/>
        </w:rPr>
        <w:t>it is of great interest</w:t>
      </w:r>
      <w:r w:rsidRPr="00102863">
        <w:rPr>
          <w:rStyle w:val="StyleUnderline"/>
        </w:rPr>
        <w:t xml:space="preserve"> that the United States and Mexico coordinate their state insurance policies by </w:t>
      </w:r>
      <w:r w:rsidRPr="00102863">
        <w:rPr>
          <w:rStyle w:val="Emphasis"/>
        </w:rPr>
        <w:t xml:space="preserve">formalizing a totalization agreement </w:t>
      </w:r>
      <w:r w:rsidRPr="00102863">
        <w:rPr>
          <w:rStyle w:val="StyleUnderline"/>
        </w:rPr>
        <w:t xml:space="preserve">that fully protects workers who split their time within the North American region. As Social Security again takes front stage in U.S. political debates, the </w:t>
      </w:r>
      <w:r w:rsidRPr="00102863">
        <w:rPr>
          <w:rStyle w:val="Emphasis"/>
        </w:rPr>
        <w:t>rights of LPRs</w:t>
      </w:r>
      <w:r w:rsidRPr="00102863">
        <w:rPr>
          <w:rStyle w:val="StyleUnderline"/>
        </w:rPr>
        <w:t xml:space="preserve"> and other </w:t>
      </w:r>
      <w:r w:rsidRPr="00102863">
        <w:rPr>
          <w:rStyle w:val="Emphasis"/>
        </w:rPr>
        <w:t>foreign workers</w:t>
      </w:r>
      <w:r w:rsidRPr="00102863">
        <w:rPr>
          <w:rStyle w:val="StyleUnderline"/>
        </w:rPr>
        <w:t xml:space="preserve"> must be included</w:t>
      </w:r>
      <w:r w:rsidRPr="00F001B7">
        <w:rPr>
          <w:sz w:val="16"/>
        </w:rPr>
        <w:t xml:space="preserve"> in those discussions rather than brushed aside for lack of political will.</w:t>
      </w:r>
    </w:p>
    <w:p w14:paraId="0F6E4588" w14:textId="77777777" w:rsidR="00AD6903" w:rsidRDefault="00AD6903" w:rsidP="00AD6903">
      <w:pPr>
        <w:rPr>
          <w:sz w:val="16"/>
        </w:rPr>
      </w:pPr>
    </w:p>
    <w:p w14:paraId="0A73AC8B" w14:textId="77777777" w:rsidR="00285404" w:rsidRDefault="00285404" w:rsidP="00285404"/>
    <w:p w14:paraId="12AF1595" w14:textId="29ADC819" w:rsidR="00285404" w:rsidRPr="00B005DB" w:rsidRDefault="00B005DB" w:rsidP="00B005DB">
      <w:pPr>
        <w:pStyle w:val="Heading3"/>
      </w:pPr>
      <w:r w:rsidRPr="00B005DB">
        <w:t>Solvency Advocate --- A</w:t>
      </w:r>
      <w:r>
        <w:t>ngel</w:t>
      </w:r>
    </w:p>
    <w:p w14:paraId="286ED134" w14:textId="77777777" w:rsidR="00B005DB" w:rsidRDefault="00B005DB" w:rsidP="00B005DB"/>
    <w:p w14:paraId="44E9CFE1" w14:textId="77777777" w:rsidR="00B005DB" w:rsidRPr="00DE45C4" w:rsidRDefault="00B005DB" w:rsidP="00B005DB"/>
    <w:p w14:paraId="58D8CE51" w14:textId="77777777" w:rsidR="00B005DB" w:rsidRPr="00DE45C4" w:rsidRDefault="00B005DB" w:rsidP="00B005DB">
      <w:pPr>
        <w:pStyle w:val="Heading4"/>
        <w:rPr>
          <w:rFonts w:cs="Arial"/>
        </w:rPr>
      </w:pPr>
      <w:r w:rsidRPr="00DE45C4">
        <w:rPr>
          <w:rFonts w:cs="Arial"/>
        </w:rPr>
        <w:t xml:space="preserve">Binational totalization is key to maintain US economic productivity and guarantee retirement security for all – demonstrating diversity in policy enables personal </w:t>
      </w:r>
      <w:proofErr w:type="gramStart"/>
      <w:r w:rsidRPr="00DE45C4">
        <w:rPr>
          <w:rFonts w:cs="Arial"/>
        </w:rPr>
        <w:t>independence</w:t>
      </w:r>
      <w:proofErr w:type="gramEnd"/>
    </w:p>
    <w:p w14:paraId="2F55EEDD" w14:textId="1CABFF9C" w:rsidR="00B005DB" w:rsidRPr="00DE45C4" w:rsidRDefault="00B005DB" w:rsidP="00B005DB">
      <w:r w:rsidRPr="00DE45C4">
        <w:rPr>
          <w:rStyle w:val="Style13ptBold"/>
        </w:rPr>
        <w:t>Angel and Aguila '22</w:t>
      </w:r>
      <w:r w:rsidRPr="00DE45C4">
        <w:t xml:space="preserve"> – Jacqueline L. Angel </w:t>
      </w:r>
      <w:proofErr w:type="gramStart"/>
      <w:r w:rsidRPr="00DE45C4">
        <w:t>is</w:t>
      </w:r>
      <w:proofErr w:type="gramEnd"/>
      <w:r w:rsidRPr="00DE45C4">
        <w:t xml:space="preserve"> a professor in the LBJ School of Public Affairs at The University of Texas at Austin. Emma Aguila is an associate professor of public policy at the University of Southern California. ("U.S., Mexico Need a Binational Retirement Policy," UT News, 8-17-202https://news.utexas.edu/2022/08/17/u-s-mexico-need-a-binational-retirement-policy/)// </w:t>
      </w:r>
      <w:proofErr w:type="gramStart"/>
      <w:r w:rsidRPr="00DE45C4">
        <w:t>STC</w:t>
      </w:r>
      <w:proofErr w:type="gramEnd"/>
    </w:p>
    <w:p w14:paraId="0EB96CDB" w14:textId="77777777" w:rsidR="00B005DB" w:rsidRPr="00DE45C4" w:rsidRDefault="00B005DB" w:rsidP="00B005DB">
      <w:pPr>
        <w:rPr>
          <w:sz w:val="16"/>
        </w:rPr>
      </w:pPr>
      <w:r w:rsidRPr="00DE45C4">
        <w:rPr>
          <w:sz w:val="16"/>
        </w:rPr>
        <w:t>Population aging is complicating retirement planning for Americans, and specifically for immigrants. As a 2017 National Academy of Science study showed, Mexican immigrants who arrive at older ages often struggle to support themselves in the United States and often consider returning home. Yet we lack a binational retirement policy that addresses those concerns.</w:t>
      </w:r>
    </w:p>
    <w:p w14:paraId="7A91B57E" w14:textId="77777777" w:rsidR="00B005DB" w:rsidRPr="00DE45C4" w:rsidRDefault="00B005DB" w:rsidP="00B005DB">
      <w:pPr>
        <w:rPr>
          <w:rStyle w:val="StyleUnderline"/>
        </w:rPr>
      </w:pPr>
      <w:r w:rsidRPr="00DE45C4">
        <w:rPr>
          <w:sz w:val="16"/>
        </w:rPr>
        <w:t xml:space="preserve">What </w:t>
      </w:r>
      <w:r w:rsidRPr="00DD0B3D">
        <w:rPr>
          <w:rStyle w:val="StyleUnderline"/>
          <w:highlight w:val="cyan"/>
        </w:rPr>
        <w:t>we need</w:t>
      </w:r>
      <w:r w:rsidRPr="00DE45C4">
        <w:rPr>
          <w:sz w:val="16"/>
        </w:rPr>
        <w:t xml:space="preserve"> are two things: 1) </w:t>
      </w:r>
      <w:r w:rsidRPr="00DE45C4">
        <w:rPr>
          <w:rStyle w:val="StyleUnderline"/>
        </w:rPr>
        <w:t>bilateral agreements that enable Medicare coverage in Mexico</w:t>
      </w:r>
      <w:r w:rsidRPr="00DE45C4">
        <w:rPr>
          <w:sz w:val="16"/>
        </w:rPr>
        <w:t xml:space="preserve">, </w:t>
      </w:r>
      <w:r w:rsidRPr="00DE45C4">
        <w:rPr>
          <w:rStyle w:val="StyleUnderline"/>
        </w:rPr>
        <w:t>and</w:t>
      </w:r>
      <w:r w:rsidRPr="00DE45C4">
        <w:rPr>
          <w:sz w:val="16"/>
        </w:rPr>
        <w:t xml:space="preserve"> 2) </w:t>
      </w:r>
      <w:r w:rsidRPr="00DE45C4">
        <w:rPr>
          <w:rStyle w:val="StyleUnderline"/>
        </w:rPr>
        <w:t xml:space="preserve">a </w:t>
      </w:r>
      <w:r w:rsidRPr="00DD0B3D">
        <w:rPr>
          <w:rStyle w:val="StyleUnderline"/>
          <w:highlight w:val="cyan"/>
        </w:rPr>
        <w:t>Social Security “totalization”</w:t>
      </w:r>
      <w:r w:rsidRPr="00DE45C4">
        <w:rPr>
          <w:rStyle w:val="StyleUnderline"/>
        </w:rPr>
        <w:t xml:space="preserve"> agreement</w:t>
      </w:r>
      <w:r w:rsidRPr="00DE45C4">
        <w:rPr>
          <w:sz w:val="16"/>
        </w:rPr>
        <w:t xml:space="preserve"> </w:t>
      </w:r>
      <w:r w:rsidRPr="00DD0B3D">
        <w:rPr>
          <w:rStyle w:val="StyleUnderline"/>
          <w:highlight w:val="cyan"/>
        </w:rPr>
        <w:t>allowing Mexican workers in the U</w:t>
      </w:r>
      <w:r w:rsidRPr="00DE45C4">
        <w:rPr>
          <w:sz w:val="16"/>
        </w:rPr>
        <w:t xml:space="preserve">nited </w:t>
      </w:r>
      <w:r w:rsidRPr="00DD0B3D">
        <w:rPr>
          <w:rStyle w:val="StyleUnderline"/>
          <w:highlight w:val="cyan"/>
        </w:rPr>
        <w:t>S</w:t>
      </w:r>
      <w:r w:rsidRPr="00DE45C4">
        <w:rPr>
          <w:sz w:val="16"/>
        </w:rPr>
        <w:t xml:space="preserve">tates </w:t>
      </w:r>
      <w:r w:rsidRPr="00DD0B3D">
        <w:rPr>
          <w:rStyle w:val="StyleUnderline"/>
          <w:highlight w:val="cyan"/>
        </w:rPr>
        <w:t>to earn Social</w:t>
      </w:r>
      <w:r w:rsidRPr="00DE45C4">
        <w:rPr>
          <w:rStyle w:val="StyleUnderline"/>
        </w:rPr>
        <w:t xml:space="preserve"> </w:t>
      </w:r>
      <w:r w:rsidRPr="00DD0B3D">
        <w:rPr>
          <w:rStyle w:val="StyleUnderline"/>
          <w:highlight w:val="cyan"/>
        </w:rPr>
        <w:t>Security credits for work</w:t>
      </w:r>
      <w:r w:rsidRPr="00DE45C4">
        <w:rPr>
          <w:rStyle w:val="StyleUnderline"/>
        </w:rPr>
        <w:t xml:space="preserve"> in Mexico and the U</w:t>
      </w:r>
      <w:r w:rsidRPr="00DE45C4">
        <w:rPr>
          <w:sz w:val="16"/>
        </w:rPr>
        <w:t xml:space="preserve">nited </w:t>
      </w:r>
      <w:r w:rsidRPr="00DE45C4">
        <w:rPr>
          <w:rStyle w:val="StyleUnderline"/>
        </w:rPr>
        <w:t>S</w:t>
      </w:r>
      <w:r w:rsidRPr="00DE45C4">
        <w:rPr>
          <w:sz w:val="16"/>
        </w:rPr>
        <w:t xml:space="preserve">tates. </w:t>
      </w:r>
      <w:r w:rsidRPr="00DD0B3D">
        <w:rPr>
          <w:rStyle w:val="StyleUnderline"/>
          <w:highlight w:val="cyan"/>
        </w:rPr>
        <w:t>Such solutions</w:t>
      </w:r>
      <w:r w:rsidRPr="00DE45C4">
        <w:rPr>
          <w:rStyle w:val="StyleUnderline"/>
        </w:rPr>
        <w:t xml:space="preserve"> would </w:t>
      </w:r>
      <w:r w:rsidRPr="00DD0B3D">
        <w:rPr>
          <w:rStyle w:val="StyleUnderline"/>
          <w:highlight w:val="cyan"/>
        </w:rPr>
        <w:t>expand</w:t>
      </w:r>
      <w:r w:rsidRPr="00DE45C4">
        <w:rPr>
          <w:rStyle w:val="StyleUnderline"/>
        </w:rPr>
        <w:t xml:space="preserve"> </w:t>
      </w:r>
      <w:r w:rsidRPr="00DD0B3D">
        <w:rPr>
          <w:rStyle w:val="StyleUnderline"/>
          <w:highlight w:val="cyan"/>
        </w:rPr>
        <w:t>retirement</w:t>
      </w:r>
      <w:r w:rsidRPr="00DE45C4">
        <w:rPr>
          <w:rStyle w:val="StyleUnderline"/>
        </w:rPr>
        <w:t xml:space="preserve"> </w:t>
      </w:r>
      <w:r w:rsidRPr="00DD0B3D">
        <w:rPr>
          <w:rStyle w:val="StyleUnderline"/>
          <w:highlight w:val="cyan"/>
        </w:rPr>
        <w:t>planning</w:t>
      </w:r>
      <w:r w:rsidRPr="00DE45C4">
        <w:rPr>
          <w:rStyle w:val="StyleUnderline"/>
        </w:rPr>
        <w:t xml:space="preserve"> options for workers with increasing life expectancies</w:t>
      </w:r>
      <w:r w:rsidRPr="00DE45C4">
        <w:rPr>
          <w:sz w:val="16"/>
        </w:rPr>
        <w:t xml:space="preserve">. The United States and Mexico share a border that is among the most frequently crossed in the world by migrants seeking labor. Yet, while these two nations have Social Security totalization agreements with dozens of other nations, </w:t>
      </w:r>
      <w:r w:rsidRPr="00DE45C4">
        <w:rPr>
          <w:rStyle w:val="StyleUnderline"/>
        </w:rPr>
        <w:t>they do not have one with each other.</w:t>
      </w:r>
    </w:p>
    <w:p w14:paraId="42EC9BDC" w14:textId="77777777" w:rsidR="00B005DB" w:rsidRPr="00DE45C4" w:rsidRDefault="00B005DB" w:rsidP="00B005DB">
      <w:pPr>
        <w:rPr>
          <w:rStyle w:val="StyleUnderline"/>
        </w:rPr>
      </w:pPr>
      <w:r w:rsidRPr="00DE45C4">
        <w:rPr>
          <w:sz w:val="16"/>
        </w:rPr>
        <w:t xml:space="preserve">Simply put, </w:t>
      </w:r>
      <w:r w:rsidRPr="00DD0B3D">
        <w:rPr>
          <w:rStyle w:val="StyleUnderline"/>
          <w:highlight w:val="cyan"/>
        </w:rPr>
        <w:t>a binational retirement policy</w:t>
      </w:r>
      <w:r w:rsidRPr="00DE45C4">
        <w:rPr>
          <w:rStyle w:val="StyleUnderline"/>
        </w:rPr>
        <w:t xml:space="preserve"> </w:t>
      </w:r>
      <w:r w:rsidRPr="00DD0B3D">
        <w:rPr>
          <w:rStyle w:val="StyleUnderline"/>
          <w:highlight w:val="cyan"/>
        </w:rPr>
        <w:t xml:space="preserve">would ensure </w:t>
      </w:r>
      <w:r w:rsidRPr="00DD0B3D">
        <w:rPr>
          <w:rStyle w:val="Emphasis"/>
          <w:highlight w:val="cyan"/>
        </w:rPr>
        <w:t>retirement security</w:t>
      </w:r>
      <w:r w:rsidRPr="00DE45C4">
        <w:rPr>
          <w:rStyle w:val="StyleUnderline"/>
        </w:rPr>
        <w:t xml:space="preserve"> </w:t>
      </w:r>
      <w:r w:rsidRPr="00DD0B3D">
        <w:rPr>
          <w:rStyle w:val="StyleUnderline"/>
          <w:highlight w:val="cyan"/>
        </w:rPr>
        <w:t>for a population</w:t>
      </w:r>
      <w:r w:rsidRPr="00DE45C4">
        <w:rPr>
          <w:rStyle w:val="StyleUnderline"/>
        </w:rPr>
        <w:t xml:space="preserve"> with limited resources </w:t>
      </w:r>
      <w:r w:rsidRPr="00DD0B3D">
        <w:rPr>
          <w:rStyle w:val="StyleUnderline"/>
          <w:highlight w:val="cyan"/>
        </w:rPr>
        <w:t xml:space="preserve">that is at </w:t>
      </w:r>
      <w:r w:rsidRPr="00DD0B3D">
        <w:rPr>
          <w:rStyle w:val="Emphasis"/>
          <w:highlight w:val="cyan"/>
        </w:rPr>
        <w:t>high risk</w:t>
      </w:r>
      <w:r w:rsidRPr="00DE45C4">
        <w:rPr>
          <w:rStyle w:val="StyleUnderline"/>
        </w:rPr>
        <w:t xml:space="preserve"> </w:t>
      </w:r>
      <w:r w:rsidRPr="00DD0B3D">
        <w:rPr>
          <w:rStyle w:val="StyleUnderline"/>
          <w:highlight w:val="cyan"/>
        </w:rPr>
        <w:t>of</w:t>
      </w:r>
      <w:r w:rsidRPr="00DE45C4">
        <w:rPr>
          <w:rStyle w:val="StyleUnderline"/>
        </w:rPr>
        <w:t xml:space="preserve"> protracted periods </w:t>
      </w:r>
      <w:r w:rsidRPr="00DD0B3D">
        <w:rPr>
          <w:rStyle w:val="StyleUnderline"/>
          <w:highlight w:val="cyan"/>
        </w:rPr>
        <w:t xml:space="preserve">of </w:t>
      </w:r>
      <w:r w:rsidRPr="00DD0B3D">
        <w:rPr>
          <w:rStyle w:val="Emphasis"/>
          <w:highlight w:val="cyan"/>
        </w:rPr>
        <w:t>illness</w:t>
      </w:r>
      <w:r w:rsidRPr="00DE45C4">
        <w:rPr>
          <w:sz w:val="16"/>
        </w:rPr>
        <w:t xml:space="preserve">. It is true that work and immigration remains controversial in the United States, but at the same time, </w:t>
      </w:r>
      <w:r w:rsidRPr="00DD0B3D">
        <w:rPr>
          <w:rStyle w:val="StyleUnderline"/>
          <w:highlight w:val="cyan"/>
        </w:rPr>
        <w:t>there is a growing</w:t>
      </w:r>
      <w:r w:rsidRPr="00DE45C4">
        <w:rPr>
          <w:rStyle w:val="StyleUnderline"/>
        </w:rPr>
        <w:t xml:space="preserve"> </w:t>
      </w:r>
      <w:r w:rsidRPr="00DD0B3D">
        <w:rPr>
          <w:rStyle w:val="StyleUnderline"/>
          <w:highlight w:val="cyan"/>
        </w:rPr>
        <w:t>recognition of the U.S. worker shortage and how Latin American workers</w:t>
      </w:r>
      <w:r w:rsidRPr="00DE45C4">
        <w:rPr>
          <w:rStyle w:val="StyleUnderline"/>
        </w:rPr>
        <w:t xml:space="preserve"> can </w:t>
      </w:r>
      <w:r w:rsidRPr="00DD0B3D">
        <w:rPr>
          <w:rStyle w:val="StyleUnderline"/>
          <w:highlight w:val="cyan"/>
        </w:rPr>
        <w:t>help</w:t>
      </w:r>
      <w:r w:rsidRPr="00DE45C4">
        <w:rPr>
          <w:rStyle w:val="StyleUnderline"/>
        </w:rPr>
        <w:t xml:space="preserve"> solve it and </w:t>
      </w:r>
      <w:r w:rsidRPr="00DD0B3D">
        <w:rPr>
          <w:rStyle w:val="StyleUnderline"/>
          <w:highlight w:val="cyan"/>
        </w:rPr>
        <w:t>maintain</w:t>
      </w:r>
      <w:r w:rsidRPr="00DE45C4">
        <w:rPr>
          <w:rStyle w:val="StyleUnderline"/>
        </w:rPr>
        <w:t xml:space="preserve"> </w:t>
      </w:r>
      <w:r w:rsidRPr="00DD0B3D">
        <w:rPr>
          <w:rStyle w:val="StyleUnderline"/>
          <w:highlight w:val="cyan"/>
        </w:rPr>
        <w:t>the productivity of the</w:t>
      </w:r>
      <w:r w:rsidRPr="00DE45C4">
        <w:rPr>
          <w:rStyle w:val="StyleUnderline"/>
        </w:rPr>
        <w:t xml:space="preserve"> U.S. </w:t>
      </w:r>
      <w:r w:rsidRPr="00DD0B3D">
        <w:rPr>
          <w:rStyle w:val="StyleUnderline"/>
          <w:highlight w:val="cyan"/>
        </w:rPr>
        <w:t>economy</w:t>
      </w:r>
      <w:r w:rsidRPr="00DE45C4">
        <w:rPr>
          <w:rStyle w:val="StyleUnderline"/>
        </w:rPr>
        <w:t>.</w:t>
      </w:r>
      <w:r w:rsidRPr="00DE45C4">
        <w:rPr>
          <w:sz w:val="16"/>
        </w:rPr>
        <w:t xml:space="preserve"> </w:t>
      </w:r>
      <w:r w:rsidRPr="00DE45C4">
        <w:rPr>
          <w:rStyle w:val="StyleUnderline"/>
        </w:rPr>
        <w:t>Congress should address the needs of these populations</w:t>
      </w:r>
      <w:r w:rsidRPr="00DE45C4">
        <w:rPr>
          <w:sz w:val="16"/>
        </w:rPr>
        <w:t xml:space="preserve">, </w:t>
      </w:r>
      <w:r w:rsidRPr="00DE45C4">
        <w:rPr>
          <w:rStyle w:val="StyleUnderline"/>
        </w:rPr>
        <w:t>who will</w:t>
      </w:r>
      <w:r w:rsidRPr="00DE45C4">
        <w:rPr>
          <w:sz w:val="16"/>
        </w:rPr>
        <w:t xml:space="preserve"> </w:t>
      </w:r>
      <w:r w:rsidRPr="00DE45C4">
        <w:rPr>
          <w:rStyle w:val="StyleUnderline"/>
        </w:rPr>
        <w:t>contribute to this country and who may later seek to retire elsewhere, including their native lands.</w:t>
      </w:r>
    </w:p>
    <w:p w14:paraId="0A240EC8" w14:textId="77777777" w:rsidR="00B005DB" w:rsidRPr="00DE45C4" w:rsidRDefault="00B005DB" w:rsidP="00B005DB">
      <w:pPr>
        <w:rPr>
          <w:sz w:val="16"/>
        </w:rPr>
      </w:pPr>
      <w:r w:rsidRPr="00DE45C4">
        <w:rPr>
          <w:sz w:val="16"/>
        </w:rPr>
        <w:t xml:space="preserve">In 2020, 13% of Americans </w:t>
      </w:r>
      <w:proofErr w:type="gramStart"/>
      <w:r w:rsidRPr="00DE45C4">
        <w:rPr>
          <w:sz w:val="16"/>
        </w:rPr>
        <w:t>age</w:t>
      </w:r>
      <w:proofErr w:type="gramEnd"/>
      <w:r w:rsidRPr="00DE45C4">
        <w:rPr>
          <w:sz w:val="16"/>
        </w:rPr>
        <w:t xml:space="preserve"> 60 and older had no retirement savings. Retirement savings are even less prevalent among younger and immigrant workers. This means that </w:t>
      </w:r>
      <w:r w:rsidRPr="00DD0B3D">
        <w:rPr>
          <w:rStyle w:val="StyleUnderline"/>
          <w:highlight w:val="cyan"/>
        </w:rPr>
        <w:t>a large proportion of future</w:t>
      </w:r>
      <w:r w:rsidRPr="00DE45C4">
        <w:rPr>
          <w:rStyle w:val="StyleUnderline"/>
        </w:rPr>
        <w:t xml:space="preserve"> </w:t>
      </w:r>
      <w:r w:rsidRPr="00DD0B3D">
        <w:rPr>
          <w:rStyle w:val="StyleUnderline"/>
          <w:highlight w:val="cyan"/>
        </w:rPr>
        <w:t>retirees</w:t>
      </w:r>
      <w:r w:rsidRPr="00DE45C4">
        <w:rPr>
          <w:rStyle w:val="StyleUnderline"/>
        </w:rPr>
        <w:t xml:space="preserve"> </w:t>
      </w:r>
      <w:r w:rsidRPr="00DD0B3D">
        <w:rPr>
          <w:rStyle w:val="StyleUnderline"/>
          <w:highlight w:val="cyan"/>
        </w:rPr>
        <w:t xml:space="preserve">will </w:t>
      </w:r>
      <w:r w:rsidRPr="00DD0B3D">
        <w:rPr>
          <w:rStyle w:val="Emphasis"/>
          <w:highlight w:val="cyan"/>
        </w:rPr>
        <w:t>depend</w:t>
      </w:r>
      <w:r w:rsidRPr="00DD0B3D">
        <w:rPr>
          <w:rStyle w:val="StyleUnderline"/>
          <w:highlight w:val="cyan"/>
        </w:rPr>
        <w:t xml:space="preserve"> on Social Security</w:t>
      </w:r>
      <w:r w:rsidRPr="00DE45C4">
        <w:rPr>
          <w:sz w:val="16"/>
        </w:rPr>
        <w:t xml:space="preserve"> for most or </w:t>
      </w:r>
      <w:proofErr w:type="gramStart"/>
      <w:r w:rsidRPr="00DE45C4">
        <w:rPr>
          <w:sz w:val="16"/>
        </w:rPr>
        <w:t>all of</w:t>
      </w:r>
      <w:proofErr w:type="gramEnd"/>
      <w:r w:rsidRPr="00DE45C4">
        <w:rPr>
          <w:sz w:val="16"/>
        </w:rPr>
        <w:t xml:space="preserve"> their retirement income. </w:t>
      </w:r>
      <w:r w:rsidRPr="00DD0B3D">
        <w:rPr>
          <w:rStyle w:val="StyleUnderline"/>
          <w:highlight w:val="cyan"/>
        </w:rPr>
        <w:t>Among Mexican</w:t>
      </w:r>
      <w:r w:rsidRPr="00DE45C4">
        <w:rPr>
          <w:rStyle w:val="StyleUnderline"/>
        </w:rPr>
        <w:t xml:space="preserve"> </w:t>
      </w:r>
      <w:r w:rsidRPr="00DD0B3D">
        <w:rPr>
          <w:rStyle w:val="StyleUnderline"/>
          <w:highlight w:val="cyan"/>
        </w:rPr>
        <w:t>retirees</w:t>
      </w:r>
      <w:r w:rsidRPr="00DE45C4">
        <w:rPr>
          <w:rStyle w:val="StyleUnderline"/>
        </w:rPr>
        <w:t xml:space="preserve">, </w:t>
      </w:r>
      <w:r w:rsidRPr="00DD0B3D">
        <w:rPr>
          <w:rStyle w:val="StyleUnderline"/>
          <w:highlight w:val="cyan"/>
        </w:rPr>
        <w:t>a modest</w:t>
      </w:r>
      <w:r w:rsidRPr="00DE45C4">
        <w:rPr>
          <w:rStyle w:val="StyleUnderline"/>
        </w:rPr>
        <w:t xml:space="preserve"> retirement </w:t>
      </w:r>
      <w:r w:rsidRPr="00DD0B3D">
        <w:rPr>
          <w:rStyle w:val="StyleUnderline"/>
          <w:highlight w:val="cyan"/>
        </w:rPr>
        <w:t>income is more likely to support</w:t>
      </w:r>
      <w:r w:rsidRPr="00DE45C4">
        <w:rPr>
          <w:rStyle w:val="StyleUnderline"/>
        </w:rPr>
        <w:t xml:space="preserve"> an acceptable standard of </w:t>
      </w:r>
      <w:r w:rsidRPr="00DD0B3D">
        <w:rPr>
          <w:rStyle w:val="StyleUnderline"/>
          <w:highlight w:val="cyan"/>
        </w:rPr>
        <w:t>life in Mexico</w:t>
      </w:r>
      <w:r w:rsidRPr="00DE45C4">
        <w:rPr>
          <w:sz w:val="16"/>
        </w:rPr>
        <w:t xml:space="preserve"> than in nearly any U.S. city.</w:t>
      </w:r>
    </w:p>
    <w:p w14:paraId="2457C98D" w14:textId="77777777" w:rsidR="00B005DB" w:rsidRPr="00DE45C4" w:rsidRDefault="00B005DB" w:rsidP="00B005DB">
      <w:pPr>
        <w:rPr>
          <w:sz w:val="16"/>
        </w:rPr>
      </w:pPr>
      <w:r w:rsidRPr="00DE45C4">
        <w:rPr>
          <w:sz w:val="16"/>
        </w:rPr>
        <w:t xml:space="preserve">Our research shows that </w:t>
      </w:r>
      <w:r w:rsidRPr="00DD0B3D">
        <w:rPr>
          <w:rStyle w:val="StyleUnderline"/>
          <w:highlight w:val="cyan"/>
        </w:rPr>
        <w:t>Mexican immigrants</w:t>
      </w:r>
      <w:r w:rsidRPr="00DE45C4">
        <w:rPr>
          <w:sz w:val="16"/>
        </w:rPr>
        <w:t xml:space="preserve"> are poorer and less educated than Mexican Americans. They </w:t>
      </w:r>
      <w:r w:rsidRPr="00DE45C4">
        <w:rPr>
          <w:rStyle w:val="StyleUnderline"/>
        </w:rPr>
        <w:t xml:space="preserve">tend to work in jobs that </w:t>
      </w:r>
      <w:r w:rsidRPr="00DD0B3D">
        <w:rPr>
          <w:rStyle w:val="StyleUnderline"/>
          <w:highlight w:val="cyan"/>
        </w:rPr>
        <w:t>may not</w:t>
      </w:r>
      <w:r w:rsidRPr="00DE45C4">
        <w:rPr>
          <w:rStyle w:val="StyleUnderline"/>
        </w:rPr>
        <w:t xml:space="preserve"> provide </w:t>
      </w:r>
      <w:r w:rsidRPr="00DD0B3D">
        <w:rPr>
          <w:rStyle w:val="StyleUnderline"/>
          <w:highlight w:val="cyan"/>
        </w:rPr>
        <w:t>access</w:t>
      </w:r>
      <w:r w:rsidRPr="00DE45C4">
        <w:rPr>
          <w:rStyle w:val="StyleUnderline"/>
        </w:rPr>
        <w:t xml:space="preserve"> to </w:t>
      </w:r>
      <w:r w:rsidRPr="00DD0B3D">
        <w:rPr>
          <w:rStyle w:val="StyleUnderline"/>
          <w:highlight w:val="cyan"/>
        </w:rPr>
        <w:t>Social Security</w:t>
      </w:r>
      <w:r w:rsidRPr="00DE45C4">
        <w:rPr>
          <w:sz w:val="16"/>
        </w:rPr>
        <w:t xml:space="preserve"> benefits </w:t>
      </w:r>
      <w:r w:rsidRPr="00DE45C4">
        <w:rPr>
          <w:rStyle w:val="StyleUnderline"/>
        </w:rPr>
        <w:t>or to have legal status that prevents them from claiming Social Security</w:t>
      </w:r>
      <w:r w:rsidRPr="00DE45C4">
        <w:rPr>
          <w:sz w:val="16"/>
        </w:rPr>
        <w:t xml:space="preserve"> or Supplemental Security Income benefits. </w:t>
      </w:r>
      <w:r w:rsidRPr="00DE45C4">
        <w:rPr>
          <w:rStyle w:val="StyleUnderline"/>
        </w:rPr>
        <w:t>Many</w:t>
      </w:r>
      <w:r w:rsidRPr="00DE45C4">
        <w:rPr>
          <w:sz w:val="16"/>
        </w:rPr>
        <w:t xml:space="preserve">, especially those who speak only Spanish, </w:t>
      </w:r>
      <w:r w:rsidRPr="00DE45C4">
        <w:rPr>
          <w:rStyle w:val="StyleUnderline"/>
        </w:rPr>
        <w:t>do not understand how Social Security programs work</w:t>
      </w:r>
      <w:r w:rsidRPr="00DE45C4">
        <w:rPr>
          <w:sz w:val="16"/>
        </w:rPr>
        <w:t>. The U.S. Social Security Administration is expanding outreach efforts to improve financial literacy among Hispanics. Older Mexican Americans and immigrants would especially benefit from this initiative.</w:t>
      </w:r>
    </w:p>
    <w:p w14:paraId="56DBF738" w14:textId="77777777" w:rsidR="00B005DB" w:rsidRPr="00DE45C4" w:rsidRDefault="00B005DB" w:rsidP="00B005DB">
      <w:pPr>
        <w:rPr>
          <w:rStyle w:val="StyleUnderline"/>
        </w:rPr>
      </w:pPr>
      <w:r w:rsidRPr="00DE45C4">
        <w:rPr>
          <w:rStyle w:val="StyleUnderline"/>
        </w:rPr>
        <w:t xml:space="preserve">But an even more potent solution would be a </w:t>
      </w:r>
      <w:r w:rsidRPr="00DD0B3D">
        <w:rPr>
          <w:rStyle w:val="Emphasis"/>
          <w:highlight w:val="cyan"/>
        </w:rPr>
        <w:t>bilateral Social Security agreement</w:t>
      </w:r>
      <w:r w:rsidRPr="00DE45C4">
        <w:rPr>
          <w:rStyle w:val="StyleUnderline"/>
        </w:rPr>
        <w:t xml:space="preserve"> that </w:t>
      </w:r>
      <w:r w:rsidRPr="00DD0B3D">
        <w:rPr>
          <w:rStyle w:val="StyleUnderline"/>
          <w:highlight w:val="cyan"/>
        </w:rPr>
        <w:t xml:space="preserve">would </w:t>
      </w:r>
      <w:r w:rsidRPr="00DD0B3D">
        <w:rPr>
          <w:rStyle w:val="Emphasis"/>
          <w:highlight w:val="cyan"/>
        </w:rPr>
        <w:t>combine</w:t>
      </w:r>
      <w:r w:rsidRPr="00DE45C4">
        <w:rPr>
          <w:rStyle w:val="StyleUnderline"/>
        </w:rPr>
        <w:t xml:space="preserve"> </w:t>
      </w:r>
      <w:r w:rsidRPr="00DD0B3D">
        <w:rPr>
          <w:rStyle w:val="Emphasis"/>
          <w:highlight w:val="cyan"/>
        </w:rPr>
        <w:t>work credits from both countries</w:t>
      </w:r>
      <w:r w:rsidRPr="00DE45C4">
        <w:rPr>
          <w:sz w:val="16"/>
        </w:rPr>
        <w:t xml:space="preserve">, </w:t>
      </w:r>
      <w:r w:rsidRPr="00DD0B3D">
        <w:rPr>
          <w:rStyle w:val="StyleUnderline"/>
          <w:highlight w:val="cyan"/>
        </w:rPr>
        <w:t>allowing individuals</w:t>
      </w:r>
      <w:r w:rsidRPr="00DE45C4">
        <w:rPr>
          <w:rStyle w:val="StyleUnderline"/>
        </w:rPr>
        <w:t xml:space="preserve"> who do not have enough credits </w:t>
      </w:r>
      <w:r w:rsidRPr="00DD0B3D">
        <w:rPr>
          <w:rStyle w:val="StyleUnderline"/>
          <w:highlight w:val="cyan"/>
        </w:rPr>
        <w:t xml:space="preserve">in either </w:t>
      </w:r>
      <w:r w:rsidRPr="00DE45C4">
        <w:rPr>
          <w:rStyle w:val="StyleUnderline"/>
        </w:rPr>
        <w:t xml:space="preserve">country who </w:t>
      </w:r>
      <w:r w:rsidRPr="00DD0B3D">
        <w:rPr>
          <w:rStyle w:val="StyleUnderline"/>
          <w:highlight w:val="cyan"/>
        </w:rPr>
        <w:t>qualify for</w:t>
      </w:r>
      <w:r w:rsidRPr="00DE45C4">
        <w:rPr>
          <w:rStyle w:val="StyleUnderline"/>
        </w:rPr>
        <w:t xml:space="preserve"> a </w:t>
      </w:r>
      <w:r w:rsidRPr="00DD0B3D">
        <w:rPr>
          <w:rStyle w:val="StyleUnderline"/>
          <w:highlight w:val="cyan"/>
        </w:rPr>
        <w:t>pension</w:t>
      </w:r>
      <w:r w:rsidRPr="00DE45C4">
        <w:rPr>
          <w:rStyle w:val="StyleUnderline"/>
        </w:rPr>
        <w:t xml:space="preserve"> to receive one</w:t>
      </w:r>
      <w:r w:rsidRPr="00DE45C4">
        <w:rPr>
          <w:sz w:val="16"/>
        </w:rPr>
        <w:t xml:space="preserve">. </w:t>
      </w:r>
      <w:r w:rsidRPr="00DD0B3D">
        <w:rPr>
          <w:rStyle w:val="StyleUnderline"/>
          <w:highlight w:val="cyan"/>
        </w:rPr>
        <w:t>This would enable Mexican immigrants</w:t>
      </w:r>
      <w:r w:rsidRPr="00DE45C4">
        <w:rPr>
          <w:rStyle w:val="StyleUnderline"/>
        </w:rPr>
        <w:t xml:space="preserve"> </w:t>
      </w:r>
      <w:r w:rsidRPr="00DD0B3D">
        <w:rPr>
          <w:rStyle w:val="StyleUnderline"/>
          <w:highlight w:val="cyan"/>
        </w:rPr>
        <w:t>and returning migrants</w:t>
      </w:r>
      <w:r w:rsidRPr="00DE45C4">
        <w:rPr>
          <w:rStyle w:val="StyleUnderline"/>
        </w:rPr>
        <w:t xml:space="preserve"> </w:t>
      </w:r>
      <w:r w:rsidRPr="00DD0B3D">
        <w:rPr>
          <w:rStyle w:val="StyleUnderline"/>
          <w:highlight w:val="cyan"/>
        </w:rPr>
        <w:t>to</w:t>
      </w:r>
      <w:r w:rsidRPr="00DE45C4">
        <w:rPr>
          <w:rStyle w:val="StyleUnderline"/>
        </w:rPr>
        <w:t xml:space="preserve"> more </w:t>
      </w:r>
      <w:r w:rsidRPr="00DD0B3D">
        <w:rPr>
          <w:rStyle w:val="StyleUnderline"/>
          <w:highlight w:val="cyan"/>
        </w:rPr>
        <w:t>readily access benefits</w:t>
      </w:r>
      <w:r w:rsidRPr="00DE45C4">
        <w:rPr>
          <w:rStyle w:val="StyleUnderline"/>
        </w:rPr>
        <w:t xml:space="preserve"> and </w:t>
      </w:r>
      <w:r w:rsidRPr="00DD0B3D">
        <w:rPr>
          <w:rStyle w:val="StyleUnderline"/>
          <w:highlight w:val="cyan"/>
        </w:rPr>
        <w:t>reduce their dependence on</w:t>
      </w:r>
      <w:r w:rsidRPr="00DE45C4">
        <w:rPr>
          <w:rStyle w:val="StyleUnderline"/>
        </w:rPr>
        <w:t xml:space="preserve"> other income </w:t>
      </w:r>
      <w:r w:rsidRPr="00DD0B3D">
        <w:rPr>
          <w:rStyle w:val="StyleUnderline"/>
          <w:highlight w:val="cyan"/>
        </w:rPr>
        <w:t>safety net programs</w:t>
      </w:r>
      <w:r w:rsidRPr="00DE45C4">
        <w:rPr>
          <w:rStyle w:val="StyleUnderline"/>
        </w:rPr>
        <w:t>.</w:t>
      </w:r>
    </w:p>
    <w:p w14:paraId="4FA806BF" w14:textId="77777777" w:rsidR="00B005DB" w:rsidRPr="00DE45C4" w:rsidRDefault="00B005DB" w:rsidP="00B005DB">
      <w:pPr>
        <w:rPr>
          <w:sz w:val="16"/>
        </w:rPr>
      </w:pPr>
      <w:r w:rsidRPr="00DE45C4">
        <w:rPr>
          <w:sz w:val="16"/>
        </w:rPr>
        <w:t xml:space="preserve">Culturally sensitive approaches to retirement policy and planning such as these will become even more pressing in coming decades as Hispanics are redefining the next America. </w:t>
      </w:r>
      <w:r w:rsidRPr="00DE45C4">
        <w:rPr>
          <w:rStyle w:val="StyleUnderline"/>
        </w:rPr>
        <w:t>Policymakers will face difficult economic and political choices</w:t>
      </w:r>
      <w:r w:rsidRPr="00DE45C4">
        <w:rPr>
          <w:sz w:val="16"/>
        </w:rPr>
        <w:t>. The segment of the U.S. population that is at least 65 years of age will become more diverse in coming decades, as Hispanics triple their share of the older American population. We will increasingly need to address the threats to retirement security and care across multiple cultures.</w:t>
      </w:r>
    </w:p>
    <w:p w14:paraId="7C179A56" w14:textId="77777777" w:rsidR="00B005DB" w:rsidRPr="00DE45C4" w:rsidRDefault="00B005DB" w:rsidP="00B005DB">
      <w:pPr>
        <w:rPr>
          <w:rStyle w:val="StyleUnderline"/>
        </w:rPr>
      </w:pPr>
      <w:r w:rsidRPr="00DD0B3D">
        <w:rPr>
          <w:rStyle w:val="StyleUnderline"/>
          <w:highlight w:val="cyan"/>
        </w:rPr>
        <w:t>Hispanics</w:t>
      </w:r>
      <w:r w:rsidRPr="00DE45C4">
        <w:rPr>
          <w:rStyle w:val="StyleUnderline"/>
        </w:rPr>
        <w:t xml:space="preserve"> and other culturally diverse workers </w:t>
      </w:r>
      <w:r w:rsidRPr="00DD0B3D">
        <w:rPr>
          <w:rStyle w:val="StyleUnderline"/>
          <w:highlight w:val="cyan"/>
        </w:rPr>
        <w:t>will become a</w:t>
      </w:r>
      <w:r w:rsidRPr="00DE45C4">
        <w:rPr>
          <w:rStyle w:val="StyleUnderline"/>
        </w:rPr>
        <w:t xml:space="preserve">n even </w:t>
      </w:r>
      <w:r w:rsidRPr="00DD0B3D">
        <w:rPr>
          <w:rStyle w:val="StyleUnderline"/>
          <w:highlight w:val="cyan"/>
        </w:rPr>
        <w:t>greater part of the U.S. labor force</w:t>
      </w:r>
      <w:r w:rsidRPr="00DE45C4">
        <w:rPr>
          <w:sz w:val="16"/>
        </w:rPr>
        <w:t xml:space="preserve">, particularly those serving the needs of a growing older population, </w:t>
      </w:r>
      <w:r w:rsidRPr="00DD0B3D">
        <w:rPr>
          <w:rStyle w:val="StyleUnderline"/>
          <w:highlight w:val="cyan"/>
        </w:rPr>
        <w:t>and they</w:t>
      </w:r>
      <w:r w:rsidRPr="00DE45C4">
        <w:rPr>
          <w:rStyle w:val="StyleUnderline"/>
        </w:rPr>
        <w:t xml:space="preserve"> will </w:t>
      </w:r>
      <w:r w:rsidRPr="00DD0B3D">
        <w:rPr>
          <w:rStyle w:val="StyleUnderline"/>
          <w:highlight w:val="cyan"/>
        </w:rPr>
        <w:t>need options</w:t>
      </w:r>
      <w:r w:rsidRPr="00DE45C4">
        <w:rPr>
          <w:rStyle w:val="StyleUnderline"/>
        </w:rPr>
        <w:t xml:space="preserve"> </w:t>
      </w:r>
      <w:r w:rsidRPr="00DD0B3D">
        <w:rPr>
          <w:rStyle w:val="StyleUnderline"/>
          <w:highlight w:val="cyan"/>
        </w:rPr>
        <w:t>for</w:t>
      </w:r>
      <w:r w:rsidRPr="00DE45C4">
        <w:rPr>
          <w:rStyle w:val="StyleUnderline"/>
        </w:rPr>
        <w:t xml:space="preserve"> their own </w:t>
      </w:r>
      <w:r w:rsidRPr="00DD0B3D">
        <w:rPr>
          <w:rStyle w:val="StyleUnderline"/>
          <w:highlight w:val="cyan"/>
        </w:rPr>
        <w:t>retirement</w:t>
      </w:r>
      <w:r w:rsidRPr="00DE45C4">
        <w:rPr>
          <w:sz w:val="16"/>
        </w:rPr>
        <w:t xml:space="preserve">. </w:t>
      </w:r>
      <w:r w:rsidRPr="00DE45C4">
        <w:rPr>
          <w:rStyle w:val="StyleUnderline"/>
        </w:rPr>
        <w:t xml:space="preserve">Retirement </w:t>
      </w:r>
      <w:r w:rsidRPr="00DD0B3D">
        <w:rPr>
          <w:rStyle w:val="StyleUnderline"/>
          <w:highlight w:val="cyan"/>
        </w:rPr>
        <w:t>policies</w:t>
      </w:r>
      <w:r w:rsidRPr="00DD0B3D">
        <w:rPr>
          <w:sz w:val="16"/>
          <w:highlight w:val="cyan"/>
        </w:rPr>
        <w:t xml:space="preserve"> </w:t>
      </w:r>
      <w:r w:rsidRPr="00DD0B3D">
        <w:rPr>
          <w:rStyle w:val="StyleUnderline"/>
          <w:highlight w:val="cyan"/>
        </w:rPr>
        <w:t>reflecting</w:t>
      </w:r>
      <w:r w:rsidRPr="00DE45C4">
        <w:rPr>
          <w:sz w:val="16"/>
        </w:rPr>
        <w:t xml:space="preserve"> the wide experiences and backgrounds of workers and </w:t>
      </w:r>
      <w:r w:rsidRPr="00DD0B3D">
        <w:rPr>
          <w:rStyle w:val="StyleUnderline"/>
          <w:highlight w:val="cyan"/>
        </w:rPr>
        <w:t>diversity</w:t>
      </w:r>
      <w:r w:rsidRPr="00DE45C4">
        <w:rPr>
          <w:sz w:val="16"/>
        </w:rPr>
        <w:t xml:space="preserve"> in their retirement desires </w:t>
      </w:r>
      <w:r w:rsidRPr="00DD0B3D">
        <w:rPr>
          <w:rStyle w:val="StyleUnderline"/>
          <w:highlight w:val="cyan"/>
        </w:rPr>
        <w:t>can help retirees achieve</w:t>
      </w:r>
      <w:r w:rsidRPr="00DE45C4">
        <w:rPr>
          <w:rStyle w:val="StyleUnderline"/>
        </w:rPr>
        <w:t xml:space="preserve"> the </w:t>
      </w:r>
      <w:r w:rsidRPr="00DD0B3D">
        <w:rPr>
          <w:rStyle w:val="StyleUnderline"/>
          <w:highlight w:val="cyan"/>
        </w:rPr>
        <w:t>independence</w:t>
      </w:r>
      <w:r w:rsidRPr="00DE45C4">
        <w:rPr>
          <w:sz w:val="16"/>
        </w:rPr>
        <w:t xml:space="preserve"> </w:t>
      </w:r>
      <w:r w:rsidRPr="00DE45C4">
        <w:rPr>
          <w:rStyle w:val="StyleUnderline"/>
        </w:rPr>
        <w:t>and freedom</w:t>
      </w:r>
      <w:r w:rsidRPr="00DE45C4">
        <w:rPr>
          <w:sz w:val="16"/>
        </w:rPr>
        <w:t xml:space="preserve"> they need </w:t>
      </w:r>
      <w:r w:rsidRPr="00DD0B3D">
        <w:rPr>
          <w:rStyle w:val="StyleUnderline"/>
          <w:highlight w:val="cyan"/>
        </w:rPr>
        <w:t>to choose how, when and where they retire.</w:t>
      </w:r>
    </w:p>
    <w:p w14:paraId="3088C3FD" w14:textId="0897ADFA" w:rsidR="00B005DB" w:rsidRDefault="00116702" w:rsidP="00116702">
      <w:pPr>
        <w:pStyle w:val="Heading3"/>
      </w:pPr>
      <w:r>
        <w:t>Solvency Advocate --- Aguila</w:t>
      </w:r>
    </w:p>
    <w:p w14:paraId="3B26AEBD" w14:textId="77777777" w:rsidR="00116702" w:rsidRDefault="00116702" w:rsidP="00116702"/>
    <w:p w14:paraId="025497BD" w14:textId="77777777" w:rsidR="00116702" w:rsidRPr="00DE45C4" w:rsidRDefault="00116702" w:rsidP="00116702"/>
    <w:p w14:paraId="024DDB25" w14:textId="77777777" w:rsidR="00116702" w:rsidRPr="00DE45C4" w:rsidRDefault="00116702" w:rsidP="00116702">
      <w:pPr>
        <w:pStyle w:val="Heading4"/>
        <w:rPr>
          <w:rFonts w:cs="Arial"/>
        </w:rPr>
      </w:pPr>
      <w:r w:rsidRPr="00DE45C4">
        <w:rPr>
          <w:rFonts w:cs="Arial"/>
        </w:rPr>
        <w:t xml:space="preserve">US-Mexico totalization involves institutions for effective implementation and enables labor </w:t>
      </w:r>
      <w:proofErr w:type="gramStart"/>
      <w:r w:rsidRPr="00DE45C4">
        <w:rPr>
          <w:rFonts w:cs="Arial"/>
        </w:rPr>
        <w:t>flexibility</w:t>
      </w:r>
      <w:proofErr w:type="gramEnd"/>
    </w:p>
    <w:p w14:paraId="7FDCD7BB" w14:textId="77777777" w:rsidR="00116702" w:rsidRPr="00DE45C4" w:rsidRDefault="00116702" w:rsidP="00116702">
      <w:r w:rsidRPr="00DE45C4">
        <w:rPr>
          <w:rStyle w:val="Style13ptBold"/>
        </w:rPr>
        <w:t xml:space="preserve">Aguila and </w:t>
      </w:r>
      <w:proofErr w:type="spellStart"/>
      <w:r w:rsidRPr="00DE45C4">
        <w:rPr>
          <w:rStyle w:val="Style13ptBold"/>
        </w:rPr>
        <w:t>Godges</w:t>
      </w:r>
      <w:proofErr w:type="spellEnd"/>
      <w:r w:rsidRPr="00DE45C4">
        <w:rPr>
          <w:rStyle w:val="Style13ptBold"/>
        </w:rPr>
        <w:t xml:space="preserve"> ’13</w:t>
      </w:r>
      <w:r w:rsidRPr="00DE45C4">
        <w:t xml:space="preserve"> – Emma Aguila is an associate professor of public policy at the University of Southern California. John </w:t>
      </w:r>
      <w:proofErr w:type="spellStart"/>
      <w:r w:rsidRPr="00DE45C4">
        <w:t>Godges</w:t>
      </w:r>
      <w:proofErr w:type="spellEnd"/>
      <w:r w:rsidRPr="00DE45C4">
        <w:t xml:space="preserve"> has an M.P.P. in public policy, Harvard University; M.J. in journalism, University of California, Berkeley; B.A. in American Studies, Georgetown University. (“Truly Comprehensive Immigration Reform Would Span the Migrant Labor Lifecycle,” RAND Review, Vol. 37, No. 2, Fall 2013, https://www.rand.org/content/dam/rand/pubs/corporate_pubs/CP000/CP22-2013-11/RAND_CP22-2013-11.pdf)// STC</w:t>
      </w:r>
    </w:p>
    <w:p w14:paraId="564D2819" w14:textId="77777777" w:rsidR="00116702" w:rsidRPr="00DE45C4" w:rsidRDefault="00116702" w:rsidP="00116702">
      <w:pPr>
        <w:rPr>
          <w:sz w:val="16"/>
        </w:rPr>
      </w:pPr>
      <w:r w:rsidRPr="00DE45C4">
        <w:rPr>
          <w:sz w:val="16"/>
        </w:rPr>
        <w:t xml:space="preserve">Binational Immigration Agency </w:t>
      </w:r>
    </w:p>
    <w:p w14:paraId="69083380" w14:textId="77777777" w:rsidR="00116702" w:rsidRPr="00DE45C4" w:rsidRDefault="00116702" w:rsidP="00116702">
      <w:pPr>
        <w:rPr>
          <w:rStyle w:val="StyleUnderline"/>
        </w:rPr>
      </w:pPr>
      <w:r w:rsidRPr="00DE45C4">
        <w:rPr>
          <w:rStyle w:val="StyleUnderline"/>
        </w:rPr>
        <w:t>It is time to reopen the doors of cooperation</w:t>
      </w:r>
      <w:r w:rsidRPr="00DE45C4">
        <w:rPr>
          <w:sz w:val="16"/>
        </w:rPr>
        <w:t xml:space="preserve">. </w:t>
      </w:r>
      <w:r w:rsidRPr="00DE45C4">
        <w:rPr>
          <w:rStyle w:val="StyleUnderline"/>
        </w:rPr>
        <w:t xml:space="preserve">A </w:t>
      </w:r>
      <w:r w:rsidRPr="00DD0B3D">
        <w:rPr>
          <w:rStyle w:val="Emphasis"/>
          <w:highlight w:val="cyan"/>
        </w:rPr>
        <w:t>binational immigration organization</w:t>
      </w:r>
      <w:r w:rsidRPr="00DE45C4">
        <w:rPr>
          <w:sz w:val="16"/>
        </w:rPr>
        <w:t xml:space="preserve"> </w:t>
      </w:r>
      <w:r w:rsidRPr="00DE45C4">
        <w:rPr>
          <w:rStyle w:val="StyleUnderline"/>
        </w:rPr>
        <w:t>might seem</w:t>
      </w:r>
      <w:r w:rsidRPr="00DE45C4">
        <w:rPr>
          <w:sz w:val="16"/>
        </w:rPr>
        <w:t xml:space="preserve"> to arise from a </w:t>
      </w:r>
      <w:r w:rsidRPr="00DE45C4">
        <w:rPr>
          <w:rStyle w:val="StyleUnderline"/>
        </w:rPr>
        <w:t>futuristic</w:t>
      </w:r>
      <w:r w:rsidRPr="00DE45C4">
        <w:rPr>
          <w:sz w:val="16"/>
        </w:rPr>
        <w:t xml:space="preserve"> view of U.S.-Mexican relations, </w:t>
      </w:r>
      <w:r w:rsidRPr="00DE45C4">
        <w:rPr>
          <w:rStyle w:val="StyleUnderline"/>
        </w:rPr>
        <w:t xml:space="preserve">but it </w:t>
      </w:r>
      <w:r w:rsidRPr="00DD0B3D">
        <w:rPr>
          <w:rStyle w:val="StyleUnderline"/>
          <w:highlight w:val="cyan"/>
        </w:rPr>
        <w:t>could fulfill the needs of both nations</w:t>
      </w:r>
      <w:r w:rsidRPr="00DE45C4">
        <w:rPr>
          <w:sz w:val="16"/>
        </w:rPr>
        <w:t xml:space="preserve">. Since the terrorist attacks of 2001, the United States has deepened its commitment to border security and to preventing the illegal entry of people and goods. </w:t>
      </w:r>
      <w:r w:rsidRPr="00DE45C4">
        <w:rPr>
          <w:rStyle w:val="StyleUnderline"/>
        </w:rPr>
        <w:t>Mexico</w:t>
      </w:r>
      <w:r w:rsidRPr="00DE45C4">
        <w:rPr>
          <w:sz w:val="16"/>
        </w:rPr>
        <w:t xml:space="preserve">, for its part, </w:t>
      </w:r>
      <w:r w:rsidRPr="00DE45C4">
        <w:rPr>
          <w:rStyle w:val="StyleUnderline"/>
        </w:rPr>
        <w:t>needs to ensure the</w:t>
      </w:r>
      <w:r w:rsidRPr="00DE45C4">
        <w:rPr>
          <w:sz w:val="16"/>
        </w:rPr>
        <w:t xml:space="preserve"> </w:t>
      </w:r>
      <w:r w:rsidRPr="00DE45C4">
        <w:rPr>
          <w:rStyle w:val="StyleUnderline"/>
        </w:rPr>
        <w:t>continued functioning of the legal binational labor market for</w:t>
      </w:r>
      <w:r w:rsidRPr="00DE45C4">
        <w:rPr>
          <w:sz w:val="16"/>
        </w:rPr>
        <w:t xml:space="preserve"> purposes of </w:t>
      </w:r>
      <w:r w:rsidRPr="00DE45C4">
        <w:rPr>
          <w:rStyle w:val="StyleUnderline"/>
        </w:rPr>
        <w:t>domestic economic growth and stability</w:t>
      </w:r>
      <w:r w:rsidRPr="00DE45C4">
        <w:rPr>
          <w:sz w:val="16"/>
        </w:rPr>
        <w:t xml:space="preserve"> from remittances (money transfers from Mexicans living abroad). Developing a binational organization committed to border security and the legal labor force would serve the interests of both countries. </w:t>
      </w:r>
      <w:r w:rsidRPr="00DD0B3D">
        <w:rPr>
          <w:rStyle w:val="StyleUnderline"/>
          <w:highlight w:val="cyan"/>
        </w:rPr>
        <w:t>Such</w:t>
      </w:r>
      <w:r w:rsidRPr="00DE45C4">
        <w:rPr>
          <w:rStyle w:val="StyleUnderline"/>
        </w:rPr>
        <w:t xml:space="preserve"> an organization </w:t>
      </w:r>
      <w:r w:rsidRPr="00DD0B3D">
        <w:rPr>
          <w:rStyle w:val="StyleUnderline"/>
          <w:highlight w:val="cyan"/>
        </w:rPr>
        <w:t>would not just monitor</w:t>
      </w:r>
      <w:r w:rsidRPr="00DE45C4">
        <w:rPr>
          <w:rStyle w:val="StyleUnderline"/>
        </w:rPr>
        <w:t xml:space="preserve"> </w:t>
      </w:r>
      <w:r w:rsidRPr="00DD0B3D">
        <w:rPr>
          <w:rStyle w:val="StyleUnderline"/>
          <w:highlight w:val="cyan"/>
        </w:rPr>
        <w:t>the flow of migrant workers</w:t>
      </w:r>
      <w:r w:rsidRPr="00DE45C4">
        <w:rPr>
          <w:rStyle w:val="StyleUnderline"/>
        </w:rPr>
        <w:t xml:space="preserve"> overall </w:t>
      </w:r>
      <w:r w:rsidRPr="00DD0B3D">
        <w:rPr>
          <w:rStyle w:val="StyleUnderline"/>
          <w:highlight w:val="cyan"/>
        </w:rPr>
        <w:t>but would compile detailed data on</w:t>
      </w:r>
      <w:r w:rsidRPr="00DE45C4">
        <w:rPr>
          <w:rStyle w:val="StyleUnderline"/>
        </w:rPr>
        <w:t xml:space="preserve"> each individual migrant’s </w:t>
      </w:r>
      <w:r w:rsidRPr="00DD0B3D">
        <w:rPr>
          <w:rStyle w:val="StyleUnderline"/>
          <w:highlight w:val="cyan"/>
        </w:rPr>
        <w:t>work history</w:t>
      </w:r>
      <w:r w:rsidRPr="00DE45C4">
        <w:rPr>
          <w:rStyle w:val="StyleUnderline"/>
        </w:rPr>
        <w:t xml:space="preserve">, employers, qualifications, occupations, employment and unemployment periods, family characteristics, </w:t>
      </w:r>
      <w:r w:rsidRPr="00DD0B3D">
        <w:rPr>
          <w:rStyle w:val="StyleUnderline"/>
          <w:highlight w:val="cyan"/>
        </w:rPr>
        <w:t>and contributions to the social security systems of both countries.</w:t>
      </w:r>
      <w:r w:rsidRPr="00DE45C4">
        <w:rPr>
          <w:sz w:val="16"/>
        </w:rPr>
        <w:t xml:space="preserve"> </w:t>
      </w:r>
      <w:r w:rsidRPr="00DE45C4">
        <w:rPr>
          <w:rStyle w:val="StyleUnderline"/>
        </w:rPr>
        <w:t xml:space="preserve">These data would be useful </w:t>
      </w:r>
      <w:r w:rsidRPr="00DD0B3D">
        <w:rPr>
          <w:rStyle w:val="StyleUnderline"/>
          <w:highlight w:val="cyan"/>
        </w:rPr>
        <w:t>for strengthening border security</w:t>
      </w:r>
      <w:r w:rsidRPr="00DE45C4">
        <w:rPr>
          <w:rStyle w:val="StyleUnderline"/>
        </w:rPr>
        <w:t xml:space="preserve">, adding transparency to the legal labor market, </w:t>
      </w:r>
      <w:r w:rsidRPr="00DD0B3D">
        <w:rPr>
          <w:rStyle w:val="StyleUnderline"/>
          <w:highlight w:val="cyan"/>
        </w:rPr>
        <w:t>and implementing</w:t>
      </w:r>
      <w:r w:rsidRPr="00DE45C4">
        <w:rPr>
          <w:rStyle w:val="StyleUnderline"/>
        </w:rPr>
        <w:t xml:space="preserve"> a </w:t>
      </w:r>
      <w:r w:rsidRPr="00DD0B3D">
        <w:rPr>
          <w:rStyle w:val="StyleUnderline"/>
          <w:highlight w:val="cyan"/>
        </w:rPr>
        <w:t>bilateral social security</w:t>
      </w:r>
      <w:r w:rsidRPr="00DE45C4">
        <w:rPr>
          <w:rStyle w:val="StyleUnderline"/>
        </w:rPr>
        <w:t xml:space="preserve"> </w:t>
      </w:r>
      <w:r w:rsidRPr="00DD0B3D">
        <w:rPr>
          <w:rStyle w:val="StyleUnderline"/>
          <w:highlight w:val="cyan"/>
        </w:rPr>
        <w:t>agreement</w:t>
      </w:r>
      <w:r w:rsidRPr="00DE45C4">
        <w:rPr>
          <w:sz w:val="16"/>
        </w:rPr>
        <w:t xml:space="preserve">. With respect to </w:t>
      </w:r>
      <w:r w:rsidRPr="00DD0B3D">
        <w:rPr>
          <w:rStyle w:val="Emphasis"/>
          <w:highlight w:val="cyan"/>
        </w:rPr>
        <w:t>transparency</w:t>
      </w:r>
      <w:r w:rsidRPr="00DE45C4">
        <w:rPr>
          <w:sz w:val="16"/>
        </w:rPr>
        <w:t xml:space="preserve">, the data </w:t>
      </w:r>
      <w:r w:rsidRPr="00DD0B3D">
        <w:rPr>
          <w:rStyle w:val="StyleUnderline"/>
          <w:highlight w:val="cyan"/>
        </w:rPr>
        <w:t>could</w:t>
      </w:r>
      <w:r w:rsidRPr="00DE45C4">
        <w:rPr>
          <w:sz w:val="16"/>
        </w:rPr>
        <w:t xml:space="preserve"> be used to </w:t>
      </w:r>
      <w:r w:rsidRPr="00DD0B3D">
        <w:rPr>
          <w:rStyle w:val="StyleUnderline"/>
          <w:highlight w:val="cyan"/>
        </w:rPr>
        <w:t xml:space="preserve">inform the </w:t>
      </w:r>
      <w:r w:rsidRPr="00DD0B3D">
        <w:rPr>
          <w:rStyle w:val="Emphasis"/>
          <w:highlight w:val="cyan"/>
        </w:rPr>
        <w:t>migration reform debate</w:t>
      </w:r>
      <w:r w:rsidRPr="00DE45C4">
        <w:rPr>
          <w:rStyle w:val="StyleUnderline"/>
        </w:rPr>
        <w:t xml:space="preserve"> in both countries</w:t>
      </w:r>
      <w:r w:rsidRPr="00DE45C4">
        <w:rPr>
          <w:sz w:val="16"/>
        </w:rPr>
        <w:t xml:space="preserve">, </w:t>
      </w:r>
      <w:r w:rsidRPr="00DD0B3D">
        <w:rPr>
          <w:rStyle w:val="Emphasis"/>
          <w:highlight w:val="cyan"/>
        </w:rPr>
        <w:t>building awareness</w:t>
      </w:r>
      <w:r w:rsidRPr="00DD0B3D">
        <w:rPr>
          <w:sz w:val="16"/>
          <w:highlight w:val="cyan"/>
        </w:rPr>
        <w:t xml:space="preserve"> </w:t>
      </w:r>
      <w:r w:rsidRPr="00DD0B3D">
        <w:rPr>
          <w:rStyle w:val="StyleUnderline"/>
          <w:highlight w:val="cyan"/>
        </w:rPr>
        <w:t>of the</w:t>
      </w:r>
      <w:r w:rsidRPr="00DE45C4">
        <w:rPr>
          <w:rStyle w:val="StyleUnderline"/>
        </w:rPr>
        <w:t xml:space="preserve"> </w:t>
      </w:r>
      <w:r w:rsidRPr="00DD0B3D">
        <w:rPr>
          <w:rStyle w:val="StyleUnderline"/>
          <w:highlight w:val="cyan"/>
        </w:rPr>
        <w:t>conditions in the U</w:t>
      </w:r>
      <w:r w:rsidRPr="00DE45C4">
        <w:rPr>
          <w:sz w:val="16"/>
        </w:rPr>
        <w:t xml:space="preserve">nited </w:t>
      </w:r>
      <w:r w:rsidRPr="00DD0B3D">
        <w:rPr>
          <w:rStyle w:val="StyleUnderline"/>
          <w:highlight w:val="cyan"/>
        </w:rPr>
        <w:t>S</w:t>
      </w:r>
      <w:r w:rsidRPr="00DE45C4">
        <w:rPr>
          <w:sz w:val="16"/>
        </w:rPr>
        <w:t xml:space="preserve">tates </w:t>
      </w:r>
      <w:r w:rsidRPr="00DD0B3D">
        <w:rPr>
          <w:rStyle w:val="StyleUnderline"/>
          <w:highlight w:val="cyan"/>
        </w:rPr>
        <w:t xml:space="preserve">that </w:t>
      </w:r>
      <w:r w:rsidRPr="00DD0B3D">
        <w:rPr>
          <w:rStyle w:val="Emphasis"/>
          <w:highlight w:val="cyan"/>
        </w:rPr>
        <w:t>“pull”</w:t>
      </w:r>
      <w:r w:rsidRPr="00DE45C4">
        <w:rPr>
          <w:sz w:val="16"/>
        </w:rPr>
        <w:t xml:space="preserve"> recurrent influxes of </w:t>
      </w:r>
      <w:r w:rsidRPr="00DD0B3D">
        <w:rPr>
          <w:rStyle w:val="StyleUnderline"/>
          <w:highlight w:val="cyan"/>
        </w:rPr>
        <w:t>immigrants</w:t>
      </w:r>
      <w:r w:rsidRPr="00DE45C4">
        <w:rPr>
          <w:sz w:val="16"/>
        </w:rPr>
        <w:t xml:space="preserve"> </w:t>
      </w:r>
      <w:r w:rsidRPr="00DD0B3D">
        <w:rPr>
          <w:rStyle w:val="StyleUnderline"/>
          <w:highlight w:val="cyan"/>
        </w:rPr>
        <w:t>while highlighting</w:t>
      </w:r>
      <w:r w:rsidRPr="00DE45C4">
        <w:rPr>
          <w:sz w:val="16"/>
        </w:rPr>
        <w:t xml:space="preserve"> the </w:t>
      </w:r>
      <w:r w:rsidRPr="00DD0B3D">
        <w:rPr>
          <w:rStyle w:val="StyleUnderline"/>
          <w:highlight w:val="cyan"/>
        </w:rPr>
        <w:t>conditions in Mexico</w:t>
      </w:r>
      <w:r w:rsidRPr="00DE45C4">
        <w:rPr>
          <w:sz w:val="16"/>
        </w:rPr>
        <w:t xml:space="preserve">—particularly its regional disparities and socioeconomic circumstances— </w:t>
      </w:r>
      <w:r w:rsidRPr="00DD0B3D">
        <w:rPr>
          <w:rStyle w:val="StyleUnderline"/>
          <w:highlight w:val="cyan"/>
        </w:rPr>
        <w:t>that</w:t>
      </w:r>
      <w:r w:rsidRPr="00DE45C4">
        <w:rPr>
          <w:sz w:val="16"/>
        </w:rPr>
        <w:t xml:space="preserve"> </w:t>
      </w:r>
      <w:r w:rsidRPr="00DD0B3D">
        <w:rPr>
          <w:rStyle w:val="Emphasis"/>
          <w:highlight w:val="cyan"/>
        </w:rPr>
        <w:t>“push”</w:t>
      </w:r>
      <w:r w:rsidRPr="00DE45C4">
        <w:rPr>
          <w:rStyle w:val="StyleUnderline"/>
        </w:rPr>
        <w:t xml:space="preserve"> people</w:t>
      </w:r>
      <w:r w:rsidRPr="00DE45C4">
        <w:rPr>
          <w:sz w:val="16"/>
        </w:rPr>
        <w:t xml:space="preserve"> to migrate. Greater understanding will produce better policies and programs. For example, a program that promotes employment in underdeveloped areas of Mexico would further a goal of keeping citizens in their places of origin. A proportion of the population will still migrate to the United States because of social networks or cultural traditions engendering the desire to move north. However, </w:t>
      </w:r>
      <w:r w:rsidRPr="00DE45C4">
        <w:rPr>
          <w:rStyle w:val="StyleUnderline"/>
        </w:rPr>
        <w:t>a thorough analysis of which</w:t>
      </w:r>
      <w:r w:rsidRPr="00DE45C4">
        <w:rPr>
          <w:sz w:val="16"/>
        </w:rPr>
        <w:t xml:space="preserve"> types of </w:t>
      </w:r>
      <w:r w:rsidRPr="00DE45C4">
        <w:rPr>
          <w:rStyle w:val="StyleUnderline"/>
        </w:rPr>
        <w:t>migrants</w:t>
      </w:r>
      <w:r w:rsidRPr="00DE45C4">
        <w:rPr>
          <w:sz w:val="16"/>
        </w:rPr>
        <w:t xml:space="preserve"> </w:t>
      </w:r>
      <w:r w:rsidRPr="00DE45C4">
        <w:rPr>
          <w:rStyle w:val="StyleUnderline"/>
        </w:rPr>
        <w:t>are likely to stay in</w:t>
      </w:r>
      <w:r w:rsidRPr="00DE45C4">
        <w:rPr>
          <w:sz w:val="16"/>
        </w:rPr>
        <w:t xml:space="preserve"> their </w:t>
      </w:r>
      <w:r w:rsidRPr="00DE45C4">
        <w:rPr>
          <w:rStyle w:val="StyleUnderline"/>
        </w:rPr>
        <w:t>places of origin</w:t>
      </w:r>
      <w:r w:rsidRPr="00DE45C4">
        <w:rPr>
          <w:sz w:val="16"/>
        </w:rPr>
        <w:t xml:space="preserve">, if opportunities </w:t>
      </w:r>
      <w:proofErr w:type="gramStart"/>
      <w:r w:rsidRPr="00DE45C4">
        <w:rPr>
          <w:sz w:val="16"/>
        </w:rPr>
        <w:t>allow</w:t>
      </w:r>
      <w:proofErr w:type="gramEnd"/>
      <w:r w:rsidRPr="00DE45C4">
        <w:rPr>
          <w:sz w:val="16"/>
        </w:rPr>
        <w:t xml:space="preserve">, </w:t>
      </w:r>
      <w:r w:rsidRPr="00DE45C4">
        <w:rPr>
          <w:rStyle w:val="StyleUnderline"/>
        </w:rPr>
        <w:t>would help policymakers design incentives</w:t>
      </w:r>
      <w:r w:rsidRPr="00DE45C4">
        <w:rPr>
          <w:sz w:val="16"/>
        </w:rPr>
        <w:t xml:space="preserve">. The </w:t>
      </w:r>
      <w:r w:rsidRPr="00DD0B3D">
        <w:rPr>
          <w:rStyle w:val="StyleUnderline"/>
          <w:highlight w:val="cyan"/>
        </w:rPr>
        <w:t xml:space="preserve">motives for </w:t>
      </w:r>
      <w:r w:rsidRPr="00DD0B3D">
        <w:rPr>
          <w:rStyle w:val="Emphasis"/>
          <w:highlight w:val="cyan"/>
        </w:rPr>
        <w:t>Mexican migration</w:t>
      </w:r>
      <w:r w:rsidRPr="00DE45C4">
        <w:rPr>
          <w:sz w:val="16"/>
        </w:rPr>
        <w:t xml:space="preserve"> </w:t>
      </w:r>
      <w:r w:rsidRPr="00DE45C4">
        <w:rPr>
          <w:rStyle w:val="StyleUnderline"/>
        </w:rPr>
        <w:t xml:space="preserve">vary </w:t>
      </w:r>
      <w:r w:rsidRPr="00DD0B3D">
        <w:rPr>
          <w:rStyle w:val="StyleUnderline"/>
          <w:highlight w:val="cyan"/>
        </w:rPr>
        <w:t>depend</w:t>
      </w:r>
      <w:r w:rsidRPr="00DE45C4">
        <w:rPr>
          <w:rStyle w:val="StyleUnderline"/>
        </w:rPr>
        <w:t xml:space="preserve">ing </w:t>
      </w:r>
      <w:r w:rsidRPr="00DD0B3D">
        <w:rPr>
          <w:rStyle w:val="StyleUnderline"/>
          <w:highlight w:val="cyan"/>
        </w:rPr>
        <w:t>on</w:t>
      </w:r>
      <w:r w:rsidRPr="00DE45C4">
        <w:rPr>
          <w:sz w:val="16"/>
        </w:rPr>
        <w:t xml:space="preserve"> the </w:t>
      </w:r>
      <w:r w:rsidRPr="00DD0B3D">
        <w:rPr>
          <w:rStyle w:val="Emphasis"/>
          <w:highlight w:val="cyan"/>
        </w:rPr>
        <w:t>personal circumstances</w:t>
      </w:r>
      <w:r w:rsidRPr="00DE45C4">
        <w:rPr>
          <w:sz w:val="16"/>
        </w:rPr>
        <w:t xml:space="preserve"> of potential migrants, the extent of </w:t>
      </w:r>
      <w:r w:rsidRPr="00DD0B3D">
        <w:rPr>
          <w:rStyle w:val="Emphasis"/>
          <w:highlight w:val="cyan"/>
        </w:rPr>
        <w:t>insufficient development</w:t>
      </w:r>
      <w:r w:rsidRPr="00DE45C4">
        <w:rPr>
          <w:sz w:val="16"/>
        </w:rPr>
        <w:t xml:space="preserve"> and infrastructure, </w:t>
      </w:r>
      <w:r w:rsidRPr="00DD0B3D">
        <w:rPr>
          <w:rStyle w:val="StyleUnderline"/>
          <w:highlight w:val="cyan"/>
        </w:rPr>
        <w:t>and</w:t>
      </w:r>
      <w:r w:rsidRPr="00DE45C4">
        <w:rPr>
          <w:rStyle w:val="StyleUnderline"/>
        </w:rPr>
        <w:t xml:space="preserve"> the </w:t>
      </w:r>
      <w:r w:rsidRPr="00DD0B3D">
        <w:rPr>
          <w:rStyle w:val="Emphasis"/>
          <w:highlight w:val="cyan"/>
        </w:rPr>
        <w:t>regional disparities</w:t>
      </w:r>
      <w:r w:rsidRPr="00DE45C4">
        <w:rPr>
          <w:sz w:val="16"/>
        </w:rPr>
        <w:t xml:space="preserve"> </w:t>
      </w:r>
      <w:r w:rsidRPr="00DE45C4">
        <w:rPr>
          <w:rStyle w:val="StyleUnderline"/>
        </w:rPr>
        <w:t xml:space="preserve">in everything </w:t>
      </w:r>
      <w:r w:rsidRPr="00DD0B3D">
        <w:rPr>
          <w:rStyle w:val="StyleUnderline"/>
          <w:highlight w:val="cyan"/>
        </w:rPr>
        <w:t>from business competitiveness</w:t>
      </w:r>
      <w:r w:rsidRPr="00DE45C4">
        <w:rPr>
          <w:rStyle w:val="StyleUnderline"/>
        </w:rPr>
        <w:t xml:space="preserve"> and tax collections </w:t>
      </w:r>
      <w:r w:rsidRPr="00DD0B3D">
        <w:rPr>
          <w:rStyle w:val="StyleUnderline"/>
          <w:highlight w:val="cyan"/>
        </w:rPr>
        <w:t>to</w:t>
      </w:r>
      <w:r w:rsidRPr="00DE45C4">
        <w:rPr>
          <w:rStyle w:val="StyleUnderline"/>
        </w:rPr>
        <w:t xml:space="preserve"> the quality of schools and </w:t>
      </w:r>
      <w:r w:rsidRPr="00DD0B3D">
        <w:rPr>
          <w:rStyle w:val="StyleUnderline"/>
          <w:highlight w:val="cyan"/>
        </w:rPr>
        <w:t>health care</w:t>
      </w:r>
      <w:r w:rsidRPr="00DE45C4">
        <w:rPr>
          <w:rStyle w:val="StyleUnderline"/>
        </w:rPr>
        <w:t xml:space="preserve"> services.</w:t>
      </w:r>
      <w:r w:rsidRPr="00DE45C4">
        <w:rPr>
          <w:sz w:val="16"/>
        </w:rPr>
        <w:t xml:space="preserve"> These variations make it important to craft different policies that can target a heterogeneous population. </w:t>
      </w:r>
      <w:r w:rsidRPr="00DE45C4">
        <w:rPr>
          <w:rStyle w:val="StyleUnderline"/>
        </w:rPr>
        <w:t>The stereotypical perception of Mexican immigrants is that they come from the lowest rungs of Mexican society</w:t>
      </w:r>
      <w:r w:rsidRPr="00DE45C4">
        <w:rPr>
          <w:sz w:val="16"/>
        </w:rPr>
        <w:t xml:space="preserve">. In fact, Mexican immigrants in the United States are more likely to have completed eight to nine years of education than those remaining in Mexico, and less likely to have completed either fewer years of education or college. In other words, the least educated and the most educated are less likely to migrate to the United States. </w:t>
      </w:r>
      <w:r w:rsidRPr="00DE45C4">
        <w:rPr>
          <w:rStyle w:val="StyleUnderline"/>
        </w:rPr>
        <w:t>Geographically, most migrants come not from the most-disadvantaged areas of Mexico</w:t>
      </w:r>
      <w:r w:rsidRPr="00DE45C4">
        <w:rPr>
          <w:sz w:val="16"/>
        </w:rPr>
        <w:t xml:space="preserve"> </w:t>
      </w:r>
      <w:r w:rsidRPr="00DE45C4">
        <w:rPr>
          <w:rStyle w:val="StyleUnderline"/>
        </w:rPr>
        <w:t>but from</w:t>
      </w:r>
      <w:r w:rsidRPr="00DE45C4">
        <w:rPr>
          <w:sz w:val="16"/>
        </w:rPr>
        <w:t xml:space="preserve"> </w:t>
      </w:r>
      <w:r w:rsidRPr="00DE45C4">
        <w:rPr>
          <w:rStyle w:val="StyleUnderline"/>
        </w:rPr>
        <w:t>those with low or medium poverty levels</w:t>
      </w:r>
      <w:r w:rsidRPr="00DE45C4">
        <w:rPr>
          <w:sz w:val="16"/>
        </w:rPr>
        <w:t xml:space="preserve"> (see Figure 2). The traditional migrant-sending regions of central and western Mexico, which have relatively low poverty levels, continue to account for a large, albeit shrinking, proportion of total migration to the United States. International migration is costly, after all, and those in poverty might be unable to afford the trip. Recently, the migrant-sending regions have begun to spread throughout Mexico, and so the flow of migrants might increasingly come from lower-income areas and those with lower education and skill levels than in previous decades. </w:t>
      </w:r>
      <w:r w:rsidRPr="00DD0B3D">
        <w:rPr>
          <w:rStyle w:val="StyleUnderline"/>
          <w:highlight w:val="cyan"/>
        </w:rPr>
        <w:t xml:space="preserve">It would be helpful for policymakers on </w:t>
      </w:r>
      <w:r w:rsidRPr="00DD0B3D">
        <w:rPr>
          <w:rStyle w:val="Emphasis"/>
          <w:highlight w:val="cyan"/>
        </w:rPr>
        <w:t>both sides of the border</w:t>
      </w:r>
      <w:r w:rsidRPr="00DD0B3D">
        <w:rPr>
          <w:rStyle w:val="StyleUnderline"/>
          <w:highlight w:val="cyan"/>
        </w:rPr>
        <w:t xml:space="preserve"> to track </w:t>
      </w:r>
      <w:r w:rsidRPr="00DE45C4">
        <w:rPr>
          <w:rStyle w:val="StyleUnderline"/>
        </w:rPr>
        <w:t xml:space="preserve">these kinds of </w:t>
      </w:r>
      <w:r w:rsidRPr="00DD0B3D">
        <w:rPr>
          <w:rStyle w:val="StyleUnderline"/>
          <w:highlight w:val="cyan"/>
        </w:rPr>
        <w:t>demographic</w:t>
      </w:r>
      <w:r w:rsidRPr="00DE45C4">
        <w:rPr>
          <w:rStyle w:val="StyleUnderline"/>
        </w:rPr>
        <w:t xml:space="preserve">, geographic, educational, </w:t>
      </w:r>
      <w:r w:rsidRPr="00DD0B3D">
        <w:rPr>
          <w:rStyle w:val="StyleUnderline"/>
          <w:highlight w:val="cyan"/>
        </w:rPr>
        <w:t>and socioeconomic trends among migrants</w:t>
      </w:r>
      <w:r w:rsidRPr="00DD0B3D">
        <w:rPr>
          <w:sz w:val="16"/>
          <w:highlight w:val="cyan"/>
        </w:rPr>
        <w:t>—</w:t>
      </w:r>
      <w:r w:rsidRPr="00DD0B3D">
        <w:rPr>
          <w:rStyle w:val="StyleUnderline"/>
          <w:highlight w:val="cyan"/>
        </w:rPr>
        <w:t xml:space="preserve">and use the data to craft </w:t>
      </w:r>
      <w:r w:rsidRPr="00DD0B3D">
        <w:rPr>
          <w:rStyle w:val="Emphasis"/>
          <w:highlight w:val="cyan"/>
        </w:rPr>
        <w:t>innovative policies</w:t>
      </w:r>
      <w:r w:rsidRPr="00DD0B3D">
        <w:rPr>
          <w:rStyle w:val="StyleUnderline"/>
          <w:highlight w:val="cyan"/>
        </w:rPr>
        <w:t xml:space="preserve"> </w:t>
      </w:r>
      <w:r w:rsidRPr="00DE45C4">
        <w:rPr>
          <w:rStyle w:val="StyleUnderline"/>
        </w:rPr>
        <w:t xml:space="preserve">not only </w:t>
      </w:r>
      <w:r w:rsidRPr="00DD0B3D">
        <w:rPr>
          <w:rStyle w:val="StyleUnderline"/>
          <w:highlight w:val="cyan"/>
        </w:rPr>
        <w:t xml:space="preserve">for </w:t>
      </w:r>
      <w:r w:rsidRPr="00DD0B3D">
        <w:rPr>
          <w:rStyle w:val="Emphasis"/>
          <w:highlight w:val="cyan"/>
        </w:rPr>
        <w:t>immigration</w:t>
      </w:r>
      <w:r w:rsidRPr="00DE45C4">
        <w:rPr>
          <w:rStyle w:val="StyleUnderline"/>
        </w:rPr>
        <w:t xml:space="preserve"> and </w:t>
      </w:r>
      <w:r w:rsidRPr="00DD0B3D">
        <w:rPr>
          <w:rStyle w:val="Emphasis"/>
          <w:highlight w:val="cyan"/>
        </w:rPr>
        <w:t>labor</w:t>
      </w:r>
      <w:r w:rsidRPr="00DE45C4">
        <w:rPr>
          <w:rStyle w:val="StyleUnderline"/>
        </w:rPr>
        <w:t xml:space="preserve"> but also for </w:t>
      </w:r>
      <w:r w:rsidRPr="00DD0B3D">
        <w:rPr>
          <w:rStyle w:val="Emphasis"/>
          <w:highlight w:val="cyan"/>
        </w:rPr>
        <w:t>education</w:t>
      </w:r>
      <w:r w:rsidRPr="00DD0B3D">
        <w:rPr>
          <w:rStyle w:val="StyleUnderline"/>
          <w:highlight w:val="cyan"/>
        </w:rPr>
        <w:t xml:space="preserve">, </w:t>
      </w:r>
      <w:r w:rsidRPr="00DD0B3D">
        <w:rPr>
          <w:rStyle w:val="Emphasis"/>
          <w:highlight w:val="cyan"/>
        </w:rPr>
        <w:t>infrastructure</w:t>
      </w:r>
      <w:r w:rsidRPr="00DD0B3D">
        <w:rPr>
          <w:rStyle w:val="StyleUnderline"/>
          <w:highlight w:val="cyan"/>
        </w:rPr>
        <w:t xml:space="preserve">, and </w:t>
      </w:r>
      <w:r w:rsidRPr="00DD0B3D">
        <w:rPr>
          <w:rStyle w:val="Emphasis"/>
          <w:highlight w:val="cyan"/>
        </w:rPr>
        <w:t>economic growth</w:t>
      </w:r>
      <w:r w:rsidRPr="00DD0B3D">
        <w:rPr>
          <w:rStyle w:val="StyleUnderline"/>
          <w:highlight w:val="cyan"/>
        </w:rPr>
        <w:t>.</w:t>
      </w:r>
      <w:r w:rsidRPr="00DE45C4">
        <w:rPr>
          <w:rStyle w:val="StyleUnderline"/>
        </w:rPr>
        <w:t xml:space="preserve"> </w:t>
      </w:r>
    </w:p>
    <w:p w14:paraId="7AACAF55" w14:textId="77777777" w:rsidR="00116702" w:rsidRPr="00DE45C4" w:rsidRDefault="00116702" w:rsidP="00116702">
      <w:pPr>
        <w:rPr>
          <w:sz w:val="16"/>
        </w:rPr>
      </w:pPr>
      <w:r w:rsidRPr="00DE45C4">
        <w:rPr>
          <w:sz w:val="16"/>
        </w:rPr>
        <w:t xml:space="preserve">Bilateral Social Security </w:t>
      </w:r>
    </w:p>
    <w:p w14:paraId="4DCF370E" w14:textId="77777777" w:rsidR="00116702" w:rsidRDefault="00116702" w:rsidP="00116702">
      <w:pPr>
        <w:rPr>
          <w:rStyle w:val="StyleUnderline"/>
        </w:rPr>
      </w:pPr>
      <w:r w:rsidRPr="00DE45C4">
        <w:rPr>
          <w:sz w:val="16"/>
        </w:rPr>
        <w:t xml:space="preserve">Long-term Mexican migrant workers who were born before 1951 have accumulated, on average, 10 percent more net household wealth than their </w:t>
      </w:r>
      <w:proofErr w:type="spellStart"/>
      <w:r w:rsidRPr="00DE45C4">
        <w:rPr>
          <w:sz w:val="16"/>
        </w:rPr>
        <w:t>nonmigrant</w:t>
      </w:r>
      <w:proofErr w:type="spellEnd"/>
      <w:r w:rsidRPr="00DE45C4">
        <w:rPr>
          <w:sz w:val="16"/>
        </w:rPr>
        <w:t xml:space="preserve"> peers. </w:t>
      </w:r>
      <w:r w:rsidRPr="00DE45C4">
        <w:rPr>
          <w:rStyle w:val="StyleUnderline"/>
        </w:rPr>
        <w:t>Working in the U</w:t>
      </w:r>
      <w:r w:rsidRPr="00DE45C4">
        <w:rPr>
          <w:sz w:val="16"/>
        </w:rPr>
        <w:t xml:space="preserve">nited </w:t>
      </w:r>
      <w:r w:rsidRPr="00DE45C4">
        <w:rPr>
          <w:rStyle w:val="StyleUnderline"/>
        </w:rPr>
        <w:t>S</w:t>
      </w:r>
      <w:r w:rsidRPr="00DE45C4">
        <w:rPr>
          <w:sz w:val="16"/>
        </w:rPr>
        <w:t xml:space="preserve">tates, however, </w:t>
      </w:r>
      <w:r w:rsidRPr="00DE45C4">
        <w:rPr>
          <w:rStyle w:val="StyleUnderline"/>
        </w:rPr>
        <w:t>may</w:t>
      </w:r>
      <w:r w:rsidRPr="00DE45C4">
        <w:rPr>
          <w:sz w:val="16"/>
        </w:rPr>
        <w:t xml:space="preserve"> also </w:t>
      </w:r>
      <w:r w:rsidRPr="00DE45C4">
        <w:rPr>
          <w:rStyle w:val="StyleUnderline"/>
        </w:rPr>
        <w:t>nullify a worker’s eligibility for public retirement benefits</w:t>
      </w:r>
      <w:r w:rsidRPr="00DE45C4">
        <w:rPr>
          <w:sz w:val="16"/>
        </w:rPr>
        <w:t xml:space="preserve"> or restrict their amount. In both the United States and Mexico, access to public retirement benefits requires that workers pay into the country’s social security system for a minimum number of years. In the United States, the minimum is 10 years. Within the Mexican Social Security Institute, which is designed for private-sector workers, the minimum is currently 25 years. Each country’s system also bases the calculation of an individual’s benefit amount on the contributions made by that person in only that country. </w:t>
      </w:r>
      <w:r w:rsidRPr="00DE45C4">
        <w:rPr>
          <w:rStyle w:val="StyleUnderline"/>
        </w:rPr>
        <w:t>To make social security contributions portable between countries,</w:t>
      </w:r>
      <w:r w:rsidRPr="00DE45C4">
        <w:rPr>
          <w:sz w:val="16"/>
        </w:rPr>
        <w:t xml:space="preserve"> many </w:t>
      </w:r>
      <w:r w:rsidRPr="00DE45C4">
        <w:rPr>
          <w:rStyle w:val="StyleUnderline"/>
        </w:rPr>
        <w:t>countries have instituted</w:t>
      </w:r>
      <w:r w:rsidRPr="00DE45C4">
        <w:rPr>
          <w:sz w:val="16"/>
        </w:rPr>
        <w:t xml:space="preserve"> bilateral social security agreements, also called </w:t>
      </w:r>
      <w:r w:rsidRPr="00DE45C4">
        <w:rPr>
          <w:rStyle w:val="Emphasis"/>
        </w:rPr>
        <w:t>“totalization” agreements</w:t>
      </w:r>
      <w:r w:rsidRPr="00DE45C4">
        <w:rPr>
          <w:sz w:val="16"/>
        </w:rPr>
        <w:t xml:space="preserve">. </w:t>
      </w:r>
      <w:r w:rsidRPr="00DE45C4">
        <w:rPr>
          <w:rStyle w:val="StyleUnderline"/>
        </w:rPr>
        <w:t>Since 1978, the United States has entered into such agreements with 19 European countries, Canada, South Korea, Chile, Australia, and Japan.</w:t>
      </w:r>
      <w:r w:rsidRPr="00DE45C4">
        <w:rPr>
          <w:sz w:val="16"/>
        </w:rPr>
        <w:t xml:space="preserve"> </w:t>
      </w:r>
      <w:r w:rsidRPr="00DE45C4">
        <w:rPr>
          <w:rStyle w:val="StyleUnderline"/>
        </w:rPr>
        <w:t>Mexico has made similar agreements with Italy, Argentina, Spain, and Canada</w:t>
      </w:r>
      <w:r w:rsidRPr="00DE45C4">
        <w:rPr>
          <w:sz w:val="16"/>
        </w:rPr>
        <w:t xml:space="preserve">. In June 2004, an agreement between the United States and Mexico to coordinate social security benefits was drafted, but it has yet to be reviewed by the U.S. Congress and subsequently approved by the Mexican Senate. Of particular interest to U.S. multinational companies, </w:t>
      </w:r>
      <w:r w:rsidRPr="00DE45C4">
        <w:rPr>
          <w:rStyle w:val="StyleUnderline"/>
        </w:rPr>
        <w:t xml:space="preserve">a </w:t>
      </w:r>
      <w:r w:rsidRPr="00DD0B3D">
        <w:rPr>
          <w:rStyle w:val="StyleUnderline"/>
          <w:highlight w:val="cyan"/>
        </w:rPr>
        <w:t>totalization agreement</w:t>
      </w:r>
      <w:r w:rsidRPr="00DE45C4">
        <w:rPr>
          <w:rStyle w:val="StyleUnderline"/>
        </w:rPr>
        <w:t xml:space="preserve"> </w:t>
      </w:r>
      <w:r w:rsidRPr="00DD0B3D">
        <w:rPr>
          <w:rStyle w:val="StyleUnderline"/>
          <w:highlight w:val="cyan"/>
        </w:rPr>
        <w:t xml:space="preserve">would </w:t>
      </w:r>
      <w:r w:rsidRPr="00DD0B3D">
        <w:rPr>
          <w:rStyle w:val="Emphasis"/>
          <w:highlight w:val="cyan"/>
        </w:rPr>
        <w:t>eliminate</w:t>
      </w:r>
      <w:r w:rsidRPr="00DE45C4">
        <w:rPr>
          <w:rStyle w:val="StyleUnderline"/>
        </w:rPr>
        <w:t xml:space="preserve"> the </w:t>
      </w:r>
      <w:r w:rsidRPr="00DD0B3D">
        <w:rPr>
          <w:rStyle w:val="Emphasis"/>
          <w:highlight w:val="cyan"/>
        </w:rPr>
        <w:t>dual taxation</w:t>
      </w:r>
      <w:r w:rsidRPr="00DD0B3D">
        <w:rPr>
          <w:rStyle w:val="StyleUnderline"/>
          <w:highlight w:val="cyan"/>
        </w:rPr>
        <w:t xml:space="preserve"> of</w:t>
      </w:r>
      <w:r w:rsidRPr="00DE45C4">
        <w:rPr>
          <w:rStyle w:val="StyleUnderline"/>
        </w:rPr>
        <w:t xml:space="preserve"> </w:t>
      </w:r>
      <w:r w:rsidRPr="00DD0B3D">
        <w:rPr>
          <w:rStyle w:val="StyleUnderline"/>
          <w:highlight w:val="cyan"/>
        </w:rPr>
        <w:t>employees</w:t>
      </w:r>
      <w:r w:rsidRPr="00DE45C4">
        <w:rPr>
          <w:sz w:val="16"/>
        </w:rPr>
        <w:t xml:space="preserve">, who may be required to pay social security contributions to their country of origin as well as to the other country in which they are working, both from the same earnings. </w:t>
      </w:r>
      <w:r w:rsidRPr="00DE45C4">
        <w:rPr>
          <w:rStyle w:val="StyleUnderline"/>
        </w:rPr>
        <w:t xml:space="preserve">A totalization agreement would </w:t>
      </w:r>
      <w:r w:rsidRPr="00DD0B3D">
        <w:rPr>
          <w:rStyle w:val="StyleUnderline"/>
          <w:highlight w:val="cyan"/>
        </w:rPr>
        <w:t>thus</w:t>
      </w:r>
      <w:r w:rsidRPr="00DE45C4">
        <w:rPr>
          <w:rStyle w:val="StyleUnderline"/>
        </w:rPr>
        <w:t xml:space="preserve"> </w:t>
      </w:r>
      <w:r w:rsidRPr="00DD0B3D">
        <w:rPr>
          <w:rStyle w:val="StyleUnderline"/>
          <w:highlight w:val="cyan"/>
        </w:rPr>
        <w:t>enhance</w:t>
      </w:r>
      <w:r w:rsidRPr="00DE45C4">
        <w:rPr>
          <w:rStyle w:val="StyleUnderline"/>
        </w:rPr>
        <w:t xml:space="preserve"> the</w:t>
      </w:r>
      <w:r w:rsidRPr="00DE45C4">
        <w:rPr>
          <w:sz w:val="16"/>
        </w:rPr>
        <w:t xml:space="preserve"> </w:t>
      </w:r>
      <w:r w:rsidRPr="00DD0B3D">
        <w:rPr>
          <w:rStyle w:val="Emphasis"/>
          <w:highlight w:val="cyan"/>
        </w:rPr>
        <w:t>profitability</w:t>
      </w:r>
      <w:r w:rsidRPr="00DD0B3D">
        <w:rPr>
          <w:rStyle w:val="StyleUnderline"/>
          <w:highlight w:val="cyan"/>
        </w:rPr>
        <w:t xml:space="preserve"> of multinational companies by</w:t>
      </w:r>
      <w:r w:rsidRPr="00DD0B3D">
        <w:rPr>
          <w:sz w:val="16"/>
          <w:highlight w:val="cyan"/>
        </w:rPr>
        <w:t xml:space="preserve"> </w:t>
      </w:r>
      <w:r w:rsidRPr="00DD0B3D">
        <w:rPr>
          <w:rStyle w:val="Emphasis"/>
          <w:highlight w:val="cyan"/>
        </w:rPr>
        <w:t>reducing</w:t>
      </w:r>
      <w:r w:rsidRPr="00DE45C4">
        <w:rPr>
          <w:sz w:val="16"/>
        </w:rPr>
        <w:t xml:space="preserve"> </w:t>
      </w:r>
      <w:r w:rsidRPr="00DD0B3D">
        <w:rPr>
          <w:rStyle w:val="StyleUnderline"/>
          <w:highlight w:val="cyan"/>
        </w:rPr>
        <w:t>their costs</w:t>
      </w:r>
      <w:r w:rsidRPr="00DE45C4">
        <w:rPr>
          <w:rStyle w:val="StyleUnderline"/>
        </w:rPr>
        <w:t xml:space="preserve"> of doing business abroad</w:t>
      </w:r>
      <w:r w:rsidRPr="00DE45C4">
        <w:rPr>
          <w:sz w:val="16"/>
        </w:rPr>
        <w:t xml:space="preserve">. Of key interest to migrant laborers, a totalization agreement would allow </w:t>
      </w:r>
      <w:r w:rsidRPr="00DD0B3D">
        <w:rPr>
          <w:rStyle w:val="StyleUnderline"/>
          <w:highlight w:val="cyan"/>
        </w:rPr>
        <w:t>legal</w:t>
      </w:r>
      <w:r w:rsidRPr="00DE45C4">
        <w:rPr>
          <w:rStyle w:val="StyleUnderline"/>
        </w:rPr>
        <w:t xml:space="preserve"> </w:t>
      </w:r>
      <w:r w:rsidRPr="00DD0B3D">
        <w:rPr>
          <w:rStyle w:val="StyleUnderline"/>
          <w:highlight w:val="cyan"/>
        </w:rPr>
        <w:t>workers</w:t>
      </w:r>
      <w:r w:rsidRPr="00DE45C4">
        <w:rPr>
          <w:rStyle w:val="StyleUnderline"/>
        </w:rPr>
        <w:t xml:space="preserve"> who have employment histories in two countries</w:t>
      </w:r>
      <w:r w:rsidRPr="00DE45C4">
        <w:rPr>
          <w:sz w:val="16"/>
        </w:rPr>
        <w:t xml:space="preserve">, but who have not worked long enough in either country to qualify for pension benefits, to </w:t>
      </w:r>
      <w:r w:rsidRPr="00DD0B3D">
        <w:rPr>
          <w:rStyle w:val="Emphasis"/>
          <w:highlight w:val="cyan"/>
        </w:rPr>
        <w:t>combine work credits</w:t>
      </w:r>
      <w:r w:rsidRPr="00DD0B3D">
        <w:rPr>
          <w:rStyle w:val="StyleUnderline"/>
          <w:highlight w:val="cyan"/>
        </w:rPr>
        <w:t xml:space="preserve"> from both countries</w:t>
      </w:r>
      <w:r w:rsidRPr="00DE45C4">
        <w:rPr>
          <w:sz w:val="16"/>
        </w:rPr>
        <w:t xml:space="preserve"> in order </w:t>
      </w:r>
      <w:r w:rsidRPr="00DD0B3D">
        <w:rPr>
          <w:rStyle w:val="StyleUnderline"/>
          <w:highlight w:val="cyan"/>
        </w:rPr>
        <w:t>to be</w:t>
      </w:r>
      <w:r w:rsidRPr="00DE45C4">
        <w:rPr>
          <w:sz w:val="16"/>
        </w:rPr>
        <w:t xml:space="preserve"> </w:t>
      </w:r>
      <w:r w:rsidRPr="00DD0B3D">
        <w:rPr>
          <w:rStyle w:val="StyleUnderline"/>
          <w:highlight w:val="cyan"/>
        </w:rPr>
        <w:t>eligible for benefits</w:t>
      </w:r>
      <w:r w:rsidRPr="00DE45C4">
        <w:rPr>
          <w:sz w:val="16"/>
        </w:rPr>
        <w:t xml:space="preserve">. Under a standard agreement, a legal worker who gains eligibility in this way would qualify for partial U.S. or Mexican benefits or both, based on the proportion of the worker’s total career in the paying country or countries. </w:t>
      </w:r>
      <w:r w:rsidRPr="00DD0B3D">
        <w:rPr>
          <w:rStyle w:val="StyleUnderline"/>
          <w:highlight w:val="cyan"/>
        </w:rPr>
        <w:t>Without such an agreement</w:t>
      </w:r>
      <w:r w:rsidRPr="00DE45C4">
        <w:rPr>
          <w:sz w:val="16"/>
        </w:rPr>
        <w:t xml:space="preserve"> between the United States and Mexico, </w:t>
      </w:r>
      <w:r w:rsidRPr="00DD0B3D">
        <w:rPr>
          <w:rStyle w:val="StyleUnderline"/>
          <w:highlight w:val="cyan"/>
        </w:rPr>
        <w:t>return migrants are less likely to qualify for social security benefits upon return to Mexico and could be</w:t>
      </w:r>
      <w:r w:rsidRPr="00DE45C4">
        <w:rPr>
          <w:rStyle w:val="StyleUnderline"/>
        </w:rPr>
        <w:t xml:space="preserve"> more </w:t>
      </w:r>
      <w:r w:rsidRPr="00DD0B3D">
        <w:rPr>
          <w:rStyle w:val="StyleUnderline"/>
          <w:highlight w:val="cyan"/>
        </w:rPr>
        <w:t>vulnerable to poverty</w:t>
      </w:r>
      <w:r w:rsidRPr="00DE45C4">
        <w:rPr>
          <w:sz w:val="16"/>
        </w:rPr>
        <w:t xml:space="preserve"> in old age. Only about 35 percent of long-term return migrants who are 70 or older qualify for Mexican social security benefits, compared with about half of </w:t>
      </w:r>
      <w:proofErr w:type="spellStart"/>
      <w:r w:rsidRPr="00DE45C4">
        <w:rPr>
          <w:sz w:val="16"/>
        </w:rPr>
        <w:t>nonmigrants</w:t>
      </w:r>
      <w:proofErr w:type="spellEnd"/>
      <w:r w:rsidRPr="00DE45C4">
        <w:rPr>
          <w:sz w:val="16"/>
        </w:rPr>
        <w:t xml:space="preserve"> of the same age. </w:t>
      </w:r>
      <w:r w:rsidRPr="00DE45C4">
        <w:rPr>
          <w:rStyle w:val="StyleUnderline"/>
        </w:rPr>
        <w:t xml:space="preserve">Such </w:t>
      </w:r>
      <w:r w:rsidRPr="00DD0B3D">
        <w:rPr>
          <w:rStyle w:val="Emphasis"/>
          <w:highlight w:val="cyan"/>
        </w:rPr>
        <w:t>ineligibility</w:t>
      </w:r>
      <w:r w:rsidRPr="00DD0B3D">
        <w:rPr>
          <w:rStyle w:val="StyleUnderline"/>
          <w:highlight w:val="cyan"/>
        </w:rPr>
        <w:t xml:space="preserve"> for pension</w:t>
      </w:r>
      <w:r w:rsidRPr="00DE45C4">
        <w:rPr>
          <w:rStyle w:val="StyleUnderline"/>
        </w:rPr>
        <w:t xml:space="preserve"> benefits </w:t>
      </w:r>
      <w:r w:rsidRPr="00DD0B3D">
        <w:rPr>
          <w:rStyle w:val="StyleUnderline"/>
          <w:highlight w:val="cyan"/>
        </w:rPr>
        <w:t xml:space="preserve">could </w:t>
      </w:r>
      <w:r w:rsidRPr="00DD0B3D">
        <w:rPr>
          <w:rStyle w:val="Emphasis"/>
          <w:highlight w:val="cyan"/>
        </w:rPr>
        <w:t>prevent</w:t>
      </w:r>
      <w:r w:rsidRPr="00DE45C4">
        <w:rPr>
          <w:rStyle w:val="StyleUnderline"/>
        </w:rPr>
        <w:t xml:space="preserve"> some </w:t>
      </w:r>
      <w:r w:rsidRPr="00DD0B3D">
        <w:rPr>
          <w:rStyle w:val="StyleUnderline"/>
          <w:highlight w:val="cyan"/>
        </w:rPr>
        <w:t>migrants from leaving</w:t>
      </w:r>
      <w:r w:rsidRPr="00DE45C4">
        <w:rPr>
          <w:rStyle w:val="StyleUnderline"/>
        </w:rPr>
        <w:t xml:space="preserve"> their work in the U</w:t>
      </w:r>
      <w:r w:rsidRPr="00DE45C4">
        <w:rPr>
          <w:sz w:val="16"/>
        </w:rPr>
        <w:t xml:space="preserve">nited </w:t>
      </w:r>
      <w:r w:rsidRPr="00DE45C4">
        <w:rPr>
          <w:rStyle w:val="StyleUnderline"/>
        </w:rPr>
        <w:t>S</w:t>
      </w:r>
      <w:r w:rsidRPr="00DE45C4">
        <w:rPr>
          <w:sz w:val="16"/>
        </w:rPr>
        <w:t xml:space="preserve">tates </w:t>
      </w:r>
      <w:r w:rsidRPr="00DE45C4">
        <w:rPr>
          <w:rStyle w:val="StyleUnderline"/>
        </w:rPr>
        <w:t>and returning to Mexico</w:t>
      </w:r>
      <w:r w:rsidRPr="00DE45C4">
        <w:rPr>
          <w:sz w:val="16"/>
        </w:rPr>
        <w:t xml:space="preserve"> in their later years. Those who do return are more likely to keep working. Although work among men older than 70 is common in Mexico, it is more likely for return migrants than for </w:t>
      </w:r>
      <w:proofErr w:type="spellStart"/>
      <w:r w:rsidRPr="00DE45C4">
        <w:rPr>
          <w:sz w:val="16"/>
        </w:rPr>
        <w:t>nonmigrants</w:t>
      </w:r>
      <w:proofErr w:type="spellEnd"/>
      <w:r w:rsidRPr="00DE45C4">
        <w:rPr>
          <w:sz w:val="16"/>
        </w:rPr>
        <w:t xml:space="preserve">: </w:t>
      </w:r>
      <w:r w:rsidRPr="00DE45C4">
        <w:rPr>
          <w:rStyle w:val="StyleUnderline"/>
        </w:rPr>
        <w:t>44 percent of return migrants who are 70 or older work full-time or part-time</w:t>
      </w:r>
      <w:r w:rsidRPr="00DE45C4">
        <w:rPr>
          <w:sz w:val="16"/>
        </w:rPr>
        <w:t xml:space="preserve">, compared with 37 percent of </w:t>
      </w:r>
      <w:proofErr w:type="spellStart"/>
      <w:r w:rsidRPr="00DE45C4">
        <w:rPr>
          <w:sz w:val="16"/>
        </w:rPr>
        <w:t>nonmigrants</w:t>
      </w:r>
      <w:proofErr w:type="spellEnd"/>
      <w:r w:rsidRPr="00DE45C4">
        <w:rPr>
          <w:sz w:val="16"/>
        </w:rPr>
        <w:t xml:space="preserve"> of that age. This could indicate that </w:t>
      </w:r>
      <w:r w:rsidRPr="00DD0B3D">
        <w:rPr>
          <w:rStyle w:val="Emphasis"/>
          <w:sz w:val="32"/>
          <w:szCs w:val="32"/>
          <w:highlight w:val="cyan"/>
        </w:rPr>
        <w:t>individuals with truncated labor histories</w:t>
      </w:r>
      <w:r w:rsidRPr="00DE45C4">
        <w:rPr>
          <w:sz w:val="16"/>
        </w:rPr>
        <w:t xml:space="preserve"> in the United States and Mexico </w:t>
      </w:r>
      <w:proofErr w:type="gramStart"/>
      <w:r w:rsidRPr="00DE45C4">
        <w:rPr>
          <w:sz w:val="16"/>
        </w:rPr>
        <w:t>have to</w:t>
      </w:r>
      <w:proofErr w:type="gramEnd"/>
      <w:r w:rsidRPr="00DE45C4">
        <w:rPr>
          <w:sz w:val="16"/>
        </w:rPr>
        <w:t xml:space="preserve"> </w:t>
      </w:r>
      <w:r w:rsidRPr="00DD0B3D">
        <w:rPr>
          <w:rStyle w:val="Emphasis"/>
          <w:sz w:val="32"/>
          <w:szCs w:val="32"/>
          <w:highlight w:val="cyan"/>
        </w:rPr>
        <w:t>work up to older ages because they do not qualify for U.S. or Mexican social security benefits</w:t>
      </w:r>
      <w:r w:rsidRPr="00DE45C4">
        <w:rPr>
          <w:sz w:val="16"/>
        </w:rPr>
        <w:t xml:space="preserve">. Return migrants are also less likely than </w:t>
      </w:r>
      <w:proofErr w:type="spellStart"/>
      <w:r w:rsidRPr="00DE45C4">
        <w:rPr>
          <w:sz w:val="16"/>
        </w:rPr>
        <w:t>nonmigrants</w:t>
      </w:r>
      <w:proofErr w:type="spellEnd"/>
      <w:r w:rsidRPr="00DE45C4">
        <w:rPr>
          <w:sz w:val="16"/>
        </w:rPr>
        <w:t xml:space="preserve"> to have access to public health insurance, which accompanies social security benefits in Mexico. Many legal migrants may extend their working lives in the United States to be able to claim U.S. retirement benefits. The </w:t>
      </w:r>
      <w:r w:rsidRPr="00DD0B3D">
        <w:rPr>
          <w:rStyle w:val="StyleUnderline"/>
          <w:highlight w:val="cyan"/>
        </w:rPr>
        <w:t xml:space="preserve">increased </w:t>
      </w:r>
      <w:r w:rsidRPr="00DD0B3D">
        <w:rPr>
          <w:rStyle w:val="Emphasis"/>
          <w:highlight w:val="cyan"/>
        </w:rPr>
        <w:t>labor flexibility</w:t>
      </w:r>
      <w:r w:rsidRPr="00DD0B3D">
        <w:rPr>
          <w:rStyle w:val="StyleUnderline"/>
          <w:highlight w:val="cyan"/>
        </w:rPr>
        <w:t xml:space="preserve"> provided by a bilateral social security agreement would make it easier for such workers to return to Mexico</w:t>
      </w:r>
      <w:r w:rsidRPr="00DE45C4">
        <w:rPr>
          <w:rStyle w:val="StyleUnderline"/>
        </w:rPr>
        <w:t xml:space="preserve"> during their working lives</w:t>
      </w:r>
      <w:r w:rsidRPr="00DE45C4">
        <w:rPr>
          <w:sz w:val="16"/>
        </w:rPr>
        <w:t xml:space="preserve"> and to reduce their lengths of stay in the United States. </w:t>
      </w:r>
      <w:r w:rsidRPr="00DE45C4">
        <w:rPr>
          <w:rStyle w:val="StyleUnderline"/>
        </w:rPr>
        <w:t>A binational organization that promotes a better understanding of migration flows coupled with a bilateral social security agreement for legal migrant workers would serve as cornerstones for building solid immigration and labor policies that</w:t>
      </w:r>
      <w:r w:rsidRPr="00DE45C4">
        <w:rPr>
          <w:sz w:val="16"/>
        </w:rPr>
        <w:t xml:space="preserve"> could </w:t>
      </w:r>
      <w:r w:rsidRPr="00DE45C4">
        <w:rPr>
          <w:rStyle w:val="StyleUnderline"/>
        </w:rPr>
        <w:t>benefit both</w:t>
      </w:r>
      <w:r w:rsidRPr="00DE45C4">
        <w:rPr>
          <w:sz w:val="16"/>
        </w:rPr>
        <w:t xml:space="preserve"> the </w:t>
      </w:r>
      <w:r w:rsidRPr="00DE45C4">
        <w:rPr>
          <w:rStyle w:val="StyleUnderline"/>
        </w:rPr>
        <w:t>U.S. and Mexican populations</w:t>
      </w:r>
      <w:r w:rsidRPr="00DE45C4">
        <w:rPr>
          <w:sz w:val="16"/>
        </w:rPr>
        <w:t xml:space="preserve">. These two </w:t>
      </w:r>
      <w:r w:rsidRPr="00DE45C4">
        <w:rPr>
          <w:rStyle w:val="StyleUnderline"/>
        </w:rPr>
        <w:t>initiatives</w:t>
      </w:r>
      <w:r w:rsidRPr="00DE45C4">
        <w:rPr>
          <w:sz w:val="16"/>
        </w:rPr>
        <w:t xml:space="preserve"> </w:t>
      </w:r>
      <w:r w:rsidRPr="00DE45C4">
        <w:rPr>
          <w:rStyle w:val="StyleUnderline"/>
        </w:rPr>
        <w:t xml:space="preserve">could also </w:t>
      </w:r>
      <w:r w:rsidRPr="00DE45C4">
        <w:rPr>
          <w:rStyle w:val="Emphasis"/>
        </w:rPr>
        <w:t>inaugurate</w:t>
      </w:r>
      <w:r w:rsidRPr="00DE45C4">
        <w:rPr>
          <w:sz w:val="16"/>
        </w:rPr>
        <w:t xml:space="preserve"> a </w:t>
      </w:r>
      <w:r w:rsidRPr="00DE45C4">
        <w:rPr>
          <w:rStyle w:val="Emphasis"/>
        </w:rPr>
        <w:t>long</w:t>
      </w:r>
      <w:r w:rsidRPr="00DE45C4">
        <w:rPr>
          <w:sz w:val="16"/>
        </w:rPr>
        <w:t>er</w:t>
      </w:r>
      <w:r w:rsidRPr="00DE45C4">
        <w:rPr>
          <w:rStyle w:val="Emphasis"/>
        </w:rPr>
        <w:t>-term collaboration</w:t>
      </w:r>
      <w:r w:rsidRPr="00DE45C4">
        <w:rPr>
          <w:sz w:val="16"/>
        </w:rPr>
        <w:t xml:space="preserve"> between the two countries </w:t>
      </w:r>
      <w:r w:rsidRPr="00DE45C4">
        <w:rPr>
          <w:rStyle w:val="StyleUnderline"/>
        </w:rPr>
        <w:t>that</w:t>
      </w:r>
      <w:r w:rsidRPr="00DE45C4">
        <w:rPr>
          <w:sz w:val="16"/>
        </w:rPr>
        <w:t xml:space="preserve">, as geographic neighbors, must </w:t>
      </w:r>
      <w:r w:rsidRPr="00DE45C4">
        <w:rPr>
          <w:rStyle w:val="StyleUnderline"/>
        </w:rPr>
        <w:t>jointly</w:t>
      </w:r>
      <w:r w:rsidRPr="00DE45C4">
        <w:rPr>
          <w:sz w:val="16"/>
        </w:rPr>
        <w:t xml:space="preserve"> </w:t>
      </w:r>
      <w:r w:rsidRPr="00DE45C4">
        <w:rPr>
          <w:rStyle w:val="StyleUnderline"/>
        </w:rPr>
        <w:t>find solutions to promote the well-being of their people.</w:t>
      </w:r>
    </w:p>
    <w:p w14:paraId="1571C15A" w14:textId="77777777" w:rsidR="00E55849" w:rsidRDefault="00E55849" w:rsidP="00116702">
      <w:pPr>
        <w:rPr>
          <w:rStyle w:val="StyleUnderline"/>
        </w:rPr>
      </w:pPr>
    </w:p>
    <w:p w14:paraId="26BE0B95" w14:textId="46D7F1C6" w:rsidR="00E55849" w:rsidRPr="00E55849" w:rsidRDefault="00E55849" w:rsidP="00E55849">
      <w:pPr>
        <w:pStyle w:val="Heading3"/>
      </w:pPr>
      <w:r w:rsidRPr="00E55849">
        <w:t>Solvency Advocate --- Kersey</w:t>
      </w:r>
    </w:p>
    <w:p w14:paraId="7F79DD52" w14:textId="77777777" w:rsidR="00E55849" w:rsidRPr="0028052D" w:rsidRDefault="00E55849" w:rsidP="00E55849">
      <w:pPr>
        <w:pStyle w:val="Heading4"/>
        <w:rPr>
          <w:rFonts w:cs="Arial"/>
        </w:rPr>
      </w:pPr>
      <w:r w:rsidRPr="0028052D">
        <w:rPr>
          <w:rFonts w:cs="Arial"/>
        </w:rPr>
        <w:t>Mechanism Info</w:t>
      </w:r>
    </w:p>
    <w:p w14:paraId="012C9BE9" w14:textId="77777777" w:rsidR="00E55849" w:rsidRPr="0028052D" w:rsidRDefault="00E55849" w:rsidP="00E55849">
      <w:pPr>
        <w:pStyle w:val="ListParagraph"/>
        <w:numPr>
          <w:ilvl w:val="0"/>
          <w:numId w:val="45"/>
        </w:numPr>
      </w:pPr>
      <w:r w:rsidRPr="0028052D">
        <w:t xml:space="preserve">Pres can unilaterally enter but SSA has authority to regulate </w:t>
      </w:r>
      <w:proofErr w:type="spellStart"/>
      <w:proofErr w:type="gramStart"/>
      <w:r w:rsidRPr="0028052D">
        <w:t>thme</w:t>
      </w:r>
      <w:proofErr w:type="spellEnd"/>
      <w:proofErr w:type="gramEnd"/>
    </w:p>
    <w:p w14:paraId="2765FCB5" w14:textId="77777777" w:rsidR="00E55849" w:rsidRPr="0028052D" w:rsidRDefault="00E55849" w:rsidP="00E55849">
      <w:pPr>
        <w:pStyle w:val="ListParagraph"/>
        <w:numPr>
          <w:ilvl w:val="0"/>
          <w:numId w:val="45"/>
        </w:numPr>
      </w:pPr>
      <w:r w:rsidRPr="0028052D">
        <w:t>No SSI or Medicare, only Title 2</w:t>
      </w:r>
    </w:p>
    <w:p w14:paraId="0E9C750A" w14:textId="77777777" w:rsidR="00E55849" w:rsidRPr="0028052D" w:rsidRDefault="00E55849" w:rsidP="00E55849">
      <w:pPr>
        <w:pStyle w:val="ListParagraph"/>
        <w:numPr>
          <w:ilvl w:val="0"/>
          <w:numId w:val="45"/>
        </w:numPr>
      </w:pPr>
      <w:r w:rsidRPr="0028052D">
        <w:t xml:space="preserve">Can be terminated without benefits being </w:t>
      </w:r>
      <w:proofErr w:type="gramStart"/>
      <w:r w:rsidRPr="0028052D">
        <w:t>lost</w:t>
      </w:r>
      <w:proofErr w:type="gramEnd"/>
      <w:r w:rsidRPr="0028052D">
        <w:t xml:space="preserve"> </w:t>
      </w:r>
    </w:p>
    <w:p w14:paraId="2342B1FA" w14:textId="77777777" w:rsidR="00E55849" w:rsidRPr="0028052D" w:rsidRDefault="00E55849" w:rsidP="00E55849">
      <w:pPr>
        <w:rPr>
          <w:lang w:val="it-IT"/>
        </w:rPr>
      </w:pPr>
      <w:r w:rsidRPr="0028052D">
        <w:t xml:space="preserve">Nicole A. </w:t>
      </w:r>
      <w:r w:rsidRPr="0028052D">
        <w:rPr>
          <w:rStyle w:val="Style13ptBold"/>
        </w:rPr>
        <w:t>Kersey</w:t>
      </w:r>
      <w:r w:rsidRPr="0028052D">
        <w:t>, Fall 20</w:t>
      </w:r>
      <w:r w:rsidRPr="0028052D">
        <w:rPr>
          <w:rStyle w:val="Style13ptBold"/>
        </w:rPr>
        <w:t>07</w:t>
      </w:r>
      <w:r w:rsidRPr="0028052D">
        <w:t xml:space="preserve">, associate in the Business Immigration Group at Seyfarth Shaw, "MISPLACED OPPOSITION: IMMIGRATION INCENTIVES OF THE PROPOSED SOCIAL SECURITY TOTALIZATION AGREEMENT WITH MEXICO," 22 Geo. </w:t>
      </w:r>
      <w:r w:rsidRPr="0028052D">
        <w:rPr>
          <w:lang w:val="it-IT"/>
        </w:rPr>
        <w:t>Immigr. L.J. 57, https://heinonline.org/HOL/LandingPage?handle=hein.journals/geoimlj22, b</w:t>
      </w:r>
    </w:p>
    <w:p w14:paraId="50B27B87" w14:textId="77777777" w:rsidR="00E55849" w:rsidRPr="0028052D" w:rsidRDefault="00E55849" w:rsidP="00E55849">
      <w:pPr>
        <w:rPr>
          <w:u w:val="single"/>
        </w:rPr>
      </w:pPr>
      <w:r w:rsidRPr="0028052D">
        <w:rPr>
          <w:sz w:val="16"/>
        </w:rPr>
        <w:t xml:space="preserve">II. </w:t>
      </w:r>
      <w:r w:rsidRPr="0028052D">
        <w:rPr>
          <w:u w:val="single"/>
        </w:rPr>
        <w:t>How TOTALIZATION AGREEMENTS WORK</w:t>
      </w:r>
    </w:p>
    <w:p w14:paraId="6A39D8F9" w14:textId="77777777" w:rsidR="00E55849" w:rsidRPr="0028052D" w:rsidRDefault="00E55849" w:rsidP="00E55849">
      <w:pPr>
        <w:rPr>
          <w:sz w:val="16"/>
        </w:rPr>
      </w:pPr>
      <w:r w:rsidRPr="0028052D">
        <w:rPr>
          <w:u w:val="single"/>
        </w:rPr>
        <w:t xml:space="preserve">Congress gave the </w:t>
      </w:r>
      <w:r w:rsidRPr="0028052D">
        <w:rPr>
          <w:highlight w:val="cyan"/>
          <w:u w:val="single"/>
        </w:rPr>
        <w:t>President</w:t>
      </w:r>
      <w:r w:rsidRPr="0028052D">
        <w:rPr>
          <w:u w:val="single"/>
        </w:rPr>
        <w:t xml:space="preserve"> the </w:t>
      </w:r>
      <w:r w:rsidRPr="0028052D">
        <w:rPr>
          <w:highlight w:val="cyan"/>
          <w:u w:val="single"/>
        </w:rPr>
        <w:t>ability to enter into</w:t>
      </w:r>
      <w:r w:rsidRPr="0028052D">
        <w:rPr>
          <w:u w:val="single"/>
        </w:rPr>
        <w:t xml:space="preserve"> social security totalization agreements (</w:t>
      </w:r>
      <w:r w:rsidRPr="0028052D">
        <w:rPr>
          <w:highlight w:val="cyan"/>
          <w:u w:val="single"/>
        </w:rPr>
        <w:t>SSTAs</w:t>
      </w:r>
      <w:r w:rsidRPr="0028052D">
        <w:rPr>
          <w:u w:val="single"/>
        </w:rPr>
        <w:t>) in 1977</w:t>
      </w:r>
      <w:r w:rsidRPr="0028052D">
        <w:rPr>
          <w:sz w:val="16"/>
        </w:rPr>
        <w:t xml:space="preserve">.  9 The </w:t>
      </w:r>
      <w:r w:rsidRPr="0028052D">
        <w:rPr>
          <w:highlight w:val="cyan"/>
          <w:u w:val="single"/>
        </w:rPr>
        <w:t>S</w:t>
      </w:r>
      <w:r w:rsidRPr="0028052D">
        <w:rPr>
          <w:u w:val="single"/>
        </w:rPr>
        <w:t xml:space="preserve">ocial </w:t>
      </w:r>
      <w:r w:rsidRPr="0028052D">
        <w:rPr>
          <w:highlight w:val="cyan"/>
          <w:u w:val="single"/>
        </w:rPr>
        <w:t>S</w:t>
      </w:r>
      <w:r w:rsidRPr="0028052D">
        <w:rPr>
          <w:u w:val="single"/>
        </w:rPr>
        <w:t xml:space="preserve">ecurity </w:t>
      </w:r>
      <w:r w:rsidRPr="0028052D">
        <w:rPr>
          <w:highlight w:val="cyan"/>
          <w:u w:val="single"/>
        </w:rPr>
        <w:t>A</w:t>
      </w:r>
      <w:r w:rsidRPr="0028052D">
        <w:rPr>
          <w:u w:val="single"/>
        </w:rPr>
        <w:t xml:space="preserve">dministration is </w:t>
      </w:r>
      <w:r w:rsidRPr="0028052D">
        <w:rPr>
          <w:highlight w:val="cyan"/>
          <w:u w:val="single"/>
        </w:rPr>
        <w:t>authorized to issue</w:t>
      </w:r>
      <w:r w:rsidRPr="0028052D">
        <w:rPr>
          <w:u w:val="single"/>
        </w:rPr>
        <w:t xml:space="preserve"> rules and </w:t>
      </w:r>
      <w:r w:rsidRPr="0028052D">
        <w:rPr>
          <w:highlight w:val="cyan"/>
          <w:u w:val="single"/>
        </w:rPr>
        <w:t>regulations</w:t>
      </w:r>
      <w:r w:rsidRPr="0028052D">
        <w:rPr>
          <w:u w:val="single"/>
        </w:rPr>
        <w:t xml:space="preserve"> with respect to the SSTAs</w:t>
      </w:r>
      <w:r w:rsidRPr="0028052D">
        <w:rPr>
          <w:sz w:val="16"/>
        </w:rPr>
        <w:t xml:space="preserve">  10 and has done so.  11</w:t>
      </w:r>
    </w:p>
    <w:p w14:paraId="4845B268" w14:textId="77777777" w:rsidR="00E55849" w:rsidRPr="0028052D" w:rsidRDefault="00E55849" w:rsidP="00E55849">
      <w:pPr>
        <w:rPr>
          <w:sz w:val="16"/>
        </w:rPr>
      </w:pPr>
      <w:r w:rsidRPr="0028052D">
        <w:rPr>
          <w:sz w:val="16"/>
        </w:rPr>
        <w:t>A. Social Security Benefits at Issue</w:t>
      </w:r>
    </w:p>
    <w:p w14:paraId="34DA137A" w14:textId="77777777" w:rsidR="00E55849" w:rsidRPr="0028052D" w:rsidRDefault="00E55849" w:rsidP="00E55849">
      <w:pPr>
        <w:rPr>
          <w:sz w:val="16"/>
        </w:rPr>
      </w:pPr>
      <w:r w:rsidRPr="0028052D">
        <w:rPr>
          <w:sz w:val="16"/>
        </w:rPr>
        <w:t xml:space="preserve">Social Security </w:t>
      </w:r>
      <w:r w:rsidRPr="0028052D">
        <w:rPr>
          <w:u w:val="single"/>
        </w:rPr>
        <w:t>benefits are divided into three main categories: Title II benefits, Supplemental Security Income (SSI), and Medicare</w:t>
      </w:r>
      <w:r w:rsidRPr="0028052D">
        <w:rPr>
          <w:sz w:val="16"/>
        </w:rPr>
        <w:t xml:space="preserve"> benefits. Of these, </w:t>
      </w:r>
      <w:r w:rsidRPr="0028052D">
        <w:rPr>
          <w:highlight w:val="cyan"/>
          <w:u w:val="single"/>
        </w:rPr>
        <w:t>Title H benefits are the only</w:t>
      </w:r>
      <w:r w:rsidRPr="0028052D">
        <w:rPr>
          <w:u w:val="single"/>
        </w:rPr>
        <w:t xml:space="preserve"> benefits available </w:t>
      </w:r>
      <w:r w:rsidRPr="0028052D">
        <w:rPr>
          <w:highlight w:val="cyan"/>
          <w:u w:val="single"/>
        </w:rPr>
        <w:t>under SSTAs</w:t>
      </w:r>
      <w:r w:rsidRPr="0028052D">
        <w:rPr>
          <w:sz w:val="16"/>
        </w:rPr>
        <w:t xml:space="preserve">.   12 Title II benefits </w:t>
      </w:r>
      <w:r w:rsidRPr="0028052D">
        <w:rPr>
          <w:u w:val="single"/>
        </w:rPr>
        <w:t>include retirement, disability, derivative, and survivor benefits</w:t>
      </w:r>
      <w:r w:rsidRPr="0028052D">
        <w:rPr>
          <w:sz w:val="16"/>
        </w:rPr>
        <w:t>.</w:t>
      </w:r>
    </w:p>
    <w:p w14:paraId="2D2A050A" w14:textId="77777777" w:rsidR="00E55849" w:rsidRPr="0028052D" w:rsidRDefault="00E55849" w:rsidP="00E55849">
      <w:pPr>
        <w:rPr>
          <w:sz w:val="16"/>
        </w:rPr>
      </w:pPr>
      <w:r w:rsidRPr="0028052D">
        <w:rPr>
          <w:sz w:val="16"/>
        </w:rPr>
        <w:t xml:space="preserve">In the United States </w:t>
      </w:r>
      <w:r w:rsidRPr="0028052D">
        <w:rPr>
          <w:u w:val="single"/>
        </w:rPr>
        <w:t>an individual must accrue forty social security credits in order to become eligible for Title II benefits</w:t>
      </w:r>
      <w:r w:rsidRPr="0028052D">
        <w:rPr>
          <w:sz w:val="16"/>
        </w:rPr>
        <w:t xml:space="preserve">. A credit is equal to one quarter (three months) of covered employment. Covered employment is employment </w:t>
      </w:r>
      <w:proofErr w:type="gramStart"/>
      <w:r w:rsidRPr="0028052D">
        <w:rPr>
          <w:sz w:val="16"/>
        </w:rPr>
        <w:t>on the basis of</w:t>
      </w:r>
      <w:proofErr w:type="gramEnd"/>
      <w:r w:rsidRPr="0028052D">
        <w:rPr>
          <w:sz w:val="16"/>
        </w:rPr>
        <w:t xml:space="preserve"> which the employee (and his or her employer) pays social security taxes. In the absence of a totalization agreement, an individual must generally complete ten years of covered employment in the U.S. before he or she is eligible for Title II benefits.</w:t>
      </w:r>
    </w:p>
    <w:p w14:paraId="401022AE" w14:textId="77777777" w:rsidR="00E55849" w:rsidRPr="0028052D" w:rsidRDefault="00E55849" w:rsidP="00E55849">
      <w:pPr>
        <w:rPr>
          <w:sz w:val="16"/>
        </w:rPr>
      </w:pPr>
      <w:r w:rsidRPr="0028052D">
        <w:rPr>
          <w:sz w:val="16"/>
        </w:rPr>
        <w:t>B. Enactment and Termination of Social Security Totalization Agreements</w:t>
      </w:r>
    </w:p>
    <w:p w14:paraId="460F4314" w14:textId="77777777" w:rsidR="00E55849" w:rsidRPr="0028052D" w:rsidRDefault="00E55849" w:rsidP="00E55849">
      <w:pPr>
        <w:rPr>
          <w:sz w:val="16"/>
        </w:rPr>
      </w:pPr>
      <w:r w:rsidRPr="0028052D">
        <w:rPr>
          <w:u w:val="single"/>
        </w:rPr>
        <w:t xml:space="preserve">SSTAs are bilateral agreements written by the President with </w:t>
      </w:r>
      <w:r w:rsidRPr="0028052D">
        <w:rPr>
          <w:highlight w:val="cyan"/>
          <w:u w:val="single"/>
        </w:rPr>
        <w:t>provisions</w:t>
      </w:r>
      <w:r w:rsidRPr="0028052D">
        <w:rPr>
          <w:u w:val="single"/>
        </w:rPr>
        <w:t xml:space="preserve"> that </w:t>
      </w:r>
      <w:r w:rsidRPr="0028052D">
        <w:rPr>
          <w:highlight w:val="cyan"/>
          <w:u w:val="single"/>
        </w:rPr>
        <w:t>are pre-authorized by Congress under the S</w:t>
      </w:r>
      <w:r w:rsidRPr="0028052D">
        <w:rPr>
          <w:u w:val="single"/>
        </w:rPr>
        <w:t xml:space="preserve">ocial </w:t>
      </w:r>
      <w:r w:rsidRPr="0028052D">
        <w:rPr>
          <w:highlight w:val="cyan"/>
          <w:u w:val="single"/>
        </w:rPr>
        <w:t>S</w:t>
      </w:r>
      <w:r w:rsidRPr="0028052D">
        <w:rPr>
          <w:u w:val="single"/>
        </w:rPr>
        <w:t xml:space="preserve">ecurity </w:t>
      </w:r>
      <w:r w:rsidRPr="0028052D">
        <w:rPr>
          <w:highlight w:val="cyan"/>
          <w:u w:val="single"/>
        </w:rPr>
        <w:t>A</w:t>
      </w:r>
      <w:r w:rsidRPr="0028052D">
        <w:rPr>
          <w:u w:val="single"/>
        </w:rPr>
        <w:t>ct</w:t>
      </w:r>
      <w:r w:rsidRPr="0028052D">
        <w:rPr>
          <w:sz w:val="16"/>
        </w:rPr>
        <w:t xml:space="preserve">.   13 SSTAs </w:t>
      </w:r>
      <w:r w:rsidRPr="0028052D">
        <w:rPr>
          <w:u w:val="single"/>
        </w:rPr>
        <w:t>can only be entered into with "foreign countries that have a social security system of general application in effect</w:t>
      </w:r>
      <w:r w:rsidRPr="0028052D">
        <w:rPr>
          <w:sz w:val="16"/>
        </w:rPr>
        <w:t xml:space="preserve">. The system shall be </w:t>
      </w:r>
      <w:r w:rsidRPr="0028052D">
        <w:rPr>
          <w:u w:val="single"/>
        </w:rPr>
        <w:t>considered to be</w:t>
      </w:r>
      <w:r w:rsidRPr="0028052D">
        <w:rPr>
          <w:sz w:val="16"/>
        </w:rPr>
        <w:t xml:space="preserve"> in effect </w:t>
      </w:r>
      <w:r w:rsidRPr="0028052D">
        <w:rPr>
          <w:u w:val="single"/>
        </w:rPr>
        <w:t xml:space="preserve">if it is collecting social security taxes or paying social </w:t>
      </w:r>
      <w:proofErr w:type="gramStart"/>
      <w:r w:rsidRPr="0028052D">
        <w:rPr>
          <w:u w:val="single"/>
        </w:rPr>
        <w:t>security</w:t>
      </w:r>
      <w:r w:rsidRPr="0028052D">
        <w:rPr>
          <w:sz w:val="16"/>
        </w:rPr>
        <w:t xml:space="preserve">  [</w:t>
      </w:r>
      <w:proofErr w:type="gramEnd"/>
      <w:r w:rsidRPr="0028052D">
        <w:rPr>
          <w:sz w:val="16"/>
        </w:rPr>
        <w:t xml:space="preserve">*61]  </w:t>
      </w:r>
      <w:r w:rsidRPr="0028052D">
        <w:rPr>
          <w:u w:val="single"/>
        </w:rPr>
        <w:t>benefits</w:t>
      </w:r>
      <w:r w:rsidRPr="0028052D">
        <w:rPr>
          <w:sz w:val="16"/>
        </w:rPr>
        <w:t xml:space="preserve">."   14 The </w:t>
      </w:r>
      <w:r w:rsidRPr="0028052D">
        <w:rPr>
          <w:highlight w:val="cyan"/>
          <w:u w:val="single"/>
        </w:rPr>
        <w:t>agreements</w:t>
      </w:r>
      <w:r w:rsidRPr="0028052D">
        <w:rPr>
          <w:u w:val="single"/>
        </w:rPr>
        <w:t xml:space="preserve"> must </w:t>
      </w:r>
      <w:r w:rsidRPr="0028052D">
        <w:rPr>
          <w:highlight w:val="cyan"/>
          <w:u w:val="single"/>
        </w:rPr>
        <w:t>include provisions for</w:t>
      </w:r>
      <w:r w:rsidRPr="0028052D">
        <w:rPr>
          <w:u w:val="single"/>
        </w:rPr>
        <w:t xml:space="preserve"> their possible </w:t>
      </w:r>
      <w:r w:rsidRPr="0028052D">
        <w:rPr>
          <w:highlight w:val="cyan"/>
          <w:u w:val="single"/>
        </w:rPr>
        <w:t>termination</w:t>
      </w:r>
      <w:r w:rsidRPr="0028052D">
        <w:rPr>
          <w:sz w:val="16"/>
        </w:rPr>
        <w:t xml:space="preserve">.   15 </w:t>
      </w:r>
      <w:r w:rsidRPr="0028052D">
        <w:rPr>
          <w:highlight w:val="cyan"/>
          <w:u w:val="single"/>
        </w:rPr>
        <w:t>Individuals</w:t>
      </w:r>
      <w:r w:rsidRPr="0028052D">
        <w:rPr>
          <w:u w:val="single"/>
        </w:rPr>
        <w:t xml:space="preserve"> that become </w:t>
      </w:r>
      <w:r w:rsidRPr="0028052D">
        <w:rPr>
          <w:highlight w:val="cyan"/>
          <w:u w:val="single"/>
        </w:rPr>
        <w:t>entitled to a benefit under</w:t>
      </w:r>
      <w:r w:rsidRPr="0028052D">
        <w:rPr>
          <w:u w:val="single"/>
        </w:rPr>
        <w:t xml:space="preserve"> an </w:t>
      </w:r>
      <w:r w:rsidRPr="0028052D">
        <w:rPr>
          <w:highlight w:val="cyan"/>
          <w:u w:val="single"/>
        </w:rPr>
        <w:t xml:space="preserve">SSTA </w:t>
      </w:r>
      <w:r w:rsidRPr="0028052D">
        <w:rPr>
          <w:rStyle w:val="Emphasis"/>
          <w:highlight w:val="cyan"/>
        </w:rPr>
        <w:t>do not lose</w:t>
      </w:r>
      <w:r w:rsidRPr="0028052D">
        <w:rPr>
          <w:highlight w:val="cyan"/>
          <w:u w:val="single"/>
        </w:rPr>
        <w:t xml:space="preserve"> that</w:t>
      </w:r>
      <w:r w:rsidRPr="0028052D">
        <w:rPr>
          <w:u w:val="single"/>
        </w:rPr>
        <w:t xml:space="preserve"> benefit </w:t>
      </w:r>
      <w:r w:rsidRPr="0028052D">
        <w:rPr>
          <w:highlight w:val="cyan"/>
          <w:u w:val="single"/>
        </w:rPr>
        <w:t>when</w:t>
      </w:r>
      <w:r w:rsidRPr="0028052D">
        <w:rPr>
          <w:u w:val="single"/>
        </w:rPr>
        <w:t xml:space="preserve"> the agreement is </w:t>
      </w:r>
      <w:r w:rsidRPr="0028052D">
        <w:rPr>
          <w:highlight w:val="cyan"/>
          <w:u w:val="single"/>
        </w:rPr>
        <w:t>terminated</w:t>
      </w:r>
      <w:r w:rsidRPr="0028052D">
        <w:rPr>
          <w:sz w:val="16"/>
        </w:rPr>
        <w:t>.   16</w:t>
      </w:r>
    </w:p>
    <w:p w14:paraId="528D363F" w14:textId="77777777" w:rsidR="00E55849" w:rsidRPr="0028052D" w:rsidRDefault="00E55849" w:rsidP="00E55849">
      <w:pPr>
        <w:rPr>
          <w:sz w:val="16"/>
        </w:rPr>
      </w:pPr>
      <w:r w:rsidRPr="0028052D">
        <w:rPr>
          <w:sz w:val="16"/>
        </w:rPr>
        <w:t xml:space="preserve">SSTAs are international agreements </w:t>
      </w:r>
      <w:proofErr w:type="gramStart"/>
      <w:r w:rsidRPr="0028052D">
        <w:rPr>
          <w:sz w:val="16"/>
        </w:rPr>
        <w:t>similar to</w:t>
      </w:r>
      <w:proofErr w:type="gramEnd"/>
      <w:r w:rsidRPr="0028052D">
        <w:rPr>
          <w:sz w:val="16"/>
        </w:rPr>
        <w:t xml:space="preserve"> treaties, but unlike most Article II treaties (which require a two-thirds vote of the Senate to become effective), SSTAs become effective in a process that involves both houses of Congress.   17</w:t>
      </w:r>
    </w:p>
    <w:p w14:paraId="0E6702E1" w14:textId="77777777" w:rsidR="00E55849" w:rsidRPr="0028052D" w:rsidRDefault="00E55849" w:rsidP="00E55849">
      <w:pPr>
        <w:rPr>
          <w:sz w:val="16"/>
        </w:rPr>
      </w:pPr>
      <w:r w:rsidRPr="0028052D">
        <w:rPr>
          <w:sz w:val="16"/>
        </w:rPr>
        <w:t xml:space="preserve">The State Department begins the enactment process by identifying potential SSTA nations and initiating discussions with those nations. The Office of International Programs, a division of the Social Security Administration, then negotiates the agreements.  18 Once negotiated, the President submits the SSTAs to Congress. At that point, the Social Security Act provides for fast-track enactment -- </w:t>
      </w:r>
      <w:r w:rsidRPr="0028052D">
        <w:rPr>
          <w:highlight w:val="cyan"/>
          <w:u w:val="single"/>
        </w:rPr>
        <w:t>unless the House or</w:t>
      </w:r>
      <w:r w:rsidRPr="0028052D">
        <w:rPr>
          <w:u w:val="single"/>
        </w:rPr>
        <w:t xml:space="preserve"> the </w:t>
      </w:r>
      <w:r w:rsidRPr="0028052D">
        <w:rPr>
          <w:highlight w:val="cyan"/>
          <w:u w:val="single"/>
        </w:rPr>
        <w:t xml:space="preserve">Senate </w:t>
      </w:r>
      <w:r w:rsidRPr="0028052D">
        <w:rPr>
          <w:rStyle w:val="Emphasis"/>
          <w:highlight w:val="cyan"/>
        </w:rPr>
        <w:t>expressly</w:t>
      </w:r>
      <w:r w:rsidRPr="0028052D">
        <w:rPr>
          <w:highlight w:val="cyan"/>
          <w:u w:val="single"/>
        </w:rPr>
        <w:t xml:space="preserve"> objects</w:t>
      </w:r>
      <w:r w:rsidRPr="0028052D">
        <w:rPr>
          <w:u w:val="single"/>
        </w:rPr>
        <w:t xml:space="preserve"> to an agreement in the form of a resolution of disapproval within sixty session days</w:t>
      </w:r>
      <w:r w:rsidRPr="0028052D">
        <w:rPr>
          <w:sz w:val="16"/>
        </w:rPr>
        <w:t xml:space="preserve"> (days in which at least one house has been in session), </w:t>
      </w:r>
      <w:r w:rsidRPr="0028052D">
        <w:rPr>
          <w:highlight w:val="cyan"/>
          <w:u w:val="single"/>
        </w:rPr>
        <w:t xml:space="preserve">the agreement </w:t>
      </w:r>
      <w:r w:rsidRPr="0028052D">
        <w:rPr>
          <w:rStyle w:val="Emphasis"/>
          <w:highlight w:val="cyan"/>
        </w:rPr>
        <w:t>automatically</w:t>
      </w:r>
      <w:r w:rsidRPr="0028052D">
        <w:rPr>
          <w:highlight w:val="cyan"/>
          <w:u w:val="single"/>
        </w:rPr>
        <w:t xml:space="preserve"> becomes effective</w:t>
      </w:r>
      <w:r w:rsidRPr="0028052D">
        <w:rPr>
          <w:sz w:val="16"/>
        </w:rPr>
        <w:t>.  19</w:t>
      </w:r>
    </w:p>
    <w:p w14:paraId="20E62C1C" w14:textId="77777777" w:rsidR="00E55849" w:rsidRPr="0028052D" w:rsidRDefault="00E55849" w:rsidP="00E55849">
      <w:pPr>
        <w:rPr>
          <w:sz w:val="16"/>
        </w:rPr>
      </w:pPr>
      <w:r w:rsidRPr="0028052D">
        <w:rPr>
          <w:sz w:val="16"/>
        </w:rPr>
        <w:t>C. Purpose</w:t>
      </w:r>
    </w:p>
    <w:p w14:paraId="3936F4C1" w14:textId="77777777" w:rsidR="00E55849" w:rsidRPr="0028052D" w:rsidRDefault="00E55849" w:rsidP="00E55849">
      <w:pPr>
        <w:rPr>
          <w:sz w:val="16"/>
        </w:rPr>
      </w:pPr>
      <w:r w:rsidRPr="0028052D">
        <w:rPr>
          <w:sz w:val="16"/>
        </w:rPr>
        <w:t xml:space="preserve">Totalization agreements, under defined circumstances, alleviate the need for employers and employees to pay social security taxes to both the U.S. and the agreeing country's social security systems. They also allow many people who would otherwise be ineligible for monthly retirement, disability, or survivor benefits in either the United States or another country in which they work to receive those benefits. In the absence of such an agreement, a United States citizen working in another country will generally be required to pay social security taxes to both the United States and the foreign country. </w:t>
      </w:r>
      <w:proofErr w:type="gramStart"/>
      <w:r w:rsidRPr="0028052D">
        <w:rPr>
          <w:sz w:val="16"/>
        </w:rPr>
        <w:t>That  [</w:t>
      </w:r>
      <w:proofErr w:type="gramEnd"/>
      <w:r w:rsidRPr="0028052D">
        <w:rPr>
          <w:sz w:val="16"/>
        </w:rPr>
        <w:t xml:space="preserve">*62]  individual's employer (if an "American" employer  20) will also face double social security taxation. If the worker fails to accrue enough credits to qualify for retirement benefits under the social security system of either country, the worker will not receive social security retirement benefits. SSTAs are a solution to </w:t>
      </w:r>
      <w:proofErr w:type="gramStart"/>
      <w:r w:rsidRPr="0028052D">
        <w:rPr>
          <w:sz w:val="16"/>
        </w:rPr>
        <w:t>both of these</w:t>
      </w:r>
      <w:proofErr w:type="gramEnd"/>
      <w:r w:rsidRPr="0028052D">
        <w:rPr>
          <w:sz w:val="16"/>
        </w:rPr>
        <w:t xml:space="preserve"> problems--</w:t>
      </w:r>
      <w:proofErr w:type="spellStart"/>
      <w:r w:rsidRPr="0028052D">
        <w:rPr>
          <w:sz w:val="16"/>
        </w:rPr>
        <w:t>problems</w:t>
      </w:r>
      <w:proofErr w:type="spellEnd"/>
      <w:r w:rsidRPr="0028052D">
        <w:rPr>
          <w:sz w:val="16"/>
        </w:rPr>
        <w:t xml:space="preserve"> that will only grow as economies become more international in scope and more people work outside of their home countries.</w:t>
      </w:r>
    </w:p>
    <w:p w14:paraId="0C586E00" w14:textId="77777777" w:rsidR="00E55849" w:rsidRPr="0028052D" w:rsidRDefault="00E55849" w:rsidP="00E55849">
      <w:pPr>
        <w:rPr>
          <w:sz w:val="16"/>
        </w:rPr>
      </w:pPr>
      <w:r w:rsidRPr="0028052D">
        <w:rPr>
          <w:sz w:val="16"/>
        </w:rPr>
        <w:t>D. Details</w:t>
      </w:r>
    </w:p>
    <w:p w14:paraId="3780C054" w14:textId="77777777" w:rsidR="00E55849" w:rsidRPr="0028052D" w:rsidRDefault="00E55849" w:rsidP="00E55849">
      <w:pPr>
        <w:rPr>
          <w:sz w:val="16"/>
        </w:rPr>
      </w:pPr>
      <w:r w:rsidRPr="0028052D">
        <w:rPr>
          <w:sz w:val="16"/>
        </w:rPr>
        <w:t xml:space="preserve">While the agreements sometimes differ, usually varying based on eccentricities of the social security program of the foreign agreeing country, certain provisions of SSTAs are universal. First, </w:t>
      </w:r>
      <w:r w:rsidRPr="0028052D">
        <w:rPr>
          <w:highlight w:val="cyan"/>
          <w:u w:val="single"/>
        </w:rPr>
        <w:t>no individual can qualify</w:t>
      </w:r>
      <w:r w:rsidRPr="0028052D">
        <w:rPr>
          <w:u w:val="single"/>
        </w:rPr>
        <w:t xml:space="preserve"> for U.S. benefits </w:t>
      </w:r>
      <w:r w:rsidRPr="0028052D">
        <w:rPr>
          <w:highlight w:val="cyan"/>
          <w:u w:val="single"/>
        </w:rPr>
        <w:t>until</w:t>
      </w:r>
      <w:r w:rsidRPr="0028052D">
        <w:rPr>
          <w:u w:val="single"/>
        </w:rPr>
        <w:t xml:space="preserve"> that individual </w:t>
      </w:r>
      <w:r w:rsidRPr="0028052D">
        <w:rPr>
          <w:highlight w:val="cyan"/>
          <w:u w:val="single"/>
        </w:rPr>
        <w:t xml:space="preserve">earns at least six </w:t>
      </w:r>
      <w:r w:rsidRPr="0028052D">
        <w:rPr>
          <w:sz w:val="16"/>
        </w:rPr>
        <w:t>quarters of coverage (six "</w:t>
      </w:r>
      <w:r w:rsidRPr="0028052D">
        <w:rPr>
          <w:highlight w:val="cyan"/>
          <w:u w:val="single"/>
        </w:rPr>
        <w:t>credits</w:t>
      </w:r>
      <w:r w:rsidRPr="0028052D">
        <w:rPr>
          <w:sz w:val="16"/>
        </w:rPr>
        <w:t xml:space="preserve">" or a total of </w:t>
      </w:r>
      <w:proofErr w:type="gramStart"/>
      <w:r w:rsidRPr="0028052D">
        <w:rPr>
          <w:sz w:val="16"/>
        </w:rPr>
        <w:t>one and one half</w:t>
      </w:r>
      <w:proofErr w:type="gramEnd"/>
      <w:r w:rsidRPr="0028052D">
        <w:rPr>
          <w:sz w:val="16"/>
        </w:rPr>
        <w:t xml:space="preserve"> years) under the U.S. social security program.   21 Second, </w:t>
      </w:r>
      <w:r w:rsidRPr="0028052D">
        <w:rPr>
          <w:u w:val="single"/>
        </w:rPr>
        <w:t xml:space="preserve">U.S. and foreign social security </w:t>
      </w:r>
      <w:r w:rsidRPr="0028052D">
        <w:rPr>
          <w:highlight w:val="cyan"/>
          <w:u w:val="single"/>
        </w:rPr>
        <w:t>credits cannot be combined to entitle</w:t>
      </w:r>
      <w:r w:rsidRPr="0028052D">
        <w:rPr>
          <w:u w:val="single"/>
        </w:rPr>
        <w:t xml:space="preserve"> an individual </w:t>
      </w:r>
      <w:r w:rsidRPr="0028052D">
        <w:rPr>
          <w:highlight w:val="cyan"/>
          <w:u w:val="single"/>
        </w:rPr>
        <w:t>to Medicare</w:t>
      </w:r>
      <w:r w:rsidRPr="0028052D">
        <w:rPr>
          <w:u w:val="single"/>
        </w:rPr>
        <w:t xml:space="preserve"> benefits</w:t>
      </w:r>
      <w:r w:rsidRPr="0028052D">
        <w:rPr>
          <w:sz w:val="16"/>
        </w:rPr>
        <w:t>.   22</w:t>
      </w:r>
    </w:p>
    <w:p w14:paraId="615F378C" w14:textId="77777777" w:rsidR="00E55849" w:rsidRPr="0028052D" w:rsidRDefault="00E55849" w:rsidP="00E55849">
      <w:pPr>
        <w:rPr>
          <w:sz w:val="16"/>
        </w:rPr>
      </w:pPr>
      <w:r w:rsidRPr="0028052D">
        <w:rPr>
          <w:sz w:val="16"/>
        </w:rPr>
        <w:t>1. Payment of Social Security Taxes</w:t>
      </w:r>
    </w:p>
    <w:p w14:paraId="1CE2D851" w14:textId="77777777" w:rsidR="00E55849" w:rsidRPr="0028052D" w:rsidRDefault="00E55849" w:rsidP="00E55849">
      <w:pPr>
        <w:rPr>
          <w:sz w:val="16"/>
        </w:rPr>
      </w:pPr>
      <w:r w:rsidRPr="0028052D">
        <w:rPr>
          <w:sz w:val="16"/>
        </w:rPr>
        <w:t xml:space="preserve">Under totalization agreements, employers and employees do not generally have a choice as to which country's social security laws apply. </w:t>
      </w:r>
      <w:r w:rsidRPr="0028052D">
        <w:rPr>
          <w:u w:val="single"/>
        </w:rPr>
        <w:t xml:space="preserve">SSTAs are governed by a "territorial rule." With some exceptions, the employee and employer will </w:t>
      </w:r>
      <w:r w:rsidRPr="0028052D">
        <w:rPr>
          <w:highlight w:val="cyan"/>
          <w:u w:val="single"/>
        </w:rPr>
        <w:t>pay into</w:t>
      </w:r>
      <w:r w:rsidRPr="0028052D">
        <w:rPr>
          <w:u w:val="single"/>
        </w:rPr>
        <w:t xml:space="preserve"> the system of the </w:t>
      </w:r>
      <w:r w:rsidRPr="0028052D">
        <w:rPr>
          <w:highlight w:val="cyan"/>
          <w:u w:val="single"/>
        </w:rPr>
        <w:t>country in which</w:t>
      </w:r>
      <w:r w:rsidRPr="0028052D">
        <w:rPr>
          <w:u w:val="single"/>
        </w:rPr>
        <w:t xml:space="preserve"> the </w:t>
      </w:r>
      <w:r w:rsidRPr="0028052D">
        <w:rPr>
          <w:highlight w:val="cyan"/>
          <w:u w:val="single"/>
        </w:rPr>
        <w:t>employee is working</w:t>
      </w:r>
      <w:r w:rsidRPr="0028052D">
        <w:rPr>
          <w:sz w:val="16"/>
        </w:rPr>
        <w:t xml:space="preserve"> (the host country</w:t>
      </w:r>
      <w:proofErr w:type="gramStart"/>
      <w:r w:rsidRPr="0028052D">
        <w:rPr>
          <w:sz w:val="16"/>
        </w:rPr>
        <w:t>)</w:t>
      </w:r>
      <w:proofErr w:type="gramEnd"/>
      <w:r w:rsidRPr="0028052D">
        <w:rPr>
          <w:sz w:val="16"/>
        </w:rPr>
        <w:t xml:space="preserve"> and the coverage rules of that country will apply. 23 The following rules are generally applicable under SSTAs:</w:t>
      </w:r>
    </w:p>
    <w:p w14:paraId="459168D4" w14:textId="77777777" w:rsidR="00E55849" w:rsidRPr="0028052D" w:rsidRDefault="00E55849" w:rsidP="00E55849">
      <w:pPr>
        <w:rPr>
          <w:sz w:val="16"/>
        </w:rPr>
      </w:pPr>
      <w:r w:rsidRPr="0028052D">
        <w:rPr>
          <w:sz w:val="16"/>
        </w:rPr>
        <w:t>1. A worker employed in the United States by a U.S. company pays social security taxes only to the United States and is subject to U.S. coverage laws.   24</w:t>
      </w:r>
    </w:p>
    <w:p w14:paraId="766F58D7" w14:textId="77777777" w:rsidR="00E55849" w:rsidRPr="0028052D" w:rsidRDefault="00E55849" w:rsidP="00E55849">
      <w:pPr>
        <w:rPr>
          <w:sz w:val="16"/>
        </w:rPr>
      </w:pPr>
      <w:r w:rsidRPr="0028052D">
        <w:rPr>
          <w:sz w:val="16"/>
        </w:rPr>
        <w:t>2. A worker employed in a totalization country by a non-U.S. company pays social security taxes only to the totalization country and is subject to the totalization country's coverage laws.   25</w:t>
      </w:r>
    </w:p>
    <w:p w14:paraId="28B0296B" w14:textId="77777777" w:rsidR="00E55849" w:rsidRPr="0028052D" w:rsidRDefault="00E55849" w:rsidP="00E55849">
      <w:pPr>
        <w:rPr>
          <w:sz w:val="16"/>
        </w:rPr>
      </w:pPr>
      <w:r w:rsidRPr="0028052D">
        <w:rPr>
          <w:sz w:val="16"/>
        </w:rPr>
        <w:t xml:space="preserve">3. A worker employed in the United States for more than five years, regardless of whether he or she works for a U.S. company, </w:t>
      </w:r>
      <w:proofErr w:type="gramStart"/>
      <w:r w:rsidRPr="0028052D">
        <w:rPr>
          <w:sz w:val="16"/>
        </w:rPr>
        <w:t>pays  [</w:t>
      </w:r>
      <w:proofErr w:type="gramEnd"/>
      <w:r w:rsidRPr="0028052D">
        <w:rPr>
          <w:sz w:val="16"/>
        </w:rPr>
        <w:t>*63]  social security taxes only to the United States and is subject to U.S. coverage laws.   26</w:t>
      </w:r>
    </w:p>
    <w:p w14:paraId="0931A459" w14:textId="77777777" w:rsidR="00E55849" w:rsidRPr="0028052D" w:rsidRDefault="00E55849" w:rsidP="00E55849">
      <w:pPr>
        <w:rPr>
          <w:sz w:val="16"/>
        </w:rPr>
      </w:pPr>
      <w:r w:rsidRPr="0028052D">
        <w:rPr>
          <w:sz w:val="16"/>
        </w:rPr>
        <w:t>4. A worker employed in a totalization country for more than five years, regardless of whether he or she works for a U.S. company, pays social security taxes only to the totalization country and is subject to the totalization country's coverage laws.   27</w:t>
      </w:r>
    </w:p>
    <w:p w14:paraId="507A9FD5" w14:textId="77777777" w:rsidR="00E55849" w:rsidRPr="0028052D" w:rsidRDefault="00E55849" w:rsidP="00E55849">
      <w:pPr>
        <w:rPr>
          <w:sz w:val="16"/>
        </w:rPr>
      </w:pPr>
      <w:r w:rsidRPr="0028052D">
        <w:rPr>
          <w:sz w:val="16"/>
        </w:rPr>
        <w:t xml:space="preserve">5. A worker temporarily transferred to the United States from a totalization country to work for fewer than five years for his (totalization country) company pays social security taxes only to the country from which he was sent. He is subject to the coverage rules of the country from which he was sent. This is the "detached worker rule"; it applies only to intra-company transferees.   28 If a worker from a totalization country is hired in the United States by a totalization country </w:t>
      </w:r>
      <w:proofErr w:type="gramStart"/>
      <w:r w:rsidRPr="0028052D">
        <w:rPr>
          <w:sz w:val="16"/>
        </w:rPr>
        <w:t>company</w:t>
      </w:r>
      <w:proofErr w:type="gramEnd"/>
      <w:r w:rsidRPr="0028052D">
        <w:rPr>
          <w:sz w:val="16"/>
        </w:rPr>
        <w:t xml:space="preserve"> he or she is subject to U.S. coverage laws and will pay U.S. social security taxes.   29</w:t>
      </w:r>
    </w:p>
    <w:p w14:paraId="0B527C62" w14:textId="77777777" w:rsidR="00E55849" w:rsidRPr="0028052D" w:rsidRDefault="00E55849" w:rsidP="00E55849">
      <w:pPr>
        <w:rPr>
          <w:sz w:val="16"/>
        </w:rPr>
      </w:pPr>
      <w:r w:rsidRPr="0028052D">
        <w:rPr>
          <w:sz w:val="16"/>
        </w:rPr>
        <w:t>6. A U.S. worker temporarily transferred to a totalization country to work for fewer than five years for a U.S. company pays social security taxes only to the United States and is subject to the coverage rules of the United States. As above, this rule is not applicable under the SSTA with Italy and only applies to intra-company transferees.   30</w:t>
      </w:r>
    </w:p>
    <w:p w14:paraId="767A7272" w14:textId="77777777" w:rsidR="00E55849" w:rsidRPr="0028052D" w:rsidRDefault="00E55849" w:rsidP="00E55849">
      <w:pPr>
        <w:rPr>
          <w:sz w:val="16"/>
        </w:rPr>
      </w:pPr>
      <w:r w:rsidRPr="0028052D">
        <w:rPr>
          <w:sz w:val="16"/>
        </w:rPr>
        <w:t>Under SSTAs, employers must generally apply for and receive a "certificate of coverage" to indicate that an employee is exempt from one country's compulsory coverage and taxation. A certificate from one country indicates that the employee is covered by that country's system; the other country can exempt the employee from coverage under its system once the certificate is provided.   31</w:t>
      </w:r>
    </w:p>
    <w:p w14:paraId="52857E1E" w14:textId="77777777" w:rsidR="00E55849" w:rsidRPr="0028052D" w:rsidRDefault="00E55849" w:rsidP="00E55849">
      <w:pPr>
        <w:rPr>
          <w:sz w:val="16"/>
        </w:rPr>
      </w:pPr>
      <w:r w:rsidRPr="0028052D">
        <w:rPr>
          <w:sz w:val="16"/>
        </w:rPr>
        <w:t>2. Combining Credits for Benefits Eligibility</w:t>
      </w:r>
    </w:p>
    <w:p w14:paraId="664424BB" w14:textId="77777777" w:rsidR="00E55849" w:rsidRPr="0028052D" w:rsidRDefault="00E55849" w:rsidP="00E55849">
      <w:pPr>
        <w:rPr>
          <w:sz w:val="16"/>
        </w:rPr>
      </w:pPr>
      <w:r w:rsidRPr="0028052D">
        <w:rPr>
          <w:sz w:val="16"/>
        </w:rPr>
        <w:t xml:space="preserve">Individuals who have worked in the U.S. and in a totalization country but who do not have enough credits to receive benefits under either system can have their credits combined to make them eligible for retirement, disability, and survivor benefits.   32 If individuals have at least six credits under the U.S. system (typically 1 1/2 years of work in the U.S. with the individual and his employer paying U.S. social security taxes), social security credits in </w:t>
      </w:r>
      <w:proofErr w:type="gramStart"/>
      <w:r w:rsidRPr="0028052D">
        <w:rPr>
          <w:sz w:val="16"/>
        </w:rPr>
        <w:t>the  [</w:t>
      </w:r>
      <w:proofErr w:type="gramEnd"/>
      <w:r w:rsidRPr="0028052D">
        <w:rPr>
          <w:sz w:val="16"/>
        </w:rPr>
        <w:t xml:space="preserve">*64]  United States and the totalization country can be combined.   33 The </w:t>
      </w:r>
      <w:r w:rsidRPr="0028052D">
        <w:rPr>
          <w:highlight w:val="cyan"/>
          <w:u w:val="single"/>
        </w:rPr>
        <w:t>benefit received from</w:t>
      </w:r>
      <w:r w:rsidRPr="0028052D">
        <w:rPr>
          <w:u w:val="single"/>
        </w:rPr>
        <w:t xml:space="preserve"> the </w:t>
      </w:r>
      <w:r w:rsidRPr="0028052D">
        <w:rPr>
          <w:highlight w:val="cyan"/>
          <w:u w:val="single"/>
        </w:rPr>
        <w:t>U</w:t>
      </w:r>
      <w:r w:rsidRPr="0028052D">
        <w:rPr>
          <w:u w:val="single"/>
        </w:rPr>
        <w:t xml:space="preserve">nited </w:t>
      </w:r>
      <w:proofErr w:type="gramStart"/>
      <w:r w:rsidRPr="0028052D">
        <w:rPr>
          <w:highlight w:val="cyan"/>
          <w:u w:val="single"/>
        </w:rPr>
        <w:t>S</w:t>
      </w:r>
      <w:r w:rsidRPr="0028052D">
        <w:rPr>
          <w:u w:val="single"/>
        </w:rPr>
        <w:t>tates</w:t>
      </w:r>
      <w:proofErr w:type="gramEnd"/>
      <w:r w:rsidRPr="0028052D">
        <w:rPr>
          <w:u w:val="single"/>
        </w:rPr>
        <w:t xml:space="preserve"> or the totalization country is a </w:t>
      </w:r>
      <w:r w:rsidRPr="0028052D">
        <w:rPr>
          <w:highlight w:val="cyan"/>
          <w:u w:val="single"/>
        </w:rPr>
        <w:t>partial</w:t>
      </w:r>
      <w:r w:rsidRPr="0028052D">
        <w:rPr>
          <w:u w:val="single"/>
        </w:rPr>
        <w:t xml:space="preserve"> benefit; the </w:t>
      </w:r>
      <w:r w:rsidRPr="0028052D">
        <w:rPr>
          <w:highlight w:val="cyan"/>
          <w:u w:val="single"/>
        </w:rPr>
        <w:t>fewer U.S. credits</w:t>
      </w:r>
      <w:r w:rsidRPr="0028052D">
        <w:rPr>
          <w:u w:val="single"/>
        </w:rPr>
        <w:t xml:space="preserve"> held by the individual, the </w:t>
      </w:r>
      <w:r w:rsidRPr="0028052D">
        <w:rPr>
          <w:highlight w:val="cyan"/>
          <w:u w:val="single"/>
        </w:rPr>
        <w:t>lower the U.S. benefit</w:t>
      </w:r>
      <w:r w:rsidRPr="0028052D">
        <w:rPr>
          <w:u w:val="single"/>
        </w:rPr>
        <w:t xml:space="preserve"> will be (and vice versa</w:t>
      </w:r>
      <w:r w:rsidRPr="0028052D">
        <w:rPr>
          <w:sz w:val="16"/>
        </w:rPr>
        <w:t>).   34 The benefit in the U.S. is determined by starting with the benefit that the individual would have received if his entire career had been in the U.S., then reducing that amount based on the number of foreign credits used.   35</w:t>
      </w:r>
    </w:p>
    <w:p w14:paraId="679CB83B" w14:textId="77777777" w:rsidR="00116702" w:rsidRPr="00116702" w:rsidRDefault="00116702" w:rsidP="00116702"/>
    <w:p w14:paraId="4D1DA1AB" w14:textId="054EDC1A" w:rsidR="0061267C" w:rsidRPr="003B0C09" w:rsidRDefault="0061267C" w:rsidP="0061267C">
      <w:pPr>
        <w:pStyle w:val="Heading3"/>
      </w:pPr>
      <w:r>
        <w:t>Solvency--- Mexico Says Yes</w:t>
      </w:r>
    </w:p>
    <w:p w14:paraId="04CFF910" w14:textId="2A5B7CAA" w:rsidR="0061267C" w:rsidRDefault="0061267C" w:rsidP="0061267C">
      <w:pPr>
        <w:pStyle w:val="Heading4"/>
      </w:pPr>
      <w:r>
        <w:t xml:space="preserve">Mexico has asked for the plan --- they’ll say </w:t>
      </w:r>
      <w:proofErr w:type="gramStart"/>
      <w:r>
        <w:t>yes</w:t>
      </w:r>
      <w:proofErr w:type="gramEnd"/>
    </w:p>
    <w:p w14:paraId="3992896B" w14:textId="77777777" w:rsidR="0061267C" w:rsidRDefault="0061267C" w:rsidP="0061267C">
      <w:r w:rsidRPr="008B6FF8">
        <w:rPr>
          <w:rStyle w:val="Style13ptBold"/>
        </w:rPr>
        <w:t>Reuters Staff ’17</w:t>
      </w:r>
      <w:r>
        <w:t xml:space="preserve"> [Reuter Staff; 02-28-2017; “Mexico will only stay in NAFTA if it suits it: minister”; Reuters; </w:t>
      </w:r>
      <w:hyperlink r:id="rId55" w:history="1">
        <w:r w:rsidRPr="000A78A6">
          <w:rPr>
            <w:rStyle w:val="Hyperlink"/>
          </w:rPr>
          <w:t>https://www.reuters.com/article/us-usa-mexico-idUSKBN1672IC</w:t>
        </w:r>
      </w:hyperlink>
      <w:r>
        <w:t xml:space="preserve"> \\pairie]</w:t>
      </w:r>
    </w:p>
    <w:p w14:paraId="45AEA6F6" w14:textId="77777777" w:rsidR="0061267C" w:rsidRDefault="0061267C" w:rsidP="0061267C">
      <w:r w:rsidRPr="00347A11">
        <w:rPr>
          <w:rStyle w:val="StyleUnderline"/>
        </w:rPr>
        <w:t xml:space="preserve">One </w:t>
      </w:r>
      <w:r w:rsidRPr="00347A11">
        <w:rPr>
          <w:rStyle w:val="Emphasis"/>
        </w:rPr>
        <w:t>point of tension</w:t>
      </w:r>
      <w:r w:rsidRPr="00347A11">
        <w:rPr>
          <w:rStyle w:val="StyleUnderline"/>
        </w:rPr>
        <w:t xml:space="preserve"> between the two countries has been the </w:t>
      </w:r>
      <w:r w:rsidRPr="00347A11">
        <w:rPr>
          <w:rStyle w:val="Emphasis"/>
        </w:rPr>
        <w:t xml:space="preserve">treatment </w:t>
      </w:r>
      <w:r w:rsidRPr="00347A11">
        <w:rPr>
          <w:rStyle w:val="StyleUnderline"/>
        </w:rPr>
        <w:t xml:space="preserve">of </w:t>
      </w:r>
      <w:r w:rsidRPr="00347A11">
        <w:rPr>
          <w:rStyle w:val="Emphasis"/>
        </w:rPr>
        <w:t>undocumented</w:t>
      </w:r>
      <w:r w:rsidRPr="00347A11">
        <w:rPr>
          <w:rStyle w:val="StyleUnderline"/>
        </w:rPr>
        <w:t xml:space="preserve"> Mexican immigrants in the United States</w:t>
      </w:r>
      <w:r>
        <w:t xml:space="preserve">. </w:t>
      </w:r>
      <w:proofErr w:type="spellStart"/>
      <w:r w:rsidRPr="00347A11">
        <w:rPr>
          <w:rStyle w:val="StyleUnderline"/>
        </w:rPr>
        <w:t>Videgaray</w:t>
      </w:r>
      <w:proofErr w:type="spellEnd"/>
      <w:r w:rsidRPr="00347A11">
        <w:rPr>
          <w:rStyle w:val="StyleUnderline"/>
        </w:rPr>
        <w:t xml:space="preserve"> said he had </w:t>
      </w:r>
      <w:r w:rsidRPr="00347A11">
        <w:rPr>
          <w:rStyle w:val="Emphasis"/>
        </w:rPr>
        <w:t>asked</w:t>
      </w:r>
      <w:r w:rsidRPr="00347A11">
        <w:rPr>
          <w:rStyle w:val="StyleUnderline"/>
        </w:rPr>
        <w:t xml:space="preserve"> the United Nations and the Organization of American States to be on </w:t>
      </w:r>
      <w:r w:rsidRPr="00347A11">
        <w:rPr>
          <w:rStyle w:val="Emphasis"/>
        </w:rPr>
        <w:t>a state of alert</w:t>
      </w:r>
      <w:r w:rsidRPr="00347A11">
        <w:rPr>
          <w:rStyle w:val="StyleUnderline"/>
        </w:rPr>
        <w:t xml:space="preserve"> on the issue.</w:t>
      </w:r>
    </w:p>
    <w:p w14:paraId="58480415" w14:textId="77777777" w:rsidR="0061267C" w:rsidRPr="00CE7F3B" w:rsidRDefault="0061267C" w:rsidP="0061267C">
      <w:pPr>
        <w:rPr>
          <w:sz w:val="16"/>
          <w:szCs w:val="16"/>
        </w:rPr>
      </w:pPr>
      <w:r w:rsidRPr="00CE7F3B">
        <w:rPr>
          <w:sz w:val="16"/>
          <w:szCs w:val="16"/>
        </w:rPr>
        <w:t xml:space="preserve">© Reuters. Mexico's Foreign Minister </w:t>
      </w:r>
      <w:proofErr w:type="spellStart"/>
      <w:r w:rsidRPr="00CE7F3B">
        <w:rPr>
          <w:sz w:val="16"/>
          <w:szCs w:val="16"/>
        </w:rPr>
        <w:t>Videgaray</w:t>
      </w:r>
      <w:proofErr w:type="spellEnd"/>
      <w:r w:rsidRPr="00CE7F3B">
        <w:rPr>
          <w:sz w:val="16"/>
          <w:szCs w:val="16"/>
        </w:rPr>
        <w:t xml:space="preserve"> talks to the Senate about the state of U.S.-Mexico relations in Mexico City</w:t>
      </w:r>
    </w:p>
    <w:p w14:paraId="5DD175DD" w14:textId="77777777" w:rsidR="0061267C" w:rsidRDefault="0061267C" w:rsidP="0061267C">
      <w:pPr>
        <w:rPr>
          <w:sz w:val="16"/>
        </w:rPr>
      </w:pPr>
      <w:proofErr w:type="spellStart"/>
      <w:r w:rsidRPr="00CE7F3B">
        <w:rPr>
          <w:rStyle w:val="StyleUnderline"/>
        </w:rPr>
        <w:t>Videgaray</w:t>
      </w:r>
      <w:proofErr w:type="spellEnd"/>
      <w:r w:rsidRPr="00CE7F3B">
        <w:rPr>
          <w:rStyle w:val="StyleUnderline"/>
        </w:rPr>
        <w:t xml:space="preserve"> said he had </w:t>
      </w:r>
      <w:r w:rsidRPr="00CE7F3B">
        <w:rPr>
          <w:rStyle w:val="Emphasis"/>
        </w:rPr>
        <w:t>emphasized</w:t>
      </w:r>
      <w:r w:rsidRPr="00CE7F3B">
        <w:rPr>
          <w:rStyle w:val="StyleUnderline"/>
        </w:rPr>
        <w:t xml:space="preserve"> to Tillerson and Kelly last week </w:t>
      </w:r>
      <w:r w:rsidRPr="00CE7F3B">
        <w:rPr>
          <w:rStyle w:val="Emphasis"/>
        </w:rPr>
        <w:t>the importance</w:t>
      </w:r>
      <w:r w:rsidRPr="00CE7F3B">
        <w:rPr>
          <w:rStyle w:val="StyleUnderline"/>
        </w:rPr>
        <w:t xml:space="preserve"> of a "Totalization Agreement" - signed in 2004 but never ratified</w:t>
      </w:r>
      <w:r w:rsidRPr="00CE7F3B">
        <w:rPr>
          <w:sz w:val="16"/>
        </w:rPr>
        <w:t xml:space="preserve"> - that he said allowed Mexican deportees to access social security payments and savings made while in the United States</w:t>
      </w:r>
    </w:p>
    <w:p w14:paraId="7EA617BE" w14:textId="77777777" w:rsidR="00B005DB" w:rsidRPr="00B005DB" w:rsidRDefault="00B005DB" w:rsidP="00B005DB"/>
    <w:p w14:paraId="1A82AEEE" w14:textId="0119345E" w:rsidR="001F1B0C" w:rsidRDefault="001F1B0C" w:rsidP="001F1B0C">
      <w:pPr>
        <w:pStyle w:val="Heading2"/>
      </w:pPr>
      <w:r>
        <w:t xml:space="preserve">AT: Neg </w:t>
      </w:r>
      <w:proofErr w:type="spellStart"/>
      <w:r>
        <w:t>Args</w:t>
      </w:r>
      <w:proofErr w:type="spellEnd"/>
    </w:p>
    <w:p w14:paraId="31E0C4EE" w14:textId="77777777" w:rsidR="001F1B0C" w:rsidRDefault="001F1B0C" w:rsidP="001F1B0C"/>
    <w:p w14:paraId="4C4BE03A" w14:textId="77777777" w:rsidR="001F1B0C" w:rsidRDefault="001F1B0C" w:rsidP="001F1B0C">
      <w:pPr>
        <w:pStyle w:val="Heading3"/>
      </w:pPr>
      <w:r>
        <w:t>Indict---CIS</w:t>
      </w:r>
    </w:p>
    <w:p w14:paraId="15E5DE40" w14:textId="77777777" w:rsidR="001F1B0C" w:rsidRDefault="001F1B0C" w:rsidP="001F1B0C">
      <w:pPr>
        <w:pStyle w:val="Heading4"/>
      </w:pPr>
      <w:r>
        <w:t xml:space="preserve">Reject the CIS on face—it’s a hate group founded and run by </w:t>
      </w:r>
      <w:r w:rsidRPr="000771C2">
        <w:rPr>
          <w:u w:val="single"/>
        </w:rPr>
        <w:t>white nationalists</w:t>
      </w:r>
      <w:r>
        <w:t>.</w:t>
      </w:r>
    </w:p>
    <w:p w14:paraId="2E8C0B2D" w14:textId="77777777" w:rsidR="001F1B0C" w:rsidRPr="0075335C" w:rsidRDefault="001F1B0C" w:rsidP="001F1B0C">
      <w:pPr>
        <w:pStyle w:val="ListParagraph"/>
        <w:numPr>
          <w:ilvl w:val="0"/>
          <w:numId w:val="45"/>
        </w:numPr>
      </w:pPr>
      <w:r>
        <w:t>Obviously don’t endorse any language used in the quotes. The negative, however, clearly does.</w:t>
      </w:r>
    </w:p>
    <w:p w14:paraId="4D959397" w14:textId="77777777" w:rsidR="001F1B0C" w:rsidRPr="000A050B" w:rsidRDefault="001F1B0C" w:rsidP="001F1B0C">
      <w:r>
        <w:t xml:space="preserve">Heidi </w:t>
      </w:r>
      <w:r w:rsidRPr="000A050B">
        <w:rPr>
          <w:rStyle w:val="Style13ptBold"/>
        </w:rPr>
        <w:t>Beirich</w:t>
      </w:r>
      <w:r>
        <w:t>, 3-23-</w:t>
      </w:r>
      <w:r w:rsidRPr="000A050B">
        <w:rPr>
          <w:rStyle w:val="Style13ptBold"/>
        </w:rPr>
        <w:t>17</w:t>
      </w:r>
      <w:r>
        <w:rPr>
          <w:rStyle w:val="Style13ptBold"/>
        </w:rPr>
        <w:t xml:space="preserve">, </w:t>
      </w:r>
      <w:r>
        <w:t xml:space="preserve">doctorate in political science from Purdue University, "HATE GROUPS LIKE CENTER FOR IMMIGRATION STUDIES WANT YOU TO BELIEVE THEY’RE MAINSTREAM," Southern Poverty Law Center, https://www.splcenter.org/hatewatch/2017/03/23/hate-groups-center-immigration-studies-want-you-believe-they%E2%80%99re-mainstream, </w:t>
      </w:r>
      <w:proofErr w:type="gramStart"/>
      <w:r>
        <w:t>b</w:t>
      </w:r>
      <w:proofErr w:type="gramEnd"/>
    </w:p>
    <w:p w14:paraId="7E4BE450" w14:textId="77777777" w:rsidR="001F1B0C" w:rsidRPr="0075335C" w:rsidRDefault="001F1B0C" w:rsidP="001F1B0C">
      <w:pPr>
        <w:rPr>
          <w:sz w:val="16"/>
        </w:rPr>
      </w:pPr>
      <w:r w:rsidRPr="0075335C">
        <w:rPr>
          <w:sz w:val="16"/>
        </w:rPr>
        <w:t xml:space="preserve">This year, for the first time, we listed </w:t>
      </w:r>
      <w:r w:rsidRPr="002A5D78">
        <w:rPr>
          <w:b/>
          <w:bCs/>
          <w:u w:val="single"/>
        </w:rPr>
        <w:t>the Center for Immigration Studies (CIS), a nativist think tank that churns out a constant stream of fear-mongering misinformation about Latino immigrants</w:t>
      </w:r>
      <w:r w:rsidRPr="0075335C">
        <w:rPr>
          <w:sz w:val="16"/>
        </w:rPr>
        <w:t xml:space="preserve">. Predictably, the </w:t>
      </w:r>
      <w:r w:rsidRPr="002A5D78">
        <w:rPr>
          <w:b/>
          <w:bCs/>
          <w:u w:val="single"/>
        </w:rPr>
        <w:t>hate group designation</w:t>
      </w:r>
      <w:r w:rsidRPr="0075335C">
        <w:rPr>
          <w:sz w:val="16"/>
        </w:rPr>
        <w:t xml:space="preserve"> provoked an attack by the </w:t>
      </w:r>
      <w:r w:rsidRPr="002A5D78">
        <w:rPr>
          <w:b/>
          <w:bCs/>
          <w:u w:val="single"/>
        </w:rPr>
        <w:t>group’s executive director, Mark Krikorian</w:t>
      </w:r>
      <w:r w:rsidRPr="0075335C">
        <w:rPr>
          <w:sz w:val="16"/>
        </w:rPr>
        <w:t xml:space="preserve">, whose March 17 commentary in The Washington Post accused the SPLC of conflating groups </w:t>
      </w:r>
      <w:r w:rsidRPr="002A5D78">
        <w:rPr>
          <w:b/>
          <w:bCs/>
          <w:u w:val="single"/>
        </w:rPr>
        <w:t xml:space="preserve">like </w:t>
      </w:r>
      <w:r w:rsidRPr="00CC46CF">
        <w:rPr>
          <w:rStyle w:val="Emphasis"/>
        </w:rPr>
        <w:t>the Klan</w:t>
      </w:r>
      <w:r w:rsidRPr="0075335C">
        <w:rPr>
          <w:sz w:val="16"/>
        </w:rPr>
        <w:t xml:space="preserve"> with groups, like his, that “simply do not share” our political beliefs.</w:t>
      </w:r>
    </w:p>
    <w:p w14:paraId="4082D6CF" w14:textId="77777777" w:rsidR="001F1B0C" w:rsidRPr="0075335C" w:rsidRDefault="001F1B0C" w:rsidP="001F1B0C">
      <w:pPr>
        <w:rPr>
          <w:sz w:val="16"/>
        </w:rPr>
      </w:pPr>
      <w:r w:rsidRPr="0075335C">
        <w:rPr>
          <w:sz w:val="16"/>
        </w:rPr>
        <w:t xml:space="preserve">It’s understandable that Krikorian would recoil from being labeled a “hate group.” But the CIS has earned it – and not only because of statements by </w:t>
      </w:r>
      <w:r w:rsidRPr="002A5D78">
        <w:rPr>
          <w:b/>
          <w:bCs/>
          <w:u w:val="single"/>
        </w:rPr>
        <w:t>Krikorian</w:t>
      </w:r>
      <w:r w:rsidRPr="0075335C">
        <w:rPr>
          <w:sz w:val="16"/>
        </w:rPr>
        <w:t xml:space="preserve">, such as his </w:t>
      </w:r>
      <w:r w:rsidRPr="002A5D78">
        <w:rPr>
          <w:b/>
          <w:bCs/>
          <w:u w:val="single"/>
        </w:rPr>
        <w:t>suggestion after the</w:t>
      </w:r>
      <w:r w:rsidRPr="0075335C">
        <w:rPr>
          <w:sz w:val="16"/>
        </w:rPr>
        <w:t xml:space="preserve"> devastating </w:t>
      </w:r>
      <w:r w:rsidRPr="002A5D78">
        <w:rPr>
          <w:b/>
          <w:bCs/>
          <w:u w:val="single"/>
        </w:rPr>
        <w:t xml:space="preserve">earthquake in Haiti that the country is “so screwed up because it </w:t>
      </w:r>
      <w:r w:rsidRPr="00CC46CF">
        <w:rPr>
          <w:rStyle w:val="Emphasis"/>
        </w:rPr>
        <w:t>wasn’t colonized long enough</w:t>
      </w:r>
      <w:r w:rsidRPr="002A5D78">
        <w:rPr>
          <w:b/>
          <w:bCs/>
          <w:u w:val="single"/>
        </w:rPr>
        <w:t>.”</w:t>
      </w:r>
    </w:p>
    <w:p w14:paraId="7677A5E0" w14:textId="77777777" w:rsidR="001F1B0C" w:rsidRPr="0075335C" w:rsidRDefault="001F1B0C" w:rsidP="001F1B0C">
      <w:pPr>
        <w:rPr>
          <w:sz w:val="16"/>
        </w:rPr>
      </w:pPr>
      <w:r w:rsidRPr="002A5D78">
        <w:rPr>
          <w:b/>
          <w:bCs/>
          <w:u w:val="single"/>
        </w:rPr>
        <w:t xml:space="preserve">CIS is the brainchild of John </w:t>
      </w:r>
      <w:proofErr w:type="spellStart"/>
      <w:r w:rsidRPr="002A5D78">
        <w:rPr>
          <w:b/>
          <w:bCs/>
          <w:u w:val="single"/>
        </w:rPr>
        <w:t>Tanton</w:t>
      </w:r>
      <w:proofErr w:type="spellEnd"/>
      <w:r w:rsidRPr="0075335C">
        <w:rPr>
          <w:sz w:val="16"/>
        </w:rPr>
        <w:t xml:space="preserve">, the father of the modern nativist movement, and part of a network of closely related anti-immigrant groups that </w:t>
      </w:r>
      <w:proofErr w:type="spellStart"/>
      <w:r w:rsidRPr="0075335C">
        <w:rPr>
          <w:sz w:val="16"/>
        </w:rPr>
        <w:t>Tanton</w:t>
      </w:r>
      <w:proofErr w:type="spellEnd"/>
      <w:r w:rsidRPr="0075335C">
        <w:rPr>
          <w:sz w:val="16"/>
        </w:rPr>
        <w:t xml:space="preserve"> founded. These groups have been responsible for much of the hysteria about immigrants that dominates conservative politics.</w:t>
      </w:r>
    </w:p>
    <w:p w14:paraId="67238B0B" w14:textId="77777777" w:rsidR="001F1B0C" w:rsidRPr="0075335C" w:rsidRDefault="001F1B0C" w:rsidP="001F1B0C">
      <w:pPr>
        <w:rPr>
          <w:sz w:val="16"/>
        </w:rPr>
      </w:pPr>
      <w:proofErr w:type="spellStart"/>
      <w:r w:rsidRPr="0075335C">
        <w:rPr>
          <w:sz w:val="16"/>
        </w:rPr>
        <w:t>Tanton</w:t>
      </w:r>
      <w:proofErr w:type="spellEnd"/>
      <w:r w:rsidRPr="0075335C">
        <w:rPr>
          <w:sz w:val="16"/>
        </w:rPr>
        <w:t xml:space="preserve">, a retired Michigan ophthalmologist, </w:t>
      </w:r>
      <w:r w:rsidRPr="002A5D78">
        <w:rPr>
          <w:b/>
          <w:bCs/>
          <w:u w:val="single"/>
        </w:rPr>
        <w:t xml:space="preserve">spent </w:t>
      </w:r>
      <w:r w:rsidRPr="0075335C">
        <w:rPr>
          <w:rStyle w:val="Emphasis"/>
        </w:rPr>
        <w:t>decades</w:t>
      </w:r>
      <w:r w:rsidRPr="002A5D78">
        <w:rPr>
          <w:b/>
          <w:bCs/>
          <w:u w:val="single"/>
        </w:rPr>
        <w:t xml:space="preserve"> at the </w:t>
      </w:r>
      <w:r w:rsidRPr="0075335C">
        <w:rPr>
          <w:rStyle w:val="Emphasis"/>
        </w:rPr>
        <w:t>heart</w:t>
      </w:r>
      <w:r w:rsidRPr="002A5D78">
        <w:rPr>
          <w:b/>
          <w:bCs/>
          <w:u w:val="single"/>
        </w:rPr>
        <w:t xml:space="preserve"> of the white nationalist movement</w:t>
      </w:r>
      <w:r w:rsidRPr="0075335C">
        <w:rPr>
          <w:sz w:val="16"/>
        </w:rPr>
        <w:t>. In addition to his flagship organization, the Federation for American Immigration Reform (FAIR), he founded and operated the Social Contract Press, which has published numerous overtly racist tracts, including the rancid novel Camp of the Saints.</w:t>
      </w:r>
    </w:p>
    <w:p w14:paraId="599A0AD3" w14:textId="77777777" w:rsidR="001F1B0C" w:rsidRPr="0075335C" w:rsidRDefault="001F1B0C" w:rsidP="001F1B0C">
      <w:pPr>
        <w:rPr>
          <w:sz w:val="16"/>
        </w:rPr>
      </w:pPr>
      <w:proofErr w:type="spellStart"/>
      <w:r w:rsidRPr="0075335C">
        <w:rPr>
          <w:sz w:val="16"/>
        </w:rPr>
        <w:t>Tanton’s</w:t>
      </w:r>
      <w:proofErr w:type="spellEnd"/>
      <w:r w:rsidRPr="0075335C">
        <w:rPr>
          <w:sz w:val="16"/>
        </w:rPr>
        <w:t xml:space="preserve"> </w:t>
      </w:r>
      <w:r w:rsidRPr="002A5D78">
        <w:rPr>
          <w:b/>
          <w:bCs/>
          <w:u w:val="single"/>
        </w:rPr>
        <w:t>worldview</w:t>
      </w:r>
      <w:r w:rsidRPr="0075335C">
        <w:rPr>
          <w:sz w:val="16"/>
        </w:rPr>
        <w:t xml:space="preserve"> can be summed up </w:t>
      </w:r>
      <w:r w:rsidRPr="002A5D78">
        <w:rPr>
          <w:b/>
          <w:bCs/>
          <w:u w:val="single"/>
        </w:rPr>
        <w:t>in a letter he wrote</w:t>
      </w:r>
      <w:r w:rsidRPr="0075335C">
        <w:rPr>
          <w:sz w:val="16"/>
        </w:rPr>
        <w:t xml:space="preserve"> to a friend in 1993: </w:t>
      </w:r>
      <w:r w:rsidRPr="002A5D78">
        <w:rPr>
          <w:b/>
          <w:bCs/>
          <w:u w:val="single"/>
        </w:rPr>
        <w:t>“I’ve come to the point of view that for European-American society and culture to persist requires a European-American majority, and a clear one</w:t>
      </w:r>
      <w:r w:rsidRPr="0075335C">
        <w:rPr>
          <w:sz w:val="16"/>
        </w:rPr>
        <w:t xml:space="preserve"> at that.” It was a New York Times expose of </w:t>
      </w:r>
      <w:proofErr w:type="spellStart"/>
      <w:r w:rsidRPr="0075335C">
        <w:rPr>
          <w:sz w:val="16"/>
        </w:rPr>
        <w:t>Tanton’s</w:t>
      </w:r>
      <w:proofErr w:type="spellEnd"/>
      <w:r w:rsidRPr="0075335C">
        <w:rPr>
          <w:sz w:val="16"/>
        </w:rPr>
        <w:t xml:space="preserve"> </w:t>
      </w:r>
      <w:r w:rsidRPr="002A5D78">
        <w:rPr>
          <w:b/>
          <w:bCs/>
          <w:u w:val="single"/>
        </w:rPr>
        <w:t xml:space="preserve">history of working with racists and </w:t>
      </w:r>
      <w:r w:rsidRPr="0075335C">
        <w:rPr>
          <w:rStyle w:val="Emphasis"/>
        </w:rPr>
        <w:t>Holocaust deniers</w:t>
      </w:r>
      <w:r w:rsidRPr="0075335C">
        <w:rPr>
          <w:sz w:val="16"/>
        </w:rPr>
        <w:t xml:space="preserve"> that finally forced him off the board of FAIR in 2011.</w:t>
      </w:r>
    </w:p>
    <w:p w14:paraId="059E14BA" w14:textId="77777777" w:rsidR="001F1B0C" w:rsidRPr="0075335C" w:rsidRDefault="001F1B0C" w:rsidP="001F1B0C">
      <w:pPr>
        <w:rPr>
          <w:sz w:val="16"/>
        </w:rPr>
      </w:pPr>
      <w:r w:rsidRPr="0075335C">
        <w:rPr>
          <w:sz w:val="16"/>
        </w:rPr>
        <w:t xml:space="preserve">Krikorian doesn’t defend </w:t>
      </w:r>
      <w:proofErr w:type="spellStart"/>
      <w:r w:rsidRPr="0075335C">
        <w:rPr>
          <w:sz w:val="16"/>
        </w:rPr>
        <w:t>Tanton’s</w:t>
      </w:r>
      <w:proofErr w:type="spellEnd"/>
      <w:r w:rsidRPr="0075335C">
        <w:rPr>
          <w:sz w:val="16"/>
        </w:rPr>
        <w:t xml:space="preserve"> views but dismisses his involvement with CIS as “irrelevant.” But the fact is, CIS and FAIR are branches of the same family tree.</w:t>
      </w:r>
    </w:p>
    <w:p w14:paraId="1C8DCF68" w14:textId="77777777" w:rsidR="001F1B0C" w:rsidRPr="0075335C" w:rsidRDefault="001F1B0C" w:rsidP="001F1B0C">
      <w:pPr>
        <w:rPr>
          <w:sz w:val="16"/>
        </w:rPr>
      </w:pPr>
      <w:r w:rsidRPr="0075335C">
        <w:rPr>
          <w:sz w:val="16"/>
        </w:rPr>
        <w:t xml:space="preserve">In a 1985 memo, </w:t>
      </w:r>
      <w:proofErr w:type="spellStart"/>
      <w:r w:rsidRPr="0075335C">
        <w:rPr>
          <w:sz w:val="16"/>
        </w:rPr>
        <w:t>Tanton</w:t>
      </w:r>
      <w:proofErr w:type="spellEnd"/>
      <w:r w:rsidRPr="0075335C">
        <w:rPr>
          <w:sz w:val="16"/>
        </w:rPr>
        <w:t xml:space="preserve"> describes establishing CIS as a project of FAIR, and the two </w:t>
      </w:r>
      <w:r w:rsidRPr="002A5D78">
        <w:rPr>
          <w:b/>
          <w:bCs/>
          <w:u w:val="single"/>
        </w:rPr>
        <w:t>groups shared board members for years</w:t>
      </w:r>
      <w:r w:rsidRPr="0075335C">
        <w:rPr>
          <w:sz w:val="16"/>
        </w:rPr>
        <w:t>.</w:t>
      </w:r>
    </w:p>
    <w:p w14:paraId="075A863A" w14:textId="77777777" w:rsidR="001F1B0C" w:rsidRPr="0075335C" w:rsidRDefault="001F1B0C" w:rsidP="001F1B0C">
      <w:pPr>
        <w:rPr>
          <w:sz w:val="16"/>
        </w:rPr>
      </w:pPr>
      <w:r w:rsidRPr="0075335C">
        <w:rPr>
          <w:sz w:val="16"/>
        </w:rPr>
        <w:t xml:space="preserve">But the association with </w:t>
      </w:r>
      <w:proofErr w:type="spellStart"/>
      <w:r w:rsidRPr="0075335C">
        <w:rPr>
          <w:sz w:val="16"/>
        </w:rPr>
        <w:t>Tanton</w:t>
      </w:r>
      <w:proofErr w:type="spellEnd"/>
      <w:r w:rsidRPr="0075335C">
        <w:rPr>
          <w:sz w:val="16"/>
        </w:rPr>
        <w:t xml:space="preserve"> was not enough to earn the hate group label. There’s more.</w:t>
      </w:r>
    </w:p>
    <w:p w14:paraId="36DC1073" w14:textId="77777777" w:rsidR="001F1B0C" w:rsidRPr="0075335C" w:rsidRDefault="001F1B0C" w:rsidP="001F1B0C">
      <w:pPr>
        <w:rPr>
          <w:sz w:val="16"/>
        </w:rPr>
      </w:pPr>
      <w:r w:rsidRPr="0075335C">
        <w:rPr>
          <w:sz w:val="16"/>
        </w:rPr>
        <w:t xml:space="preserve">In recent years, </w:t>
      </w:r>
      <w:r w:rsidRPr="002A5D78">
        <w:rPr>
          <w:b/>
          <w:bCs/>
          <w:u w:val="single"/>
        </w:rPr>
        <w:t>CIS</w:t>
      </w:r>
      <w:r w:rsidRPr="0075335C">
        <w:rPr>
          <w:sz w:val="16"/>
        </w:rPr>
        <w:t xml:space="preserve"> has routinely </w:t>
      </w:r>
      <w:r w:rsidRPr="002A5D78">
        <w:rPr>
          <w:b/>
          <w:bCs/>
          <w:u w:val="single"/>
        </w:rPr>
        <w:t>disseminated</w:t>
      </w:r>
      <w:r w:rsidRPr="0075335C">
        <w:rPr>
          <w:sz w:val="16"/>
        </w:rPr>
        <w:t xml:space="preserve"> the </w:t>
      </w:r>
      <w:r w:rsidRPr="002A5D78">
        <w:rPr>
          <w:b/>
          <w:bCs/>
          <w:u w:val="single"/>
        </w:rPr>
        <w:t>works of white nationalist writers, including</w:t>
      </w:r>
      <w:r w:rsidRPr="0075335C">
        <w:rPr>
          <w:sz w:val="16"/>
        </w:rPr>
        <w:t xml:space="preserve"> Jared Taylor of American Renaissance. Taylor has written that </w:t>
      </w:r>
      <w:r w:rsidRPr="002A5D78">
        <w:rPr>
          <w:b/>
          <w:bCs/>
          <w:u w:val="single"/>
        </w:rPr>
        <w:t xml:space="preserve">“[w]hen blacks are left entirely to their own devices, Western civilization – any kind of </w:t>
      </w:r>
      <w:r w:rsidRPr="0075335C">
        <w:rPr>
          <w:rStyle w:val="Emphasis"/>
        </w:rPr>
        <w:t>civilization – disappears</w:t>
      </w:r>
      <w:r w:rsidRPr="0075335C">
        <w:rPr>
          <w:sz w:val="16"/>
        </w:rPr>
        <w:t>.”</w:t>
      </w:r>
    </w:p>
    <w:p w14:paraId="336FDA27" w14:textId="77777777" w:rsidR="001F1B0C" w:rsidRPr="0075335C" w:rsidRDefault="001F1B0C" w:rsidP="001F1B0C">
      <w:pPr>
        <w:rPr>
          <w:sz w:val="16"/>
        </w:rPr>
      </w:pPr>
      <w:r w:rsidRPr="0075335C">
        <w:rPr>
          <w:sz w:val="16"/>
        </w:rPr>
        <w:t xml:space="preserve">In January, </w:t>
      </w:r>
      <w:r w:rsidRPr="002A5D78">
        <w:rPr>
          <w:b/>
          <w:bCs/>
          <w:u w:val="single"/>
        </w:rPr>
        <w:t>CIS promoted an article</w:t>
      </w:r>
      <w:r w:rsidRPr="0075335C">
        <w:rPr>
          <w:sz w:val="16"/>
        </w:rPr>
        <w:t xml:space="preserve"> by Kevin MacDonald, the anti-Semitic editor of the journal Occidental Quarterly, that first appeared on VDARE, a website run by white nationalist Peter Brimelow and named for Virginia Dare, supposedly the first white child born in the New World. In the article, MacDonald </w:t>
      </w:r>
      <w:r w:rsidRPr="002A5D78">
        <w:rPr>
          <w:b/>
          <w:bCs/>
          <w:u w:val="single"/>
        </w:rPr>
        <w:t xml:space="preserve">asks why “Jewish organizations” are promoting “the </w:t>
      </w:r>
      <w:r w:rsidRPr="0075335C">
        <w:rPr>
          <w:rStyle w:val="Emphasis"/>
        </w:rPr>
        <w:t>refugee invasion</w:t>
      </w:r>
      <w:r w:rsidRPr="002A5D78">
        <w:rPr>
          <w:b/>
          <w:bCs/>
          <w:u w:val="single"/>
        </w:rPr>
        <w:t xml:space="preserve"> of Europe</w:t>
      </w:r>
      <w:r w:rsidRPr="0075335C">
        <w:rPr>
          <w:sz w:val="16"/>
        </w:rPr>
        <w:t>.”</w:t>
      </w:r>
    </w:p>
    <w:p w14:paraId="6510E3DB" w14:textId="77777777" w:rsidR="001F1B0C" w:rsidRPr="0075335C" w:rsidRDefault="001F1B0C" w:rsidP="001F1B0C">
      <w:pPr>
        <w:rPr>
          <w:sz w:val="16"/>
        </w:rPr>
      </w:pPr>
      <w:r w:rsidRPr="0075335C">
        <w:rPr>
          <w:sz w:val="16"/>
        </w:rPr>
        <w:t xml:space="preserve">In the past year, CIS also has </w:t>
      </w:r>
      <w:r w:rsidRPr="002A5D78">
        <w:rPr>
          <w:b/>
          <w:bCs/>
          <w:u w:val="single"/>
        </w:rPr>
        <w:t>circulated six articles from</w:t>
      </w:r>
      <w:r w:rsidRPr="0075335C">
        <w:rPr>
          <w:sz w:val="16"/>
        </w:rPr>
        <w:t xml:space="preserve"> VDARE by </w:t>
      </w:r>
      <w:r w:rsidRPr="002A5D78">
        <w:rPr>
          <w:b/>
          <w:bCs/>
          <w:u w:val="single"/>
        </w:rPr>
        <w:t>John Derbyshire</w:t>
      </w:r>
      <w:r w:rsidRPr="0075335C">
        <w:rPr>
          <w:sz w:val="16"/>
        </w:rPr>
        <w:t xml:space="preserve">, who was </w:t>
      </w:r>
      <w:r w:rsidRPr="002A5D78">
        <w:rPr>
          <w:b/>
          <w:bCs/>
          <w:u w:val="single"/>
        </w:rPr>
        <w:t xml:space="preserve">fired from the </w:t>
      </w:r>
      <w:r w:rsidRPr="0075335C">
        <w:rPr>
          <w:rStyle w:val="Emphasis"/>
        </w:rPr>
        <w:t>conservative</w:t>
      </w:r>
      <w:r w:rsidRPr="002A5D78">
        <w:rPr>
          <w:b/>
          <w:bCs/>
          <w:u w:val="single"/>
        </w:rPr>
        <w:t xml:space="preserve"> National Review after writing a racist essay</w:t>
      </w:r>
      <w:r w:rsidRPr="0075335C">
        <w:rPr>
          <w:sz w:val="16"/>
        </w:rPr>
        <w:t>.</w:t>
      </w:r>
    </w:p>
    <w:p w14:paraId="540232A8" w14:textId="77777777" w:rsidR="001F1B0C" w:rsidRDefault="001F1B0C" w:rsidP="001F1B0C">
      <w:pPr>
        <w:rPr>
          <w:sz w:val="16"/>
        </w:rPr>
      </w:pPr>
      <w:r w:rsidRPr="0075335C">
        <w:rPr>
          <w:sz w:val="16"/>
        </w:rPr>
        <w:t xml:space="preserve">In June 2016, CIS distributed an </w:t>
      </w:r>
      <w:r w:rsidRPr="002A5D78">
        <w:rPr>
          <w:b/>
          <w:bCs/>
          <w:u w:val="single"/>
        </w:rPr>
        <w:t>article</w:t>
      </w:r>
      <w:r w:rsidRPr="0075335C">
        <w:rPr>
          <w:sz w:val="16"/>
        </w:rPr>
        <w:t xml:space="preserve"> from John Friend, a contributing editor of the anti-Semitic The Barnes Review, claiming that “so-called refugees are committing rape and other horrific crimes against European women and men in increasing numbers.” Friend once </w:t>
      </w:r>
      <w:r w:rsidRPr="002A5D78">
        <w:rPr>
          <w:b/>
          <w:bCs/>
          <w:u w:val="single"/>
        </w:rPr>
        <w:t>described the Holocaust as a “manufactured narrative, chock full of a wide variety of ridiculous claims and impossible events, all to advance the Jewish agenda of world domination and subjugation</w:t>
      </w:r>
      <w:r w:rsidRPr="0075335C">
        <w:rPr>
          <w:sz w:val="16"/>
        </w:rPr>
        <w:t>.”</w:t>
      </w:r>
    </w:p>
    <w:p w14:paraId="3BB938C1" w14:textId="77777777" w:rsidR="00AA1A2D" w:rsidRDefault="00AA1A2D" w:rsidP="001F1B0C">
      <w:pPr>
        <w:rPr>
          <w:sz w:val="16"/>
        </w:rPr>
      </w:pPr>
    </w:p>
    <w:p w14:paraId="146CED54" w14:textId="347E488D" w:rsidR="00AA1A2D" w:rsidRPr="0075335C" w:rsidRDefault="00AA1A2D" w:rsidP="00AA1A2D">
      <w:pPr>
        <w:pStyle w:val="Heading3"/>
      </w:pPr>
      <w:r>
        <w:t>AT: “Gaming” System</w:t>
      </w:r>
    </w:p>
    <w:p w14:paraId="3DC45D46" w14:textId="77777777" w:rsidR="00AA1A2D" w:rsidRPr="006F36C4" w:rsidRDefault="00AA1A2D" w:rsidP="00AA1A2D">
      <w:pPr>
        <w:pStyle w:val="Heading4"/>
      </w:pPr>
      <w:r>
        <w:t>No chance of gaming the system.</w:t>
      </w:r>
    </w:p>
    <w:p w14:paraId="313B2165" w14:textId="77777777" w:rsidR="00AA1A2D" w:rsidRPr="006F36C4" w:rsidRDefault="00AA1A2D" w:rsidP="00AA1A2D">
      <w:proofErr w:type="spellStart"/>
      <w:r>
        <w:t>Rajeeve</w:t>
      </w:r>
      <w:proofErr w:type="spellEnd"/>
      <w:r>
        <w:t xml:space="preserve"> </w:t>
      </w:r>
      <w:r w:rsidRPr="00213456">
        <w:rPr>
          <w:rStyle w:val="Style13ptBold"/>
        </w:rPr>
        <w:t>Thakur</w:t>
      </w:r>
      <w:r>
        <w:t>, Spring 20</w:t>
      </w:r>
      <w:r w:rsidRPr="00213456">
        <w:rPr>
          <w:rStyle w:val="Style13ptBold"/>
        </w:rPr>
        <w:t>10</w:t>
      </w:r>
      <w:r>
        <w:rPr>
          <w:rStyle w:val="Style13ptBold"/>
        </w:rPr>
        <w:t xml:space="preserve">, </w:t>
      </w:r>
      <w:r>
        <w:t xml:space="preserve">J.D. Washington and Lee University School of Law, "Totalization with Mexico: A Path to Immigration Reform," 16 Wash. &amp; Lee J. Civil </w:t>
      </w:r>
      <w:proofErr w:type="spellStart"/>
      <w:r>
        <w:t>Rts</w:t>
      </w:r>
      <w:proofErr w:type="spellEnd"/>
      <w:r>
        <w:t>. &amp; Soc. Just. 603, b</w:t>
      </w:r>
    </w:p>
    <w:p w14:paraId="447CE6CC" w14:textId="77777777" w:rsidR="00AA1A2D" w:rsidRDefault="00AA1A2D" w:rsidP="00AA1A2D">
      <w:pPr>
        <w:rPr>
          <w:sz w:val="16"/>
        </w:rPr>
      </w:pPr>
      <w:r w:rsidRPr="00DF7479">
        <w:rPr>
          <w:sz w:val="16"/>
        </w:rPr>
        <w:t xml:space="preserve">A practical consideration that is worth noting is that, </w:t>
      </w:r>
      <w:r w:rsidRPr="002A5D78">
        <w:rPr>
          <w:b/>
          <w:bCs/>
          <w:u w:val="single"/>
        </w:rPr>
        <w:t xml:space="preserve">although the </w:t>
      </w:r>
      <w:r w:rsidRPr="00DD0B3D">
        <w:rPr>
          <w:b/>
          <w:bCs/>
          <w:highlight w:val="cyan"/>
          <w:u w:val="single"/>
        </w:rPr>
        <w:t>current state of the law provides</w:t>
      </w:r>
      <w:r w:rsidRPr="00DF7479">
        <w:rPr>
          <w:sz w:val="16"/>
        </w:rPr>
        <w:t xml:space="preserve"> an </w:t>
      </w:r>
      <w:r w:rsidRPr="00DD0B3D">
        <w:rPr>
          <w:b/>
          <w:bCs/>
          <w:highlight w:val="cyan"/>
          <w:u w:val="single"/>
        </w:rPr>
        <w:t>opportunity</w:t>
      </w:r>
      <w:r w:rsidRPr="002A5D78">
        <w:rPr>
          <w:b/>
          <w:bCs/>
          <w:u w:val="single"/>
        </w:rPr>
        <w:t xml:space="preserve"> for individuals</w:t>
      </w:r>
      <w:r w:rsidRPr="00DF7479">
        <w:rPr>
          <w:sz w:val="16"/>
        </w:rPr>
        <w:t xml:space="preserve"> now legally in the United States </w:t>
      </w:r>
      <w:r w:rsidRPr="00DD0B3D">
        <w:rPr>
          <w:b/>
          <w:bCs/>
          <w:highlight w:val="cyan"/>
          <w:u w:val="single"/>
        </w:rPr>
        <w:t>to receive</w:t>
      </w:r>
      <w:r w:rsidRPr="002A5D78">
        <w:rPr>
          <w:b/>
          <w:bCs/>
          <w:u w:val="single"/>
        </w:rPr>
        <w:t xml:space="preserve"> social security </w:t>
      </w:r>
      <w:r w:rsidRPr="00DD0B3D">
        <w:rPr>
          <w:b/>
          <w:bCs/>
          <w:highlight w:val="cyan"/>
          <w:u w:val="single"/>
        </w:rPr>
        <w:t>credit for</w:t>
      </w:r>
      <w:r w:rsidRPr="002A5D78">
        <w:rPr>
          <w:b/>
          <w:bCs/>
          <w:u w:val="single"/>
        </w:rPr>
        <w:t xml:space="preserve"> the </w:t>
      </w:r>
      <w:r w:rsidRPr="00DD0B3D">
        <w:rPr>
          <w:b/>
          <w:bCs/>
          <w:highlight w:val="cyan"/>
          <w:u w:val="single"/>
        </w:rPr>
        <w:t>time</w:t>
      </w:r>
      <w:r w:rsidRPr="002A5D78">
        <w:rPr>
          <w:b/>
          <w:bCs/>
          <w:u w:val="single"/>
        </w:rPr>
        <w:t xml:space="preserve"> they </w:t>
      </w:r>
      <w:r w:rsidRPr="00DD0B3D">
        <w:rPr>
          <w:b/>
          <w:bCs/>
          <w:highlight w:val="cyan"/>
          <w:u w:val="single"/>
        </w:rPr>
        <w:t>worked illegally</w:t>
      </w:r>
      <w:r w:rsidRPr="00DF7479">
        <w:rPr>
          <w:sz w:val="16"/>
        </w:rPr>
        <w:t xml:space="preserve">, </w:t>
      </w:r>
      <w:r w:rsidRPr="002A5D78">
        <w:rPr>
          <w:b/>
          <w:bCs/>
          <w:u w:val="single"/>
        </w:rPr>
        <w:t>it is not likely that this opportunity will be exploited</w:t>
      </w:r>
      <w:r w:rsidRPr="00DF7479">
        <w:rPr>
          <w:sz w:val="16"/>
        </w:rPr>
        <w:t xml:space="preserve">. First, the </w:t>
      </w:r>
      <w:r w:rsidRPr="00DD0B3D">
        <w:rPr>
          <w:b/>
          <w:bCs/>
          <w:highlight w:val="cyan"/>
          <w:u w:val="single"/>
        </w:rPr>
        <w:t>burden is on</w:t>
      </w:r>
      <w:r w:rsidRPr="002A5D78">
        <w:rPr>
          <w:b/>
          <w:bCs/>
          <w:u w:val="single"/>
        </w:rPr>
        <w:t xml:space="preserve"> the </w:t>
      </w:r>
      <w:r w:rsidRPr="00DD0B3D">
        <w:rPr>
          <w:b/>
          <w:bCs/>
          <w:highlight w:val="cyan"/>
          <w:u w:val="single"/>
        </w:rPr>
        <w:t>contributor to produce documents to substantiate</w:t>
      </w:r>
      <w:r w:rsidRPr="00DF7479">
        <w:rPr>
          <w:sz w:val="16"/>
        </w:rPr>
        <w:t xml:space="preserve"> a claim of </w:t>
      </w:r>
      <w:r w:rsidRPr="002A5D78">
        <w:rPr>
          <w:b/>
          <w:bCs/>
          <w:u w:val="single"/>
        </w:rPr>
        <w:t xml:space="preserve">past </w:t>
      </w:r>
      <w:r w:rsidRPr="00DD0B3D">
        <w:rPr>
          <w:b/>
          <w:bCs/>
          <w:highlight w:val="cyan"/>
          <w:u w:val="single"/>
        </w:rPr>
        <w:t>contributions</w:t>
      </w:r>
      <w:r w:rsidRPr="002A5D78">
        <w:rPr>
          <w:b/>
          <w:bCs/>
          <w:u w:val="single"/>
        </w:rPr>
        <w:t xml:space="preserve"> made while</w:t>
      </w:r>
      <w:r w:rsidRPr="00DF7479">
        <w:rPr>
          <w:sz w:val="16"/>
        </w:rPr>
        <w:t xml:space="preserve"> an individual was </w:t>
      </w:r>
      <w:r w:rsidRPr="002A5D78">
        <w:rPr>
          <w:b/>
          <w:bCs/>
          <w:u w:val="single"/>
        </w:rPr>
        <w:t>unauthorized</w:t>
      </w:r>
      <w:r w:rsidRPr="00DF7479">
        <w:rPr>
          <w:sz w:val="16"/>
        </w:rPr>
        <w:t xml:space="preserve"> to work.   111 It may be difficult for a worker to carry this burden. If </w:t>
      </w:r>
      <w:r w:rsidRPr="00DD0B3D">
        <w:rPr>
          <w:b/>
          <w:bCs/>
          <w:highlight w:val="cyan"/>
          <w:u w:val="single"/>
        </w:rPr>
        <w:t>an authorized worker</w:t>
      </w:r>
      <w:r w:rsidRPr="002A5D78">
        <w:rPr>
          <w:b/>
          <w:bCs/>
          <w:u w:val="single"/>
        </w:rPr>
        <w:t xml:space="preserve"> with a valid social security number in her own name</w:t>
      </w:r>
      <w:r w:rsidRPr="00DF7479">
        <w:rPr>
          <w:sz w:val="16"/>
        </w:rPr>
        <w:t xml:space="preserve"> </w:t>
      </w:r>
      <w:proofErr w:type="gramStart"/>
      <w:r w:rsidRPr="00DF7479">
        <w:rPr>
          <w:sz w:val="16"/>
        </w:rPr>
        <w:t>has to</w:t>
      </w:r>
      <w:proofErr w:type="gramEnd"/>
      <w:r w:rsidRPr="00DF7479">
        <w:rPr>
          <w:sz w:val="16"/>
        </w:rPr>
        <w:t xml:space="preserve"> prove prior withholdings, he or she </w:t>
      </w:r>
      <w:r w:rsidRPr="00DD0B3D">
        <w:rPr>
          <w:b/>
          <w:bCs/>
          <w:highlight w:val="cyan"/>
          <w:u w:val="single"/>
        </w:rPr>
        <w:t>can easily submit a W-2</w:t>
      </w:r>
      <w:r w:rsidRPr="00DF7479">
        <w:rPr>
          <w:sz w:val="16"/>
        </w:rPr>
        <w:t xml:space="preserve"> that has his or her name and social security number on it. If, however, a worker </w:t>
      </w:r>
      <w:proofErr w:type="gramStart"/>
      <w:r w:rsidRPr="00DF7479">
        <w:rPr>
          <w:sz w:val="16"/>
        </w:rPr>
        <w:t>has to</w:t>
      </w:r>
      <w:proofErr w:type="gramEnd"/>
      <w:r w:rsidRPr="00DF7479">
        <w:rPr>
          <w:sz w:val="16"/>
        </w:rPr>
        <w:t xml:space="preserve"> prove that he or she was working without authorization in the past by using a stolen or fraudulent social security number, he or she will have to prove that it was in fact himself or herself, and not someone else, working and paying withholdings tax with that false or fraudulent social security number. Second, </w:t>
      </w:r>
      <w:r w:rsidRPr="00DD0B3D">
        <w:rPr>
          <w:b/>
          <w:bCs/>
          <w:highlight w:val="cyan"/>
          <w:u w:val="single"/>
        </w:rPr>
        <w:t>even if</w:t>
      </w:r>
      <w:r w:rsidRPr="002A5D78">
        <w:rPr>
          <w:b/>
          <w:bCs/>
          <w:u w:val="single"/>
        </w:rPr>
        <w:t xml:space="preserve"> the </w:t>
      </w:r>
      <w:r w:rsidRPr="00DD0B3D">
        <w:rPr>
          <w:b/>
          <w:bCs/>
          <w:highlight w:val="cyan"/>
          <w:u w:val="single"/>
        </w:rPr>
        <w:t>worker</w:t>
      </w:r>
      <w:r w:rsidRPr="002A5D78">
        <w:rPr>
          <w:b/>
          <w:bCs/>
          <w:u w:val="single"/>
        </w:rPr>
        <w:t xml:space="preserve"> was </w:t>
      </w:r>
      <w:r w:rsidRPr="00DD0B3D">
        <w:rPr>
          <w:b/>
          <w:bCs/>
          <w:highlight w:val="cyan"/>
          <w:u w:val="single"/>
        </w:rPr>
        <w:t>able to carry</w:t>
      </w:r>
      <w:r w:rsidRPr="002A5D78">
        <w:rPr>
          <w:b/>
          <w:bCs/>
          <w:u w:val="single"/>
        </w:rPr>
        <w:t xml:space="preserve"> the </w:t>
      </w:r>
      <w:r w:rsidRPr="00DD0B3D">
        <w:rPr>
          <w:b/>
          <w:bCs/>
          <w:highlight w:val="cyan"/>
          <w:u w:val="single"/>
        </w:rPr>
        <w:t>burden of substantiating</w:t>
      </w:r>
      <w:r w:rsidRPr="00DF7479">
        <w:rPr>
          <w:sz w:val="16"/>
        </w:rPr>
        <w:t xml:space="preserve"> his or her </w:t>
      </w:r>
      <w:r w:rsidRPr="002A5D78">
        <w:rPr>
          <w:b/>
          <w:bCs/>
          <w:u w:val="single"/>
        </w:rPr>
        <w:t>contributions</w:t>
      </w:r>
      <w:r w:rsidRPr="00DF7479">
        <w:rPr>
          <w:sz w:val="16"/>
        </w:rPr>
        <w:t xml:space="preserve">, he or she </w:t>
      </w:r>
      <w:r w:rsidRPr="00DD0B3D">
        <w:rPr>
          <w:b/>
          <w:bCs/>
          <w:highlight w:val="cyan"/>
          <w:u w:val="single"/>
        </w:rPr>
        <w:t>may refrain from</w:t>
      </w:r>
      <w:r w:rsidRPr="002A5D78">
        <w:rPr>
          <w:b/>
          <w:bCs/>
          <w:u w:val="single"/>
        </w:rPr>
        <w:t xml:space="preserve"> claiming benefit </w:t>
      </w:r>
      <w:r w:rsidRPr="00DD0B3D">
        <w:rPr>
          <w:b/>
          <w:bCs/>
          <w:highlight w:val="cyan"/>
          <w:u w:val="single"/>
        </w:rPr>
        <w:t>entitlement based on</w:t>
      </w:r>
      <w:r w:rsidRPr="002A5D78">
        <w:rPr>
          <w:b/>
          <w:bCs/>
          <w:u w:val="single"/>
        </w:rPr>
        <w:t xml:space="preserve"> this information out of </w:t>
      </w:r>
      <w:r w:rsidRPr="00DD0B3D">
        <w:rPr>
          <w:b/>
          <w:bCs/>
          <w:highlight w:val="cyan"/>
          <w:u w:val="single"/>
        </w:rPr>
        <w:t>fear of being penalized</w:t>
      </w:r>
      <w:r w:rsidRPr="002A5D78">
        <w:rPr>
          <w:b/>
          <w:bCs/>
          <w:u w:val="single"/>
        </w:rPr>
        <w:t xml:space="preserve"> for working without authorization</w:t>
      </w:r>
      <w:r w:rsidRPr="00DF7479">
        <w:rPr>
          <w:sz w:val="16"/>
        </w:rPr>
        <w:t>.   112 Given these realities, illegal-turned-</w:t>
      </w:r>
      <w:proofErr w:type="gramStart"/>
      <w:r w:rsidRPr="00DF7479">
        <w:rPr>
          <w:sz w:val="16"/>
        </w:rPr>
        <w:t>legal  [</w:t>
      </w:r>
      <w:proofErr w:type="gramEnd"/>
      <w:r w:rsidRPr="00DF7479">
        <w:rPr>
          <w:sz w:val="16"/>
        </w:rPr>
        <w:t>*621]  immigrants may never use this apparent gap in the system to their advantage.</w:t>
      </w:r>
    </w:p>
    <w:p w14:paraId="25F7952F" w14:textId="77777777" w:rsidR="001B3F95" w:rsidRDefault="001B3F95" w:rsidP="001B3F95">
      <w:pPr>
        <w:pStyle w:val="Heading4"/>
      </w:pPr>
      <w:r>
        <w:t xml:space="preserve">Potential </w:t>
      </w:r>
      <w:proofErr w:type="gramStart"/>
      <w:r>
        <w:t>abuses</w:t>
      </w:r>
      <w:proofErr w:type="gramEnd"/>
      <w:r>
        <w:t xml:space="preserve"> can be mitigated.</w:t>
      </w:r>
    </w:p>
    <w:p w14:paraId="2622F37C" w14:textId="77777777" w:rsidR="001B3F95" w:rsidRDefault="001B3F95" w:rsidP="001B3F95">
      <w:pPr>
        <w:pStyle w:val="ListParagraph"/>
        <w:numPr>
          <w:ilvl w:val="0"/>
          <w:numId w:val="46"/>
        </w:numPr>
      </w:pPr>
      <w:r>
        <w:t xml:space="preserve">Solves Mexican </w:t>
      </w:r>
      <w:proofErr w:type="gramStart"/>
      <w:r>
        <w:t>burden .</w:t>
      </w:r>
      <w:proofErr w:type="gramEnd"/>
    </w:p>
    <w:p w14:paraId="25E3937F" w14:textId="77777777" w:rsidR="001B3F95" w:rsidRPr="00AF649E" w:rsidRDefault="001B3F95" w:rsidP="001B3F95">
      <w:pPr>
        <w:pStyle w:val="ListParagraph"/>
        <w:numPr>
          <w:ilvl w:val="0"/>
          <w:numId w:val="46"/>
        </w:numPr>
      </w:pPr>
      <w:r>
        <w:t>Solvency advocate?</w:t>
      </w:r>
    </w:p>
    <w:p w14:paraId="269E3280" w14:textId="77777777" w:rsidR="001B3F95" w:rsidRPr="00DB0FE5" w:rsidRDefault="001B3F95" w:rsidP="001B3F95">
      <w:r w:rsidRPr="00F97BFA">
        <w:rPr>
          <w:rStyle w:val="Style13ptBold"/>
        </w:rPr>
        <w:t>Childers ’07</w:t>
      </w:r>
      <w:r>
        <w:t xml:space="preserve"> [Jared S.; 2007; “Comment: Touching the Third Rail: An Analysis of Social Security and the Recently Revealed U.S-Mexico Social Security Totalization Agreement”; Board Certified Elder Law Attorney by the National Elder Law Foundation &amp; recognized by the Pennsylvania Supreme Court; 26 Penn St. Int’l Rev. \\pairie]</w:t>
      </w:r>
    </w:p>
    <w:p w14:paraId="1E04174B" w14:textId="77777777" w:rsidR="001B3F95" w:rsidRPr="00AF649E" w:rsidRDefault="001B3F95" w:rsidP="001B3F95">
      <w:pPr>
        <w:rPr>
          <w:sz w:val="16"/>
          <w:szCs w:val="16"/>
        </w:rPr>
      </w:pPr>
      <w:r w:rsidRPr="00AF649E">
        <w:rPr>
          <w:sz w:val="16"/>
        </w:rPr>
        <w:t xml:space="preserve">A totalization agreement will financially benefit Mexican workers more than American workers.  222 But, </w:t>
      </w:r>
      <w:r w:rsidRPr="00AF649E">
        <w:rPr>
          <w:rStyle w:val="StyleUnderline"/>
        </w:rPr>
        <w:t xml:space="preserve">if the employment situation is so dire in Mexico that its citizenry desires to migrate north without a totalization agreement, it seems </w:t>
      </w:r>
      <w:r w:rsidRPr="00AF649E">
        <w:rPr>
          <w:rStyle w:val="Emphasis"/>
        </w:rPr>
        <w:t>questionable</w:t>
      </w:r>
      <w:r w:rsidRPr="00AF649E">
        <w:rPr>
          <w:rStyle w:val="StyleUnderline"/>
        </w:rPr>
        <w:t xml:space="preserve"> that a </w:t>
      </w:r>
      <w:r w:rsidRPr="00AF649E">
        <w:rPr>
          <w:rStyle w:val="Emphasis"/>
        </w:rPr>
        <w:t>totalization agreement</w:t>
      </w:r>
      <w:r w:rsidRPr="00AF649E">
        <w:rPr>
          <w:rStyle w:val="StyleUnderline"/>
        </w:rPr>
        <w:t xml:space="preserve"> will be the </w:t>
      </w:r>
      <w:r w:rsidRPr="00AF649E">
        <w:rPr>
          <w:rStyle w:val="Emphasis"/>
        </w:rPr>
        <w:t>deciding factor</w:t>
      </w:r>
      <w:r w:rsidRPr="00AF649E">
        <w:rPr>
          <w:rStyle w:val="StyleUnderline"/>
        </w:rPr>
        <w:t xml:space="preserve"> in a Mexican national's decision to </w:t>
      </w:r>
      <w:r w:rsidRPr="00AF649E">
        <w:rPr>
          <w:rStyle w:val="Emphasis"/>
        </w:rPr>
        <w:t>migrate.</w:t>
      </w:r>
      <w:r w:rsidRPr="00AF649E">
        <w:rPr>
          <w:sz w:val="16"/>
        </w:rPr>
        <w:t xml:space="preserve">  223 Canada, which has had a totalization agreement with the United States since 1984, has not seen a dramatic increase of immigrants to the United States as a result of the totalization agreement.  224 Some anti-immigration groups see the signing and implementation of a totalization agreement as a tempting prize for Mexican nationals causing an increase in illegal Mexican immigration.  225 Only after the enactment of the agreement will it be clear whether </w:t>
      </w:r>
      <w:r w:rsidRPr="00AF649E">
        <w:rPr>
          <w:sz w:val="16"/>
          <w:szCs w:val="16"/>
        </w:rPr>
        <w:t>totalization does in fact increase the flow of Mexican nationals.</w:t>
      </w:r>
    </w:p>
    <w:p w14:paraId="1DFE53F7" w14:textId="77777777" w:rsidR="001B3F95" w:rsidRPr="00AF649E" w:rsidRDefault="001B3F95" w:rsidP="001B3F95">
      <w:pPr>
        <w:rPr>
          <w:sz w:val="16"/>
          <w:szCs w:val="16"/>
        </w:rPr>
      </w:pPr>
      <w:r w:rsidRPr="00AF649E">
        <w:rPr>
          <w:sz w:val="16"/>
          <w:szCs w:val="16"/>
        </w:rPr>
        <w:t xml:space="preserve"> [*248] </w:t>
      </w:r>
    </w:p>
    <w:p w14:paraId="40E7FBA7" w14:textId="77777777" w:rsidR="001B3F95" w:rsidRPr="00AF649E" w:rsidRDefault="001B3F95" w:rsidP="001B3F95">
      <w:pPr>
        <w:rPr>
          <w:sz w:val="16"/>
          <w:szCs w:val="16"/>
        </w:rPr>
      </w:pPr>
      <w:r w:rsidRPr="00AF649E">
        <w:rPr>
          <w:sz w:val="16"/>
          <w:szCs w:val="16"/>
        </w:rPr>
        <w:t>C. Reasons to Support a U.S.-Mexico Agreement</w:t>
      </w:r>
    </w:p>
    <w:p w14:paraId="1EAE161A" w14:textId="77777777" w:rsidR="001B3F95" w:rsidRPr="00AF649E" w:rsidRDefault="001B3F95" w:rsidP="001B3F95">
      <w:pPr>
        <w:rPr>
          <w:sz w:val="16"/>
        </w:rPr>
      </w:pPr>
      <w:r w:rsidRPr="00AF649E">
        <w:rPr>
          <w:sz w:val="16"/>
        </w:rPr>
        <w:t xml:space="preserve"> An agreement with Mexico may have a negative impact on the United States, including the disproportionate amount of money expended by the Social Security system versus the money saved by U.S. citizens working in Mexico.  226 However, </w:t>
      </w:r>
      <w:r w:rsidRPr="00AF649E">
        <w:rPr>
          <w:rStyle w:val="StyleUnderline"/>
        </w:rPr>
        <w:t xml:space="preserve">an agreement may still be the right step for the United States.  227 Legal Mexican migrants or immigrants should be allowed to receive benefits for FICA taxes previously paid, regardless of where they wish to reside in retirement because it would </w:t>
      </w:r>
      <w:r w:rsidRPr="00AF649E">
        <w:rPr>
          <w:rStyle w:val="Emphasis"/>
        </w:rPr>
        <w:t>be inequitable</w:t>
      </w:r>
      <w:r w:rsidRPr="00AF649E">
        <w:rPr>
          <w:rStyle w:val="StyleUnderline"/>
        </w:rPr>
        <w:t xml:space="preserve"> to act otherwise</w:t>
      </w:r>
      <w:r w:rsidRPr="00AF649E">
        <w:rPr>
          <w:sz w:val="16"/>
        </w:rPr>
        <w:t>.  228</w:t>
      </w:r>
    </w:p>
    <w:p w14:paraId="1792B485" w14:textId="77777777" w:rsidR="001B3F95" w:rsidRPr="00AF649E" w:rsidRDefault="001B3F95" w:rsidP="001B3F95">
      <w:pPr>
        <w:rPr>
          <w:sz w:val="16"/>
        </w:rPr>
      </w:pPr>
      <w:r w:rsidRPr="00AF649E">
        <w:rPr>
          <w:sz w:val="16"/>
        </w:rPr>
        <w:t xml:space="preserve">While the cost of a U.S.-Mexican agreement could be $ 78 million in the first year growing to $ 650 million by </w:t>
      </w:r>
      <w:proofErr w:type="gramStart"/>
      <w:r w:rsidRPr="00AF649E">
        <w:rPr>
          <w:sz w:val="16"/>
        </w:rPr>
        <w:t>2050,  229</w:t>
      </w:r>
      <w:proofErr w:type="gramEnd"/>
      <w:r w:rsidRPr="00AF649E">
        <w:rPr>
          <w:sz w:val="16"/>
        </w:rPr>
        <w:t xml:space="preserve"> </w:t>
      </w:r>
      <w:r w:rsidRPr="00AF649E">
        <w:rPr>
          <w:rStyle w:val="StyleUnderline"/>
        </w:rPr>
        <w:t>there may be ways to offset this cost, such as implementing some of the reform options previously mentioned</w:t>
      </w:r>
      <w:r w:rsidRPr="00AF649E">
        <w:rPr>
          <w:sz w:val="16"/>
        </w:rPr>
        <w:t xml:space="preserve">.  230 An example of </w:t>
      </w:r>
      <w:r w:rsidRPr="00AF649E">
        <w:rPr>
          <w:rStyle w:val="StyleUnderline"/>
        </w:rPr>
        <w:t xml:space="preserve">using a reform idea to help fund the Mexican totalization agreement would be to </w:t>
      </w:r>
      <w:r w:rsidRPr="00AF649E">
        <w:rPr>
          <w:rStyle w:val="Emphasis"/>
        </w:rPr>
        <w:t>transfer</w:t>
      </w:r>
      <w:r w:rsidRPr="00AF649E">
        <w:rPr>
          <w:rStyle w:val="StyleUnderline"/>
        </w:rPr>
        <w:t xml:space="preserve"> a </w:t>
      </w:r>
      <w:r w:rsidRPr="00AF649E">
        <w:rPr>
          <w:rStyle w:val="Emphasis"/>
        </w:rPr>
        <w:t>portion</w:t>
      </w:r>
      <w:r w:rsidRPr="00AF649E">
        <w:rPr>
          <w:rStyle w:val="StyleUnderline"/>
        </w:rPr>
        <w:t xml:space="preserve"> of the </w:t>
      </w:r>
      <w:r w:rsidRPr="00AF649E">
        <w:rPr>
          <w:rStyle w:val="Emphasis"/>
        </w:rPr>
        <w:t>Trust Fund</w:t>
      </w:r>
      <w:r w:rsidRPr="00AF649E">
        <w:rPr>
          <w:rStyle w:val="StyleUnderline"/>
        </w:rPr>
        <w:t xml:space="preserve"> from Treasury Notes to equities where the surplus would have the chance of a </w:t>
      </w:r>
      <w:r w:rsidRPr="00AF649E">
        <w:rPr>
          <w:rStyle w:val="Emphasis"/>
        </w:rPr>
        <w:t>higher return</w:t>
      </w:r>
      <w:r w:rsidRPr="00AF649E">
        <w:rPr>
          <w:sz w:val="16"/>
        </w:rPr>
        <w:t xml:space="preserve">.  231 Treasury Notes issued in May 2007 were recently auctioned and are currently paying 4.5%.  232 If one billion dollars is used to buy Treasury Notes today, the interest generated would equal $ 450 million over ten years.  233 </w:t>
      </w:r>
      <w:proofErr w:type="spellStart"/>
      <w:r w:rsidRPr="00AF649E">
        <w:rPr>
          <w:sz w:val="16"/>
        </w:rPr>
        <w:t>HHowever</w:t>
      </w:r>
      <w:proofErr w:type="spellEnd"/>
      <w:r w:rsidRPr="00AF649E">
        <w:rPr>
          <w:sz w:val="16"/>
        </w:rPr>
        <w:t xml:space="preserve">, if the same one billion dollars was invested in an indexed fund for ten </w:t>
      </w:r>
      <w:proofErr w:type="gramStart"/>
      <w:r w:rsidRPr="00AF649E">
        <w:rPr>
          <w:sz w:val="16"/>
        </w:rPr>
        <w:t>years,  234</w:t>
      </w:r>
      <w:proofErr w:type="gramEnd"/>
      <w:r w:rsidRPr="00AF649E">
        <w:rPr>
          <w:sz w:val="16"/>
        </w:rPr>
        <w:t xml:space="preserve"> the total interest earned would equal $ 1,593,742,460.10.  235 The amount </w:t>
      </w:r>
      <w:proofErr w:type="gramStart"/>
      <w:r w:rsidRPr="00AF649E">
        <w:rPr>
          <w:sz w:val="16"/>
        </w:rPr>
        <w:t>of  [</w:t>
      </w:r>
      <w:proofErr w:type="gramEnd"/>
      <w:r w:rsidRPr="00AF649E">
        <w:rPr>
          <w:sz w:val="16"/>
        </w:rPr>
        <w:t xml:space="preserve">*249]  interest that could be earned from an S&amp;P 500 Index fund is staggering compared to Treasury Notes. </w:t>
      </w:r>
      <w:r w:rsidRPr="00AF649E">
        <w:rPr>
          <w:rStyle w:val="StyleUnderline"/>
        </w:rPr>
        <w:t>This type of Social Security reform could be helpful in offsetting the cost of an agreement with Mexico</w:t>
      </w:r>
      <w:r w:rsidRPr="00AF649E">
        <w:rPr>
          <w:sz w:val="16"/>
        </w:rPr>
        <w:t>. There are certainly risks when investing in the stock market because past performance is no guarantee of future earnings.  236 Notwithstanding the risks, investing in a balanced portfolio can help mitigate such insecurity.</w:t>
      </w:r>
    </w:p>
    <w:p w14:paraId="72241A52" w14:textId="77777777" w:rsidR="001B3F95" w:rsidRPr="00AF649E" w:rsidRDefault="001B3F95" w:rsidP="001B3F95">
      <w:pPr>
        <w:rPr>
          <w:sz w:val="16"/>
        </w:rPr>
      </w:pPr>
      <w:r w:rsidRPr="00AF649E">
        <w:rPr>
          <w:sz w:val="16"/>
        </w:rPr>
        <w:t xml:space="preserve">By allowing a U.S.-Mexican agreement to be implemented, </w:t>
      </w:r>
      <w:r w:rsidRPr="00AF649E">
        <w:rPr>
          <w:rStyle w:val="StyleUnderline"/>
        </w:rPr>
        <w:t xml:space="preserve">the United States may still gain other benefits not previously addressed. The agreement would allow Mexican retirees to return to Mexico without losing their benefits, which would help </w:t>
      </w:r>
      <w:r w:rsidRPr="00AF649E">
        <w:rPr>
          <w:rStyle w:val="Emphasis"/>
        </w:rPr>
        <w:t>alleviate</w:t>
      </w:r>
      <w:r w:rsidRPr="00AF649E">
        <w:rPr>
          <w:rStyle w:val="StyleUnderline"/>
        </w:rPr>
        <w:t xml:space="preserve"> the strain of </w:t>
      </w:r>
      <w:r w:rsidRPr="00AF649E">
        <w:rPr>
          <w:rStyle w:val="Emphasis"/>
        </w:rPr>
        <w:t>geriatric care</w:t>
      </w:r>
      <w:r w:rsidRPr="00AF649E">
        <w:rPr>
          <w:rStyle w:val="StyleUnderline"/>
        </w:rPr>
        <w:t xml:space="preserve"> in the United States</w:t>
      </w:r>
      <w:r w:rsidRPr="00AF649E">
        <w:rPr>
          <w:sz w:val="16"/>
        </w:rPr>
        <w:t xml:space="preserve">.  237 </w:t>
      </w:r>
      <w:r w:rsidRPr="00AF649E">
        <w:rPr>
          <w:rStyle w:val="StyleUnderline"/>
        </w:rPr>
        <w:t>The agreement could</w:t>
      </w:r>
      <w:r w:rsidRPr="00AF649E">
        <w:rPr>
          <w:sz w:val="16"/>
        </w:rPr>
        <w:t xml:space="preserve"> also help </w:t>
      </w:r>
      <w:r w:rsidRPr="00AF649E">
        <w:rPr>
          <w:rStyle w:val="StyleUnderline"/>
        </w:rPr>
        <w:t xml:space="preserve">remove barriers for American retirees to retire to Mexico, which would </w:t>
      </w:r>
      <w:r w:rsidRPr="00AF649E">
        <w:rPr>
          <w:rStyle w:val="Emphasis"/>
        </w:rPr>
        <w:t>shift</w:t>
      </w:r>
      <w:r w:rsidRPr="00AF649E">
        <w:rPr>
          <w:rStyle w:val="StyleUnderline"/>
        </w:rPr>
        <w:t xml:space="preserve"> the </w:t>
      </w:r>
      <w:r w:rsidRPr="00AF649E">
        <w:rPr>
          <w:rStyle w:val="Emphasis"/>
        </w:rPr>
        <w:t>burden</w:t>
      </w:r>
      <w:r w:rsidRPr="00AF649E">
        <w:rPr>
          <w:rStyle w:val="StyleUnderline"/>
        </w:rPr>
        <w:t xml:space="preserve"> of health care, an aging population, and other end-of-life issues to Mexico.</w:t>
      </w:r>
      <w:r w:rsidRPr="00AF649E">
        <w:rPr>
          <w:sz w:val="16"/>
        </w:rPr>
        <w:t xml:space="preserve"> The </w:t>
      </w:r>
      <w:r w:rsidRPr="00AF649E">
        <w:rPr>
          <w:rStyle w:val="StyleUnderline"/>
        </w:rPr>
        <w:t xml:space="preserve">Social Security totalization agreements with Mexico and Canada, along with NAFTA, are other steps toward creating a North American </w:t>
      </w:r>
      <w:proofErr w:type="gramStart"/>
      <w:r w:rsidRPr="00AF649E">
        <w:rPr>
          <w:rStyle w:val="StyleUnderline"/>
        </w:rPr>
        <w:t>Union,  238</w:t>
      </w:r>
      <w:proofErr w:type="gramEnd"/>
      <w:r w:rsidRPr="00AF649E">
        <w:rPr>
          <w:rStyle w:val="StyleUnderline"/>
        </w:rPr>
        <w:t xml:space="preserve"> which may become beneficial to the United States as the </w:t>
      </w:r>
      <w:r w:rsidRPr="00AF649E">
        <w:rPr>
          <w:rStyle w:val="Emphasis"/>
        </w:rPr>
        <w:t>global economy</w:t>
      </w:r>
      <w:r w:rsidRPr="00AF649E">
        <w:rPr>
          <w:rStyle w:val="StyleUnderline"/>
        </w:rPr>
        <w:t xml:space="preserve"> becomes more competitive</w:t>
      </w:r>
      <w:r w:rsidRPr="00AF649E">
        <w:rPr>
          <w:sz w:val="16"/>
        </w:rPr>
        <w:t xml:space="preserve">. Finally, by </w:t>
      </w:r>
      <w:r w:rsidRPr="00AF649E">
        <w:rPr>
          <w:rStyle w:val="StyleUnderline"/>
        </w:rPr>
        <w:t xml:space="preserve">increasing the tax base into the Social Security system, the future </w:t>
      </w:r>
      <w:r w:rsidRPr="00AF649E">
        <w:rPr>
          <w:rStyle w:val="Emphasis"/>
        </w:rPr>
        <w:t xml:space="preserve">solvency </w:t>
      </w:r>
      <w:r w:rsidRPr="00AF649E">
        <w:rPr>
          <w:rStyle w:val="StyleUnderline"/>
        </w:rPr>
        <w:t xml:space="preserve">of the </w:t>
      </w:r>
      <w:r w:rsidRPr="00AF649E">
        <w:rPr>
          <w:rStyle w:val="Emphasis"/>
        </w:rPr>
        <w:t>Trust Fund</w:t>
      </w:r>
      <w:r w:rsidRPr="00AF649E">
        <w:rPr>
          <w:rStyle w:val="StyleUnderline"/>
        </w:rPr>
        <w:t xml:space="preserve"> may be secured.</w:t>
      </w:r>
      <w:r w:rsidRPr="00AF649E">
        <w:rPr>
          <w:sz w:val="16"/>
        </w:rPr>
        <w:t xml:space="preserve"> An increase of legal immigrants paying into the Social Security system would help to improve the worker-to-retiree ratio.  239 The improved ratio would help fund the pay-as-you-go system.  240 This increase in the tax base may help to push back the date of the Social Security Trust Fund insolvency.  241</w:t>
      </w:r>
    </w:p>
    <w:p w14:paraId="6E12AAFB" w14:textId="77777777" w:rsidR="001B3F95" w:rsidRPr="00AF649E" w:rsidRDefault="001B3F95" w:rsidP="001B3F95">
      <w:pPr>
        <w:rPr>
          <w:sz w:val="16"/>
          <w:szCs w:val="16"/>
        </w:rPr>
      </w:pPr>
      <w:r w:rsidRPr="00AF649E">
        <w:rPr>
          <w:sz w:val="16"/>
          <w:szCs w:val="16"/>
        </w:rPr>
        <w:t>V. Conclusion</w:t>
      </w:r>
    </w:p>
    <w:p w14:paraId="5D364E4D" w14:textId="77777777" w:rsidR="001B3F95" w:rsidRPr="00AF649E" w:rsidRDefault="001B3F95" w:rsidP="001B3F95">
      <w:pPr>
        <w:rPr>
          <w:sz w:val="16"/>
          <w:szCs w:val="16"/>
        </w:rPr>
      </w:pPr>
      <w:r w:rsidRPr="00AF649E">
        <w:rPr>
          <w:sz w:val="16"/>
          <w:szCs w:val="16"/>
        </w:rPr>
        <w:t xml:space="preserve"> Many of the concerns regarding a totalization agreement with Mexico are genuine and valid.  242 The agreement may not be immediately fiscally beneficial to the United States or </w:t>
      </w:r>
      <w:proofErr w:type="gramStart"/>
      <w:r w:rsidRPr="00AF649E">
        <w:rPr>
          <w:sz w:val="16"/>
          <w:szCs w:val="16"/>
        </w:rPr>
        <w:t>the majority of</w:t>
      </w:r>
      <w:proofErr w:type="gramEnd"/>
      <w:r w:rsidRPr="00AF649E">
        <w:rPr>
          <w:sz w:val="16"/>
          <w:szCs w:val="16"/>
        </w:rPr>
        <w:t xml:space="preserve"> American employers or employees. Notwithstanding these concerns, young Americans now embrace a social belief that one should not get </w:t>
      </w:r>
      <w:proofErr w:type="gramStart"/>
      <w:r w:rsidRPr="00AF649E">
        <w:rPr>
          <w:sz w:val="16"/>
          <w:szCs w:val="16"/>
        </w:rPr>
        <w:t>a  [</w:t>
      </w:r>
      <w:proofErr w:type="gramEnd"/>
      <w:r w:rsidRPr="00AF649E">
        <w:rPr>
          <w:sz w:val="16"/>
          <w:szCs w:val="16"/>
        </w:rPr>
        <w:t>*250]  reward without working and earning it.  243 This belief is what requires us to accept a totalization agreement with Mexico. Mexican immigrants and migrants who have worked legally in the United States and paid FICA taxes should benefit from those taxes paid.  244</w:t>
      </w:r>
    </w:p>
    <w:p w14:paraId="0766C834" w14:textId="77777777" w:rsidR="001B3F95" w:rsidRDefault="001B3F95" w:rsidP="001B3F95">
      <w:pPr>
        <w:rPr>
          <w:rStyle w:val="Emphasis"/>
        </w:rPr>
      </w:pPr>
      <w:proofErr w:type="gramStart"/>
      <w:r w:rsidRPr="00AF649E">
        <w:rPr>
          <w:sz w:val="16"/>
        </w:rPr>
        <w:t>As long as</w:t>
      </w:r>
      <w:proofErr w:type="gramEnd"/>
      <w:r w:rsidRPr="00AF649E">
        <w:rPr>
          <w:sz w:val="16"/>
        </w:rPr>
        <w:t xml:space="preserve"> Mexican migrants and immigrants have a legal right to live and work in the United States, it would be inequitable not to extend Social Security benefits to all those who have contributed through their FICA taxes.  245 Illegal migrants and immigrants, however, should not benefit from using false Social Security numbers, even though they may also have paid FICA taxes.  246 Thus, </w:t>
      </w:r>
      <w:r w:rsidRPr="00AF649E">
        <w:rPr>
          <w:rStyle w:val="StyleUnderline"/>
        </w:rPr>
        <w:t xml:space="preserve">a well-drafted agreement would allow Mexican nationals to receive </w:t>
      </w:r>
      <w:r w:rsidRPr="00AF649E">
        <w:rPr>
          <w:rStyle w:val="Emphasis"/>
        </w:rPr>
        <w:t>only credit</w:t>
      </w:r>
      <w:r w:rsidRPr="00AF649E">
        <w:rPr>
          <w:rStyle w:val="StyleUnderline"/>
        </w:rPr>
        <w:t xml:space="preserve"> for work done in the United States </w:t>
      </w:r>
      <w:r w:rsidRPr="00AF649E">
        <w:rPr>
          <w:rStyle w:val="Emphasis"/>
        </w:rPr>
        <w:t>legally.</w:t>
      </w:r>
      <w:r w:rsidRPr="00AF649E">
        <w:rPr>
          <w:sz w:val="16"/>
        </w:rPr>
        <w:t xml:space="preserve">  247 Because the totalization agreement makes no mention of credits earned while maintaining illegal immigrant </w:t>
      </w:r>
      <w:proofErr w:type="gramStart"/>
      <w:r w:rsidRPr="00AF649E">
        <w:rPr>
          <w:sz w:val="16"/>
        </w:rPr>
        <w:t>status,  248</w:t>
      </w:r>
      <w:proofErr w:type="gramEnd"/>
      <w:r w:rsidRPr="00AF649E">
        <w:rPr>
          <w:sz w:val="16"/>
        </w:rPr>
        <w:t xml:space="preserve"> </w:t>
      </w:r>
      <w:r w:rsidRPr="00AF649E">
        <w:rPr>
          <w:rStyle w:val="StyleUnderline"/>
        </w:rPr>
        <w:t xml:space="preserve">Congress should consider carefully drafting legislation to specifically address this issue. Specific legislation may help to alleviate some of the concerns about potential abuses of the Social Security system. </w:t>
      </w:r>
      <w:r w:rsidRPr="00AF649E">
        <w:rPr>
          <w:sz w:val="16"/>
        </w:rPr>
        <w:t xml:space="preserve">The pending enactment of the U.S.-Mexico totalization </w:t>
      </w:r>
      <w:proofErr w:type="gramStart"/>
      <w:r w:rsidRPr="00AF649E">
        <w:rPr>
          <w:sz w:val="16"/>
        </w:rPr>
        <w:t>agreement  249</w:t>
      </w:r>
      <w:proofErr w:type="gramEnd"/>
      <w:r w:rsidRPr="00AF649E">
        <w:rPr>
          <w:sz w:val="16"/>
        </w:rPr>
        <w:t xml:space="preserve"> may be an opportune time for Congress to address Social Security reform along with the need to insure that benefits go to those who have legally earned the right to them. The government should determine whether allowing additional migrant and immigrant workers will bolster the Social Security coffers. Hopefully, </w:t>
      </w:r>
      <w:r w:rsidRPr="00AF649E">
        <w:rPr>
          <w:rStyle w:val="StyleUnderline"/>
        </w:rPr>
        <w:t xml:space="preserve">the U.S.-Mexican totalization </w:t>
      </w:r>
      <w:proofErr w:type="gramStart"/>
      <w:r w:rsidRPr="00AF649E">
        <w:rPr>
          <w:rStyle w:val="StyleUnderline"/>
        </w:rPr>
        <w:t>agreement  250</w:t>
      </w:r>
      <w:proofErr w:type="gramEnd"/>
      <w:r w:rsidRPr="00AF649E">
        <w:rPr>
          <w:rStyle w:val="StyleUnderline"/>
        </w:rPr>
        <w:t xml:space="preserve"> will have </w:t>
      </w:r>
      <w:r w:rsidRPr="00AF649E">
        <w:rPr>
          <w:rStyle w:val="Emphasis"/>
        </w:rPr>
        <w:t>positive, long-term</w:t>
      </w:r>
      <w:r w:rsidRPr="00AF649E">
        <w:rPr>
          <w:rStyle w:val="StyleUnderline"/>
        </w:rPr>
        <w:t xml:space="preserve"> benefits for both countries, which could far </w:t>
      </w:r>
      <w:r w:rsidRPr="00AF649E">
        <w:rPr>
          <w:rStyle w:val="Emphasis"/>
        </w:rPr>
        <w:t>outweigh</w:t>
      </w:r>
      <w:r w:rsidRPr="00AF649E">
        <w:rPr>
          <w:rStyle w:val="StyleUnderline"/>
        </w:rPr>
        <w:t xml:space="preserve"> any expressed </w:t>
      </w:r>
      <w:r w:rsidRPr="00AF649E">
        <w:rPr>
          <w:rStyle w:val="Emphasis"/>
        </w:rPr>
        <w:t>concerns.</w:t>
      </w:r>
    </w:p>
    <w:p w14:paraId="02031BBD" w14:textId="77777777" w:rsidR="001F1B0C" w:rsidRPr="001F1B0C" w:rsidRDefault="001F1B0C" w:rsidP="001F1B0C"/>
    <w:p w14:paraId="7816EB29" w14:textId="6FEDFFFA" w:rsidR="009105DA" w:rsidRDefault="009105DA" w:rsidP="009105DA">
      <w:pPr>
        <w:pStyle w:val="Heading3"/>
      </w:pPr>
      <w:r>
        <w:t xml:space="preserve">AT: </w:t>
      </w:r>
      <w:r w:rsidR="00974634">
        <w:t>Undocumented Immigration DA</w:t>
      </w:r>
    </w:p>
    <w:p w14:paraId="22488A65" w14:textId="021CEFF4" w:rsidR="009105DA" w:rsidRDefault="00662E62" w:rsidP="00662E62">
      <w:pPr>
        <w:pStyle w:val="Heading4"/>
      </w:pPr>
      <w:r>
        <w:t xml:space="preserve">The plan ISNT changes to immigration --- it would NOT result in an increase in undocumented immigration --- it facilitates immigration through legal </w:t>
      </w:r>
      <w:proofErr w:type="gramStart"/>
      <w:r>
        <w:t>channels</w:t>
      </w:r>
      <w:proofErr w:type="gramEnd"/>
    </w:p>
    <w:p w14:paraId="53F1F9F7" w14:textId="77777777" w:rsidR="009105DA" w:rsidRDefault="009105DA" w:rsidP="009105DA">
      <w:pPr>
        <w:rPr>
          <w:rStyle w:val="Style13ptBold"/>
        </w:rPr>
      </w:pPr>
      <w:r>
        <w:rPr>
          <w:rStyle w:val="Style13ptBold"/>
        </w:rPr>
        <w:t>Sullivan ‘5</w:t>
      </w:r>
    </w:p>
    <w:p w14:paraId="050F5831" w14:textId="77777777" w:rsidR="009105DA" w:rsidRDefault="009105DA" w:rsidP="009105DA">
      <w:r w:rsidRPr="00C26E0B">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C26E0B">
        <w:t>M.</w:t>
      </w:r>
      <w:proofErr w:type="gramStart"/>
      <w:r w:rsidRPr="00C26E0B">
        <w:t>P.AffJ</w:t>
      </w:r>
      <w:proofErr w:type="spellEnd"/>
      <w:proofErr w:type="gramEnd"/>
      <w:r w:rsidRPr="00C26E0B">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C26E0B">
        <w:t>pg</w:t>
      </w:r>
      <w:proofErr w:type="spellEnd"/>
      <w:r w:rsidRPr="00C26E0B">
        <w:t xml:space="preserve"> </w:t>
      </w:r>
      <w:proofErr w:type="spellStart"/>
      <w:r w:rsidRPr="00C26E0B">
        <w:t>HeinOnline</w:t>
      </w:r>
      <w:proofErr w:type="spellEnd"/>
      <w:r w:rsidRPr="00C26E0B">
        <w:t xml:space="preserve"> //pa-</w:t>
      </w:r>
      <w:proofErr w:type="spellStart"/>
      <w:r w:rsidRPr="00C26E0B">
        <w:t>ef</w:t>
      </w:r>
      <w:proofErr w:type="spellEnd"/>
      <w:r w:rsidRPr="00C26E0B">
        <w:t xml:space="preserve">) </w:t>
      </w:r>
    </w:p>
    <w:p w14:paraId="38B71303" w14:textId="77777777" w:rsidR="009105DA" w:rsidRDefault="009105DA" w:rsidP="009105DA">
      <w:r>
        <w:t>RESPONSE TO CONCERNS REGARDING IMMIGRATION AND U.S.-MEXICO TOTALIZATION AGREEMENT</w:t>
      </w:r>
    </w:p>
    <w:p w14:paraId="4E533636" w14:textId="5AF1C0B9" w:rsidR="00974634" w:rsidRPr="00974634" w:rsidRDefault="009105DA" w:rsidP="009105DA">
      <w:pPr>
        <w:rPr>
          <w:rStyle w:val="StyleUnderline"/>
        </w:rPr>
      </w:pPr>
      <w:r>
        <w:t xml:space="preserve">Notably, </w:t>
      </w:r>
      <w:r w:rsidRPr="00390977">
        <w:rPr>
          <w:rStyle w:val="StyleUnderline"/>
        </w:rPr>
        <w:t>totalization agreements do not specifically address immigration policy and the proposed U.S.-Mexico agreement would not alter current immigration policy</w:t>
      </w:r>
      <w:r>
        <w:t xml:space="preserve">." Although immigration is a major issue on the policy agenda for U.S.-Mexico relations, </w:t>
      </w:r>
      <w:r w:rsidRPr="00390977">
        <w:rPr>
          <w:rStyle w:val="StyleUnderline"/>
        </w:rPr>
        <w:t>a totalization agreement is not a change in immigration policy, despite the connections that some have made</w:t>
      </w:r>
      <w:r>
        <w:t xml:space="preserve">. </w:t>
      </w:r>
      <w:r w:rsidRPr="00390977">
        <w:rPr>
          <w:rStyle w:val="StyleUnderline"/>
        </w:rPr>
        <w:t>Discussion relating to how a totalization agreement would impact undocumented immigration disregards the fact that totalization agreements are largely designed to benefit legal workers from both countries</w:t>
      </w:r>
      <w:r>
        <w:t xml:space="preserve">. It is important to remember that many legal Mexican immigrants come to the United States each year and contribute significantly to the American </w:t>
      </w:r>
      <w:proofErr w:type="gramStart"/>
      <w:r>
        <w:t>economy</w:t>
      </w:r>
      <w:proofErr w:type="gramEnd"/>
      <w:r>
        <w:t xml:space="preserve"> and many become citizens. California, a state that receives significantly more immigrants than any other state, accepted 105,678 legal immigrants of Mexican origin in 2002 (representing 36 percent of legal immigrants that year), considerably more than from any other country. 45 While discussion has focused on undocumented immigration, </w:t>
      </w:r>
      <w:r w:rsidRPr="00390977">
        <w:rPr>
          <w:rStyle w:val="StyleUnderline"/>
        </w:rPr>
        <w:t>the large population of documented immigrants could benefit from a totalization agreement</w:t>
      </w:r>
      <w:r>
        <w:t xml:space="preserve">. </w:t>
      </w:r>
      <w:r w:rsidRPr="00390977">
        <w:rPr>
          <w:rStyle w:val="StyleUnderline"/>
        </w:rPr>
        <w:t xml:space="preserve">If the U.S. government decides </w:t>
      </w:r>
      <w:r w:rsidRPr="00390977">
        <w:rPr>
          <w:rStyle w:val="Emphasis"/>
        </w:rPr>
        <w:t>to foster legal avenues</w:t>
      </w:r>
      <w:r w:rsidRPr="00390977">
        <w:rPr>
          <w:rStyle w:val="StyleUnderline"/>
        </w:rPr>
        <w:t xml:space="preserve"> for immigration, a totalization agreement would help authorized immigrants obtain appropriate social insurance benefits</w:t>
      </w:r>
      <w:r>
        <w:t xml:space="preserve">. Legal immigrants from Mexico should have the same rights as workers from other major trading partners and be able to work in the United States under conditions of a totalization agreement. </w:t>
      </w:r>
      <w:r w:rsidRPr="00390977">
        <w:rPr>
          <w:rStyle w:val="StyleUnderline"/>
        </w:rPr>
        <w:t xml:space="preserve">Broad statements suggesting that numerous undocumented workers in the United States would become more easily eligible for Social Security because of a totalization agreement are </w:t>
      </w:r>
      <w:r w:rsidRPr="00390977">
        <w:rPr>
          <w:rStyle w:val="Emphasis"/>
        </w:rPr>
        <w:t>oversimplified and misleading</w:t>
      </w:r>
      <w:r>
        <w:t xml:space="preserve">. American Social Security benefits for retirees are tied to work performed by individuals in the United States, and only those who are legally in the United States may collect Social Security benefits in the United States.46 A person cannot claim retirement benefits unless he or she contributed money into the system. Some immigrants who can establish that they earned wages in the United States and made associated contributions to the Social Security system can become entitled to benefits from unauthorized work.4 7 In order to receive these benefits, however, they must be "legally present in the United States or living in a country where the SSA is authorized to pay them their benefits. Mexico is such a country." 48 </w:t>
      </w:r>
      <w:r w:rsidRPr="00974634">
        <w:rPr>
          <w:rStyle w:val="StyleUnderline"/>
        </w:rPr>
        <w:t xml:space="preserve">Workers cannot become entitled to money they did not </w:t>
      </w:r>
      <w:proofErr w:type="gramStart"/>
      <w:r w:rsidRPr="00974634">
        <w:rPr>
          <w:rStyle w:val="StyleUnderline"/>
        </w:rPr>
        <w:t>contribute, and</w:t>
      </w:r>
      <w:proofErr w:type="gramEnd"/>
      <w:r w:rsidRPr="00974634">
        <w:rPr>
          <w:rStyle w:val="StyleUnderline"/>
        </w:rPr>
        <w:t xml:space="preserve"> cannot collect money in the United States unless they are lawfully present</w:t>
      </w:r>
      <w:r>
        <w:t xml:space="preserve">. </w:t>
      </w:r>
      <w:r w:rsidRPr="00974634">
        <w:rPr>
          <w:rStyle w:val="Emphasis"/>
        </w:rPr>
        <w:t>A totalization agreement would not change these rules.</w:t>
      </w:r>
      <w:r w:rsidR="00974634">
        <w:t xml:space="preserve"> If Mexican workers are in Mexico, but previously worked in the United States, they may be able to receive partial benefits for unauthorized work through a totalization agreement. However, </w:t>
      </w:r>
      <w:proofErr w:type="gramStart"/>
      <w:r w:rsidR="00974634">
        <w:t>whether or not</w:t>
      </w:r>
      <w:proofErr w:type="gramEnd"/>
      <w:r w:rsidR="00974634">
        <w:t xml:space="preserve"> this would encourage undocumented immigration is unclear. In fact, the Bush administration suggests that totalization agreements that allow for "the creation of savings accounts" for retirement could provide immigrant workers "incentives for return to [their] home country." 49 </w:t>
      </w:r>
      <w:r w:rsidR="00974634" w:rsidRPr="00974634">
        <w:rPr>
          <w:rStyle w:val="StyleUnderline"/>
        </w:rPr>
        <w:t>Although many undocumented immigrants do come to the United States each year, concerns regarding the implications of the U.S.-Mexico totalization agreement appear to be based more on speculation and misunderstandings regarding the purview of this type of agreement than on factual information</w:t>
      </w:r>
      <w:r w:rsidR="00974634">
        <w:t xml:space="preserve">. While it is clear that the undocumented population in the United States from Mexico is large (between 3.4 and 5.8 </w:t>
      </w:r>
      <w:proofErr w:type="spellStart"/>
      <w:r w:rsidR="00974634">
        <w:t>mil lion</w:t>
      </w:r>
      <w:proofErr w:type="spellEnd"/>
      <w:r w:rsidR="00974634">
        <w:t xml:space="preserve"> according to the Pew Hispanic Centers 50), policymakers and citizens </w:t>
      </w:r>
      <w:proofErr w:type="gramStart"/>
      <w:r w:rsidR="00974634">
        <w:t>need .</w:t>
      </w:r>
      <w:proofErr w:type="gramEnd"/>
      <w:r w:rsidR="00974634">
        <w:t xml:space="preserve"> to distinguish this totalization agreement from immigration policy. The primary beneficiaries of a totalization agreement are those who work legally across the border, and </w:t>
      </w:r>
      <w:r w:rsidR="00974634" w:rsidRPr="00974634">
        <w:rPr>
          <w:rStyle w:val="StyleUnderline"/>
        </w:rPr>
        <w:t>approving this agreement could foster improved relations between the United States and Mexico and encourage progress in the development of immigration reform.</w:t>
      </w:r>
    </w:p>
    <w:p w14:paraId="02C55CE2" w14:textId="77777777" w:rsidR="001F1B0C" w:rsidRDefault="001F1B0C" w:rsidP="001F1B0C"/>
    <w:p w14:paraId="065B9934" w14:textId="7C9F83B0" w:rsidR="004B7F6B" w:rsidRDefault="004B7F6B" w:rsidP="004B7F6B">
      <w:pPr>
        <w:pStyle w:val="Heading3"/>
      </w:pPr>
      <w:r>
        <w:t xml:space="preserve">AT: GAO </w:t>
      </w:r>
      <w:proofErr w:type="spellStart"/>
      <w:r>
        <w:t>Args</w:t>
      </w:r>
      <w:proofErr w:type="spellEnd"/>
    </w:p>
    <w:p w14:paraId="2936419B" w14:textId="77777777" w:rsidR="004B7F6B" w:rsidRDefault="004B7F6B" w:rsidP="004B7F6B"/>
    <w:p w14:paraId="022E3C47" w14:textId="77777777" w:rsidR="004B7F6B" w:rsidRDefault="004B7F6B" w:rsidP="004B7F6B">
      <w:pPr>
        <w:pStyle w:val="Heading4"/>
      </w:pPr>
      <w:r>
        <w:t xml:space="preserve">GAO report was PRIOR to changes at the SSA --- that </w:t>
      </w:r>
      <w:proofErr w:type="gramStart"/>
      <w:r>
        <w:t>solves</w:t>
      </w:r>
      <w:proofErr w:type="gramEnd"/>
    </w:p>
    <w:p w14:paraId="42CB261E" w14:textId="77777777" w:rsidR="004B7F6B" w:rsidRDefault="004B7F6B" w:rsidP="004B7F6B">
      <w:pPr>
        <w:rPr>
          <w:rStyle w:val="Style13ptBold"/>
        </w:rPr>
      </w:pPr>
      <w:proofErr w:type="spellStart"/>
      <w:r>
        <w:rPr>
          <w:rStyle w:val="Style13ptBold"/>
        </w:rPr>
        <w:t>Nuschler</w:t>
      </w:r>
      <w:proofErr w:type="spellEnd"/>
      <w:r>
        <w:rPr>
          <w:rStyle w:val="Style13ptBold"/>
        </w:rPr>
        <w:t xml:space="preserve"> ‘10</w:t>
      </w:r>
    </w:p>
    <w:p w14:paraId="06821AD4" w14:textId="77777777" w:rsidR="004B7F6B" w:rsidRDefault="004B7F6B" w:rsidP="004B7F6B">
      <w:r w:rsidRPr="000025F8">
        <w:t>(</w:t>
      </w:r>
      <w:r>
        <w:t xml:space="preserve">Dawn </w:t>
      </w:r>
      <w:proofErr w:type="spellStart"/>
      <w:r>
        <w:t>Nuschler</w:t>
      </w:r>
      <w:proofErr w:type="spellEnd"/>
      <w:r>
        <w:t xml:space="preserve">, Specialist in Income Security, </w:t>
      </w:r>
      <w:r w:rsidRPr="000025F8">
        <w:t xml:space="preserve">Congressional Research Service, “International Social Security Agreements,” </w:t>
      </w:r>
      <w:proofErr w:type="spellStart"/>
      <w:r w:rsidRPr="000025F8">
        <w:t>pg</w:t>
      </w:r>
      <w:proofErr w:type="spellEnd"/>
      <w:r w:rsidRPr="000025F8">
        <w:t xml:space="preserve"> online @ https://www.everycrsreport.com/files/20100111_R41009_f1dc12843e82d3913aa00854a71db03a76c1ee57.html#_Toc251315428 //um-</w:t>
      </w:r>
      <w:proofErr w:type="spellStart"/>
      <w:r w:rsidRPr="000025F8">
        <w:t>ef</w:t>
      </w:r>
      <w:proofErr w:type="spellEnd"/>
      <w:r w:rsidRPr="000025F8">
        <w:t>)</w:t>
      </w:r>
    </w:p>
    <w:p w14:paraId="484BFDE6" w14:textId="77777777" w:rsidR="004B7F6B" w:rsidRDefault="004B7F6B" w:rsidP="004B7F6B">
      <w:r w:rsidRPr="0046545B">
        <w:rPr>
          <w:rStyle w:val="StyleUnderline"/>
        </w:rPr>
        <w:t>SSA officials told us that the agency has developed several new initiatives to identify risks associated with totalization agreements.</w:t>
      </w:r>
      <w:r>
        <w:t xml:space="preserve"> </w:t>
      </w:r>
      <w:r w:rsidRPr="0046545B">
        <w:rPr>
          <w:rStyle w:val="StyleUnderline"/>
        </w:rPr>
        <w:t>SSA has developed a standardized questionnaire to help the agency identify and assess the reliability of earnings data in countries under consideration for future totalization agreements</w:t>
      </w:r>
      <w:r>
        <w:t xml:space="preserve">. In addition, SSA has undertaken two initiatives aimed at determining which countries may be suitable for future agreements. One initiative involves conducting discussions with other U.S. government agencies such as the Department of Commerce to better assess which countries may be suitable for future agreements. </w:t>
      </w:r>
      <w:r w:rsidRPr="0046545B">
        <w:rPr>
          <w:rStyle w:val="StyleUnderline"/>
        </w:rPr>
        <w:t xml:space="preserve">SSA is also developing a matrix to compare relevant factors, including data accessibility across countries where agreements could be negotiated in the future. Finally, </w:t>
      </w:r>
      <w:proofErr w:type="gramStart"/>
      <w:r w:rsidRPr="0046545B">
        <w:rPr>
          <w:rStyle w:val="StyleUnderline"/>
        </w:rPr>
        <w:t>in an effort to</w:t>
      </w:r>
      <w:proofErr w:type="gramEnd"/>
      <w:r w:rsidRPr="0046545B">
        <w:rPr>
          <w:rStyle w:val="StyleUnderline"/>
        </w:rPr>
        <w:t xml:space="preserve"> improve existing procedures, SSA is conducting numerous "vulnerability assessments" to detect potential problems with the accuracy of foreign countries' documents</w:t>
      </w:r>
      <w:r>
        <w:t>.126</w:t>
      </w:r>
    </w:p>
    <w:p w14:paraId="50181F1C" w14:textId="77777777" w:rsidR="00E57D3E" w:rsidRDefault="00E57D3E" w:rsidP="00E57D3E">
      <w:pPr>
        <w:pStyle w:val="Heading3"/>
      </w:pPr>
      <w:r>
        <w:t>AT: Congress Says No</w:t>
      </w:r>
    </w:p>
    <w:p w14:paraId="486E51B5" w14:textId="77777777" w:rsidR="00E57D3E" w:rsidRDefault="00E57D3E" w:rsidP="00E57D3E"/>
    <w:p w14:paraId="4B41731B" w14:textId="77777777" w:rsidR="00E57D3E" w:rsidRDefault="00E57D3E" w:rsidP="00E57D3E">
      <w:pPr>
        <w:pStyle w:val="Heading4"/>
      </w:pPr>
      <w:r>
        <w:t xml:space="preserve">They </w:t>
      </w:r>
      <w:proofErr w:type="gramStart"/>
      <w:r>
        <w:t>wont</w:t>
      </w:r>
      <w:proofErr w:type="gramEnd"/>
      <w:r>
        <w:t xml:space="preserve"> say no and the court would overrule them anyway </w:t>
      </w:r>
    </w:p>
    <w:p w14:paraId="28E9B14B" w14:textId="77777777" w:rsidR="00E57D3E" w:rsidRDefault="00E57D3E" w:rsidP="00E57D3E">
      <w:pPr>
        <w:rPr>
          <w:rStyle w:val="Style13ptBold"/>
        </w:rPr>
      </w:pPr>
      <w:proofErr w:type="spellStart"/>
      <w:r>
        <w:rPr>
          <w:rStyle w:val="Style13ptBold"/>
        </w:rPr>
        <w:t>Nuschler</w:t>
      </w:r>
      <w:proofErr w:type="spellEnd"/>
      <w:r>
        <w:rPr>
          <w:rStyle w:val="Style13ptBold"/>
        </w:rPr>
        <w:t xml:space="preserve"> et al ‘5</w:t>
      </w:r>
    </w:p>
    <w:p w14:paraId="284365F6" w14:textId="77777777" w:rsidR="00E57D3E" w:rsidRPr="000A6630" w:rsidRDefault="00E57D3E" w:rsidP="00E57D3E">
      <w:r w:rsidRPr="000A6630">
        <w:t>(</w:t>
      </w:r>
      <w:r>
        <w:t xml:space="preserve">Dawn, Specialist in Income Security, Dawn </w:t>
      </w:r>
      <w:proofErr w:type="spellStart"/>
      <w:r>
        <w:t>Nuschler</w:t>
      </w:r>
      <w:proofErr w:type="spellEnd"/>
      <w:r>
        <w:t xml:space="preserve"> and Alison Siskin Domestic Social Policy Division, </w:t>
      </w:r>
      <w:r w:rsidRPr="000A6630">
        <w:t xml:space="preserve">“Social Security Benefits for Noncitizens: Current Policy and Legislation,” </w:t>
      </w:r>
      <w:proofErr w:type="spellStart"/>
      <w:r w:rsidRPr="000A6630">
        <w:t>pg</w:t>
      </w:r>
      <w:proofErr w:type="spellEnd"/>
      <w:r w:rsidRPr="000A6630">
        <w:t xml:space="preserve"> online @ https://www.everycrsreport.com/files/20050121_RL32004_2b5092caf9d7482be7998994c2c5b10d31f44afc.pdf //um-</w:t>
      </w:r>
      <w:proofErr w:type="spellStart"/>
      <w:r w:rsidRPr="000A6630">
        <w:t>ef</w:t>
      </w:r>
      <w:proofErr w:type="spellEnd"/>
      <w:r w:rsidRPr="000A6630">
        <w:t>)</w:t>
      </w:r>
    </w:p>
    <w:p w14:paraId="3CAB4E6E" w14:textId="77777777" w:rsidR="00E57D3E" w:rsidRDefault="00E57D3E" w:rsidP="00E57D3E">
      <w:r>
        <w:t xml:space="preserve">It should be noted that the </w:t>
      </w:r>
      <w:r w:rsidRPr="000A6630">
        <w:rPr>
          <w:rStyle w:val="StyleUnderline"/>
        </w:rPr>
        <w:t xml:space="preserve">provision of Section 233(e)(2) that allows for the rejection of a totalization agreement upon adoption of a resolution of disapproval by either House of Congress </w:t>
      </w:r>
      <w:r w:rsidRPr="000A6630">
        <w:rPr>
          <w:rStyle w:val="Emphasis"/>
        </w:rPr>
        <w:t>is an unconstitutional legislative veto</w:t>
      </w:r>
      <w:r w:rsidRPr="000A6630">
        <w:rPr>
          <w:rStyle w:val="StyleUnderline"/>
        </w:rPr>
        <w:t>.</w:t>
      </w:r>
      <w:r>
        <w:t xml:space="preserve"> </w:t>
      </w:r>
      <w:r w:rsidRPr="000A6630">
        <w:rPr>
          <w:rStyle w:val="StyleUnderline"/>
        </w:rPr>
        <w:t>This conclusion is compelled by the holding in INS v. Chadha</w:t>
      </w:r>
      <w:r>
        <w:t>, where the Supreme Court struck down a provision in the Immigration and Nationality Act that gave either House of Congress the authority to overrule deportation decisions made by the Attorney General.25 The Court declared that a legislative veto constitutes an exercise of legislative power, as its use has “the purpose and effect of altering the legal rights, duties, and relations of persons ... outside the legislative branch.”26 Accordingly, the Court invalidated the disapproval mechanism, holding that Congress may exercise its legislative authority only “in accord with a single, finely wrought and exhaustively considered procedure,” namely bicameral passage and presentation to the President.27 Given that the disapproval mechanism in Section 233(e)(2) authorizes the exercise of legislative authority outside the strictures of bicameralism and presentment, it is likewise unconstitutional.28</w:t>
      </w:r>
    </w:p>
    <w:p w14:paraId="12ECB76B" w14:textId="77777777" w:rsidR="00E57D3E" w:rsidRDefault="00E57D3E" w:rsidP="00E57D3E">
      <w:r w:rsidRPr="000A6630">
        <w:rPr>
          <w:rStyle w:val="Emphasis"/>
        </w:rPr>
        <w:t>Congress has never rejected a totalization agreement</w:t>
      </w:r>
      <w:r>
        <w:t xml:space="preserve">. </w:t>
      </w:r>
      <w:r w:rsidRPr="000A6630">
        <w:rPr>
          <w:rStyle w:val="StyleUnderline"/>
        </w:rPr>
        <w:t>As a result, the fact that the mechanism under Section 233(e)(2) is unconstitutional has not been an issue</w:t>
      </w:r>
      <w:r>
        <w:t xml:space="preserve">. </w:t>
      </w:r>
      <w:r w:rsidRPr="000A6630">
        <w:rPr>
          <w:rStyle w:val="StyleUnderline"/>
        </w:rPr>
        <w:t>Congressional utilization of the mechanism in Section 233(e)(2) to reject a totalization agreement could give rise to a judicial challenge, potentially resulting in an invalidation of the disapproval mechanism and a determination that the agreement is effective</w:t>
      </w:r>
      <w:r>
        <w:t>. Specifically, in considering the effect of the unconstitutional disapproval mechanism, a reviewing court would consider whether the remainder of Section 233 is valid, or whether the entire statute must be nullified. The Supreme Court has held that “[u]</w:t>
      </w:r>
      <w:proofErr w:type="spellStart"/>
      <w:r>
        <w:t>nless</w:t>
      </w:r>
      <w:proofErr w:type="spellEnd"/>
      <w:r>
        <w:t xml:space="preserve"> it is evident that the Legislature would not have enacted those provisions which are within its power, independently of that which is not, the invalid part may be dropped if what is left is a fully operative law.”29 In Westcott v. </w:t>
      </w:r>
      <w:proofErr w:type="spellStart"/>
      <w:r>
        <w:t>Califano</w:t>
      </w:r>
      <w:proofErr w:type="spellEnd"/>
      <w:r>
        <w:t xml:space="preserve">, the court noted that “the existence of a broad severability clause in the Social Security Act reflects the Congressional wish that judicial interpretation of the act leave as much of the statute intact as possible.”30 </w:t>
      </w:r>
      <w:r w:rsidRPr="000A6630">
        <w:rPr>
          <w:rStyle w:val="StyleUnderline"/>
        </w:rPr>
        <w:t>The existence of this severability clause, coupled with the fact that the operative provisions of Section 233 would remain fully functional absent the disapproval mechanism in Subsection (e)(2), gives rise to the likelihood that a reviewing court would invalidate any attempt to utilize the disapproval mechanism</w:t>
      </w:r>
      <w:r>
        <w:t>, while giving effect to an otherwise properly executed totalization agreement.31</w:t>
      </w:r>
    </w:p>
    <w:p w14:paraId="1FDF4F19" w14:textId="77777777" w:rsidR="00DD4F45" w:rsidRDefault="00DD4F45" w:rsidP="00E57D3E"/>
    <w:p w14:paraId="3DA613D0" w14:textId="120432A6" w:rsidR="00DD4F45" w:rsidRPr="002D6443" w:rsidRDefault="00DD4F45" w:rsidP="00DD4F45">
      <w:pPr>
        <w:pStyle w:val="Heading3"/>
        <w:rPr>
          <w:rFonts w:cs="Arial"/>
        </w:rPr>
      </w:pPr>
      <w:r>
        <w:rPr>
          <w:rFonts w:cs="Arial"/>
        </w:rPr>
        <w:t xml:space="preserve">AT: </w:t>
      </w:r>
      <w:r w:rsidRPr="002D6443">
        <w:rPr>
          <w:rFonts w:cs="Arial"/>
        </w:rPr>
        <w:t xml:space="preserve">SSA </w:t>
      </w:r>
      <w:r>
        <w:rPr>
          <w:rFonts w:cs="Arial"/>
        </w:rPr>
        <w:t>Fails</w:t>
      </w:r>
    </w:p>
    <w:p w14:paraId="2752E822" w14:textId="77777777" w:rsidR="00DD4F45" w:rsidRPr="002D6443" w:rsidRDefault="00DD4F45" w:rsidP="00DD4F45">
      <w:pPr>
        <w:pStyle w:val="Heading4"/>
        <w:rPr>
          <w:rFonts w:cs="Arial"/>
        </w:rPr>
      </w:pPr>
      <w:r w:rsidRPr="002D6443">
        <w:rPr>
          <w:rFonts w:cs="Arial"/>
        </w:rPr>
        <w:t xml:space="preserve">Increased investment solves — none of their </w:t>
      </w:r>
      <w:proofErr w:type="spellStart"/>
      <w:r w:rsidRPr="002D6443">
        <w:rPr>
          <w:rFonts w:cs="Arial"/>
        </w:rPr>
        <w:t>ev</w:t>
      </w:r>
      <w:proofErr w:type="spellEnd"/>
      <w:r w:rsidRPr="002D6443">
        <w:rPr>
          <w:rFonts w:cs="Arial"/>
        </w:rPr>
        <w:t xml:space="preserve"> assumes </w:t>
      </w:r>
      <w:proofErr w:type="gramStart"/>
      <w:r w:rsidRPr="002D6443">
        <w:rPr>
          <w:rFonts w:cs="Arial"/>
        </w:rPr>
        <w:t>it</w:t>
      </w:r>
      <w:proofErr w:type="gramEnd"/>
      <w:r w:rsidRPr="002D6443">
        <w:rPr>
          <w:rFonts w:cs="Arial"/>
        </w:rPr>
        <w:t xml:space="preserve"> </w:t>
      </w:r>
    </w:p>
    <w:p w14:paraId="32A02476" w14:textId="77777777" w:rsidR="00DD4F45" w:rsidRPr="002D6443" w:rsidRDefault="00DD4F45" w:rsidP="00DD4F45">
      <w:r w:rsidRPr="002D6443">
        <w:rPr>
          <w:rStyle w:val="Style13ptBold"/>
        </w:rPr>
        <w:t>SSA 23</w:t>
      </w:r>
      <w:r w:rsidRPr="002D6443">
        <w:t xml:space="preserve"> — (SSA</w:t>
      </w:r>
      <w:proofErr w:type="gramStart"/>
      <w:r w:rsidRPr="002D6443">
        <w:t>; ;</w:t>
      </w:r>
      <w:proofErr w:type="gramEnd"/>
      <w:r w:rsidRPr="002D6443">
        <w:t xml:space="preserve"> Published: March 2023; "Social Security Administration, Budget Overview Fiscal Year 2024"; SSA; Accessed: 7-10-2023; https://www.ssa.gov/budget/assets/materials/2024/2024BO.pdf)//Pen-SY</w:t>
      </w:r>
    </w:p>
    <w:p w14:paraId="44A3A0FA" w14:textId="77777777" w:rsidR="00DD4F45" w:rsidRPr="002D6443" w:rsidRDefault="00DD4F45" w:rsidP="00DD4F45">
      <w:pPr>
        <w:rPr>
          <w:sz w:val="16"/>
        </w:rPr>
      </w:pPr>
      <w:r w:rsidRPr="002D6443">
        <w:rPr>
          <w:sz w:val="16"/>
        </w:rPr>
        <w:t xml:space="preserve">Our </w:t>
      </w:r>
      <w:r w:rsidRPr="002D6443">
        <w:rPr>
          <w:rStyle w:val="StyleUnderline"/>
        </w:rPr>
        <w:t xml:space="preserve">FY 2024 budget request is </w:t>
      </w:r>
      <w:r w:rsidRPr="002D6443">
        <w:rPr>
          <w:rStyle w:val="Emphasis"/>
        </w:rPr>
        <w:t>$15.5 billion</w:t>
      </w:r>
      <w:r w:rsidRPr="002D6443">
        <w:rPr>
          <w:sz w:val="16"/>
        </w:rPr>
        <w:t xml:space="preserve">, a </w:t>
      </w:r>
      <w:r w:rsidRPr="002D6443">
        <w:rPr>
          <w:rStyle w:val="StyleUnderline"/>
        </w:rPr>
        <w:t>nearly</w:t>
      </w:r>
      <w:r w:rsidRPr="002D6443">
        <w:rPr>
          <w:sz w:val="16"/>
        </w:rPr>
        <w:t xml:space="preserve"> $1.4 billion or </w:t>
      </w:r>
      <w:r w:rsidRPr="002D6443">
        <w:rPr>
          <w:rStyle w:val="StyleUnderline"/>
        </w:rPr>
        <w:t>10 percent increase from the FY 2023 enacted level</w:t>
      </w:r>
      <w:r w:rsidRPr="002D6443">
        <w:rPr>
          <w:sz w:val="16"/>
        </w:rPr>
        <w:t xml:space="preserve">. This </w:t>
      </w:r>
      <w:r w:rsidRPr="002D6443">
        <w:rPr>
          <w:rStyle w:val="StyleUnderline"/>
        </w:rPr>
        <w:t>increase is necessary to improve services at our field offices</w:t>
      </w:r>
      <w:r w:rsidRPr="002D6443">
        <w:rPr>
          <w:sz w:val="16"/>
        </w:rPr>
        <w:t xml:space="preserve">, State DDSs, and teleservice centers for retirees, people with disabilities, and their families. The Budget </w:t>
      </w:r>
      <w:r w:rsidRPr="002D6443">
        <w:rPr>
          <w:rStyle w:val="StyleUnderline"/>
        </w:rPr>
        <w:t>also assists people facing barriers in accessing our services through expanding online tools and improving National 800 Number service, and by adding staff to reduce the wait for a disability decision</w:t>
      </w:r>
      <w:r w:rsidRPr="002D6443">
        <w:rPr>
          <w:sz w:val="16"/>
        </w:rPr>
        <w:t xml:space="preserve">. For additional </w:t>
      </w:r>
      <w:proofErr w:type="gramStart"/>
      <w:r w:rsidRPr="002D6443">
        <w:rPr>
          <w:sz w:val="16"/>
        </w:rPr>
        <w:t>detail</w:t>
      </w:r>
      <w:proofErr w:type="gramEnd"/>
      <w:r w:rsidRPr="002D6443">
        <w:rPr>
          <w:sz w:val="16"/>
        </w:rPr>
        <w:t>, please see Figure 3. Major investments include</w:t>
      </w:r>
      <w:proofErr w:type="gramStart"/>
      <w:r w:rsidRPr="002D6443">
        <w:rPr>
          <w:sz w:val="16"/>
        </w:rPr>
        <w:t>1 :</w:t>
      </w:r>
      <w:proofErr w:type="gramEnd"/>
      <w:r w:rsidRPr="002D6443">
        <w:rPr>
          <w:sz w:val="16"/>
        </w:rPr>
        <w:t xml:space="preserve"> </w:t>
      </w:r>
      <w:r w:rsidRPr="002D6443">
        <w:rPr>
          <w:sz w:val="16"/>
        </w:rPr>
        <w:t xml:space="preserve"> </w:t>
      </w:r>
      <w:r w:rsidRPr="002D6443">
        <w:rPr>
          <w:rStyle w:val="StyleUnderline"/>
        </w:rPr>
        <w:t>Invest in Frontline Staff to Improve Customer Service. Total Federal payroll costs of over $8.7 billion, an increase of nearly $700 million</w:t>
      </w:r>
      <w:r w:rsidRPr="002D6443">
        <w:rPr>
          <w:sz w:val="16"/>
        </w:rPr>
        <w:t xml:space="preserve"> from the FY 2023 enacted level, </w:t>
      </w:r>
      <w:r w:rsidRPr="002D6443">
        <w:rPr>
          <w:rStyle w:val="StyleUnderline"/>
        </w:rPr>
        <w:t>funding salaries and benefits of employees</w:t>
      </w:r>
      <w:r w:rsidRPr="002D6443">
        <w:rPr>
          <w:sz w:val="16"/>
        </w:rPr>
        <w:t xml:space="preserve"> in our frontline operations, hearings operations, and support positions. The </w:t>
      </w:r>
      <w:r w:rsidRPr="002D6443">
        <w:rPr>
          <w:rStyle w:val="StyleUnderline"/>
        </w:rPr>
        <w:t xml:space="preserve">$8.7 billion pays for staff in the following areas: </w:t>
      </w:r>
      <w:proofErr w:type="gramStart"/>
      <w:r w:rsidRPr="002D6443">
        <w:rPr>
          <w:rStyle w:val="StyleUnderline"/>
        </w:rPr>
        <w:t>o Strengthening</w:t>
      </w:r>
      <w:proofErr w:type="gramEnd"/>
      <w:r w:rsidRPr="002D6443">
        <w:rPr>
          <w:rStyle w:val="StyleUnderline"/>
        </w:rPr>
        <w:t xml:space="preserve"> Service in Our Field Offices</w:t>
      </w:r>
      <w:r w:rsidRPr="002D6443">
        <w:rPr>
          <w:sz w:val="16"/>
        </w:rPr>
        <w:t xml:space="preserve">. The Budget includes an </w:t>
      </w:r>
      <w:r w:rsidRPr="002D6443">
        <w:rPr>
          <w:rStyle w:val="StyleUnderline"/>
        </w:rPr>
        <w:t>increase of $250 million to maintain staffing levels for field offices nationwide</w:t>
      </w:r>
      <w:r w:rsidRPr="002D6443">
        <w:rPr>
          <w:sz w:val="16"/>
        </w:rPr>
        <w:t xml:space="preserve"> to better serve the public. o Improving National 800 Number Service. The Budget includes an increase of </w:t>
      </w:r>
      <w:r w:rsidRPr="002D6443">
        <w:rPr>
          <w:rStyle w:val="StyleUnderline"/>
        </w:rPr>
        <w:t>$60 million for teleservice centers to reduce wait times by over 40 percent and substantially reduce busy rates from 15 percent to 3 percent</w:t>
      </w:r>
      <w:r w:rsidRPr="002D6443">
        <w:rPr>
          <w:sz w:val="16"/>
        </w:rPr>
        <w:t xml:space="preserve">. o </w:t>
      </w:r>
      <w:r w:rsidRPr="002D6443">
        <w:rPr>
          <w:rStyle w:val="StyleUnderline"/>
        </w:rPr>
        <w:t>Addressing Processing Center Backlogs</w:t>
      </w:r>
      <w:r w:rsidRPr="002D6443">
        <w:rPr>
          <w:sz w:val="16"/>
        </w:rPr>
        <w:t xml:space="preserve">. The Budget includes an </w:t>
      </w:r>
      <w:r w:rsidRPr="002D6443">
        <w:rPr>
          <w:rStyle w:val="StyleUnderline"/>
        </w:rPr>
        <w:t>increase of over $75 million for PCs to handle more work</w:t>
      </w:r>
      <w:r w:rsidRPr="002D6443">
        <w:rPr>
          <w:sz w:val="16"/>
        </w:rPr>
        <w:t xml:space="preserve">. o Eliminating the Disability Hearings Backlog. The Budget </w:t>
      </w:r>
      <w:r w:rsidRPr="002D6443">
        <w:rPr>
          <w:rStyle w:val="StyleUnderline"/>
        </w:rPr>
        <w:t>includes an increase of almost $100 million for our hearings</w:t>
      </w:r>
      <w:r w:rsidRPr="002D6443">
        <w:rPr>
          <w:sz w:val="16"/>
        </w:rPr>
        <w:t xml:space="preserve"> offices to eliminate the backlog of disability hearings, decreasing average wait times by one year, from a high of </w:t>
      </w:r>
      <w:r w:rsidRPr="002D6443">
        <w:rPr>
          <w:rStyle w:val="StyleUnderline"/>
        </w:rPr>
        <w:t>633 days in September 2017 to 270 days by September 2024</w:t>
      </w:r>
      <w:r w:rsidRPr="002D6443">
        <w:rPr>
          <w:sz w:val="16"/>
        </w:rPr>
        <w:t xml:space="preserve">. o Reducing the Initial Disability Claims Backlog. Almost </w:t>
      </w:r>
      <w:r w:rsidRPr="002D6443">
        <w:rPr>
          <w:rStyle w:val="StyleUnderline"/>
        </w:rPr>
        <w:t>$2.9 billion supports payroll, hiring, workload processing costs, and other expenses for the State DDS</w:t>
      </w:r>
      <w:r w:rsidRPr="002D6443">
        <w:rPr>
          <w:sz w:val="16"/>
        </w:rPr>
        <w:t xml:space="preserve">s. This amount is an </w:t>
      </w:r>
      <w:r w:rsidRPr="002D6443">
        <w:rPr>
          <w:rStyle w:val="StyleUnderline"/>
        </w:rPr>
        <w:t>increase of over $350 million from our FY 2023 enacted level and funds additional staff and pay increases2 needed to help with recruitment and retention</w:t>
      </w:r>
      <w:r w:rsidRPr="002D6443">
        <w:rPr>
          <w:sz w:val="16"/>
        </w:rPr>
        <w:t xml:space="preserve">. To address the large backlog of initial disability claims and the additional claims we </w:t>
      </w:r>
      <w:r w:rsidRPr="002D6443">
        <w:rPr>
          <w:rStyle w:val="StyleUnderline"/>
        </w:rPr>
        <w:t>expect to receive in FY 2024, the Budget expands processing capacity by increasing staffing at the DDS offices</w:t>
      </w:r>
      <w:r w:rsidRPr="002D6443">
        <w:rPr>
          <w:sz w:val="16"/>
        </w:rPr>
        <w:t xml:space="preserve">. As a result, we expect the DDSs to process over 400,000 more initial disability claims and over 200,000 more reconsiderations than in FY 2023. </w:t>
      </w:r>
    </w:p>
    <w:p w14:paraId="5463760E" w14:textId="77777777" w:rsidR="00DD4F45" w:rsidRPr="002D6443" w:rsidRDefault="00DD4F45" w:rsidP="00DD4F45">
      <w:pPr>
        <w:pStyle w:val="Heading4"/>
        <w:rPr>
          <w:rFonts w:cs="Arial"/>
        </w:rPr>
      </w:pPr>
      <w:r w:rsidRPr="002D6443">
        <w:rPr>
          <w:rFonts w:cs="Arial"/>
        </w:rPr>
        <w:t>Funding Solves</w:t>
      </w:r>
    </w:p>
    <w:p w14:paraId="06B4CBC2" w14:textId="77777777" w:rsidR="00DD4F45" w:rsidRPr="002D6443" w:rsidRDefault="00DD4F45" w:rsidP="00DD4F45">
      <w:r w:rsidRPr="002D6443">
        <w:t xml:space="preserve">Andy </w:t>
      </w:r>
      <w:r w:rsidRPr="002D6443">
        <w:rPr>
          <w:rStyle w:val="Style13ptBold"/>
        </w:rPr>
        <w:t>Markowitz 23</w:t>
      </w:r>
      <w:r w:rsidRPr="002D6443">
        <w:t xml:space="preserve"> — (Andy Markowitz, contributing writer and editor for AARP, covering Social Security and fraud</w:t>
      </w:r>
      <w:proofErr w:type="gramStart"/>
      <w:r w:rsidRPr="002D6443">
        <w:t>; ;</w:t>
      </w:r>
      <w:proofErr w:type="gramEnd"/>
      <w:r w:rsidRPr="002D6443">
        <w:t xml:space="preserve"> Published: 3-9-2023; "Biden Budget Proposes 10% Boost for Social Security Administration"; ; Accessed: 7-10-2023; https://www.aarp.org/retirement/social-security/info-2023/2024-budget-proposed-increase.html)//Pen-SY</w:t>
      </w:r>
    </w:p>
    <w:p w14:paraId="60F98EB1" w14:textId="77777777" w:rsidR="00DD4F45" w:rsidRPr="002D6443" w:rsidRDefault="00DD4F45" w:rsidP="00DD4F45">
      <w:pPr>
        <w:rPr>
          <w:rStyle w:val="StyleUnderline"/>
        </w:rPr>
      </w:pPr>
      <w:r w:rsidRPr="002D6443">
        <w:rPr>
          <w:sz w:val="16"/>
        </w:rPr>
        <w:t xml:space="preserve">The </w:t>
      </w:r>
      <w:r w:rsidRPr="002D6443">
        <w:rPr>
          <w:rStyle w:val="StyleUnderline"/>
        </w:rPr>
        <w:t>2024 budget plan “supports increased staffing levels from FY [fiscal year] 2023, allowing us to process about a half million more disability cases</w:t>
      </w:r>
      <w:r w:rsidRPr="002D6443">
        <w:rPr>
          <w:sz w:val="16"/>
        </w:rPr>
        <w:t xml:space="preserve"> in FY 2024 than we completed in FY 2022 and significantly reduce wait times for those decisions,” the SSA says. Callers to Social Security’s national toll-free number (800-772-1213) waited an average of 39 minutes for someone to answer in January, more than triple the hold time three years earlier. “AA</w:t>
      </w:r>
      <w:r w:rsidRPr="002D6443">
        <w:rPr>
          <w:rStyle w:val="StyleUnderline"/>
        </w:rPr>
        <w:t>RP and our members have been fighting for years to improve customer service at SSA</w:t>
      </w:r>
      <w:r w:rsidRPr="002D6443">
        <w:rPr>
          <w:sz w:val="16"/>
        </w:rPr>
        <w:t xml:space="preserve">,” says Tom Nicholls, an AARP </w:t>
      </w:r>
      <w:r w:rsidRPr="002D6443">
        <w:rPr>
          <w:rStyle w:val="StyleUnderline"/>
        </w:rPr>
        <w:t xml:space="preserve">government affairs director </w:t>
      </w:r>
      <w:r w:rsidRPr="002D6443">
        <w:rPr>
          <w:rStyle w:val="Emphasis"/>
        </w:rPr>
        <w:t>specializing in Social Security</w:t>
      </w:r>
      <w:r w:rsidRPr="002D6443">
        <w:rPr>
          <w:sz w:val="16"/>
        </w:rPr>
        <w:t>. “</w:t>
      </w:r>
      <w:r w:rsidRPr="002D6443">
        <w:rPr>
          <w:rStyle w:val="StyleUnderline"/>
        </w:rPr>
        <w:t xml:space="preserve">We are happy to see the additional funding included in the president’s budget, which could </w:t>
      </w:r>
      <w:r w:rsidRPr="002D6443">
        <w:rPr>
          <w:rStyle w:val="Emphasis"/>
        </w:rPr>
        <w:t>go a long way</w:t>
      </w:r>
      <w:r w:rsidRPr="002D6443">
        <w:rPr>
          <w:rStyle w:val="StyleUnderline"/>
        </w:rPr>
        <w:t xml:space="preserve"> towards improving service at the agency.”</w:t>
      </w:r>
    </w:p>
    <w:p w14:paraId="370E60D8" w14:textId="77777777" w:rsidR="00DD4F45" w:rsidRPr="000A6630" w:rsidRDefault="00DD4F45" w:rsidP="00E57D3E"/>
    <w:p w14:paraId="1BF9BA9E" w14:textId="34356EEB" w:rsidR="001E38C3" w:rsidRPr="001F1B0C" w:rsidRDefault="001E38C3" w:rsidP="001E38C3">
      <w:pPr>
        <w:pStyle w:val="Heading1"/>
      </w:pPr>
      <w:r>
        <w:t>Advantages</w:t>
      </w:r>
    </w:p>
    <w:p w14:paraId="6B18698B" w14:textId="77777777" w:rsidR="000C71F5" w:rsidRDefault="000C71F5" w:rsidP="000C71F5">
      <w:pPr>
        <w:pStyle w:val="Heading2"/>
      </w:pPr>
      <w:r>
        <w:t>Poverty/Econ Adv</w:t>
      </w:r>
    </w:p>
    <w:p w14:paraId="2295DB81" w14:textId="77777777" w:rsidR="000C71F5" w:rsidRDefault="000C71F5" w:rsidP="000C71F5"/>
    <w:p w14:paraId="6A12ADD1" w14:textId="77777777" w:rsidR="000C71F5" w:rsidRPr="00531FD8" w:rsidRDefault="000C71F5" w:rsidP="000C71F5">
      <w:pPr>
        <w:pStyle w:val="Heading3"/>
      </w:pPr>
      <w:r>
        <w:t>1AC --- Mexico Advantage</w:t>
      </w:r>
    </w:p>
    <w:p w14:paraId="69A30F7A" w14:textId="77777777" w:rsidR="000C71F5" w:rsidRPr="00531FD8" w:rsidRDefault="000C71F5" w:rsidP="000C71F5">
      <w:pPr>
        <w:pStyle w:val="Heading4"/>
      </w:pPr>
      <w:r>
        <w:t xml:space="preserve">Advantage 1 --- Mexico </w:t>
      </w:r>
    </w:p>
    <w:p w14:paraId="2F95B262" w14:textId="77777777" w:rsidR="000C71F5" w:rsidRDefault="000C71F5" w:rsidP="000C71F5">
      <w:pPr>
        <w:pStyle w:val="Heading4"/>
      </w:pPr>
      <w:r>
        <w:t xml:space="preserve">First, poverty in Mexico is rising post-COVID --- social protection programs have gaps and leave people at risk --- Extending Social Security is </w:t>
      </w:r>
      <w:proofErr w:type="gramStart"/>
      <w:r>
        <w:t>key</w:t>
      </w:r>
      <w:proofErr w:type="gramEnd"/>
    </w:p>
    <w:p w14:paraId="1CE92522" w14:textId="77777777" w:rsidR="000C71F5" w:rsidRDefault="000C71F5" w:rsidP="000C71F5">
      <w:proofErr w:type="spellStart"/>
      <w:r w:rsidRPr="001C73FB">
        <w:t>Swarnali</w:t>
      </w:r>
      <w:proofErr w:type="spellEnd"/>
      <w:r w:rsidRPr="001C73FB">
        <w:t xml:space="preserve"> Ahmed </w:t>
      </w:r>
      <w:r w:rsidRPr="00B63C1E">
        <w:rPr>
          <w:rStyle w:val="Style13ptBold"/>
        </w:rPr>
        <w:t>Hannan et al. ’21</w:t>
      </w:r>
      <w:r>
        <w:t xml:space="preserve"> – </w:t>
      </w:r>
      <w:r w:rsidRPr="001C73FB">
        <w:t>Senior Economist in the Western Hemisphere Department (Mexico and St. Lucia teams) at the International Monetary Fund</w:t>
      </w:r>
      <w:r>
        <w:t xml:space="preserve">. </w:t>
      </w:r>
      <w:r w:rsidRPr="00981196">
        <w:t>Juan Pablo Cuesta Aguirre</w:t>
      </w:r>
      <w:r>
        <w:t xml:space="preserve"> has a </w:t>
      </w:r>
      <w:proofErr w:type="gramStart"/>
      <w:r w:rsidRPr="001C73FB">
        <w:t>Bachelor’s Degree in International Relations</w:t>
      </w:r>
      <w:proofErr w:type="gramEnd"/>
      <w:r w:rsidRPr="001C73FB">
        <w:t xml:space="preserve"> with </w:t>
      </w:r>
      <w:r>
        <w:t>honors</w:t>
      </w:r>
      <w:r w:rsidRPr="001C73FB">
        <w:t xml:space="preserve"> from the University of Groningen and a Master’s Degree in Public Administration from the University of Leiden</w:t>
      </w:r>
      <w:r>
        <w:t>. David Bartolini is a senior economist at the IMF. (“</w:t>
      </w:r>
      <w:r w:rsidRPr="00D47AE8">
        <w:t>Social Spending in Mexico: Needs, Priorities and Reforms</w:t>
      </w:r>
      <w:r>
        <w:t xml:space="preserve">,” International Monetary Fund, IMF </w:t>
      </w:r>
      <w:proofErr w:type="spellStart"/>
      <w:r>
        <w:t>eLibrary</w:t>
      </w:r>
      <w:proofErr w:type="spellEnd"/>
      <w:r>
        <w:t xml:space="preserve">, 10-18-2021, </w:t>
      </w:r>
      <w:r w:rsidRPr="00D47AE8">
        <w:t>Volume 2021: Issue 244</w:t>
      </w:r>
      <w:r>
        <w:t xml:space="preserve">, </w:t>
      </w:r>
      <w:r w:rsidRPr="00B63C1E">
        <w:t>https://doi.org/10.5089/9781513599618.001)//</w:t>
      </w:r>
      <w:r>
        <w:t xml:space="preserve"> STC</w:t>
      </w:r>
    </w:p>
    <w:p w14:paraId="3742406D" w14:textId="77777777" w:rsidR="000C71F5" w:rsidRPr="0066041A" w:rsidRDefault="000C71F5" w:rsidP="000C71F5">
      <w:pPr>
        <w:rPr>
          <w:sz w:val="16"/>
        </w:rPr>
      </w:pPr>
      <w:r w:rsidRPr="0066041A">
        <w:rPr>
          <w:sz w:val="16"/>
        </w:rPr>
        <w:t>I. Introduction</w:t>
      </w:r>
    </w:p>
    <w:p w14:paraId="03AE5C7C" w14:textId="77777777" w:rsidR="000C71F5" w:rsidRDefault="000C71F5" w:rsidP="000C71F5">
      <w:pPr>
        <w:rPr>
          <w:rStyle w:val="StyleUnderline"/>
        </w:rPr>
      </w:pPr>
      <w:r w:rsidRPr="00DD0B3D">
        <w:rPr>
          <w:rStyle w:val="StyleUnderline"/>
          <w:highlight w:val="cyan"/>
        </w:rPr>
        <w:t>Poverty in Mexico was high before</w:t>
      </w:r>
      <w:r w:rsidRPr="00220CD7">
        <w:rPr>
          <w:rStyle w:val="StyleUnderline"/>
        </w:rPr>
        <w:t xml:space="preserve"> the </w:t>
      </w:r>
      <w:r w:rsidRPr="00DD0B3D">
        <w:rPr>
          <w:rStyle w:val="StyleUnderline"/>
          <w:highlight w:val="cyan"/>
        </w:rPr>
        <w:t>COVID</w:t>
      </w:r>
      <w:r w:rsidRPr="0066041A">
        <w:rPr>
          <w:sz w:val="16"/>
        </w:rPr>
        <w:t xml:space="preserve">-19 </w:t>
      </w:r>
      <w:r w:rsidRPr="00220CD7">
        <w:rPr>
          <w:rStyle w:val="StyleUnderline"/>
        </w:rPr>
        <w:t>pandemic</w:t>
      </w:r>
      <w:r w:rsidRPr="0066041A">
        <w:rPr>
          <w:sz w:val="16"/>
        </w:rPr>
        <w:t xml:space="preserve">. According to the country’s National Council for the Evaluation of Social Development Policy (CONEVAL), more than 4 out of 10 people lived in poverty in Mexico before COVID-19. </w:t>
      </w:r>
      <w:r w:rsidRPr="00220CD7">
        <w:rPr>
          <w:rStyle w:val="StyleUnderline"/>
        </w:rPr>
        <w:t xml:space="preserve">CONEVAL uses a multidimensional approach to measure </w:t>
      </w:r>
      <w:r w:rsidRPr="00DD0B3D">
        <w:rPr>
          <w:rStyle w:val="StyleUnderline"/>
          <w:highlight w:val="cyan"/>
        </w:rPr>
        <w:t>poverty</w:t>
      </w:r>
      <w:r w:rsidRPr="0066041A">
        <w:rPr>
          <w:sz w:val="16"/>
        </w:rPr>
        <w:t xml:space="preserve">, </w:t>
      </w:r>
      <w:r w:rsidRPr="00220CD7">
        <w:rPr>
          <w:rStyle w:val="StyleUnderline"/>
        </w:rPr>
        <w:t>which</w:t>
      </w:r>
      <w:r w:rsidRPr="0066041A">
        <w:rPr>
          <w:sz w:val="16"/>
        </w:rPr>
        <w:t xml:space="preserve"> </w:t>
      </w:r>
      <w:r w:rsidRPr="00DD0B3D">
        <w:rPr>
          <w:rStyle w:val="StyleUnderline"/>
          <w:highlight w:val="cyan"/>
        </w:rPr>
        <w:t>includes</w:t>
      </w:r>
      <w:r w:rsidRPr="0066041A">
        <w:rPr>
          <w:sz w:val="16"/>
        </w:rPr>
        <w:t>—apart from income—</w:t>
      </w:r>
      <w:r w:rsidRPr="00220CD7">
        <w:rPr>
          <w:rStyle w:val="StyleUnderline"/>
        </w:rPr>
        <w:t>six indicators to capture social rights</w:t>
      </w:r>
      <w:r w:rsidRPr="0066041A">
        <w:rPr>
          <w:sz w:val="16"/>
        </w:rPr>
        <w:t xml:space="preserve"> (educational gap; access to health services; </w:t>
      </w:r>
      <w:r w:rsidRPr="00DD0B3D">
        <w:rPr>
          <w:rStyle w:val="StyleUnderline"/>
          <w:highlight w:val="cyan"/>
        </w:rPr>
        <w:t xml:space="preserve">access to </w:t>
      </w:r>
      <w:r w:rsidRPr="00DD0B3D">
        <w:rPr>
          <w:rStyle w:val="Emphasis"/>
          <w:highlight w:val="cyan"/>
        </w:rPr>
        <w:t>social security</w:t>
      </w:r>
      <w:r w:rsidRPr="0066041A">
        <w:rPr>
          <w:sz w:val="16"/>
        </w:rPr>
        <w:t xml:space="preserve">; </w:t>
      </w:r>
      <w:r w:rsidRPr="00220CD7">
        <w:rPr>
          <w:rStyle w:val="StyleUnderline"/>
        </w:rPr>
        <w:t>access to food</w:t>
      </w:r>
      <w:r w:rsidRPr="0066041A">
        <w:rPr>
          <w:sz w:val="16"/>
        </w:rPr>
        <w:t xml:space="preserve">; </w:t>
      </w:r>
      <w:r w:rsidRPr="00220CD7">
        <w:rPr>
          <w:rStyle w:val="StyleUnderline"/>
        </w:rPr>
        <w:t>housing quality</w:t>
      </w:r>
      <w:r w:rsidRPr="0066041A">
        <w:rPr>
          <w:sz w:val="16"/>
        </w:rPr>
        <w:t xml:space="preserve"> and space; access to </w:t>
      </w:r>
      <w:r w:rsidRPr="00220CD7">
        <w:rPr>
          <w:rStyle w:val="StyleUnderline"/>
        </w:rPr>
        <w:t>basic housing</w:t>
      </w:r>
      <w:r w:rsidRPr="0066041A">
        <w:rPr>
          <w:sz w:val="16"/>
        </w:rPr>
        <w:t xml:space="preserve"> </w:t>
      </w:r>
      <w:r w:rsidRPr="00220CD7">
        <w:rPr>
          <w:rStyle w:val="StyleUnderline"/>
        </w:rPr>
        <w:t>services</w:t>
      </w:r>
      <w:r w:rsidRPr="0066041A">
        <w:rPr>
          <w:sz w:val="16"/>
        </w:rPr>
        <w:t xml:space="preserve">) </w:t>
      </w:r>
      <w:r w:rsidRPr="00220CD7">
        <w:rPr>
          <w:rStyle w:val="StyleUnderline"/>
        </w:rPr>
        <w:t>and</w:t>
      </w:r>
      <w:r w:rsidRPr="0066041A">
        <w:rPr>
          <w:sz w:val="16"/>
        </w:rPr>
        <w:t xml:space="preserve"> an indicator to capture degree of </w:t>
      </w:r>
      <w:r w:rsidRPr="00220CD7">
        <w:rPr>
          <w:rStyle w:val="StyleUnderline"/>
        </w:rPr>
        <w:t>social cohesion</w:t>
      </w:r>
      <w:r w:rsidRPr="0066041A">
        <w:rPr>
          <w:sz w:val="16"/>
        </w:rPr>
        <w:t xml:space="preserve">.2 While both headline and underlying components of the poverty measure have generally improved between 2008 and 2018, 57.3 percent of the population still lacked access to social security in 2018, and around 20.4 percent lacked access to food, 16.9 percent lagged in education, and 16.2 percent lacked access to health services. </w:t>
      </w:r>
      <w:r w:rsidRPr="00220CD7">
        <w:rPr>
          <w:rStyle w:val="StyleUnderline"/>
        </w:rPr>
        <w:t>The incidence of poverty was higher in rural areas and amongst indigenous population.</w:t>
      </w:r>
    </w:p>
    <w:p w14:paraId="531EAE14" w14:textId="77777777" w:rsidR="000C71F5" w:rsidRDefault="000C71F5" w:rsidP="000C71F5">
      <w:pPr>
        <w:rPr>
          <w:rStyle w:val="Emphasis"/>
        </w:rPr>
      </w:pPr>
      <w:r w:rsidRPr="00DD0B3D">
        <w:rPr>
          <w:rStyle w:val="StyleUnderline"/>
          <w:highlight w:val="cyan"/>
        </w:rPr>
        <w:t>Following the pandemic</w:t>
      </w:r>
      <w:r w:rsidRPr="0066041A">
        <w:rPr>
          <w:sz w:val="16"/>
        </w:rPr>
        <w:t xml:space="preserve">, the </w:t>
      </w:r>
      <w:r w:rsidRPr="00DD0B3D">
        <w:rPr>
          <w:rStyle w:val="Emphasis"/>
          <w:highlight w:val="cyan"/>
        </w:rPr>
        <w:t>poverty</w:t>
      </w:r>
      <w:r w:rsidRPr="0066041A">
        <w:rPr>
          <w:sz w:val="16"/>
        </w:rPr>
        <w:t xml:space="preserve"> indicators </w:t>
      </w:r>
      <w:r w:rsidRPr="00DD0B3D">
        <w:rPr>
          <w:rStyle w:val="Emphasis"/>
          <w:highlight w:val="cyan"/>
        </w:rPr>
        <w:t>worsened</w:t>
      </w:r>
      <w:r w:rsidRPr="0066041A">
        <w:rPr>
          <w:sz w:val="16"/>
        </w:rPr>
        <w:t xml:space="preserve">, from 41.9 percent to 43.9 percent between 2018 and 2020, implying that </w:t>
      </w:r>
      <w:r w:rsidRPr="00220CD7">
        <w:rPr>
          <w:rStyle w:val="StyleUnderline"/>
        </w:rPr>
        <w:t>the number of people in poverty increased from 51.9 to 55.7 million</w:t>
      </w:r>
      <w:r w:rsidRPr="0066041A">
        <w:rPr>
          <w:sz w:val="16"/>
        </w:rPr>
        <w:t xml:space="preserve">. Worryingly, </w:t>
      </w:r>
      <w:r w:rsidRPr="00DD0B3D">
        <w:rPr>
          <w:rStyle w:val="StyleUnderline"/>
          <w:highlight w:val="cyan"/>
        </w:rPr>
        <w:t>the</w:t>
      </w:r>
      <w:r w:rsidRPr="00220CD7">
        <w:rPr>
          <w:rStyle w:val="StyleUnderline"/>
        </w:rPr>
        <w:t xml:space="preserve"> </w:t>
      </w:r>
      <w:r w:rsidRPr="00DD0B3D">
        <w:rPr>
          <w:rStyle w:val="Emphasis"/>
          <w:highlight w:val="cyan"/>
        </w:rPr>
        <w:t>lack</w:t>
      </w:r>
      <w:r w:rsidRPr="00DD0B3D">
        <w:rPr>
          <w:rStyle w:val="StyleUnderline"/>
          <w:highlight w:val="cyan"/>
        </w:rPr>
        <w:t xml:space="preserve"> of access to </w:t>
      </w:r>
      <w:r w:rsidRPr="00DD0B3D">
        <w:rPr>
          <w:rStyle w:val="Emphasis"/>
          <w:highlight w:val="cyan"/>
        </w:rPr>
        <w:t>health services</w:t>
      </w:r>
      <w:r w:rsidRPr="00DD0B3D">
        <w:rPr>
          <w:rStyle w:val="StyleUnderline"/>
          <w:highlight w:val="cyan"/>
        </w:rPr>
        <w:t xml:space="preserve"> increased</w:t>
      </w:r>
      <w:r w:rsidRPr="00220CD7">
        <w:rPr>
          <w:rStyle w:val="StyleUnderline"/>
        </w:rPr>
        <w:t xml:space="preserve"> by </w:t>
      </w:r>
      <w:r w:rsidRPr="00DD0B3D">
        <w:rPr>
          <w:rStyle w:val="StyleUnderline"/>
          <w:highlight w:val="cyan"/>
        </w:rPr>
        <w:t>12 percentage points</w:t>
      </w:r>
      <w:r w:rsidRPr="00220CD7">
        <w:rPr>
          <w:rStyle w:val="StyleUnderline"/>
        </w:rPr>
        <w:t xml:space="preserve"> in the same timeframe</w:t>
      </w:r>
      <w:r w:rsidRPr="0066041A">
        <w:rPr>
          <w:sz w:val="16"/>
        </w:rPr>
        <w:t xml:space="preserve">. There is large state-level variation; for example, poverty in three states increased by over 8 percentage points. CONEVAL (2021a) finds that, </w:t>
      </w:r>
      <w:r w:rsidRPr="00DD0B3D">
        <w:rPr>
          <w:rStyle w:val="StyleUnderline"/>
          <w:highlight w:val="cyan"/>
        </w:rPr>
        <w:t>absent social transfers</w:t>
      </w:r>
      <w:r w:rsidRPr="0066041A">
        <w:rPr>
          <w:sz w:val="16"/>
        </w:rPr>
        <w:t xml:space="preserve">, </w:t>
      </w:r>
      <w:r w:rsidRPr="00DD0B3D">
        <w:rPr>
          <w:rStyle w:val="StyleUnderline"/>
          <w:highlight w:val="cyan"/>
        </w:rPr>
        <w:t>poverty indicators would have worsened</w:t>
      </w:r>
      <w:r w:rsidRPr="00090BB9">
        <w:rPr>
          <w:rStyle w:val="StyleUnderline"/>
        </w:rPr>
        <w:t xml:space="preserve"> even </w:t>
      </w:r>
      <w:r w:rsidRPr="00DD0B3D">
        <w:rPr>
          <w:rStyle w:val="StyleUnderline"/>
          <w:highlight w:val="cyan"/>
        </w:rPr>
        <w:t>further</w:t>
      </w:r>
      <w:r w:rsidRPr="0066041A">
        <w:rPr>
          <w:sz w:val="16"/>
        </w:rPr>
        <w:t xml:space="preserve"> to 45.9 percent. In other words, </w:t>
      </w:r>
      <w:r w:rsidRPr="00220CD7">
        <w:rPr>
          <w:rStyle w:val="Emphasis"/>
        </w:rPr>
        <w:t>social transfers prevented a further 2.5 million people from falling into poverty in 2020.</w:t>
      </w:r>
    </w:p>
    <w:p w14:paraId="5B091579" w14:textId="77777777" w:rsidR="000C71F5" w:rsidRPr="0066041A" w:rsidRDefault="000C71F5" w:rsidP="000C71F5">
      <w:pPr>
        <w:rPr>
          <w:sz w:val="16"/>
        </w:rPr>
      </w:pPr>
      <w:r w:rsidRPr="0066041A">
        <w:rPr>
          <w:sz w:val="16"/>
        </w:rPr>
        <w:t xml:space="preserve">Going forward, </w:t>
      </w:r>
      <w:r w:rsidRPr="00DD0B3D">
        <w:rPr>
          <w:rStyle w:val="Emphasis"/>
          <w:highlight w:val="cyan"/>
        </w:rPr>
        <w:t>scarring</w:t>
      </w:r>
      <w:r w:rsidRPr="00DD0B3D">
        <w:rPr>
          <w:sz w:val="16"/>
          <w:highlight w:val="cyan"/>
        </w:rPr>
        <w:t xml:space="preserve"> </w:t>
      </w:r>
      <w:r w:rsidRPr="00DD0B3D">
        <w:rPr>
          <w:rStyle w:val="StyleUnderline"/>
          <w:highlight w:val="cyan"/>
        </w:rPr>
        <w:t>could be high</w:t>
      </w:r>
      <w:r w:rsidRPr="0066041A">
        <w:rPr>
          <w:sz w:val="16"/>
        </w:rPr>
        <w:t xml:space="preserve">, </w:t>
      </w:r>
      <w:r w:rsidRPr="00DD0B3D">
        <w:rPr>
          <w:rStyle w:val="StyleUnderline"/>
          <w:highlight w:val="cyan"/>
        </w:rPr>
        <w:t>given</w:t>
      </w:r>
      <w:r w:rsidRPr="00220CD7">
        <w:rPr>
          <w:rStyle w:val="StyleUnderline"/>
        </w:rPr>
        <w:t xml:space="preserve"> the</w:t>
      </w:r>
      <w:r w:rsidRPr="0066041A">
        <w:rPr>
          <w:sz w:val="16"/>
        </w:rPr>
        <w:t xml:space="preserve"> </w:t>
      </w:r>
      <w:r w:rsidRPr="00DD0B3D">
        <w:rPr>
          <w:rStyle w:val="Emphasis"/>
          <w:highlight w:val="cyan"/>
        </w:rPr>
        <w:t>limited fiscal support</w:t>
      </w:r>
      <w:r w:rsidRPr="00220CD7">
        <w:rPr>
          <w:rStyle w:val="StyleUnderline"/>
        </w:rPr>
        <w:t xml:space="preserve"> provided during the pandemic</w:t>
      </w:r>
      <w:r w:rsidRPr="0066041A">
        <w:rPr>
          <w:sz w:val="16"/>
        </w:rPr>
        <w:t xml:space="preserve">, </w:t>
      </w:r>
      <w:r w:rsidRPr="00220CD7">
        <w:rPr>
          <w:rStyle w:val="StyleUnderline"/>
        </w:rPr>
        <w:t xml:space="preserve">high informality, and </w:t>
      </w:r>
      <w:r w:rsidRPr="00DD0B3D">
        <w:rPr>
          <w:rStyle w:val="StyleUnderline"/>
          <w:highlight w:val="cyan"/>
        </w:rPr>
        <w:t>low health spending</w:t>
      </w:r>
      <w:r w:rsidRPr="0066041A">
        <w:rPr>
          <w:sz w:val="16"/>
        </w:rPr>
        <w:t>—</w:t>
      </w:r>
      <w:r w:rsidRPr="00220CD7">
        <w:rPr>
          <w:rStyle w:val="StyleUnderline"/>
        </w:rPr>
        <w:t>factors</w:t>
      </w:r>
      <w:r w:rsidRPr="0066041A">
        <w:rPr>
          <w:sz w:val="16"/>
        </w:rPr>
        <w:t xml:space="preserve"> that were </w:t>
      </w:r>
      <w:r w:rsidRPr="00DD0B3D">
        <w:rPr>
          <w:rStyle w:val="StyleUnderline"/>
          <w:highlight w:val="cyan"/>
        </w:rPr>
        <w:t>associated with</w:t>
      </w:r>
      <w:r w:rsidRPr="0066041A">
        <w:rPr>
          <w:sz w:val="16"/>
        </w:rPr>
        <w:t xml:space="preserve"> high and </w:t>
      </w:r>
      <w:r w:rsidRPr="00090BB9">
        <w:rPr>
          <w:rStyle w:val="StyleUnderline"/>
        </w:rPr>
        <w:t>p</w:t>
      </w:r>
      <w:r w:rsidRPr="00220CD7">
        <w:rPr>
          <w:rStyle w:val="StyleUnderline"/>
        </w:rPr>
        <w:t xml:space="preserve">ersistent negative effects on </w:t>
      </w:r>
      <w:r w:rsidRPr="00DD0B3D">
        <w:rPr>
          <w:rStyle w:val="Emphasis"/>
          <w:highlight w:val="cyan"/>
        </w:rPr>
        <w:t>inequality</w:t>
      </w:r>
      <w:r w:rsidRPr="00DD0B3D">
        <w:rPr>
          <w:rStyle w:val="StyleUnderline"/>
          <w:highlight w:val="cyan"/>
        </w:rPr>
        <w:t xml:space="preserve">, </w:t>
      </w:r>
      <w:r w:rsidRPr="00DD0B3D">
        <w:rPr>
          <w:rStyle w:val="Emphasis"/>
          <w:highlight w:val="cyan"/>
        </w:rPr>
        <w:t>unemployment</w:t>
      </w:r>
      <w:r w:rsidRPr="00DD0B3D">
        <w:rPr>
          <w:rStyle w:val="StyleUnderline"/>
          <w:highlight w:val="cyan"/>
        </w:rPr>
        <w:t xml:space="preserve">, and </w:t>
      </w:r>
      <w:r w:rsidRPr="00DD0B3D">
        <w:rPr>
          <w:rStyle w:val="Emphasis"/>
          <w:highlight w:val="cyan"/>
        </w:rPr>
        <w:t>poverty</w:t>
      </w:r>
      <w:r w:rsidRPr="0066041A">
        <w:rPr>
          <w:sz w:val="16"/>
        </w:rPr>
        <w:t xml:space="preserve"> following past pandemics that were milder in reach and impact than COVID-19 (Cuesta Aguirre and Hannan, 2021). The substantial gap in internet coverage for children across income groups could also lead to school dropouts and education gaps, leaving a lasting impact on human capital accumulation, future job prospects, and inclusive growth.</w:t>
      </w:r>
    </w:p>
    <w:p w14:paraId="0689A57E" w14:textId="77777777" w:rsidR="000C71F5" w:rsidRPr="0066041A" w:rsidRDefault="000C71F5" w:rsidP="000C71F5">
      <w:pPr>
        <w:rPr>
          <w:sz w:val="16"/>
        </w:rPr>
      </w:pPr>
      <w:r w:rsidRPr="0066041A">
        <w:rPr>
          <w:sz w:val="16"/>
        </w:rPr>
        <w:t>Against this background, the paper seeks to contribute to the discussion on inclusive growth in Mexico by assessing social spending, with a focus on the government’s social programs.3 As Mexico’s social programs underwent important changes in 2019, taking stock could point to policies to enhance effectiveness. Such consideration has taken on an urgency with the COVID-19 pandemic because of the disproportionate burdens placed on the vulnerable.</w:t>
      </w:r>
    </w:p>
    <w:p w14:paraId="699E80C7" w14:textId="77777777" w:rsidR="000C71F5" w:rsidRPr="0066041A" w:rsidRDefault="000C71F5" w:rsidP="000C71F5">
      <w:pPr>
        <w:rPr>
          <w:sz w:val="16"/>
        </w:rPr>
      </w:pPr>
      <w:r w:rsidRPr="0066041A">
        <w:rPr>
          <w:sz w:val="16"/>
        </w:rPr>
        <w:t xml:space="preserve">The paper’s key findings are as follows. </w:t>
      </w:r>
      <w:r w:rsidRPr="00220CD7">
        <w:rPr>
          <w:rStyle w:val="StyleUnderline"/>
        </w:rPr>
        <w:t>While progress has been made</w:t>
      </w:r>
      <w:r w:rsidRPr="0066041A">
        <w:rPr>
          <w:sz w:val="16"/>
        </w:rPr>
        <w:t xml:space="preserve"> over time, </w:t>
      </w:r>
      <w:r w:rsidRPr="00DD0B3D">
        <w:rPr>
          <w:rStyle w:val="StyleUnderline"/>
          <w:highlight w:val="cyan"/>
        </w:rPr>
        <w:t>poverty in Mexico</w:t>
      </w:r>
      <w:r w:rsidRPr="00220CD7">
        <w:rPr>
          <w:rStyle w:val="StyleUnderline"/>
        </w:rPr>
        <w:t xml:space="preserve"> </w:t>
      </w:r>
      <w:r w:rsidRPr="00DD0B3D">
        <w:rPr>
          <w:rStyle w:val="StyleUnderline"/>
          <w:highlight w:val="cyan"/>
        </w:rPr>
        <w:t>remains stubbornly high</w:t>
      </w:r>
      <w:r w:rsidRPr="00220CD7">
        <w:rPr>
          <w:rStyle w:val="StyleUnderline"/>
        </w:rPr>
        <w:t xml:space="preserve"> and there remains substantial variation across states</w:t>
      </w:r>
      <w:r w:rsidRPr="0066041A">
        <w:rPr>
          <w:sz w:val="16"/>
        </w:rPr>
        <w:t xml:space="preserve">. </w:t>
      </w:r>
      <w:r w:rsidRPr="00220CD7">
        <w:rPr>
          <w:rStyle w:val="StyleUnderline"/>
        </w:rPr>
        <w:t>Mexico’s poverty rate is</w:t>
      </w:r>
      <w:r w:rsidRPr="0066041A">
        <w:rPr>
          <w:sz w:val="16"/>
        </w:rPr>
        <w:t xml:space="preserve"> comparable to G-20 emerging markets (EM) and </w:t>
      </w:r>
      <w:r w:rsidRPr="00220CD7">
        <w:rPr>
          <w:rStyle w:val="StyleUnderline"/>
        </w:rPr>
        <w:t xml:space="preserve">below Latin American averages. </w:t>
      </w:r>
      <w:r w:rsidRPr="0066041A">
        <w:rPr>
          <w:sz w:val="16"/>
        </w:rPr>
        <w:t xml:space="preserve">However, the share of income going to the poorest in 2018 was below the G-20 EM average. Around </w:t>
      </w:r>
      <w:r w:rsidRPr="00DD0B3D">
        <w:rPr>
          <w:rStyle w:val="StyleUnderline"/>
          <w:highlight w:val="cyan"/>
        </w:rPr>
        <w:t>40 percent of households with</w:t>
      </w:r>
      <w:r w:rsidRPr="00220CD7">
        <w:rPr>
          <w:rStyle w:val="StyleUnderline"/>
        </w:rPr>
        <w:t xml:space="preserve"> </w:t>
      </w:r>
      <w:r w:rsidRPr="00DD0B3D">
        <w:rPr>
          <w:rStyle w:val="StyleUnderline"/>
          <w:highlight w:val="cyan"/>
        </w:rPr>
        <w:t>children</w:t>
      </w:r>
      <w:r w:rsidRPr="0066041A">
        <w:rPr>
          <w:sz w:val="16"/>
        </w:rPr>
        <w:t xml:space="preserve">/adolescents and a head (or spouse) of household of working age </w:t>
      </w:r>
      <w:r w:rsidRPr="00DD0B3D">
        <w:rPr>
          <w:rStyle w:val="StyleUnderline"/>
          <w:highlight w:val="cyan"/>
        </w:rPr>
        <w:t xml:space="preserve">did not have </w:t>
      </w:r>
      <w:r w:rsidRPr="00DD0B3D">
        <w:rPr>
          <w:rStyle w:val="Emphasis"/>
          <w:highlight w:val="cyan"/>
        </w:rPr>
        <w:t>social protection</w:t>
      </w:r>
      <w:r w:rsidRPr="0066041A">
        <w:rPr>
          <w:sz w:val="16"/>
        </w:rPr>
        <w:t xml:space="preserve"> in 2018, higher than Latin American average (ECLAC-UNICEF, 2020a). </w:t>
      </w:r>
      <w:r w:rsidRPr="00963B95">
        <w:rPr>
          <w:rStyle w:val="StyleUnderline"/>
        </w:rPr>
        <w:t>Cr</w:t>
      </w:r>
      <w:r w:rsidRPr="00220CD7">
        <w:rPr>
          <w:rStyle w:val="StyleUnderline"/>
        </w:rPr>
        <w:t xml:space="preserve">oss-sectional regressions using state-level data suggest that </w:t>
      </w:r>
      <w:r w:rsidRPr="00963B95">
        <w:rPr>
          <w:rStyle w:val="StyleUnderline"/>
        </w:rPr>
        <w:t xml:space="preserve">higher </w:t>
      </w:r>
      <w:r w:rsidRPr="00963B95">
        <w:rPr>
          <w:rStyle w:val="Emphasis"/>
        </w:rPr>
        <w:t>spending on social programs</w:t>
      </w:r>
      <w:r w:rsidRPr="0066041A">
        <w:rPr>
          <w:sz w:val="16"/>
        </w:rPr>
        <w:t xml:space="preserve">, which was predominantly budgeted before the pandemic, </w:t>
      </w:r>
      <w:r w:rsidRPr="00963B95">
        <w:rPr>
          <w:rStyle w:val="StyleUnderline"/>
        </w:rPr>
        <w:t xml:space="preserve">helped to </w:t>
      </w:r>
      <w:r w:rsidRPr="00963B95">
        <w:rPr>
          <w:rStyle w:val="Emphasis"/>
        </w:rPr>
        <w:t>reduce poverty</w:t>
      </w:r>
      <w:r w:rsidRPr="0066041A">
        <w:rPr>
          <w:sz w:val="16"/>
        </w:rPr>
        <w:t>—highlighting the helpful role of policy to ameliorate COVID-19’s impact.</w:t>
      </w:r>
    </w:p>
    <w:p w14:paraId="00BF405E" w14:textId="77777777" w:rsidR="000C71F5" w:rsidRPr="0066041A" w:rsidRDefault="000C71F5" w:rsidP="000C71F5">
      <w:pPr>
        <w:rPr>
          <w:sz w:val="16"/>
        </w:rPr>
      </w:pPr>
      <w:r w:rsidRPr="00DD0B3D">
        <w:rPr>
          <w:rStyle w:val="StyleUnderline"/>
          <w:highlight w:val="cyan"/>
        </w:rPr>
        <w:t xml:space="preserve">There are notable </w:t>
      </w:r>
      <w:r w:rsidRPr="00DD0B3D">
        <w:rPr>
          <w:rStyle w:val="Emphasis"/>
          <w:highlight w:val="cyan"/>
        </w:rPr>
        <w:t>shortfalls</w:t>
      </w:r>
      <w:r w:rsidRPr="00DD0B3D">
        <w:rPr>
          <w:rStyle w:val="StyleUnderline"/>
          <w:highlight w:val="cyan"/>
        </w:rPr>
        <w:t xml:space="preserve"> in</w:t>
      </w:r>
      <w:r w:rsidRPr="00DD0B3D">
        <w:rPr>
          <w:sz w:val="16"/>
          <w:highlight w:val="cyan"/>
        </w:rPr>
        <w:t xml:space="preserve"> </w:t>
      </w:r>
      <w:r w:rsidRPr="00DD0B3D">
        <w:rPr>
          <w:rStyle w:val="StyleUnderline"/>
          <w:highlight w:val="cyan"/>
        </w:rPr>
        <w:t>education</w:t>
      </w:r>
      <w:r w:rsidRPr="00963B95">
        <w:rPr>
          <w:rStyle w:val="StyleUnderline"/>
        </w:rPr>
        <w:t xml:space="preserve"> and health spending</w:t>
      </w:r>
      <w:r w:rsidRPr="0081709C">
        <w:rPr>
          <w:rStyle w:val="StyleUnderline"/>
        </w:rPr>
        <w:t>.</w:t>
      </w:r>
      <w:r w:rsidRPr="0066041A">
        <w:rPr>
          <w:sz w:val="16"/>
        </w:rPr>
        <w:t xml:space="preserve"> </w:t>
      </w:r>
      <w:r w:rsidRPr="0081709C">
        <w:rPr>
          <w:rStyle w:val="StyleUnderline"/>
        </w:rPr>
        <w:t xml:space="preserve">Spending per student is </w:t>
      </w:r>
      <w:r w:rsidRPr="00963B95">
        <w:rPr>
          <w:rStyle w:val="StyleUnderline"/>
        </w:rPr>
        <w:t>well below</w:t>
      </w:r>
      <w:r w:rsidRPr="0081709C">
        <w:rPr>
          <w:rStyle w:val="StyleUnderline"/>
        </w:rPr>
        <w:t xml:space="preserve"> the </w:t>
      </w:r>
      <w:r w:rsidRPr="00963B95">
        <w:rPr>
          <w:rStyle w:val="StyleUnderline"/>
        </w:rPr>
        <w:t>OECD average</w:t>
      </w:r>
      <w:r w:rsidRPr="0081709C">
        <w:rPr>
          <w:rStyle w:val="StyleUnderline"/>
        </w:rPr>
        <w:t xml:space="preserve"> </w:t>
      </w:r>
      <w:r w:rsidRPr="0066041A">
        <w:rPr>
          <w:sz w:val="16"/>
        </w:rPr>
        <w:t xml:space="preserve">and somewhat below the EM average, </w:t>
      </w:r>
      <w:r w:rsidRPr="0081709C">
        <w:rPr>
          <w:rStyle w:val="StyleUnderline"/>
        </w:rPr>
        <w:t>as are the</w:t>
      </w:r>
      <w:r w:rsidRPr="0066041A">
        <w:rPr>
          <w:sz w:val="16"/>
        </w:rPr>
        <w:t xml:space="preserve"> teacher-to-student ratio and the </w:t>
      </w:r>
      <w:r w:rsidRPr="0081709C">
        <w:rPr>
          <w:rStyle w:val="StyleUnderline"/>
        </w:rPr>
        <w:t>PISA score</w:t>
      </w:r>
      <w:r w:rsidRPr="0066041A">
        <w:rPr>
          <w:sz w:val="16"/>
        </w:rPr>
        <w:t xml:space="preserve"> (</w:t>
      </w:r>
      <w:proofErr w:type="spellStart"/>
      <w:r w:rsidRPr="0066041A">
        <w:rPr>
          <w:sz w:val="16"/>
        </w:rPr>
        <w:t>Programme</w:t>
      </w:r>
      <w:proofErr w:type="spellEnd"/>
      <w:r w:rsidRPr="0066041A">
        <w:rPr>
          <w:sz w:val="16"/>
        </w:rPr>
        <w:t xml:space="preserve"> for International Student Assessment). </w:t>
      </w:r>
      <w:r w:rsidRPr="0081709C">
        <w:rPr>
          <w:rStyle w:val="StyleUnderline"/>
        </w:rPr>
        <w:t xml:space="preserve">There is </w:t>
      </w:r>
      <w:r w:rsidRPr="0066041A">
        <w:rPr>
          <w:sz w:val="16"/>
        </w:rPr>
        <w:t xml:space="preserve">substantial variation in education outcomes and quality across states, with </w:t>
      </w:r>
      <w:r w:rsidRPr="0081709C">
        <w:rPr>
          <w:rStyle w:val="StyleUnderline"/>
        </w:rPr>
        <w:t>a strong correlation between income per capita and literacy rates</w:t>
      </w:r>
      <w:r w:rsidRPr="0066041A">
        <w:rPr>
          <w:sz w:val="16"/>
        </w:rPr>
        <w:t xml:space="preserve">. There are also significant gaps in internet usage across income groups, one of the highest in the region. Similarly, public </w:t>
      </w:r>
      <w:r w:rsidRPr="00DD0B3D">
        <w:rPr>
          <w:rStyle w:val="Emphasis"/>
          <w:highlight w:val="cyan"/>
        </w:rPr>
        <w:t xml:space="preserve">spending </w:t>
      </w:r>
      <w:proofErr w:type="gramStart"/>
      <w:r w:rsidRPr="00DD0B3D">
        <w:rPr>
          <w:rStyle w:val="Emphasis"/>
          <w:highlight w:val="cyan"/>
        </w:rPr>
        <w:t>in</w:t>
      </w:r>
      <w:proofErr w:type="gramEnd"/>
      <w:r w:rsidRPr="00DD0B3D">
        <w:rPr>
          <w:rStyle w:val="Emphasis"/>
          <w:highlight w:val="cyan"/>
        </w:rPr>
        <w:t xml:space="preserve"> health</w:t>
      </w:r>
      <w:r w:rsidRPr="0066041A">
        <w:rPr>
          <w:sz w:val="16"/>
        </w:rPr>
        <w:t xml:space="preserve"> </w:t>
      </w:r>
      <w:r w:rsidRPr="00090BB9">
        <w:rPr>
          <w:rStyle w:val="StyleUnderline"/>
        </w:rPr>
        <w:t>was</w:t>
      </w:r>
      <w:r w:rsidRPr="0066041A">
        <w:rPr>
          <w:sz w:val="16"/>
        </w:rPr>
        <w:t xml:space="preserve"> </w:t>
      </w:r>
      <w:r w:rsidRPr="00DD0B3D">
        <w:rPr>
          <w:rStyle w:val="Emphasis"/>
          <w:highlight w:val="cyan"/>
        </w:rPr>
        <w:t>well below</w:t>
      </w:r>
      <w:r w:rsidRPr="0066041A">
        <w:rPr>
          <w:sz w:val="16"/>
        </w:rPr>
        <w:t xml:space="preserve"> </w:t>
      </w:r>
      <w:r w:rsidRPr="00DD0B3D">
        <w:rPr>
          <w:rStyle w:val="StyleUnderline"/>
          <w:highlight w:val="cyan"/>
        </w:rPr>
        <w:t>the OECD</w:t>
      </w:r>
      <w:r w:rsidRPr="0066041A">
        <w:rPr>
          <w:sz w:val="16"/>
        </w:rPr>
        <w:t xml:space="preserve"> and somewhat below the EM </w:t>
      </w:r>
      <w:r w:rsidRPr="00DD0B3D">
        <w:rPr>
          <w:rStyle w:val="StyleUnderline"/>
          <w:highlight w:val="cyan"/>
        </w:rPr>
        <w:t>average</w:t>
      </w:r>
      <w:r w:rsidRPr="0066041A">
        <w:rPr>
          <w:sz w:val="16"/>
        </w:rPr>
        <w:t xml:space="preserve">, </w:t>
      </w:r>
      <w:r w:rsidRPr="00DD0B3D">
        <w:rPr>
          <w:rStyle w:val="StyleUnderline"/>
          <w:highlight w:val="cyan"/>
        </w:rPr>
        <w:t>with substantial</w:t>
      </w:r>
      <w:r w:rsidRPr="00090BB9">
        <w:rPr>
          <w:rStyle w:val="StyleUnderline"/>
        </w:rPr>
        <w:t xml:space="preserve"> </w:t>
      </w:r>
      <w:r w:rsidRPr="00DD0B3D">
        <w:rPr>
          <w:rStyle w:val="StyleUnderline"/>
          <w:highlight w:val="cyan"/>
        </w:rPr>
        <w:t>variation in access to health care</w:t>
      </w:r>
      <w:r w:rsidRPr="00090BB9">
        <w:rPr>
          <w:rStyle w:val="StyleUnderline"/>
        </w:rPr>
        <w:t xml:space="preserve"> across states.</w:t>
      </w:r>
      <w:r w:rsidRPr="0066041A">
        <w:rPr>
          <w:sz w:val="16"/>
        </w:rPr>
        <w:t xml:space="preserve"> A frontier analysis that relates inputs to outputs </w:t>
      </w:r>
      <w:proofErr w:type="gramStart"/>
      <w:r w:rsidRPr="0066041A">
        <w:rPr>
          <w:sz w:val="16"/>
        </w:rPr>
        <w:t>suggest</w:t>
      </w:r>
      <w:proofErr w:type="gramEnd"/>
      <w:r w:rsidRPr="0066041A">
        <w:rPr>
          <w:sz w:val="16"/>
        </w:rPr>
        <w:t xml:space="preserve"> that </w:t>
      </w:r>
      <w:r w:rsidRPr="00963B95">
        <w:rPr>
          <w:rStyle w:val="StyleUnderline"/>
        </w:rPr>
        <w:t>there is room to improve quality and efficiency</w:t>
      </w:r>
      <w:r w:rsidRPr="00090BB9">
        <w:rPr>
          <w:rStyle w:val="StyleUnderline"/>
        </w:rPr>
        <w:t xml:space="preserve"> in education and health.</w:t>
      </w:r>
    </w:p>
    <w:p w14:paraId="4415031B" w14:textId="77777777" w:rsidR="000C71F5" w:rsidRPr="0066041A" w:rsidRDefault="000C71F5" w:rsidP="000C71F5">
      <w:pPr>
        <w:rPr>
          <w:sz w:val="16"/>
        </w:rPr>
      </w:pPr>
      <w:r w:rsidRPr="00DD0B3D">
        <w:rPr>
          <w:rStyle w:val="StyleUnderline"/>
          <w:highlight w:val="cyan"/>
        </w:rPr>
        <w:t>A comprehensive</w:t>
      </w:r>
      <w:r w:rsidRPr="0066041A">
        <w:rPr>
          <w:sz w:val="16"/>
        </w:rPr>
        <w:t xml:space="preserve"> and coherent </w:t>
      </w:r>
      <w:r w:rsidRPr="00DD0B3D">
        <w:rPr>
          <w:rStyle w:val="StyleUnderline"/>
          <w:highlight w:val="cyan"/>
        </w:rPr>
        <w:t>approach is needed to foster inclusive growth and address</w:t>
      </w:r>
      <w:r w:rsidRPr="00B22D7F">
        <w:rPr>
          <w:rStyle w:val="StyleUnderline"/>
        </w:rPr>
        <w:t xml:space="preserve"> key challenges</w:t>
      </w:r>
      <w:r w:rsidRPr="0066041A">
        <w:rPr>
          <w:sz w:val="16"/>
        </w:rPr>
        <w:t xml:space="preserve"> (e.g., </w:t>
      </w:r>
      <w:r w:rsidRPr="00B22D7F">
        <w:rPr>
          <w:rStyle w:val="StyleUnderline"/>
        </w:rPr>
        <w:t>high informality</w:t>
      </w:r>
      <w:r w:rsidRPr="0066041A">
        <w:rPr>
          <w:sz w:val="16"/>
        </w:rPr>
        <w:t xml:space="preserve">, </w:t>
      </w:r>
      <w:r w:rsidRPr="00DD0B3D">
        <w:rPr>
          <w:rStyle w:val="StyleUnderline"/>
          <w:bCs/>
          <w:highlight w:val="cyan"/>
        </w:rPr>
        <w:t>regional disparities</w:t>
      </w:r>
      <w:r w:rsidRPr="0066041A">
        <w:rPr>
          <w:sz w:val="16"/>
        </w:rPr>
        <w:t xml:space="preserve">). </w:t>
      </w:r>
      <w:r w:rsidRPr="00B22D7F">
        <w:rPr>
          <w:rStyle w:val="StyleUnderline"/>
        </w:rPr>
        <w:t xml:space="preserve">Higher </w:t>
      </w:r>
      <w:r w:rsidRPr="00DD0B3D">
        <w:rPr>
          <w:rStyle w:val="StyleUnderline"/>
          <w:highlight w:val="cyan"/>
        </w:rPr>
        <w:t>spending for</w:t>
      </w:r>
      <w:r w:rsidRPr="00B22D7F">
        <w:rPr>
          <w:rStyle w:val="StyleUnderline"/>
        </w:rPr>
        <w:t xml:space="preserve"> social programs</w:t>
      </w:r>
      <w:r w:rsidRPr="0066041A">
        <w:rPr>
          <w:sz w:val="16"/>
        </w:rPr>
        <w:t xml:space="preserve">, education, </w:t>
      </w:r>
      <w:r w:rsidRPr="00B22D7F">
        <w:rPr>
          <w:rStyle w:val="StyleUnderline"/>
        </w:rPr>
        <w:t xml:space="preserve">and </w:t>
      </w:r>
      <w:r w:rsidRPr="00DD0B3D">
        <w:rPr>
          <w:rStyle w:val="StyleUnderline"/>
          <w:highlight w:val="cyan"/>
        </w:rPr>
        <w:t>health</w:t>
      </w:r>
      <w:r w:rsidRPr="0066041A">
        <w:rPr>
          <w:sz w:val="16"/>
        </w:rPr>
        <w:t xml:space="preserve"> </w:t>
      </w:r>
      <w:r w:rsidRPr="00DD0B3D">
        <w:rPr>
          <w:rStyle w:val="StyleUnderline"/>
          <w:highlight w:val="cyan"/>
        </w:rPr>
        <w:t>would</w:t>
      </w:r>
      <w:r w:rsidRPr="0066041A">
        <w:rPr>
          <w:sz w:val="16"/>
        </w:rPr>
        <w:t xml:space="preserve"> help </w:t>
      </w:r>
      <w:r w:rsidRPr="00DD0B3D">
        <w:rPr>
          <w:rStyle w:val="StyleUnderline"/>
          <w:highlight w:val="cyan"/>
        </w:rPr>
        <w:t xml:space="preserve">reduce </w:t>
      </w:r>
      <w:r w:rsidRPr="00DD0B3D">
        <w:rPr>
          <w:rStyle w:val="Emphasis"/>
          <w:highlight w:val="cyan"/>
        </w:rPr>
        <w:t>socioeconomic gaps</w:t>
      </w:r>
      <w:r w:rsidRPr="0066041A">
        <w:rPr>
          <w:sz w:val="16"/>
        </w:rPr>
        <w:t xml:space="preserve">, </w:t>
      </w:r>
      <w:r w:rsidRPr="00B22D7F">
        <w:rPr>
          <w:rStyle w:val="StyleUnderline"/>
        </w:rPr>
        <w:t>mitigate pandemic-induced scarring</w:t>
      </w:r>
      <w:r w:rsidRPr="0066041A">
        <w:rPr>
          <w:sz w:val="16"/>
        </w:rPr>
        <w:t xml:space="preserve">, and foster an inclusive recovery. Although more resources are likely needed to make satisfactory progress toward the Sustainable Development Goals (SDGs), spending increase of around 2 percent of GDP over the medium term for social programs, education, and health would constitute a meaningful and pragmatic start. </w:t>
      </w:r>
      <w:r w:rsidRPr="00B22D7F">
        <w:rPr>
          <w:rStyle w:val="StyleUnderline"/>
        </w:rPr>
        <w:t xml:space="preserve">There would also need to be a gradual increase in revenue collections over the medium term that ensures debt/GDP declines over the medium term and finances </w:t>
      </w:r>
      <w:proofErr w:type="gramStart"/>
      <w:r w:rsidRPr="00B22D7F">
        <w:rPr>
          <w:rStyle w:val="StyleUnderline"/>
        </w:rPr>
        <w:t>the higher</w:t>
      </w:r>
      <w:proofErr w:type="gramEnd"/>
      <w:r w:rsidRPr="00B22D7F">
        <w:rPr>
          <w:rStyle w:val="StyleUnderline"/>
        </w:rPr>
        <w:t xml:space="preserve"> spending.</w:t>
      </w:r>
    </w:p>
    <w:p w14:paraId="7524FC0C" w14:textId="77777777" w:rsidR="000C71F5" w:rsidRPr="0066041A" w:rsidRDefault="000C71F5" w:rsidP="000C71F5">
      <w:pPr>
        <w:rPr>
          <w:sz w:val="16"/>
        </w:rPr>
      </w:pPr>
      <w:r w:rsidRPr="0066041A">
        <w:rPr>
          <w:sz w:val="16"/>
        </w:rPr>
        <w:t xml:space="preserve">Consideration should also be given to improving the design of programs and seeking greater efficiencies. </w:t>
      </w:r>
      <w:r w:rsidRPr="00DD0B3D">
        <w:rPr>
          <w:rStyle w:val="StyleUnderline"/>
          <w:highlight w:val="cyan"/>
        </w:rPr>
        <w:t>Social programs in Mexico have</w:t>
      </w:r>
      <w:r w:rsidRPr="00B22D7F">
        <w:rPr>
          <w:rStyle w:val="StyleUnderline"/>
        </w:rPr>
        <w:t xml:space="preserve"> significant </w:t>
      </w:r>
      <w:r w:rsidRPr="00DD0B3D">
        <w:rPr>
          <w:rStyle w:val="StyleUnderline"/>
          <w:highlight w:val="cyan"/>
        </w:rPr>
        <w:t>gaps in coverage</w:t>
      </w:r>
      <w:r w:rsidRPr="0066041A">
        <w:rPr>
          <w:sz w:val="16"/>
        </w:rPr>
        <w:t xml:space="preserve">, </w:t>
      </w:r>
      <w:r w:rsidRPr="00DD0B3D">
        <w:rPr>
          <w:rStyle w:val="StyleUnderline"/>
          <w:highlight w:val="cyan"/>
        </w:rPr>
        <w:t>overlaps in beneficiary lists</w:t>
      </w:r>
      <w:r w:rsidRPr="0066041A">
        <w:rPr>
          <w:sz w:val="16"/>
        </w:rPr>
        <w:t xml:space="preserve">, </w:t>
      </w:r>
      <w:r w:rsidRPr="00DD0B3D">
        <w:rPr>
          <w:rStyle w:val="StyleUnderline"/>
          <w:highlight w:val="cyan"/>
        </w:rPr>
        <w:t>and fragmented programs</w:t>
      </w:r>
      <w:r w:rsidRPr="00B22D7F">
        <w:rPr>
          <w:rStyle w:val="StyleUnderline"/>
        </w:rPr>
        <w:t>.</w:t>
      </w:r>
      <w:r w:rsidRPr="0066041A">
        <w:rPr>
          <w:sz w:val="16"/>
        </w:rPr>
        <w:t xml:space="preserve"> </w:t>
      </w:r>
      <w:r w:rsidRPr="00DD0B3D">
        <w:rPr>
          <w:rStyle w:val="StyleUnderline"/>
          <w:highlight w:val="cyan"/>
        </w:rPr>
        <w:t>Targeting could be improved</w:t>
      </w:r>
      <w:r w:rsidRPr="0066041A">
        <w:rPr>
          <w:sz w:val="16"/>
        </w:rPr>
        <w:t xml:space="preserve"> </w:t>
      </w:r>
      <w:r w:rsidRPr="00DD0B3D">
        <w:rPr>
          <w:rStyle w:val="StyleUnderline"/>
          <w:highlight w:val="cyan"/>
        </w:rPr>
        <w:t>through</w:t>
      </w:r>
      <w:r w:rsidRPr="0066041A">
        <w:rPr>
          <w:sz w:val="16"/>
        </w:rPr>
        <w:t xml:space="preserve"> community-based methods, new instruments (e.g., mobile money), adopting a single registry of beneficiaries, </w:t>
      </w:r>
      <w:r w:rsidRPr="00B22D7F">
        <w:rPr>
          <w:rStyle w:val="Emphasis"/>
        </w:rPr>
        <w:t>reducing overlaps</w:t>
      </w:r>
      <w:r w:rsidRPr="00B22D7F">
        <w:rPr>
          <w:rStyle w:val="StyleUnderline"/>
        </w:rPr>
        <w:t xml:space="preserve"> in programs and benefits, and </w:t>
      </w:r>
      <w:r w:rsidRPr="00DD0B3D">
        <w:rPr>
          <w:rStyle w:val="Emphasis"/>
          <w:highlight w:val="cyan"/>
        </w:rPr>
        <w:t>strengthening administrative capacity</w:t>
      </w:r>
      <w:r w:rsidRPr="0066041A">
        <w:rPr>
          <w:sz w:val="16"/>
        </w:rPr>
        <w:t>. The government’s emphasis on (non-contributory) social pensions partly reflects the prevalence of old-age poverty, limited coverage of the pension system, and low replacement rates. However, while the 2018 social pensions were low in OECD comparison, the planned 2024 levels are relatively high.</w:t>
      </w:r>
    </w:p>
    <w:p w14:paraId="26E64A7A" w14:textId="77777777" w:rsidR="000C71F5" w:rsidRPr="0066041A" w:rsidRDefault="000C71F5" w:rsidP="000C71F5">
      <w:pPr>
        <w:rPr>
          <w:sz w:val="16"/>
        </w:rPr>
      </w:pPr>
      <w:r w:rsidRPr="0066041A">
        <w:rPr>
          <w:sz w:val="16"/>
        </w:rPr>
        <w:t>The rest of the paper is organized as follows. Section II discusses social programs and health and education spending. Section III discusses the potential impact of COVID-19 on socioeconomic outcome and the role of policies. Section IV discusses the path to the SDGs. Section V discusses policy recommendations and concludes.</w:t>
      </w:r>
    </w:p>
    <w:p w14:paraId="6BC3F65F" w14:textId="77777777" w:rsidR="000C71F5" w:rsidRPr="0066041A" w:rsidRDefault="000C71F5" w:rsidP="000C71F5">
      <w:pPr>
        <w:rPr>
          <w:sz w:val="16"/>
        </w:rPr>
      </w:pPr>
      <w:r w:rsidRPr="0066041A">
        <w:rPr>
          <w:sz w:val="16"/>
        </w:rPr>
        <w:t>II. Social Spending</w:t>
      </w:r>
    </w:p>
    <w:p w14:paraId="57CF825C" w14:textId="77777777" w:rsidR="000C71F5" w:rsidRPr="0066041A" w:rsidRDefault="000C71F5" w:rsidP="000C71F5">
      <w:pPr>
        <w:rPr>
          <w:sz w:val="16"/>
        </w:rPr>
      </w:pPr>
      <w:r w:rsidRPr="0066041A">
        <w:rPr>
          <w:sz w:val="16"/>
        </w:rPr>
        <w:t xml:space="preserve">Social spending in Mexico was 10.9 percent of GDP in 2019, declining from its historical peak of 12.1 percent of GDP in 2015 (Figure 1).4 Around 40 percent of the spending goes to social protection while education and health comprise 27 and 23 percent, respectively; the remainder is for housing and community support and environmental preservation. In 2020, the social spending increased to 12.4 percent of GDP, but that mainly reflects the sharp drop in nominal GDP. Both the </w:t>
      </w:r>
      <w:r w:rsidRPr="006C075A">
        <w:rPr>
          <w:rStyle w:val="StyleUnderline"/>
        </w:rPr>
        <w:t>nominal and real growth of social spending was lower in 2020 compared to 2019</w:t>
      </w:r>
      <w:r w:rsidRPr="0066041A">
        <w:rPr>
          <w:sz w:val="16"/>
        </w:rPr>
        <w:t xml:space="preserve">. From a cross-country perspective, Mexico’s social spending </w:t>
      </w:r>
      <w:proofErr w:type="gramStart"/>
      <w:r w:rsidRPr="0066041A">
        <w:rPr>
          <w:sz w:val="16"/>
        </w:rPr>
        <w:t>lags behind</w:t>
      </w:r>
      <w:proofErr w:type="gramEnd"/>
      <w:r w:rsidRPr="0066041A">
        <w:rPr>
          <w:sz w:val="16"/>
        </w:rPr>
        <w:t xml:space="preserve"> regional peers, partly reflecting its low revenue-to-GDP ratio.</w:t>
      </w:r>
    </w:p>
    <w:p w14:paraId="4EC8FA55" w14:textId="77777777" w:rsidR="000C71F5" w:rsidRPr="0066041A" w:rsidRDefault="000C71F5" w:rsidP="000C71F5">
      <w:pPr>
        <w:rPr>
          <w:sz w:val="16"/>
        </w:rPr>
      </w:pPr>
      <w:r w:rsidRPr="0066041A">
        <w:rPr>
          <w:sz w:val="16"/>
        </w:rPr>
        <w:t>A. Social Protection</w:t>
      </w:r>
    </w:p>
    <w:p w14:paraId="0F3872D6" w14:textId="77777777" w:rsidR="000C71F5" w:rsidRPr="0066041A" w:rsidRDefault="000C71F5" w:rsidP="000C71F5">
      <w:pPr>
        <w:rPr>
          <w:sz w:val="16"/>
        </w:rPr>
      </w:pPr>
      <w:r w:rsidRPr="0066041A">
        <w:rPr>
          <w:sz w:val="16"/>
        </w:rPr>
        <w:t xml:space="preserve">Social protection spending usually includes social insurance and social programs. The former is designed to protect households from adverse shocks that </w:t>
      </w:r>
      <w:proofErr w:type="gramStart"/>
      <w:r w:rsidRPr="0066041A">
        <w:rPr>
          <w:sz w:val="16"/>
        </w:rPr>
        <w:t>affects</w:t>
      </w:r>
      <w:proofErr w:type="gramEnd"/>
      <w:r w:rsidRPr="0066041A">
        <w:rPr>
          <w:sz w:val="16"/>
        </w:rPr>
        <w:t xml:space="preserve"> incomes and welfare and is typically financed by contributions or payroll taxes. The latter is designed to protect households from poverty and is financed by general government revenue.</w:t>
      </w:r>
    </w:p>
    <w:p w14:paraId="039A3B10" w14:textId="77777777" w:rsidR="000C71F5" w:rsidRPr="0066041A" w:rsidRDefault="000C71F5" w:rsidP="000C71F5">
      <w:pPr>
        <w:rPr>
          <w:sz w:val="16"/>
        </w:rPr>
      </w:pPr>
      <w:r w:rsidRPr="0066041A">
        <w:rPr>
          <w:sz w:val="16"/>
        </w:rPr>
        <w:t>Social Assistance Spending</w:t>
      </w:r>
    </w:p>
    <w:p w14:paraId="4ED87495" w14:textId="77777777" w:rsidR="000C71F5" w:rsidRDefault="000C71F5" w:rsidP="000C71F5">
      <w:pPr>
        <w:rPr>
          <w:sz w:val="16"/>
        </w:rPr>
      </w:pPr>
      <w:r w:rsidRPr="0066041A">
        <w:rPr>
          <w:sz w:val="16"/>
        </w:rPr>
        <w:t xml:space="preserve">The </w:t>
      </w:r>
      <w:r w:rsidRPr="00DD0B3D">
        <w:rPr>
          <w:rStyle w:val="StyleUnderline"/>
          <w:highlight w:val="cyan"/>
        </w:rPr>
        <w:t>overall social assistance in Mexico</w:t>
      </w:r>
      <w:r w:rsidRPr="00DD0B3D">
        <w:rPr>
          <w:sz w:val="16"/>
          <w:highlight w:val="cyan"/>
        </w:rPr>
        <w:t xml:space="preserve"> </w:t>
      </w:r>
      <w:r w:rsidRPr="00DD0B3D">
        <w:rPr>
          <w:rStyle w:val="StyleUnderline"/>
          <w:highlight w:val="cyan"/>
        </w:rPr>
        <w:t>declined</w:t>
      </w:r>
      <w:r w:rsidRPr="0066041A">
        <w:rPr>
          <w:sz w:val="16"/>
        </w:rPr>
        <w:t xml:space="preserve"> from 2.5 percent of GDP in 2015 </w:t>
      </w:r>
      <w:r w:rsidRPr="006C075A">
        <w:rPr>
          <w:rStyle w:val="StyleUnderline"/>
        </w:rPr>
        <w:t>to</w:t>
      </w:r>
      <w:r w:rsidRPr="0066041A">
        <w:rPr>
          <w:sz w:val="16"/>
        </w:rPr>
        <w:t xml:space="preserve"> around </w:t>
      </w:r>
      <w:r w:rsidRPr="006C075A">
        <w:rPr>
          <w:rStyle w:val="StyleUnderline"/>
        </w:rPr>
        <w:t>1.8 percent of GDP in 2018</w:t>
      </w:r>
      <w:r w:rsidRPr="0066041A">
        <w:rPr>
          <w:sz w:val="16"/>
        </w:rPr>
        <w:t xml:space="preserve"> (Figure 2). Looking at the components, transfers to individuals and households decreased over time, from 0.9 percent of GDP in 2015 to 0.5 percent of GDP in 2018, due to the decline in both conditional and unconditional transfers.5 Around </w:t>
      </w:r>
      <w:r w:rsidRPr="00DD0B3D">
        <w:rPr>
          <w:rStyle w:val="Emphasis"/>
          <w:highlight w:val="cyan"/>
        </w:rPr>
        <w:t>61 percent of</w:t>
      </w:r>
      <w:r w:rsidRPr="006C075A">
        <w:rPr>
          <w:rStyle w:val="Emphasis"/>
        </w:rPr>
        <w:t xml:space="preserve"> total social assistance </w:t>
      </w:r>
      <w:r w:rsidRPr="00DD0B3D">
        <w:rPr>
          <w:rStyle w:val="Emphasis"/>
          <w:highlight w:val="cyan"/>
        </w:rPr>
        <w:t>funding went to fee waivers and</w:t>
      </w:r>
      <w:r w:rsidRPr="006C075A">
        <w:rPr>
          <w:rStyle w:val="Emphasis"/>
        </w:rPr>
        <w:t xml:space="preserve"> </w:t>
      </w:r>
      <w:r w:rsidRPr="00DD0B3D">
        <w:rPr>
          <w:rStyle w:val="Emphasis"/>
          <w:highlight w:val="cyan"/>
        </w:rPr>
        <w:t>subsidies</w:t>
      </w:r>
      <w:r w:rsidRPr="0066041A">
        <w:rPr>
          <w:sz w:val="16"/>
        </w:rPr>
        <w:t xml:space="preserve"> in 2018, followed by around 28 percent in transfers and 8 percent in social pensions (Figure 3). There is considerable variation across states (Figure 4). Overall, states with higher poverty rates and lower income per capita received higher amounts of social assistance from the federal government when expressed as a share of state GDP (Figures 5 and 6).</w:t>
      </w:r>
    </w:p>
    <w:p w14:paraId="60FD5291" w14:textId="77777777" w:rsidR="000C71F5" w:rsidRPr="0066041A" w:rsidRDefault="000C71F5" w:rsidP="000C71F5">
      <w:pPr>
        <w:rPr>
          <w:sz w:val="16"/>
        </w:rPr>
      </w:pPr>
      <w:r>
        <w:rPr>
          <w:sz w:val="16"/>
        </w:rPr>
        <w:t>&lt;&lt;PARAGRAPH BREAKS PAUSE&gt;&gt;</w:t>
      </w:r>
    </w:p>
    <w:p w14:paraId="715567BA" w14:textId="77777777" w:rsidR="000C71F5" w:rsidRDefault="000C71F5" w:rsidP="000C71F5">
      <w:pPr>
        <w:rPr>
          <w:sz w:val="10"/>
          <w:szCs w:val="10"/>
        </w:rPr>
      </w:pPr>
      <w:r w:rsidRPr="0066041A">
        <w:rPr>
          <w:sz w:val="10"/>
          <w:szCs w:val="10"/>
        </w:rPr>
        <w:t>Socioeconomic Disparities Prior to the Pandemic Though declining over time, the poverty rate in Mexico remains stubbornly high with large variation across states. The modest decline in poverty reflects low economic growth and significant differences in growth and income across states (World Bank 2020). There are large persistent differences in income between the industrialized north and the less well-developed south. In particular, the rural areas experience low productivity, low investment in both physical and human capital, and high poverty rates. The poverty rate—taking CONEVAL’s estimates that employs a multidimensional concept of poverty encompassing six development indicators as described in the introduction— declined between 2008 and 2018 across most states, leading to a decline in the overall poverty rate from 44.4 percent to 41.9 percent (Figure 7). The poverty rate increased in some of the states with relatively lower income per capita (Oaxaca and Veracruz). In addition, the poverty rates across states differ considerably, ranging from 14.5 in Nuevo Leon and 18.1 in Baja California Sur—both states with relatively higher income per capita—to 76.4 in Chiapas and 66.4 in Oaxaca—both states with relatively lower income per capita. Similarly, the overall extreme poverty rate declined from 11.0 to 7.4 percent between 2008 and 2018, underpinned by the decline across most states. However, there remains large variation across states with the lowest extreme poverty in Nuevo Leon (0.5 percent in 2018) and the highest in Chiapas (29.7 percent). While declining over the same time period in Oaxaca, the extreme poverty rate in Veracruz increased from 16.8 to 17.7 percent. Compared to other countries, World Development Indicators (WDI; World Bank) data suggest that Mexico’s poverty rate (using poverty headcount ratio at $1.90 a day) is slightly higher than the G20 EM average, lower than Latin American peers like Brazil and Colombia, but higher than emerging markets like Chile, Thailand, Uruguay (Figure 8). Using the poverty headcount ratio at $3.20 a day, Mexico’s poverty rate is slightly lower than the G20 EM average. Similar trends are witnessed for the poverty gap, which measures the intensity of poverty.6 However, though improving from 4.6 percent in 2004 to 5.4 percent in 2018, the income share of the poorest in 2018 was lower than G-20 EM averages but higher than Latin American averages. The share of income for the poorest is above Latin American countries like Brazil and Peru but below emerging markets like Poland, India, and Thailand. ECLAC-UNICEF (2020a) analyzed the coverage of the contributory and non-contributory components of social protection on households with children and adolescents where the head of the household and/or spouse is of working age (15–64 years) using data from around 2018. It found that 40 percent of households in Mexico do not have any protection, 34 percent have contributory protection, 22 percent non-contributory protection, while 4 percent have mixed protection. The percent of households with no protection is significantly larger than the Latin America aggregate of 33 percent and some regional peers (Argentina and Brazil, 21; Chile, and Costa Rica, 15), but lower than Colombia (44) and Peru (58). The contributory protection is also lower than the Latin America aggregate, while the non-contributory protection is higher Latin America aggregate. The share of protection is also low in Mexico given the country income per capita (Figure 9), with the share of households with no social protection higher than that compared to other countries considered in the analysis and the share of contributory protection and mixed protection lower given the level of income per capita.</w:t>
      </w:r>
    </w:p>
    <w:p w14:paraId="74794FB7" w14:textId="77777777" w:rsidR="000C71F5" w:rsidRPr="0066041A" w:rsidRDefault="000C71F5" w:rsidP="000C71F5">
      <w:pPr>
        <w:rPr>
          <w:sz w:val="16"/>
          <w:szCs w:val="16"/>
        </w:rPr>
      </w:pPr>
      <w:r>
        <w:rPr>
          <w:sz w:val="16"/>
          <w:szCs w:val="16"/>
        </w:rPr>
        <w:t>&lt;&lt;PARAGRAPH BREAKS RESUME&gt;&gt;</w:t>
      </w:r>
    </w:p>
    <w:p w14:paraId="6CF41723" w14:textId="77777777" w:rsidR="000C71F5" w:rsidRPr="00490887" w:rsidRDefault="000C71F5" w:rsidP="000C71F5">
      <w:pPr>
        <w:rPr>
          <w:sz w:val="10"/>
          <w:szCs w:val="10"/>
        </w:rPr>
      </w:pPr>
      <w:r w:rsidRPr="00490887">
        <w:rPr>
          <w:sz w:val="10"/>
          <w:szCs w:val="10"/>
        </w:rPr>
        <w:t>The Government’s Approach in 2019–24</w:t>
      </w:r>
    </w:p>
    <w:p w14:paraId="6B289D10" w14:textId="77777777" w:rsidR="000C71F5" w:rsidRPr="00490887" w:rsidRDefault="000C71F5" w:rsidP="000C71F5">
      <w:pPr>
        <w:rPr>
          <w:sz w:val="10"/>
          <w:szCs w:val="10"/>
        </w:rPr>
      </w:pPr>
      <w:r w:rsidRPr="00490887">
        <w:rPr>
          <w:sz w:val="10"/>
          <w:szCs w:val="10"/>
        </w:rPr>
        <w:t>The government’s social programs since 2019 have focused on universal coverage and social (non-contributory) pensions. They have emphasized support to indigenous groups, the elderly, and people with special needs. The guiding principles are:</w:t>
      </w:r>
      <w:proofErr w:type="gramStart"/>
      <w:r w:rsidRPr="00490887">
        <w:rPr>
          <w:sz w:val="10"/>
          <w:szCs w:val="10"/>
        </w:rPr>
        <w:t>7</w:t>
      </w:r>
      <w:proofErr w:type="gramEnd"/>
    </w:p>
    <w:p w14:paraId="101E58B0" w14:textId="77777777" w:rsidR="000C71F5" w:rsidRPr="00490887" w:rsidRDefault="000C71F5" w:rsidP="000C71F5">
      <w:pPr>
        <w:rPr>
          <w:sz w:val="10"/>
          <w:szCs w:val="10"/>
        </w:rPr>
      </w:pPr>
      <w:r w:rsidRPr="00490887">
        <w:rPr>
          <w:sz w:val="10"/>
          <w:szCs w:val="10"/>
        </w:rPr>
        <w:t>(</w:t>
      </w:r>
      <w:proofErr w:type="spellStart"/>
      <w:r w:rsidRPr="00490887">
        <w:rPr>
          <w:sz w:val="10"/>
          <w:szCs w:val="10"/>
        </w:rPr>
        <w:t>i</w:t>
      </w:r>
      <w:proofErr w:type="spellEnd"/>
      <w:r w:rsidRPr="00490887">
        <w:rPr>
          <w:sz w:val="10"/>
          <w:szCs w:val="10"/>
        </w:rPr>
        <w:t xml:space="preserve">) Priority will be given to people living in areas with a majority indigenous and Afro-Mexican population, areas with a high degree of marginalization or those with high rates of </w:t>
      </w:r>
      <w:proofErr w:type="gramStart"/>
      <w:r w:rsidRPr="00490887">
        <w:rPr>
          <w:sz w:val="10"/>
          <w:szCs w:val="10"/>
        </w:rPr>
        <w:t>violence;</w:t>
      </w:r>
      <w:proofErr w:type="gramEnd"/>
    </w:p>
    <w:p w14:paraId="773D24BC" w14:textId="77777777" w:rsidR="000C71F5" w:rsidRPr="00490887" w:rsidRDefault="000C71F5" w:rsidP="000C71F5">
      <w:pPr>
        <w:rPr>
          <w:sz w:val="10"/>
          <w:szCs w:val="10"/>
        </w:rPr>
      </w:pPr>
      <w:r w:rsidRPr="00490887">
        <w:rPr>
          <w:sz w:val="10"/>
          <w:szCs w:val="10"/>
        </w:rPr>
        <w:t xml:space="preserve">(ii) Financial and in-kind support will be delivered directly without intermediaries, preferably by bank </w:t>
      </w:r>
      <w:proofErr w:type="gramStart"/>
      <w:r w:rsidRPr="00490887">
        <w:rPr>
          <w:sz w:val="10"/>
          <w:szCs w:val="10"/>
        </w:rPr>
        <w:t>instruments;</w:t>
      </w:r>
      <w:proofErr w:type="gramEnd"/>
    </w:p>
    <w:p w14:paraId="7FB74777" w14:textId="77777777" w:rsidR="000C71F5" w:rsidRPr="00490887" w:rsidRDefault="000C71F5" w:rsidP="000C71F5">
      <w:pPr>
        <w:rPr>
          <w:sz w:val="10"/>
          <w:szCs w:val="10"/>
        </w:rPr>
      </w:pPr>
      <w:r w:rsidRPr="00490887">
        <w:rPr>
          <w:sz w:val="10"/>
          <w:szCs w:val="10"/>
        </w:rPr>
        <w:t xml:space="preserve">(iii) A single beneficiary registry will be integrated, to be continuously reviewed for validation, updating, and </w:t>
      </w:r>
      <w:proofErr w:type="gramStart"/>
      <w:r w:rsidRPr="00490887">
        <w:rPr>
          <w:sz w:val="10"/>
          <w:szCs w:val="10"/>
        </w:rPr>
        <w:t>auditing;</w:t>
      </w:r>
      <w:proofErr w:type="gramEnd"/>
    </w:p>
    <w:p w14:paraId="353D9425" w14:textId="77777777" w:rsidR="000C71F5" w:rsidRPr="00490887" w:rsidRDefault="000C71F5" w:rsidP="000C71F5">
      <w:pPr>
        <w:rPr>
          <w:sz w:val="10"/>
          <w:szCs w:val="10"/>
        </w:rPr>
      </w:pPr>
      <w:r w:rsidRPr="00490887">
        <w:rPr>
          <w:sz w:val="10"/>
          <w:szCs w:val="10"/>
        </w:rPr>
        <w:t>(iv) Actions will be taken to identify the beneficiaries and the geographic location; and</w:t>
      </w:r>
    </w:p>
    <w:p w14:paraId="16692949" w14:textId="77777777" w:rsidR="000C71F5" w:rsidRPr="00490887" w:rsidRDefault="000C71F5" w:rsidP="000C71F5">
      <w:pPr>
        <w:rPr>
          <w:sz w:val="10"/>
          <w:szCs w:val="10"/>
        </w:rPr>
      </w:pPr>
      <w:r w:rsidRPr="00490887">
        <w:rPr>
          <w:sz w:val="10"/>
          <w:szCs w:val="10"/>
        </w:rPr>
        <w:t>(v) There will be specific mechanisms for community participation and social comptrollership.</w:t>
      </w:r>
    </w:p>
    <w:p w14:paraId="5B6180D4" w14:textId="77777777" w:rsidR="000C71F5" w:rsidRPr="00490887" w:rsidRDefault="000C71F5" w:rsidP="000C71F5">
      <w:pPr>
        <w:rPr>
          <w:sz w:val="10"/>
          <w:szCs w:val="10"/>
        </w:rPr>
      </w:pPr>
      <w:r w:rsidRPr="00490887">
        <w:rPr>
          <w:sz w:val="10"/>
          <w:szCs w:val="10"/>
        </w:rPr>
        <w:t>In practice, this resulted in both an increase of overall spending on social assistance programs from 1.8 percent of GDP in 2018 to 2.1 percent of GDP in 2019 as well as reallocation in resources (Figures 2 and 3). Notably, social pensions increased sharply from 0.15 percent of GDP in 2018 to 0.50 percent of GDP in 2019, while transfers to individuals and households decreased marginally from 0.50 percent of GDP in 2018 to 0.35 percent of GDP in 2019. With the changes, the share of transfers in total social assistance programs decreased from 28 percent in 2018 to 17 percent in 2019.</w:t>
      </w:r>
    </w:p>
    <w:p w14:paraId="46981E68" w14:textId="77777777" w:rsidR="000C71F5" w:rsidRPr="00490887" w:rsidRDefault="000C71F5" w:rsidP="000C71F5">
      <w:pPr>
        <w:rPr>
          <w:sz w:val="10"/>
          <w:szCs w:val="10"/>
        </w:rPr>
      </w:pPr>
      <w:r w:rsidRPr="00490887">
        <w:rPr>
          <w:sz w:val="10"/>
          <w:szCs w:val="10"/>
        </w:rPr>
        <w:t xml:space="preserve">Delving deeper, the changes in the approach of social policies resulted in both </w:t>
      </w:r>
      <w:proofErr w:type="gramStart"/>
      <w:r w:rsidRPr="00490887">
        <w:rPr>
          <w:sz w:val="10"/>
          <w:szCs w:val="10"/>
        </w:rPr>
        <w:t>an</w:t>
      </w:r>
      <w:proofErr w:type="gramEnd"/>
      <w:r w:rsidRPr="00490887">
        <w:rPr>
          <w:sz w:val="10"/>
          <w:szCs w:val="10"/>
        </w:rPr>
        <w:t xml:space="preserve"> introduction of new programs as well as changes in allocation of resources in existing programs (Table 1). Broadly speaking, the programs have changed with the goal of </w:t>
      </w:r>
      <w:proofErr w:type="gramStart"/>
      <w:r w:rsidRPr="00490887">
        <w:rPr>
          <w:sz w:val="10"/>
          <w:szCs w:val="10"/>
        </w:rPr>
        <w:t>a more</w:t>
      </w:r>
      <w:proofErr w:type="gramEnd"/>
      <w:r w:rsidRPr="00490887">
        <w:rPr>
          <w:sz w:val="10"/>
          <w:szCs w:val="10"/>
        </w:rPr>
        <w:t xml:space="preserve"> universal coverage and reduction in the intensity of conditionality. The IMSS-</w:t>
      </w:r>
      <w:proofErr w:type="spellStart"/>
      <w:r w:rsidRPr="00490887">
        <w:rPr>
          <w:sz w:val="10"/>
          <w:szCs w:val="10"/>
        </w:rPr>
        <w:t>Bienestar</w:t>
      </w:r>
      <w:proofErr w:type="spellEnd"/>
      <w:r w:rsidRPr="00490887">
        <w:rPr>
          <w:sz w:val="10"/>
          <w:szCs w:val="10"/>
        </w:rPr>
        <w:t xml:space="preserve"> program that offers free health services continues to receive the most funding. However, the share of funding has decreased from 31 percent in 2018 to 25 percent in 2019 and </w:t>
      </w:r>
      <w:proofErr w:type="gramStart"/>
      <w:r w:rsidRPr="00490887">
        <w:rPr>
          <w:sz w:val="10"/>
          <w:szCs w:val="10"/>
        </w:rPr>
        <w:t>2020.8</w:t>
      </w:r>
      <w:proofErr w:type="gramEnd"/>
    </w:p>
    <w:p w14:paraId="54D34A01" w14:textId="77777777" w:rsidR="000C71F5" w:rsidRPr="0066041A" w:rsidRDefault="000C71F5" w:rsidP="000C71F5">
      <w:pPr>
        <w:rPr>
          <w:sz w:val="16"/>
        </w:rPr>
      </w:pPr>
      <w:r w:rsidRPr="0066041A">
        <w:rPr>
          <w:sz w:val="16"/>
        </w:rPr>
        <w:t xml:space="preserve">Two </w:t>
      </w:r>
      <w:proofErr w:type="gramStart"/>
      <w:r w:rsidRPr="0066041A">
        <w:rPr>
          <w:sz w:val="16"/>
        </w:rPr>
        <w:t>previous</w:t>
      </w:r>
      <w:proofErr w:type="gramEnd"/>
      <w:r w:rsidRPr="0066041A">
        <w:rPr>
          <w:sz w:val="16"/>
        </w:rPr>
        <w:t xml:space="preserve"> </w:t>
      </w:r>
      <w:r w:rsidRPr="00401A04">
        <w:rPr>
          <w:rStyle w:val="StyleUnderline"/>
        </w:rPr>
        <w:t>well-known social programs have been discontinued and replaced</w:t>
      </w:r>
      <w:r w:rsidRPr="0066041A">
        <w:rPr>
          <w:sz w:val="16"/>
        </w:rPr>
        <w:t>: (</w:t>
      </w:r>
      <w:proofErr w:type="spellStart"/>
      <w:r w:rsidRPr="0066041A">
        <w:rPr>
          <w:sz w:val="16"/>
        </w:rPr>
        <w:t>i</w:t>
      </w:r>
      <w:proofErr w:type="spellEnd"/>
      <w:r w:rsidRPr="0066041A">
        <w:rPr>
          <w:sz w:val="16"/>
        </w:rPr>
        <w:t xml:space="preserve">) </w:t>
      </w:r>
      <w:r w:rsidRPr="00401A04">
        <w:rPr>
          <w:rStyle w:val="Emphasis"/>
        </w:rPr>
        <w:t>The Seguro Popular</w:t>
      </w:r>
      <w:r w:rsidRPr="0066041A">
        <w:rPr>
          <w:sz w:val="16"/>
        </w:rPr>
        <w:t>—</w:t>
      </w:r>
      <w:r w:rsidRPr="00401A04">
        <w:rPr>
          <w:rStyle w:val="StyleUnderline"/>
        </w:rPr>
        <w:t>the public health insurance program that used to cover a wide range of services without co-pays</w:t>
      </w:r>
      <w:r w:rsidRPr="0066041A">
        <w:rPr>
          <w:sz w:val="16"/>
        </w:rPr>
        <w:t xml:space="preserve"> for its affiliates—</w:t>
      </w:r>
      <w:r w:rsidRPr="00401A04">
        <w:rPr>
          <w:rStyle w:val="StyleUnderline"/>
        </w:rPr>
        <w:t>was discontinued in 2020.</w:t>
      </w:r>
      <w:r w:rsidRPr="0066041A">
        <w:rPr>
          <w:sz w:val="16"/>
        </w:rPr>
        <w:t xml:space="preserve"> </w:t>
      </w:r>
      <w:r w:rsidRPr="00401A04">
        <w:rPr>
          <w:rStyle w:val="StyleUnderline"/>
        </w:rPr>
        <w:t>It was replaced by Institute for Health for Wellbeing</w:t>
      </w:r>
      <w:r w:rsidRPr="0066041A">
        <w:rPr>
          <w:sz w:val="16"/>
        </w:rPr>
        <w:t xml:space="preserve"> (INSABI) th</w:t>
      </w:r>
      <w:r w:rsidRPr="00401A04">
        <w:rPr>
          <w:rStyle w:val="StyleUnderline"/>
        </w:rPr>
        <w:t>at aims to establish fully funded, integrated public health networks, cancelling all private subcontracting and offering free and universal services</w:t>
      </w:r>
      <w:r w:rsidRPr="0066041A">
        <w:rPr>
          <w:sz w:val="16"/>
        </w:rPr>
        <w:t xml:space="preserve">; and (ii) </w:t>
      </w:r>
      <w:proofErr w:type="spellStart"/>
      <w:r w:rsidRPr="0066041A">
        <w:rPr>
          <w:sz w:val="16"/>
        </w:rPr>
        <w:t>Prospera</w:t>
      </w:r>
      <w:proofErr w:type="spellEnd"/>
      <w:r w:rsidRPr="0066041A">
        <w:rPr>
          <w:sz w:val="16"/>
        </w:rPr>
        <w:t>—which provided direct payments to poor families in exchange for children attending school and regular health checks and was the second largest program in 2018—has been discontinued.</w:t>
      </w:r>
    </w:p>
    <w:p w14:paraId="48CAFA7B" w14:textId="77777777" w:rsidR="000C71F5" w:rsidRPr="0066041A" w:rsidRDefault="000C71F5" w:rsidP="000C71F5">
      <w:pPr>
        <w:rPr>
          <w:sz w:val="13"/>
          <w:szCs w:val="13"/>
        </w:rPr>
      </w:pPr>
      <w:r w:rsidRPr="0066041A">
        <w:rPr>
          <w:sz w:val="13"/>
          <w:szCs w:val="13"/>
        </w:rPr>
        <w:t xml:space="preserve">There are now three scholarship programs depending upon education levels, each receiving around 4–5 percent of total funding (Gomez, 2020). The first one, Benito Juárez Basic Education Welfare Scholarship program, </w:t>
      </w:r>
      <w:proofErr w:type="gramStart"/>
      <w:r w:rsidRPr="0066041A">
        <w:rPr>
          <w:sz w:val="13"/>
          <w:szCs w:val="13"/>
        </w:rPr>
        <w:t>are</w:t>
      </w:r>
      <w:proofErr w:type="gramEnd"/>
      <w:r w:rsidRPr="0066041A">
        <w:rPr>
          <w:sz w:val="13"/>
          <w:szCs w:val="13"/>
        </w:rPr>
        <w:t xml:space="preserve"> for families living in poverty and with children who study in initial, preschool, primary, or secondary education (under 15 years of age). There is no conditionality related to health or nutrition. Unlike </w:t>
      </w:r>
      <w:proofErr w:type="spellStart"/>
      <w:r w:rsidRPr="0066041A">
        <w:rPr>
          <w:sz w:val="13"/>
          <w:szCs w:val="13"/>
        </w:rPr>
        <w:t>Prospera</w:t>
      </w:r>
      <w:proofErr w:type="spellEnd"/>
      <w:r w:rsidRPr="0066041A">
        <w:rPr>
          <w:sz w:val="13"/>
          <w:szCs w:val="13"/>
        </w:rPr>
        <w:t xml:space="preserve"> that had paid per student, the payment for this program is per family; this is an important change as well that bears close observation to ensure school dropouts do not increase in the context of the COVID-19 pandemic. The second program, Benito Juárez Universal Scholarship Program, is targeted towards students who are in Higher Secondary Education in public institutions. The third one is a new active labor market program, Young People Writing the Future, which links people aged 18 to 29 who do not study or work with companies (workshops, institutions, etc.) to develop skills to improve future employability. The program provides monthly support and medical </w:t>
      </w:r>
      <w:proofErr w:type="gramStart"/>
      <w:r w:rsidRPr="0066041A">
        <w:rPr>
          <w:sz w:val="13"/>
          <w:szCs w:val="13"/>
        </w:rPr>
        <w:t>insurance</w:t>
      </w:r>
      <w:proofErr w:type="gramEnd"/>
      <w:r w:rsidRPr="0066041A">
        <w:rPr>
          <w:sz w:val="13"/>
          <w:szCs w:val="13"/>
        </w:rPr>
        <w:t xml:space="preserve"> up to one year.</w:t>
      </w:r>
    </w:p>
    <w:p w14:paraId="2DF80CAA" w14:textId="77777777" w:rsidR="000C71F5" w:rsidRPr="0066041A" w:rsidRDefault="000C71F5" w:rsidP="000C71F5">
      <w:pPr>
        <w:rPr>
          <w:sz w:val="13"/>
          <w:szCs w:val="13"/>
        </w:rPr>
      </w:pPr>
      <w:r w:rsidRPr="0066041A">
        <w:rPr>
          <w:sz w:val="13"/>
          <w:szCs w:val="13"/>
        </w:rPr>
        <w:t xml:space="preserve">The other notable change has been the increase in social (non-contributory) pensions. The emphasis on social pensions partly reflects the prevalence of old-age poverty as well as the limited coverage of the pension system, particularly for women, and low replacement rates. CONEVAL’s multidimensional poverty approach indicates that 34.4 percent of the elderly are in moderate poverty and 8.8 percent in extreme poverty in 2018.9 Based on OECD data, the elderly experience higher poverty rates and a greater intensity of poverty (Figures 7.2 and 7.3 in OECD Pensions </w:t>
      </w:r>
      <w:proofErr w:type="gramStart"/>
      <w:r w:rsidRPr="0066041A">
        <w:rPr>
          <w:sz w:val="13"/>
          <w:szCs w:val="13"/>
        </w:rPr>
        <w:t>at a Glance</w:t>
      </w:r>
      <w:proofErr w:type="gramEnd"/>
      <w:r w:rsidRPr="0066041A">
        <w:rPr>
          <w:sz w:val="13"/>
          <w:szCs w:val="13"/>
        </w:rPr>
        <w:t xml:space="preserve"> (2019)). Social pensions rose by more than threefold, from 36 billion pesos in 2018 to 129 billion pesos in 2020, in the social program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el</w:t>
      </w:r>
      <w:proofErr w:type="spellEnd"/>
      <w:r w:rsidRPr="0066041A">
        <w:rPr>
          <w:sz w:val="13"/>
          <w:szCs w:val="13"/>
        </w:rPr>
        <w:t xml:space="preserve"> </w:t>
      </w:r>
      <w:proofErr w:type="spellStart"/>
      <w:r w:rsidRPr="0066041A">
        <w:rPr>
          <w:sz w:val="13"/>
          <w:szCs w:val="13"/>
        </w:rPr>
        <w:t>Bienestar</w:t>
      </w:r>
      <w:proofErr w:type="spellEnd"/>
      <w:r w:rsidRPr="0066041A">
        <w:rPr>
          <w:sz w:val="13"/>
          <w:szCs w:val="13"/>
        </w:rPr>
        <w:t xml:space="preserve"> de las Personas </w:t>
      </w:r>
      <w:proofErr w:type="spellStart"/>
      <w:r w:rsidRPr="0066041A">
        <w:rPr>
          <w:sz w:val="13"/>
          <w:szCs w:val="13"/>
        </w:rPr>
        <w:t>Adultas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(previously called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Adultos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The program now receives the second largest funding, with the share of funding </w:t>
      </w:r>
      <w:proofErr w:type="gramStart"/>
      <w:r w:rsidRPr="0066041A">
        <w:rPr>
          <w:sz w:val="13"/>
          <w:szCs w:val="13"/>
        </w:rPr>
        <w:t>increased</w:t>
      </w:r>
      <w:proofErr w:type="gramEnd"/>
      <w:r w:rsidRPr="0066041A">
        <w:rPr>
          <w:sz w:val="13"/>
          <w:szCs w:val="13"/>
        </w:rPr>
        <w:t xml:space="preserve"> from 8 percent in 2018 to around 20 percent in 2019 and 2020. The rise in funding is due to the more than doubling of the monthly payments, from 580 pesos per month in 2018 to 1275 pesos per month (2550 pesos bimonthly) in 2019 (DOF 2019). As of July 2021, the monthly payments are at 1550 pesos per month. Going forward, the President has announced that the payments will be increased further with the target of 3000 pesos per month (or 6000 pesos bimonthly) by 2024. In addition, the government has decreased the minimum age from 68 to 65 years. Previously, the minimum age was 65 years for the indigenous population and 68 years for other adults. These measures would increase the budgetary cost from around 136 billion pesos in 2021 (approved budget) to around 240, 300, and 370 billion pesos in 2022, 2023, and 2024 respectively; translating into an increase of around 0.6 percentage points of GDP from 2021 to 2024.</w:t>
      </w:r>
    </w:p>
    <w:p w14:paraId="200A9047" w14:textId="77777777" w:rsidR="000C71F5" w:rsidRPr="0066041A" w:rsidRDefault="000C71F5" w:rsidP="000C71F5">
      <w:pPr>
        <w:rPr>
          <w:sz w:val="16"/>
        </w:rPr>
      </w:pPr>
      <w:r w:rsidRPr="0066041A">
        <w:rPr>
          <w:sz w:val="16"/>
        </w:rPr>
        <w:t>Effectiveness of Social Programs</w:t>
      </w:r>
    </w:p>
    <w:p w14:paraId="504DC850" w14:textId="77777777" w:rsidR="000C71F5" w:rsidRDefault="000C71F5" w:rsidP="000C71F5">
      <w:pPr>
        <w:rPr>
          <w:rStyle w:val="StyleUnderline"/>
        </w:rPr>
      </w:pPr>
      <w:r w:rsidRPr="0066041A">
        <w:rPr>
          <w:sz w:val="16"/>
        </w:rPr>
        <w:t xml:space="preserve">As outlined in Hannan et al. (2020), </w:t>
      </w:r>
      <w:r w:rsidRPr="00DD0B3D">
        <w:rPr>
          <w:rStyle w:val="StyleUnderline"/>
          <w:highlight w:val="cyan"/>
        </w:rPr>
        <w:t>a good social assistance program</w:t>
      </w:r>
      <w:r w:rsidRPr="0066041A">
        <w:rPr>
          <w:sz w:val="16"/>
        </w:rPr>
        <w:t xml:space="preserve"> usually has four characteristics: (</w:t>
      </w:r>
      <w:proofErr w:type="spellStart"/>
      <w:r w:rsidRPr="0066041A">
        <w:rPr>
          <w:sz w:val="16"/>
        </w:rPr>
        <w:t>i</w:t>
      </w:r>
      <w:proofErr w:type="spellEnd"/>
      <w:r w:rsidRPr="0066041A">
        <w:rPr>
          <w:sz w:val="16"/>
        </w:rPr>
        <w:t xml:space="preserve">) it </w:t>
      </w:r>
      <w:r w:rsidRPr="00DD0B3D">
        <w:rPr>
          <w:rStyle w:val="StyleUnderline"/>
          <w:highlight w:val="cyan"/>
        </w:rPr>
        <w:t xml:space="preserve">provides </w:t>
      </w:r>
      <w:r w:rsidRPr="00DD0B3D">
        <w:rPr>
          <w:rStyle w:val="Emphasis"/>
          <w:highlight w:val="cyan"/>
        </w:rPr>
        <w:t>broad coverage</w:t>
      </w:r>
      <w:r w:rsidRPr="00DD0B3D">
        <w:rPr>
          <w:rStyle w:val="StyleUnderline"/>
          <w:highlight w:val="cyan"/>
        </w:rPr>
        <w:t xml:space="preserve"> and </w:t>
      </w:r>
      <w:r w:rsidRPr="00DD0B3D">
        <w:rPr>
          <w:rStyle w:val="Emphasis"/>
          <w:highlight w:val="cyan"/>
        </w:rPr>
        <w:t>adequate benefits</w:t>
      </w:r>
      <w:r w:rsidRPr="00401A04">
        <w:rPr>
          <w:rStyle w:val="StyleUnderline"/>
        </w:rPr>
        <w:t xml:space="preserve"> to vulnerable groups </w:t>
      </w:r>
      <w:r w:rsidRPr="00DD0B3D">
        <w:rPr>
          <w:rStyle w:val="StyleUnderline"/>
          <w:highlight w:val="cyan"/>
        </w:rPr>
        <w:t>in a progressive way</w:t>
      </w:r>
      <w:r w:rsidRPr="0066041A">
        <w:rPr>
          <w:sz w:val="16"/>
        </w:rPr>
        <w:t xml:space="preserve"> within the overall tax-benefit system; in other words, it gives more generous benefits to the poorest beneficiaries; (ii) </w:t>
      </w:r>
      <w:r w:rsidRPr="007E0DC6">
        <w:rPr>
          <w:rStyle w:val="StyleUnderline"/>
        </w:rPr>
        <w:t>it</w:t>
      </w:r>
      <w:r w:rsidRPr="00401A04">
        <w:rPr>
          <w:rStyle w:val="StyleUnderline"/>
        </w:rPr>
        <w:t xml:space="preserve"> is cost effective by </w:t>
      </w:r>
      <w:r w:rsidRPr="00DD0B3D">
        <w:rPr>
          <w:rStyle w:val="StyleUnderline"/>
          <w:highlight w:val="cyan"/>
        </w:rPr>
        <w:t>avoiding</w:t>
      </w:r>
      <w:r w:rsidRPr="00401A04">
        <w:rPr>
          <w:rStyle w:val="StyleUnderline"/>
        </w:rPr>
        <w:t xml:space="preserve"> program fragmentation and beneficiary </w:t>
      </w:r>
      <w:r w:rsidRPr="00DD0B3D">
        <w:rPr>
          <w:rStyle w:val="StyleUnderline"/>
          <w:highlight w:val="cyan"/>
        </w:rPr>
        <w:t>overlaps</w:t>
      </w:r>
      <w:r w:rsidRPr="0066041A">
        <w:rPr>
          <w:sz w:val="16"/>
        </w:rPr>
        <w:t xml:space="preserve">; (iii) it preserves work incentives and enhances human capital accumulation by linking transfers to programs such as public works, obtaining health care, and attending education and training; and (iv) </w:t>
      </w:r>
      <w:r w:rsidRPr="00DD0B3D">
        <w:rPr>
          <w:rStyle w:val="StyleUnderline"/>
          <w:highlight w:val="cyan"/>
        </w:rPr>
        <w:t xml:space="preserve">it is financially </w:t>
      </w:r>
      <w:r w:rsidRPr="00DD0B3D">
        <w:rPr>
          <w:rStyle w:val="Emphasis"/>
          <w:highlight w:val="cyan"/>
        </w:rPr>
        <w:t>sustainable</w:t>
      </w:r>
      <w:r w:rsidRPr="007E0DC6">
        <w:rPr>
          <w:rStyle w:val="StyleUnderline"/>
        </w:rPr>
        <w:t xml:space="preserve"> </w:t>
      </w:r>
      <w:r w:rsidRPr="00DD0B3D">
        <w:rPr>
          <w:rStyle w:val="StyleUnderline"/>
          <w:highlight w:val="cyan"/>
        </w:rPr>
        <w:t>within the</w:t>
      </w:r>
      <w:r w:rsidRPr="00401A04">
        <w:rPr>
          <w:rStyle w:val="StyleUnderline"/>
        </w:rPr>
        <w:t xml:space="preserve"> overall </w:t>
      </w:r>
      <w:r w:rsidRPr="00DD0B3D">
        <w:rPr>
          <w:rStyle w:val="StyleUnderline"/>
          <w:highlight w:val="cyan"/>
        </w:rPr>
        <w:t>expenditure envelope</w:t>
      </w:r>
      <w:r w:rsidRPr="00401A04">
        <w:rPr>
          <w:rStyle w:val="StyleUnderline"/>
        </w:rPr>
        <w:t xml:space="preserve"> and consistent with other social protection programs.</w:t>
      </w:r>
    </w:p>
    <w:p w14:paraId="530A7AB4" w14:textId="77777777" w:rsidR="000C71F5" w:rsidRPr="0066041A" w:rsidRDefault="000C71F5" w:rsidP="000C71F5">
      <w:pPr>
        <w:rPr>
          <w:sz w:val="16"/>
        </w:rPr>
      </w:pPr>
      <w:r w:rsidRPr="0066041A">
        <w:rPr>
          <w:sz w:val="16"/>
        </w:rPr>
        <w:t xml:space="preserve">Against these yardsticks, compared to medians of regional peers and emerging markets, </w:t>
      </w:r>
      <w:r w:rsidRPr="00DD0B3D">
        <w:rPr>
          <w:rStyle w:val="StyleUnderline"/>
          <w:highlight w:val="cyan"/>
        </w:rPr>
        <w:t>Mexico</w:t>
      </w:r>
      <w:r w:rsidRPr="007E0DC6">
        <w:rPr>
          <w:rStyle w:val="StyleUnderline"/>
        </w:rPr>
        <w:t>’s</w:t>
      </w:r>
      <w:r w:rsidRPr="00401A04">
        <w:rPr>
          <w:rStyle w:val="StyleUnderline"/>
        </w:rPr>
        <w:t xml:space="preserve"> performance is mixed</w:t>
      </w:r>
      <w:r w:rsidRPr="0066041A">
        <w:rPr>
          <w:sz w:val="16"/>
        </w:rPr>
        <w:t xml:space="preserve">. On one hand, </w:t>
      </w:r>
      <w:r w:rsidRPr="00401A04">
        <w:rPr>
          <w:rStyle w:val="StyleUnderline"/>
        </w:rPr>
        <w:t>it</w:t>
      </w:r>
      <w:r w:rsidRPr="0066041A">
        <w:rPr>
          <w:sz w:val="16"/>
        </w:rPr>
        <w:t xml:space="preserve"> </w:t>
      </w:r>
      <w:r w:rsidRPr="00DD0B3D">
        <w:rPr>
          <w:rStyle w:val="Emphasis"/>
          <w:highlight w:val="cyan"/>
        </w:rPr>
        <w:t>significantly lags in coverage</w:t>
      </w:r>
      <w:r w:rsidRPr="0066041A">
        <w:rPr>
          <w:sz w:val="16"/>
        </w:rPr>
        <w:t xml:space="preserve"> (share of population that receives a benefit), both for all social protection and labor programs in general and social assistance </w:t>
      </w:r>
      <w:proofErr w:type="gramStart"/>
      <w:r w:rsidRPr="0066041A">
        <w:rPr>
          <w:sz w:val="16"/>
        </w:rPr>
        <w:t>programs in particular</w:t>
      </w:r>
      <w:proofErr w:type="gramEnd"/>
      <w:r w:rsidRPr="0066041A">
        <w:rPr>
          <w:sz w:val="16"/>
        </w:rPr>
        <w:t xml:space="preserve"> (Figure 10). </w:t>
      </w:r>
      <w:r w:rsidRPr="00401A04">
        <w:rPr>
          <w:rStyle w:val="StyleUnderline"/>
        </w:rPr>
        <w:t xml:space="preserve">The benefits </w:t>
      </w:r>
      <w:r w:rsidRPr="001D0BB4">
        <w:rPr>
          <w:rStyle w:val="StyleUnderline"/>
        </w:rPr>
        <w:t>incidence</w:t>
      </w:r>
      <w:r w:rsidRPr="0066041A">
        <w:rPr>
          <w:sz w:val="16"/>
        </w:rPr>
        <w:t>— percentage of benefits going to each quintile relative to the total benefits going to population—</w:t>
      </w:r>
      <w:r w:rsidRPr="00401A04">
        <w:rPr>
          <w:rStyle w:val="StyleUnderline"/>
        </w:rPr>
        <w:t>for the poorest quantile is lower than most</w:t>
      </w:r>
      <w:r w:rsidRPr="0066041A">
        <w:rPr>
          <w:sz w:val="16"/>
        </w:rPr>
        <w:t xml:space="preserve"> regional and EM </w:t>
      </w:r>
      <w:r w:rsidRPr="00401A04">
        <w:rPr>
          <w:rStyle w:val="StyleUnderline"/>
        </w:rPr>
        <w:t>medians</w:t>
      </w:r>
      <w:r w:rsidRPr="0066041A">
        <w:rPr>
          <w:sz w:val="16"/>
        </w:rPr>
        <w:t xml:space="preserve"> in social assistance programs (Figure 12). On the other hand, the adequacy of benefits—the amount of transfers received as a share of the total income/expenditure of beneficiaries—is comparable to regional and EM medians for all social protection and labor, and better than the comparator groups for social assistance programs (Figure 11). However, the benefits incidence for social assistance programs is comparatively high for high income group. Finally, the beneficiary incidence—the percentage of beneficiary in each quintile relative to total beneficiaries across all quintiles—is comparatively better than the comparator groups.</w:t>
      </w:r>
    </w:p>
    <w:p w14:paraId="54123CD5" w14:textId="77777777" w:rsidR="000C71F5" w:rsidRPr="0066041A" w:rsidRDefault="000C71F5" w:rsidP="000C71F5">
      <w:pPr>
        <w:rPr>
          <w:sz w:val="16"/>
        </w:rPr>
      </w:pPr>
      <w:r w:rsidRPr="0066041A">
        <w:rPr>
          <w:sz w:val="16"/>
        </w:rPr>
        <w:t>Early evidence suggests that, in contrast to the principles behind the government’s new strategy, many of the programs had little or no operational structures (CONEVAL, 2020a).10 The government’s development plan emphasizes that the Federal Government should link and coordinate across institutions, strategies, programs and actions to secure continuous and holistic or mutually reinforcing development processes. However, during CONEVAL’s fieldwork, there was limited evidence of coordination in the planning process (e.g., Coordination of Development Programs (CGPD) and Welfare Secretariate (SEBIEN)) on objectives, goals, work plans, and mechanisms of programs. This may reflect the need for better training and adequate knowledge and expertise in the programs, for adequate resources, and for ensuring efficient coordination processes between the central planning units and those responsible for programs implementation.</w:t>
      </w:r>
    </w:p>
    <w:p w14:paraId="5AB4915E" w14:textId="77777777" w:rsidR="000C71F5" w:rsidRPr="0066041A" w:rsidRDefault="000C71F5" w:rsidP="000C71F5">
      <w:pPr>
        <w:rPr>
          <w:sz w:val="16"/>
        </w:rPr>
      </w:pPr>
      <w:r w:rsidRPr="0066041A">
        <w:rPr>
          <w:sz w:val="16"/>
        </w:rPr>
        <w:t xml:space="preserve">Early evidence from CONEVAL also suggests the need for better targeting the relevant population within the countries. Most of the high-priority programs operate on a geographical or territorial basis aimed at places with high and very high </w:t>
      </w:r>
      <w:proofErr w:type="gramStart"/>
      <w:r w:rsidRPr="0066041A">
        <w:rPr>
          <w:sz w:val="16"/>
        </w:rPr>
        <w:t>marginalization ,</w:t>
      </w:r>
      <w:proofErr w:type="gramEnd"/>
      <w:r w:rsidRPr="0066041A">
        <w:rPr>
          <w:sz w:val="16"/>
        </w:rPr>
        <w:t xml:space="preserve"> indigenous people, and the greatest levels of violence. However, territories of high and very high marginalization may have people with different poverty levels, the data on marginalization are out-of-date compared to poverty data, and CONEVAL found no evidence of prioritizing by areas of violence.</w:t>
      </w:r>
    </w:p>
    <w:p w14:paraId="5C39A2C1" w14:textId="77777777" w:rsidR="000C71F5" w:rsidRPr="0066041A" w:rsidRDefault="000C71F5" w:rsidP="000C71F5">
      <w:pPr>
        <w:rPr>
          <w:sz w:val="16"/>
        </w:rPr>
      </w:pPr>
      <w:r w:rsidRPr="0066041A">
        <w:rPr>
          <w:sz w:val="16"/>
        </w:rPr>
        <w:t xml:space="preserve">Before 2019, </w:t>
      </w:r>
      <w:r w:rsidRPr="00401A04">
        <w:rPr>
          <w:rStyle w:val="StyleUnderline"/>
        </w:rPr>
        <w:t>non-contributory benefits were a smaller share of earnings in Mexico</w:t>
      </w:r>
      <w:r w:rsidRPr="0066041A">
        <w:rPr>
          <w:sz w:val="16"/>
        </w:rPr>
        <w:t xml:space="preserve"> than in other countries (Figure 13). </w:t>
      </w:r>
      <w:proofErr w:type="gramStart"/>
      <w:r w:rsidRPr="00401A04">
        <w:rPr>
          <w:rStyle w:val="StyleUnderline"/>
        </w:rPr>
        <w:t>The</w:t>
      </w:r>
      <w:proofErr w:type="gramEnd"/>
      <w:r w:rsidRPr="00401A04">
        <w:rPr>
          <w:rStyle w:val="StyleUnderline"/>
        </w:rPr>
        <w:t xml:space="preserve"> </w:t>
      </w:r>
      <w:r w:rsidRPr="00DD0B3D">
        <w:rPr>
          <w:rStyle w:val="StyleUnderline"/>
          <w:highlight w:val="cyan"/>
        </w:rPr>
        <w:t>increase in social</w:t>
      </w:r>
      <w:r w:rsidRPr="001D0BB4">
        <w:rPr>
          <w:rStyle w:val="StyleUnderline"/>
        </w:rPr>
        <w:t xml:space="preserve"> or non-contributory </w:t>
      </w:r>
      <w:r w:rsidRPr="00DD0B3D">
        <w:rPr>
          <w:rStyle w:val="StyleUnderline"/>
          <w:highlight w:val="cyan"/>
        </w:rPr>
        <w:t>pensions</w:t>
      </w:r>
      <w:r w:rsidRPr="00401A04">
        <w:rPr>
          <w:rStyle w:val="StyleUnderline"/>
        </w:rPr>
        <w:t xml:space="preserve"> </w:t>
      </w:r>
      <w:r w:rsidRPr="00DD0B3D">
        <w:rPr>
          <w:rStyle w:val="StyleUnderline"/>
          <w:highlight w:val="cyan"/>
        </w:rPr>
        <w:t>was</w:t>
      </w:r>
      <w:r w:rsidRPr="0066041A">
        <w:rPr>
          <w:sz w:val="16"/>
        </w:rPr>
        <w:t xml:space="preserve"> thus </w:t>
      </w:r>
      <w:r w:rsidRPr="00DD0B3D">
        <w:rPr>
          <w:rStyle w:val="StyleUnderline"/>
          <w:highlight w:val="cyan"/>
        </w:rPr>
        <w:t>needed</w:t>
      </w:r>
      <w:r w:rsidRPr="0066041A">
        <w:rPr>
          <w:sz w:val="16"/>
        </w:rPr>
        <w:t xml:space="preserve">, particularly </w:t>
      </w:r>
      <w:r w:rsidRPr="00DD0B3D">
        <w:rPr>
          <w:rStyle w:val="StyleUnderline"/>
          <w:highlight w:val="cyan"/>
        </w:rPr>
        <w:t>given the</w:t>
      </w:r>
      <w:r w:rsidRPr="00401A04">
        <w:rPr>
          <w:rStyle w:val="StyleUnderline"/>
        </w:rPr>
        <w:t xml:space="preserve"> </w:t>
      </w:r>
      <w:r w:rsidRPr="00DD0B3D">
        <w:rPr>
          <w:rStyle w:val="StyleUnderline"/>
          <w:highlight w:val="cyan"/>
        </w:rPr>
        <w:t xml:space="preserve">prevalence of </w:t>
      </w:r>
      <w:r w:rsidRPr="00DD0B3D">
        <w:rPr>
          <w:rStyle w:val="Emphasis"/>
          <w:highlight w:val="cyan"/>
        </w:rPr>
        <w:t>old-age poverty</w:t>
      </w:r>
      <w:r w:rsidRPr="0066041A">
        <w:rPr>
          <w:sz w:val="16"/>
        </w:rPr>
        <w:t>. However, while the 2018 social pensions were low in OECD comparison, the planned 2024 levels are relatively high, controlling for per capita incomes.</w:t>
      </w:r>
    </w:p>
    <w:p w14:paraId="2A25BDA0" w14:textId="77777777" w:rsidR="000C71F5" w:rsidRPr="009D2542" w:rsidRDefault="000C71F5" w:rsidP="000C71F5">
      <w:pPr>
        <w:rPr>
          <w:sz w:val="16"/>
        </w:rPr>
      </w:pPr>
      <w:proofErr w:type="spellStart"/>
      <w:r w:rsidRPr="0066041A">
        <w:rPr>
          <w:sz w:val="16"/>
        </w:rPr>
        <w:t>Prospera’s</w:t>
      </w:r>
      <w:proofErr w:type="spellEnd"/>
      <w:r w:rsidRPr="0066041A">
        <w:rPr>
          <w:sz w:val="16"/>
        </w:rPr>
        <w:t xml:space="preserve"> predecessors, </w:t>
      </w:r>
      <w:proofErr w:type="spellStart"/>
      <w:r w:rsidRPr="0066041A">
        <w:rPr>
          <w:sz w:val="16"/>
        </w:rPr>
        <w:t>Progresa</w:t>
      </w:r>
      <w:proofErr w:type="spellEnd"/>
      <w:r w:rsidRPr="0066041A">
        <w:rPr>
          <w:sz w:val="16"/>
        </w:rPr>
        <w:t xml:space="preserve"> and </w:t>
      </w:r>
      <w:proofErr w:type="spellStart"/>
      <w:r w:rsidRPr="0066041A">
        <w:rPr>
          <w:sz w:val="16"/>
        </w:rPr>
        <w:t>Oportunidades</w:t>
      </w:r>
      <w:proofErr w:type="spellEnd"/>
      <w:r w:rsidRPr="0066041A">
        <w:rPr>
          <w:sz w:val="16"/>
        </w:rPr>
        <w:t xml:space="preserve">, were found to have positively impacted school enrolment, education and health levels, and nutritional status, and helped reduce poverty in rural areas (World Bank, 2014, Parker and </w:t>
      </w:r>
      <w:proofErr w:type="spellStart"/>
      <w:r w:rsidRPr="0066041A">
        <w:rPr>
          <w:sz w:val="16"/>
        </w:rPr>
        <w:t>Vogl</w:t>
      </w:r>
      <w:proofErr w:type="spellEnd"/>
      <w:r w:rsidRPr="0066041A">
        <w:rPr>
          <w:sz w:val="16"/>
        </w:rPr>
        <w:t xml:space="preserve"> 2018). However, it was also found that these programs could have been further improved to address concerns about targeting, exclusion errors, and corruption (Bearman 2019, Covarrubias 2018). As noted by CONEVAL (2020b), programs with similar interventions of payment per family as the government’s new program Benito Juárez Basic Education Welfare Scholarship had opposite effects on the school attendance rate of the other members. Hence, it is important to monitor and take steps to ensure that attendance is not affected, particularly for girls. In addition, policy should remain vigilant that health and nutrition do not get negatively affected due to the removal of conditionality in this regard. These issues take on added importance in the pandemic context where school dropout and economic scarring are risks (see below).</w:t>
      </w:r>
    </w:p>
    <w:p w14:paraId="04E8721A" w14:textId="77777777" w:rsidR="000C71F5" w:rsidRPr="009D2542" w:rsidRDefault="000C71F5" w:rsidP="000C71F5">
      <w:pPr>
        <w:rPr>
          <w:sz w:val="16"/>
        </w:rPr>
      </w:pPr>
      <w:r w:rsidRPr="009D2542">
        <w:rPr>
          <w:sz w:val="16"/>
        </w:rPr>
        <w:t>B. Education</w:t>
      </w:r>
    </w:p>
    <w:p w14:paraId="646E1427" w14:textId="77777777" w:rsidR="000C71F5" w:rsidRPr="009D2542" w:rsidRDefault="000C71F5" w:rsidP="000C71F5">
      <w:pPr>
        <w:rPr>
          <w:sz w:val="16"/>
        </w:rPr>
      </w:pPr>
      <w:r w:rsidRPr="009D2542">
        <w:rPr>
          <w:sz w:val="16"/>
        </w:rPr>
        <w:t>Given the constitutional mandate to universalize secondary education, there is likely to be an increasing demand for education services and a sector-wide shift toward secondary and tertiary levels (IMF, 2019b). Such demand could add to fiscal pressures that would need to be coupled with increasing efficiency to enhance the value of education spending.</w:t>
      </w:r>
    </w:p>
    <w:p w14:paraId="6E080BA9" w14:textId="77777777" w:rsidR="000C71F5" w:rsidRPr="009D2542" w:rsidRDefault="000C71F5" w:rsidP="000C71F5">
      <w:pPr>
        <w:rPr>
          <w:sz w:val="16"/>
        </w:rPr>
      </w:pPr>
      <w:r w:rsidRPr="009D2542">
        <w:rPr>
          <w:sz w:val="16"/>
        </w:rPr>
        <w:t xml:space="preserve">To assess the need for increasing both the resources and their efficiency in education, education expenditure and outcomes in Mexico are compared with peers and a frontier analysis is conducted. The government’s education expenditure, as a share of GDP, is in line with OECD and other comparator groups, EMs and the Latin America (LA) averages (Figure 14).11 However, education expenditure per student is well below the OECD average and somewhat below EMs, but higher than LA. The primary and secondary teacher-to-student ratios (per 100 students) are well below the OECD average, especially in primary for which it is below EM and LA </w:t>
      </w:r>
      <w:proofErr w:type="gramStart"/>
      <w:r w:rsidRPr="009D2542">
        <w:rPr>
          <w:sz w:val="16"/>
        </w:rPr>
        <w:t>and also</w:t>
      </w:r>
      <w:proofErr w:type="gramEnd"/>
      <w:r w:rsidRPr="009D2542">
        <w:rPr>
          <w:sz w:val="16"/>
        </w:rPr>
        <w:t xml:space="preserve"> below the secondary teacher-to-student ratio of Mexico.</w:t>
      </w:r>
    </w:p>
    <w:p w14:paraId="45B43706" w14:textId="77777777" w:rsidR="000C71F5" w:rsidRPr="009D2542" w:rsidRDefault="000C71F5" w:rsidP="000C71F5">
      <w:pPr>
        <w:rPr>
          <w:sz w:val="16"/>
        </w:rPr>
      </w:pPr>
      <w:r w:rsidRPr="009D2542">
        <w:rPr>
          <w:sz w:val="16"/>
        </w:rPr>
        <w:t>The frontier analysis—analyzing the relationships between different combinations of inputs and outputs by education level—suggest that, though higher than many LA countries, there is room for efficiency gains in Mexico, particularly in the secondary enrollment (second and third row charts of Figure 14).12 Finally, the adult literacy rate is below OECD but above EM and LA, while the PISA score is well below the OECD average, slightly below EM, and higher than LA.</w:t>
      </w:r>
    </w:p>
    <w:p w14:paraId="2DAFB8EC" w14:textId="77777777" w:rsidR="000C71F5" w:rsidRPr="009D2542" w:rsidRDefault="000C71F5" w:rsidP="000C71F5">
      <w:pPr>
        <w:rPr>
          <w:sz w:val="16"/>
        </w:rPr>
      </w:pPr>
      <w:r w:rsidRPr="009D2542">
        <w:rPr>
          <w:sz w:val="16"/>
        </w:rPr>
        <w:t xml:space="preserve">The educational outcome and quality </w:t>
      </w:r>
      <w:proofErr w:type="gramStart"/>
      <w:r w:rsidRPr="009D2542">
        <w:rPr>
          <w:sz w:val="16"/>
        </w:rPr>
        <w:t>varies</w:t>
      </w:r>
      <w:proofErr w:type="gramEnd"/>
      <w:r w:rsidRPr="009D2542">
        <w:rPr>
          <w:sz w:val="16"/>
        </w:rPr>
        <w:t xml:space="preserve"> substantially across states in Mexico with a strong correlation between income per capita and literacy rate across states (Figure 15). States like Mexico City and Colima have higher than 7 teachers per 100 students in education, while Tabasco and Puebla have 5 teachers per 100 students. The dropout rates across different education levels also vary considerably across states.</w:t>
      </w:r>
    </w:p>
    <w:p w14:paraId="4956041C" w14:textId="77777777" w:rsidR="000C71F5" w:rsidRPr="009D2542" w:rsidRDefault="000C71F5" w:rsidP="000C71F5">
      <w:pPr>
        <w:rPr>
          <w:sz w:val="16"/>
        </w:rPr>
      </w:pPr>
      <w:r w:rsidRPr="009D2542">
        <w:rPr>
          <w:sz w:val="16"/>
        </w:rPr>
        <w:t>C. Health</w:t>
      </w:r>
    </w:p>
    <w:p w14:paraId="03E87FDD" w14:textId="77777777" w:rsidR="000C71F5" w:rsidRPr="009D2542" w:rsidRDefault="000C71F5" w:rsidP="000C71F5">
      <w:pPr>
        <w:rPr>
          <w:sz w:val="16"/>
        </w:rPr>
      </w:pPr>
      <w:r w:rsidRPr="009D2542">
        <w:rPr>
          <w:sz w:val="16"/>
        </w:rPr>
        <w:t>The total health spending in Mexico has declined by around 1 percentage point of GDP over time, from 6.4 percent of GDP in 2009 to 5.5 percent of GDP in 2018 (Figure 16). Within that envelope, the share of public spending increased from 46.7 percent in 2009 to 53.2 percent in 2014, and then declined to 50.1 percent in 2018.</w:t>
      </w:r>
    </w:p>
    <w:p w14:paraId="097E0506" w14:textId="77777777" w:rsidR="000C71F5" w:rsidRPr="009D2542" w:rsidRDefault="000C71F5" w:rsidP="000C71F5">
      <w:pPr>
        <w:rPr>
          <w:sz w:val="16"/>
        </w:rPr>
      </w:pPr>
      <w:r w:rsidRPr="009D2542">
        <w:rPr>
          <w:sz w:val="16"/>
        </w:rPr>
        <w:t xml:space="preserve">The total health expenditure in Mexico was lower than OECD and EM/LA averages, 5.5 percent of GDP in Mexico in 2018 compared to 8.9 percent of GDP in OECD, 6.6 in EM, and 7.5 in LA. The </w:t>
      </w:r>
      <w:r w:rsidRPr="00DD0B3D">
        <w:rPr>
          <w:rStyle w:val="StyleUnderline"/>
          <w:highlight w:val="cyan"/>
        </w:rPr>
        <w:t>public health</w:t>
      </w:r>
      <w:r w:rsidRPr="009D2542">
        <w:rPr>
          <w:sz w:val="16"/>
        </w:rPr>
        <w:t xml:space="preserve"> </w:t>
      </w:r>
      <w:r w:rsidRPr="00DD0B3D">
        <w:rPr>
          <w:rStyle w:val="StyleUnderline"/>
          <w:highlight w:val="cyan"/>
        </w:rPr>
        <w:t>expenditure</w:t>
      </w:r>
      <w:r w:rsidRPr="009D2542">
        <w:rPr>
          <w:sz w:val="16"/>
        </w:rPr>
        <w:t xml:space="preserve">, both </w:t>
      </w:r>
      <w:r w:rsidRPr="009D2542">
        <w:rPr>
          <w:rStyle w:val="StyleUnderline"/>
        </w:rPr>
        <w:t>as a share of GDP and as a share of total health expenditure</w:t>
      </w:r>
      <w:r w:rsidRPr="009D2542">
        <w:rPr>
          <w:sz w:val="16"/>
        </w:rPr>
        <w:t xml:space="preserve">, </w:t>
      </w:r>
      <w:r w:rsidRPr="00DD0B3D">
        <w:rPr>
          <w:rStyle w:val="StyleUnderline"/>
          <w:highlight w:val="cyan"/>
        </w:rPr>
        <w:t>is</w:t>
      </w:r>
      <w:r w:rsidRPr="009D2542">
        <w:rPr>
          <w:sz w:val="16"/>
        </w:rPr>
        <w:t xml:space="preserve"> also </w:t>
      </w:r>
      <w:r w:rsidRPr="00DD0B3D">
        <w:rPr>
          <w:rStyle w:val="StyleUnderline"/>
          <w:highlight w:val="cyan"/>
        </w:rPr>
        <w:t>lower in Mexico</w:t>
      </w:r>
      <w:r w:rsidRPr="009D2542">
        <w:rPr>
          <w:sz w:val="16"/>
        </w:rPr>
        <w:t xml:space="preserve"> compared to these groups. Correspondingly, the total </w:t>
      </w:r>
      <w:r w:rsidRPr="00DD0B3D">
        <w:rPr>
          <w:rStyle w:val="StyleUnderline"/>
          <w:highlight w:val="cyan"/>
        </w:rPr>
        <w:t>health</w:t>
      </w:r>
      <w:r w:rsidRPr="009D2542">
        <w:rPr>
          <w:sz w:val="16"/>
        </w:rPr>
        <w:t xml:space="preserve"> expenditure </w:t>
      </w:r>
      <w:r w:rsidRPr="00DD0B3D">
        <w:rPr>
          <w:rStyle w:val="StyleUnderline"/>
          <w:highlight w:val="cyan"/>
        </w:rPr>
        <w:t xml:space="preserve">per capita is </w:t>
      </w:r>
      <w:r w:rsidRPr="00DD0B3D">
        <w:rPr>
          <w:rStyle w:val="Emphasis"/>
          <w:highlight w:val="cyan"/>
        </w:rPr>
        <w:t>significantly below</w:t>
      </w:r>
      <w:r w:rsidRPr="00DD0B3D">
        <w:rPr>
          <w:rStyle w:val="StyleUnderline"/>
          <w:highlight w:val="cyan"/>
        </w:rPr>
        <w:t xml:space="preserve"> OECD</w:t>
      </w:r>
      <w:r w:rsidRPr="009D2542">
        <w:rPr>
          <w:sz w:val="16"/>
        </w:rPr>
        <w:t xml:space="preserve"> and somewhat below/comparable to EM and LA averages. The number of hospital beds, nurses, and physicians (per 1000 persons) </w:t>
      </w:r>
      <w:proofErr w:type="gramStart"/>
      <w:r w:rsidRPr="009D2542">
        <w:rPr>
          <w:sz w:val="16"/>
        </w:rPr>
        <w:t>are</w:t>
      </w:r>
      <w:proofErr w:type="gramEnd"/>
      <w:r w:rsidRPr="009D2542">
        <w:rPr>
          <w:sz w:val="16"/>
        </w:rPr>
        <w:t xml:space="preserve"> also lower than OECD. As for education, Mexico is also below the health efficiency frontier suggesting that there is room for increasing the quality and the efficiency of the health services.</w:t>
      </w:r>
    </w:p>
    <w:p w14:paraId="42937273" w14:textId="77777777" w:rsidR="000C71F5" w:rsidRPr="009C6D72" w:rsidRDefault="000C71F5" w:rsidP="000C71F5">
      <w:pPr>
        <w:rPr>
          <w:sz w:val="16"/>
        </w:rPr>
      </w:pPr>
      <w:r w:rsidRPr="009D2542">
        <w:rPr>
          <w:sz w:val="16"/>
        </w:rPr>
        <w:t xml:space="preserve">There is also substantial variation across states on health indicators. </w:t>
      </w:r>
      <w:r w:rsidRPr="009D2542">
        <w:rPr>
          <w:rStyle w:val="StyleUnderline"/>
        </w:rPr>
        <w:t>More than 80 percent of the population is affiliated to health services in states like Chihuahua, Baja California Sur, Colima, and San Luis Potosi.</w:t>
      </w:r>
      <w:r w:rsidRPr="009D2542">
        <w:rPr>
          <w:sz w:val="16"/>
        </w:rPr>
        <w:t xml:space="preserve"> </w:t>
      </w:r>
      <w:r w:rsidRPr="009D2542">
        <w:rPr>
          <w:rStyle w:val="StyleUnderline"/>
        </w:rPr>
        <w:t>However, less than 70 percent of the population is affiliated to health services in states like Jalisco, Hidalgo and Chiapas</w:t>
      </w:r>
      <w:r w:rsidRPr="009D2542">
        <w:rPr>
          <w:sz w:val="16"/>
        </w:rPr>
        <w:t xml:space="preserve"> (Figure 17). The lowest coverage, at 62.2 percent of </w:t>
      </w:r>
      <w:proofErr w:type="gramStart"/>
      <w:r w:rsidRPr="009D2542">
        <w:rPr>
          <w:sz w:val="16"/>
        </w:rPr>
        <w:t>population</w:t>
      </w:r>
      <w:proofErr w:type="gramEnd"/>
      <w:r w:rsidRPr="009D2542">
        <w:rPr>
          <w:sz w:val="16"/>
        </w:rPr>
        <w:t>, is in Michoacan de Ocampo. A higher proportion of females is affiliated to health services, compared to men.</w:t>
      </w:r>
    </w:p>
    <w:p w14:paraId="2D9A7341" w14:textId="77777777" w:rsidR="000C71F5" w:rsidRPr="009C6D72" w:rsidRDefault="000C71F5" w:rsidP="000C71F5">
      <w:pPr>
        <w:pStyle w:val="Heading4"/>
      </w:pPr>
      <w:proofErr w:type="gramStart"/>
      <w:r>
        <w:t>And,</w:t>
      </w:r>
      <w:proofErr w:type="gramEnd"/>
      <w:r>
        <w:t xml:space="preserve"> addressing the INFORMAL ECONOMY is critical --- the only way to address inequality and slow growth is to provide incentives for workers to move into the FORMAL ECONOMY --- extending social security benefits and increasing data collection on businesses is key</w:t>
      </w:r>
    </w:p>
    <w:p w14:paraId="19445769" w14:textId="77777777" w:rsidR="000C71F5" w:rsidRPr="009C6D72" w:rsidRDefault="000C71F5" w:rsidP="000C71F5">
      <w:pPr>
        <w:rPr>
          <w:rStyle w:val="Style13ptBold"/>
        </w:rPr>
      </w:pPr>
      <w:r w:rsidRPr="009C6D72">
        <w:rPr>
          <w:rStyle w:val="Style13ptBold"/>
        </w:rPr>
        <w:t>Diaz ‘22</w:t>
      </w:r>
    </w:p>
    <w:p w14:paraId="6DDA25F7" w14:textId="5940FC38" w:rsidR="000C71F5" w:rsidRPr="009C6D72" w:rsidRDefault="000C71F5" w:rsidP="000C71F5">
      <w:r w:rsidRPr="009C6D72">
        <w:t>(</w:t>
      </w:r>
      <w:r w:rsidR="009847CD">
        <w:t xml:space="preserve">Abril Rodriguez Diaz, </w:t>
      </w:r>
      <w:r w:rsidR="00D4627F">
        <w:t xml:space="preserve">Harvard College Economics Review, </w:t>
      </w:r>
      <w:r w:rsidRPr="009C6D72">
        <w:t xml:space="preserve">“How Labor Informality in Mexico Hinders Socioeconomic Progress,” </w:t>
      </w:r>
      <w:proofErr w:type="spellStart"/>
      <w:r w:rsidRPr="009C6D72">
        <w:t>pg</w:t>
      </w:r>
      <w:proofErr w:type="spellEnd"/>
      <w:r w:rsidRPr="009C6D72">
        <w:t xml:space="preserve"> online @ https://www.economicsreview.org/post/how-labor-informality-in-mexico-hinders-socioeconomic-progress //um-</w:t>
      </w:r>
      <w:proofErr w:type="spellStart"/>
      <w:r w:rsidRPr="009C6D72">
        <w:t>ef</w:t>
      </w:r>
      <w:proofErr w:type="spellEnd"/>
      <w:r w:rsidRPr="009C6D72">
        <w:t>)</w:t>
      </w:r>
    </w:p>
    <w:p w14:paraId="64EF783A" w14:textId="77777777" w:rsidR="000C71F5" w:rsidRDefault="000C71F5" w:rsidP="000C71F5">
      <w:pPr>
        <w:rPr>
          <w:sz w:val="12"/>
        </w:rPr>
      </w:pPr>
      <w:r w:rsidRPr="009C6D72">
        <w:rPr>
          <w:sz w:val="12"/>
        </w:rPr>
        <w:t xml:space="preserve">Approximately </w:t>
      </w:r>
      <w:r w:rsidRPr="009771C5">
        <w:rPr>
          <w:rStyle w:val="Emphasis"/>
        </w:rPr>
        <w:t>sixty percent of Mexico’s labor force are informal workers</w:t>
      </w:r>
      <w:r w:rsidRPr="009C6D72">
        <w:rPr>
          <w:sz w:val="12"/>
        </w:rPr>
        <w:t xml:space="preserve">; that is, </w:t>
      </w:r>
      <w:r w:rsidRPr="009771C5">
        <w:rPr>
          <w:rStyle w:val="StyleUnderline"/>
        </w:rPr>
        <w:t>they work low-skill jobs that are neither taxed nor monitored by the government</w:t>
      </w:r>
      <w:r w:rsidRPr="009C6D72">
        <w:rPr>
          <w:sz w:val="12"/>
        </w:rPr>
        <w:t xml:space="preserve">. </w:t>
      </w:r>
      <w:r w:rsidRPr="009771C5">
        <w:rPr>
          <w:rStyle w:val="StyleUnderline"/>
        </w:rPr>
        <w:t>Informal workers are either hired by informal firms, hired illegally by formal firms, or work on their own in professions such as domestic work</w:t>
      </w:r>
      <w:r w:rsidRPr="009C6D72">
        <w:rPr>
          <w:sz w:val="12"/>
        </w:rPr>
        <w:t xml:space="preserve">. Like many other emerging economies, Mexico requires a significant amount of low-skill labor that does not necessitate formal education or training, which is why informal work is common. In fact, the services sector, which includes professions such as domestic work, street vending, and repair services accounts for about two-thirds of labor. Furthermore, </w:t>
      </w:r>
      <w:r w:rsidRPr="009771C5">
        <w:rPr>
          <w:rStyle w:val="StyleUnderline"/>
        </w:rPr>
        <w:t>even formal firms tend to employ workers informally</w:t>
      </w:r>
      <w:r w:rsidRPr="009C6D72">
        <w:rPr>
          <w:sz w:val="12"/>
        </w:rPr>
        <w:t xml:space="preserve">, since firms can avoid payroll taxes, severance payments, and other costs. Additionally, relaxed enforcement of employment laws by the </w:t>
      </w:r>
      <w:proofErr w:type="spellStart"/>
      <w:r w:rsidRPr="009C6D72">
        <w:rPr>
          <w:sz w:val="12"/>
        </w:rPr>
        <w:t>Secretaría</w:t>
      </w:r>
      <w:proofErr w:type="spellEnd"/>
      <w:r w:rsidRPr="009C6D72">
        <w:rPr>
          <w:sz w:val="12"/>
        </w:rPr>
        <w:t xml:space="preserve"> del </w:t>
      </w:r>
      <w:proofErr w:type="spellStart"/>
      <w:r w:rsidRPr="009C6D72">
        <w:rPr>
          <w:sz w:val="12"/>
        </w:rPr>
        <w:t>Trabajo</w:t>
      </w:r>
      <w:proofErr w:type="spellEnd"/>
      <w:r w:rsidRPr="009C6D72">
        <w:rPr>
          <w:sz w:val="12"/>
        </w:rPr>
        <w:t xml:space="preserve"> y </w:t>
      </w:r>
      <w:proofErr w:type="spellStart"/>
      <w:r w:rsidRPr="009C6D72">
        <w:rPr>
          <w:sz w:val="12"/>
        </w:rPr>
        <w:t>Previsión</w:t>
      </w:r>
      <w:proofErr w:type="spellEnd"/>
      <w:r w:rsidRPr="009C6D72">
        <w:rPr>
          <w:sz w:val="12"/>
        </w:rPr>
        <w:t xml:space="preserve"> Social (STPS) fails to discourage informal employment by these firms. </w:t>
      </w:r>
      <w:r w:rsidRPr="009771C5">
        <w:rPr>
          <w:rStyle w:val="StyleUnderline"/>
        </w:rPr>
        <w:t xml:space="preserve">In recent years, Mexico has seen high and persistent levels of informal employment while experiencing </w:t>
      </w:r>
      <w:r w:rsidRPr="009771C5">
        <w:rPr>
          <w:rStyle w:val="Emphasis"/>
        </w:rPr>
        <w:t>sluggish economic growth</w:t>
      </w:r>
      <w:r w:rsidRPr="009C6D72">
        <w:rPr>
          <w:sz w:val="12"/>
        </w:rPr>
        <w:t xml:space="preserve">. According to the </w:t>
      </w:r>
      <w:proofErr w:type="spellStart"/>
      <w:r w:rsidRPr="009C6D72">
        <w:rPr>
          <w:sz w:val="12"/>
        </w:rPr>
        <w:t>Organisation</w:t>
      </w:r>
      <w:proofErr w:type="spellEnd"/>
      <w:r w:rsidRPr="009C6D72">
        <w:rPr>
          <w:sz w:val="12"/>
        </w:rPr>
        <w:t xml:space="preserve"> for Economic Co-operation and Development (OECD), Mexico’s tie to informality hinders its economic growth, and informal sector employment has been demonstrated to be both a direct cause and consequence of low economic productivity. This is demonstrated in Figure 1 from a FORLAC (</w:t>
      </w:r>
      <w:proofErr w:type="spellStart"/>
      <w:r w:rsidRPr="009C6D72">
        <w:rPr>
          <w:sz w:val="12"/>
        </w:rPr>
        <w:t>Programme</w:t>
      </w:r>
      <w:proofErr w:type="spellEnd"/>
      <w:r w:rsidRPr="009C6D72">
        <w:rPr>
          <w:sz w:val="12"/>
        </w:rPr>
        <w:t xml:space="preserve"> for the Promotion of Formalization in Latin America and the Caribbean) report, which shows that increased informal employment is associated with decreases in GDP, and vice versa. Figure 1. Informal employment tends to decline in years of economic growth and increases during crisis periods. After the financial crisis in 2009, the rate of informal employment as a percentage of total employment remained high. (Source: INEGI (2013) via FORLAC) Although many Mexican workers willingly accept informal work in order to avoid the exigencies of formal employment, re</w:t>
      </w:r>
      <w:r w:rsidRPr="009771C5">
        <w:rPr>
          <w:rStyle w:val="Emphasis"/>
        </w:rPr>
        <w:t>search demonstrates that informal employment is significantly more pervasive and pays considerably less</w:t>
      </w:r>
      <w:r w:rsidRPr="009C6D72">
        <w:rPr>
          <w:sz w:val="12"/>
        </w:rPr>
        <w:t xml:space="preserve">. Furthermore, </w:t>
      </w:r>
      <w:r w:rsidRPr="009771C5">
        <w:rPr>
          <w:rStyle w:val="StyleUnderline"/>
        </w:rPr>
        <w:t>informal workers face more barriers in accessing public education and social programs than any other group</w:t>
      </w:r>
      <w:r w:rsidRPr="009C6D72">
        <w:rPr>
          <w:sz w:val="12"/>
        </w:rPr>
        <w:t xml:space="preserve">. Not only do </w:t>
      </w:r>
      <w:r w:rsidRPr="009771C5">
        <w:rPr>
          <w:rStyle w:val="Emphasis"/>
        </w:rPr>
        <w:t>informal workers</w:t>
      </w:r>
      <w:r w:rsidRPr="009C6D72">
        <w:rPr>
          <w:sz w:val="12"/>
        </w:rPr>
        <w:t xml:space="preserve"> </w:t>
      </w:r>
      <w:r w:rsidRPr="009771C5">
        <w:rPr>
          <w:rStyle w:val="Emphasis"/>
        </w:rPr>
        <w:t>lack labor rights and social protection, but also often do not have social security</w:t>
      </w:r>
      <w:r w:rsidRPr="009C6D72">
        <w:rPr>
          <w:sz w:val="12"/>
        </w:rPr>
        <w:t xml:space="preserve">, pension plans, insurance, access to medical care, or benefits such as paid leave. </w:t>
      </w:r>
      <w:r w:rsidRPr="009771C5">
        <w:rPr>
          <w:rStyle w:val="StyleUnderline"/>
        </w:rPr>
        <w:t>As a result, these workers are particularly vulnerable in circumstances where they find themselves unexpectedly unable to work, such as cases of injury or illness</w:t>
      </w:r>
      <w:r w:rsidRPr="009C6D72">
        <w:rPr>
          <w:sz w:val="12"/>
        </w:rPr>
        <w:t xml:space="preserve">. Because of these vulnerabilities, in 2020, informal workers throughout Mexico protested the COVID-19 lockdown, and most continued to offer their services throughout the entirety of the </w:t>
      </w:r>
      <w:proofErr w:type="spellStart"/>
      <w:proofErr w:type="gramStart"/>
      <w:r w:rsidRPr="009C6D72">
        <w:rPr>
          <w:sz w:val="12"/>
        </w:rPr>
        <w:t>pandemic.“</w:t>
      </w:r>
      <w:proofErr w:type="gramEnd"/>
      <w:r w:rsidRPr="009C6D72">
        <w:rPr>
          <w:sz w:val="12"/>
        </w:rPr>
        <w:t>If</w:t>
      </w:r>
      <w:proofErr w:type="spellEnd"/>
      <w:r w:rsidRPr="009C6D72">
        <w:rPr>
          <w:sz w:val="12"/>
        </w:rPr>
        <w:t xml:space="preserve"> I don’t sell, I don’t eat. It’s as simple as that,” Leonardo Meneses Prado, a hamburger vendor in Mexico City, told The New York Times at the time of the lockdown. </w:t>
      </w:r>
      <w:r w:rsidRPr="009771C5">
        <w:rPr>
          <w:rStyle w:val="StyleUnderline"/>
        </w:rPr>
        <w:t>Due to the government’s low levels of public spending, programs including healthcare, education, and public insurance tend to be underfunded, inefficient, and difficult to access, especially for informal workers</w:t>
      </w:r>
      <w:r w:rsidRPr="009C6D72">
        <w:rPr>
          <w:sz w:val="12"/>
        </w:rPr>
        <w:t xml:space="preserve">. Additionally, spending on and coverage of social programs is concentrated in urban areas and wealthier states. For example, under public insurance, medical care is administered through different avenues depending on whether employment is formal or informal. For informal workers, coverage is often inefficient and difficult to access, especially in lower-income areas. Due to the government’s low levels of spending on noncontributory programs and public insurance, both low- and high-income households exhibit high rates of out-of-pocket spending for services through the private sector. This fragmentation between public and private systems leaves Mexico’s poorest—predominantly informal workers who live day-to-day—with minimal access to quality public services. </w:t>
      </w:r>
      <w:r w:rsidRPr="009771C5">
        <w:rPr>
          <w:rStyle w:val="StyleUnderline"/>
        </w:rPr>
        <w:t xml:space="preserve">Although public investment has increased in recent years, it still remains low, </w:t>
      </w:r>
      <w:r w:rsidRPr="009771C5">
        <w:rPr>
          <w:rStyle w:val="Emphasis"/>
        </w:rPr>
        <w:t xml:space="preserve">and the coverage of social security has not expanded in over </w:t>
      </w:r>
      <w:proofErr w:type="gramStart"/>
      <w:r w:rsidRPr="009771C5">
        <w:rPr>
          <w:rStyle w:val="Emphasis"/>
        </w:rPr>
        <w:t>twenty five</w:t>
      </w:r>
      <w:proofErr w:type="gramEnd"/>
      <w:r w:rsidRPr="009771C5">
        <w:rPr>
          <w:rStyle w:val="Emphasis"/>
        </w:rPr>
        <w:t xml:space="preserve"> years</w:t>
      </w:r>
      <w:r w:rsidRPr="009C6D72">
        <w:rPr>
          <w:sz w:val="12"/>
        </w:rPr>
        <w:t xml:space="preserve">. About one percent of informal workers have health </w:t>
      </w:r>
      <w:proofErr w:type="gramStart"/>
      <w:r w:rsidRPr="009C6D72">
        <w:rPr>
          <w:sz w:val="12"/>
        </w:rPr>
        <w:t>insurance, or</w:t>
      </w:r>
      <w:proofErr w:type="gramEnd"/>
      <w:r w:rsidRPr="009C6D72">
        <w:rPr>
          <w:sz w:val="12"/>
        </w:rPr>
        <w:t xml:space="preserve"> are on track to receive pensions. </w:t>
      </w:r>
      <w:r w:rsidRPr="009771C5">
        <w:rPr>
          <w:rStyle w:val="StyleUnderline"/>
        </w:rPr>
        <w:t>To address informality, Mexico should</w:t>
      </w:r>
      <w:r w:rsidRPr="009C6D72">
        <w:rPr>
          <w:sz w:val="12"/>
        </w:rPr>
        <w:t xml:space="preserve"> adopt strategies that create formal jobs and </w:t>
      </w:r>
      <w:r w:rsidRPr="009771C5">
        <w:rPr>
          <w:rStyle w:val="Emphasis"/>
        </w:rPr>
        <w:t>eliminate incentives for remaining informal</w:t>
      </w:r>
      <w:r w:rsidRPr="009C6D72">
        <w:rPr>
          <w:sz w:val="12"/>
        </w:rPr>
        <w:t>. One such policy suggestion is to establish a federal unemployment insurance plan. A lack of unemployment protections has been shown to reinforce informality, especially in developing countries. Because Mexico has a low unemployment rate, unemployment insurance—which has already been enacted in a few states—shows promise in discouraging informal work and developing social protections. With an increase in unemployment benefits, the marginal opportunity cost for the time and effort it would take for Mexicans to secure formal jobs would decrease, thus encouraging Mexican workers to seek out formal employment. Beyond increasing unemployment benefits, i</w:t>
      </w:r>
      <w:r w:rsidRPr="009771C5">
        <w:rPr>
          <w:rStyle w:val="StyleUnderline"/>
        </w:rPr>
        <w:t xml:space="preserve">ncreasing the availability and quality of pensions for formal jobs would decrease informality while pushing people towards the formal sector. Currently, </w:t>
      </w:r>
      <w:proofErr w:type="gramStart"/>
      <w:r w:rsidRPr="009771C5">
        <w:rPr>
          <w:rStyle w:val="StyleUnderline"/>
        </w:rPr>
        <w:t>the majority of</w:t>
      </w:r>
      <w:proofErr w:type="gramEnd"/>
      <w:r w:rsidRPr="009771C5">
        <w:rPr>
          <w:rStyle w:val="StyleUnderline"/>
        </w:rPr>
        <w:t xml:space="preserve"> Mexicans live day-to-day and cannot retire at old age due to a lack of retirement savings</w:t>
      </w:r>
      <w:r w:rsidRPr="009C6D72">
        <w:rPr>
          <w:sz w:val="12"/>
        </w:rPr>
        <w:t xml:space="preserve">. Therefore, </w:t>
      </w:r>
      <w:r w:rsidRPr="009771C5">
        <w:rPr>
          <w:rStyle w:val="Emphasis"/>
        </w:rPr>
        <w:t xml:space="preserve">establishing federal laws concerning pensions for formal workers would encourage informal workers to seek out formal jobs, </w:t>
      </w:r>
      <w:proofErr w:type="gramStart"/>
      <w:r w:rsidRPr="009771C5">
        <w:rPr>
          <w:rStyle w:val="Emphasis"/>
        </w:rPr>
        <w:t>and also</w:t>
      </w:r>
      <w:proofErr w:type="gramEnd"/>
      <w:r w:rsidRPr="009771C5">
        <w:rPr>
          <w:rStyle w:val="Emphasis"/>
        </w:rPr>
        <w:t xml:space="preserve"> ensure higher standards of living for people of retirement age</w:t>
      </w:r>
      <w:r w:rsidRPr="009C6D72">
        <w:rPr>
          <w:sz w:val="12"/>
        </w:rPr>
        <w:t xml:space="preserve">. In recent decades, the government has attempted to institute federal programs that reach </w:t>
      </w:r>
      <w:proofErr w:type="gramStart"/>
      <w:r w:rsidRPr="009C6D72">
        <w:rPr>
          <w:sz w:val="12"/>
        </w:rPr>
        <w:t>the majority of</w:t>
      </w:r>
      <w:proofErr w:type="gramEnd"/>
      <w:r w:rsidRPr="009C6D72">
        <w:rPr>
          <w:sz w:val="12"/>
        </w:rPr>
        <w:t xml:space="preserve"> Mexicans, but has been largely unsuccessful due to inefficient systems, insufficient coverage in marginalized areas, and corruption. Additionally, Mexico has lower levels of fiscal revenues and coverage of noncontributory programs than other Latin American countries such as Brazil, Argentina, Uruguay, and Costa Rica. This is largely due to the government’s lack of funding for programs that would help encourage formalization. </w:t>
      </w:r>
      <w:r w:rsidRPr="009771C5">
        <w:rPr>
          <w:rStyle w:val="StyleUnderline"/>
        </w:rPr>
        <w:t>Because informal work is not taxed, the government makes reduced revenue as a result of a smaller tax base</w:t>
      </w:r>
      <w:r w:rsidRPr="009C6D72">
        <w:rPr>
          <w:sz w:val="12"/>
        </w:rPr>
        <w:t xml:space="preserve">. To procure sufficient funds for an effective federal unemployment insurance plan, the government would need to find ways to gradually increase its tax revenues. Forty percent of Mexico’s wealth is held by the top one percent, so recommendations for increasing tax revenues include raising property taxes, increasing the efficiency of tax collections, and strengthening the rule of law to avoid instances of tax evasion. </w:t>
      </w:r>
      <w:r w:rsidRPr="009771C5">
        <w:rPr>
          <w:rStyle w:val="StyleUnderline"/>
        </w:rPr>
        <w:t>While instituting federal programs may help to address issues of fragmentation, studies have shown that existing federal programs in Mexico are unequally accessible</w:t>
      </w:r>
      <w:r w:rsidRPr="009C6D72">
        <w:rPr>
          <w:sz w:val="12"/>
        </w:rPr>
        <w:t xml:space="preserve">. This means that tax reforms can only have a limited impact on reducing informality. Poorer states, which are concentrated in the south of Mexico, have the highest rates of labor informality and the lowest rates of insurance coverage. Northern states, on the other hand, benefit from the influence of American firms, as well as from practices that have been established in recent years such as unemployment insurance, labor workshops, and efforts to encourage the formalization of small enterprises. Therefore, increasing access to federal programs in marginalized regions must be prioritized. </w:t>
      </w:r>
      <w:r w:rsidRPr="009771C5">
        <w:rPr>
          <w:rStyle w:val="StyleUnderline"/>
        </w:rPr>
        <w:t>By working to consolidate fragmented social programs that already exist, and by focusing on increasing coverage for neglected areas and marginalized groups, the government would ensure that its public spending on social programs would be utilized effectively</w:t>
      </w:r>
      <w:r w:rsidRPr="009C6D72">
        <w:rPr>
          <w:sz w:val="12"/>
        </w:rPr>
        <w:t xml:space="preserve">. Beyond increasing access to social programs that discourage informality, another policy recommendation is to reduce the costs associated with formalization and facilitate the process. By reducing firm registration costs and simplifying the formalization of enterprises, more firms would formalize and switch their workers over to formal jobs. This policy would be particularly impactful </w:t>
      </w:r>
      <w:proofErr w:type="gramStart"/>
      <w:r w:rsidRPr="009C6D72">
        <w:rPr>
          <w:sz w:val="12"/>
        </w:rPr>
        <w:t>in regards to</w:t>
      </w:r>
      <w:proofErr w:type="gramEnd"/>
      <w:r w:rsidRPr="009C6D72">
        <w:rPr>
          <w:sz w:val="12"/>
        </w:rPr>
        <w:t xml:space="preserve"> small, informal businesses, which could expect to see productivity gains and more integration into the market as a result of formalizing. As discussed previously, many formal firms in Mexico employ workers informally under the table to avoid spending costs associated with formality. Under this type of informal employment, workers are not enrolled in social security, nor do they receive standard job benefits. One suggestion to reduce this type of informality is to increase the costs of illegal hiring practices for firms. </w:t>
      </w:r>
      <w:r w:rsidRPr="009771C5">
        <w:rPr>
          <w:rStyle w:val="StyleUnderline"/>
        </w:rPr>
        <w:t>In Mexico, formal employers must register wage-earning employees with the Mexican Social Security Institute (IMSS) and are inspected periodically by random selection by the STPS. To increase the costs of informal employment, the STPS could double down on inspections of the employment practices of formal firms, which as of now occur randomly and infrequently</w:t>
      </w:r>
      <w:r w:rsidRPr="009C6D72">
        <w:rPr>
          <w:sz w:val="12"/>
        </w:rPr>
        <w:t xml:space="preserve">. </w:t>
      </w:r>
      <w:r w:rsidRPr="009771C5">
        <w:rPr>
          <w:rStyle w:val="Emphasis"/>
        </w:rPr>
        <w:t>Furthermore, the IMSS could increase the probability and severity of fines for illegitimate hiring practices</w:t>
      </w:r>
      <w:r w:rsidRPr="009C6D72">
        <w:rPr>
          <w:sz w:val="12"/>
        </w:rPr>
        <w:t xml:space="preserve">. Ideally, this would lead to an overall transition from illegal informal employment to formal employment. However, inspections are rather relaxed, as are the punishments for illegal hiring practices. The STPS itself has no authority in punishing firms, but rather reports to the IMSS in cases of bad hiring practices. Although increasing the costs of informality may discourage informal hiring practices, a study by Banco de Mexico and researchers at the University of Santa Cruz, California suggests that there may be negative consequences. According to this study, increasing the cost of informal workers may lead to a decline in formal employment growth, a decline in formal job creation, and increased exit of firms from the formal sector. After inspection visits, employers must make the decision to either formalize their workers, terminate them or transition their entire firm to the informal sector. If the costs of formalizing are too high, firms will lean towards one of the latter two options; that is, either terminating the workers they hired informally or exiting the formal sector. All in all, the actual effects of increasing the costs of informal workers are difficult to predict, since illegal informal employment is excluded from administrative records. If the government institutes </w:t>
      </w:r>
      <w:proofErr w:type="gramStart"/>
      <w:r w:rsidRPr="009C6D72">
        <w:rPr>
          <w:sz w:val="12"/>
        </w:rPr>
        <w:t>measures</w:t>
      </w:r>
      <w:proofErr w:type="gramEnd"/>
      <w:r w:rsidRPr="009C6D72">
        <w:rPr>
          <w:sz w:val="12"/>
        </w:rPr>
        <w:t xml:space="preserve"> that increase the costs of informal employment, it should ensure that the cost for firms to formalize their workers is lower than the costs of exiting the formal sector. This aligns with the previous policy suggestion, which is to facilitate and cheapen the formalization processes. </w:t>
      </w:r>
      <w:r w:rsidRPr="009C6D72">
        <w:rPr>
          <w:rStyle w:val="StyleUnderline"/>
        </w:rPr>
        <w:t>High levels of informal employment in Mexico have contributed to its sluggish economic growth and persistent low living standards. In order to accelerate its economic growth and improve the life quality of its citizens, Mexico should work towards reducing informality and strengthening the social safety net</w:t>
      </w:r>
      <w:r w:rsidRPr="009C6D72">
        <w:rPr>
          <w:sz w:val="12"/>
        </w:rPr>
        <w:t xml:space="preserve">. </w:t>
      </w:r>
      <w:r w:rsidRPr="009C6D72">
        <w:rPr>
          <w:rStyle w:val="Emphasis"/>
        </w:rPr>
        <w:t>This can be achieved by the government by focusing on introducing programs that incentivize firms and individual workers alike to transition to formality</w:t>
      </w:r>
      <w:r w:rsidRPr="009C6D72">
        <w:rPr>
          <w:sz w:val="12"/>
        </w:rPr>
        <w:t xml:space="preserve">. Developing institutions that offer unemployment protection, especially in poor southern states which lead in rates of informality, would be an impactful first step. </w:t>
      </w:r>
      <w:r w:rsidRPr="009C6D72">
        <w:rPr>
          <w:rStyle w:val="StyleUnderline"/>
        </w:rPr>
        <w:t>Reforming retirement pensions for formal workers would also encourage workers to willingly transition from the informal sector to formal jobs</w:t>
      </w:r>
      <w:r w:rsidRPr="009C6D72">
        <w:rPr>
          <w:sz w:val="12"/>
        </w:rPr>
        <w:t>. In order to acquire funds for unemployment insurance and other social programs, the government must work to gradually increase its tax revenue by raising property taxes, doubling down on tax evasion, and growing its tax base. However, at the same time the government should be wary of increasing the costs of illegal informal employment for formal firms, since this could potentially raise levels of informality.</w:t>
      </w:r>
    </w:p>
    <w:p w14:paraId="51E440E1" w14:textId="77777777" w:rsidR="000C71F5" w:rsidRDefault="000C71F5" w:rsidP="000C71F5">
      <w:pPr>
        <w:pStyle w:val="Heading4"/>
      </w:pPr>
      <w:proofErr w:type="gramStart"/>
      <w:r>
        <w:t>And,</w:t>
      </w:r>
      <w:proofErr w:type="gramEnd"/>
      <w:r>
        <w:t xml:space="preserve"> Poverty is a recruitment tool --- allows cartels to become stronger</w:t>
      </w:r>
    </w:p>
    <w:p w14:paraId="3C99E296" w14:textId="77777777" w:rsidR="000C71F5" w:rsidRDefault="000C71F5" w:rsidP="000C71F5">
      <w:pPr>
        <w:rPr>
          <w:rStyle w:val="Style13ptBold"/>
        </w:rPr>
      </w:pPr>
      <w:r>
        <w:rPr>
          <w:rStyle w:val="Style13ptBold"/>
        </w:rPr>
        <w:t>Silva ‘22</w:t>
      </w:r>
    </w:p>
    <w:p w14:paraId="76966F14" w14:textId="77777777" w:rsidR="000C71F5" w:rsidRPr="00837A45" w:rsidRDefault="000C71F5" w:rsidP="000C71F5">
      <w:r w:rsidRPr="00837A45">
        <w:t xml:space="preserve">(Ricardo, </w:t>
      </w:r>
      <w:r>
        <w:t xml:space="preserve">The </w:t>
      </w:r>
      <w:proofErr w:type="spellStart"/>
      <w:r>
        <w:t>Borgen</w:t>
      </w:r>
      <w:proofErr w:type="spellEnd"/>
      <w:r>
        <w:t xml:space="preserve"> Project, </w:t>
      </w:r>
      <w:r w:rsidRPr="00837A45">
        <w:t xml:space="preserve">“SIEGE OF CARTELS: THE EFFECTS OF ORGANIZED CRIME IN MEXICO,” </w:t>
      </w:r>
      <w:proofErr w:type="spellStart"/>
      <w:r w:rsidRPr="00837A45">
        <w:t>pg</w:t>
      </w:r>
      <w:proofErr w:type="spellEnd"/>
      <w:r w:rsidRPr="00837A45">
        <w:t xml:space="preserve"> online @ https://borgenproject.org/organized-crime-in-mexico/ //um-</w:t>
      </w:r>
      <w:proofErr w:type="spellStart"/>
      <w:r w:rsidRPr="00837A45">
        <w:t>ef</w:t>
      </w:r>
      <w:proofErr w:type="spellEnd"/>
      <w:r w:rsidRPr="00837A45">
        <w:t>)</w:t>
      </w:r>
    </w:p>
    <w:p w14:paraId="04304343" w14:textId="77777777" w:rsidR="000C71F5" w:rsidRPr="008F4DB7" w:rsidRDefault="000C71F5" w:rsidP="000C71F5">
      <w:pPr>
        <w:rPr>
          <w:sz w:val="14"/>
        </w:rPr>
      </w:pPr>
      <w:r w:rsidRPr="00837A45">
        <w:rPr>
          <w:rStyle w:val="Emphasis"/>
        </w:rPr>
        <w:t>Poverty as a Recruitment Tool for Organized Crime Groups</w:t>
      </w:r>
      <w:r>
        <w:rPr>
          <w:rStyle w:val="Emphasis"/>
        </w:rPr>
        <w:t xml:space="preserve"> </w:t>
      </w:r>
      <w:proofErr w:type="gramStart"/>
      <w:r w:rsidRPr="00837A45">
        <w:rPr>
          <w:rStyle w:val="StyleUnderline"/>
        </w:rPr>
        <w:t>The</w:t>
      </w:r>
      <w:proofErr w:type="gramEnd"/>
      <w:r w:rsidRPr="00837A45">
        <w:rPr>
          <w:rStyle w:val="StyleUnderline"/>
        </w:rPr>
        <w:t xml:space="preserve"> Mexican government has been waging war on organized crime since 2006</w:t>
      </w:r>
      <w:r w:rsidRPr="008F4DB7">
        <w:rPr>
          <w:sz w:val="14"/>
        </w:rPr>
        <w:t xml:space="preserve">. The long and costly history of this struggle against cartels has affected thousands of Mexican citizens. </w:t>
      </w:r>
      <w:r w:rsidRPr="00837A45">
        <w:rPr>
          <w:rStyle w:val="StyleUnderline"/>
        </w:rPr>
        <w:t>Mexican cartels have become one of the leading drug traffickers of cocaine, marijuana and other illicit substances in the United States</w:t>
      </w:r>
      <w:r w:rsidRPr="008F4DB7">
        <w:rPr>
          <w:sz w:val="14"/>
        </w:rPr>
        <w:t xml:space="preserve">. It is their activities that place cartels and organized crime as a security risk. </w:t>
      </w:r>
      <w:r w:rsidRPr="00837A45">
        <w:rPr>
          <w:rStyle w:val="StyleUnderline"/>
        </w:rPr>
        <w:t>Viewing organized crime in Mexico solely as a national security risk overlooks underlying factors that contribute to the cartel’s strength and overall growth</w:t>
      </w:r>
      <w:r w:rsidRPr="008F4DB7">
        <w:rPr>
          <w:sz w:val="14"/>
        </w:rPr>
        <w:t xml:space="preserve">. Many scholars and analysts view the gang “phenomenon” as incredibly diverse, with </w:t>
      </w:r>
      <w:r w:rsidRPr="00837A45">
        <w:rPr>
          <w:rStyle w:val="StyleUnderline"/>
        </w:rPr>
        <w:t>growing numbers rooted in exploiting vulnerable members of society including Mexican youth.</w:t>
      </w:r>
      <w:r w:rsidRPr="008F4DB7">
        <w:rPr>
          <w:sz w:val="14"/>
        </w:rPr>
        <w:t xml:space="preserve"> In an analysis conducted to understand youth-related crime groups, the groups are defined as impromptu attempts by adolescents to establish an environment that better suits their needs where “they can exercise the rights that their families, government and communities do not offer them.” </w:t>
      </w:r>
      <w:r w:rsidRPr="00837A45">
        <w:rPr>
          <w:rStyle w:val="StyleUnderline"/>
        </w:rPr>
        <w:t>At the root of this analysis is the recognition of youth poverty in Mexico</w:t>
      </w:r>
      <w:r w:rsidRPr="008F4DB7">
        <w:rPr>
          <w:sz w:val="14"/>
        </w:rPr>
        <w:t xml:space="preserve">. </w:t>
      </w:r>
      <w:r w:rsidRPr="00837A45">
        <w:rPr>
          <w:rStyle w:val="StyleUnderline"/>
        </w:rPr>
        <w:t>Adolescent boys take matters into their own hands to alleviate the dire symptoms of poverty</w:t>
      </w:r>
      <w:r w:rsidRPr="008F4DB7">
        <w:rPr>
          <w:sz w:val="14"/>
        </w:rPr>
        <w:t xml:space="preserve">. In </w:t>
      </w:r>
      <w:r w:rsidRPr="00837A45">
        <w:rPr>
          <w:rStyle w:val="StyleUnderline"/>
        </w:rPr>
        <w:t>doing so, they further alienate themselves from society and find themselves in a cycle of social exclusion from poverty and further marginalization from an affiliation with cartels</w:t>
      </w:r>
      <w:r w:rsidRPr="008F4DB7">
        <w:rPr>
          <w:sz w:val="14"/>
        </w:rPr>
        <w:t xml:space="preserve">. Nearly half of Mexican youth under the age of 20 are poor. Among those living in poverty, approximately 76% experience social exclusion. </w:t>
      </w:r>
      <w:r w:rsidRPr="00837A45">
        <w:rPr>
          <w:rStyle w:val="Emphasis"/>
        </w:rPr>
        <w:t>While Mexico is a steadily growing economic state, poverty remains a core disparity</w:t>
      </w:r>
      <w:r w:rsidRPr="008F4DB7">
        <w:rPr>
          <w:sz w:val="14"/>
        </w:rPr>
        <w:t>. Symptoms of poverty in Mexico include inaccessibility to education, health care, food security and housing. While social stigmas about gangs exist, when facing adversities from such a young and vulnerable age, cartels entice youth populations as a remedy to their dire socio-economic situations.</w:t>
      </w:r>
    </w:p>
    <w:p w14:paraId="4A911185" w14:textId="77777777" w:rsidR="000C71F5" w:rsidRPr="008F40D1" w:rsidRDefault="000C71F5" w:rsidP="000C71F5">
      <w:pPr>
        <w:pStyle w:val="Heading4"/>
        <w:rPr>
          <w:rFonts w:cs="Arial"/>
        </w:rPr>
      </w:pPr>
      <w:r>
        <w:rPr>
          <w:rFonts w:cs="Arial"/>
        </w:rPr>
        <w:t>Cartel violence g</w:t>
      </w:r>
      <w:r w:rsidRPr="008F40D1">
        <w:rPr>
          <w:rFonts w:cs="Arial"/>
        </w:rPr>
        <w:t xml:space="preserve">oes </w:t>
      </w:r>
      <w:proofErr w:type="gramStart"/>
      <w:r w:rsidRPr="008F40D1">
        <w:rPr>
          <w:rFonts w:cs="Arial"/>
        </w:rPr>
        <w:t>nuclear</w:t>
      </w:r>
      <w:proofErr w:type="gramEnd"/>
    </w:p>
    <w:p w14:paraId="3A59ED4A" w14:textId="77777777" w:rsidR="000C71F5" w:rsidRPr="008F40D1" w:rsidRDefault="000C71F5" w:rsidP="000C71F5">
      <w:r w:rsidRPr="008F40D1">
        <w:t xml:space="preserve">Dr. R. Evan </w:t>
      </w:r>
      <w:r w:rsidRPr="008F40D1">
        <w:rPr>
          <w:b/>
          <w:sz w:val="26"/>
          <w:szCs w:val="26"/>
        </w:rPr>
        <w:t>Ellis 16</w:t>
      </w:r>
      <w:r w:rsidRPr="008F40D1">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26F0FEC9" w14:textId="77777777" w:rsidR="000C71F5" w:rsidRPr="00783835" w:rsidRDefault="000C71F5" w:rsidP="000C71F5">
      <w:pPr>
        <w:rPr>
          <w:sz w:val="16"/>
          <w:szCs w:val="16"/>
        </w:rPr>
      </w:pPr>
      <w:r w:rsidRPr="008F40D1">
        <w:rPr>
          <w:sz w:val="16"/>
          <w:szCs w:val="16"/>
        </w:rPr>
        <w:t xml:space="preserve">As noted previously, </w:t>
      </w:r>
      <w:r w:rsidRPr="00DD0B3D">
        <w:rPr>
          <w:rFonts w:eastAsia="Calibri"/>
          <w:b/>
          <w:sz w:val="24"/>
          <w:szCs w:val="24"/>
          <w:highlight w:val="cyan"/>
          <w:u w:val="single"/>
        </w:rPr>
        <w:t>there is</w:t>
      </w:r>
      <w:r w:rsidRPr="008F40D1">
        <w:rPr>
          <w:sz w:val="16"/>
          <w:szCs w:val="16"/>
        </w:rPr>
        <w:t xml:space="preserve"> arguably </w:t>
      </w:r>
      <w:r w:rsidRPr="00DD0B3D">
        <w:rPr>
          <w:rFonts w:eastAsia="Calibri"/>
          <w:b/>
          <w:sz w:val="24"/>
          <w:szCs w:val="24"/>
          <w:highlight w:val="cyan"/>
          <w:u w:val="single"/>
        </w:rPr>
        <w:t>no region</w:t>
      </w:r>
      <w:r w:rsidRPr="008F40D1">
        <w:rPr>
          <w:sz w:val="16"/>
          <w:szCs w:val="16"/>
        </w:rPr>
        <w:t xml:space="preserve"> (including Asia) upon </w:t>
      </w:r>
      <w:r w:rsidRPr="00DD0B3D">
        <w:rPr>
          <w:rFonts w:eastAsia="Calibri"/>
          <w:b/>
          <w:sz w:val="24"/>
          <w:szCs w:val="24"/>
          <w:highlight w:val="cyan"/>
          <w:u w:val="single"/>
        </w:rPr>
        <w:t>which the U</w:t>
      </w:r>
      <w:r w:rsidRPr="003E76AE">
        <w:rPr>
          <w:b/>
          <w:bCs/>
          <w:u w:val="single"/>
        </w:rPr>
        <w:t xml:space="preserve">nited </w:t>
      </w:r>
      <w:r w:rsidRPr="00DD0B3D">
        <w:rPr>
          <w:rFonts w:eastAsia="Calibri"/>
          <w:b/>
          <w:sz w:val="24"/>
          <w:szCs w:val="24"/>
          <w:highlight w:val="cyan"/>
          <w:u w:val="single"/>
        </w:rPr>
        <w:t>S</w:t>
      </w:r>
      <w:r w:rsidRPr="003E76AE">
        <w:rPr>
          <w:b/>
          <w:bCs/>
          <w:u w:val="single"/>
        </w:rPr>
        <w:t xml:space="preserve">tates </w:t>
      </w:r>
      <w:r w:rsidRPr="00DD0B3D">
        <w:rPr>
          <w:rFonts w:eastAsia="Calibri"/>
          <w:b/>
          <w:sz w:val="24"/>
          <w:szCs w:val="24"/>
          <w:highlight w:val="cyan"/>
          <w:u w:val="single"/>
        </w:rPr>
        <w:t xml:space="preserve">is more dependent for </w:t>
      </w:r>
      <w:r w:rsidRPr="008F40D1">
        <w:rPr>
          <w:rFonts w:eastAsia="Calibri"/>
          <w:b/>
          <w:sz w:val="24"/>
          <w:szCs w:val="24"/>
          <w:u w:val="single"/>
        </w:rPr>
        <w:t xml:space="preserve">its </w:t>
      </w:r>
      <w:r w:rsidRPr="008F40D1">
        <w:rPr>
          <w:sz w:val="16"/>
          <w:szCs w:val="16"/>
        </w:rPr>
        <w:t>prosperity and</w:t>
      </w:r>
      <w:r w:rsidRPr="003E76AE">
        <w:rPr>
          <w:b/>
          <w:bCs/>
          <w:u w:val="single"/>
        </w:rPr>
        <w:t xml:space="preserve"> </w:t>
      </w:r>
      <w:r w:rsidRPr="00DD0B3D">
        <w:rPr>
          <w:rFonts w:eastAsia="Calibri"/>
          <w:b/>
          <w:sz w:val="24"/>
          <w:szCs w:val="24"/>
          <w:highlight w:val="cyan"/>
          <w:u w:val="single"/>
        </w:rPr>
        <w:t>security</w:t>
      </w:r>
      <w:r w:rsidRPr="008F40D1">
        <w:rPr>
          <w:sz w:val="16"/>
          <w:szCs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3E76AE">
        <w:rPr>
          <w:b/>
          <w:bCs/>
          <w:u w:val="single"/>
        </w:rPr>
        <w:t>the United States is blessed by the absence of neighbors that pose a direct military threat to the nation, are experiencing conditions of chaos, or permit U.S. adversaries to operate from their territory. Yet,</w:t>
      </w:r>
      <w:r w:rsidRPr="00DD0B3D">
        <w:rPr>
          <w:b/>
          <w:bCs/>
          <w:highlight w:val="cyan"/>
          <w:u w:val="single"/>
        </w:rPr>
        <w:t xml:space="preserve"> </w:t>
      </w:r>
      <w:r w:rsidRPr="00DD0B3D">
        <w:rPr>
          <w:rFonts w:eastAsia="Calibri"/>
          <w:b/>
          <w:sz w:val="24"/>
          <w:szCs w:val="24"/>
          <w:highlight w:val="cyan"/>
          <w:u w:val="single"/>
        </w:rPr>
        <w:t xml:space="preserve">if </w:t>
      </w:r>
      <w:r w:rsidRPr="008F40D1">
        <w:rPr>
          <w:rFonts w:eastAsia="Calibri"/>
          <w:b/>
          <w:sz w:val="24"/>
          <w:szCs w:val="24"/>
          <w:u w:val="single"/>
        </w:rPr>
        <w:t>these</w:t>
      </w:r>
      <w:r w:rsidRPr="003E76AE">
        <w:rPr>
          <w:b/>
          <w:bCs/>
          <w:u w:val="single"/>
        </w:rPr>
        <w:t xml:space="preserve"> fortunate </w:t>
      </w:r>
      <w:r w:rsidRPr="00DD0B3D">
        <w:rPr>
          <w:rFonts w:eastAsia="Calibri"/>
          <w:b/>
          <w:sz w:val="24"/>
          <w:szCs w:val="24"/>
          <w:highlight w:val="cyan"/>
          <w:u w:val="single"/>
        </w:rPr>
        <w:t>conditions were to change, the</w:t>
      </w:r>
      <w:r w:rsidRPr="003E76AE">
        <w:rPr>
          <w:b/>
          <w:bCs/>
          <w:u w:val="single"/>
        </w:rPr>
        <w:t xml:space="preserve"> resulting </w:t>
      </w:r>
      <w:r w:rsidRPr="00DD0B3D">
        <w:rPr>
          <w:rFonts w:eastAsia="Calibri"/>
          <w:b/>
          <w:sz w:val="24"/>
          <w:szCs w:val="24"/>
          <w:highlight w:val="cyan"/>
          <w:u w:val="single"/>
        </w:rPr>
        <w:t>threat</w:t>
      </w:r>
      <w:r w:rsidRPr="003E76AE">
        <w:rPr>
          <w:b/>
          <w:bCs/>
          <w:u w:val="single"/>
        </w:rPr>
        <w:t xml:space="preserve"> to U.S. national security </w:t>
      </w:r>
      <w:r w:rsidRPr="00DD0B3D">
        <w:rPr>
          <w:rFonts w:eastAsia="Calibri"/>
          <w:b/>
          <w:sz w:val="24"/>
          <w:szCs w:val="24"/>
          <w:highlight w:val="cyan"/>
          <w:u w:val="single"/>
        </w:rPr>
        <w:t>could</w:t>
      </w:r>
      <w:r w:rsidRPr="00DD0B3D">
        <w:rPr>
          <w:b/>
          <w:bCs/>
          <w:highlight w:val="cyan"/>
          <w:u w:val="single"/>
        </w:rPr>
        <w:t xml:space="preserve"> </w:t>
      </w:r>
      <w:r w:rsidRPr="003E76AE">
        <w:rPr>
          <w:b/>
          <w:bCs/>
          <w:u w:val="single"/>
        </w:rPr>
        <w:t xml:space="preserve">force a significant </w:t>
      </w:r>
      <w:r w:rsidRPr="00DD0B3D">
        <w:rPr>
          <w:rFonts w:eastAsia="Calibri"/>
          <w:b/>
          <w:sz w:val="24"/>
          <w:szCs w:val="24"/>
          <w:highlight w:val="cyan"/>
          <w:u w:val="single"/>
        </w:rPr>
        <w:t>reorient</w:t>
      </w:r>
      <w:r w:rsidRPr="003E76AE">
        <w:rPr>
          <w:b/>
          <w:bCs/>
          <w:u w:val="single"/>
        </w:rPr>
        <w:t xml:space="preserve">ation of U.S. </w:t>
      </w:r>
      <w:r w:rsidRPr="00DD0B3D">
        <w:rPr>
          <w:rFonts w:eastAsia="Calibri"/>
          <w:b/>
          <w:sz w:val="24"/>
          <w:szCs w:val="24"/>
          <w:highlight w:val="cyan"/>
          <w:u w:val="single"/>
        </w:rPr>
        <w:t>security initiatives away from</w:t>
      </w:r>
      <w:r w:rsidRPr="003E76AE">
        <w:rPr>
          <w:b/>
          <w:bCs/>
          <w:u w:val="single"/>
        </w:rPr>
        <w:t xml:space="preserve"> its </w:t>
      </w:r>
      <w:r w:rsidRPr="00DD0B3D">
        <w:rPr>
          <w:rFonts w:eastAsia="Calibri"/>
          <w:b/>
          <w:sz w:val="24"/>
          <w:szCs w:val="24"/>
          <w:highlight w:val="cyan"/>
          <w:u w:val="single"/>
        </w:rPr>
        <w:t>foreign engagements</w:t>
      </w:r>
      <w:r w:rsidRPr="003E76AE">
        <w:rPr>
          <w:b/>
          <w:bCs/>
          <w:u w:val="single"/>
        </w:rPr>
        <w:t xml:space="preserve"> to address the emergent threat closer to home. </w:t>
      </w:r>
      <w:r w:rsidRPr="008F40D1">
        <w:rPr>
          <w:sz w:val="16"/>
          <w:szCs w:val="16"/>
        </w:rPr>
        <w:t xml:space="preserve">To use a military analogy, </w:t>
      </w:r>
      <w:r w:rsidRPr="003E76AE">
        <w:rPr>
          <w:b/>
          <w:bCs/>
          <w:u w:val="single"/>
        </w:rPr>
        <w:t xml:space="preserve">Latin America and the Caribbean is, for the United States, an “unoccupied high ground.” </w:t>
      </w:r>
      <w:r w:rsidRPr="008F40D1">
        <w:rPr>
          <w:sz w:val="16"/>
          <w:szCs w:val="16"/>
        </w:rPr>
        <w:t xml:space="preserve">The fact that the United States does not fully leverage the opportunities offered by Latin America, nor suffers a significant immediate security threat from the region, does not make it any less strategic. </w:t>
      </w:r>
      <w:r w:rsidRPr="003E76AE">
        <w:rPr>
          <w:b/>
          <w:bCs/>
          <w:u w:val="single"/>
        </w:rPr>
        <w:t xml:space="preserve">The Challenge of Transnational Organized Crime in the Region. The activities of transnational organized crime in Latin America and the Caribbean, often characterized as the </w:t>
      </w:r>
      <w:proofErr w:type="gramStart"/>
      <w:r w:rsidRPr="003E76AE">
        <w:rPr>
          <w:b/>
          <w:bCs/>
          <w:u w:val="single"/>
        </w:rPr>
        <w:t>principle</w:t>
      </w:r>
      <w:proofErr w:type="gramEnd"/>
      <w:r w:rsidRPr="003E76AE">
        <w:rPr>
          <w:b/>
          <w:bCs/>
          <w:u w:val="single"/>
        </w:rPr>
        <w:t xml:space="preserve"> security issue in the region, is more of a strategic challenge to the United States than is commonly understood. </w:t>
      </w:r>
      <w:r w:rsidRPr="008F40D1">
        <w:rPr>
          <w:sz w:val="16"/>
          <w:szCs w:val="16"/>
        </w:rPr>
        <w:t xml:space="preserve">On the one hand, the </w:t>
      </w:r>
      <w:r w:rsidRPr="003E76AE">
        <w:rPr>
          <w:b/>
          <w:bCs/>
          <w:u w:val="single"/>
        </w:rPr>
        <w:t>activities of groups</w:t>
      </w:r>
      <w:r w:rsidRPr="008F40D1">
        <w:rPr>
          <w:sz w:val="16"/>
          <w:szCs w:val="16"/>
        </w:rPr>
        <w:t xml:space="preserve"> such as the Maras </w:t>
      </w:r>
      <w:r w:rsidRPr="003E76AE">
        <w:rPr>
          <w:b/>
          <w:bCs/>
          <w:u w:val="single"/>
        </w:rPr>
        <w:t xml:space="preserve">in the </w:t>
      </w:r>
      <w:r w:rsidRPr="008F40D1">
        <w:rPr>
          <w:rFonts w:eastAsia="Calibri"/>
          <w:b/>
          <w:sz w:val="24"/>
          <w:szCs w:val="24"/>
          <w:u w:val="single"/>
        </w:rPr>
        <w:t>Northern Triangle</w:t>
      </w:r>
      <w:r w:rsidRPr="003E76AE">
        <w:rPr>
          <w:b/>
          <w:bCs/>
          <w:u w:val="single"/>
        </w:rPr>
        <w:t xml:space="preserve"> and warring </w:t>
      </w:r>
      <w:r w:rsidRPr="00DD0B3D">
        <w:rPr>
          <w:rFonts w:eastAsia="Calibri"/>
          <w:b/>
          <w:sz w:val="24"/>
          <w:szCs w:val="24"/>
          <w:highlight w:val="cyan"/>
          <w:u w:val="single"/>
        </w:rPr>
        <w:t>cartels in Mexico</w:t>
      </w:r>
      <w:r w:rsidRPr="00DD0B3D">
        <w:rPr>
          <w:b/>
          <w:bCs/>
          <w:highlight w:val="cyan"/>
          <w:u w:val="single"/>
        </w:rPr>
        <w:t xml:space="preserve"> generate violence</w:t>
      </w:r>
      <w:r w:rsidRPr="003E76AE">
        <w:rPr>
          <w:b/>
          <w:bCs/>
          <w:u w:val="single"/>
        </w:rPr>
        <w:t xml:space="preserve"> and destroy economic opportunity in ways that generate refugee flows toward the United States. </w:t>
      </w:r>
      <w:r w:rsidRPr="008F40D1">
        <w:rPr>
          <w:sz w:val="16"/>
          <w:szCs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3E76AE">
        <w:rPr>
          <w:b/>
          <w:bCs/>
          <w:u w:val="single"/>
        </w:rPr>
        <w:t xml:space="preserve">the money used to enable transnational criminal activities </w:t>
      </w:r>
      <w:r w:rsidRPr="00DD0B3D">
        <w:rPr>
          <w:rFonts w:eastAsia="Calibri"/>
          <w:b/>
          <w:sz w:val="24"/>
          <w:szCs w:val="24"/>
          <w:highlight w:val="cyan"/>
          <w:u w:val="single"/>
        </w:rPr>
        <w:t>corrupts institutions</w:t>
      </w:r>
      <w:r w:rsidRPr="003E76AE">
        <w:rPr>
          <w:b/>
          <w:bCs/>
          <w:u w:val="single"/>
        </w:rPr>
        <w:t xml:space="preserve">, </w:t>
      </w:r>
      <w:r w:rsidRPr="00DD0B3D">
        <w:rPr>
          <w:rFonts w:eastAsia="Calibri"/>
          <w:b/>
          <w:sz w:val="24"/>
          <w:szCs w:val="24"/>
          <w:highlight w:val="cyan"/>
          <w:u w:val="single"/>
        </w:rPr>
        <w:t>undermining governance</w:t>
      </w:r>
      <w:r w:rsidRPr="003E76AE">
        <w:rPr>
          <w:b/>
          <w:bCs/>
          <w:u w:val="single"/>
        </w:rPr>
        <w:t xml:space="preserve">, and </w:t>
      </w:r>
      <w:r w:rsidRPr="00DD0B3D">
        <w:rPr>
          <w:rFonts w:eastAsia="Calibri"/>
          <w:b/>
          <w:sz w:val="24"/>
          <w:szCs w:val="24"/>
          <w:highlight w:val="cyan"/>
          <w:u w:val="single"/>
        </w:rPr>
        <w:t>expanding criminal networks</w:t>
      </w:r>
      <w:r w:rsidRPr="00DD0B3D">
        <w:rPr>
          <w:b/>
          <w:bCs/>
          <w:highlight w:val="cyan"/>
          <w:u w:val="single"/>
        </w:rPr>
        <w:t xml:space="preserve"> </w:t>
      </w:r>
      <w:r w:rsidRPr="003E76AE">
        <w:rPr>
          <w:b/>
          <w:bCs/>
          <w:u w:val="single"/>
        </w:rPr>
        <w:t xml:space="preserve">that can be used by </w:t>
      </w:r>
      <w:r w:rsidRPr="008F40D1">
        <w:rPr>
          <w:rFonts w:eastAsia="Calibri"/>
          <w:b/>
          <w:sz w:val="24"/>
          <w:szCs w:val="24"/>
          <w:u w:val="single"/>
        </w:rPr>
        <w:t>terrorist organizations</w:t>
      </w:r>
      <w:r w:rsidRPr="003E76AE">
        <w:rPr>
          <w:b/>
          <w:bCs/>
          <w:u w:val="single"/>
        </w:rPr>
        <w:t xml:space="preserve"> to raise and launder money, </w:t>
      </w:r>
      <w:r w:rsidRPr="008F40D1">
        <w:rPr>
          <w:rFonts w:eastAsia="Calibri"/>
          <w:b/>
          <w:sz w:val="24"/>
          <w:szCs w:val="24"/>
          <w:u w:val="single"/>
        </w:rPr>
        <w:t>smuggle</w:t>
      </w:r>
      <w:r w:rsidRPr="003E76AE">
        <w:rPr>
          <w:b/>
          <w:bCs/>
          <w:u w:val="single"/>
        </w:rPr>
        <w:t xml:space="preserve"> persons and </w:t>
      </w:r>
      <w:r w:rsidRPr="008F40D1">
        <w:rPr>
          <w:rFonts w:eastAsia="Calibri"/>
          <w:b/>
          <w:sz w:val="24"/>
          <w:szCs w:val="24"/>
          <w:u w:val="single"/>
        </w:rPr>
        <w:t>materiel</w:t>
      </w:r>
      <w:r w:rsidRPr="003E76AE">
        <w:rPr>
          <w:b/>
          <w:bCs/>
          <w:u w:val="single"/>
        </w:rPr>
        <w:t xml:space="preserve"> through the region, as well as creating spaces in which they can </w:t>
      </w:r>
      <w:r w:rsidRPr="008F40D1">
        <w:rPr>
          <w:rFonts w:eastAsia="Calibri"/>
          <w:b/>
          <w:sz w:val="24"/>
          <w:szCs w:val="24"/>
          <w:u w:val="single"/>
        </w:rPr>
        <w:t>hide, train, plan</w:t>
      </w:r>
      <w:r w:rsidRPr="003E76AE">
        <w:rPr>
          <w:b/>
          <w:bCs/>
          <w:u w:val="single"/>
        </w:rPr>
        <w:t xml:space="preserve"> operations, </w:t>
      </w:r>
      <w:r w:rsidRPr="008F40D1">
        <w:rPr>
          <w:rFonts w:eastAsia="Calibri"/>
          <w:b/>
          <w:sz w:val="24"/>
          <w:szCs w:val="24"/>
          <w:u w:val="single"/>
        </w:rPr>
        <w:t>and recruit</w:t>
      </w:r>
      <w:r w:rsidRPr="003E76AE">
        <w:rPr>
          <w:b/>
          <w:bCs/>
          <w:u w:val="single"/>
        </w:rPr>
        <w:t xml:space="preserve"> fighters for their global activities.</w:t>
      </w:r>
      <w:r w:rsidRPr="008F40D1">
        <w:rPr>
          <w:sz w:val="16"/>
          <w:szCs w:val="16"/>
        </w:rPr>
        <w:t xml:space="preserve"> Such threats are magnified further where anti-U.S. governments, such as the “Bolivarian Socialist” government of Venezuela, tolerate and possibly even facilitate the activities of such groups, permitting, </w:t>
      </w:r>
      <w:r w:rsidRPr="003E76AE">
        <w:rPr>
          <w:b/>
          <w:bCs/>
          <w:u w:val="single"/>
        </w:rPr>
        <w:t>for example, the entry of Iranian paramilitary Qods forces into the region</w:t>
      </w:r>
      <w:r w:rsidRPr="008F40D1">
        <w:rPr>
          <w:sz w:val="16"/>
          <w:szCs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3E76AE">
        <w:rPr>
          <w:b/>
          <w:bCs/>
          <w:u w:val="single"/>
        </w:rPr>
        <w:t xml:space="preserve">it is highly unlikely that a U.S. “near-peer competitor,” such as </w:t>
      </w:r>
      <w:r w:rsidRPr="00DD0B3D">
        <w:rPr>
          <w:rFonts w:eastAsia="Calibri"/>
          <w:b/>
          <w:sz w:val="24"/>
          <w:szCs w:val="24"/>
          <w:highlight w:val="cyan"/>
          <w:u w:val="single"/>
        </w:rPr>
        <w:t>China or Russia</w:t>
      </w:r>
      <w:r w:rsidRPr="003E76AE">
        <w:rPr>
          <w:b/>
          <w:bCs/>
          <w:u w:val="single"/>
        </w:rPr>
        <w:t>, would allow the United States to engage with them in such a conflict</w:t>
      </w:r>
      <w:r w:rsidRPr="008F40D1">
        <w:rPr>
          <w:sz w:val="16"/>
          <w:szCs w:val="16"/>
        </w:rPr>
        <w:t xml:space="preserve"> (however undesirable) </w:t>
      </w:r>
      <w:r w:rsidRPr="003E76AE">
        <w:rPr>
          <w:b/>
          <w:bCs/>
          <w:u w:val="single"/>
        </w:rPr>
        <w:t xml:space="preserve">entirely as an “away game.” </w:t>
      </w:r>
      <w:r w:rsidRPr="008F40D1">
        <w:rPr>
          <w:sz w:val="16"/>
          <w:szCs w:val="16"/>
        </w:rPr>
        <w:t xml:space="preserve">U.S. defense planners must expect that </w:t>
      </w:r>
      <w:r w:rsidRPr="00DD0B3D">
        <w:rPr>
          <w:b/>
          <w:bCs/>
          <w:highlight w:val="cyan"/>
          <w:u w:val="single"/>
        </w:rPr>
        <w:t>in</w:t>
      </w:r>
      <w:r w:rsidRPr="003E76AE">
        <w:rPr>
          <w:b/>
          <w:bCs/>
          <w:u w:val="single"/>
        </w:rPr>
        <w:t xml:space="preserve"> such </w:t>
      </w:r>
      <w:r w:rsidRPr="00DD0B3D">
        <w:rPr>
          <w:b/>
          <w:bCs/>
          <w:highlight w:val="cyan"/>
          <w:u w:val="single"/>
        </w:rPr>
        <w:t>a conflict</w:t>
      </w:r>
      <w:r w:rsidRPr="003E76AE">
        <w:rPr>
          <w:b/>
          <w:bCs/>
          <w:u w:val="single"/>
        </w:rPr>
        <w:t xml:space="preserve">, the adversary </w:t>
      </w:r>
      <w:r w:rsidRPr="00DD0B3D">
        <w:rPr>
          <w:b/>
          <w:bCs/>
          <w:highlight w:val="cyan"/>
          <w:u w:val="single"/>
        </w:rPr>
        <w:t>would employ</w:t>
      </w:r>
      <w:r w:rsidRPr="003E76AE">
        <w:rPr>
          <w:b/>
          <w:bCs/>
          <w:u w:val="single"/>
        </w:rPr>
        <w:t xml:space="preserve"> its full global range of assets, capabilities, and options, </w:t>
      </w:r>
      <w:proofErr w:type="gramStart"/>
      <w:r w:rsidRPr="003E76AE">
        <w:rPr>
          <w:b/>
          <w:bCs/>
          <w:u w:val="single"/>
        </w:rPr>
        <w:t>including:</w:t>
      </w:r>
      <w:proofErr w:type="gramEnd"/>
      <w:r w:rsidRPr="003E76AE">
        <w:rPr>
          <w:b/>
          <w:bCs/>
          <w:u w:val="single"/>
        </w:rPr>
        <w:t xml:space="preserve"> relationships and access agreements with foreign </w:t>
      </w:r>
      <w:r w:rsidRPr="00DD0B3D">
        <w:rPr>
          <w:b/>
          <w:bCs/>
          <w:highlight w:val="cyan"/>
          <w:u w:val="single"/>
        </w:rPr>
        <w:t>militaries</w:t>
      </w:r>
      <w:r w:rsidRPr="008F40D1">
        <w:rPr>
          <w:sz w:val="16"/>
          <w:szCs w:val="16"/>
        </w:rPr>
        <w:t xml:space="preserve"> (however benign) </w:t>
      </w:r>
      <w:r w:rsidRPr="003E76AE">
        <w:rPr>
          <w:b/>
          <w:bCs/>
          <w:u w:val="single"/>
        </w:rPr>
        <w:t>in all parts of the world</w:t>
      </w:r>
      <w:r w:rsidRPr="008F40D1">
        <w:rPr>
          <w:sz w:val="16"/>
          <w:szCs w:val="16"/>
        </w:rPr>
        <w:t xml:space="preserve">, knowledge of, and the potential for, staging activities leveraging their commercial operations near the United States, as well as information technology infrastructure built by the adversary’s companies there. </w:t>
      </w:r>
      <w:r w:rsidRPr="003E76AE">
        <w:rPr>
          <w:b/>
          <w:bCs/>
          <w:u w:val="single"/>
        </w:rPr>
        <w:t xml:space="preserve">Potential U.S. adversaries such as Russia and China may be expected to leverage such assets and relationships </w:t>
      </w:r>
      <w:r w:rsidRPr="00DD0B3D">
        <w:rPr>
          <w:b/>
          <w:bCs/>
          <w:highlight w:val="cyan"/>
          <w:u w:val="single"/>
        </w:rPr>
        <w:t>in Latin America</w:t>
      </w:r>
      <w:r w:rsidRPr="003E76AE">
        <w:rPr>
          <w:b/>
          <w:bCs/>
          <w:u w:val="single"/>
        </w:rPr>
        <w:t xml:space="preserve"> and the Caribbean</w:t>
      </w:r>
      <w:r w:rsidRPr="008F40D1">
        <w:rPr>
          <w:sz w:val="16"/>
          <w:szCs w:val="16"/>
        </w:rPr>
        <w:t xml:space="preserve">, in addition to other regions, </w:t>
      </w:r>
      <w:r w:rsidRPr="003E76AE">
        <w:rPr>
          <w:b/>
          <w:bCs/>
          <w:u w:val="single"/>
        </w:rPr>
        <w:t>in order to undermine U.S. coalition formation in the run-up to a conflict</w:t>
      </w:r>
      <w:r w:rsidRPr="008F40D1">
        <w:rPr>
          <w:sz w:val="16"/>
          <w:szCs w:val="16"/>
        </w:rPr>
        <w:t xml:space="preserve">, to conduct operations in the region during the conflict to disrupt the U.S. economy and financial system, and potentially </w:t>
      </w:r>
      <w:r w:rsidRPr="00DD0B3D">
        <w:rPr>
          <w:b/>
          <w:bCs/>
          <w:highlight w:val="cyan"/>
          <w:u w:val="single"/>
        </w:rPr>
        <w:t xml:space="preserve">to </w:t>
      </w:r>
      <w:r w:rsidRPr="00DD0B3D">
        <w:rPr>
          <w:rFonts w:eastAsia="Calibri"/>
          <w:b/>
          <w:sz w:val="24"/>
          <w:szCs w:val="24"/>
          <w:highlight w:val="cyan"/>
          <w:u w:val="single"/>
        </w:rPr>
        <w:t>conduct military operations</w:t>
      </w:r>
      <w:r w:rsidRPr="003E76AE">
        <w:rPr>
          <w:b/>
          <w:bCs/>
          <w:u w:val="single"/>
        </w:rPr>
        <w:t xml:space="preserve"> from Latin America and the Caribbean to attack U.S. deployment and sustainment flows, </w:t>
      </w:r>
      <w:r w:rsidRPr="00DD0B3D">
        <w:rPr>
          <w:b/>
          <w:bCs/>
          <w:highlight w:val="cyan"/>
          <w:u w:val="single"/>
        </w:rPr>
        <w:t>and</w:t>
      </w:r>
      <w:r w:rsidRPr="003E76AE">
        <w:rPr>
          <w:b/>
          <w:bCs/>
          <w:u w:val="single"/>
        </w:rPr>
        <w:t xml:space="preserve"> to </w:t>
      </w:r>
      <w:r w:rsidRPr="00DD0B3D">
        <w:rPr>
          <w:rFonts w:eastAsia="Calibri"/>
          <w:b/>
          <w:sz w:val="24"/>
          <w:szCs w:val="24"/>
          <w:highlight w:val="cyan"/>
          <w:u w:val="single"/>
        </w:rPr>
        <w:t>put the</w:t>
      </w:r>
      <w:r w:rsidRPr="003E76AE">
        <w:rPr>
          <w:b/>
          <w:bCs/>
          <w:u w:val="single"/>
        </w:rPr>
        <w:t xml:space="preserve"> U.S. </w:t>
      </w:r>
      <w:r w:rsidRPr="00DD0B3D">
        <w:rPr>
          <w:rFonts w:eastAsia="Calibri"/>
          <w:b/>
          <w:sz w:val="24"/>
          <w:szCs w:val="24"/>
          <w:highlight w:val="cyan"/>
          <w:u w:val="single"/>
        </w:rPr>
        <w:t>homeland at risk,</w:t>
      </w:r>
      <w:r w:rsidRPr="003E76AE">
        <w:rPr>
          <w:b/>
          <w:bCs/>
          <w:u w:val="single"/>
        </w:rPr>
        <w:t xml:space="preserve"> thus </w:t>
      </w:r>
      <w:r w:rsidRPr="00DD0B3D">
        <w:rPr>
          <w:rFonts w:eastAsia="Calibri"/>
          <w:b/>
          <w:sz w:val="24"/>
          <w:szCs w:val="24"/>
          <w:highlight w:val="cyan"/>
          <w:u w:val="single"/>
        </w:rPr>
        <w:t>forcing</w:t>
      </w:r>
      <w:r w:rsidRPr="003E76AE">
        <w:rPr>
          <w:b/>
          <w:bCs/>
          <w:u w:val="single"/>
        </w:rPr>
        <w:t xml:space="preserve"> the </w:t>
      </w:r>
      <w:r w:rsidRPr="00DD0B3D">
        <w:rPr>
          <w:rFonts w:eastAsia="Calibri"/>
          <w:b/>
          <w:sz w:val="24"/>
          <w:szCs w:val="24"/>
          <w:highlight w:val="cyan"/>
          <w:u w:val="single"/>
        </w:rPr>
        <w:t>diversion</w:t>
      </w:r>
      <w:r w:rsidRPr="003E76AE">
        <w:rPr>
          <w:b/>
          <w:bCs/>
          <w:u w:val="single"/>
        </w:rPr>
        <w:t xml:space="preserve"> of U.S. forces from other theaters</w:t>
      </w:r>
      <w:r w:rsidRPr="008F40D1">
        <w:rPr>
          <w:sz w:val="16"/>
          <w:szCs w:val="16"/>
        </w:rPr>
        <w:t xml:space="preserve">. While </w:t>
      </w:r>
      <w:r w:rsidRPr="003E76AE">
        <w:rPr>
          <w:b/>
          <w:bCs/>
          <w:u w:val="single"/>
        </w:rPr>
        <w:t>Russia and China</w:t>
      </w:r>
      <w:r w:rsidRPr="008F40D1">
        <w:rPr>
          <w:sz w:val="16"/>
          <w:szCs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3E76AE">
        <w:rPr>
          <w:b/>
          <w:bCs/>
          <w:u w:val="single"/>
        </w:rPr>
        <w:t xml:space="preserve">could achieve a functional military capability in the region rapidly in the </w:t>
      </w:r>
      <w:r w:rsidRPr="008F40D1">
        <w:rPr>
          <w:rFonts w:eastAsia="Calibri"/>
          <w:b/>
          <w:sz w:val="24"/>
          <w:szCs w:val="24"/>
          <w:u w:val="single"/>
        </w:rPr>
        <w:t>months</w:t>
      </w:r>
      <w:r w:rsidRPr="003E76AE">
        <w:rPr>
          <w:b/>
          <w:bCs/>
          <w:u w:val="single"/>
        </w:rPr>
        <w:t xml:space="preserve"> </w:t>
      </w:r>
      <w:r w:rsidRPr="00DD0B3D">
        <w:rPr>
          <w:b/>
          <w:bCs/>
          <w:highlight w:val="cyan"/>
          <w:u w:val="single"/>
        </w:rPr>
        <w:t>leading</w:t>
      </w:r>
      <w:r w:rsidRPr="003E76AE">
        <w:rPr>
          <w:b/>
          <w:bCs/>
          <w:u w:val="single"/>
        </w:rPr>
        <w:t xml:space="preserve"> up </w:t>
      </w:r>
      <w:r w:rsidRPr="00DD0B3D">
        <w:rPr>
          <w:b/>
          <w:bCs/>
          <w:highlight w:val="cyan"/>
          <w:u w:val="single"/>
        </w:rPr>
        <w:t>to</w:t>
      </w:r>
      <w:r w:rsidRPr="003E76AE">
        <w:rPr>
          <w:b/>
          <w:bCs/>
          <w:u w:val="single"/>
        </w:rPr>
        <w:t xml:space="preserve"> the </w:t>
      </w:r>
      <w:r w:rsidRPr="00DD0B3D">
        <w:rPr>
          <w:b/>
          <w:bCs/>
          <w:highlight w:val="cyan"/>
          <w:u w:val="single"/>
        </w:rPr>
        <w:t>conflict</w:t>
      </w:r>
      <w:r w:rsidRPr="003E76AE">
        <w:rPr>
          <w:b/>
          <w:bCs/>
          <w:u w:val="single"/>
        </w:rPr>
        <w:t>,</w:t>
      </w:r>
      <w:r w:rsidRPr="008F40D1">
        <w:rPr>
          <w:sz w:val="16"/>
          <w:szCs w:val="16"/>
        </w:rPr>
        <w:t xml:space="preserve"> if U.S. adversaries in Latin America permitted them to do so.</w:t>
      </w:r>
    </w:p>
    <w:p w14:paraId="066B22C4" w14:textId="77777777" w:rsidR="000C71F5" w:rsidRDefault="000C71F5" w:rsidP="000C71F5">
      <w:pPr>
        <w:pStyle w:val="Heading4"/>
      </w:pPr>
      <w:proofErr w:type="gramStart"/>
      <w:r>
        <w:t>And,</w:t>
      </w:r>
      <w:proofErr w:type="gramEnd"/>
      <w:r>
        <w:t xml:space="preserve"> reducing poverty would undercut the power of the cartels</w:t>
      </w:r>
    </w:p>
    <w:p w14:paraId="57216017" w14:textId="77777777" w:rsidR="000C71F5" w:rsidRDefault="000C71F5" w:rsidP="000C71F5">
      <w:pPr>
        <w:rPr>
          <w:rStyle w:val="Style13ptBold"/>
        </w:rPr>
      </w:pPr>
      <w:proofErr w:type="spellStart"/>
      <w:r>
        <w:rPr>
          <w:rStyle w:val="Style13ptBold"/>
        </w:rPr>
        <w:t>Borgen</w:t>
      </w:r>
      <w:proofErr w:type="spellEnd"/>
      <w:r>
        <w:rPr>
          <w:rStyle w:val="Style13ptBold"/>
        </w:rPr>
        <w:t xml:space="preserve"> Magazine ‘16</w:t>
      </w:r>
    </w:p>
    <w:p w14:paraId="3670369C" w14:textId="77777777" w:rsidR="000C71F5" w:rsidRPr="00500B74" w:rsidRDefault="000C71F5" w:rsidP="000C71F5">
      <w:r w:rsidRPr="00500B74">
        <w:t xml:space="preserve">(“Drugs And Poverty </w:t>
      </w:r>
      <w:proofErr w:type="gramStart"/>
      <w:r w:rsidRPr="00500B74">
        <w:t>In</w:t>
      </w:r>
      <w:proofErr w:type="gramEnd"/>
      <w:r w:rsidRPr="00500B74">
        <w:t xml:space="preserve"> Mexico Are Intertwined,” </w:t>
      </w:r>
      <w:proofErr w:type="spellStart"/>
      <w:r w:rsidRPr="00500B74">
        <w:t>pg</w:t>
      </w:r>
      <w:proofErr w:type="spellEnd"/>
      <w:r w:rsidRPr="00500B74">
        <w:t xml:space="preserve"> online @ https://www.borgenmagazine.com/after-el-chapo-whats-next-for-drugs-and-poverty-in-mexico/ //um-</w:t>
      </w:r>
      <w:proofErr w:type="spellStart"/>
      <w:r w:rsidRPr="00500B74">
        <w:t>ef</w:t>
      </w:r>
      <w:proofErr w:type="spellEnd"/>
      <w:r w:rsidRPr="00500B74">
        <w:t>)</w:t>
      </w:r>
    </w:p>
    <w:p w14:paraId="09EBD9DD" w14:textId="77777777" w:rsidR="000C71F5" w:rsidRPr="009C6D72" w:rsidRDefault="000C71F5" w:rsidP="000C71F5">
      <w:pPr>
        <w:rPr>
          <w:b/>
          <w:iCs/>
          <w:u w:val="single"/>
          <w:bdr w:val="single" w:sz="12" w:space="0" w:color="auto"/>
        </w:rPr>
      </w:pPr>
      <w:r w:rsidRPr="00563D06">
        <w:rPr>
          <w:sz w:val="14"/>
        </w:rPr>
        <w:t xml:space="preserve">According to Poverties.org, </w:t>
      </w:r>
      <w:r w:rsidRPr="007138E0">
        <w:rPr>
          <w:rStyle w:val="StyleUnderline"/>
        </w:rPr>
        <w:t>nearly half of Mexico’s population lives in poverty</w:t>
      </w:r>
      <w:r w:rsidRPr="00563D06">
        <w:rPr>
          <w:sz w:val="14"/>
        </w:rPr>
        <w:t xml:space="preserve">, and </w:t>
      </w:r>
      <w:r w:rsidRPr="007138E0">
        <w:rPr>
          <w:rStyle w:val="Emphasis"/>
        </w:rPr>
        <w:t>especially in rural areas</w:t>
      </w:r>
      <w:r w:rsidRPr="00563D06">
        <w:rPr>
          <w:sz w:val="14"/>
        </w:rPr>
        <w:t xml:space="preserve">, </w:t>
      </w:r>
      <w:r w:rsidRPr="007138E0">
        <w:rPr>
          <w:rStyle w:val="Emphasis"/>
        </w:rPr>
        <w:t>many people lack access to health care, social services</w:t>
      </w:r>
      <w:r w:rsidRPr="00563D06">
        <w:rPr>
          <w:sz w:val="14"/>
        </w:rPr>
        <w:t xml:space="preserve"> and clean water. Though the government, with some support from the U.S., has made efforts to address these issues, </w:t>
      </w:r>
      <w:r w:rsidRPr="007138E0">
        <w:rPr>
          <w:rStyle w:val="StyleUnderline"/>
        </w:rPr>
        <w:t>weak economic growth has made it difficult for progress to be made</w:t>
      </w:r>
      <w:r w:rsidRPr="00563D06">
        <w:rPr>
          <w:sz w:val="14"/>
        </w:rPr>
        <w:t xml:space="preserve">. </w:t>
      </w:r>
      <w:r w:rsidRPr="007138E0">
        <w:rPr>
          <w:rStyle w:val="Emphasis"/>
        </w:rPr>
        <w:t>Drugs and poverty in Mexico are intimately intertwined</w:t>
      </w:r>
      <w:r w:rsidRPr="00563D06">
        <w:rPr>
          <w:sz w:val="14"/>
        </w:rPr>
        <w:t xml:space="preserve">. Gangs like Guzmán’s Sinaloa </w:t>
      </w:r>
      <w:r w:rsidRPr="007138E0">
        <w:rPr>
          <w:rStyle w:val="StyleUnderline"/>
        </w:rPr>
        <w:t>Cartel are extremely powerful and destructive paramilitary forces that corrupt governments terrorize communities through violence, rape, extortion and kidnapping</w:t>
      </w:r>
      <w:r w:rsidRPr="00563D06">
        <w:rPr>
          <w:sz w:val="14"/>
        </w:rPr>
        <w:t xml:space="preserve">. </w:t>
      </w:r>
      <w:r w:rsidRPr="007138E0">
        <w:rPr>
          <w:rStyle w:val="StyleUnderline"/>
        </w:rPr>
        <w:t xml:space="preserve">Twelve million Mexicans work in the black market </w:t>
      </w:r>
      <w:r w:rsidRPr="007138E0">
        <w:rPr>
          <w:rStyle w:val="Emphasis"/>
        </w:rPr>
        <w:t>and do not have access to social security</w:t>
      </w:r>
      <w:r w:rsidRPr="00563D06">
        <w:rPr>
          <w:sz w:val="14"/>
        </w:rPr>
        <w:t xml:space="preserve">, </w:t>
      </w:r>
      <w:r w:rsidRPr="007138E0">
        <w:rPr>
          <w:rStyle w:val="StyleUnderline"/>
        </w:rPr>
        <w:t>which makes them vulnerable to exploitation</w:t>
      </w:r>
      <w:r w:rsidRPr="00563D06">
        <w:rPr>
          <w:sz w:val="14"/>
        </w:rPr>
        <w:t xml:space="preserve">. The capture of Guzmán, while cheered by some, is regarded by others as a somewhat ambiguous event. </w:t>
      </w:r>
      <w:r w:rsidRPr="007138E0">
        <w:rPr>
          <w:rStyle w:val="Emphasis"/>
        </w:rPr>
        <w:t>The idea that the exercise of police force alone will solve the country’s problems obscures the important connection between drugs and poverty in Mexico</w:t>
      </w:r>
      <w:r w:rsidRPr="00563D06">
        <w:rPr>
          <w:sz w:val="14"/>
        </w:rPr>
        <w:t xml:space="preserve">. </w:t>
      </w:r>
      <w:r w:rsidRPr="004F0FBA">
        <w:rPr>
          <w:rStyle w:val="StyleUnderline"/>
        </w:rPr>
        <w:t>Since drug cartels thrive on impoverished communities’ entrapment and lack of opportunity</w:t>
      </w:r>
      <w:r w:rsidRPr="00563D06">
        <w:rPr>
          <w:sz w:val="14"/>
        </w:rPr>
        <w:t xml:space="preserve">, </w:t>
      </w:r>
      <w:r w:rsidRPr="004F0FBA">
        <w:rPr>
          <w:rStyle w:val="Emphasis"/>
          <w:sz w:val="28"/>
          <w:szCs w:val="28"/>
        </w:rPr>
        <w:t>addressing poverty directly could undercut the power of cartels</w:t>
      </w:r>
      <w:r w:rsidRPr="00563D06">
        <w:rPr>
          <w:sz w:val="14"/>
        </w:rPr>
        <w:t xml:space="preserve">. </w:t>
      </w:r>
      <w:r w:rsidRPr="004F0FBA">
        <w:rPr>
          <w:rStyle w:val="StyleUnderline"/>
        </w:rPr>
        <w:t>A community</w:t>
      </w:r>
      <w:r w:rsidRPr="00563D06">
        <w:rPr>
          <w:sz w:val="14"/>
        </w:rPr>
        <w:t xml:space="preserve"> with access to better food, water, education and healthcare will be </w:t>
      </w:r>
      <w:r w:rsidRPr="004F0FBA">
        <w:rPr>
          <w:rStyle w:val="StyleUnderline"/>
        </w:rPr>
        <w:t>able to drive its own economic growth and thereby protect itself from exploitative criminal organizations</w:t>
      </w:r>
      <w:r w:rsidRPr="00563D06">
        <w:rPr>
          <w:sz w:val="14"/>
        </w:rPr>
        <w:t>. Mexico has already taken many such steps to root out the drug and crime epidemic. Conditional cash transfer (CCT) programs reward investments in education, health and food and help move young workers from agriculture to manufacturing and service sectors. Such integration brings poor people into mainstream markets and society, thereby helping them out of poverty. Other</w:t>
      </w:r>
      <w:r w:rsidRPr="004F0FBA">
        <w:rPr>
          <w:rStyle w:val="StyleUnderline"/>
        </w:rPr>
        <w:t xml:space="preserve"> social spending programs have reduced Mexico’s rate of poverty in the last half-century</w:t>
      </w:r>
      <w:r w:rsidRPr="00563D06">
        <w:rPr>
          <w:sz w:val="14"/>
        </w:rPr>
        <w:t xml:space="preserve">, including unconditional cash transfer (UCT) programs, which, like CCT programs, have apparently helped improve nutrition in certain parts of the country. Better nutrition means improved cognition in children, which leads to better education and more labor market participation. Some say that social security needs to be balanced with infrastructural and institutional development in order to be effective, </w:t>
      </w:r>
      <w:r w:rsidRPr="004F0FBA">
        <w:rPr>
          <w:rStyle w:val="StyleUnderline"/>
        </w:rPr>
        <w:t>but UCT and CCT are a good start.</w:t>
      </w:r>
      <w:r w:rsidRPr="00563D06">
        <w:rPr>
          <w:sz w:val="14"/>
        </w:rPr>
        <w:t xml:space="preserve"> </w:t>
      </w:r>
      <w:r w:rsidRPr="004F0FBA">
        <w:rPr>
          <w:rStyle w:val="StyleUnderline"/>
        </w:rPr>
        <w:t>There is a sizable contingency of politicians on Capitol Hill who are actively supporting Mexico in these efforts</w:t>
      </w:r>
      <w:r w:rsidRPr="00563D06">
        <w:rPr>
          <w:sz w:val="14"/>
        </w:rPr>
        <w:t xml:space="preserve">. In the 2016 budget, Congress approved $750 million to be used to assist Central American governments in stabilizing their countries. This money will be used to help track down criminals like Guzmán, but it will also support educational community programs that aim to curb violence and prepare impoverished at-risk youth for productive lives free of cartel exploitation. </w:t>
      </w:r>
      <w:r w:rsidRPr="004F0FBA">
        <w:rPr>
          <w:rStyle w:val="StyleUnderline"/>
        </w:rPr>
        <w:t>Addressing the problems of drugs and poverty in Mexico is said to also benefit the U.S., since violence in Central America has spurred heavy migration and a humanitarian crisis at the U.S.-Texas border.</w:t>
      </w:r>
      <w:r w:rsidRPr="00563D06">
        <w:rPr>
          <w:sz w:val="14"/>
        </w:rPr>
        <w:t xml:space="preserve"> With </w:t>
      </w:r>
      <w:r w:rsidRPr="004F0FBA">
        <w:rPr>
          <w:rStyle w:val="StyleUnderline"/>
        </w:rPr>
        <w:t>continued collaboration, the U.S. and Mexico</w:t>
      </w:r>
      <w:r w:rsidRPr="00563D06">
        <w:rPr>
          <w:sz w:val="14"/>
        </w:rPr>
        <w:t xml:space="preserve">, as well as the other Central American countries, </w:t>
      </w:r>
      <w:r w:rsidRPr="004F0FBA">
        <w:rPr>
          <w:rStyle w:val="Emphasis"/>
        </w:rPr>
        <w:t>can stabilize the region by making it a place of peace and prosperity.</w:t>
      </w:r>
    </w:p>
    <w:p w14:paraId="3811A8EF" w14:textId="77777777" w:rsidR="000C71F5" w:rsidRPr="00084C00" w:rsidRDefault="000C71F5" w:rsidP="000C71F5">
      <w:pPr>
        <w:pStyle w:val="Heading4"/>
      </w:pPr>
      <w:r>
        <w:t xml:space="preserve">SSTA spurs reforms in Mexico --- that increases coverage of workers, expands Social Security to the informal sector and results in MORE EFFECTIVE data verification measures that ensure reforms work and </w:t>
      </w:r>
      <w:proofErr w:type="spellStart"/>
      <w:proofErr w:type="gramStart"/>
      <w:r>
        <w:t>wont</w:t>
      </w:r>
      <w:proofErr w:type="spellEnd"/>
      <w:proofErr w:type="gramEnd"/>
      <w:r>
        <w:t xml:space="preserve"> be rolled-back</w:t>
      </w:r>
    </w:p>
    <w:p w14:paraId="188AB4C4" w14:textId="77777777" w:rsidR="000C71F5" w:rsidRPr="00084C00" w:rsidRDefault="000C71F5" w:rsidP="000C71F5">
      <w:r w:rsidRPr="00084C00">
        <w:rPr>
          <w:rStyle w:val="Style13ptBold"/>
        </w:rPr>
        <w:t>Thakur ’10</w:t>
      </w:r>
      <w:r w:rsidRPr="00084C00">
        <w:t xml:space="preserve"> [</w:t>
      </w:r>
      <w:proofErr w:type="spellStart"/>
      <w:r w:rsidRPr="00084C00">
        <w:t>Rajeeve</w:t>
      </w:r>
      <w:proofErr w:type="spellEnd"/>
      <w:r w:rsidRPr="00084C00">
        <w:t xml:space="preserve">; Spring 2010; “Student Note: Totalization with Mexico: A Path to Immigration Reform”; JD from the Washington &amp; Lee University School of Law B.A University of Toronto; 16 Wash. &amp; Lee J. Civil </w:t>
      </w:r>
      <w:proofErr w:type="spellStart"/>
      <w:r w:rsidRPr="00084C00">
        <w:t>Rts</w:t>
      </w:r>
      <w:proofErr w:type="spellEnd"/>
      <w:r w:rsidRPr="00084C00">
        <w:t xml:space="preserve"> &amp; Soc. Just. 603 \\pairie]</w:t>
      </w:r>
    </w:p>
    <w:p w14:paraId="1C4571D0" w14:textId="77777777" w:rsidR="000C71F5" w:rsidRPr="00084C00" w:rsidRDefault="000C71F5" w:rsidP="000C71F5">
      <w:pPr>
        <w:rPr>
          <w:sz w:val="14"/>
        </w:rPr>
      </w:pPr>
      <w:r w:rsidRPr="00084C00">
        <w:rPr>
          <w:sz w:val="14"/>
        </w:rPr>
        <w:t xml:space="preserve">The </w:t>
      </w:r>
      <w:r w:rsidRPr="00DD0B3D">
        <w:rPr>
          <w:rStyle w:val="StyleUnderline"/>
          <w:highlight w:val="cyan"/>
        </w:rPr>
        <w:t>U</w:t>
      </w:r>
      <w:r w:rsidRPr="000D0CBE">
        <w:rPr>
          <w:rStyle w:val="StyleUnderline"/>
        </w:rPr>
        <w:t xml:space="preserve">nited </w:t>
      </w:r>
      <w:r w:rsidRPr="00DD0B3D">
        <w:rPr>
          <w:rStyle w:val="StyleUnderline"/>
          <w:highlight w:val="cyan"/>
        </w:rPr>
        <w:t>St</w:t>
      </w:r>
      <w:r w:rsidRPr="000D0CBE">
        <w:rPr>
          <w:rStyle w:val="StyleUnderline"/>
        </w:rPr>
        <w:t xml:space="preserve">ates </w:t>
      </w:r>
      <w:r w:rsidRPr="00DD0B3D">
        <w:rPr>
          <w:rStyle w:val="StyleUnderline"/>
          <w:highlight w:val="cyan"/>
        </w:rPr>
        <w:t xml:space="preserve">may be able to use the </w:t>
      </w:r>
      <w:r w:rsidRPr="00DD0B3D">
        <w:rPr>
          <w:rStyle w:val="Emphasis"/>
          <w:highlight w:val="cyan"/>
        </w:rPr>
        <w:t>prospect</w:t>
      </w:r>
      <w:r w:rsidRPr="00DD0B3D">
        <w:rPr>
          <w:rStyle w:val="StyleUnderline"/>
          <w:highlight w:val="cyan"/>
        </w:rPr>
        <w:t xml:space="preserve"> of a totalization agreement with Mexico to </w:t>
      </w:r>
      <w:r w:rsidRPr="00DD0B3D">
        <w:rPr>
          <w:rStyle w:val="Emphasis"/>
          <w:highlight w:val="cyan"/>
        </w:rPr>
        <w:t>incentivize improvements</w:t>
      </w:r>
      <w:r w:rsidRPr="00DD0B3D">
        <w:rPr>
          <w:rStyle w:val="StyleUnderline"/>
          <w:highlight w:val="cyan"/>
        </w:rPr>
        <w:t xml:space="preserve"> in Mexico's benefits entitlement and benefits payments</w:t>
      </w:r>
      <w:r w:rsidRPr="00084C00">
        <w:rPr>
          <w:sz w:val="14"/>
        </w:rPr>
        <w:t xml:space="preserve">. Another country that is eager to </w:t>
      </w:r>
      <w:proofErr w:type="gramStart"/>
      <w:r w:rsidRPr="00084C00">
        <w:rPr>
          <w:sz w:val="14"/>
        </w:rPr>
        <w:t>enter into</w:t>
      </w:r>
      <w:proofErr w:type="gramEnd"/>
      <w:r w:rsidRPr="00084C00">
        <w:rPr>
          <w:sz w:val="14"/>
        </w:rPr>
        <w:t xml:space="preserve"> an SSTA with the Unites States is India.   121 India has a large population of high-skilled workers that travel to the United States and work </w:t>
      </w:r>
      <w:proofErr w:type="gramStart"/>
      <w:r w:rsidRPr="00084C00">
        <w:rPr>
          <w:sz w:val="14"/>
        </w:rPr>
        <w:t>there  [</w:t>
      </w:r>
      <w:proofErr w:type="gramEnd"/>
      <w:r w:rsidRPr="00084C00">
        <w:rPr>
          <w:sz w:val="14"/>
        </w:rPr>
        <w:t xml:space="preserve">*623]  temporarily.   122 Being temporary workers and having no totalization agreement between the United States and the foreign country that the workers are from means that the workers are subject to social security taxation, but they do not receive credit for their temporary employment.   123 Given this situation, it is not surprising that India has been putting pressure on the United States to </w:t>
      </w:r>
      <w:proofErr w:type="gramStart"/>
      <w:r w:rsidRPr="00084C00">
        <w:rPr>
          <w:sz w:val="14"/>
        </w:rPr>
        <w:t>enter into</w:t>
      </w:r>
      <w:proofErr w:type="gramEnd"/>
      <w:r w:rsidRPr="00084C00">
        <w:rPr>
          <w:sz w:val="14"/>
        </w:rPr>
        <w:t xml:space="preserve"> an SSTA.</w:t>
      </w:r>
    </w:p>
    <w:p w14:paraId="2F2BEB4A" w14:textId="77777777" w:rsidR="000C71F5" w:rsidRPr="00084C00" w:rsidRDefault="000C71F5" w:rsidP="000C71F5">
      <w:pPr>
        <w:rPr>
          <w:sz w:val="14"/>
        </w:rPr>
      </w:pPr>
      <w:r w:rsidRPr="00084C00">
        <w:rPr>
          <w:sz w:val="14"/>
        </w:rPr>
        <w:t xml:space="preserve">An initial roadblock was that India did not meet the requirement of having a social security system that collected social security taxes and paid benefits.   124 Coverage in India historically has been limited to very poor individuals and only a certain number of individuals per household.   125 Since talks of a U.S.-Indian SSTA commenced, India has made substantial strides in their social security policy.   126 It has extended coverage for all citizens that are over 65 and below the poverty line.   127 It has also lifted </w:t>
      </w:r>
      <w:proofErr w:type="gramStart"/>
      <w:r w:rsidRPr="00084C00">
        <w:rPr>
          <w:sz w:val="14"/>
        </w:rPr>
        <w:t>restriction</w:t>
      </w:r>
      <w:proofErr w:type="gramEnd"/>
      <w:r w:rsidRPr="00084C00">
        <w:rPr>
          <w:sz w:val="14"/>
        </w:rPr>
        <w:t xml:space="preserve"> on the number of individuals entitled to coverage in a single household.   128 Although the reforms to India's social security system may not all be attributed to its desire to enter into a totalization agreement with the United States, it is evident that the prospect of such an agreement with the United States was a factor in India's decision to make these reforms.</w:t>
      </w:r>
    </w:p>
    <w:p w14:paraId="42EE4E99" w14:textId="77777777" w:rsidR="000C71F5" w:rsidRPr="00084C00" w:rsidRDefault="000C71F5" w:rsidP="000C71F5">
      <w:pPr>
        <w:rPr>
          <w:sz w:val="14"/>
        </w:rPr>
      </w:pPr>
      <w:r w:rsidRPr="00084C00">
        <w:rPr>
          <w:sz w:val="14"/>
        </w:rPr>
        <w:t xml:space="preserve">The Indian example reveals that the prospect of </w:t>
      </w:r>
      <w:proofErr w:type="gramStart"/>
      <w:r w:rsidRPr="00084C00">
        <w:rPr>
          <w:sz w:val="14"/>
        </w:rPr>
        <w:t>entering into</w:t>
      </w:r>
      <w:proofErr w:type="gramEnd"/>
      <w:r w:rsidRPr="00084C00">
        <w:rPr>
          <w:sz w:val="14"/>
        </w:rPr>
        <w:t xml:space="preserve"> an SSTA with the United States may motivate a country to make changes domestically that will increase the likelihood of an agreement being reached. </w:t>
      </w:r>
      <w:r w:rsidRPr="00DD0B3D">
        <w:rPr>
          <w:rStyle w:val="StyleUnderline"/>
          <w:highlight w:val="cyan"/>
        </w:rPr>
        <w:t xml:space="preserve">The </w:t>
      </w:r>
      <w:r w:rsidRPr="00DD0B3D">
        <w:rPr>
          <w:rStyle w:val="Emphasis"/>
          <w:highlight w:val="cyan"/>
        </w:rPr>
        <w:t>incentive</w:t>
      </w:r>
      <w:r w:rsidRPr="00DD0B3D">
        <w:rPr>
          <w:rStyle w:val="StyleUnderline"/>
          <w:highlight w:val="cyan"/>
        </w:rPr>
        <w:t xml:space="preserve"> of a totalization agreement with the U</w:t>
      </w:r>
      <w:r w:rsidRPr="000121F6">
        <w:rPr>
          <w:rStyle w:val="StyleUnderline"/>
        </w:rPr>
        <w:t xml:space="preserve">nited </w:t>
      </w:r>
      <w:proofErr w:type="gramStart"/>
      <w:r w:rsidRPr="00DD0B3D">
        <w:rPr>
          <w:rStyle w:val="StyleUnderline"/>
          <w:highlight w:val="cyan"/>
        </w:rPr>
        <w:t>S</w:t>
      </w:r>
      <w:r w:rsidRPr="000121F6">
        <w:rPr>
          <w:rStyle w:val="StyleUnderline"/>
        </w:rPr>
        <w:t xml:space="preserve">tates </w:t>
      </w:r>
      <w:r w:rsidRPr="00DD0B3D">
        <w:rPr>
          <w:rStyle w:val="StyleUnderline"/>
          <w:highlight w:val="cyan"/>
        </w:rPr>
        <w:t xml:space="preserve"> [</w:t>
      </w:r>
      <w:proofErr w:type="gramEnd"/>
      <w:r w:rsidRPr="00DD0B3D">
        <w:rPr>
          <w:rStyle w:val="StyleUnderline"/>
          <w:highlight w:val="cyan"/>
        </w:rPr>
        <w:t xml:space="preserve">*624]  may </w:t>
      </w:r>
      <w:r w:rsidRPr="00DD0B3D">
        <w:rPr>
          <w:rStyle w:val="Emphasis"/>
          <w:highlight w:val="cyan"/>
        </w:rPr>
        <w:t>promote changes</w:t>
      </w:r>
      <w:r w:rsidRPr="00DD0B3D">
        <w:rPr>
          <w:rStyle w:val="StyleUnderline"/>
          <w:highlight w:val="cyan"/>
        </w:rPr>
        <w:t xml:space="preserve"> in the Mexican social security system that will increase </w:t>
      </w:r>
      <w:r w:rsidRPr="000121F6">
        <w:rPr>
          <w:rStyle w:val="StyleUnderline"/>
        </w:rPr>
        <w:t xml:space="preserve">the portion of the </w:t>
      </w:r>
      <w:r w:rsidRPr="00DD0B3D">
        <w:rPr>
          <w:rStyle w:val="StyleUnderline"/>
          <w:highlight w:val="cyan"/>
        </w:rPr>
        <w:t>population that receives retirement benefits and increase the return on contributions made by workers in Mexico</w:t>
      </w:r>
      <w:r w:rsidRPr="00084C00">
        <w:rPr>
          <w:sz w:val="14"/>
        </w:rPr>
        <w:t xml:space="preserve">. These reforms will not only make a totalization agreement with Mexico more appealing for the United States, </w:t>
      </w:r>
      <w:proofErr w:type="gramStart"/>
      <w:r w:rsidRPr="00084C00">
        <w:rPr>
          <w:sz w:val="14"/>
        </w:rPr>
        <w:t>they</w:t>
      </w:r>
      <w:proofErr w:type="gramEnd"/>
      <w:r w:rsidRPr="00084C00">
        <w:rPr>
          <w:sz w:val="14"/>
        </w:rPr>
        <w:t xml:space="preserve"> will also improve Mexico's system and increase benefits entitlement to a greater number of Mexican workers.</w:t>
      </w:r>
    </w:p>
    <w:p w14:paraId="4B4A1FD2" w14:textId="77777777" w:rsidR="000C71F5" w:rsidRPr="00084C00" w:rsidRDefault="000C71F5" w:rsidP="000C71F5">
      <w:pPr>
        <w:rPr>
          <w:sz w:val="14"/>
          <w:szCs w:val="16"/>
        </w:rPr>
      </w:pPr>
      <w:r w:rsidRPr="00084C00">
        <w:rPr>
          <w:sz w:val="14"/>
          <w:szCs w:val="16"/>
        </w:rPr>
        <w:t>C. Strengthening Data Verification Systems</w:t>
      </w:r>
    </w:p>
    <w:p w14:paraId="75B385C4" w14:textId="77777777" w:rsidR="000C71F5" w:rsidRPr="00084C00" w:rsidRDefault="000C71F5" w:rsidP="000C71F5">
      <w:pPr>
        <w:rPr>
          <w:sz w:val="14"/>
          <w:szCs w:val="16"/>
        </w:rPr>
      </w:pPr>
      <w:r w:rsidRPr="00084C00">
        <w:rPr>
          <w:sz w:val="14"/>
          <w:szCs w:val="16"/>
        </w:rPr>
        <w:t>1. The Problem</w:t>
      </w:r>
    </w:p>
    <w:p w14:paraId="031F9F2D" w14:textId="77777777" w:rsidR="000C71F5" w:rsidRPr="00084C00" w:rsidRDefault="000C71F5" w:rsidP="000C71F5">
      <w:pPr>
        <w:rPr>
          <w:sz w:val="14"/>
        </w:rPr>
      </w:pPr>
      <w:r w:rsidRPr="003366F6">
        <w:rPr>
          <w:rStyle w:val="StyleUnderline"/>
        </w:rPr>
        <w:t xml:space="preserve">When two countries </w:t>
      </w:r>
      <w:proofErr w:type="gramStart"/>
      <w:r w:rsidRPr="003366F6">
        <w:rPr>
          <w:rStyle w:val="StyleUnderline"/>
        </w:rPr>
        <w:t>enter into</w:t>
      </w:r>
      <w:proofErr w:type="gramEnd"/>
      <w:r w:rsidRPr="003366F6">
        <w:rPr>
          <w:rStyle w:val="StyleUnderline"/>
        </w:rPr>
        <w:t xml:space="preserve"> an SSTA, they, to some extent, have to </w:t>
      </w:r>
      <w:r w:rsidRPr="003366F6">
        <w:rPr>
          <w:rStyle w:val="Emphasis"/>
        </w:rPr>
        <w:t>rely</w:t>
      </w:r>
      <w:r w:rsidRPr="003366F6">
        <w:rPr>
          <w:rStyle w:val="StyleUnderline"/>
        </w:rPr>
        <w:t xml:space="preserve"> on the other country's </w:t>
      </w:r>
      <w:r w:rsidRPr="002910AB">
        <w:rPr>
          <w:rStyle w:val="Emphasis"/>
        </w:rPr>
        <w:t>data verification systems</w:t>
      </w:r>
      <w:r w:rsidRPr="003366F6">
        <w:rPr>
          <w:rStyle w:val="StyleUnderline"/>
        </w:rPr>
        <w:t xml:space="preserve"> for measuring benefit entitlemen</w:t>
      </w:r>
      <w:r w:rsidRPr="00084C00">
        <w:rPr>
          <w:sz w:val="14"/>
        </w:rPr>
        <w:t xml:space="preserve">t.   129 Important information includes birth, death, earnings and other eligibility data. Under some existing SSTAs that the United States is a party to, the contracting countries have agreed to depend on each other's verification systems.   130 This eliminates the need for double verification and reduces costs.   131 It also, however, subjects the contracting countries to exclusive reliance on </w:t>
      </w:r>
      <w:proofErr w:type="spellStart"/>
      <w:r w:rsidRPr="00084C00">
        <w:rPr>
          <w:sz w:val="14"/>
        </w:rPr>
        <w:t>each others'</w:t>
      </w:r>
      <w:proofErr w:type="spellEnd"/>
      <w:r w:rsidRPr="00084C00">
        <w:rPr>
          <w:sz w:val="14"/>
        </w:rPr>
        <w:t xml:space="preserve"> data verification efforts, increasing the possibility of abuse.   132</w:t>
      </w:r>
    </w:p>
    <w:p w14:paraId="6F2A3545" w14:textId="77777777" w:rsidR="000C71F5" w:rsidRPr="00084C00" w:rsidRDefault="000C71F5" w:rsidP="000C71F5">
      <w:pPr>
        <w:rPr>
          <w:sz w:val="14"/>
          <w:szCs w:val="16"/>
        </w:rPr>
      </w:pPr>
      <w:r w:rsidRPr="00084C00">
        <w:rPr>
          <w:sz w:val="14"/>
          <w:szCs w:val="16"/>
        </w:rPr>
        <w:t xml:space="preserve">In the past, when data has been verified by the United States, it has been done through informal means.   133 Routine computer matches performed to check the eligibility status of domestic beneficiaries are not performed on foreign beneficiaries due to lack of capacity.   134 Instead, the United States primarily relies on periodic surveys and personal questionnaires that are conducted in the foreign country that has </w:t>
      </w:r>
      <w:proofErr w:type="gramStart"/>
      <w:r w:rsidRPr="00084C00">
        <w:rPr>
          <w:sz w:val="14"/>
          <w:szCs w:val="16"/>
        </w:rPr>
        <w:t>an  [</w:t>
      </w:r>
      <w:proofErr w:type="gramEnd"/>
      <w:r w:rsidRPr="00084C00">
        <w:rPr>
          <w:sz w:val="14"/>
          <w:szCs w:val="16"/>
        </w:rPr>
        <w:t xml:space="preserve">*625]  agreement with the United States   135 Depending on the country, surveys are conducted as frequently as once every five years and as infrequently as once every thirty years.   136 Surveys are performed by SSA staff; they visit the homes of foreign beneficiaries to verify eligibility and identity.   137 Personal questionnaires are sent out every two years and the onus </w:t>
      </w:r>
      <w:proofErr w:type="gramStart"/>
      <w:r w:rsidRPr="00084C00">
        <w:rPr>
          <w:sz w:val="14"/>
          <w:szCs w:val="16"/>
        </w:rPr>
        <w:t>is</w:t>
      </w:r>
      <w:proofErr w:type="gramEnd"/>
      <w:r w:rsidRPr="00084C00">
        <w:rPr>
          <w:sz w:val="14"/>
          <w:szCs w:val="16"/>
        </w:rPr>
        <w:t xml:space="preserve"> on the foreign beneficiaries to accurately self-report.   138 In the past, the SSA has also trained foreign social security employees to be more vigilant in verifying documentation.   139</w:t>
      </w:r>
    </w:p>
    <w:p w14:paraId="414A938D" w14:textId="77777777" w:rsidR="000C71F5" w:rsidRPr="00084C00" w:rsidRDefault="000C71F5" w:rsidP="000C71F5">
      <w:pPr>
        <w:rPr>
          <w:sz w:val="14"/>
          <w:szCs w:val="16"/>
        </w:rPr>
      </w:pPr>
      <w:r w:rsidRPr="00084C00">
        <w:rPr>
          <w:sz w:val="14"/>
        </w:rPr>
        <w:t xml:space="preserve">Concluding a totalization agreement with Mexico will require an increased emphasis on data </w:t>
      </w:r>
      <w:proofErr w:type="gramStart"/>
      <w:r w:rsidRPr="00084C00">
        <w:rPr>
          <w:sz w:val="14"/>
        </w:rPr>
        <w:t xml:space="preserve">reliability,   </w:t>
      </w:r>
      <w:proofErr w:type="gramEnd"/>
      <w:r w:rsidRPr="00084C00">
        <w:rPr>
          <w:sz w:val="14"/>
        </w:rPr>
        <w:t xml:space="preserve">140 the SSA has reported that </w:t>
      </w:r>
      <w:r w:rsidRPr="003366F6">
        <w:rPr>
          <w:rStyle w:val="StyleUnderline"/>
        </w:rPr>
        <w:t xml:space="preserve">Mexico's social security reporting policies and controls are </w:t>
      </w:r>
      <w:r w:rsidRPr="002910AB">
        <w:rPr>
          <w:rStyle w:val="Emphasis"/>
        </w:rPr>
        <w:t>adequate</w:t>
      </w:r>
      <w:r w:rsidRPr="003366F6">
        <w:rPr>
          <w:rStyle w:val="StyleUnderline"/>
        </w:rPr>
        <w:t>.</w:t>
      </w:r>
      <w:r w:rsidRPr="00084C00">
        <w:rPr>
          <w:sz w:val="14"/>
        </w:rPr>
        <w:t xml:space="preserve">   141 After reviewing a selected sample of actual Mexican documents, </w:t>
      </w:r>
      <w:r w:rsidRPr="002910AB">
        <w:rPr>
          <w:rStyle w:val="StyleUnderline"/>
        </w:rPr>
        <w:t>the SSA also concluded that most documents were reliable</w:t>
      </w:r>
      <w:r w:rsidRPr="00084C00">
        <w:rPr>
          <w:sz w:val="14"/>
        </w:rPr>
        <w:t xml:space="preserve">.   142 Even if Mexico currently has document verification systems that are on par with countries that the United States already has SSTAs with, the high immigration levels from </w:t>
      </w:r>
      <w:r w:rsidRPr="00084C00">
        <w:rPr>
          <w:sz w:val="14"/>
          <w:szCs w:val="16"/>
        </w:rPr>
        <w:t>Mexico to the United States raise the stakes in this context, increasing the importance of document accuracy. The current emphasis on informal document verification and reliance on the other party's verification system may lead to costly errors. Improvements in the United States' ability to independently verify data of Mexican beneficiaries may, however, lead to the United States bearing the financial burden of such improvements.</w:t>
      </w:r>
    </w:p>
    <w:p w14:paraId="650B5FF6" w14:textId="77777777" w:rsidR="000C71F5" w:rsidRPr="00084C00" w:rsidRDefault="000C71F5" w:rsidP="000C71F5">
      <w:pPr>
        <w:rPr>
          <w:sz w:val="14"/>
          <w:szCs w:val="16"/>
        </w:rPr>
      </w:pPr>
      <w:r w:rsidRPr="00084C00">
        <w:rPr>
          <w:sz w:val="14"/>
          <w:szCs w:val="16"/>
        </w:rPr>
        <w:t>2. Possible Solution</w:t>
      </w:r>
    </w:p>
    <w:p w14:paraId="006D551C" w14:textId="77777777" w:rsidR="000C71F5" w:rsidRPr="00084C00" w:rsidRDefault="000C71F5" w:rsidP="000C71F5">
      <w:pPr>
        <w:rPr>
          <w:sz w:val="14"/>
        </w:rPr>
      </w:pPr>
      <w:r w:rsidRPr="00084C00">
        <w:rPr>
          <w:sz w:val="14"/>
        </w:rPr>
        <w:t xml:space="preserve">The </w:t>
      </w:r>
      <w:r w:rsidRPr="002910AB">
        <w:rPr>
          <w:rStyle w:val="StyleUnderline"/>
        </w:rPr>
        <w:t xml:space="preserve">United States can </w:t>
      </w:r>
      <w:r w:rsidRPr="002910AB">
        <w:rPr>
          <w:rStyle w:val="Emphasis"/>
        </w:rPr>
        <w:t>add provisions</w:t>
      </w:r>
      <w:r w:rsidRPr="002910AB">
        <w:rPr>
          <w:rStyle w:val="StyleUnderline"/>
        </w:rPr>
        <w:t xml:space="preserve"> into an SSTA requiring Mexico to </w:t>
      </w:r>
      <w:r w:rsidRPr="002910AB">
        <w:rPr>
          <w:rStyle w:val="Emphasis"/>
        </w:rPr>
        <w:t>improve</w:t>
      </w:r>
      <w:r w:rsidRPr="002910AB">
        <w:rPr>
          <w:rStyle w:val="StyleUnderline"/>
        </w:rPr>
        <w:t xml:space="preserve"> its domestic social security system's data verification system</w:t>
      </w:r>
      <w:r w:rsidRPr="00084C00">
        <w:rPr>
          <w:sz w:val="14"/>
        </w:rPr>
        <w:t xml:space="preserve">. This approach is </w:t>
      </w:r>
      <w:r w:rsidRPr="002910AB">
        <w:rPr>
          <w:rStyle w:val="StyleUnderline"/>
        </w:rPr>
        <w:t>analogous to the adoption and ratification of the North American Agreement on Environmental Cooperation</w:t>
      </w:r>
      <w:r w:rsidRPr="00084C00">
        <w:rPr>
          <w:sz w:val="14"/>
        </w:rPr>
        <w:t xml:space="preserve"> (NAAEC, commonly referred to as the Environmental Side Agreement). Prior to the adoption </w:t>
      </w:r>
      <w:proofErr w:type="gramStart"/>
      <w:r w:rsidRPr="00084C00">
        <w:rPr>
          <w:sz w:val="14"/>
        </w:rPr>
        <w:t>of  [</w:t>
      </w:r>
      <w:proofErr w:type="gramEnd"/>
      <w:r w:rsidRPr="00084C00">
        <w:rPr>
          <w:sz w:val="14"/>
        </w:rPr>
        <w:t xml:space="preserve">*626]  NAFTA, there was speculation that Mexico's weak enforcement of environmental regulations would put U.S. companies at a comparative disadvantage relative to their Mexican counterparts and would eventually cause them to relocate in Mexico.   143 This would hurt the Mexican environment and the surrounding region.   144 Out of this concern, the NAFTA Environmental Side Agreement was concluded as part of the NAFTA ratification process.   145 One of the Environmental Side Agreement's objectives is to "enhance compliance with, and enforcement of, environmental laws and regulations </w:t>
      </w:r>
      <w:proofErr w:type="gramStart"/>
      <w:r w:rsidRPr="00084C00">
        <w:rPr>
          <w:sz w:val="14"/>
        </w:rPr>
        <w:t>. . . .</w:t>
      </w:r>
      <w:proofErr w:type="gramEnd"/>
      <w:r w:rsidRPr="00084C00">
        <w:rPr>
          <w:sz w:val="14"/>
        </w:rPr>
        <w:t>"   146 To the surprise of some, the results have been positive; Mexico has strengthened its environmental protection efforts.   147</w:t>
      </w:r>
    </w:p>
    <w:p w14:paraId="7D66C67F" w14:textId="77777777" w:rsidR="000C71F5" w:rsidRPr="00084C00" w:rsidRDefault="000C71F5" w:rsidP="000C71F5">
      <w:pPr>
        <w:rPr>
          <w:sz w:val="14"/>
        </w:rPr>
      </w:pPr>
      <w:r w:rsidRPr="000121F6">
        <w:rPr>
          <w:rStyle w:val="StyleUnderline"/>
        </w:rPr>
        <w:t xml:space="preserve">If a U.S.-Mexico totalization agreement is concluded that incorporates specific provisions aimed at </w:t>
      </w:r>
      <w:r w:rsidRPr="000121F6">
        <w:rPr>
          <w:rStyle w:val="Emphasis"/>
        </w:rPr>
        <w:t>strengthening</w:t>
      </w:r>
      <w:r w:rsidRPr="000121F6">
        <w:rPr>
          <w:rStyle w:val="StyleUnderline"/>
        </w:rPr>
        <w:t xml:space="preserve"> Mexican data verification systems</w:t>
      </w:r>
      <w:r w:rsidRPr="00DD0B3D">
        <w:rPr>
          <w:rStyle w:val="StyleUnderline"/>
          <w:highlight w:val="cyan"/>
        </w:rPr>
        <w:t xml:space="preserve">, the </w:t>
      </w:r>
      <w:r w:rsidRPr="00DD0B3D">
        <w:rPr>
          <w:rStyle w:val="Emphasis"/>
          <w:highlight w:val="cyan"/>
        </w:rPr>
        <w:t>risk</w:t>
      </w:r>
      <w:r w:rsidRPr="00DD0B3D">
        <w:rPr>
          <w:rStyle w:val="StyleUnderline"/>
          <w:highlight w:val="cyan"/>
        </w:rPr>
        <w:t xml:space="preserve"> of </w:t>
      </w:r>
      <w:r w:rsidRPr="00DD0B3D">
        <w:rPr>
          <w:rStyle w:val="Emphasis"/>
          <w:highlight w:val="cyan"/>
        </w:rPr>
        <w:t xml:space="preserve">erroneous </w:t>
      </w:r>
      <w:r w:rsidRPr="00DD0B3D">
        <w:rPr>
          <w:rStyle w:val="StyleUnderline"/>
          <w:highlight w:val="cyan"/>
        </w:rPr>
        <w:t xml:space="preserve">benefit entitlement can be </w:t>
      </w:r>
      <w:r w:rsidRPr="00DD0B3D">
        <w:rPr>
          <w:rStyle w:val="Emphasis"/>
          <w:highlight w:val="cyan"/>
        </w:rPr>
        <w:t>reduced</w:t>
      </w:r>
      <w:r w:rsidRPr="00DD0B3D">
        <w:rPr>
          <w:rStyle w:val="StyleUnderline"/>
          <w:highlight w:val="cyan"/>
        </w:rPr>
        <w:t>.</w:t>
      </w:r>
      <w:r w:rsidRPr="00084C00">
        <w:rPr>
          <w:sz w:val="14"/>
        </w:rPr>
        <w:t xml:space="preserve">   148 </w:t>
      </w:r>
      <w:r w:rsidRPr="002910AB">
        <w:rPr>
          <w:rStyle w:val="StyleUnderline"/>
        </w:rPr>
        <w:t xml:space="preserve">These provisions could target any existing weaknesses in reliability of Mexican data. </w:t>
      </w:r>
      <w:r w:rsidRPr="00084C00">
        <w:rPr>
          <w:sz w:val="14"/>
        </w:rPr>
        <w:t>Improvements to Mexican data verification systems will not lead to an increased cost to the United States and they have the potential of reducing costs for erroneous benefit payments.</w:t>
      </w:r>
    </w:p>
    <w:p w14:paraId="6AD9E03C" w14:textId="77777777" w:rsidR="000C71F5" w:rsidRPr="00084C00" w:rsidRDefault="000C71F5" w:rsidP="000C71F5">
      <w:pPr>
        <w:rPr>
          <w:sz w:val="14"/>
        </w:rPr>
      </w:pPr>
      <w:r w:rsidRPr="00DD0B3D">
        <w:rPr>
          <w:rStyle w:val="StyleUnderline"/>
          <w:highlight w:val="cyan"/>
        </w:rPr>
        <w:t>A U.S.-Mexico SSTA may also include provisions that ease the U</w:t>
      </w:r>
      <w:r w:rsidRPr="0080471F">
        <w:t xml:space="preserve">nited </w:t>
      </w:r>
      <w:r w:rsidRPr="00DD0B3D">
        <w:rPr>
          <w:rStyle w:val="StyleUnderline"/>
          <w:highlight w:val="cyan"/>
        </w:rPr>
        <w:t>S</w:t>
      </w:r>
      <w:r w:rsidRPr="0080471F">
        <w:t>tates</w:t>
      </w:r>
      <w:r w:rsidRPr="00DD0B3D">
        <w:rPr>
          <w:rStyle w:val="StyleUnderline"/>
          <w:highlight w:val="cyan"/>
        </w:rPr>
        <w:t xml:space="preserve">' ability to </w:t>
      </w:r>
      <w:r w:rsidRPr="00DD0B3D">
        <w:rPr>
          <w:rStyle w:val="Emphasis"/>
          <w:highlight w:val="cyan"/>
        </w:rPr>
        <w:t>independently</w:t>
      </w:r>
      <w:r w:rsidRPr="00DD0B3D">
        <w:rPr>
          <w:rStyle w:val="StyleUnderline"/>
          <w:highlight w:val="cyan"/>
        </w:rPr>
        <w:t xml:space="preserve"> verify Mexican data.</w:t>
      </w:r>
      <w:r w:rsidRPr="00084C00">
        <w:rPr>
          <w:sz w:val="14"/>
        </w:rPr>
        <w:t xml:space="preserve"> </w:t>
      </w:r>
      <w:r w:rsidRPr="000C7B92">
        <w:rPr>
          <w:rStyle w:val="StyleUnderline"/>
        </w:rPr>
        <w:t xml:space="preserve">Provisions that call for </w:t>
      </w:r>
      <w:r w:rsidRPr="000C7B92">
        <w:rPr>
          <w:rStyle w:val="Emphasis"/>
        </w:rPr>
        <w:t>integration</w:t>
      </w:r>
      <w:r w:rsidRPr="000C7B92">
        <w:rPr>
          <w:rStyle w:val="StyleUnderline"/>
        </w:rPr>
        <w:t xml:space="preserve"> of United States and Mexican data storage systems will allow each country to independently verify the other's data.</w:t>
      </w:r>
      <w:r w:rsidRPr="00084C00">
        <w:rPr>
          <w:sz w:val="14"/>
        </w:rPr>
        <w:t xml:space="preserve">   149 The start-</w:t>
      </w:r>
      <w:proofErr w:type="gramStart"/>
      <w:r w:rsidRPr="00084C00">
        <w:rPr>
          <w:sz w:val="14"/>
        </w:rPr>
        <w:t>up  [</w:t>
      </w:r>
      <w:proofErr w:type="gramEnd"/>
      <w:r w:rsidRPr="00084C00">
        <w:rPr>
          <w:sz w:val="14"/>
        </w:rPr>
        <w:t xml:space="preserve">*627]  costs of such an initiative will likely be large. In order to lessen the financial impact on a single contracting country, the costs of implementing such a system can she shared. </w:t>
      </w:r>
      <w:r w:rsidRPr="000C7B92">
        <w:rPr>
          <w:rStyle w:val="StyleUnderline"/>
        </w:rPr>
        <w:t>Once the system is established, maintenance costs will likely be low</w:t>
      </w:r>
      <w:r w:rsidRPr="00084C00">
        <w:rPr>
          <w:sz w:val="14"/>
        </w:rPr>
        <w:t>. Considering the number of Mexicans in the United States, the costs of integrating data storage systems in the two countries may be warranted.   150</w:t>
      </w:r>
    </w:p>
    <w:p w14:paraId="437C4AF8" w14:textId="77777777" w:rsidR="000C71F5" w:rsidRPr="00084C00" w:rsidRDefault="000C71F5" w:rsidP="000C71F5">
      <w:pPr>
        <w:rPr>
          <w:sz w:val="14"/>
        </w:rPr>
      </w:pPr>
      <w:r w:rsidRPr="00084C00">
        <w:rPr>
          <w:sz w:val="14"/>
        </w:rPr>
        <w:t xml:space="preserve">III.  Benefits of a Totalization Agreement with Mexico A.   Motivation of Illegal Workers to Attain Legal Status Unauthorized workers with false documentation pay taxes through paycheck withholdings.151  Their employer, just as with legal workers, will withhold a portion of their earnings for federal income tax, state income tax, Medicare and Social Security, and, in many cases, local tax.152  However, most illegal immigrants do not file a tax return.153  So taxes are withheld, but there is no prospect for these unauthorized workers to ever receive a corresponding benefit, unless they attain legal status at some point.154  Annual Social Security tax collection from illegal immigrants is estimated at approximately nine billion dollars.155 Under current law, these workers will only receive credit for the time they were employed illegally if and when they attain legal status.156  In the absence of a totalization agreement, they will not be able to claim benefit for time they spent working in the United States, legally or illegally, unless they meet the forty-quarter vesting requirement.157  A U.S.-Mexico </w:t>
      </w:r>
    </w:p>
    <w:p w14:paraId="1254D899" w14:textId="77777777" w:rsidR="000C71F5" w:rsidRPr="00084C00" w:rsidRDefault="000C71F5" w:rsidP="000C71F5">
      <w:pPr>
        <w:rPr>
          <w:sz w:val="14"/>
        </w:rPr>
      </w:pPr>
      <w:r w:rsidRPr="00084C00">
        <w:rPr>
          <w:sz w:val="14"/>
        </w:rPr>
        <w:t xml:space="preserve">totalization agreement would impact the motivations of workers who are illegally employed in the United States for less than the forty quarters needed to qualify for social security benefits.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point.158  This class of workers, even if they are present in the United States for only a short time, will have an additional motive to attain legal status:  the benefit for the time they work in the United States.159  Providing benefits for workers for time they spend illegally working in the country may not be the most desirable result, but it will provide workers that are presently working illegally for a short period of time (longer than six quarters) with an incentive to obtain legal status. A more desirable, and perhaps less controversial, result will be achieved after first establishing a reform that denies illegal immigrants social security benefits for time they worked in the United States without authorization, even if they later receive legal status.  By denying social security benefits for income received while working illegally and establishing an SSTA, the motivations for obtaining legal status are even stronger.  Currently, Mexican workers that spend part of their career in Mexico and part in the United States, whether authorized or unauthorized to work in the United States, have no hope of receiving social security benefits in the United States, unless they work within the United States for forty quarters.160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An unauthorized worker that is contributing to the social security system will no longer see paying social security taxes as a necessary cost of working in the United States temporarily, but rather a cost of working illegally.  Under this scheme, Mexican workers that work within the United </w:t>
      </w:r>
    </w:p>
    <w:p w14:paraId="5C062A84" w14:textId="77777777" w:rsidR="000C71F5" w:rsidRPr="00084C00" w:rsidRDefault="000C71F5" w:rsidP="000C71F5">
      <w:pPr>
        <w:rPr>
          <w:sz w:val="14"/>
        </w:rPr>
      </w:pPr>
      <w:r w:rsidRPr="00084C00">
        <w:rPr>
          <w:sz w:val="14"/>
        </w:rPr>
        <w:t>States legally will be rewarded and workers that are here illegally will be punished. 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A totalization agreement combined with the forgoing reforms would motivate workers to attain legal status sooner. B.   Promotion of Legal Immigration A totalization agreement coupled with a prohibition on social security benefit entitlement for time spent working illegally will not only effect illegal workers that are currently working within the United States, it will also promote legal immigration from Mexico, thereby increasing long-term sustainability of the Social Security Trust Fund.161  With increases in life expectancy, low fertility rates, and the retirement of the baby-boom generation, having a larger number of workers contributing to the social security system is becoming increasingly important.162  SSTAs increase labor mobility between countries because workers can freely work in a country that has a totalization agreement with their home country without worrying about limiting their ability to collect social security benefits.  An SSTA with Mexico will encourage more Mexicans to legally work in the United States.  Immigrants that would otherwise have illegally immigrated to the United States will have more reason to pursue legal entry and work authorization. More generally, an SSTA may have some symbolic importance.  Many Americans share a negative sentiment towards illegal immigration.</w:t>
      </w:r>
      <w:proofErr w:type="gramStart"/>
      <w:r w:rsidRPr="00084C00">
        <w:rPr>
          <w:sz w:val="14"/>
        </w:rPr>
        <w:t>163  Negativity</w:t>
      </w:r>
      <w:proofErr w:type="gramEnd"/>
      <w:r w:rsidRPr="00084C00">
        <w:rPr>
          <w:sz w:val="14"/>
        </w:rPr>
        <w:t xml:space="preserve"> is usually targeted towards illegal immigration from Mexico, but </w:t>
      </w:r>
    </w:p>
    <w:p w14:paraId="7399E7FC" w14:textId="77777777" w:rsidR="000C71F5" w:rsidRPr="00084C00" w:rsidRDefault="000C71F5" w:rsidP="000C71F5">
      <w:pPr>
        <w:rPr>
          <w:sz w:val="14"/>
        </w:rPr>
      </w:pPr>
      <w:r w:rsidRPr="00084C00">
        <w:rPr>
          <w:sz w:val="14"/>
        </w:rPr>
        <w:t>there is likely some impact on legal Mexican immigrants as well.  Currently, the United States has SSTAs with twenty-three countries.</w:t>
      </w:r>
      <w:proofErr w:type="gramStart"/>
      <w:r w:rsidRPr="00084C00">
        <w:rPr>
          <w:sz w:val="14"/>
        </w:rPr>
        <w:t>164  Most</w:t>
      </w:r>
      <w:proofErr w:type="gramEnd"/>
      <w:r w:rsidRPr="00084C00">
        <w:rPr>
          <w:sz w:val="14"/>
        </w:rPr>
        <w:t xml:space="preserve"> of these countries have a relationship with the United States that is less substantial than the relationship Mexico has with the United States.165  A U.S.-Mexico SSTA will send the message that the United States welcomes legal immigration from Mexico.  Mexicans considering working legally within the United States will likely feel more welcome if they are able to receive social security credit for time spent working on the other side of the border. C.  Economic Impact Under the current law, social security entitlement is available to individuals that now have legal status on earnings that they obtained while working legally or illegally.166  This could result in significant costs for the U.S. social security system.167  These potential costs are difficult to estimate because of the lack of reliable data quantifying the large number of undocumented workers in the United States.168  Recent studies indicate that approximately 11.8 million illegal immigrants are living in the United States.169  Estimates also indicate that more than half of illegal immigrants come from </w:t>
      </w:r>
      <w:proofErr w:type="spellStart"/>
      <w:r w:rsidRPr="00084C00">
        <w:rPr>
          <w:sz w:val="14"/>
        </w:rPr>
        <w:t>neighbouring</w:t>
      </w:r>
      <w:proofErr w:type="spellEnd"/>
      <w:r w:rsidRPr="00084C00">
        <w:rPr>
          <w:sz w:val="14"/>
        </w:rPr>
        <w:t xml:space="preserve"> Mexico.170  If even a fraction of these individuals claimed social security benefits under a totalization agreement, the costs would be staggering.  Estimates also indicate that the number of illegal immigrants is increasing over the long-run.</w:t>
      </w:r>
      <w:proofErr w:type="gramStart"/>
      <w:r w:rsidRPr="00084C00">
        <w:rPr>
          <w:sz w:val="14"/>
        </w:rPr>
        <w:t>171  So</w:t>
      </w:r>
      <w:proofErr w:type="gramEnd"/>
      <w:r w:rsidRPr="00084C00">
        <w:rPr>
          <w:sz w:val="14"/>
        </w:rPr>
        <w:t xml:space="preserve"> a totalization agreement that permits individuals to more easily claim benefits for the time they spent </w:t>
      </w:r>
    </w:p>
    <w:p w14:paraId="7265AD2C" w14:textId="77777777" w:rsidR="000C71F5" w:rsidRPr="00084C00" w:rsidRDefault="000C71F5" w:rsidP="000C71F5">
      <w:pPr>
        <w:rPr>
          <w:sz w:val="14"/>
        </w:rPr>
      </w:pPr>
      <w:proofErr w:type="gramStart"/>
      <w:r w:rsidRPr="00084C00">
        <w:rPr>
          <w:sz w:val="14"/>
        </w:rPr>
        <w:t>working</w:t>
      </w:r>
      <w:proofErr w:type="gramEnd"/>
      <w:r w:rsidRPr="00084C00">
        <w:rPr>
          <w:sz w:val="14"/>
        </w:rPr>
        <w:t xml:space="preserve"> illegally could lead to a continual negative impact on the fund’s long-term sustainability. On a positive note, over a five-year time span, a totalization agreement with Mexico would save U.S. workers and employers approximately $140 million in contributions to Mexico.</w:t>
      </w:r>
      <w:proofErr w:type="gramStart"/>
      <w:r w:rsidRPr="00084C00">
        <w:rPr>
          <w:sz w:val="14"/>
        </w:rPr>
        <w:t>172  Additionally</w:t>
      </w:r>
      <w:proofErr w:type="gramEnd"/>
      <w:r w:rsidRPr="00084C00">
        <w:rPr>
          <w:sz w:val="14"/>
        </w:rPr>
        <w:t>, external economic benefits, such as increased propensity to spend, would likely result because of lower taxes for U.S. workers and employers.  U.S. workers in Mexico would have a higher disposable income, as they would only be paying social security taxes to one country at a time.</w:t>
      </w:r>
      <w:proofErr w:type="gramStart"/>
      <w:r w:rsidRPr="00084C00">
        <w:rPr>
          <w:sz w:val="14"/>
        </w:rPr>
        <w:t>173  This</w:t>
      </w:r>
      <w:proofErr w:type="gramEnd"/>
      <w:r w:rsidRPr="00084C00">
        <w:rPr>
          <w:sz w:val="14"/>
        </w:rPr>
        <w:t xml:space="preserve"> may encourage them to increase their spending in the United States.  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 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084C00">
        <w:rPr>
          <w:sz w:val="14"/>
        </w:rPr>
        <w:t>economy as a whole</w:t>
      </w:r>
      <w:proofErr w:type="gramEnd"/>
      <w:r w:rsidRPr="00084C00">
        <w:rPr>
          <w:sz w:val="14"/>
        </w:rPr>
        <w:t xml:space="preserve">. </w:t>
      </w:r>
    </w:p>
    <w:p w14:paraId="41B1704A" w14:textId="6B622A07" w:rsidR="000C71F5" w:rsidRPr="00084C00" w:rsidRDefault="000C71F5" w:rsidP="000C71F5">
      <w:pPr>
        <w:rPr>
          <w:sz w:val="14"/>
        </w:rPr>
      </w:pPr>
      <w:r w:rsidRPr="00084C00">
        <w:rPr>
          <w:sz w:val="14"/>
        </w:rPr>
        <w:t xml:space="preserve">D. Promotion of Better Relations Between NAFTA Parties and Consistency with Key NAFTA Principles </w:t>
      </w:r>
      <w:proofErr w:type="gramStart"/>
      <w:r w:rsidRPr="00084C00">
        <w:rPr>
          <w:sz w:val="14"/>
        </w:rPr>
        <w:t>The</w:t>
      </w:r>
      <w:proofErr w:type="gramEnd"/>
      <w:r w:rsidRPr="00084C00">
        <w:rPr>
          <w:sz w:val="14"/>
        </w:rPr>
        <w:t xml:space="preserve"> NAFTA between the United States, Canada, and Mexico came into force on January 1, 1994. 174 It embodies the national treatment provision, </w:t>
      </w:r>
      <w:proofErr w:type="gramStart"/>
      <w:r w:rsidRPr="00084C00">
        <w:rPr>
          <w:sz w:val="14"/>
        </w:rPr>
        <w:t>175</w:t>
      </w:r>
      <w:r w:rsidR="00754A93">
        <w:rPr>
          <w:sz w:val="14"/>
        </w:rPr>
        <w:t xml:space="preserve"> </w:t>
      </w:r>
      <w:r w:rsidRPr="00084C00">
        <w:rPr>
          <w:sz w:val="14"/>
        </w:rPr>
        <w:t xml:space="preserve"> the</w:t>
      </w:r>
      <w:proofErr w:type="gramEnd"/>
      <w:r w:rsidRPr="00084C00">
        <w:rPr>
          <w:sz w:val="14"/>
        </w:rPr>
        <w:t xml:space="preserve"> most </w:t>
      </w:r>
      <w:proofErr w:type="spellStart"/>
      <w:r w:rsidRPr="00084C00">
        <w:rPr>
          <w:sz w:val="14"/>
        </w:rPr>
        <w:t>favoured</w:t>
      </w:r>
      <w:proofErr w:type="spellEnd"/>
      <w:r w:rsidRPr="00084C00">
        <w:rPr>
          <w:sz w:val="14"/>
        </w:rPr>
        <w:t xml:space="preserve"> nations principle, 176</w:t>
      </w:r>
      <w:r w:rsidR="00754A93">
        <w:rPr>
          <w:sz w:val="14"/>
        </w:rPr>
        <w:t xml:space="preserve"> </w:t>
      </w:r>
      <w:r w:rsidRPr="00084C00">
        <w:rPr>
          <w:sz w:val="14"/>
        </w:rPr>
        <w:t xml:space="preserve"> and the transparency principle. </w:t>
      </w:r>
      <w:proofErr w:type="gramStart"/>
      <w:r w:rsidRPr="00084C00">
        <w:rPr>
          <w:sz w:val="14"/>
        </w:rPr>
        <w:t>177</w:t>
      </w:r>
      <w:r w:rsidR="00754A93">
        <w:rPr>
          <w:sz w:val="14"/>
        </w:rPr>
        <w:t xml:space="preserve"> </w:t>
      </w:r>
      <w:r w:rsidRPr="00084C00">
        <w:rPr>
          <w:sz w:val="14"/>
        </w:rPr>
        <w:t xml:space="preserve"> These</w:t>
      </w:r>
      <w:proofErr w:type="gramEnd"/>
      <w:r w:rsidRPr="00084C00">
        <w:rPr>
          <w:sz w:val="14"/>
        </w:rPr>
        <w:t xml:space="preserve"> principles do not pertain to the flow of labor; NAFTA does not change existing labor or immigration laws dealing with the flow of [*632] labor between NAFTA parties. </w:t>
      </w:r>
      <w:proofErr w:type="gramStart"/>
      <w:r w:rsidRPr="00084C00">
        <w:rPr>
          <w:sz w:val="14"/>
        </w:rPr>
        <w:t>178</w:t>
      </w:r>
      <w:r w:rsidR="00754A93">
        <w:rPr>
          <w:sz w:val="14"/>
        </w:rPr>
        <w:t xml:space="preserve"> </w:t>
      </w:r>
      <w:r w:rsidRPr="00084C00">
        <w:rPr>
          <w:sz w:val="14"/>
        </w:rPr>
        <w:t xml:space="preserve"> However</w:t>
      </w:r>
      <w:proofErr w:type="gramEnd"/>
      <w:r w:rsidRPr="00084C00">
        <w:rPr>
          <w:sz w:val="14"/>
        </w:rPr>
        <w:t xml:space="preserve">, </w:t>
      </w:r>
      <w:r w:rsidRPr="000264C7">
        <w:rPr>
          <w:rStyle w:val="StyleUnderline"/>
        </w:rPr>
        <w:t xml:space="preserve">applying these principles to Mexican workers in </w:t>
      </w:r>
      <w:r w:rsidRPr="00084C00">
        <w:rPr>
          <w:sz w:val="14"/>
        </w:rPr>
        <w:t>the United States strongly supports the conclusion that</w:t>
      </w:r>
      <w:r w:rsidRPr="000264C7">
        <w:rPr>
          <w:rStyle w:val="StyleUnderline"/>
        </w:rPr>
        <w:t xml:space="preserve"> a totalization agreement with Mexico will</w:t>
      </w:r>
      <w:r w:rsidRPr="00084C00">
        <w:rPr>
          <w:sz w:val="14"/>
        </w:rPr>
        <w:t xml:space="preserve"> </w:t>
      </w:r>
      <w:r w:rsidRPr="000264C7">
        <w:rPr>
          <w:rStyle w:val="Emphasis"/>
        </w:rPr>
        <w:t>strengthen U.S.-Mexico relations</w:t>
      </w:r>
      <w:r w:rsidRPr="00084C00">
        <w:rPr>
          <w:sz w:val="14"/>
        </w:rPr>
        <w:t xml:space="preserve">. </w:t>
      </w:r>
      <w:r w:rsidRPr="000264C7">
        <w:rPr>
          <w:rStyle w:val="StyleUnderline"/>
        </w:rPr>
        <w:t xml:space="preserve">National treatment requires </w:t>
      </w:r>
      <w:r w:rsidRPr="00084C00">
        <w:rPr>
          <w:sz w:val="14"/>
        </w:rPr>
        <w:t xml:space="preserve">that </w:t>
      </w:r>
      <w:r w:rsidRPr="000264C7">
        <w:rPr>
          <w:rStyle w:val="StyleUnderline"/>
        </w:rPr>
        <w:t xml:space="preserve">each party </w:t>
      </w:r>
      <w:r w:rsidRPr="000264C7">
        <w:rPr>
          <w:rStyle w:val="Emphasis"/>
        </w:rPr>
        <w:t xml:space="preserve">to </w:t>
      </w:r>
      <w:proofErr w:type="gramStart"/>
      <w:r w:rsidRPr="000264C7">
        <w:rPr>
          <w:rStyle w:val="Emphasis"/>
        </w:rPr>
        <w:t>the NAFTA</w:t>
      </w:r>
      <w:proofErr w:type="gramEnd"/>
      <w:r w:rsidRPr="000264C7">
        <w:rPr>
          <w:rStyle w:val="Emphasis"/>
        </w:rPr>
        <w:t xml:space="preserve"> </w:t>
      </w:r>
      <w:r w:rsidRPr="000264C7">
        <w:rPr>
          <w:rStyle w:val="StyleUnderline"/>
        </w:rPr>
        <w:t xml:space="preserve">treat other NAFTA parties no less </w:t>
      </w:r>
      <w:proofErr w:type="spellStart"/>
      <w:r w:rsidRPr="000264C7">
        <w:rPr>
          <w:rStyle w:val="StyleUnderline"/>
        </w:rPr>
        <w:t>favourably</w:t>
      </w:r>
      <w:proofErr w:type="spellEnd"/>
      <w:r w:rsidRPr="000264C7">
        <w:rPr>
          <w:rStyle w:val="StyleUnderline"/>
        </w:rPr>
        <w:t xml:space="preserve"> than it treats its own nationals, under like circumstances</w:t>
      </w:r>
      <w:r w:rsidRPr="00084C00">
        <w:rPr>
          <w:sz w:val="14"/>
        </w:rPr>
        <w:t xml:space="preserve">. 179 </w:t>
      </w:r>
      <w:r w:rsidRPr="000264C7">
        <w:rPr>
          <w:rStyle w:val="StyleUnderline"/>
        </w:rPr>
        <w:t>Applying this concept to the entitlement of Mexicans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means benefit entitlement in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based on time spent working in the U</w:t>
      </w:r>
      <w:r w:rsidRPr="00084C00">
        <w:rPr>
          <w:sz w:val="14"/>
        </w:rPr>
        <w:t>nited</w:t>
      </w:r>
      <w:r w:rsidRPr="000264C7">
        <w:rPr>
          <w:rStyle w:val="StyleUnderline"/>
        </w:rPr>
        <w:t xml:space="preserve"> S</w:t>
      </w:r>
      <w:r w:rsidRPr="00084C00">
        <w:rPr>
          <w:sz w:val="14"/>
        </w:rPr>
        <w:t>tates</w:t>
      </w:r>
      <w:r w:rsidRPr="000264C7">
        <w:rPr>
          <w:rStyle w:val="StyleUnderline"/>
        </w:rPr>
        <w:t xml:space="preserve"> would be equalized for Mexican workers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and U.S. workers that work in the U</w:t>
      </w:r>
      <w:r w:rsidRPr="00084C00">
        <w:rPr>
          <w:sz w:val="14"/>
        </w:rPr>
        <w:t>nited</w:t>
      </w:r>
      <w:r w:rsidRPr="000264C7">
        <w:rPr>
          <w:rStyle w:val="StyleUnderline"/>
        </w:rPr>
        <w:t xml:space="preserve"> S</w:t>
      </w:r>
      <w:r w:rsidRPr="00084C00">
        <w:rPr>
          <w:sz w:val="14"/>
        </w:rPr>
        <w:t xml:space="preserve">tates. Under the proposed U.S.-Mexico SSTA 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roofErr w:type="gramStart"/>
      <w:r w:rsidRPr="00084C00">
        <w:rPr>
          <w:sz w:val="14"/>
        </w:rPr>
        <w:t>180</w:t>
      </w:r>
      <w:r w:rsidR="00754A93">
        <w:rPr>
          <w:sz w:val="14"/>
        </w:rPr>
        <w:t xml:space="preserve"> </w:t>
      </w:r>
      <w:r w:rsidRPr="00084C00">
        <w:rPr>
          <w:sz w:val="14"/>
        </w:rPr>
        <w:t xml:space="preserve"> </w:t>
      </w:r>
      <w:r w:rsidRPr="000264C7">
        <w:rPr>
          <w:rStyle w:val="StyleUnderline"/>
        </w:rPr>
        <w:t>So</w:t>
      </w:r>
      <w:proofErr w:type="gramEnd"/>
      <w:r w:rsidRPr="000264C7">
        <w:rPr>
          <w:rStyle w:val="StyleUnderline"/>
        </w:rPr>
        <w:t xml:space="preserve"> nationals of either Mexico or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will be </w:t>
      </w:r>
      <w:r w:rsidRPr="000264C7">
        <w:rPr>
          <w:rStyle w:val="Emphasis"/>
        </w:rPr>
        <w:t>treated equally</w:t>
      </w:r>
      <w:r w:rsidRPr="00084C00">
        <w:rPr>
          <w:sz w:val="14"/>
        </w:rPr>
        <w:t xml:space="preserve"> when it comes to social security benefits in the United States, under a U.S.-Mexico SSTA. This may appear to be inconsistent with national treatment because a U.S. worker that works less than forty quarters will not have his benefits vest, </w:t>
      </w:r>
      <w:proofErr w:type="gramStart"/>
      <w:r w:rsidRPr="00084C00">
        <w:rPr>
          <w:sz w:val="14"/>
        </w:rPr>
        <w:t>181</w:t>
      </w:r>
      <w:r w:rsidR="00754A93">
        <w:rPr>
          <w:sz w:val="14"/>
        </w:rPr>
        <w:t xml:space="preserve"> </w:t>
      </w:r>
      <w:r w:rsidRPr="00084C00">
        <w:rPr>
          <w:sz w:val="14"/>
        </w:rPr>
        <w:t xml:space="preserve"> whereas</w:t>
      </w:r>
      <w:proofErr w:type="gramEnd"/>
      <w:r w:rsidRPr="00084C00">
        <w:rPr>
          <w:sz w:val="14"/>
        </w:rPr>
        <w:t xml:space="preserve">, under an SSTA, a Mexican worker may have his benefits vest by working as few as six quarters in the United States. </w:t>
      </w:r>
      <w:proofErr w:type="gramStart"/>
      <w:r w:rsidRPr="00084C00">
        <w:rPr>
          <w:sz w:val="14"/>
        </w:rPr>
        <w:t>182</w:t>
      </w:r>
      <w:r w:rsidR="00754A93">
        <w:rPr>
          <w:sz w:val="14"/>
        </w:rPr>
        <w:t xml:space="preserve"> </w:t>
      </w:r>
      <w:r w:rsidRPr="00084C00">
        <w:rPr>
          <w:sz w:val="14"/>
        </w:rPr>
        <w:t xml:space="preserve"> This</w:t>
      </w:r>
      <w:proofErr w:type="gramEnd"/>
      <w:r w:rsidRPr="00084C00">
        <w:rPr>
          <w:sz w:val="14"/>
        </w:rPr>
        <w:t xml:space="preserve">, however, is not the case. A Mexican worker will still only be entitled to benefits in the United States if he has met the forty-quarters vesting requirement, but, with an SSTA in place, he can use the time he worked in Mexico to meet the vesting requirements. </w:t>
      </w:r>
      <w:proofErr w:type="gramStart"/>
      <w:r w:rsidRPr="00084C00">
        <w:rPr>
          <w:sz w:val="14"/>
        </w:rPr>
        <w:t>183</w:t>
      </w:r>
      <w:r w:rsidR="00754A93">
        <w:rPr>
          <w:sz w:val="14"/>
        </w:rPr>
        <w:t xml:space="preserve"> </w:t>
      </w:r>
      <w:r w:rsidRPr="00084C00">
        <w:rPr>
          <w:sz w:val="14"/>
        </w:rPr>
        <w:t xml:space="preserve"> Moreover</w:t>
      </w:r>
      <w:proofErr w:type="gramEnd"/>
      <w:r w:rsidRPr="00084C00">
        <w:rPr>
          <w:sz w:val="14"/>
        </w:rPr>
        <w:t xml:space="preserve">, a U.S. worker that works in Mexico for part of his career may also use the time he worked in [*633] Mexico to meet U.S. social security vesting requirements. </w:t>
      </w:r>
      <w:proofErr w:type="gramStart"/>
      <w:r w:rsidRPr="00084C00">
        <w:rPr>
          <w:sz w:val="14"/>
        </w:rPr>
        <w:t>184</w:t>
      </w:r>
      <w:r w:rsidR="00754A93">
        <w:rPr>
          <w:sz w:val="14"/>
        </w:rPr>
        <w:t xml:space="preserve"> </w:t>
      </w:r>
      <w:r w:rsidRPr="00084C00">
        <w:rPr>
          <w:sz w:val="14"/>
        </w:rPr>
        <w:t xml:space="preserve"> Therefore</w:t>
      </w:r>
      <w:proofErr w:type="gramEnd"/>
      <w:r w:rsidRPr="00084C00">
        <w:rPr>
          <w:sz w:val="14"/>
        </w:rPr>
        <w:t xml:space="preserve">, an SSTA between the United States and Mexico is consistent with the principle of national treatment. </w:t>
      </w:r>
      <w:r w:rsidRPr="000264C7">
        <w:rPr>
          <w:rStyle w:val="StyleUnderline"/>
        </w:rPr>
        <w:t xml:space="preserve">Most </w:t>
      </w:r>
      <w:proofErr w:type="spellStart"/>
      <w:r w:rsidRPr="000264C7">
        <w:rPr>
          <w:rStyle w:val="StyleUnderline"/>
        </w:rPr>
        <w:t>favoured</w:t>
      </w:r>
      <w:proofErr w:type="spellEnd"/>
      <w:r w:rsidRPr="000264C7">
        <w:rPr>
          <w:rStyle w:val="StyleUnderline"/>
        </w:rPr>
        <w:t xml:space="preserve"> nation treatment is </w:t>
      </w:r>
      <w:r w:rsidRPr="00084C00">
        <w:rPr>
          <w:sz w:val="14"/>
        </w:rPr>
        <w:t xml:space="preserve">somewhat </w:t>
      </w:r>
      <w:r w:rsidRPr="000264C7">
        <w:rPr>
          <w:rStyle w:val="StyleUnderline"/>
        </w:rPr>
        <w:t xml:space="preserve">aspirational. The idea is you should treat NAFTA countries at least as </w:t>
      </w:r>
      <w:proofErr w:type="spellStart"/>
      <w:r w:rsidRPr="000264C7">
        <w:rPr>
          <w:rStyle w:val="StyleUnderline"/>
        </w:rPr>
        <w:t>favourably</w:t>
      </w:r>
      <w:proofErr w:type="spellEnd"/>
      <w:r w:rsidRPr="000264C7">
        <w:rPr>
          <w:rStyle w:val="StyleUnderline"/>
        </w:rPr>
        <w:t xml:space="preserve"> as you treat non-NAFTA countries</w:t>
      </w:r>
      <w:r w:rsidRPr="00084C00">
        <w:rPr>
          <w:sz w:val="14"/>
        </w:rPr>
        <w:t xml:space="preserve">. </w:t>
      </w:r>
      <w:proofErr w:type="gramStart"/>
      <w:r w:rsidRPr="00084C00">
        <w:rPr>
          <w:sz w:val="14"/>
        </w:rPr>
        <w:t>185</w:t>
      </w:r>
      <w:r w:rsidR="00754A93">
        <w:rPr>
          <w:sz w:val="14"/>
        </w:rPr>
        <w:t xml:space="preserve"> </w:t>
      </w:r>
      <w:r w:rsidRPr="00084C00">
        <w:rPr>
          <w:sz w:val="14"/>
        </w:rPr>
        <w:t xml:space="preserve"> </w:t>
      </w:r>
      <w:r w:rsidRPr="000264C7">
        <w:rPr>
          <w:rStyle w:val="StyleUnderline"/>
        </w:rPr>
        <w:t>The</w:t>
      </w:r>
      <w:proofErr w:type="gramEnd"/>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has </w:t>
      </w:r>
      <w:r w:rsidRPr="000264C7">
        <w:rPr>
          <w:rStyle w:val="Emphasis"/>
        </w:rPr>
        <w:t>many SSTAs</w:t>
      </w:r>
      <w:r w:rsidRPr="000264C7">
        <w:rPr>
          <w:rStyle w:val="StyleUnderline"/>
        </w:rPr>
        <w:t xml:space="preserve"> with countries that are not parties to the NAFTA</w:t>
      </w:r>
      <w:r w:rsidRPr="00084C00">
        <w:rPr>
          <w:sz w:val="14"/>
        </w:rPr>
        <w:t xml:space="preserve">. </w:t>
      </w:r>
      <w:proofErr w:type="gramStart"/>
      <w:r w:rsidRPr="00084C00">
        <w:rPr>
          <w:sz w:val="14"/>
        </w:rPr>
        <w:t>186</w:t>
      </w:r>
      <w:r w:rsidR="00754A93">
        <w:rPr>
          <w:sz w:val="14"/>
        </w:rPr>
        <w:t xml:space="preserve"> </w:t>
      </w:r>
      <w:r w:rsidRPr="00084C00">
        <w:rPr>
          <w:sz w:val="14"/>
        </w:rPr>
        <w:t xml:space="preserve"> </w:t>
      </w:r>
      <w:r w:rsidRPr="000264C7">
        <w:rPr>
          <w:rStyle w:val="StyleUnderline"/>
        </w:rPr>
        <w:t>Application</w:t>
      </w:r>
      <w:proofErr w:type="gramEnd"/>
      <w:r w:rsidRPr="000264C7">
        <w:rPr>
          <w:rStyle w:val="StyleUnderline"/>
        </w:rPr>
        <w:t xml:space="preserve"> of the most </w:t>
      </w:r>
      <w:proofErr w:type="spellStart"/>
      <w:r w:rsidRPr="000264C7">
        <w:rPr>
          <w:rStyle w:val="StyleUnderline"/>
        </w:rPr>
        <w:t>favoured</w:t>
      </w:r>
      <w:proofErr w:type="spellEnd"/>
      <w:r w:rsidRPr="000264C7">
        <w:rPr>
          <w:rStyle w:val="StyleUnderline"/>
        </w:rPr>
        <w:t xml:space="preserve"> nation principle in this context would require</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to negotiate an SSTA with Mexico</w:t>
      </w:r>
      <w:r w:rsidRPr="00084C00">
        <w:rPr>
          <w:sz w:val="14"/>
        </w:rPr>
        <w:t xml:space="preserve">, as the preferential treatment that is given to some non-NAFTA parties, must also be given to NAFTA parties. </w:t>
      </w:r>
      <w:r w:rsidRPr="000264C7">
        <w:rPr>
          <w:rStyle w:val="StyleUnderline"/>
        </w:rPr>
        <w:t>The transparency principle requires info</w:t>
      </w:r>
      <w:r w:rsidRPr="00084C00">
        <w:rPr>
          <w:sz w:val="14"/>
        </w:rPr>
        <w:t xml:space="preserve">rmation that is </w:t>
      </w:r>
      <w:r w:rsidRPr="000264C7">
        <w:rPr>
          <w:rStyle w:val="StyleUnderline"/>
        </w:rPr>
        <w:t>available in one NAFTA country</w:t>
      </w:r>
      <w:r w:rsidRPr="00084C00">
        <w:rPr>
          <w:sz w:val="14"/>
        </w:rPr>
        <w:t xml:space="preserve"> to</w:t>
      </w:r>
      <w:r w:rsidRPr="000264C7">
        <w:rPr>
          <w:rStyle w:val="StyleUnderline"/>
        </w:rPr>
        <w:t xml:space="preserve"> be made </w:t>
      </w:r>
      <w:proofErr w:type="spellStart"/>
      <w:r w:rsidRPr="000264C7">
        <w:rPr>
          <w:rStyle w:val="StyleUnderline"/>
        </w:rPr>
        <w:t>publically</w:t>
      </w:r>
      <w:proofErr w:type="spellEnd"/>
      <w:r w:rsidRPr="000264C7">
        <w:rPr>
          <w:rStyle w:val="StyleUnderline"/>
        </w:rPr>
        <w:t xml:space="preserve"> available in other NAFTA countries</w:t>
      </w:r>
      <w:r w:rsidRPr="00084C00">
        <w:rPr>
          <w:sz w:val="14"/>
        </w:rPr>
        <w:t xml:space="preserve">. 187 For example, in the international trade context, information regarding </w:t>
      </w:r>
      <w:proofErr w:type="gramStart"/>
      <w:r w:rsidRPr="00084C00">
        <w:rPr>
          <w:sz w:val="14"/>
        </w:rPr>
        <w:t>entering into</w:t>
      </w:r>
      <w:proofErr w:type="gramEnd"/>
      <w:r w:rsidRPr="00084C00">
        <w:rPr>
          <w:sz w:val="14"/>
        </w:rPr>
        <w:t xml:space="preserve"> domestic industries, such as regulations, capital requirements, etc., must be made </w:t>
      </w:r>
      <w:proofErr w:type="spellStart"/>
      <w:r w:rsidRPr="00084C00">
        <w:rPr>
          <w:sz w:val="14"/>
        </w:rPr>
        <w:t>publically</w:t>
      </w:r>
      <w:proofErr w:type="spellEnd"/>
      <w:r w:rsidRPr="00084C00">
        <w:rPr>
          <w:sz w:val="14"/>
        </w:rPr>
        <w:t xml:space="preserve"> available to all NAFTA parties. </w:t>
      </w:r>
      <w:r w:rsidRPr="000264C7">
        <w:rPr>
          <w:rStyle w:val="StyleUnderline"/>
        </w:rPr>
        <w:t xml:space="preserve">Application of this principle in the labor context is not only consistent with the conclusion of a </w:t>
      </w:r>
      <w:r w:rsidRPr="00DD0B3D">
        <w:rPr>
          <w:rStyle w:val="StyleUnderline"/>
          <w:highlight w:val="cyan"/>
        </w:rPr>
        <w:t>U.S.-Mexico totalization agreement,</w:t>
      </w:r>
      <w:r w:rsidRPr="000264C7">
        <w:rPr>
          <w:rStyle w:val="StyleUnderline"/>
        </w:rPr>
        <w:t xml:space="preserve"> </w:t>
      </w:r>
      <w:proofErr w:type="gramStart"/>
      <w:r w:rsidRPr="000264C7">
        <w:rPr>
          <w:rStyle w:val="StyleUnderline"/>
        </w:rPr>
        <w:t>it</w:t>
      </w:r>
      <w:proofErr w:type="gramEnd"/>
      <w:r w:rsidRPr="000264C7">
        <w:rPr>
          <w:rStyle w:val="StyleUnderline"/>
        </w:rPr>
        <w:t xml:space="preserve"> </w:t>
      </w:r>
      <w:r w:rsidRPr="00DD0B3D">
        <w:rPr>
          <w:rStyle w:val="StyleUnderline"/>
          <w:highlight w:val="cyan"/>
        </w:rPr>
        <w:t>will</w:t>
      </w:r>
      <w:r w:rsidRPr="00084C00">
        <w:rPr>
          <w:sz w:val="14"/>
        </w:rPr>
        <w:t xml:space="preserve"> also</w:t>
      </w:r>
      <w:r w:rsidRPr="00DD0B3D">
        <w:rPr>
          <w:rStyle w:val="StyleUnderline"/>
          <w:highlight w:val="cyan"/>
        </w:rPr>
        <w:t xml:space="preserve"> promote U</w:t>
      </w:r>
      <w:r w:rsidRPr="00084C00">
        <w:rPr>
          <w:sz w:val="14"/>
        </w:rPr>
        <w:t xml:space="preserve">nited </w:t>
      </w:r>
      <w:r w:rsidRPr="00DD0B3D">
        <w:rPr>
          <w:rStyle w:val="StyleUnderline"/>
          <w:highlight w:val="cyan"/>
        </w:rPr>
        <w:t>S</w:t>
      </w:r>
      <w:r w:rsidRPr="00084C00">
        <w:rPr>
          <w:sz w:val="14"/>
        </w:rPr>
        <w:t xml:space="preserve">tates </w:t>
      </w:r>
      <w:r w:rsidRPr="00DD0B3D">
        <w:rPr>
          <w:rStyle w:val="StyleUnderline"/>
          <w:highlight w:val="cyan"/>
        </w:rPr>
        <w:t>monitoring of reforms to the Mexican social security system and support U.S. entitlement to info</w:t>
      </w:r>
      <w:r w:rsidRPr="00084C00">
        <w:rPr>
          <w:sz w:val="14"/>
        </w:rPr>
        <w:t xml:space="preserve">rmation </w:t>
      </w:r>
      <w:r w:rsidRPr="00DD0B3D">
        <w:rPr>
          <w:rStyle w:val="StyleUnderline"/>
          <w:highlight w:val="cyan"/>
        </w:rPr>
        <w:t>regarding Mexican data verification systems</w:t>
      </w:r>
      <w:r w:rsidRPr="00084C00">
        <w:rPr>
          <w:sz w:val="14"/>
        </w:rPr>
        <w:t xml:space="preserve">. As mentioned above, one of the unique obstacles to concluding a totalization agreement with Mexico is that </w:t>
      </w:r>
      <w:r w:rsidRPr="001A2FA9">
        <w:rPr>
          <w:rStyle w:val="Emphasis"/>
        </w:rPr>
        <w:t>only a limited percentage of the Mexican population is covered under the Mexican social security system</w:t>
      </w:r>
      <w:r w:rsidRPr="00084C00">
        <w:rPr>
          <w:sz w:val="14"/>
        </w:rPr>
        <w:t xml:space="preserve">. </w:t>
      </w:r>
      <w:proofErr w:type="gramStart"/>
      <w:r w:rsidRPr="00084C00">
        <w:rPr>
          <w:sz w:val="14"/>
        </w:rPr>
        <w:t>188</w:t>
      </w:r>
      <w:r w:rsidR="00754A93">
        <w:rPr>
          <w:sz w:val="14"/>
        </w:rPr>
        <w:t xml:space="preserve"> </w:t>
      </w:r>
      <w:r w:rsidRPr="00084C00">
        <w:rPr>
          <w:sz w:val="14"/>
        </w:rPr>
        <w:t xml:space="preserve"> Reforms</w:t>
      </w:r>
      <w:proofErr w:type="gramEnd"/>
      <w:r w:rsidRPr="00084C00">
        <w:rPr>
          <w:sz w:val="14"/>
        </w:rPr>
        <w:t xml:space="preserve">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proofErr w:type="gramStart"/>
      <w:r w:rsidRPr="00084C00">
        <w:rPr>
          <w:sz w:val="14"/>
        </w:rPr>
        <w:t>189</w:t>
      </w:r>
      <w:r w:rsidR="00754A93">
        <w:rPr>
          <w:sz w:val="14"/>
        </w:rPr>
        <w:t xml:space="preserve"> </w:t>
      </w:r>
      <w:r w:rsidRPr="00084C00">
        <w:rPr>
          <w:sz w:val="14"/>
        </w:rPr>
        <w:t xml:space="preserve"> </w:t>
      </w:r>
      <w:r w:rsidRPr="00DD0B3D">
        <w:rPr>
          <w:rStyle w:val="Emphasis"/>
          <w:highlight w:val="cyan"/>
        </w:rPr>
        <w:t>Gaining</w:t>
      </w:r>
      <w:proofErr w:type="gramEnd"/>
      <w:r w:rsidRPr="00DD0B3D">
        <w:rPr>
          <w:rStyle w:val="Emphasis"/>
          <w:highlight w:val="cyan"/>
        </w:rPr>
        <w:t xml:space="preserve"> insight into the Mexican system </w:t>
      </w:r>
      <w:r w:rsidRPr="00084C00">
        <w:rPr>
          <w:sz w:val="14"/>
        </w:rPr>
        <w:t xml:space="preserve">may also </w:t>
      </w:r>
      <w:r w:rsidRPr="00DD0B3D">
        <w:rPr>
          <w:rStyle w:val="Emphasis"/>
          <w:highlight w:val="cyan"/>
        </w:rPr>
        <w:t>permit</w:t>
      </w:r>
      <w:r w:rsidRPr="00084C00">
        <w:rPr>
          <w:sz w:val="14"/>
        </w:rPr>
        <w:t xml:space="preserve"> the</w:t>
      </w:r>
      <w:r w:rsidRPr="00DD0B3D">
        <w:rPr>
          <w:rStyle w:val="Emphasis"/>
          <w:highlight w:val="cyan"/>
        </w:rPr>
        <w:t xml:space="preserve"> </w:t>
      </w:r>
      <w:r w:rsidRPr="00084C00">
        <w:rPr>
          <w:sz w:val="14"/>
        </w:rPr>
        <w:t xml:space="preserve">[*634] </w:t>
      </w:r>
      <w:r w:rsidRPr="00DD0B3D">
        <w:rPr>
          <w:rStyle w:val="Emphasis"/>
          <w:highlight w:val="cyan"/>
        </w:rPr>
        <w:t>U</w:t>
      </w:r>
      <w:r w:rsidRPr="00084C00">
        <w:rPr>
          <w:sz w:val="14"/>
        </w:rPr>
        <w:t xml:space="preserve">nited </w:t>
      </w:r>
      <w:r w:rsidRPr="00DD0B3D">
        <w:rPr>
          <w:rStyle w:val="Emphasis"/>
          <w:highlight w:val="cyan"/>
        </w:rPr>
        <w:t>S</w:t>
      </w:r>
      <w:r w:rsidRPr="00084C00">
        <w:rPr>
          <w:sz w:val="14"/>
        </w:rPr>
        <w:t xml:space="preserve">tates </w:t>
      </w:r>
      <w:r w:rsidRPr="00DD0B3D">
        <w:rPr>
          <w:rStyle w:val="Emphasis"/>
          <w:highlight w:val="cyan"/>
        </w:rPr>
        <w:t xml:space="preserve">to assist Mexico with reforms and, </w:t>
      </w:r>
      <w:r w:rsidRPr="00084C00">
        <w:rPr>
          <w:sz w:val="14"/>
        </w:rPr>
        <w:t>when possible,</w:t>
      </w:r>
      <w:r w:rsidRPr="00DD0B3D">
        <w:rPr>
          <w:rStyle w:val="Emphasis"/>
          <w:highlight w:val="cyan"/>
        </w:rPr>
        <w:t xml:space="preserve"> draw on its own experience when dealing with similar problems</w:t>
      </w:r>
      <w:r w:rsidRPr="00084C00">
        <w:rPr>
          <w:sz w:val="14"/>
        </w:rPr>
        <w:t xml:space="preserve">. </w:t>
      </w:r>
      <w:r w:rsidRPr="00DD0B3D">
        <w:rPr>
          <w:rStyle w:val="StyleUnderline"/>
          <w:highlight w:val="cyan"/>
        </w:rPr>
        <w:t>Additionally, the transparency principle will help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monitor Mexico's progress in </w:t>
      </w:r>
      <w:r w:rsidRPr="00DD0B3D">
        <w:rPr>
          <w:rStyle w:val="Emphasis"/>
          <w:highlight w:val="cyan"/>
        </w:rPr>
        <w:t>increasing coverage</w:t>
      </w:r>
      <w:r w:rsidRPr="00084C00">
        <w:rPr>
          <w:sz w:val="14"/>
        </w:rPr>
        <w:t xml:space="preserve">. 190 </w:t>
      </w:r>
      <w:r w:rsidRPr="00DD0B3D">
        <w:rPr>
          <w:rStyle w:val="StyleUnderline"/>
          <w:highlight w:val="cyan"/>
        </w:rPr>
        <w:t xml:space="preserve">Concluding a totalization agreement </w:t>
      </w:r>
      <w:r w:rsidRPr="00084C00">
        <w:rPr>
          <w:sz w:val="14"/>
        </w:rPr>
        <w:t>with Mexico</w:t>
      </w:r>
      <w:r w:rsidRPr="00DD0B3D">
        <w:rPr>
          <w:rStyle w:val="StyleUnderline"/>
          <w:highlight w:val="cyan"/>
        </w:rPr>
        <w:t xml:space="preserve"> also requires strengthening Mexican data verification systems</w:t>
      </w:r>
      <w:r w:rsidRPr="00084C00">
        <w:rPr>
          <w:sz w:val="14"/>
        </w:rPr>
        <w:t xml:space="preserve">. 191 </w:t>
      </w:r>
      <w:r w:rsidRPr="00DD0B3D">
        <w:rPr>
          <w:rStyle w:val="StyleUnderline"/>
          <w:highlight w:val="cyan"/>
        </w:rPr>
        <w:t>The transparency principle will assist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in obtaining vital info</w:t>
      </w:r>
      <w:r w:rsidRPr="00084C00">
        <w:rPr>
          <w:sz w:val="14"/>
        </w:rPr>
        <w:t>rmation</w:t>
      </w:r>
      <w:r w:rsidRPr="00DD0B3D">
        <w:rPr>
          <w:rStyle w:val="StyleUnderline"/>
          <w:highlight w:val="cyan"/>
        </w:rPr>
        <w:t xml:space="preserve"> regarding Mexico's data verification systems</w:t>
      </w:r>
      <w:r w:rsidRPr="00084C00">
        <w:rPr>
          <w:sz w:val="14"/>
        </w:rPr>
        <w:t xml:space="preserve">. </w:t>
      </w:r>
      <w:r w:rsidRPr="00DD0B3D">
        <w:rPr>
          <w:rStyle w:val="StyleUnderline"/>
          <w:highlight w:val="cyan"/>
        </w:rPr>
        <w:t xml:space="preserve">If positive reforms to data verification are made, continued transparency following the conclusion of a totalization agreement would help ensure those reforms are </w:t>
      </w:r>
      <w:r w:rsidRPr="00DD0B3D">
        <w:rPr>
          <w:rStyle w:val="Emphasis"/>
          <w:highlight w:val="cyan"/>
        </w:rPr>
        <w:t>not later weakened.</w:t>
      </w:r>
      <w:r w:rsidRPr="00084C00">
        <w:rPr>
          <w:sz w:val="14"/>
        </w:rPr>
        <w:t xml:space="preserve"> 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192 It would also, undoubtedly, strengthen relations between the United States and Mexico. 193</w:t>
      </w:r>
    </w:p>
    <w:p w14:paraId="4F2D91BC" w14:textId="77777777" w:rsidR="000C71F5" w:rsidRPr="00084C00" w:rsidRDefault="000C71F5" w:rsidP="000C71F5">
      <w:pPr>
        <w:rPr>
          <w:sz w:val="14"/>
        </w:rPr>
      </w:pPr>
      <w:r w:rsidRPr="00084C00">
        <w:rPr>
          <w:sz w:val="14"/>
        </w:rPr>
        <w:t xml:space="preserve">E.  Facilitation of Mexican Workers’ Return Home Many foreign workers wish to return home after working in the United States.194  A totalization agreement with Mexico would encourage Mexican workers to return home earlier, as their benefits will be totalized.195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vest.196  By not having an </w:t>
      </w:r>
    </w:p>
    <w:p w14:paraId="223CC4BF" w14:textId="77777777" w:rsidR="000C71F5" w:rsidRPr="00084C00" w:rsidRDefault="000C71F5" w:rsidP="000C71F5">
      <w:pPr>
        <w:rPr>
          <w:sz w:val="14"/>
        </w:rPr>
      </w:pPr>
      <w:r w:rsidRPr="00084C00">
        <w:rPr>
          <w:sz w:val="14"/>
        </w:rPr>
        <w:t xml:space="preserve">SSTA with Mexico, many workers remain in the United States longer than they would otherwise like to in order to cash in on their retirement benefits.197  This inhibits the free flow of labor and, in doing so, may cause an unnecessary burden on the American social security system.198  If this impediment is removed, workers could spend as little as six quarters in the United States and spend the remainder of their career in Mexico, and have their benefits vest as long as the combined total of quarters worked in both countries equals forty.199  The Mexican worker would only be entitled to partial benefits proportional to the time he spent working in the United States, meaning he would receive less than full benefits in the United States.200  This outcome is desirable from the stand-point of a worker that would like to return home and a social security system that would like to prolong its solvency. </w:t>
      </w:r>
    </w:p>
    <w:p w14:paraId="10549900" w14:textId="77777777" w:rsidR="000C71F5" w:rsidRPr="00531FD8" w:rsidRDefault="000C71F5" w:rsidP="000C71F5">
      <w:pPr>
        <w:rPr>
          <w:sz w:val="14"/>
        </w:rPr>
      </w:pPr>
      <w:r w:rsidRPr="00DD0B3D">
        <w:rPr>
          <w:rStyle w:val="StyleUnderline"/>
          <w:highlight w:val="cyan"/>
        </w:rPr>
        <w:t>If the prospect of entering into a totalization agreement with the United States is used as</w:t>
      </w:r>
      <w:r w:rsidRPr="00DD0B3D">
        <w:rPr>
          <w:sz w:val="14"/>
          <w:highlight w:val="cyan"/>
        </w:rPr>
        <w:t xml:space="preserve"> </w:t>
      </w:r>
      <w:r w:rsidRPr="00DD0B3D">
        <w:rPr>
          <w:rStyle w:val="Emphasis"/>
          <w:highlight w:val="cyan"/>
        </w:rPr>
        <w:t>a catalyst to seek reforms in the Mexican social security system</w:t>
      </w:r>
      <w:r w:rsidRPr="00084C00">
        <w:rPr>
          <w:sz w:val="14"/>
        </w:rPr>
        <w:t xml:space="preserve">, eventually leading to a system in which more people are covered and benefit entitlement increases, it is likely that more Mexicans will return to Mexico and claim benefits under the Mexican system.201  </w:t>
      </w:r>
      <w:r w:rsidRPr="00DD0B3D">
        <w:rPr>
          <w:rStyle w:val="StyleUnderline"/>
          <w:highlight w:val="cyan"/>
        </w:rPr>
        <w:t>Increasing the amount of people covered under the Mexican system will allow workers</w:t>
      </w:r>
      <w:r w:rsidRPr="00DD0B3D">
        <w:rPr>
          <w:sz w:val="14"/>
          <w:highlight w:val="cyan"/>
        </w:rPr>
        <w:t xml:space="preserve"> </w:t>
      </w:r>
      <w:r w:rsidRPr="00DD0B3D">
        <w:rPr>
          <w:rStyle w:val="Emphasis"/>
          <w:highlight w:val="cyan"/>
        </w:rPr>
        <w:t xml:space="preserve">in the informal sector </w:t>
      </w:r>
      <w:r w:rsidRPr="00DD0B3D">
        <w:rPr>
          <w:rStyle w:val="StyleUnderline"/>
          <w:highlight w:val="cyan"/>
        </w:rPr>
        <w:t>that previously had</w:t>
      </w:r>
      <w:r w:rsidRPr="00DD0B3D">
        <w:rPr>
          <w:rStyle w:val="Emphasis"/>
          <w:highlight w:val="cyan"/>
        </w:rPr>
        <w:t xml:space="preserve"> no prospect of receiving social security benefits </w:t>
      </w:r>
      <w:r w:rsidRPr="00DD0B3D">
        <w:rPr>
          <w:rStyle w:val="StyleUnderline"/>
          <w:highlight w:val="cyan"/>
        </w:rPr>
        <w:t>to make contributions and claim entitlement in Mexico</w:t>
      </w:r>
      <w:r w:rsidRPr="00084C00">
        <w:rPr>
          <w:sz w:val="14"/>
        </w:rPr>
        <w:t xml:space="preserve">.202  If these workers spend part of their career in the United States working legally, </w:t>
      </w:r>
      <w:r w:rsidRPr="005126D6">
        <w:rPr>
          <w:rStyle w:val="StyleUnderline"/>
        </w:rPr>
        <w:t>they can totalize their benefits</w:t>
      </w:r>
      <w:r w:rsidRPr="00084C00">
        <w:rPr>
          <w:sz w:val="14"/>
        </w:rPr>
        <w:t xml:space="preserve">.203  </w:t>
      </w:r>
      <w:r w:rsidRPr="005126D6">
        <w:rPr>
          <w:rStyle w:val="StyleUnderline"/>
        </w:rPr>
        <w:t>This will provide a strong incentive for Mexican workers to return home that, under the present structure, had no prospect of receiving social security benefits in Mexico</w:t>
      </w:r>
      <w:r w:rsidRPr="00084C00">
        <w:rPr>
          <w:sz w:val="14"/>
        </w:rPr>
        <w:t xml:space="preserve">. </w:t>
      </w:r>
    </w:p>
    <w:p w14:paraId="187E3EAA" w14:textId="77777777" w:rsidR="000C71F5" w:rsidRDefault="000C71F5" w:rsidP="000C71F5">
      <w:pPr>
        <w:pStyle w:val="Heading4"/>
      </w:pPr>
      <w:proofErr w:type="gramStart"/>
      <w:r>
        <w:t>And,</w:t>
      </w:r>
      <w:proofErr w:type="gramEnd"/>
      <w:r>
        <w:t xml:space="preserve"> Social Security reform solves organized crime by reversing its causes --- economic reforms and targeted trade policies are not enough</w:t>
      </w:r>
    </w:p>
    <w:p w14:paraId="3E36B2EF" w14:textId="77777777" w:rsidR="000C71F5" w:rsidRDefault="000C71F5" w:rsidP="000C71F5">
      <w:pPr>
        <w:rPr>
          <w:rStyle w:val="Style13ptBold"/>
        </w:rPr>
      </w:pPr>
      <w:proofErr w:type="spellStart"/>
      <w:r>
        <w:rPr>
          <w:rStyle w:val="Style13ptBold"/>
        </w:rPr>
        <w:t>Gleditsch</w:t>
      </w:r>
      <w:proofErr w:type="spellEnd"/>
      <w:r>
        <w:rPr>
          <w:rStyle w:val="Style13ptBold"/>
        </w:rPr>
        <w:t xml:space="preserve"> ‘22</w:t>
      </w:r>
    </w:p>
    <w:p w14:paraId="537B56FC" w14:textId="77777777" w:rsidR="000C71F5" w:rsidRDefault="000C71F5" w:rsidP="000C71F5">
      <w:r w:rsidRPr="00832CF3">
        <w:t xml:space="preserve">(Kristian </w:t>
      </w:r>
      <w:proofErr w:type="spellStart"/>
      <w:r w:rsidRPr="00832CF3">
        <w:t>Skrede</w:t>
      </w:r>
      <w:proofErr w:type="spellEnd"/>
      <w:r w:rsidRPr="00832CF3">
        <w:t xml:space="preserve"> </w:t>
      </w:r>
      <w:proofErr w:type="spellStart"/>
      <w:r w:rsidRPr="00832CF3">
        <w:t>Gleditsch</w:t>
      </w:r>
      <w:proofErr w:type="spellEnd"/>
      <w:r w:rsidRPr="00832CF3">
        <w:t xml:space="preserve"> is Regius Professor of Political Science at the University of Essex and a Research Associate at the Peace Research Institute Oslo (PRIO). Mauricio Rivera is a Senior Researcher at the Peace Research Institute Oslo (PRIO). Barbara Zarate-Tenorio is a Visiting Researcher at the Norwegian Social Research Institute (NOVA), </w:t>
      </w:r>
      <w:proofErr w:type="spellStart"/>
      <w:r w:rsidRPr="00832CF3">
        <w:t>OsloMet</w:t>
      </w:r>
      <w:proofErr w:type="spellEnd"/>
      <w:r w:rsidRPr="00832CF3">
        <w:t xml:space="preserve">, “EDUCATION REDUCED CRIME IN MEXICO: BROADER WELFARE CAN DO EVEN MORE,” </w:t>
      </w:r>
      <w:proofErr w:type="spellStart"/>
      <w:r w:rsidRPr="00832CF3">
        <w:t>pg</w:t>
      </w:r>
      <w:proofErr w:type="spellEnd"/>
      <w:r w:rsidRPr="00832CF3">
        <w:t xml:space="preserve"> online @ https://politicalviolenceataglance.org/2022/06/06/education-reduced-crime-in-mexico-broader-welfare-can-do-even-more/ //um-</w:t>
      </w:r>
      <w:proofErr w:type="spellStart"/>
      <w:r w:rsidRPr="00832CF3">
        <w:t>ef</w:t>
      </w:r>
      <w:proofErr w:type="spellEnd"/>
      <w:r w:rsidRPr="00832CF3">
        <w:t>)</w:t>
      </w:r>
    </w:p>
    <w:p w14:paraId="3DC4EB6C" w14:textId="77777777" w:rsidR="000C71F5" w:rsidRPr="00563D06" w:rsidRDefault="000C71F5" w:rsidP="000C71F5">
      <w:pPr>
        <w:rPr>
          <w:sz w:val="14"/>
        </w:rPr>
      </w:pPr>
      <w:r w:rsidRPr="000924E9">
        <w:rPr>
          <w:rStyle w:val="StyleUnderline"/>
        </w:rPr>
        <w:t>The evidence from Mexico mirrors research from high-income countries that shows that education reduces crime, including in advanced democracies such as the US. The same mechanisms that translate education into reduced crime also appear to apply to countries with emerging economies and less than fully competitive political institutions or responsive governance</w:t>
      </w:r>
      <w:r w:rsidRPr="00563D06">
        <w:rPr>
          <w:sz w:val="14"/>
        </w:rPr>
        <w:t xml:space="preserve">. Data from UNESCO indicate a dramatic global increase in educational enrollment since the 1970s, and countries in Latin America such as Colombia, Honduras, and Guatemala have seen large reductions in homicide rates, even if they remain at high absolute levels from a global perspective. Investment in education does not just increase human capital and private returns for the better educated; it can also provide important broader social benefits. Since high crime is likely to deter business and commercial activity, education policies can have an important indirect positive effect on private investment and business through improved public safety. Despite the success of Mexico’s education reforms at reducing violent crime, </w:t>
      </w:r>
      <w:r w:rsidRPr="000924E9">
        <w:rPr>
          <w:rStyle w:val="StyleUnderline"/>
        </w:rPr>
        <w:t>the drug war has reversed the decline in homicide and brought homicide levels back up to where they were in the early 1990s</w:t>
      </w:r>
      <w:r w:rsidRPr="00563D06">
        <w:rPr>
          <w:sz w:val="14"/>
        </w:rPr>
        <w:t xml:space="preserve">: 19.1 per 100,000 inhabitants in 2010. However, the types of homicide have also changed notably, with a decline in interpersonal violence and an increase in homicide arising in the context of armed confrontations between drug cartels and/or the state. Education has limited effects on homicide in the context of drug-related organized criminal violence, which is shaped by incentives to sell drugs, the availability of arms, and government law enforcement capacity. Many Latin American countries have turned to coercive mano dura or zero-tolerance policies to confront high crime and homicide. But deterring future crime by punishing today’s criminals is only one strategy. As Tony Blair noted in his famous 1995 speech to the UK </w:t>
      </w:r>
      <w:proofErr w:type="spellStart"/>
      <w:r w:rsidRPr="00563D06">
        <w:rPr>
          <w:sz w:val="14"/>
        </w:rPr>
        <w:t>Labour</w:t>
      </w:r>
      <w:proofErr w:type="spellEnd"/>
      <w:r w:rsidRPr="00563D06">
        <w:rPr>
          <w:sz w:val="14"/>
        </w:rPr>
        <w:t xml:space="preserve"> Party conference, it is necessary to be both tough on crime, and on the causes of crime. We believe that </w:t>
      </w:r>
      <w:r w:rsidRPr="000924E9">
        <w:rPr>
          <w:rStyle w:val="Emphasis"/>
        </w:rPr>
        <w:t>welfare policies</w:t>
      </w:r>
      <w:r w:rsidRPr="00563D06">
        <w:rPr>
          <w:sz w:val="14"/>
        </w:rPr>
        <w:t xml:space="preserve">—early-childhood programs, health, and </w:t>
      </w:r>
      <w:r w:rsidRPr="000924E9">
        <w:rPr>
          <w:rStyle w:val="Emphasis"/>
        </w:rPr>
        <w:t>social security</w:t>
      </w:r>
      <w:r w:rsidRPr="00563D06">
        <w:rPr>
          <w:sz w:val="14"/>
        </w:rPr>
        <w:t>—</w:t>
      </w:r>
      <w:r w:rsidRPr="000924E9">
        <w:rPr>
          <w:rStyle w:val="StyleUnderline"/>
        </w:rPr>
        <w:t xml:space="preserve">can </w:t>
      </w:r>
      <w:r w:rsidRPr="00563D06">
        <w:rPr>
          <w:sz w:val="14"/>
        </w:rPr>
        <w:t xml:space="preserve">help to </w:t>
      </w:r>
      <w:r w:rsidRPr="000924E9">
        <w:rPr>
          <w:rStyle w:val="StyleUnderline"/>
        </w:rPr>
        <w:t>mitigate important causes of crime and violence in the context of the Mexican drug war</w:t>
      </w:r>
      <w:r w:rsidRPr="00563D06">
        <w:rPr>
          <w:sz w:val="14"/>
        </w:rPr>
        <w:t xml:space="preserve">. </w:t>
      </w:r>
      <w:r w:rsidRPr="000924E9">
        <w:rPr>
          <w:rStyle w:val="StyleUnderline"/>
        </w:rPr>
        <w:t>Welfare provisions in Mexico remain limited, with no national unemployment insurance, and social spending is below the average for Latin American countries</w:t>
      </w:r>
      <w:r w:rsidRPr="00563D06">
        <w:rPr>
          <w:sz w:val="14"/>
        </w:rPr>
        <w:t xml:space="preserve">. </w:t>
      </w:r>
      <w:r w:rsidRPr="000924E9">
        <w:rPr>
          <w:rStyle w:val="StyleUnderline"/>
        </w:rPr>
        <w:t>But evidence from OECD countries shows that</w:t>
      </w:r>
      <w:r w:rsidRPr="00563D06">
        <w:rPr>
          <w:sz w:val="14"/>
        </w:rPr>
        <w:t xml:space="preserve"> early-childhood programs and </w:t>
      </w:r>
      <w:r w:rsidRPr="000924E9">
        <w:rPr>
          <w:rStyle w:val="StyleUnderline"/>
        </w:rPr>
        <w:t>more generous welfare programs</w:t>
      </w:r>
      <w:r w:rsidRPr="00563D06">
        <w:rPr>
          <w:sz w:val="14"/>
        </w:rPr>
        <w:t xml:space="preserve"> (unemployment benefits, for example) </w:t>
      </w:r>
      <w:r w:rsidRPr="000924E9">
        <w:rPr>
          <w:rStyle w:val="Emphasis"/>
        </w:rPr>
        <w:t>can help to lower crime</w:t>
      </w:r>
      <w:r w:rsidRPr="00563D06">
        <w:rPr>
          <w:sz w:val="14"/>
        </w:rPr>
        <w:t xml:space="preserve">. </w:t>
      </w:r>
      <w:r w:rsidRPr="000924E9">
        <w:rPr>
          <w:rStyle w:val="StyleUnderline"/>
        </w:rPr>
        <w:t xml:space="preserve">Improved support and opportunities in the formal sector can reduce the short-term material incentives to engage in crime and increase the social barriers </w:t>
      </w:r>
      <w:r w:rsidRPr="000924E9">
        <w:rPr>
          <w:rStyle w:val="Emphasis"/>
        </w:rPr>
        <w:t>to colluding with organized crime.</w:t>
      </w:r>
      <w:r w:rsidRPr="00563D06">
        <w:rPr>
          <w:sz w:val="14"/>
        </w:rPr>
        <w:t xml:space="preserve"> </w:t>
      </w:r>
      <w:r w:rsidRPr="000924E9">
        <w:rPr>
          <w:rStyle w:val="StyleUnderline"/>
        </w:rPr>
        <w:t>There is also evidence from Mexico that targeted interventions can help prevent recidivism by former convicts</w:t>
      </w:r>
      <w:r w:rsidRPr="00563D06">
        <w:rPr>
          <w:sz w:val="14"/>
        </w:rPr>
        <w:t xml:space="preserve">. The non-governmental organization La Cana, for example, seeks to rehabilitate young detainees and break the cycle of future violent crime through job-related skills training. Similar efforts could be </w:t>
      </w:r>
      <w:proofErr w:type="gramStart"/>
      <w:r w:rsidRPr="00563D06">
        <w:rPr>
          <w:sz w:val="14"/>
        </w:rPr>
        <w:t>scaled-up</w:t>
      </w:r>
      <w:proofErr w:type="gramEnd"/>
      <w:r w:rsidRPr="00563D06">
        <w:rPr>
          <w:sz w:val="14"/>
        </w:rPr>
        <w:t xml:space="preserve"> at the national level. From this perspective, </w:t>
      </w:r>
      <w:proofErr w:type="gramStart"/>
      <w:r w:rsidRPr="000924E9">
        <w:rPr>
          <w:rStyle w:val="StyleUnderline"/>
        </w:rPr>
        <w:t>future prospects</w:t>
      </w:r>
      <w:proofErr w:type="gramEnd"/>
      <w:r w:rsidRPr="000924E9">
        <w:rPr>
          <w:rStyle w:val="StyleUnderline"/>
        </w:rPr>
        <w:t xml:space="preserve"> for Mexico need not be as bleak as often postulated</w:t>
      </w:r>
      <w:r w:rsidRPr="00563D06">
        <w:rPr>
          <w:sz w:val="14"/>
        </w:rPr>
        <w:t xml:space="preserve">. After assuming power in 2018, </w:t>
      </w:r>
      <w:proofErr w:type="gramStart"/>
      <w:r w:rsidRPr="00563D06">
        <w:rPr>
          <w:sz w:val="14"/>
        </w:rPr>
        <w:t>president</w:t>
      </w:r>
      <w:proofErr w:type="gramEnd"/>
      <w:r w:rsidRPr="00563D06">
        <w:rPr>
          <w:sz w:val="14"/>
        </w:rPr>
        <w:t xml:space="preserve"> Andres Manuel Lopez Obrador vowed </w:t>
      </w:r>
      <w:r w:rsidRPr="000924E9">
        <w:rPr>
          <w:rStyle w:val="StyleUnderline"/>
        </w:rPr>
        <w:t>to increase welfare spending and reduce poverty to stop violence</w:t>
      </w:r>
      <w:r w:rsidRPr="00563D06">
        <w:rPr>
          <w:sz w:val="14"/>
        </w:rPr>
        <w:t xml:space="preserve">, calling for abrazos no </w:t>
      </w:r>
      <w:proofErr w:type="spellStart"/>
      <w:r w:rsidRPr="00563D06">
        <w:rPr>
          <w:sz w:val="14"/>
        </w:rPr>
        <w:t>balazos</w:t>
      </w:r>
      <w:proofErr w:type="spellEnd"/>
      <w:r w:rsidRPr="00563D06">
        <w:rPr>
          <w:sz w:val="14"/>
        </w:rPr>
        <w:t xml:space="preserve">—hugs not bullets. The government has so far failed to reduce violent crime, and its national security strategy has continued to rely on armed confrontation rather than social support. The </w:t>
      </w:r>
      <w:r w:rsidRPr="000924E9">
        <w:rPr>
          <w:rStyle w:val="Emphasis"/>
        </w:rPr>
        <w:t>broader ambitions for social reforms have yet to materialize.</w:t>
      </w:r>
      <w:r w:rsidRPr="00563D06">
        <w:rPr>
          <w:sz w:val="14"/>
        </w:rPr>
        <w:t xml:space="preserve"> If violence simply begets more violence, then Mexico might seem in a hopeless situation. But </w:t>
      </w:r>
      <w:r w:rsidRPr="000924E9">
        <w:rPr>
          <w:rStyle w:val="StyleUnderline"/>
        </w:rPr>
        <w:t>our evidence on the effect of expanding education and the impact of welfare policies supports a more optimistic outlook for Mexico,</w:t>
      </w:r>
      <w:r w:rsidRPr="00563D06">
        <w:rPr>
          <w:sz w:val="14"/>
        </w:rPr>
        <w:t xml:space="preserve"> even more so if Lopez Obrador can convert his slogan into effective policies.</w:t>
      </w:r>
    </w:p>
    <w:p w14:paraId="46885AF6" w14:textId="77777777" w:rsidR="000C71F5" w:rsidRDefault="000C71F5" w:rsidP="000C71F5"/>
    <w:p w14:paraId="78166934" w14:textId="77777777" w:rsidR="000C71F5" w:rsidRDefault="000C71F5" w:rsidP="000C71F5">
      <w:pPr>
        <w:pStyle w:val="Heading3"/>
      </w:pPr>
      <w:r>
        <w:t>1AC --- SS Solves Org Crime</w:t>
      </w:r>
    </w:p>
    <w:p w14:paraId="0ECEE7EE" w14:textId="77777777" w:rsidR="000C71F5" w:rsidRDefault="000C71F5" w:rsidP="000C71F5">
      <w:bookmarkStart w:id="1" w:name="_Hlk139898637"/>
    </w:p>
    <w:p w14:paraId="32A448A3" w14:textId="77777777" w:rsidR="000C71F5" w:rsidRDefault="000C71F5" w:rsidP="000C71F5">
      <w:pPr>
        <w:pStyle w:val="Heading4"/>
      </w:pPr>
      <w:proofErr w:type="gramStart"/>
      <w:r>
        <w:t>And,</w:t>
      </w:r>
      <w:proofErr w:type="gramEnd"/>
      <w:r>
        <w:t xml:space="preserve"> Social Security reform solves organized crime by reversing its causes --- economic reforms and targeted trade policies are not enough</w:t>
      </w:r>
    </w:p>
    <w:p w14:paraId="63837160" w14:textId="77777777" w:rsidR="000C71F5" w:rsidRDefault="000C71F5" w:rsidP="000C71F5">
      <w:pPr>
        <w:rPr>
          <w:rStyle w:val="Style13ptBold"/>
        </w:rPr>
      </w:pPr>
      <w:proofErr w:type="spellStart"/>
      <w:r>
        <w:rPr>
          <w:rStyle w:val="Style13ptBold"/>
        </w:rPr>
        <w:t>Gleditsch</w:t>
      </w:r>
      <w:proofErr w:type="spellEnd"/>
      <w:r>
        <w:rPr>
          <w:rStyle w:val="Style13ptBold"/>
        </w:rPr>
        <w:t xml:space="preserve"> ‘22</w:t>
      </w:r>
    </w:p>
    <w:p w14:paraId="44A159C0" w14:textId="77777777" w:rsidR="000C71F5" w:rsidRDefault="000C71F5" w:rsidP="000C71F5">
      <w:r w:rsidRPr="00832CF3">
        <w:t xml:space="preserve">(Kristian </w:t>
      </w:r>
      <w:proofErr w:type="spellStart"/>
      <w:r w:rsidRPr="00832CF3">
        <w:t>Skrede</w:t>
      </w:r>
      <w:proofErr w:type="spellEnd"/>
      <w:r w:rsidRPr="00832CF3">
        <w:t xml:space="preserve"> </w:t>
      </w:r>
      <w:proofErr w:type="spellStart"/>
      <w:r w:rsidRPr="00832CF3">
        <w:t>Gleditsch</w:t>
      </w:r>
      <w:proofErr w:type="spellEnd"/>
      <w:r w:rsidRPr="00832CF3">
        <w:t xml:space="preserve"> is Regius Professor of Political Science at the University of Essex and a Research Associate at the Peace Research Institute Oslo (PRIO). Mauricio Rivera is a Senior Researcher at the Peace Research Institute Oslo (PRIO). Barbara Zarate-Tenorio is a Visiting Researcher at the Norwegian Social Research Institute (NOVA), </w:t>
      </w:r>
      <w:proofErr w:type="spellStart"/>
      <w:r w:rsidRPr="00832CF3">
        <w:t>OsloMet</w:t>
      </w:r>
      <w:proofErr w:type="spellEnd"/>
      <w:r w:rsidRPr="00832CF3">
        <w:t xml:space="preserve">, “EDUCATION REDUCED CRIME IN MEXICO: BROADER WELFARE CAN DO EVEN MORE,” </w:t>
      </w:r>
      <w:proofErr w:type="spellStart"/>
      <w:r w:rsidRPr="00832CF3">
        <w:t>pg</w:t>
      </w:r>
      <w:proofErr w:type="spellEnd"/>
      <w:r w:rsidRPr="00832CF3">
        <w:t xml:space="preserve"> online @ https://politicalviolenceataglance.org/2022/06/06/education-reduced-crime-in-mexico-broader-welfare-can-do-even-more/ //um-</w:t>
      </w:r>
      <w:proofErr w:type="spellStart"/>
      <w:r w:rsidRPr="00832CF3">
        <w:t>ef</w:t>
      </w:r>
      <w:proofErr w:type="spellEnd"/>
      <w:r w:rsidRPr="00832CF3">
        <w:t>)</w:t>
      </w:r>
    </w:p>
    <w:p w14:paraId="7CFCE779" w14:textId="77777777" w:rsidR="000C71F5" w:rsidRDefault="000C71F5" w:rsidP="000C71F5">
      <w:r w:rsidRPr="000924E9">
        <w:rPr>
          <w:rStyle w:val="StyleUnderline"/>
        </w:rPr>
        <w:t>The evidence from Mexico mirrors research from high-income countries that shows that education reduces crime, including in advanced democracies such as the US. The same mechanisms that translate education into reduced crime also appear to apply to countries with emerging economies and less than fully competitive political institutions or responsive governance</w:t>
      </w:r>
      <w:r>
        <w:t xml:space="preserve">. Data from UNESCO indicate a dramatic global increase in educational enrollment since the 1970s, and countries in Latin America such as Colombia, Honduras, and Guatemala have seen large reductions in homicide rates, even if they remain at high absolute levels from a global perspective. Investment in education does not just increase human capital and private returns for the better educated; it can also provide important broader social benefits. Since high crime is likely to deter business and commercial activity, education policies can have an important indirect positive effect on private investment and business through improved public safety. Despite the success of Mexico’s education reforms at reducing violent crime, </w:t>
      </w:r>
      <w:r w:rsidRPr="000924E9">
        <w:rPr>
          <w:rStyle w:val="StyleUnderline"/>
        </w:rPr>
        <w:t>the drug war has reversed the decline in homicide and brought homicide levels back up to where they were in the early 1990s</w:t>
      </w:r>
      <w:r>
        <w:t xml:space="preserve">: 19.1 per 100,000 inhabitants in 2010. However, the types of homicide have also changed notably, with a decline in interpersonal violence and an increase in homicide arising in the context of armed confrontations between drug cartels and/or the state. Education has limited effects on homicide in the context of drug-related organized criminal violence, which is shaped by incentives to sell drugs, the availability of arms, and government law enforcement capacity. Many Latin American countries have turned to coercive mano dura or zero-tolerance policies to confront high crime and homicide. But deterring future crime by punishing today’s criminals is only one strategy. As Tony Blair noted in his famous 1995 speech to the UK </w:t>
      </w:r>
      <w:proofErr w:type="spellStart"/>
      <w:r>
        <w:t>Labour</w:t>
      </w:r>
      <w:proofErr w:type="spellEnd"/>
      <w:r>
        <w:t xml:space="preserve"> Party conference, it is necessary to be both tough on crime, and on the causes of crime. We believe that </w:t>
      </w:r>
      <w:r w:rsidRPr="000924E9">
        <w:rPr>
          <w:rStyle w:val="Emphasis"/>
        </w:rPr>
        <w:t>welfare policies</w:t>
      </w:r>
      <w:r>
        <w:t xml:space="preserve">—early-childhood programs, health, </w:t>
      </w:r>
      <w:r w:rsidRPr="000924E9">
        <w:t xml:space="preserve">and </w:t>
      </w:r>
      <w:r w:rsidRPr="000924E9">
        <w:rPr>
          <w:rStyle w:val="Emphasis"/>
        </w:rPr>
        <w:t>social security</w:t>
      </w:r>
      <w:r>
        <w:t>—</w:t>
      </w:r>
      <w:r w:rsidRPr="000924E9">
        <w:rPr>
          <w:rStyle w:val="StyleUnderline"/>
        </w:rPr>
        <w:t xml:space="preserve">can </w:t>
      </w:r>
      <w:r w:rsidRPr="000924E9">
        <w:t xml:space="preserve">help to </w:t>
      </w:r>
      <w:r w:rsidRPr="000924E9">
        <w:rPr>
          <w:rStyle w:val="StyleUnderline"/>
        </w:rPr>
        <w:t>mitigate important causes of crime and violence in the context of the Mexican drug war</w:t>
      </w:r>
      <w:r>
        <w:t xml:space="preserve">. </w:t>
      </w:r>
      <w:r w:rsidRPr="000924E9">
        <w:rPr>
          <w:rStyle w:val="StyleUnderline"/>
        </w:rPr>
        <w:t>Welfare provisions in Mexico remain limited, with no national unemployment insurance, and social spending is below the average for Latin American countries</w:t>
      </w:r>
      <w:r>
        <w:t xml:space="preserve">. </w:t>
      </w:r>
      <w:r w:rsidRPr="000924E9">
        <w:rPr>
          <w:rStyle w:val="StyleUnderline"/>
        </w:rPr>
        <w:t>But evidence from OECD countries shows that</w:t>
      </w:r>
      <w:r>
        <w:t xml:space="preserve"> early-childhood programs and </w:t>
      </w:r>
      <w:r w:rsidRPr="000924E9">
        <w:rPr>
          <w:rStyle w:val="StyleUnderline"/>
        </w:rPr>
        <w:t>more generous welfare programs</w:t>
      </w:r>
      <w:r>
        <w:t xml:space="preserve"> (unemployment benefits, for example) </w:t>
      </w:r>
      <w:r w:rsidRPr="000924E9">
        <w:rPr>
          <w:rStyle w:val="Emphasis"/>
        </w:rPr>
        <w:t>can help to lower crime</w:t>
      </w:r>
      <w:r>
        <w:t xml:space="preserve">. </w:t>
      </w:r>
      <w:r w:rsidRPr="000924E9">
        <w:rPr>
          <w:rStyle w:val="StyleUnderline"/>
        </w:rPr>
        <w:t xml:space="preserve">Improved support and opportunities in the formal sector can reduce the short-term material incentives to engage in crime and increase the social barriers </w:t>
      </w:r>
      <w:r w:rsidRPr="000924E9">
        <w:rPr>
          <w:rStyle w:val="Emphasis"/>
        </w:rPr>
        <w:t>to colluding with organized crime.</w:t>
      </w:r>
      <w:r>
        <w:t xml:space="preserve"> </w:t>
      </w:r>
      <w:r w:rsidRPr="000924E9">
        <w:rPr>
          <w:rStyle w:val="StyleUnderline"/>
        </w:rPr>
        <w:t>There is also evidence from Mexico that targeted interventions can help prevent recidivism by former convicts</w:t>
      </w:r>
      <w:r>
        <w:t xml:space="preserve">. The non-governmental organization La Cana, for example, seeks to rehabilitate young detainees and break the cycle of future violent crime through job-related skills training. Similar efforts could be </w:t>
      </w:r>
      <w:proofErr w:type="gramStart"/>
      <w:r>
        <w:t>scaled-up</w:t>
      </w:r>
      <w:proofErr w:type="gramEnd"/>
      <w:r>
        <w:t xml:space="preserve"> at the national level. From this perspective, </w:t>
      </w:r>
      <w:proofErr w:type="gramStart"/>
      <w:r w:rsidRPr="000924E9">
        <w:rPr>
          <w:rStyle w:val="StyleUnderline"/>
        </w:rPr>
        <w:t>future prospects</w:t>
      </w:r>
      <w:proofErr w:type="gramEnd"/>
      <w:r w:rsidRPr="000924E9">
        <w:rPr>
          <w:rStyle w:val="StyleUnderline"/>
        </w:rPr>
        <w:t xml:space="preserve"> for Mexico need not be as bleak as often postulated</w:t>
      </w:r>
      <w:r>
        <w:t xml:space="preserve">. After assuming power in 2018, </w:t>
      </w:r>
      <w:proofErr w:type="gramStart"/>
      <w:r>
        <w:t>president</w:t>
      </w:r>
      <w:proofErr w:type="gramEnd"/>
      <w:r>
        <w:t xml:space="preserve"> Andres Manuel Lopez Obrador vowed </w:t>
      </w:r>
      <w:r w:rsidRPr="000924E9">
        <w:rPr>
          <w:rStyle w:val="StyleUnderline"/>
        </w:rPr>
        <w:t>to increase welfare spending and reduce poverty to stop violence</w:t>
      </w:r>
      <w:r>
        <w:t xml:space="preserve">, calling for abrazos no </w:t>
      </w:r>
      <w:proofErr w:type="spellStart"/>
      <w:r>
        <w:t>balazos</w:t>
      </w:r>
      <w:proofErr w:type="spellEnd"/>
      <w:r>
        <w:t xml:space="preserve">—hugs not bullets. The government has so far failed to reduce violent crime, and its national security strategy has continued to rely on armed confrontation rather than social support. The </w:t>
      </w:r>
      <w:r w:rsidRPr="000924E9">
        <w:rPr>
          <w:rStyle w:val="Emphasis"/>
        </w:rPr>
        <w:t>broader ambitions for social reforms have yet to materialize.</w:t>
      </w:r>
      <w:r>
        <w:t xml:space="preserve"> If violence simply begets more violence, then Mexico might seem in a hopeless situation. But </w:t>
      </w:r>
      <w:r w:rsidRPr="000924E9">
        <w:rPr>
          <w:rStyle w:val="StyleUnderline"/>
        </w:rPr>
        <w:t>our evidence on the effect of expanding education and the impact of welfare policies supports a more optimistic outlook for Mexico,</w:t>
      </w:r>
      <w:r>
        <w:t xml:space="preserve"> even more so if Lopez Obrador can convert his slogan into effective policies.</w:t>
      </w:r>
    </w:p>
    <w:bookmarkEnd w:id="1"/>
    <w:p w14:paraId="0D490D2A" w14:textId="77777777" w:rsidR="000C71F5" w:rsidRDefault="000C71F5" w:rsidP="000C71F5">
      <w:pPr>
        <w:pStyle w:val="Heading4"/>
      </w:pPr>
      <w:r>
        <w:t xml:space="preserve">Poverty in Mexico drives organized crime recruitment and drug </w:t>
      </w:r>
      <w:proofErr w:type="gramStart"/>
      <w:r>
        <w:t>trafficking</w:t>
      </w:r>
      <w:proofErr w:type="gramEnd"/>
    </w:p>
    <w:p w14:paraId="468AAFA4" w14:textId="77777777" w:rsidR="000C71F5" w:rsidRDefault="000C71F5" w:rsidP="000C71F5">
      <w:pPr>
        <w:rPr>
          <w:rStyle w:val="Style13ptBold"/>
        </w:rPr>
      </w:pPr>
      <w:r>
        <w:rPr>
          <w:rStyle w:val="Style13ptBold"/>
        </w:rPr>
        <w:t>Ramsey ‘11</w:t>
      </w:r>
    </w:p>
    <w:p w14:paraId="518106EF" w14:textId="77777777" w:rsidR="000C71F5" w:rsidRPr="00962D33" w:rsidRDefault="000C71F5" w:rsidP="000C71F5">
      <w:r w:rsidRPr="00962D33">
        <w:t>(</w:t>
      </w:r>
      <w:r>
        <w:t xml:space="preserve">Geoffrey, </w:t>
      </w:r>
      <w:r w:rsidRPr="00962D33">
        <w:t xml:space="preserve">“Poverty a Recruitment Tool for Mexico's Criminal Gangs,” </w:t>
      </w:r>
      <w:proofErr w:type="spellStart"/>
      <w:r w:rsidRPr="00962D33">
        <w:t>pg</w:t>
      </w:r>
      <w:proofErr w:type="spellEnd"/>
      <w:r w:rsidRPr="00962D33">
        <w:t xml:space="preserve"> online @ https://insightcrime.org/news/analysis/poverty-a-recruitment-tool-for-mexicos-criminal-gangs/ //um-</w:t>
      </w:r>
      <w:proofErr w:type="spellStart"/>
      <w:r w:rsidRPr="00962D33">
        <w:t>ef</w:t>
      </w:r>
      <w:proofErr w:type="spellEnd"/>
      <w:r w:rsidRPr="00962D33">
        <w:t>)</w:t>
      </w:r>
    </w:p>
    <w:p w14:paraId="5DF3EF4A" w14:textId="77777777" w:rsidR="000C71F5" w:rsidRDefault="000C71F5" w:rsidP="000C71F5">
      <w:r w:rsidRPr="0082207A">
        <w:rPr>
          <w:rStyle w:val="StyleUnderline"/>
        </w:rPr>
        <w:t xml:space="preserve">Poverty and lack of opportunity are supplying Mexico's drug trafficking organizations </w:t>
      </w:r>
      <w:r w:rsidRPr="0082207A">
        <w:rPr>
          <w:rStyle w:val="Emphasis"/>
        </w:rPr>
        <w:t>with waves of fresh recruits</w:t>
      </w:r>
      <w:r>
        <w:t xml:space="preserve">. However, </w:t>
      </w:r>
      <w:r w:rsidRPr="0082207A">
        <w:rPr>
          <w:rStyle w:val="StyleUnderline"/>
        </w:rPr>
        <w:t xml:space="preserve">the government has shown little interest in </w:t>
      </w:r>
      <w:r w:rsidRPr="0082207A">
        <w:rPr>
          <w:rStyle w:val="Emphasis"/>
        </w:rPr>
        <w:t>addressing social issues</w:t>
      </w:r>
      <w:r w:rsidRPr="0082207A">
        <w:rPr>
          <w:rStyle w:val="StyleUnderline"/>
        </w:rPr>
        <w:t xml:space="preserve"> in its assault on crime</w:t>
      </w:r>
      <w:r>
        <w:t xml:space="preserve"> Although many Mexicans have grown somewhat accustomed to reports of violence in the media, some in the country were shocked last month by the capture of six teenage recruits during a June 15 raid on a Zetas training camp. Especially alarming was the testimony by </w:t>
      </w:r>
      <w:proofErr w:type="gramStart"/>
      <w:r>
        <w:t>sixteen year-old</w:t>
      </w:r>
      <w:proofErr w:type="gramEnd"/>
      <w:r>
        <w:t xml:space="preserve"> Maria Celeste Mendoza, who -- during one of Mexico’s routine post-arrest press conferences in which the suspects are presented to the media -- cheerfully said, “I’m a hit woman for the Zetas. I spent two months in </w:t>
      </w:r>
      <w:proofErr w:type="gramStart"/>
      <w:r>
        <w:t>training</w:t>
      </w:r>
      <w:proofErr w:type="gramEnd"/>
      <w:r>
        <w:t xml:space="preserve"> and I’ve only been one for three or four days." According to Mexico’s El Universal, Celeste and the five other adolescents who attended the camp (four of whom are women) were paid 12,000 pesos a month, an amount which is more than three times as much as most Mexicans make in the same period. Officials have arrested a number of these “youth assassins” in recent months, indicating that this phenomenon is on the rise. In March, a court in Aguascalientes sentenced a </w:t>
      </w:r>
      <w:proofErr w:type="gramStart"/>
      <w:r>
        <w:t>fifteen year-old</w:t>
      </w:r>
      <w:proofErr w:type="gramEnd"/>
      <w:r>
        <w:t xml:space="preserve"> who allegedly worked as a foot soldier for the Gulf Cartel in Quintana Roo to a year in prison. Last December, the country was captivated by the case of “El </w:t>
      </w:r>
      <w:proofErr w:type="spellStart"/>
      <w:r>
        <w:t>Ponchis</w:t>
      </w:r>
      <w:proofErr w:type="spellEnd"/>
      <w:r>
        <w:t xml:space="preserve">,” a </w:t>
      </w:r>
      <w:proofErr w:type="gramStart"/>
      <w:r>
        <w:t>fourteen year-old</w:t>
      </w:r>
      <w:proofErr w:type="gramEnd"/>
      <w:r>
        <w:t xml:space="preserve"> boy who authorities say is responsible for killing and beheading at least four enemies of the Beltran Leyva Organization in the state of Morelos. The boy’s trial began this week in Cuernavaca, and AFP reports that more than 60 witnesses are expected to testify against him in the case. Although there are no official statistics on the number of youths working for Mexico’s cartels, the Mexican newspaper </w:t>
      </w:r>
      <w:proofErr w:type="spellStart"/>
      <w:r>
        <w:t>Reforma</w:t>
      </w:r>
      <w:proofErr w:type="spellEnd"/>
      <w:r>
        <w:t xml:space="preserve"> reported in April that officials have charged 214 minors with involvement in organized crime in 2010, up from only eight in 2007, according to data from the attorney general’s office. In total, 1,107 adolescents have been detained by Mexican police in the past six years, and 339 of them were formally accused of belonging to criminal groups. While there are several likely explanations for this phenomenon, most analysts agree that Mexico’s abysmal youth unemployment rate is a major contributing factor. As Victor Clark-Alfaro, director of the Binational Center for Human Rights in Tijuana, recently told Reuters, organized crime has become a “job provider” for those in the country with little alternative means of employment. According to Clark-Alfaro, "Since 2000, the age at which people start getting mixed up in organized crime has fallen, and in the last few years, the age has dropped to about 17 or 18." Recently, Mexico’s Assistant Secretary of Education Rodolfo </w:t>
      </w:r>
      <w:proofErr w:type="spellStart"/>
      <w:r>
        <w:t>Tuiran</w:t>
      </w:r>
      <w:proofErr w:type="spellEnd"/>
      <w:r>
        <w:t xml:space="preserve"> claimed that there are an estimated 7.3 million Mexicans between the ages of 12 and 29 who are unemployed and are not in school, which amounts to more than 20 percent of the country’s youth population. </w:t>
      </w:r>
      <w:proofErr w:type="gramStart"/>
      <w:r>
        <w:t>Despite the fact that</w:t>
      </w:r>
      <w:proofErr w:type="gramEnd"/>
      <w:r>
        <w:t xml:space="preserve"> these “</w:t>
      </w:r>
      <w:proofErr w:type="spellStart"/>
      <w:r>
        <w:t>ni</w:t>
      </w:r>
      <w:proofErr w:type="spellEnd"/>
      <w:r>
        <w:t>-nis” (so labeled because they neither study or work, "</w:t>
      </w:r>
      <w:proofErr w:type="spellStart"/>
      <w:r>
        <w:t>ni</w:t>
      </w:r>
      <w:proofErr w:type="spellEnd"/>
      <w:r>
        <w:t xml:space="preserve"> </w:t>
      </w:r>
      <w:proofErr w:type="spellStart"/>
      <w:r>
        <w:t>estudian</w:t>
      </w:r>
      <w:proofErr w:type="spellEnd"/>
      <w:r>
        <w:t xml:space="preserve"> </w:t>
      </w:r>
      <w:proofErr w:type="spellStart"/>
      <w:r>
        <w:t>ni</w:t>
      </w:r>
      <w:proofErr w:type="spellEnd"/>
      <w:r>
        <w:t xml:space="preserve"> </w:t>
      </w:r>
      <w:proofErr w:type="spellStart"/>
      <w:r>
        <w:t>trabajan</w:t>
      </w:r>
      <w:proofErr w:type="spellEnd"/>
      <w:r>
        <w:t xml:space="preserve">") are widely dismissed as simply lazy by many in Mexico, </w:t>
      </w:r>
      <w:r w:rsidRPr="0082207A">
        <w:rPr>
          <w:rStyle w:val="StyleUnderline"/>
        </w:rPr>
        <w:t>evidence suggests that this trend is due to a serious lack of investment in social programs at the state level</w:t>
      </w:r>
      <w:r>
        <w:t xml:space="preserve">. Diana </w:t>
      </w:r>
      <w:proofErr w:type="spellStart"/>
      <w:r>
        <w:t>Carbajosa</w:t>
      </w:r>
      <w:proofErr w:type="spellEnd"/>
      <w:r>
        <w:t xml:space="preserve"> Martínez, a researcher at the National Autonomous University of Mexico’s (Universidad Nacional </w:t>
      </w:r>
      <w:proofErr w:type="spellStart"/>
      <w:r>
        <w:t>Autonomo</w:t>
      </w:r>
      <w:proofErr w:type="spellEnd"/>
      <w:r>
        <w:t xml:space="preserve"> de Mexico) Research Institute on Universities and Education, told El Universal that only five states offer social programs specifically targeting this issue: Chihuahua, Baja California, Tlaxcala, Guerrero and Hidalgo. Meanwhile, the two states with the highest numbers of jobless youths are Chiapas and Michoacan, and the complete lack of such programs there puts youth unemployment at more than 25 percent.</w:t>
      </w:r>
    </w:p>
    <w:p w14:paraId="722FDC5F" w14:textId="77777777" w:rsidR="000C71F5" w:rsidRDefault="000C71F5" w:rsidP="000C71F5">
      <w:pPr>
        <w:pStyle w:val="Heading4"/>
      </w:pPr>
      <w:bookmarkStart w:id="2" w:name="_Hlk139899993"/>
      <w:proofErr w:type="gramStart"/>
      <w:r>
        <w:t>And,</w:t>
      </w:r>
      <w:proofErr w:type="gramEnd"/>
      <w:r>
        <w:t xml:space="preserve"> Poverty is a recruitment tool --- allows cartels to become stronger</w:t>
      </w:r>
    </w:p>
    <w:p w14:paraId="31261755" w14:textId="77777777" w:rsidR="000C71F5" w:rsidRDefault="000C71F5" w:rsidP="000C71F5">
      <w:pPr>
        <w:rPr>
          <w:rStyle w:val="Style13ptBold"/>
        </w:rPr>
      </w:pPr>
      <w:r>
        <w:rPr>
          <w:rStyle w:val="Style13ptBold"/>
        </w:rPr>
        <w:t>Silva ‘22</w:t>
      </w:r>
    </w:p>
    <w:p w14:paraId="1D59E43C" w14:textId="77777777" w:rsidR="000C71F5" w:rsidRPr="00837A45" w:rsidRDefault="000C71F5" w:rsidP="000C71F5">
      <w:r w:rsidRPr="00837A45">
        <w:t xml:space="preserve">(Ricardo, </w:t>
      </w:r>
      <w:r>
        <w:t xml:space="preserve">The </w:t>
      </w:r>
      <w:proofErr w:type="spellStart"/>
      <w:r>
        <w:t>Borgen</w:t>
      </w:r>
      <w:proofErr w:type="spellEnd"/>
      <w:r>
        <w:t xml:space="preserve"> Project, </w:t>
      </w:r>
      <w:r w:rsidRPr="00837A45">
        <w:t xml:space="preserve">“SIEGE OF CARTELS: THE EFFECTS OF ORGANIZED CRIME IN MEXICO,” </w:t>
      </w:r>
      <w:proofErr w:type="spellStart"/>
      <w:r w:rsidRPr="00837A45">
        <w:t>pg</w:t>
      </w:r>
      <w:proofErr w:type="spellEnd"/>
      <w:r w:rsidRPr="00837A45">
        <w:t xml:space="preserve"> online @ https://borgenproject.org/organized-crime-in-mexico/ //um-</w:t>
      </w:r>
      <w:proofErr w:type="spellStart"/>
      <w:r w:rsidRPr="00837A45">
        <w:t>ef</w:t>
      </w:r>
      <w:proofErr w:type="spellEnd"/>
      <w:r w:rsidRPr="00837A45">
        <w:t>)</w:t>
      </w:r>
    </w:p>
    <w:p w14:paraId="1C9588CC" w14:textId="77777777" w:rsidR="000C71F5" w:rsidRDefault="000C71F5" w:rsidP="000C71F5">
      <w:r w:rsidRPr="00837A45">
        <w:rPr>
          <w:rStyle w:val="Emphasis"/>
        </w:rPr>
        <w:t>Poverty as a Recruitment Tool for Organized Crime Groups</w:t>
      </w:r>
      <w:r>
        <w:rPr>
          <w:rStyle w:val="Emphasis"/>
        </w:rPr>
        <w:t xml:space="preserve"> </w:t>
      </w:r>
      <w:proofErr w:type="gramStart"/>
      <w:r w:rsidRPr="00837A45">
        <w:rPr>
          <w:rStyle w:val="StyleUnderline"/>
        </w:rPr>
        <w:t>The</w:t>
      </w:r>
      <w:proofErr w:type="gramEnd"/>
      <w:r w:rsidRPr="00837A45">
        <w:rPr>
          <w:rStyle w:val="StyleUnderline"/>
        </w:rPr>
        <w:t xml:space="preserve"> Mexican government has been waging war on organized crime since 2006</w:t>
      </w:r>
      <w:r>
        <w:t xml:space="preserve">. The long and costly history of this struggle against cartels has affected thousands of Mexican citizens. </w:t>
      </w:r>
      <w:r w:rsidRPr="00837A45">
        <w:rPr>
          <w:rStyle w:val="StyleUnderline"/>
        </w:rPr>
        <w:t>Mexican cartels have become one of the leading drug traffickers of cocaine, marijuana and other illicit substances in the United States</w:t>
      </w:r>
      <w:r>
        <w:t xml:space="preserve">. It is their activities that place cartels and organized crime as a security risk. </w:t>
      </w:r>
      <w:r w:rsidRPr="00837A45">
        <w:rPr>
          <w:rStyle w:val="StyleUnderline"/>
        </w:rPr>
        <w:t>Viewing organized crime in Mexico solely as a national security risk overlooks underlying factors that contribute to the cartel’s strength and overall growth</w:t>
      </w:r>
      <w:r>
        <w:t xml:space="preserve">. Many scholars and analysts view the gang “phenomenon” as incredibly diverse, with </w:t>
      </w:r>
      <w:r w:rsidRPr="00837A45">
        <w:rPr>
          <w:rStyle w:val="StyleUnderline"/>
        </w:rPr>
        <w:t>growing numbers rooted in exploiting vulnerable members of society including Mexican youth.</w:t>
      </w:r>
      <w:r>
        <w:t xml:space="preserve"> In an analysis conducted to understand youth-related crime groups, the groups are defined as impromptu attempts by adolescents to establish an environment that better suits their needs where “they can exercise the rights that their families, government and communities do not offer them.” </w:t>
      </w:r>
      <w:r w:rsidRPr="00837A45">
        <w:rPr>
          <w:rStyle w:val="StyleUnderline"/>
        </w:rPr>
        <w:t>At the root of this analysis is the recognition of youth poverty in Mexico</w:t>
      </w:r>
      <w:r>
        <w:t xml:space="preserve">. </w:t>
      </w:r>
      <w:r w:rsidRPr="00837A45">
        <w:rPr>
          <w:rStyle w:val="StyleUnderline"/>
        </w:rPr>
        <w:t>Adolescent boys take matters into their own hands to alleviate the dire symptoms of poverty</w:t>
      </w:r>
      <w:r>
        <w:t xml:space="preserve">. In </w:t>
      </w:r>
      <w:r w:rsidRPr="00837A45">
        <w:rPr>
          <w:rStyle w:val="StyleUnderline"/>
        </w:rPr>
        <w:t>doing so, they further alienate themselves from society and find themselves in a cycle of social exclusion from poverty and further marginalization from an affiliation with cartels</w:t>
      </w:r>
      <w:r>
        <w:t xml:space="preserve">. Nearly half of Mexican youth under the age of 20 are poor. Among those living in poverty, approximately 76% experience social exclusion. </w:t>
      </w:r>
      <w:r w:rsidRPr="00837A45">
        <w:rPr>
          <w:rStyle w:val="Emphasis"/>
        </w:rPr>
        <w:t>While Mexico is a steadily growing economic state, poverty remains a core disparity</w:t>
      </w:r>
      <w:r>
        <w:t>. Symptoms of poverty in Mexico include inaccessibility to education, health care, food security and housing. While social stigmas about gangs exist, when facing adversities from such a young and vulnerable age, cartels entice youth populations as a remedy to their dire socio-economic situations.</w:t>
      </w:r>
    </w:p>
    <w:p w14:paraId="2FADBA06" w14:textId="77777777" w:rsidR="000C71F5" w:rsidRDefault="000C71F5" w:rsidP="000C71F5">
      <w:pPr>
        <w:pStyle w:val="Heading4"/>
      </w:pPr>
      <w:bookmarkStart w:id="3" w:name="_Hlk139898967"/>
      <w:proofErr w:type="gramStart"/>
      <w:r>
        <w:t>And,</w:t>
      </w:r>
      <w:proofErr w:type="gramEnd"/>
      <w:r>
        <w:t xml:space="preserve"> reducing poverty would undercut the power of the cartels</w:t>
      </w:r>
    </w:p>
    <w:p w14:paraId="36C64FB2" w14:textId="77777777" w:rsidR="000C71F5" w:rsidRDefault="000C71F5" w:rsidP="000C71F5">
      <w:pPr>
        <w:rPr>
          <w:rStyle w:val="Style13ptBold"/>
        </w:rPr>
      </w:pPr>
      <w:proofErr w:type="spellStart"/>
      <w:r>
        <w:rPr>
          <w:rStyle w:val="Style13ptBold"/>
        </w:rPr>
        <w:t>Borgen</w:t>
      </w:r>
      <w:proofErr w:type="spellEnd"/>
      <w:r>
        <w:rPr>
          <w:rStyle w:val="Style13ptBold"/>
        </w:rPr>
        <w:t xml:space="preserve"> Magazine ‘16</w:t>
      </w:r>
    </w:p>
    <w:p w14:paraId="70EC3F7F" w14:textId="77777777" w:rsidR="000C71F5" w:rsidRPr="00500B74" w:rsidRDefault="000C71F5" w:rsidP="000C71F5">
      <w:r w:rsidRPr="00500B74">
        <w:t xml:space="preserve">(“Drugs And Poverty </w:t>
      </w:r>
      <w:proofErr w:type="gramStart"/>
      <w:r w:rsidRPr="00500B74">
        <w:t>In</w:t>
      </w:r>
      <w:proofErr w:type="gramEnd"/>
      <w:r w:rsidRPr="00500B74">
        <w:t xml:space="preserve"> Mexico Are Intertwined,” </w:t>
      </w:r>
      <w:proofErr w:type="spellStart"/>
      <w:r w:rsidRPr="00500B74">
        <w:t>pg</w:t>
      </w:r>
      <w:proofErr w:type="spellEnd"/>
      <w:r w:rsidRPr="00500B74">
        <w:t xml:space="preserve"> online @ https://www.borgenmagazine.com/after-el-chapo-whats-next-for-drugs-and-poverty-in-mexico/ //um-</w:t>
      </w:r>
      <w:proofErr w:type="spellStart"/>
      <w:r w:rsidRPr="00500B74">
        <w:t>ef</w:t>
      </w:r>
      <w:proofErr w:type="spellEnd"/>
      <w:r w:rsidRPr="00500B74">
        <w:t>)</w:t>
      </w:r>
    </w:p>
    <w:p w14:paraId="324CD131" w14:textId="77777777" w:rsidR="000C71F5" w:rsidRPr="004F0FBA" w:rsidRDefault="000C71F5" w:rsidP="000C71F5">
      <w:pPr>
        <w:rPr>
          <w:rStyle w:val="Emphasis"/>
        </w:rPr>
      </w:pPr>
      <w:r>
        <w:t xml:space="preserve">According to Poverties.org, </w:t>
      </w:r>
      <w:r w:rsidRPr="007138E0">
        <w:rPr>
          <w:rStyle w:val="StyleUnderline"/>
        </w:rPr>
        <w:t>nearly half of Mexico’s population lives in poverty</w:t>
      </w:r>
      <w:r>
        <w:t xml:space="preserve">, and </w:t>
      </w:r>
      <w:r w:rsidRPr="007138E0">
        <w:rPr>
          <w:rStyle w:val="Emphasis"/>
        </w:rPr>
        <w:t>especially in rural areas</w:t>
      </w:r>
      <w:r>
        <w:t xml:space="preserve">, </w:t>
      </w:r>
      <w:r w:rsidRPr="007138E0">
        <w:rPr>
          <w:rStyle w:val="Emphasis"/>
        </w:rPr>
        <w:t>many people lack access to health care, social services</w:t>
      </w:r>
      <w:r>
        <w:t xml:space="preserve"> and clean water. Though the government, with some support from the U.S., has made efforts to address these issues, </w:t>
      </w:r>
      <w:r w:rsidRPr="007138E0">
        <w:rPr>
          <w:rStyle w:val="StyleUnderline"/>
        </w:rPr>
        <w:t>weak economic growth has made it difficult for progress to be made</w:t>
      </w:r>
      <w:r>
        <w:t xml:space="preserve">. </w:t>
      </w:r>
      <w:r w:rsidRPr="007138E0">
        <w:rPr>
          <w:rStyle w:val="Emphasis"/>
        </w:rPr>
        <w:t>Drugs and poverty in Mexico are intimately intertwined</w:t>
      </w:r>
      <w:r>
        <w:t xml:space="preserve">. Gangs like Guzmán’s Sinaloa </w:t>
      </w:r>
      <w:r w:rsidRPr="007138E0">
        <w:rPr>
          <w:rStyle w:val="StyleUnderline"/>
        </w:rPr>
        <w:t>Cartel are extremely powerful and destructive paramilitary forces that corrupt governments terrorize communities through violence, rape, extortion and kidnapping</w:t>
      </w:r>
      <w:r>
        <w:t xml:space="preserve">. </w:t>
      </w:r>
      <w:r w:rsidRPr="007138E0">
        <w:rPr>
          <w:rStyle w:val="StyleUnderline"/>
        </w:rPr>
        <w:t xml:space="preserve">Twelve million Mexicans work in the black market </w:t>
      </w:r>
      <w:r w:rsidRPr="007138E0">
        <w:rPr>
          <w:rStyle w:val="Emphasis"/>
        </w:rPr>
        <w:t>and do not have access to social security</w:t>
      </w:r>
      <w:r>
        <w:t xml:space="preserve">, </w:t>
      </w:r>
      <w:r w:rsidRPr="007138E0">
        <w:rPr>
          <w:rStyle w:val="StyleUnderline"/>
        </w:rPr>
        <w:t>which makes them vulnerable to exploitation</w:t>
      </w:r>
      <w:r>
        <w:t xml:space="preserve">. The capture of Guzmán, while cheered by some, is regarded by others as a somewhat ambiguous event. </w:t>
      </w:r>
      <w:r w:rsidRPr="007138E0">
        <w:rPr>
          <w:rStyle w:val="Emphasis"/>
        </w:rPr>
        <w:t>The idea that the exercise of police force alone will solve the country’s problems obscures the important connection between drugs and poverty in Mexico</w:t>
      </w:r>
      <w:r>
        <w:t xml:space="preserve">. </w:t>
      </w:r>
      <w:r w:rsidRPr="004F0FBA">
        <w:rPr>
          <w:rStyle w:val="StyleUnderline"/>
        </w:rPr>
        <w:t>Since drug cartels thrive on impoverished communities’ entrapment and lack of opportunity</w:t>
      </w:r>
      <w:r>
        <w:t xml:space="preserve">, </w:t>
      </w:r>
      <w:r w:rsidRPr="004F0FBA">
        <w:rPr>
          <w:rStyle w:val="Emphasis"/>
          <w:sz w:val="28"/>
          <w:szCs w:val="28"/>
        </w:rPr>
        <w:t>addressing poverty directly could undercut the power of cartels</w:t>
      </w:r>
      <w:r>
        <w:t xml:space="preserve">. </w:t>
      </w:r>
      <w:r w:rsidRPr="004F0FBA">
        <w:rPr>
          <w:rStyle w:val="StyleUnderline"/>
        </w:rPr>
        <w:t>A community</w:t>
      </w:r>
      <w:r>
        <w:t xml:space="preserve"> with access to better food, water, education and healthcare will be </w:t>
      </w:r>
      <w:r w:rsidRPr="004F0FBA">
        <w:rPr>
          <w:rStyle w:val="StyleUnderline"/>
        </w:rPr>
        <w:t>able to drive its own economic growth and thereby protect itself from exploitative criminal organizations</w:t>
      </w:r>
      <w:r>
        <w:t>. Mexico has already taken many such steps to root out the drug and crime epidemic. Conditional cash transfer (CCT) programs reward investments in education, health and food and help move young workers from agriculture to manufacturing and service sectors. Such integration brings poor people into mainstream markets and society, thereby helping them out of poverty. Other</w:t>
      </w:r>
      <w:r w:rsidRPr="004F0FBA">
        <w:rPr>
          <w:rStyle w:val="StyleUnderline"/>
        </w:rPr>
        <w:t xml:space="preserve"> social spending programs have reduced Mexico’s rate of poverty in the last half-century</w:t>
      </w:r>
      <w:r>
        <w:t xml:space="preserve">, including unconditional cash transfer (UCT) programs, which, like CCT programs, have apparently helped improve nutrition in certain parts of the country. Better nutrition means improved cognition in children, which leads to better education and more labor market participation. Some say that social security needs to be balanced with infrastructural and institutional development in order to be effective, </w:t>
      </w:r>
      <w:r w:rsidRPr="004F0FBA">
        <w:rPr>
          <w:rStyle w:val="StyleUnderline"/>
        </w:rPr>
        <w:t>but UCT and CCT are a good start.</w:t>
      </w:r>
      <w:r>
        <w:t xml:space="preserve"> </w:t>
      </w:r>
      <w:r w:rsidRPr="004F0FBA">
        <w:rPr>
          <w:rStyle w:val="StyleUnderline"/>
        </w:rPr>
        <w:t>There is a sizable contingency of politicians on Capitol Hill who are actively supporting Mexico in these efforts</w:t>
      </w:r>
      <w:r>
        <w:t xml:space="preserve">. In the 2016 budget, Congress approved $750 million to be used to assist Central American governments in stabilizing their countries. This money will be used to help track down criminals like Guzmán, but it will also support educational community programs that aim to curb violence and prepare impoverished at-risk youth for productive lives free of cartel exploitation. </w:t>
      </w:r>
      <w:r w:rsidRPr="004F0FBA">
        <w:rPr>
          <w:rStyle w:val="StyleUnderline"/>
        </w:rPr>
        <w:t>Addressing the problems of drugs and poverty in Mexico is said to also benefit the U.S., since violence in Central America has spurred heavy migration and a humanitarian crisis at the U.S.-Texas border.</w:t>
      </w:r>
      <w:r>
        <w:t xml:space="preserve"> With </w:t>
      </w:r>
      <w:r w:rsidRPr="004F0FBA">
        <w:rPr>
          <w:rStyle w:val="StyleUnderline"/>
        </w:rPr>
        <w:t>continued collaboration, the U.S. and Mexico</w:t>
      </w:r>
      <w:r>
        <w:t xml:space="preserve">, as well as the other Central American countries, </w:t>
      </w:r>
      <w:r w:rsidRPr="004F0FBA">
        <w:rPr>
          <w:rStyle w:val="Emphasis"/>
        </w:rPr>
        <w:t>can stabilize the region by making it a place of peace and prosperity.</w:t>
      </w:r>
    </w:p>
    <w:bookmarkEnd w:id="2"/>
    <w:bookmarkEnd w:id="3"/>
    <w:p w14:paraId="48020790" w14:textId="77777777" w:rsidR="000C71F5" w:rsidRDefault="000C71F5" w:rsidP="000C71F5"/>
    <w:p w14:paraId="10E8F316" w14:textId="77777777" w:rsidR="000C71F5" w:rsidRDefault="000C71F5" w:rsidP="000C71F5">
      <w:pPr>
        <w:pStyle w:val="Heading3"/>
        <w:rPr>
          <w:lang w:val="it-IT"/>
        </w:rPr>
      </w:pPr>
      <w:r w:rsidRPr="00675D7E">
        <w:rPr>
          <w:lang w:val="it-IT"/>
        </w:rPr>
        <w:t>1AC --- Uniq/IL --- Mex SS</w:t>
      </w:r>
      <w:r>
        <w:rPr>
          <w:lang w:val="it-IT"/>
        </w:rPr>
        <w:t xml:space="preserve"> k Poverty</w:t>
      </w:r>
    </w:p>
    <w:p w14:paraId="53C24950" w14:textId="77777777" w:rsidR="000C71F5" w:rsidRPr="00675D7E" w:rsidRDefault="000C71F5" w:rsidP="000C71F5">
      <w:pPr>
        <w:rPr>
          <w:lang w:val="it-IT"/>
        </w:rPr>
      </w:pPr>
      <w:bookmarkStart w:id="4" w:name="_Hlk139898750"/>
    </w:p>
    <w:p w14:paraId="5F837659" w14:textId="77777777" w:rsidR="000C71F5" w:rsidRDefault="000C71F5" w:rsidP="000C71F5">
      <w:pPr>
        <w:pStyle w:val="Heading4"/>
      </w:pPr>
      <w:r>
        <w:t xml:space="preserve">*Mexican social programs empirically mitigate inequality, BUT they lack coverage and efficiency </w:t>
      </w:r>
      <w:r w:rsidRPr="00DD5D30">
        <w:rPr>
          <w:b w:val="0"/>
          <w:bCs/>
        </w:rPr>
        <w:t>(funding)</w:t>
      </w:r>
      <w:r>
        <w:t xml:space="preserve"> – totalization fills the gaps</w:t>
      </w:r>
    </w:p>
    <w:p w14:paraId="516030F0" w14:textId="77777777" w:rsidR="000C71F5" w:rsidRDefault="000C71F5" w:rsidP="000C71F5">
      <w:proofErr w:type="spellStart"/>
      <w:r w:rsidRPr="001C73FB">
        <w:t>Swarnali</w:t>
      </w:r>
      <w:proofErr w:type="spellEnd"/>
      <w:r w:rsidRPr="001C73FB">
        <w:t xml:space="preserve"> Ahmed </w:t>
      </w:r>
      <w:r w:rsidRPr="00B63C1E">
        <w:rPr>
          <w:rStyle w:val="Style13ptBold"/>
        </w:rPr>
        <w:t>Hannan et al. ’21</w:t>
      </w:r>
      <w:r>
        <w:t xml:space="preserve"> – </w:t>
      </w:r>
      <w:r w:rsidRPr="001C73FB">
        <w:t>Senior Economist in the Western Hemisphere Department (Mexico and St. Lucia teams) at the International Monetary Fund</w:t>
      </w:r>
      <w:r>
        <w:t xml:space="preserve">. </w:t>
      </w:r>
      <w:r w:rsidRPr="00981196">
        <w:t>Juan Pablo Cuesta Aguirre</w:t>
      </w:r>
      <w:r>
        <w:t xml:space="preserve"> has a </w:t>
      </w:r>
      <w:proofErr w:type="gramStart"/>
      <w:r w:rsidRPr="001C73FB">
        <w:t>Bachelor’s Degree in International Relations</w:t>
      </w:r>
      <w:proofErr w:type="gramEnd"/>
      <w:r w:rsidRPr="001C73FB">
        <w:t xml:space="preserve"> with </w:t>
      </w:r>
      <w:r>
        <w:t>honors</w:t>
      </w:r>
      <w:r w:rsidRPr="001C73FB">
        <w:t xml:space="preserve"> from the University of Groningen and a Master’s Degree in Public Administration from the University of Leiden</w:t>
      </w:r>
      <w:r>
        <w:t>. David Bartolini is a senior economist at the IMF. (“</w:t>
      </w:r>
      <w:r w:rsidRPr="00D47AE8">
        <w:t>Social Spending in Mexico: Needs, Priorities and Reforms</w:t>
      </w:r>
      <w:r>
        <w:t xml:space="preserve">,” International Monetary Fund, IMF </w:t>
      </w:r>
      <w:proofErr w:type="spellStart"/>
      <w:r>
        <w:t>eLibrary</w:t>
      </w:r>
      <w:proofErr w:type="spellEnd"/>
      <w:r>
        <w:t xml:space="preserve">, 10-18-2021, </w:t>
      </w:r>
      <w:r w:rsidRPr="00D47AE8">
        <w:t>Volume 2021: Issue 244</w:t>
      </w:r>
      <w:r>
        <w:t xml:space="preserve">, </w:t>
      </w:r>
      <w:r w:rsidRPr="00B63C1E">
        <w:t>https://doi.org/10.5089/9781513599618.001)//</w:t>
      </w:r>
      <w:r>
        <w:t xml:space="preserve"> STC</w:t>
      </w:r>
    </w:p>
    <w:p w14:paraId="724243A5" w14:textId="77777777" w:rsidR="000C71F5" w:rsidRPr="0066041A" w:rsidRDefault="000C71F5" w:rsidP="000C71F5">
      <w:pPr>
        <w:rPr>
          <w:sz w:val="16"/>
        </w:rPr>
      </w:pPr>
      <w:r w:rsidRPr="0066041A">
        <w:rPr>
          <w:sz w:val="16"/>
        </w:rPr>
        <w:t>I. Introduction</w:t>
      </w:r>
    </w:p>
    <w:p w14:paraId="732A16B0" w14:textId="77777777" w:rsidR="000C71F5" w:rsidRDefault="000C71F5" w:rsidP="000C71F5">
      <w:pPr>
        <w:rPr>
          <w:rStyle w:val="StyleUnderline"/>
        </w:rPr>
      </w:pPr>
      <w:r w:rsidRPr="00DD0B3D">
        <w:rPr>
          <w:rStyle w:val="StyleUnderline"/>
          <w:highlight w:val="cyan"/>
        </w:rPr>
        <w:t>Poverty in Mexico was high before</w:t>
      </w:r>
      <w:r w:rsidRPr="00220CD7">
        <w:rPr>
          <w:rStyle w:val="StyleUnderline"/>
        </w:rPr>
        <w:t xml:space="preserve"> the </w:t>
      </w:r>
      <w:r w:rsidRPr="00DD0B3D">
        <w:rPr>
          <w:rStyle w:val="StyleUnderline"/>
          <w:highlight w:val="cyan"/>
        </w:rPr>
        <w:t>COVID</w:t>
      </w:r>
      <w:r w:rsidRPr="0066041A">
        <w:rPr>
          <w:sz w:val="16"/>
        </w:rPr>
        <w:t xml:space="preserve">-19 </w:t>
      </w:r>
      <w:r w:rsidRPr="00220CD7">
        <w:rPr>
          <w:rStyle w:val="StyleUnderline"/>
        </w:rPr>
        <w:t>pandemic</w:t>
      </w:r>
      <w:r w:rsidRPr="0066041A">
        <w:rPr>
          <w:sz w:val="16"/>
        </w:rPr>
        <w:t xml:space="preserve">. According to the country’s National Council for the Evaluation of Social Development Policy (CONEVAL), more than 4 out of 10 people lived in poverty in Mexico before COVID-19. </w:t>
      </w:r>
      <w:r w:rsidRPr="00220CD7">
        <w:rPr>
          <w:rStyle w:val="StyleUnderline"/>
        </w:rPr>
        <w:t xml:space="preserve">CONEVAL uses a multidimensional approach to measure </w:t>
      </w:r>
      <w:r w:rsidRPr="00DD0B3D">
        <w:rPr>
          <w:rStyle w:val="StyleUnderline"/>
          <w:highlight w:val="cyan"/>
        </w:rPr>
        <w:t>poverty</w:t>
      </w:r>
      <w:r w:rsidRPr="0066041A">
        <w:rPr>
          <w:sz w:val="16"/>
        </w:rPr>
        <w:t xml:space="preserve">, </w:t>
      </w:r>
      <w:r w:rsidRPr="00220CD7">
        <w:rPr>
          <w:rStyle w:val="StyleUnderline"/>
        </w:rPr>
        <w:t>which</w:t>
      </w:r>
      <w:r w:rsidRPr="0066041A">
        <w:rPr>
          <w:sz w:val="16"/>
        </w:rPr>
        <w:t xml:space="preserve"> </w:t>
      </w:r>
      <w:r w:rsidRPr="00DD0B3D">
        <w:rPr>
          <w:rStyle w:val="StyleUnderline"/>
          <w:highlight w:val="cyan"/>
        </w:rPr>
        <w:t>includes</w:t>
      </w:r>
      <w:r w:rsidRPr="0066041A">
        <w:rPr>
          <w:sz w:val="16"/>
        </w:rPr>
        <w:t>—apart from income—</w:t>
      </w:r>
      <w:r w:rsidRPr="00220CD7">
        <w:rPr>
          <w:rStyle w:val="StyleUnderline"/>
        </w:rPr>
        <w:t>six indicators to capture social rights</w:t>
      </w:r>
      <w:r w:rsidRPr="0066041A">
        <w:rPr>
          <w:sz w:val="16"/>
        </w:rPr>
        <w:t xml:space="preserve"> (educational gap; access to health services; </w:t>
      </w:r>
      <w:r w:rsidRPr="00DD0B3D">
        <w:rPr>
          <w:rStyle w:val="StyleUnderline"/>
          <w:highlight w:val="cyan"/>
        </w:rPr>
        <w:t xml:space="preserve">access to </w:t>
      </w:r>
      <w:r w:rsidRPr="00DD0B3D">
        <w:rPr>
          <w:rStyle w:val="Emphasis"/>
          <w:highlight w:val="cyan"/>
        </w:rPr>
        <w:t>social security</w:t>
      </w:r>
      <w:r w:rsidRPr="0066041A">
        <w:rPr>
          <w:sz w:val="16"/>
        </w:rPr>
        <w:t xml:space="preserve">; </w:t>
      </w:r>
      <w:r w:rsidRPr="00220CD7">
        <w:rPr>
          <w:rStyle w:val="StyleUnderline"/>
        </w:rPr>
        <w:t>access to food</w:t>
      </w:r>
      <w:r w:rsidRPr="0066041A">
        <w:rPr>
          <w:sz w:val="16"/>
        </w:rPr>
        <w:t xml:space="preserve">; </w:t>
      </w:r>
      <w:r w:rsidRPr="00220CD7">
        <w:rPr>
          <w:rStyle w:val="StyleUnderline"/>
        </w:rPr>
        <w:t>housing quality</w:t>
      </w:r>
      <w:r w:rsidRPr="0066041A">
        <w:rPr>
          <w:sz w:val="16"/>
        </w:rPr>
        <w:t xml:space="preserve"> and space; access to </w:t>
      </w:r>
      <w:r w:rsidRPr="00220CD7">
        <w:rPr>
          <w:rStyle w:val="StyleUnderline"/>
        </w:rPr>
        <w:t>basic housing</w:t>
      </w:r>
      <w:r w:rsidRPr="0066041A">
        <w:rPr>
          <w:sz w:val="16"/>
        </w:rPr>
        <w:t xml:space="preserve"> </w:t>
      </w:r>
      <w:r w:rsidRPr="00220CD7">
        <w:rPr>
          <w:rStyle w:val="StyleUnderline"/>
        </w:rPr>
        <w:t>services</w:t>
      </w:r>
      <w:r w:rsidRPr="0066041A">
        <w:rPr>
          <w:sz w:val="16"/>
        </w:rPr>
        <w:t xml:space="preserve">) </w:t>
      </w:r>
      <w:r w:rsidRPr="00220CD7">
        <w:rPr>
          <w:rStyle w:val="StyleUnderline"/>
        </w:rPr>
        <w:t>and</w:t>
      </w:r>
      <w:r w:rsidRPr="0066041A">
        <w:rPr>
          <w:sz w:val="16"/>
        </w:rPr>
        <w:t xml:space="preserve"> an indicator to capture degree of </w:t>
      </w:r>
      <w:r w:rsidRPr="00220CD7">
        <w:rPr>
          <w:rStyle w:val="StyleUnderline"/>
        </w:rPr>
        <w:t>social cohesion</w:t>
      </w:r>
      <w:r w:rsidRPr="0066041A">
        <w:rPr>
          <w:sz w:val="16"/>
        </w:rPr>
        <w:t xml:space="preserve">.2 While both headline and underlying components of the poverty measure have generally improved between 2008 and 2018, 57.3 percent of the population still lacked access to social security in 2018, and around 20.4 percent lacked access to food, 16.9 percent lagged in education, and 16.2 percent lacked access to health services. </w:t>
      </w:r>
      <w:r w:rsidRPr="00220CD7">
        <w:rPr>
          <w:rStyle w:val="StyleUnderline"/>
        </w:rPr>
        <w:t>The incidence of poverty was higher in rural areas and amongst indigenous population.</w:t>
      </w:r>
    </w:p>
    <w:p w14:paraId="30B5409F" w14:textId="77777777" w:rsidR="000C71F5" w:rsidRDefault="000C71F5" w:rsidP="000C71F5">
      <w:pPr>
        <w:rPr>
          <w:rStyle w:val="Emphasis"/>
        </w:rPr>
      </w:pPr>
      <w:r w:rsidRPr="00DD0B3D">
        <w:rPr>
          <w:rStyle w:val="StyleUnderline"/>
          <w:highlight w:val="cyan"/>
        </w:rPr>
        <w:t>Following the pandemic</w:t>
      </w:r>
      <w:r w:rsidRPr="0066041A">
        <w:rPr>
          <w:sz w:val="16"/>
        </w:rPr>
        <w:t xml:space="preserve">, the </w:t>
      </w:r>
      <w:r w:rsidRPr="00DD0B3D">
        <w:rPr>
          <w:rStyle w:val="Emphasis"/>
          <w:highlight w:val="cyan"/>
        </w:rPr>
        <w:t>poverty</w:t>
      </w:r>
      <w:r w:rsidRPr="0066041A">
        <w:rPr>
          <w:sz w:val="16"/>
        </w:rPr>
        <w:t xml:space="preserve"> indicators </w:t>
      </w:r>
      <w:r w:rsidRPr="00DD0B3D">
        <w:rPr>
          <w:rStyle w:val="Emphasis"/>
          <w:highlight w:val="cyan"/>
        </w:rPr>
        <w:t>worsened</w:t>
      </w:r>
      <w:r w:rsidRPr="0066041A">
        <w:rPr>
          <w:sz w:val="16"/>
        </w:rPr>
        <w:t xml:space="preserve">, from 41.9 percent to 43.9 percent between 2018 and 2020, implying that </w:t>
      </w:r>
      <w:r w:rsidRPr="00220CD7">
        <w:rPr>
          <w:rStyle w:val="StyleUnderline"/>
        </w:rPr>
        <w:t>the number of people in poverty increased from 51.9 to 55.7 million</w:t>
      </w:r>
      <w:r w:rsidRPr="0066041A">
        <w:rPr>
          <w:sz w:val="16"/>
        </w:rPr>
        <w:t xml:space="preserve">. Worryingly, </w:t>
      </w:r>
      <w:r w:rsidRPr="00DD0B3D">
        <w:rPr>
          <w:rStyle w:val="StyleUnderline"/>
          <w:highlight w:val="cyan"/>
        </w:rPr>
        <w:t>the</w:t>
      </w:r>
      <w:r w:rsidRPr="00220CD7">
        <w:rPr>
          <w:rStyle w:val="StyleUnderline"/>
        </w:rPr>
        <w:t xml:space="preserve"> </w:t>
      </w:r>
      <w:r w:rsidRPr="00DD0B3D">
        <w:rPr>
          <w:rStyle w:val="Emphasis"/>
          <w:highlight w:val="cyan"/>
        </w:rPr>
        <w:t>lack</w:t>
      </w:r>
      <w:r w:rsidRPr="00DD0B3D">
        <w:rPr>
          <w:rStyle w:val="StyleUnderline"/>
          <w:highlight w:val="cyan"/>
        </w:rPr>
        <w:t xml:space="preserve"> of access to </w:t>
      </w:r>
      <w:r w:rsidRPr="00DD0B3D">
        <w:rPr>
          <w:rStyle w:val="Emphasis"/>
          <w:highlight w:val="cyan"/>
        </w:rPr>
        <w:t>health services</w:t>
      </w:r>
      <w:r w:rsidRPr="00DD0B3D">
        <w:rPr>
          <w:rStyle w:val="StyleUnderline"/>
          <w:highlight w:val="cyan"/>
        </w:rPr>
        <w:t xml:space="preserve"> increased</w:t>
      </w:r>
      <w:r w:rsidRPr="00220CD7">
        <w:rPr>
          <w:rStyle w:val="StyleUnderline"/>
        </w:rPr>
        <w:t xml:space="preserve"> by </w:t>
      </w:r>
      <w:r w:rsidRPr="00DD0B3D">
        <w:rPr>
          <w:rStyle w:val="StyleUnderline"/>
          <w:highlight w:val="cyan"/>
        </w:rPr>
        <w:t>12 percentage points</w:t>
      </w:r>
      <w:r w:rsidRPr="00220CD7">
        <w:rPr>
          <w:rStyle w:val="StyleUnderline"/>
        </w:rPr>
        <w:t xml:space="preserve"> in the same timeframe</w:t>
      </w:r>
      <w:r w:rsidRPr="0066041A">
        <w:rPr>
          <w:sz w:val="16"/>
        </w:rPr>
        <w:t xml:space="preserve">. There is large state-level variation; for example, poverty in three states increased by over 8 percentage points. CONEVAL (2021a) finds that, </w:t>
      </w:r>
      <w:r w:rsidRPr="00DD0B3D">
        <w:rPr>
          <w:rStyle w:val="StyleUnderline"/>
          <w:highlight w:val="cyan"/>
        </w:rPr>
        <w:t>absent social transfers</w:t>
      </w:r>
      <w:r w:rsidRPr="0066041A">
        <w:rPr>
          <w:sz w:val="16"/>
        </w:rPr>
        <w:t xml:space="preserve">, </w:t>
      </w:r>
      <w:r w:rsidRPr="00DD0B3D">
        <w:rPr>
          <w:rStyle w:val="StyleUnderline"/>
          <w:highlight w:val="cyan"/>
        </w:rPr>
        <w:t>poverty indicators would have worsened</w:t>
      </w:r>
      <w:r w:rsidRPr="00090BB9">
        <w:rPr>
          <w:rStyle w:val="StyleUnderline"/>
        </w:rPr>
        <w:t xml:space="preserve"> even </w:t>
      </w:r>
      <w:r w:rsidRPr="00DD0B3D">
        <w:rPr>
          <w:rStyle w:val="StyleUnderline"/>
          <w:highlight w:val="cyan"/>
        </w:rPr>
        <w:t>further</w:t>
      </w:r>
      <w:r w:rsidRPr="0066041A">
        <w:rPr>
          <w:sz w:val="16"/>
        </w:rPr>
        <w:t xml:space="preserve"> to 45.9 percent. In other words, </w:t>
      </w:r>
      <w:r w:rsidRPr="00220CD7">
        <w:rPr>
          <w:rStyle w:val="Emphasis"/>
        </w:rPr>
        <w:t>social transfers prevented a further 2.5 million people from falling into poverty in 2020.</w:t>
      </w:r>
    </w:p>
    <w:p w14:paraId="347CCFC8" w14:textId="77777777" w:rsidR="000C71F5" w:rsidRPr="0066041A" w:rsidRDefault="000C71F5" w:rsidP="000C71F5">
      <w:pPr>
        <w:rPr>
          <w:sz w:val="16"/>
        </w:rPr>
      </w:pPr>
      <w:r w:rsidRPr="0066041A">
        <w:rPr>
          <w:sz w:val="16"/>
        </w:rPr>
        <w:t xml:space="preserve">Going forward, </w:t>
      </w:r>
      <w:r w:rsidRPr="00DD0B3D">
        <w:rPr>
          <w:rStyle w:val="Emphasis"/>
          <w:highlight w:val="cyan"/>
        </w:rPr>
        <w:t>scarring</w:t>
      </w:r>
      <w:r w:rsidRPr="00DD0B3D">
        <w:rPr>
          <w:sz w:val="16"/>
          <w:highlight w:val="cyan"/>
        </w:rPr>
        <w:t xml:space="preserve"> </w:t>
      </w:r>
      <w:r w:rsidRPr="00DD0B3D">
        <w:rPr>
          <w:rStyle w:val="StyleUnderline"/>
          <w:highlight w:val="cyan"/>
        </w:rPr>
        <w:t>could be high</w:t>
      </w:r>
      <w:r w:rsidRPr="0066041A">
        <w:rPr>
          <w:sz w:val="16"/>
        </w:rPr>
        <w:t xml:space="preserve">, </w:t>
      </w:r>
      <w:r w:rsidRPr="00DD0B3D">
        <w:rPr>
          <w:rStyle w:val="StyleUnderline"/>
          <w:highlight w:val="cyan"/>
        </w:rPr>
        <w:t>given</w:t>
      </w:r>
      <w:r w:rsidRPr="00220CD7">
        <w:rPr>
          <w:rStyle w:val="StyleUnderline"/>
        </w:rPr>
        <w:t xml:space="preserve"> the</w:t>
      </w:r>
      <w:r w:rsidRPr="0066041A">
        <w:rPr>
          <w:sz w:val="16"/>
        </w:rPr>
        <w:t xml:space="preserve"> </w:t>
      </w:r>
      <w:r w:rsidRPr="00DD0B3D">
        <w:rPr>
          <w:rStyle w:val="Emphasis"/>
          <w:highlight w:val="cyan"/>
        </w:rPr>
        <w:t>limited fiscal support</w:t>
      </w:r>
      <w:r w:rsidRPr="00220CD7">
        <w:rPr>
          <w:rStyle w:val="StyleUnderline"/>
        </w:rPr>
        <w:t xml:space="preserve"> provided during the pandemic</w:t>
      </w:r>
      <w:r w:rsidRPr="0066041A">
        <w:rPr>
          <w:sz w:val="16"/>
        </w:rPr>
        <w:t xml:space="preserve">, </w:t>
      </w:r>
      <w:r w:rsidRPr="00220CD7">
        <w:rPr>
          <w:rStyle w:val="StyleUnderline"/>
        </w:rPr>
        <w:t xml:space="preserve">high informality, and </w:t>
      </w:r>
      <w:r w:rsidRPr="00DD0B3D">
        <w:rPr>
          <w:rStyle w:val="StyleUnderline"/>
          <w:highlight w:val="cyan"/>
        </w:rPr>
        <w:t>low health spending</w:t>
      </w:r>
      <w:r w:rsidRPr="0066041A">
        <w:rPr>
          <w:sz w:val="16"/>
        </w:rPr>
        <w:t>—</w:t>
      </w:r>
      <w:r w:rsidRPr="00220CD7">
        <w:rPr>
          <w:rStyle w:val="StyleUnderline"/>
        </w:rPr>
        <w:t>factors</w:t>
      </w:r>
      <w:r w:rsidRPr="0066041A">
        <w:rPr>
          <w:sz w:val="16"/>
        </w:rPr>
        <w:t xml:space="preserve"> that were </w:t>
      </w:r>
      <w:r w:rsidRPr="00DD0B3D">
        <w:rPr>
          <w:rStyle w:val="StyleUnderline"/>
          <w:highlight w:val="cyan"/>
        </w:rPr>
        <w:t>associated with</w:t>
      </w:r>
      <w:r w:rsidRPr="0066041A">
        <w:rPr>
          <w:sz w:val="16"/>
        </w:rPr>
        <w:t xml:space="preserve"> high and </w:t>
      </w:r>
      <w:r w:rsidRPr="00090BB9">
        <w:rPr>
          <w:rStyle w:val="StyleUnderline"/>
        </w:rPr>
        <w:t>p</w:t>
      </w:r>
      <w:r w:rsidRPr="00220CD7">
        <w:rPr>
          <w:rStyle w:val="StyleUnderline"/>
        </w:rPr>
        <w:t xml:space="preserve">ersistent negative effects on </w:t>
      </w:r>
      <w:r w:rsidRPr="00DD0B3D">
        <w:rPr>
          <w:rStyle w:val="Emphasis"/>
          <w:highlight w:val="cyan"/>
        </w:rPr>
        <w:t>inequality</w:t>
      </w:r>
      <w:r w:rsidRPr="00DD0B3D">
        <w:rPr>
          <w:rStyle w:val="StyleUnderline"/>
          <w:highlight w:val="cyan"/>
        </w:rPr>
        <w:t xml:space="preserve">, </w:t>
      </w:r>
      <w:r w:rsidRPr="00DD0B3D">
        <w:rPr>
          <w:rStyle w:val="Emphasis"/>
          <w:highlight w:val="cyan"/>
        </w:rPr>
        <w:t>unemployment</w:t>
      </w:r>
      <w:r w:rsidRPr="00DD0B3D">
        <w:rPr>
          <w:rStyle w:val="StyleUnderline"/>
          <w:highlight w:val="cyan"/>
        </w:rPr>
        <w:t xml:space="preserve">, and </w:t>
      </w:r>
      <w:r w:rsidRPr="00DD0B3D">
        <w:rPr>
          <w:rStyle w:val="Emphasis"/>
          <w:highlight w:val="cyan"/>
        </w:rPr>
        <w:t>poverty</w:t>
      </w:r>
      <w:r w:rsidRPr="0066041A">
        <w:rPr>
          <w:sz w:val="16"/>
        </w:rPr>
        <w:t xml:space="preserve"> following past pandemics that were milder in reach and impact than COVID-19 (Cuesta Aguirre and Hannan, 2021). The substantial gap in internet coverage for children across income groups could also lead to school dropouts and education gaps, leaving a lasting impact on human capital accumulation, future job prospects, and inclusive growth.</w:t>
      </w:r>
    </w:p>
    <w:p w14:paraId="333BF217" w14:textId="77777777" w:rsidR="000C71F5" w:rsidRPr="0066041A" w:rsidRDefault="000C71F5" w:rsidP="000C71F5">
      <w:pPr>
        <w:rPr>
          <w:sz w:val="16"/>
        </w:rPr>
      </w:pPr>
      <w:r w:rsidRPr="0066041A">
        <w:rPr>
          <w:sz w:val="16"/>
        </w:rPr>
        <w:t>Against this background, the paper seeks to contribute to the discussion on inclusive growth in Mexico by assessing social spending, with a focus on the government’s social programs.3 As Mexico’s social programs underwent important changes in 2019, taking stock could point to policies to enhance effectiveness. Such consideration has taken on an urgency with the COVID-19 pandemic because of the disproportionate burdens placed on the vulnerable.</w:t>
      </w:r>
    </w:p>
    <w:p w14:paraId="1DC32C4E" w14:textId="77777777" w:rsidR="000C71F5" w:rsidRPr="0066041A" w:rsidRDefault="000C71F5" w:rsidP="000C71F5">
      <w:pPr>
        <w:rPr>
          <w:sz w:val="16"/>
        </w:rPr>
      </w:pPr>
      <w:r w:rsidRPr="0066041A">
        <w:rPr>
          <w:sz w:val="16"/>
        </w:rPr>
        <w:t xml:space="preserve">The paper’s key findings are as follows. </w:t>
      </w:r>
      <w:r w:rsidRPr="00220CD7">
        <w:rPr>
          <w:rStyle w:val="StyleUnderline"/>
        </w:rPr>
        <w:t>While progress has been made</w:t>
      </w:r>
      <w:r w:rsidRPr="0066041A">
        <w:rPr>
          <w:sz w:val="16"/>
        </w:rPr>
        <w:t xml:space="preserve"> over time, </w:t>
      </w:r>
      <w:r w:rsidRPr="00DD0B3D">
        <w:rPr>
          <w:rStyle w:val="StyleUnderline"/>
          <w:highlight w:val="cyan"/>
        </w:rPr>
        <w:t>poverty in Mexico</w:t>
      </w:r>
      <w:r w:rsidRPr="00220CD7">
        <w:rPr>
          <w:rStyle w:val="StyleUnderline"/>
        </w:rPr>
        <w:t xml:space="preserve"> </w:t>
      </w:r>
      <w:r w:rsidRPr="00DD0B3D">
        <w:rPr>
          <w:rStyle w:val="StyleUnderline"/>
          <w:highlight w:val="cyan"/>
        </w:rPr>
        <w:t>remains stubbornly high</w:t>
      </w:r>
      <w:r w:rsidRPr="00220CD7">
        <w:rPr>
          <w:rStyle w:val="StyleUnderline"/>
        </w:rPr>
        <w:t xml:space="preserve"> and there remains substantial variation across states</w:t>
      </w:r>
      <w:r w:rsidRPr="0066041A">
        <w:rPr>
          <w:sz w:val="16"/>
        </w:rPr>
        <w:t xml:space="preserve">. </w:t>
      </w:r>
      <w:r w:rsidRPr="00220CD7">
        <w:rPr>
          <w:rStyle w:val="StyleUnderline"/>
        </w:rPr>
        <w:t>Mexico’s poverty rate is</w:t>
      </w:r>
      <w:r w:rsidRPr="0066041A">
        <w:rPr>
          <w:sz w:val="16"/>
        </w:rPr>
        <w:t xml:space="preserve"> comparable to G-20 emerging markets (EM) and </w:t>
      </w:r>
      <w:r w:rsidRPr="00220CD7">
        <w:rPr>
          <w:rStyle w:val="StyleUnderline"/>
        </w:rPr>
        <w:t xml:space="preserve">below Latin American averages. </w:t>
      </w:r>
      <w:r w:rsidRPr="0066041A">
        <w:rPr>
          <w:sz w:val="16"/>
        </w:rPr>
        <w:t xml:space="preserve">However, the share of income going to the poorest in 2018 was below the G-20 EM average. Around </w:t>
      </w:r>
      <w:r w:rsidRPr="00DD0B3D">
        <w:rPr>
          <w:rStyle w:val="StyleUnderline"/>
          <w:highlight w:val="cyan"/>
        </w:rPr>
        <w:t>40 percent of households with</w:t>
      </w:r>
      <w:r w:rsidRPr="00220CD7">
        <w:rPr>
          <w:rStyle w:val="StyleUnderline"/>
        </w:rPr>
        <w:t xml:space="preserve"> </w:t>
      </w:r>
      <w:r w:rsidRPr="00DD0B3D">
        <w:rPr>
          <w:rStyle w:val="StyleUnderline"/>
          <w:highlight w:val="cyan"/>
        </w:rPr>
        <w:t>children</w:t>
      </w:r>
      <w:r w:rsidRPr="0066041A">
        <w:rPr>
          <w:sz w:val="16"/>
        </w:rPr>
        <w:t xml:space="preserve">/adolescents and a head (or spouse) of household of working age </w:t>
      </w:r>
      <w:r w:rsidRPr="00DD0B3D">
        <w:rPr>
          <w:rStyle w:val="StyleUnderline"/>
          <w:highlight w:val="cyan"/>
        </w:rPr>
        <w:t xml:space="preserve">did not have </w:t>
      </w:r>
      <w:r w:rsidRPr="00DD0B3D">
        <w:rPr>
          <w:rStyle w:val="Emphasis"/>
          <w:highlight w:val="cyan"/>
        </w:rPr>
        <w:t>social protection</w:t>
      </w:r>
      <w:r w:rsidRPr="0066041A">
        <w:rPr>
          <w:sz w:val="16"/>
        </w:rPr>
        <w:t xml:space="preserve"> in 2018, higher than Latin American average (ECLAC-UNICEF, 2020a). </w:t>
      </w:r>
      <w:r w:rsidRPr="00963B95">
        <w:rPr>
          <w:rStyle w:val="StyleUnderline"/>
        </w:rPr>
        <w:t>Cr</w:t>
      </w:r>
      <w:r w:rsidRPr="00220CD7">
        <w:rPr>
          <w:rStyle w:val="StyleUnderline"/>
        </w:rPr>
        <w:t xml:space="preserve">oss-sectional regressions using state-level data suggest that </w:t>
      </w:r>
      <w:r w:rsidRPr="00963B95">
        <w:rPr>
          <w:rStyle w:val="StyleUnderline"/>
        </w:rPr>
        <w:t xml:space="preserve">higher </w:t>
      </w:r>
      <w:r w:rsidRPr="00963B95">
        <w:rPr>
          <w:rStyle w:val="Emphasis"/>
        </w:rPr>
        <w:t>spending on social programs</w:t>
      </w:r>
      <w:r w:rsidRPr="0066041A">
        <w:rPr>
          <w:sz w:val="16"/>
        </w:rPr>
        <w:t xml:space="preserve">, which was predominantly budgeted before the pandemic, </w:t>
      </w:r>
      <w:r w:rsidRPr="00963B95">
        <w:rPr>
          <w:rStyle w:val="StyleUnderline"/>
        </w:rPr>
        <w:t xml:space="preserve">helped to </w:t>
      </w:r>
      <w:r w:rsidRPr="00963B95">
        <w:rPr>
          <w:rStyle w:val="Emphasis"/>
        </w:rPr>
        <w:t>reduce poverty</w:t>
      </w:r>
      <w:r w:rsidRPr="0066041A">
        <w:rPr>
          <w:sz w:val="16"/>
        </w:rPr>
        <w:t>—highlighting the helpful role of policy to ameliorate COVID-19’s impact.</w:t>
      </w:r>
    </w:p>
    <w:p w14:paraId="63877EE8" w14:textId="77777777" w:rsidR="000C71F5" w:rsidRPr="0066041A" w:rsidRDefault="000C71F5" w:rsidP="000C71F5">
      <w:pPr>
        <w:rPr>
          <w:sz w:val="16"/>
        </w:rPr>
      </w:pPr>
      <w:r w:rsidRPr="00DD0B3D">
        <w:rPr>
          <w:rStyle w:val="StyleUnderline"/>
          <w:highlight w:val="cyan"/>
        </w:rPr>
        <w:t xml:space="preserve">There are notable </w:t>
      </w:r>
      <w:r w:rsidRPr="00DD0B3D">
        <w:rPr>
          <w:rStyle w:val="Emphasis"/>
          <w:highlight w:val="cyan"/>
        </w:rPr>
        <w:t>shortfalls</w:t>
      </w:r>
      <w:r w:rsidRPr="00DD0B3D">
        <w:rPr>
          <w:rStyle w:val="StyleUnderline"/>
          <w:highlight w:val="cyan"/>
        </w:rPr>
        <w:t xml:space="preserve"> in</w:t>
      </w:r>
      <w:r w:rsidRPr="00DD0B3D">
        <w:rPr>
          <w:sz w:val="16"/>
          <w:highlight w:val="cyan"/>
        </w:rPr>
        <w:t xml:space="preserve"> </w:t>
      </w:r>
      <w:r w:rsidRPr="00DD0B3D">
        <w:rPr>
          <w:rStyle w:val="StyleUnderline"/>
          <w:highlight w:val="cyan"/>
        </w:rPr>
        <w:t>education</w:t>
      </w:r>
      <w:r w:rsidRPr="00963B95">
        <w:rPr>
          <w:rStyle w:val="StyleUnderline"/>
        </w:rPr>
        <w:t xml:space="preserve"> and health spending</w:t>
      </w:r>
      <w:r w:rsidRPr="0081709C">
        <w:rPr>
          <w:rStyle w:val="StyleUnderline"/>
        </w:rPr>
        <w:t>.</w:t>
      </w:r>
      <w:r w:rsidRPr="0066041A">
        <w:rPr>
          <w:sz w:val="16"/>
        </w:rPr>
        <w:t xml:space="preserve"> </w:t>
      </w:r>
      <w:r w:rsidRPr="0081709C">
        <w:rPr>
          <w:rStyle w:val="StyleUnderline"/>
        </w:rPr>
        <w:t xml:space="preserve">Spending per student is </w:t>
      </w:r>
      <w:r w:rsidRPr="00963B95">
        <w:rPr>
          <w:rStyle w:val="StyleUnderline"/>
        </w:rPr>
        <w:t>well below</w:t>
      </w:r>
      <w:r w:rsidRPr="0081709C">
        <w:rPr>
          <w:rStyle w:val="StyleUnderline"/>
        </w:rPr>
        <w:t xml:space="preserve"> the </w:t>
      </w:r>
      <w:r w:rsidRPr="00963B95">
        <w:rPr>
          <w:rStyle w:val="StyleUnderline"/>
        </w:rPr>
        <w:t>OECD average</w:t>
      </w:r>
      <w:r w:rsidRPr="0081709C">
        <w:rPr>
          <w:rStyle w:val="StyleUnderline"/>
        </w:rPr>
        <w:t xml:space="preserve"> </w:t>
      </w:r>
      <w:r w:rsidRPr="0066041A">
        <w:rPr>
          <w:sz w:val="16"/>
        </w:rPr>
        <w:t xml:space="preserve">and somewhat below the EM average, </w:t>
      </w:r>
      <w:r w:rsidRPr="0081709C">
        <w:rPr>
          <w:rStyle w:val="StyleUnderline"/>
        </w:rPr>
        <w:t>as are the</w:t>
      </w:r>
      <w:r w:rsidRPr="0066041A">
        <w:rPr>
          <w:sz w:val="16"/>
        </w:rPr>
        <w:t xml:space="preserve"> teacher-to-student ratio and the </w:t>
      </w:r>
      <w:r w:rsidRPr="0081709C">
        <w:rPr>
          <w:rStyle w:val="StyleUnderline"/>
        </w:rPr>
        <w:t>PISA score</w:t>
      </w:r>
      <w:r w:rsidRPr="0066041A">
        <w:rPr>
          <w:sz w:val="16"/>
        </w:rPr>
        <w:t xml:space="preserve"> (</w:t>
      </w:r>
      <w:proofErr w:type="spellStart"/>
      <w:r w:rsidRPr="0066041A">
        <w:rPr>
          <w:sz w:val="16"/>
        </w:rPr>
        <w:t>Programme</w:t>
      </w:r>
      <w:proofErr w:type="spellEnd"/>
      <w:r w:rsidRPr="0066041A">
        <w:rPr>
          <w:sz w:val="16"/>
        </w:rPr>
        <w:t xml:space="preserve"> for International Student Assessment). </w:t>
      </w:r>
      <w:r w:rsidRPr="0081709C">
        <w:rPr>
          <w:rStyle w:val="StyleUnderline"/>
        </w:rPr>
        <w:t xml:space="preserve">There is </w:t>
      </w:r>
      <w:r w:rsidRPr="0066041A">
        <w:rPr>
          <w:sz w:val="16"/>
        </w:rPr>
        <w:t xml:space="preserve">substantial variation in education outcomes and quality across states, with </w:t>
      </w:r>
      <w:r w:rsidRPr="0081709C">
        <w:rPr>
          <w:rStyle w:val="StyleUnderline"/>
        </w:rPr>
        <w:t>a strong correlation between income per capita and literacy rates</w:t>
      </w:r>
      <w:r w:rsidRPr="0066041A">
        <w:rPr>
          <w:sz w:val="16"/>
        </w:rPr>
        <w:t xml:space="preserve">. There are also significant gaps in internet usage across income groups, one of the highest in the region. Similarly, public </w:t>
      </w:r>
      <w:r w:rsidRPr="00DD0B3D">
        <w:rPr>
          <w:rStyle w:val="Emphasis"/>
          <w:highlight w:val="cyan"/>
        </w:rPr>
        <w:t xml:space="preserve">spending </w:t>
      </w:r>
      <w:proofErr w:type="gramStart"/>
      <w:r w:rsidRPr="00DD0B3D">
        <w:rPr>
          <w:rStyle w:val="Emphasis"/>
          <w:highlight w:val="cyan"/>
        </w:rPr>
        <w:t>in</w:t>
      </w:r>
      <w:proofErr w:type="gramEnd"/>
      <w:r w:rsidRPr="00DD0B3D">
        <w:rPr>
          <w:rStyle w:val="Emphasis"/>
          <w:highlight w:val="cyan"/>
        </w:rPr>
        <w:t xml:space="preserve"> health</w:t>
      </w:r>
      <w:r w:rsidRPr="0066041A">
        <w:rPr>
          <w:sz w:val="16"/>
        </w:rPr>
        <w:t xml:space="preserve"> </w:t>
      </w:r>
      <w:r w:rsidRPr="00090BB9">
        <w:rPr>
          <w:rStyle w:val="StyleUnderline"/>
        </w:rPr>
        <w:t>was</w:t>
      </w:r>
      <w:r w:rsidRPr="0066041A">
        <w:rPr>
          <w:sz w:val="16"/>
        </w:rPr>
        <w:t xml:space="preserve"> </w:t>
      </w:r>
      <w:r w:rsidRPr="00DD0B3D">
        <w:rPr>
          <w:rStyle w:val="Emphasis"/>
          <w:highlight w:val="cyan"/>
        </w:rPr>
        <w:t>well below</w:t>
      </w:r>
      <w:r w:rsidRPr="0066041A">
        <w:rPr>
          <w:sz w:val="16"/>
        </w:rPr>
        <w:t xml:space="preserve"> </w:t>
      </w:r>
      <w:r w:rsidRPr="00DD0B3D">
        <w:rPr>
          <w:rStyle w:val="StyleUnderline"/>
          <w:highlight w:val="cyan"/>
        </w:rPr>
        <w:t>the OECD</w:t>
      </w:r>
      <w:r w:rsidRPr="0066041A">
        <w:rPr>
          <w:sz w:val="16"/>
        </w:rPr>
        <w:t xml:space="preserve"> and somewhat below the EM </w:t>
      </w:r>
      <w:r w:rsidRPr="00DD0B3D">
        <w:rPr>
          <w:rStyle w:val="StyleUnderline"/>
          <w:highlight w:val="cyan"/>
        </w:rPr>
        <w:t>average</w:t>
      </w:r>
      <w:r w:rsidRPr="0066041A">
        <w:rPr>
          <w:sz w:val="16"/>
        </w:rPr>
        <w:t xml:space="preserve">, </w:t>
      </w:r>
      <w:r w:rsidRPr="00DD0B3D">
        <w:rPr>
          <w:rStyle w:val="StyleUnderline"/>
          <w:highlight w:val="cyan"/>
        </w:rPr>
        <w:t>with substantial</w:t>
      </w:r>
      <w:r w:rsidRPr="00090BB9">
        <w:rPr>
          <w:rStyle w:val="StyleUnderline"/>
        </w:rPr>
        <w:t xml:space="preserve"> </w:t>
      </w:r>
      <w:r w:rsidRPr="00DD0B3D">
        <w:rPr>
          <w:rStyle w:val="StyleUnderline"/>
          <w:highlight w:val="cyan"/>
        </w:rPr>
        <w:t>variation in access to health care</w:t>
      </w:r>
      <w:r w:rsidRPr="00090BB9">
        <w:rPr>
          <w:rStyle w:val="StyleUnderline"/>
        </w:rPr>
        <w:t xml:space="preserve"> across states.</w:t>
      </w:r>
      <w:r w:rsidRPr="0066041A">
        <w:rPr>
          <w:sz w:val="16"/>
        </w:rPr>
        <w:t xml:space="preserve"> A frontier analysis that relates inputs to outputs </w:t>
      </w:r>
      <w:proofErr w:type="gramStart"/>
      <w:r w:rsidRPr="0066041A">
        <w:rPr>
          <w:sz w:val="16"/>
        </w:rPr>
        <w:t>suggest</w:t>
      </w:r>
      <w:proofErr w:type="gramEnd"/>
      <w:r w:rsidRPr="0066041A">
        <w:rPr>
          <w:sz w:val="16"/>
        </w:rPr>
        <w:t xml:space="preserve"> that </w:t>
      </w:r>
      <w:r w:rsidRPr="00963B95">
        <w:rPr>
          <w:rStyle w:val="StyleUnderline"/>
        </w:rPr>
        <w:t>there is room to improve quality and efficiency</w:t>
      </w:r>
      <w:r w:rsidRPr="00090BB9">
        <w:rPr>
          <w:rStyle w:val="StyleUnderline"/>
        </w:rPr>
        <w:t xml:space="preserve"> in education and health.</w:t>
      </w:r>
    </w:p>
    <w:p w14:paraId="601C6A90" w14:textId="77777777" w:rsidR="000C71F5" w:rsidRPr="0066041A" w:rsidRDefault="000C71F5" w:rsidP="000C71F5">
      <w:pPr>
        <w:rPr>
          <w:sz w:val="16"/>
        </w:rPr>
      </w:pPr>
      <w:r w:rsidRPr="00DD0B3D">
        <w:rPr>
          <w:rStyle w:val="StyleUnderline"/>
          <w:highlight w:val="cyan"/>
        </w:rPr>
        <w:t>A comprehensive</w:t>
      </w:r>
      <w:r w:rsidRPr="0066041A">
        <w:rPr>
          <w:sz w:val="16"/>
        </w:rPr>
        <w:t xml:space="preserve"> and coherent </w:t>
      </w:r>
      <w:r w:rsidRPr="00DD0B3D">
        <w:rPr>
          <w:rStyle w:val="StyleUnderline"/>
          <w:highlight w:val="cyan"/>
        </w:rPr>
        <w:t>approach is needed to foster inclusive growth and address</w:t>
      </w:r>
      <w:r w:rsidRPr="00B22D7F">
        <w:rPr>
          <w:rStyle w:val="StyleUnderline"/>
        </w:rPr>
        <w:t xml:space="preserve"> key challenges</w:t>
      </w:r>
      <w:r w:rsidRPr="0066041A">
        <w:rPr>
          <w:sz w:val="16"/>
        </w:rPr>
        <w:t xml:space="preserve"> (e.g., </w:t>
      </w:r>
      <w:r w:rsidRPr="00B22D7F">
        <w:rPr>
          <w:rStyle w:val="StyleUnderline"/>
        </w:rPr>
        <w:t>high informality</w:t>
      </w:r>
      <w:r w:rsidRPr="0066041A">
        <w:rPr>
          <w:sz w:val="16"/>
        </w:rPr>
        <w:t xml:space="preserve">, </w:t>
      </w:r>
      <w:r w:rsidRPr="00DD0B3D">
        <w:rPr>
          <w:rStyle w:val="StyleUnderline"/>
          <w:bCs/>
          <w:highlight w:val="cyan"/>
        </w:rPr>
        <w:t>regional disparities</w:t>
      </w:r>
      <w:r w:rsidRPr="0066041A">
        <w:rPr>
          <w:sz w:val="16"/>
        </w:rPr>
        <w:t xml:space="preserve">). </w:t>
      </w:r>
      <w:r w:rsidRPr="00B22D7F">
        <w:rPr>
          <w:rStyle w:val="StyleUnderline"/>
        </w:rPr>
        <w:t xml:space="preserve">Higher </w:t>
      </w:r>
      <w:r w:rsidRPr="00DD0B3D">
        <w:rPr>
          <w:rStyle w:val="StyleUnderline"/>
          <w:highlight w:val="cyan"/>
        </w:rPr>
        <w:t>spending for</w:t>
      </w:r>
      <w:r w:rsidRPr="00B22D7F">
        <w:rPr>
          <w:rStyle w:val="StyleUnderline"/>
        </w:rPr>
        <w:t xml:space="preserve"> social programs</w:t>
      </w:r>
      <w:r w:rsidRPr="0066041A">
        <w:rPr>
          <w:sz w:val="16"/>
        </w:rPr>
        <w:t xml:space="preserve">, education, </w:t>
      </w:r>
      <w:r w:rsidRPr="00B22D7F">
        <w:rPr>
          <w:rStyle w:val="StyleUnderline"/>
        </w:rPr>
        <w:t xml:space="preserve">and </w:t>
      </w:r>
      <w:r w:rsidRPr="00DD0B3D">
        <w:rPr>
          <w:rStyle w:val="StyleUnderline"/>
          <w:highlight w:val="cyan"/>
        </w:rPr>
        <w:t>health</w:t>
      </w:r>
      <w:r w:rsidRPr="0066041A">
        <w:rPr>
          <w:sz w:val="16"/>
        </w:rPr>
        <w:t xml:space="preserve"> </w:t>
      </w:r>
      <w:r w:rsidRPr="00DD0B3D">
        <w:rPr>
          <w:rStyle w:val="StyleUnderline"/>
          <w:highlight w:val="cyan"/>
        </w:rPr>
        <w:t>would</w:t>
      </w:r>
      <w:r w:rsidRPr="0066041A">
        <w:rPr>
          <w:sz w:val="16"/>
        </w:rPr>
        <w:t xml:space="preserve"> help </w:t>
      </w:r>
      <w:r w:rsidRPr="00DD0B3D">
        <w:rPr>
          <w:rStyle w:val="StyleUnderline"/>
          <w:highlight w:val="cyan"/>
        </w:rPr>
        <w:t xml:space="preserve">reduce </w:t>
      </w:r>
      <w:r w:rsidRPr="00DD0B3D">
        <w:rPr>
          <w:rStyle w:val="Emphasis"/>
          <w:highlight w:val="cyan"/>
        </w:rPr>
        <w:t>socioeconomic gaps</w:t>
      </w:r>
      <w:r w:rsidRPr="0066041A">
        <w:rPr>
          <w:sz w:val="16"/>
        </w:rPr>
        <w:t xml:space="preserve">, </w:t>
      </w:r>
      <w:r w:rsidRPr="00B22D7F">
        <w:rPr>
          <w:rStyle w:val="StyleUnderline"/>
        </w:rPr>
        <w:t>mitigate pandemic-induced scarring</w:t>
      </w:r>
      <w:r w:rsidRPr="0066041A">
        <w:rPr>
          <w:sz w:val="16"/>
        </w:rPr>
        <w:t xml:space="preserve">, and foster an inclusive recovery. Although more resources are likely needed to make satisfactory progress toward the Sustainable Development Goals (SDGs), spending increase of around 2 percent of GDP over the medium term for social programs, education, and health would constitute a meaningful and pragmatic start. </w:t>
      </w:r>
      <w:r w:rsidRPr="00B22D7F">
        <w:rPr>
          <w:rStyle w:val="StyleUnderline"/>
        </w:rPr>
        <w:t xml:space="preserve">There would also need to be a gradual increase in revenue collections over the medium term that ensures debt/GDP declines over the medium term and finances </w:t>
      </w:r>
      <w:proofErr w:type="gramStart"/>
      <w:r w:rsidRPr="00B22D7F">
        <w:rPr>
          <w:rStyle w:val="StyleUnderline"/>
        </w:rPr>
        <w:t>the higher</w:t>
      </w:r>
      <w:proofErr w:type="gramEnd"/>
      <w:r w:rsidRPr="00B22D7F">
        <w:rPr>
          <w:rStyle w:val="StyleUnderline"/>
        </w:rPr>
        <w:t xml:space="preserve"> spending.</w:t>
      </w:r>
    </w:p>
    <w:p w14:paraId="3D30FFD0" w14:textId="77777777" w:rsidR="000C71F5" w:rsidRPr="0066041A" w:rsidRDefault="000C71F5" w:rsidP="000C71F5">
      <w:pPr>
        <w:rPr>
          <w:sz w:val="16"/>
        </w:rPr>
      </w:pPr>
      <w:r w:rsidRPr="0066041A">
        <w:rPr>
          <w:sz w:val="16"/>
        </w:rPr>
        <w:t xml:space="preserve">Consideration should also be given to improving the design of programs and seeking greater efficiencies. </w:t>
      </w:r>
      <w:r w:rsidRPr="00DD0B3D">
        <w:rPr>
          <w:rStyle w:val="StyleUnderline"/>
          <w:highlight w:val="cyan"/>
        </w:rPr>
        <w:t>Social programs in Mexico have</w:t>
      </w:r>
      <w:r w:rsidRPr="00B22D7F">
        <w:rPr>
          <w:rStyle w:val="StyleUnderline"/>
        </w:rPr>
        <w:t xml:space="preserve"> significant </w:t>
      </w:r>
      <w:r w:rsidRPr="00DD0B3D">
        <w:rPr>
          <w:rStyle w:val="StyleUnderline"/>
          <w:highlight w:val="cyan"/>
        </w:rPr>
        <w:t>gaps in coverage</w:t>
      </w:r>
      <w:r w:rsidRPr="0066041A">
        <w:rPr>
          <w:sz w:val="16"/>
        </w:rPr>
        <w:t xml:space="preserve">, </w:t>
      </w:r>
      <w:r w:rsidRPr="00DD0B3D">
        <w:rPr>
          <w:rStyle w:val="StyleUnderline"/>
          <w:highlight w:val="cyan"/>
        </w:rPr>
        <w:t>overlaps in beneficiary lists</w:t>
      </w:r>
      <w:r w:rsidRPr="0066041A">
        <w:rPr>
          <w:sz w:val="16"/>
        </w:rPr>
        <w:t xml:space="preserve">, </w:t>
      </w:r>
      <w:r w:rsidRPr="00DD0B3D">
        <w:rPr>
          <w:rStyle w:val="StyleUnderline"/>
          <w:highlight w:val="cyan"/>
        </w:rPr>
        <w:t>and fragmented programs</w:t>
      </w:r>
      <w:r w:rsidRPr="00B22D7F">
        <w:rPr>
          <w:rStyle w:val="StyleUnderline"/>
        </w:rPr>
        <w:t>.</w:t>
      </w:r>
      <w:r w:rsidRPr="0066041A">
        <w:rPr>
          <w:sz w:val="16"/>
        </w:rPr>
        <w:t xml:space="preserve"> </w:t>
      </w:r>
      <w:r w:rsidRPr="00DD0B3D">
        <w:rPr>
          <w:rStyle w:val="StyleUnderline"/>
          <w:highlight w:val="cyan"/>
        </w:rPr>
        <w:t>Targeting could be improved</w:t>
      </w:r>
      <w:r w:rsidRPr="0066041A">
        <w:rPr>
          <w:sz w:val="16"/>
        </w:rPr>
        <w:t xml:space="preserve"> </w:t>
      </w:r>
      <w:r w:rsidRPr="00DD0B3D">
        <w:rPr>
          <w:rStyle w:val="StyleUnderline"/>
          <w:highlight w:val="cyan"/>
        </w:rPr>
        <w:t>through</w:t>
      </w:r>
      <w:r w:rsidRPr="0066041A">
        <w:rPr>
          <w:sz w:val="16"/>
        </w:rPr>
        <w:t xml:space="preserve"> community-based methods, new instruments (e.g., mobile money), adopting a single registry of beneficiaries, </w:t>
      </w:r>
      <w:r w:rsidRPr="00B22D7F">
        <w:rPr>
          <w:rStyle w:val="Emphasis"/>
        </w:rPr>
        <w:t>reducing overlaps</w:t>
      </w:r>
      <w:r w:rsidRPr="00B22D7F">
        <w:rPr>
          <w:rStyle w:val="StyleUnderline"/>
        </w:rPr>
        <w:t xml:space="preserve"> in programs and benefits, and </w:t>
      </w:r>
      <w:r w:rsidRPr="00DD0B3D">
        <w:rPr>
          <w:rStyle w:val="Emphasis"/>
          <w:highlight w:val="cyan"/>
        </w:rPr>
        <w:t>strengthening administrative capacity</w:t>
      </w:r>
      <w:r w:rsidRPr="0066041A">
        <w:rPr>
          <w:sz w:val="16"/>
        </w:rPr>
        <w:t>. The government’s emphasis on (non-contributory) social pensions partly reflects the prevalence of old-age poverty, limited coverage of the pension system, and low replacement rates. However, while the 2018 social pensions were low in OECD comparison, the planned 2024 levels are relatively high.</w:t>
      </w:r>
    </w:p>
    <w:p w14:paraId="1BD29ED0" w14:textId="77777777" w:rsidR="000C71F5" w:rsidRPr="0066041A" w:rsidRDefault="000C71F5" w:rsidP="000C71F5">
      <w:pPr>
        <w:rPr>
          <w:sz w:val="16"/>
        </w:rPr>
      </w:pPr>
      <w:r w:rsidRPr="0066041A">
        <w:rPr>
          <w:sz w:val="16"/>
        </w:rPr>
        <w:t>The rest of the paper is organized as follows. Section II discusses social programs and health and education spending. Section III discusses the potential impact of COVID-19 on socioeconomic outcome and the role of policies. Section IV discusses the path to the SDGs. Section V discusses policy recommendations and concludes.</w:t>
      </w:r>
    </w:p>
    <w:p w14:paraId="7A2359A4" w14:textId="77777777" w:rsidR="000C71F5" w:rsidRPr="0066041A" w:rsidRDefault="000C71F5" w:rsidP="000C71F5">
      <w:pPr>
        <w:rPr>
          <w:sz w:val="16"/>
        </w:rPr>
      </w:pPr>
      <w:r w:rsidRPr="0066041A">
        <w:rPr>
          <w:sz w:val="16"/>
        </w:rPr>
        <w:t>II. Social Spending</w:t>
      </w:r>
    </w:p>
    <w:p w14:paraId="3932DEBE" w14:textId="77777777" w:rsidR="000C71F5" w:rsidRPr="0066041A" w:rsidRDefault="000C71F5" w:rsidP="000C71F5">
      <w:pPr>
        <w:rPr>
          <w:sz w:val="16"/>
        </w:rPr>
      </w:pPr>
      <w:r w:rsidRPr="0066041A">
        <w:rPr>
          <w:sz w:val="16"/>
        </w:rPr>
        <w:t xml:space="preserve">Social spending in Mexico was 10.9 percent of GDP in 2019, declining from its historical peak of 12.1 percent of GDP in 2015 (Figure 1).4 Around 40 percent of the spending goes to social protection while education and health comprise 27 and 23 percent, respectively; the remainder is for housing and community support and environmental preservation. In 2020, the social spending increased to 12.4 percent of GDP, but that mainly reflects the sharp drop in nominal GDP. Both the </w:t>
      </w:r>
      <w:r w:rsidRPr="006C075A">
        <w:rPr>
          <w:rStyle w:val="StyleUnderline"/>
        </w:rPr>
        <w:t>nominal and real growth of social spending was lower in 2020 compared to 2019</w:t>
      </w:r>
      <w:r w:rsidRPr="0066041A">
        <w:rPr>
          <w:sz w:val="16"/>
        </w:rPr>
        <w:t xml:space="preserve">. From a cross-country perspective, Mexico’s social spending </w:t>
      </w:r>
      <w:proofErr w:type="gramStart"/>
      <w:r w:rsidRPr="0066041A">
        <w:rPr>
          <w:sz w:val="16"/>
        </w:rPr>
        <w:t>lags behind</w:t>
      </w:r>
      <w:proofErr w:type="gramEnd"/>
      <w:r w:rsidRPr="0066041A">
        <w:rPr>
          <w:sz w:val="16"/>
        </w:rPr>
        <w:t xml:space="preserve"> regional peers, partly reflecting its low revenue-to-GDP ratio.</w:t>
      </w:r>
    </w:p>
    <w:p w14:paraId="6F97E3BB" w14:textId="77777777" w:rsidR="000C71F5" w:rsidRPr="0066041A" w:rsidRDefault="000C71F5" w:rsidP="000C71F5">
      <w:pPr>
        <w:rPr>
          <w:sz w:val="16"/>
        </w:rPr>
      </w:pPr>
      <w:r w:rsidRPr="0066041A">
        <w:rPr>
          <w:sz w:val="16"/>
        </w:rPr>
        <w:t>A. Social Protection</w:t>
      </w:r>
    </w:p>
    <w:p w14:paraId="31086C6E" w14:textId="77777777" w:rsidR="000C71F5" w:rsidRPr="0066041A" w:rsidRDefault="000C71F5" w:rsidP="000C71F5">
      <w:pPr>
        <w:rPr>
          <w:sz w:val="16"/>
        </w:rPr>
      </w:pPr>
      <w:r w:rsidRPr="0066041A">
        <w:rPr>
          <w:sz w:val="16"/>
        </w:rPr>
        <w:t xml:space="preserve">Social protection spending usually includes social insurance and social programs. The former is designed to protect households from adverse shocks that </w:t>
      </w:r>
      <w:proofErr w:type="gramStart"/>
      <w:r w:rsidRPr="0066041A">
        <w:rPr>
          <w:sz w:val="16"/>
        </w:rPr>
        <w:t>affects</w:t>
      </w:r>
      <w:proofErr w:type="gramEnd"/>
      <w:r w:rsidRPr="0066041A">
        <w:rPr>
          <w:sz w:val="16"/>
        </w:rPr>
        <w:t xml:space="preserve"> incomes and welfare and is typically financed by contributions or payroll taxes. The latter is designed to protect households from poverty and is financed by general government revenue.</w:t>
      </w:r>
    </w:p>
    <w:p w14:paraId="2B34763A" w14:textId="77777777" w:rsidR="000C71F5" w:rsidRPr="0066041A" w:rsidRDefault="000C71F5" w:rsidP="000C71F5">
      <w:pPr>
        <w:rPr>
          <w:sz w:val="16"/>
        </w:rPr>
      </w:pPr>
      <w:r w:rsidRPr="0066041A">
        <w:rPr>
          <w:sz w:val="16"/>
        </w:rPr>
        <w:t>Social Assistance Spending</w:t>
      </w:r>
    </w:p>
    <w:p w14:paraId="16A866BD" w14:textId="77777777" w:rsidR="000C71F5" w:rsidRDefault="000C71F5" w:rsidP="000C71F5">
      <w:pPr>
        <w:rPr>
          <w:sz w:val="16"/>
        </w:rPr>
      </w:pPr>
      <w:r w:rsidRPr="0066041A">
        <w:rPr>
          <w:sz w:val="16"/>
        </w:rPr>
        <w:t xml:space="preserve">The </w:t>
      </w:r>
      <w:r w:rsidRPr="00DD0B3D">
        <w:rPr>
          <w:rStyle w:val="StyleUnderline"/>
          <w:highlight w:val="cyan"/>
        </w:rPr>
        <w:t>overall social assistance in Mexico</w:t>
      </w:r>
      <w:r w:rsidRPr="00DD0B3D">
        <w:rPr>
          <w:sz w:val="16"/>
          <w:highlight w:val="cyan"/>
        </w:rPr>
        <w:t xml:space="preserve"> </w:t>
      </w:r>
      <w:r w:rsidRPr="00DD0B3D">
        <w:rPr>
          <w:rStyle w:val="StyleUnderline"/>
          <w:highlight w:val="cyan"/>
        </w:rPr>
        <w:t>declined</w:t>
      </w:r>
      <w:r w:rsidRPr="0066041A">
        <w:rPr>
          <w:sz w:val="16"/>
        </w:rPr>
        <w:t xml:space="preserve"> from 2.5 percent of GDP in 2015 </w:t>
      </w:r>
      <w:r w:rsidRPr="006C075A">
        <w:rPr>
          <w:rStyle w:val="StyleUnderline"/>
        </w:rPr>
        <w:t>to</w:t>
      </w:r>
      <w:r w:rsidRPr="0066041A">
        <w:rPr>
          <w:sz w:val="16"/>
        </w:rPr>
        <w:t xml:space="preserve"> around </w:t>
      </w:r>
      <w:r w:rsidRPr="006C075A">
        <w:rPr>
          <w:rStyle w:val="StyleUnderline"/>
        </w:rPr>
        <w:t>1.8 percent of GDP in 2018</w:t>
      </w:r>
      <w:r w:rsidRPr="0066041A">
        <w:rPr>
          <w:sz w:val="16"/>
        </w:rPr>
        <w:t xml:space="preserve"> (Figure 2). Looking at the components, transfers to individuals and households decreased over time, from 0.9 percent of GDP in 2015 to 0.5 percent of GDP in 2018, due to the decline in both conditional and unconditional transfers.5 Around </w:t>
      </w:r>
      <w:r w:rsidRPr="00DD0B3D">
        <w:rPr>
          <w:rStyle w:val="Emphasis"/>
          <w:highlight w:val="cyan"/>
        </w:rPr>
        <w:t>61 percent of</w:t>
      </w:r>
      <w:r w:rsidRPr="006C075A">
        <w:rPr>
          <w:rStyle w:val="Emphasis"/>
        </w:rPr>
        <w:t xml:space="preserve"> total social assistance </w:t>
      </w:r>
      <w:r w:rsidRPr="00DD0B3D">
        <w:rPr>
          <w:rStyle w:val="Emphasis"/>
          <w:highlight w:val="cyan"/>
        </w:rPr>
        <w:t>funding went to fee waivers and</w:t>
      </w:r>
      <w:r w:rsidRPr="006C075A">
        <w:rPr>
          <w:rStyle w:val="Emphasis"/>
        </w:rPr>
        <w:t xml:space="preserve"> </w:t>
      </w:r>
      <w:r w:rsidRPr="00DD0B3D">
        <w:rPr>
          <w:rStyle w:val="Emphasis"/>
          <w:highlight w:val="cyan"/>
        </w:rPr>
        <w:t>subsidies</w:t>
      </w:r>
      <w:r w:rsidRPr="0066041A">
        <w:rPr>
          <w:sz w:val="16"/>
        </w:rPr>
        <w:t xml:space="preserve"> in 2018, followed by around 28 percent in transfers and 8 percent in social pensions (Figure 3). There is considerable variation across states (Figure 4). Overall, states with higher poverty rates and lower income per capita received higher amounts of social assistance from the federal government when expressed as a share of state GDP (Figures 5 and 6).</w:t>
      </w:r>
    </w:p>
    <w:p w14:paraId="557A2811" w14:textId="77777777" w:rsidR="000C71F5" w:rsidRPr="0066041A" w:rsidRDefault="000C71F5" w:rsidP="000C71F5">
      <w:pPr>
        <w:rPr>
          <w:sz w:val="16"/>
        </w:rPr>
      </w:pPr>
      <w:r>
        <w:rPr>
          <w:sz w:val="16"/>
        </w:rPr>
        <w:t>&lt;&lt;PARAGRAPH BREAKS PAUSE&gt;&gt;</w:t>
      </w:r>
    </w:p>
    <w:p w14:paraId="4A5FF1FC" w14:textId="77777777" w:rsidR="000C71F5" w:rsidRDefault="000C71F5" w:rsidP="000C71F5">
      <w:pPr>
        <w:rPr>
          <w:sz w:val="10"/>
          <w:szCs w:val="10"/>
        </w:rPr>
      </w:pPr>
      <w:r w:rsidRPr="0066041A">
        <w:rPr>
          <w:sz w:val="10"/>
          <w:szCs w:val="10"/>
        </w:rPr>
        <w:t>Socioeconomic Disparities Prior to the Pandemic Though declining over time, the poverty rate in Mexico remains stubbornly high with large variation across states. The modest decline in poverty reflects low economic growth and significant differences in growth and income across states (World Bank 2020). There are large persistent differences in income between the industrialized north and the less well-developed south. In particular, the rural areas experience low productivity, low investment in both physical and human capital, and high poverty rates. The poverty rate—taking CONEVAL’s estimates that employs a multidimensional concept of poverty encompassing six development indicators as described in the introduction— declined between 2008 and 2018 across most states, leading to a decline in the overall poverty rate from 44.4 percent to 41.9 percent (Figure 7). The poverty rate increased in some of the states with relatively lower income per capita (Oaxaca and Veracruz). In addition, the poverty rates across states differ considerably, ranging from 14.5 in Nuevo Leon and 18.1 in Baja California Sur—both states with relatively higher income per capita—to 76.4 in Chiapas and 66.4 in Oaxaca—both states with relatively lower income per capita. Similarly, the overall extreme poverty rate declined from 11.0 to 7.4 percent between 2008 and 2018, underpinned by the decline across most states. However, there remains large variation across states with the lowest extreme poverty in Nuevo Leon (0.5 percent in 2018) and the highest in Chiapas (29.7 percent). While declining over the same time period in Oaxaca, the extreme poverty rate in Veracruz increased from 16.8 to 17.7 percent. Compared to other countries, World Development Indicators (WDI; World Bank) data suggest that Mexico’s poverty rate (using poverty headcount ratio at $1.90 a day) is slightly higher than the G20 EM average, lower than Latin American peers like Brazil and Colombia, but higher than emerging markets like Chile, Thailand, Uruguay (Figure 8). Using the poverty headcount ratio at $3.20 a day, Mexico’s poverty rate is slightly lower than the G20 EM average. Similar trends are witnessed for the poverty gap, which measures the intensity of poverty.6 However, though improving from 4.6 percent in 2004 to 5.4 percent in 2018, the income share of the poorest in 2018 was lower than G-20 EM averages but higher than Latin American averages. The share of income for the poorest is above Latin American countries like Brazil and Peru but below emerging markets like Poland, India, and Thailand. ECLAC-UNICEF (2020a) analyzed the coverage of the contributory and non-contributory components of social protection on households with children and adolescents where the head of the household and/or spouse is of working age (15–64 years) using data from around 2018. It found that 40 percent of households in Mexico do not have any protection, 34 percent have contributory protection, 22 percent non-contributory protection, while 4 percent have mixed protection. The percent of households with no protection is significantly larger than the Latin America aggregate of 33 percent and some regional peers (Argentina and Brazil, 21; Chile, and Costa Rica, 15), but lower than Colombia (44) and Peru (58). The contributory protection is also lower than the Latin America aggregate, while the non-contributory protection is higher Latin America aggregate. The share of protection is also low in Mexico given the country income per capita (Figure 9), with the share of households with no social protection higher than that compared to other countries considered in the analysis and the share of contributory protection and mixed protection lower given the level of income per capita.</w:t>
      </w:r>
    </w:p>
    <w:p w14:paraId="5DD33A45" w14:textId="77777777" w:rsidR="000C71F5" w:rsidRPr="0066041A" w:rsidRDefault="000C71F5" w:rsidP="000C71F5">
      <w:pPr>
        <w:rPr>
          <w:sz w:val="16"/>
          <w:szCs w:val="16"/>
        </w:rPr>
      </w:pPr>
      <w:r>
        <w:rPr>
          <w:sz w:val="16"/>
          <w:szCs w:val="16"/>
        </w:rPr>
        <w:t>&lt;&lt;PARAGRAPH BREAKS RESUME&gt;&gt;</w:t>
      </w:r>
    </w:p>
    <w:p w14:paraId="0B6F4E39" w14:textId="77777777" w:rsidR="000C71F5" w:rsidRPr="00490887" w:rsidRDefault="000C71F5" w:rsidP="000C71F5">
      <w:pPr>
        <w:rPr>
          <w:sz w:val="10"/>
          <w:szCs w:val="10"/>
        </w:rPr>
      </w:pPr>
      <w:r w:rsidRPr="00490887">
        <w:rPr>
          <w:sz w:val="10"/>
          <w:szCs w:val="10"/>
        </w:rPr>
        <w:t>The Government’s Approach in 2019–24</w:t>
      </w:r>
    </w:p>
    <w:p w14:paraId="48189C6D" w14:textId="77777777" w:rsidR="000C71F5" w:rsidRPr="00490887" w:rsidRDefault="000C71F5" w:rsidP="000C71F5">
      <w:pPr>
        <w:rPr>
          <w:sz w:val="10"/>
          <w:szCs w:val="10"/>
        </w:rPr>
      </w:pPr>
      <w:r w:rsidRPr="00490887">
        <w:rPr>
          <w:sz w:val="10"/>
          <w:szCs w:val="10"/>
        </w:rPr>
        <w:t>The government’s social programs since 2019 have focused on universal coverage and social (non-contributory) pensions. They have emphasized support to indigenous groups, the elderly, and people with special needs. The guiding principles are:</w:t>
      </w:r>
      <w:proofErr w:type="gramStart"/>
      <w:r w:rsidRPr="00490887">
        <w:rPr>
          <w:sz w:val="10"/>
          <w:szCs w:val="10"/>
        </w:rPr>
        <w:t>7</w:t>
      </w:r>
      <w:proofErr w:type="gramEnd"/>
    </w:p>
    <w:p w14:paraId="7335D284" w14:textId="77777777" w:rsidR="000C71F5" w:rsidRPr="00490887" w:rsidRDefault="000C71F5" w:rsidP="000C71F5">
      <w:pPr>
        <w:rPr>
          <w:sz w:val="10"/>
          <w:szCs w:val="10"/>
        </w:rPr>
      </w:pPr>
      <w:r w:rsidRPr="00490887">
        <w:rPr>
          <w:sz w:val="10"/>
          <w:szCs w:val="10"/>
        </w:rPr>
        <w:t>(</w:t>
      </w:r>
      <w:proofErr w:type="spellStart"/>
      <w:r w:rsidRPr="00490887">
        <w:rPr>
          <w:sz w:val="10"/>
          <w:szCs w:val="10"/>
        </w:rPr>
        <w:t>i</w:t>
      </w:r>
      <w:proofErr w:type="spellEnd"/>
      <w:r w:rsidRPr="00490887">
        <w:rPr>
          <w:sz w:val="10"/>
          <w:szCs w:val="10"/>
        </w:rPr>
        <w:t xml:space="preserve">) Priority will be given to people living in areas with a majority indigenous and Afro-Mexican population, areas with a high degree of marginalization or those with high rates of </w:t>
      </w:r>
      <w:proofErr w:type="gramStart"/>
      <w:r w:rsidRPr="00490887">
        <w:rPr>
          <w:sz w:val="10"/>
          <w:szCs w:val="10"/>
        </w:rPr>
        <w:t>violence;</w:t>
      </w:r>
      <w:proofErr w:type="gramEnd"/>
    </w:p>
    <w:p w14:paraId="72DA18BF" w14:textId="77777777" w:rsidR="000C71F5" w:rsidRPr="00490887" w:rsidRDefault="000C71F5" w:rsidP="000C71F5">
      <w:pPr>
        <w:rPr>
          <w:sz w:val="10"/>
          <w:szCs w:val="10"/>
        </w:rPr>
      </w:pPr>
      <w:r w:rsidRPr="00490887">
        <w:rPr>
          <w:sz w:val="10"/>
          <w:szCs w:val="10"/>
        </w:rPr>
        <w:t xml:space="preserve">(ii) Financial and in-kind support will be delivered directly without intermediaries, preferably by bank </w:t>
      </w:r>
      <w:proofErr w:type="gramStart"/>
      <w:r w:rsidRPr="00490887">
        <w:rPr>
          <w:sz w:val="10"/>
          <w:szCs w:val="10"/>
        </w:rPr>
        <w:t>instruments;</w:t>
      </w:r>
      <w:proofErr w:type="gramEnd"/>
    </w:p>
    <w:p w14:paraId="33F44EE6" w14:textId="77777777" w:rsidR="000C71F5" w:rsidRPr="00490887" w:rsidRDefault="000C71F5" w:rsidP="000C71F5">
      <w:pPr>
        <w:rPr>
          <w:sz w:val="10"/>
          <w:szCs w:val="10"/>
        </w:rPr>
      </w:pPr>
      <w:r w:rsidRPr="00490887">
        <w:rPr>
          <w:sz w:val="10"/>
          <w:szCs w:val="10"/>
        </w:rPr>
        <w:t xml:space="preserve">(iii) A single beneficiary registry will be integrated, to be continuously reviewed for validation, updating, and </w:t>
      </w:r>
      <w:proofErr w:type="gramStart"/>
      <w:r w:rsidRPr="00490887">
        <w:rPr>
          <w:sz w:val="10"/>
          <w:szCs w:val="10"/>
        </w:rPr>
        <w:t>auditing;</w:t>
      </w:r>
      <w:proofErr w:type="gramEnd"/>
    </w:p>
    <w:p w14:paraId="3E839C9B" w14:textId="77777777" w:rsidR="000C71F5" w:rsidRPr="00490887" w:rsidRDefault="000C71F5" w:rsidP="000C71F5">
      <w:pPr>
        <w:rPr>
          <w:sz w:val="10"/>
          <w:szCs w:val="10"/>
        </w:rPr>
      </w:pPr>
      <w:r w:rsidRPr="00490887">
        <w:rPr>
          <w:sz w:val="10"/>
          <w:szCs w:val="10"/>
        </w:rPr>
        <w:t>(iv) Actions will be taken to identify the beneficiaries and the geographic location; and</w:t>
      </w:r>
    </w:p>
    <w:p w14:paraId="5A1BB1FC" w14:textId="77777777" w:rsidR="000C71F5" w:rsidRPr="00490887" w:rsidRDefault="000C71F5" w:rsidP="000C71F5">
      <w:pPr>
        <w:rPr>
          <w:sz w:val="10"/>
          <w:szCs w:val="10"/>
        </w:rPr>
      </w:pPr>
      <w:r w:rsidRPr="00490887">
        <w:rPr>
          <w:sz w:val="10"/>
          <w:szCs w:val="10"/>
        </w:rPr>
        <w:t>(v) There will be specific mechanisms for community participation and social comptrollership.</w:t>
      </w:r>
    </w:p>
    <w:p w14:paraId="7387FBEB" w14:textId="77777777" w:rsidR="000C71F5" w:rsidRPr="00490887" w:rsidRDefault="000C71F5" w:rsidP="000C71F5">
      <w:pPr>
        <w:rPr>
          <w:sz w:val="10"/>
          <w:szCs w:val="10"/>
        </w:rPr>
      </w:pPr>
      <w:r w:rsidRPr="00490887">
        <w:rPr>
          <w:sz w:val="10"/>
          <w:szCs w:val="10"/>
        </w:rPr>
        <w:t>In practice, this resulted in both an increase of overall spending on social assistance programs from 1.8 percent of GDP in 2018 to 2.1 percent of GDP in 2019 as well as reallocation in resources (Figures 2 and 3). Notably, social pensions increased sharply from 0.15 percent of GDP in 2018 to 0.50 percent of GDP in 2019, while transfers to individuals and households decreased marginally from 0.50 percent of GDP in 2018 to 0.35 percent of GDP in 2019. With the changes, the share of transfers in total social assistance programs decreased from 28 percent in 2018 to 17 percent in 2019.</w:t>
      </w:r>
    </w:p>
    <w:p w14:paraId="42D84B60" w14:textId="77777777" w:rsidR="000C71F5" w:rsidRPr="00490887" w:rsidRDefault="000C71F5" w:rsidP="000C71F5">
      <w:pPr>
        <w:rPr>
          <w:sz w:val="10"/>
          <w:szCs w:val="10"/>
        </w:rPr>
      </w:pPr>
      <w:r w:rsidRPr="00490887">
        <w:rPr>
          <w:sz w:val="10"/>
          <w:szCs w:val="10"/>
        </w:rPr>
        <w:t xml:space="preserve">Delving deeper, the changes in the approach of social policies resulted in both </w:t>
      </w:r>
      <w:proofErr w:type="gramStart"/>
      <w:r w:rsidRPr="00490887">
        <w:rPr>
          <w:sz w:val="10"/>
          <w:szCs w:val="10"/>
        </w:rPr>
        <w:t>an</w:t>
      </w:r>
      <w:proofErr w:type="gramEnd"/>
      <w:r w:rsidRPr="00490887">
        <w:rPr>
          <w:sz w:val="10"/>
          <w:szCs w:val="10"/>
        </w:rPr>
        <w:t xml:space="preserve"> introduction of new programs as well as changes in allocation of resources in existing programs (Table 1). Broadly speaking, the programs have changed with the goal of </w:t>
      </w:r>
      <w:proofErr w:type="gramStart"/>
      <w:r w:rsidRPr="00490887">
        <w:rPr>
          <w:sz w:val="10"/>
          <w:szCs w:val="10"/>
        </w:rPr>
        <w:t>a more</w:t>
      </w:r>
      <w:proofErr w:type="gramEnd"/>
      <w:r w:rsidRPr="00490887">
        <w:rPr>
          <w:sz w:val="10"/>
          <w:szCs w:val="10"/>
        </w:rPr>
        <w:t xml:space="preserve"> universal coverage and reduction in the intensity of conditionality. The IMSS-</w:t>
      </w:r>
      <w:proofErr w:type="spellStart"/>
      <w:r w:rsidRPr="00490887">
        <w:rPr>
          <w:sz w:val="10"/>
          <w:szCs w:val="10"/>
        </w:rPr>
        <w:t>Bienestar</w:t>
      </w:r>
      <w:proofErr w:type="spellEnd"/>
      <w:r w:rsidRPr="00490887">
        <w:rPr>
          <w:sz w:val="10"/>
          <w:szCs w:val="10"/>
        </w:rPr>
        <w:t xml:space="preserve"> program that offers free health services continues to receive the most funding. However, the share of funding has decreased from 31 percent in 2018 to 25 percent in 2019 and </w:t>
      </w:r>
      <w:proofErr w:type="gramStart"/>
      <w:r w:rsidRPr="00490887">
        <w:rPr>
          <w:sz w:val="10"/>
          <w:szCs w:val="10"/>
        </w:rPr>
        <w:t>2020.8</w:t>
      </w:r>
      <w:proofErr w:type="gramEnd"/>
    </w:p>
    <w:p w14:paraId="7ED07604" w14:textId="77777777" w:rsidR="000C71F5" w:rsidRPr="0066041A" w:rsidRDefault="000C71F5" w:rsidP="000C71F5">
      <w:pPr>
        <w:rPr>
          <w:sz w:val="16"/>
        </w:rPr>
      </w:pPr>
      <w:r w:rsidRPr="0066041A">
        <w:rPr>
          <w:sz w:val="16"/>
        </w:rPr>
        <w:t xml:space="preserve">Two </w:t>
      </w:r>
      <w:proofErr w:type="gramStart"/>
      <w:r w:rsidRPr="0066041A">
        <w:rPr>
          <w:sz w:val="16"/>
        </w:rPr>
        <w:t>previous</w:t>
      </w:r>
      <w:proofErr w:type="gramEnd"/>
      <w:r w:rsidRPr="0066041A">
        <w:rPr>
          <w:sz w:val="16"/>
        </w:rPr>
        <w:t xml:space="preserve"> </w:t>
      </w:r>
      <w:r w:rsidRPr="00401A04">
        <w:rPr>
          <w:rStyle w:val="StyleUnderline"/>
        </w:rPr>
        <w:t>well-known social programs have been discontinued and replaced</w:t>
      </w:r>
      <w:r w:rsidRPr="0066041A">
        <w:rPr>
          <w:sz w:val="16"/>
        </w:rPr>
        <w:t>: (</w:t>
      </w:r>
      <w:proofErr w:type="spellStart"/>
      <w:r w:rsidRPr="0066041A">
        <w:rPr>
          <w:sz w:val="16"/>
        </w:rPr>
        <w:t>i</w:t>
      </w:r>
      <w:proofErr w:type="spellEnd"/>
      <w:r w:rsidRPr="0066041A">
        <w:rPr>
          <w:sz w:val="16"/>
        </w:rPr>
        <w:t xml:space="preserve">) </w:t>
      </w:r>
      <w:r w:rsidRPr="00401A04">
        <w:rPr>
          <w:rStyle w:val="Emphasis"/>
        </w:rPr>
        <w:t>The Seguro Popular</w:t>
      </w:r>
      <w:r w:rsidRPr="0066041A">
        <w:rPr>
          <w:sz w:val="16"/>
        </w:rPr>
        <w:t>—</w:t>
      </w:r>
      <w:r w:rsidRPr="00401A04">
        <w:rPr>
          <w:rStyle w:val="StyleUnderline"/>
        </w:rPr>
        <w:t>the public health insurance program that used to cover a wide range of services without co-pays</w:t>
      </w:r>
      <w:r w:rsidRPr="0066041A">
        <w:rPr>
          <w:sz w:val="16"/>
        </w:rPr>
        <w:t xml:space="preserve"> for its affiliates—</w:t>
      </w:r>
      <w:r w:rsidRPr="00401A04">
        <w:rPr>
          <w:rStyle w:val="StyleUnderline"/>
        </w:rPr>
        <w:t>was discontinued in 2020.</w:t>
      </w:r>
      <w:r w:rsidRPr="0066041A">
        <w:rPr>
          <w:sz w:val="16"/>
        </w:rPr>
        <w:t xml:space="preserve"> </w:t>
      </w:r>
      <w:r w:rsidRPr="00401A04">
        <w:rPr>
          <w:rStyle w:val="StyleUnderline"/>
        </w:rPr>
        <w:t>It was replaced by Institute for Health for Wellbeing</w:t>
      </w:r>
      <w:r w:rsidRPr="0066041A">
        <w:rPr>
          <w:sz w:val="16"/>
        </w:rPr>
        <w:t xml:space="preserve"> (INSABI) th</w:t>
      </w:r>
      <w:r w:rsidRPr="00401A04">
        <w:rPr>
          <w:rStyle w:val="StyleUnderline"/>
        </w:rPr>
        <w:t>at aims to establish fully funded, integrated public health networks, cancelling all private subcontracting and offering free and universal services</w:t>
      </w:r>
      <w:r w:rsidRPr="0066041A">
        <w:rPr>
          <w:sz w:val="16"/>
        </w:rPr>
        <w:t xml:space="preserve">; and (ii) </w:t>
      </w:r>
      <w:proofErr w:type="spellStart"/>
      <w:r w:rsidRPr="0066041A">
        <w:rPr>
          <w:sz w:val="16"/>
        </w:rPr>
        <w:t>Prospera</w:t>
      </w:r>
      <w:proofErr w:type="spellEnd"/>
      <w:r w:rsidRPr="0066041A">
        <w:rPr>
          <w:sz w:val="16"/>
        </w:rPr>
        <w:t>—which provided direct payments to poor families in exchange for children attending school and regular health checks and was the second largest program in 2018—has been discontinued.</w:t>
      </w:r>
    </w:p>
    <w:p w14:paraId="1E4C76FC" w14:textId="77777777" w:rsidR="000C71F5" w:rsidRPr="0066041A" w:rsidRDefault="000C71F5" w:rsidP="000C71F5">
      <w:pPr>
        <w:rPr>
          <w:sz w:val="13"/>
          <w:szCs w:val="13"/>
        </w:rPr>
      </w:pPr>
      <w:r w:rsidRPr="0066041A">
        <w:rPr>
          <w:sz w:val="13"/>
          <w:szCs w:val="13"/>
        </w:rPr>
        <w:t xml:space="preserve">There are now three scholarship programs depending upon education levels, each receiving around 4–5 percent of total funding (Gomez, 2020). The first one, Benito Juárez Basic Education Welfare Scholarship program, </w:t>
      </w:r>
      <w:proofErr w:type="gramStart"/>
      <w:r w:rsidRPr="0066041A">
        <w:rPr>
          <w:sz w:val="13"/>
          <w:szCs w:val="13"/>
        </w:rPr>
        <w:t>are</w:t>
      </w:r>
      <w:proofErr w:type="gramEnd"/>
      <w:r w:rsidRPr="0066041A">
        <w:rPr>
          <w:sz w:val="13"/>
          <w:szCs w:val="13"/>
        </w:rPr>
        <w:t xml:space="preserve"> for families living in poverty and with children who study in initial, preschool, primary, or secondary education (under 15 years of age). There is no conditionality related to health or nutrition. Unlike </w:t>
      </w:r>
      <w:proofErr w:type="spellStart"/>
      <w:r w:rsidRPr="0066041A">
        <w:rPr>
          <w:sz w:val="13"/>
          <w:szCs w:val="13"/>
        </w:rPr>
        <w:t>Prospera</w:t>
      </w:r>
      <w:proofErr w:type="spellEnd"/>
      <w:r w:rsidRPr="0066041A">
        <w:rPr>
          <w:sz w:val="13"/>
          <w:szCs w:val="13"/>
        </w:rPr>
        <w:t xml:space="preserve"> that had paid per student, the payment for this program is per family; this is an important change as well that bears close observation to ensure school dropouts do not increase in the context of the COVID-19 pandemic. The second program, Benito Juárez Universal Scholarship Program, is targeted towards students who are in Higher Secondary Education in public institutions. The third one is a new active labor market program, Young People Writing the Future, which links people aged 18 to 29 who do not study or work with companies (workshops, institutions, etc.) to develop skills to improve future employability. The program provides monthly support and medical </w:t>
      </w:r>
      <w:proofErr w:type="gramStart"/>
      <w:r w:rsidRPr="0066041A">
        <w:rPr>
          <w:sz w:val="13"/>
          <w:szCs w:val="13"/>
        </w:rPr>
        <w:t>insurance</w:t>
      </w:r>
      <w:proofErr w:type="gramEnd"/>
      <w:r w:rsidRPr="0066041A">
        <w:rPr>
          <w:sz w:val="13"/>
          <w:szCs w:val="13"/>
        </w:rPr>
        <w:t xml:space="preserve"> up to one year.</w:t>
      </w:r>
    </w:p>
    <w:p w14:paraId="767D5B04" w14:textId="77777777" w:rsidR="000C71F5" w:rsidRPr="0066041A" w:rsidRDefault="000C71F5" w:rsidP="000C71F5">
      <w:pPr>
        <w:rPr>
          <w:sz w:val="13"/>
          <w:szCs w:val="13"/>
        </w:rPr>
      </w:pPr>
      <w:r w:rsidRPr="0066041A">
        <w:rPr>
          <w:sz w:val="13"/>
          <w:szCs w:val="13"/>
        </w:rPr>
        <w:t xml:space="preserve">The other notable change has been the increase in social (non-contributory) pensions. The emphasis on social pensions partly reflects the prevalence of old-age poverty as well as the limited coverage of the pension system, particularly for women, and low replacement rates. CONEVAL’s multidimensional poverty approach indicates that 34.4 percent of the elderly are in moderate poverty and 8.8 percent in extreme poverty in 2018.9 Based on OECD data, the elderly experience higher poverty rates and a greater intensity of poverty (Figures 7.2 and 7.3 in OECD Pensions </w:t>
      </w:r>
      <w:proofErr w:type="gramStart"/>
      <w:r w:rsidRPr="0066041A">
        <w:rPr>
          <w:sz w:val="13"/>
          <w:szCs w:val="13"/>
        </w:rPr>
        <w:t>at a Glance</w:t>
      </w:r>
      <w:proofErr w:type="gramEnd"/>
      <w:r w:rsidRPr="0066041A">
        <w:rPr>
          <w:sz w:val="13"/>
          <w:szCs w:val="13"/>
        </w:rPr>
        <w:t xml:space="preserve"> (2019)). Social pensions rose by more than threefold, from 36 billion pesos in 2018 to 129 billion pesos in 2020, in the social program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el</w:t>
      </w:r>
      <w:proofErr w:type="spellEnd"/>
      <w:r w:rsidRPr="0066041A">
        <w:rPr>
          <w:sz w:val="13"/>
          <w:szCs w:val="13"/>
        </w:rPr>
        <w:t xml:space="preserve"> </w:t>
      </w:r>
      <w:proofErr w:type="spellStart"/>
      <w:r w:rsidRPr="0066041A">
        <w:rPr>
          <w:sz w:val="13"/>
          <w:szCs w:val="13"/>
        </w:rPr>
        <w:t>Bienestar</w:t>
      </w:r>
      <w:proofErr w:type="spellEnd"/>
      <w:r w:rsidRPr="0066041A">
        <w:rPr>
          <w:sz w:val="13"/>
          <w:szCs w:val="13"/>
        </w:rPr>
        <w:t xml:space="preserve"> de las Personas </w:t>
      </w:r>
      <w:proofErr w:type="spellStart"/>
      <w:r w:rsidRPr="0066041A">
        <w:rPr>
          <w:sz w:val="13"/>
          <w:szCs w:val="13"/>
        </w:rPr>
        <w:t>Adultas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(previously called </w:t>
      </w:r>
      <w:proofErr w:type="spellStart"/>
      <w:r w:rsidRPr="0066041A">
        <w:rPr>
          <w:sz w:val="13"/>
          <w:szCs w:val="13"/>
        </w:rPr>
        <w:t>Pensión</w:t>
      </w:r>
      <w:proofErr w:type="spellEnd"/>
      <w:r w:rsidRPr="0066041A">
        <w:rPr>
          <w:sz w:val="13"/>
          <w:szCs w:val="13"/>
        </w:rPr>
        <w:t xml:space="preserve"> para </w:t>
      </w:r>
      <w:proofErr w:type="spellStart"/>
      <w:r w:rsidRPr="0066041A">
        <w:rPr>
          <w:sz w:val="13"/>
          <w:szCs w:val="13"/>
        </w:rPr>
        <w:t>Adultos</w:t>
      </w:r>
      <w:proofErr w:type="spellEnd"/>
      <w:r w:rsidRPr="0066041A">
        <w:rPr>
          <w:sz w:val="13"/>
          <w:szCs w:val="13"/>
        </w:rPr>
        <w:t xml:space="preserve"> </w:t>
      </w:r>
      <w:proofErr w:type="spellStart"/>
      <w:r w:rsidRPr="0066041A">
        <w:rPr>
          <w:sz w:val="13"/>
          <w:szCs w:val="13"/>
        </w:rPr>
        <w:t>Mayores</w:t>
      </w:r>
      <w:proofErr w:type="spellEnd"/>
      <w:r w:rsidRPr="0066041A">
        <w:rPr>
          <w:sz w:val="13"/>
          <w:szCs w:val="13"/>
        </w:rPr>
        <w:t xml:space="preserve">). The program now receives the second largest funding, with the share of funding </w:t>
      </w:r>
      <w:proofErr w:type="gramStart"/>
      <w:r w:rsidRPr="0066041A">
        <w:rPr>
          <w:sz w:val="13"/>
          <w:szCs w:val="13"/>
        </w:rPr>
        <w:t>increased</w:t>
      </w:r>
      <w:proofErr w:type="gramEnd"/>
      <w:r w:rsidRPr="0066041A">
        <w:rPr>
          <w:sz w:val="13"/>
          <w:szCs w:val="13"/>
        </w:rPr>
        <w:t xml:space="preserve"> from 8 percent in 2018 to around 20 percent in 2019 and 2020. The rise in funding is due to the more than doubling of the monthly payments, from 580 pesos per month in 2018 to 1275 pesos per month (2550 pesos bimonthly) in 2019 (DOF 2019). As of July 2021, the monthly payments are at 1550 pesos per month. Going forward, the President has announced that the payments will be increased further with the target of 3000 pesos per month (or 6000 pesos bimonthly) by 2024. In addition, the government has decreased the minimum age from 68 to 65 years. Previously, the minimum age was 65 years for the indigenous population and 68 years for other adults. These measures would increase the budgetary cost from around 136 billion pesos in 2021 (approved budget) to around 240, 300, and 370 billion pesos in 2022, 2023, and 2024 respectively; translating into an increase of around 0.6 percentage points of GDP from 2021 to 2024.</w:t>
      </w:r>
    </w:p>
    <w:p w14:paraId="42198E81" w14:textId="77777777" w:rsidR="000C71F5" w:rsidRPr="0066041A" w:rsidRDefault="000C71F5" w:rsidP="000C71F5">
      <w:pPr>
        <w:rPr>
          <w:sz w:val="16"/>
        </w:rPr>
      </w:pPr>
      <w:r w:rsidRPr="0066041A">
        <w:rPr>
          <w:sz w:val="16"/>
        </w:rPr>
        <w:t>Effectiveness of Social Programs</w:t>
      </w:r>
    </w:p>
    <w:p w14:paraId="697CD3FC" w14:textId="77777777" w:rsidR="000C71F5" w:rsidRDefault="000C71F5" w:rsidP="000C71F5">
      <w:pPr>
        <w:rPr>
          <w:rStyle w:val="StyleUnderline"/>
        </w:rPr>
      </w:pPr>
      <w:r w:rsidRPr="0066041A">
        <w:rPr>
          <w:sz w:val="16"/>
        </w:rPr>
        <w:t xml:space="preserve">As outlined in Hannan et al. (2020), </w:t>
      </w:r>
      <w:r w:rsidRPr="00DD0B3D">
        <w:rPr>
          <w:rStyle w:val="StyleUnderline"/>
          <w:highlight w:val="cyan"/>
        </w:rPr>
        <w:t>a good social assistance program</w:t>
      </w:r>
      <w:r w:rsidRPr="0066041A">
        <w:rPr>
          <w:sz w:val="16"/>
        </w:rPr>
        <w:t xml:space="preserve"> usually has four characteristics: (</w:t>
      </w:r>
      <w:proofErr w:type="spellStart"/>
      <w:r w:rsidRPr="0066041A">
        <w:rPr>
          <w:sz w:val="16"/>
        </w:rPr>
        <w:t>i</w:t>
      </w:r>
      <w:proofErr w:type="spellEnd"/>
      <w:r w:rsidRPr="0066041A">
        <w:rPr>
          <w:sz w:val="16"/>
        </w:rPr>
        <w:t xml:space="preserve">) it </w:t>
      </w:r>
      <w:r w:rsidRPr="00DD0B3D">
        <w:rPr>
          <w:rStyle w:val="StyleUnderline"/>
          <w:highlight w:val="cyan"/>
        </w:rPr>
        <w:t xml:space="preserve">provides </w:t>
      </w:r>
      <w:r w:rsidRPr="00DD0B3D">
        <w:rPr>
          <w:rStyle w:val="Emphasis"/>
          <w:highlight w:val="cyan"/>
        </w:rPr>
        <w:t>broad coverage</w:t>
      </w:r>
      <w:r w:rsidRPr="00DD0B3D">
        <w:rPr>
          <w:rStyle w:val="StyleUnderline"/>
          <w:highlight w:val="cyan"/>
        </w:rPr>
        <w:t xml:space="preserve"> and </w:t>
      </w:r>
      <w:r w:rsidRPr="00DD0B3D">
        <w:rPr>
          <w:rStyle w:val="Emphasis"/>
          <w:highlight w:val="cyan"/>
        </w:rPr>
        <w:t>adequate benefits</w:t>
      </w:r>
      <w:r w:rsidRPr="00401A04">
        <w:rPr>
          <w:rStyle w:val="StyleUnderline"/>
        </w:rPr>
        <w:t xml:space="preserve"> to vulnerable groups </w:t>
      </w:r>
      <w:r w:rsidRPr="00DD0B3D">
        <w:rPr>
          <w:rStyle w:val="StyleUnderline"/>
          <w:highlight w:val="cyan"/>
        </w:rPr>
        <w:t>in a progressive way</w:t>
      </w:r>
      <w:r w:rsidRPr="0066041A">
        <w:rPr>
          <w:sz w:val="16"/>
        </w:rPr>
        <w:t xml:space="preserve"> within the overall tax-benefit system; in other words, it gives more generous benefits to the poorest beneficiaries; (ii) </w:t>
      </w:r>
      <w:r w:rsidRPr="007E0DC6">
        <w:rPr>
          <w:rStyle w:val="StyleUnderline"/>
        </w:rPr>
        <w:t>it</w:t>
      </w:r>
      <w:r w:rsidRPr="00401A04">
        <w:rPr>
          <w:rStyle w:val="StyleUnderline"/>
        </w:rPr>
        <w:t xml:space="preserve"> is cost effective by </w:t>
      </w:r>
      <w:r w:rsidRPr="00DD0B3D">
        <w:rPr>
          <w:rStyle w:val="StyleUnderline"/>
          <w:highlight w:val="cyan"/>
        </w:rPr>
        <w:t>avoiding</w:t>
      </w:r>
      <w:r w:rsidRPr="00401A04">
        <w:rPr>
          <w:rStyle w:val="StyleUnderline"/>
        </w:rPr>
        <w:t xml:space="preserve"> program fragmentation and beneficiary </w:t>
      </w:r>
      <w:r w:rsidRPr="00DD0B3D">
        <w:rPr>
          <w:rStyle w:val="StyleUnderline"/>
          <w:highlight w:val="cyan"/>
        </w:rPr>
        <w:t>overlaps</w:t>
      </w:r>
      <w:r w:rsidRPr="0066041A">
        <w:rPr>
          <w:sz w:val="16"/>
        </w:rPr>
        <w:t xml:space="preserve">; (iii) it preserves work incentives and enhances human capital accumulation by linking transfers to programs such as public works, obtaining health care, and attending education and training; and (iv) </w:t>
      </w:r>
      <w:r w:rsidRPr="00DD0B3D">
        <w:rPr>
          <w:rStyle w:val="StyleUnderline"/>
          <w:highlight w:val="cyan"/>
        </w:rPr>
        <w:t xml:space="preserve">it is financially </w:t>
      </w:r>
      <w:r w:rsidRPr="00DD0B3D">
        <w:rPr>
          <w:rStyle w:val="Emphasis"/>
          <w:highlight w:val="cyan"/>
        </w:rPr>
        <w:t>sustainable</w:t>
      </w:r>
      <w:r w:rsidRPr="007E0DC6">
        <w:rPr>
          <w:rStyle w:val="StyleUnderline"/>
        </w:rPr>
        <w:t xml:space="preserve"> </w:t>
      </w:r>
      <w:r w:rsidRPr="00DD0B3D">
        <w:rPr>
          <w:rStyle w:val="StyleUnderline"/>
          <w:highlight w:val="cyan"/>
        </w:rPr>
        <w:t>within the</w:t>
      </w:r>
      <w:r w:rsidRPr="00401A04">
        <w:rPr>
          <w:rStyle w:val="StyleUnderline"/>
        </w:rPr>
        <w:t xml:space="preserve"> overall </w:t>
      </w:r>
      <w:r w:rsidRPr="00DD0B3D">
        <w:rPr>
          <w:rStyle w:val="StyleUnderline"/>
          <w:highlight w:val="cyan"/>
        </w:rPr>
        <w:t>expenditure envelope</w:t>
      </w:r>
      <w:r w:rsidRPr="00401A04">
        <w:rPr>
          <w:rStyle w:val="StyleUnderline"/>
        </w:rPr>
        <w:t xml:space="preserve"> and consistent with other social protection programs.</w:t>
      </w:r>
    </w:p>
    <w:p w14:paraId="74DD64AD" w14:textId="77777777" w:rsidR="000C71F5" w:rsidRPr="0066041A" w:rsidRDefault="000C71F5" w:rsidP="000C71F5">
      <w:pPr>
        <w:rPr>
          <w:sz w:val="16"/>
        </w:rPr>
      </w:pPr>
      <w:r w:rsidRPr="0066041A">
        <w:rPr>
          <w:sz w:val="16"/>
        </w:rPr>
        <w:t xml:space="preserve">Against these yardsticks, compared to medians of regional peers and emerging markets, </w:t>
      </w:r>
      <w:r w:rsidRPr="00DD0B3D">
        <w:rPr>
          <w:rStyle w:val="StyleUnderline"/>
          <w:highlight w:val="cyan"/>
        </w:rPr>
        <w:t>Mexico</w:t>
      </w:r>
      <w:r w:rsidRPr="007E0DC6">
        <w:rPr>
          <w:rStyle w:val="StyleUnderline"/>
        </w:rPr>
        <w:t>’s</w:t>
      </w:r>
      <w:r w:rsidRPr="00401A04">
        <w:rPr>
          <w:rStyle w:val="StyleUnderline"/>
        </w:rPr>
        <w:t xml:space="preserve"> performance is mixed</w:t>
      </w:r>
      <w:r w:rsidRPr="0066041A">
        <w:rPr>
          <w:sz w:val="16"/>
        </w:rPr>
        <w:t xml:space="preserve">. On one hand, </w:t>
      </w:r>
      <w:r w:rsidRPr="00401A04">
        <w:rPr>
          <w:rStyle w:val="StyleUnderline"/>
        </w:rPr>
        <w:t>it</w:t>
      </w:r>
      <w:r w:rsidRPr="0066041A">
        <w:rPr>
          <w:sz w:val="16"/>
        </w:rPr>
        <w:t xml:space="preserve"> </w:t>
      </w:r>
      <w:r w:rsidRPr="00DD0B3D">
        <w:rPr>
          <w:rStyle w:val="Emphasis"/>
          <w:highlight w:val="cyan"/>
        </w:rPr>
        <w:t>significantly lags in coverage</w:t>
      </w:r>
      <w:r w:rsidRPr="0066041A">
        <w:rPr>
          <w:sz w:val="16"/>
        </w:rPr>
        <w:t xml:space="preserve"> (share of population that receives a benefit), both for all social protection and labor programs in general and social assistance </w:t>
      </w:r>
      <w:proofErr w:type="gramStart"/>
      <w:r w:rsidRPr="0066041A">
        <w:rPr>
          <w:sz w:val="16"/>
        </w:rPr>
        <w:t>programs in particular</w:t>
      </w:r>
      <w:proofErr w:type="gramEnd"/>
      <w:r w:rsidRPr="0066041A">
        <w:rPr>
          <w:sz w:val="16"/>
        </w:rPr>
        <w:t xml:space="preserve"> (Figure 10). </w:t>
      </w:r>
      <w:r w:rsidRPr="00401A04">
        <w:rPr>
          <w:rStyle w:val="StyleUnderline"/>
        </w:rPr>
        <w:t xml:space="preserve">The benefits </w:t>
      </w:r>
      <w:r w:rsidRPr="001D0BB4">
        <w:rPr>
          <w:rStyle w:val="StyleUnderline"/>
        </w:rPr>
        <w:t>incidence</w:t>
      </w:r>
      <w:r w:rsidRPr="0066041A">
        <w:rPr>
          <w:sz w:val="16"/>
        </w:rPr>
        <w:t>— percentage of benefits going to each quintile relative to the total benefits going to population—</w:t>
      </w:r>
      <w:r w:rsidRPr="00401A04">
        <w:rPr>
          <w:rStyle w:val="StyleUnderline"/>
        </w:rPr>
        <w:t>for the poorest quantile is lower than most</w:t>
      </w:r>
      <w:r w:rsidRPr="0066041A">
        <w:rPr>
          <w:sz w:val="16"/>
        </w:rPr>
        <w:t xml:space="preserve"> regional and EM </w:t>
      </w:r>
      <w:r w:rsidRPr="00401A04">
        <w:rPr>
          <w:rStyle w:val="StyleUnderline"/>
        </w:rPr>
        <w:t>medians</w:t>
      </w:r>
      <w:r w:rsidRPr="0066041A">
        <w:rPr>
          <w:sz w:val="16"/>
        </w:rPr>
        <w:t xml:space="preserve"> in social assistance programs (Figure 12). On the other hand, the adequacy of benefits—the amount of transfers received as a share of the total income/expenditure of beneficiaries—is comparable to regional and EM medians for all social protection and labor, and better than the comparator groups for social assistance programs (Figure 11). However, the benefits incidence for social assistance programs is comparatively high for high income group. Finally, the beneficiary incidence—the percentage of beneficiary in each quintile relative to total beneficiaries across all quintiles—is comparatively better than the comparator groups.</w:t>
      </w:r>
    </w:p>
    <w:p w14:paraId="6C6C43E5" w14:textId="77777777" w:rsidR="000C71F5" w:rsidRPr="0066041A" w:rsidRDefault="000C71F5" w:rsidP="000C71F5">
      <w:pPr>
        <w:rPr>
          <w:sz w:val="16"/>
        </w:rPr>
      </w:pPr>
      <w:r w:rsidRPr="0066041A">
        <w:rPr>
          <w:sz w:val="16"/>
        </w:rPr>
        <w:t>Early evidence suggests that, in contrast to the principles behind the government’s new strategy, many of the programs had little or no operational structures (CONEVAL, 2020a).10 The government’s development plan emphasizes that the Federal Government should link and coordinate across institutions, strategies, programs and actions to secure continuous and holistic or mutually reinforcing development processes. However, during CONEVAL’s fieldwork, there was limited evidence of coordination in the planning process (e.g., Coordination of Development Programs (CGPD) and Welfare Secretariate (SEBIEN)) on objectives, goals, work plans, and mechanisms of programs. This may reflect the need for better training and adequate knowledge and expertise in the programs, for adequate resources, and for ensuring efficient coordination processes between the central planning units and those responsible for programs implementation.</w:t>
      </w:r>
    </w:p>
    <w:p w14:paraId="10759C8F" w14:textId="77777777" w:rsidR="000C71F5" w:rsidRPr="0066041A" w:rsidRDefault="000C71F5" w:rsidP="000C71F5">
      <w:pPr>
        <w:rPr>
          <w:sz w:val="16"/>
        </w:rPr>
      </w:pPr>
      <w:r w:rsidRPr="0066041A">
        <w:rPr>
          <w:sz w:val="16"/>
        </w:rPr>
        <w:t xml:space="preserve">Early evidence from CONEVAL also suggests the need for better targeting the relevant population within the countries. Most of the high-priority programs operate on a geographical or territorial basis aimed at places with high and very high </w:t>
      </w:r>
      <w:proofErr w:type="gramStart"/>
      <w:r w:rsidRPr="0066041A">
        <w:rPr>
          <w:sz w:val="16"/>
        </w:rPr>
        <w:t>marginalization ,</w:t>
      </w:r>
      <w:proofErr w:type="gramEnd"/>
      <w:r w:rsidRPr="0066041A">
        <w:rPr>
          <w:sz w:val="16"/>
        </w:rPr>
        <w:t xml:space="preserve"> indigenous people, and the greatest levels of violence. However, territories of high and very high marginalization may have people with different poverty levels, the data on marginalization are out-of-date compared to poverty data, and CONEVAL found no evidence of prioritizing by areas of violence.</w:t>
      </w:r>
    </w:p>
    <w:p w14:paraId="0B03D0E0" w14:textId="77777777" w:rsidR="000C71F5" w:rsidRPr="0066041A" w:rsidRDefault="000C71F5" w:rsidP="000C71F5">
      <w:pPr>
        <w:rPr>
          <w:sz w:val="16"/>
        </w:rPr>
      </w:pPr>
      <w:r w:rsidRPr="0066041A">
        <w:rPr>
          <w:sz w:val="16"/>
        </w:rPr>
        <w:t xml:space="preserve">Before 2019, </w:t>
      </w:r>
      <w:r w:rsidRPr="00401A04">
        <w:rPr>
          <w:rStyle w:val="StyleUnderline"/>
        </w:rPr>
        <w:t>non-contributory benefits were a smaller share of earnings in Mexico</w:t>
      </w:r>
      <w:r w:rsidRPr="0066041A">
        <w:rPr>
          <w:sz w:val="16"/>
        </w:rPr>
        <w:t xml:space="preserve"> than in other countries (Figure 13). </w:t>
      </w:r>
      <w:proofErr w:type="gramStart"/>
      <w:r w:rsidRPr="00401A04">
        <w:rPr>
          <w:rStyle w:val="StyleUnderline"/>
        </w:rPr>
        <w:t>The</w:t>
      </w:r>
      <w:proofErr w:type="gramEnd"/>
      <w:r w:rsidRPr="00401A04">
        <w:rPr>
          <w:rStyle w:val="StyleUnderline"/>
        </w:rPr>
        <w:t xml:space="preserve"> </w:t>
      </w:r>
      <w:r w:rsidRPr="00DD0B3D">
        <w:rPr>
          <w:rStyle w:val="StyleUnderline"/>
          <w:highlight w:val="cyan"/>
        </w:rPr>
        <w:t>increase in social</w:t>
      </w:r>
      <w:r w:rsidRPr="001D0BB4">
        <w:rPr>
          <w:rStyle w:val="StyleUnderline"/>
        </w:rPr>
        <w:t xml:space="preserve"> or non-contributory </w:t>
      </w:r>
      <w:r w:rsidRPr="00DD0B3D">
        <w:rPr>
          <w:rStyle w:val="StyleUnderline"/>
          <w:highlight w:val="cyan"/>
        </w:rPr>
        <w:t>pensions</w:t>
      </w:r>
      <w:r w:rsidRPr="00401A04">
        <w:rPr>
          <w:rStyle w:val="StyleUnderline"/>
        </w:rPr>
        <w:t xml:space="preserve"> </w:t>
      </w:r>
      <w:r w:rsidRPr="00DD0B3D">
        <w:rPr>
          <w:rStyle w:val="StyleUnderline"/>
          <w:highlight w:val="cyan"/>
        </w:rPr>
        <w:t>was</w:t>
      </w:r>
      <w:r w:rsidRPr="0066041A">
        <w:rPr>
          <w:sz w:val="16"/>
        </w:rPr>
        <w:t xml:space="preserve"> thus </w:t>
      </w:r>
      <w:r w:rsidRPr="00DD0B3D">
        <w:rPr>
          <w:rStyle w:val="StyleUnderline"/>
          <w:highlight w:val="cyan"/>
        </w:rPr>
        <w:t>needed</w:t>
      </w:r>
      <w:r w:rsidRPr="0066041A">
        <w:rPr>
          <w:sz w:val="16"/>
        </w:rPr>
        <w:t xml:space="preserve">, particularly </w:t>
      </w:r>
      <w:r w:rsidRPr="00DD0B3D">
        <w:rPr>
          <w:rStyle w:val="StyleUnderline"/>
          <w:highlight w:val="cyan"/>
        </w:rPr>
        <w:t>given the</w:t>
      </w:r>
      <w:r w:rsidRPr="00401A04">
        <w:rPr>
          <w:rStyle w:val="StyleUnderline"/>
        </w:rPr>
        <w:t xml:space="preserve"> </w:t>
      </w:r>
      <w:r w:rsidRPr="00DD0B3D">
        <w:rPr>
          <w:rStyle w:val="StyleUnderline"/>
          <w:highlight w:val="cyan"/>
        </w:rPr>
        <w:t xml:space="preserve">prevalence of </w:t>
      </w:r>
      <w:r w:rsidRPr="00DD0B3D">
        <w:rPr>
          <w:rStyle w:val="Emphasis"/>
          <w:highlight w:val="cyan"/>
        </w:rPr>
        <w:t>old-age poverty</w:t>
      </w:r>
      <w:r w:rsidRPr="0066041A">
        <w:rPr>
          <w:sz w:val="16"/>
        </w:rPr>
        <w:t>. However, while the 2018 social pensions were low in OECD comparison, the planned 2024 levels are relatively high, controlling for per capita incomes.</w:t>
      </w:r>
    </w:p>
    <w:p w14:paraId="2C70DA52" w14:textId="77777777" w:rsidR="000C71F5" w:rsidRPr="009D2542" w:rsidRDefault="000C71F5" w:rsidP="000C71F5">
      <w:pPr>
        <w:rPr>
          <w:sz w:val="16"/>
        </w:rPr>
      </w:pPr>
      <w:proofErr w:type="spellStart"/>
      <w:r w:rsidRPr="0066041A">
        <w:rPr>
          <w:sz w:val="16"/>
        </w:rPr>
        <w:t>Prospera’s</w:t>
      </w:r>
      <w:proofErr w:type="spellEnd"/>
      <w:r w:rsidRPr="0066041A">
        <w:rPr>
          <w:sz w:val="16"/>
        </w:rPr>
        <w:t xml:space="preserve"> predecessors, </w:t>
      </w:r>
      <w:proofErr w:type="spellStart"/>
      <w:r w:rsidRPr="0066041A">
        <w:rPr>
          <w:sz w:val="16"/>
        </w:rPr>
        <w:t>Progresa</w:t>
      </w:r>
      <w:proofErr w:type="spellEnd"/>
      <w:r w:rsidRPr="0066041A">
        <w:rPr>
          <w:sz w:val="16"/>
        </w:rPr>
        <w:t xml:space="preserve"> and </w:t>
      </w:r>
      <w:proofErr w:type="spellStart"/>
      <w:r w:rsidRPr="0066041A">
        <w:rPr>
          <w:sz w:val="16"/>
        </w:rPr>
        <w:t>Oportunidades</w:t>
      </w:r>
      <w:proofErr w:type="spellEnd"/>
      <w:r w:rsidRPr="0066041A">
        <w:rPr>
          <w:sz w:val="16"/>
        </w:rPr>
        <w:t xml:space="preserve">, were found to have positively impacted school enrolment, education and health levels, and nutritional status, and helped reduce poverty in rural areas (World Bank, 2014, Parker and </w:t>
      </w:r>
      <w:proofErr w:type="spellStart"/>
      <w:r w:rsidRPr="0066041A">
        <w:rPr>
          <w:sz w:val="16"/>
        </w:rPr>
        <w:t>Vogl</w:t>
      </w:r>
      <w:proofErr w:type="spellEnd"/>
      <w:r w:rsidRPr="0066041A">
        <w:rPr>
          <w:sz w:val="16"/>
        </w:rPr>
        <w:t xml:space="preserve"> 2018). However, it was also found that these programs could have been further improved to address concerns about targeting, exclusion errors, and corruption (Bearman 2019, Covarrubias 2018). As noted by CONEVAL (2020b), programs with similar interventions of payment per family as the government’s new program Benito Juárez Basic Education Welfare Scholarship had opposite effects on the school attendance rate of the other members. Hence, it is important to monitor and take steps to ensure that attendance is not affected, particularly for girls. In addition, policy should remain vigilant that health and nutrition do not get negatively affected due to the removal of conditionality in this regard. These issues take on added importance in the pandemic context where school dropout and economic scarring are risks (see below).</w:t>
      </w:r>
    </w:p>
    <w:p w14:paraId="0074576E" w14:textId="77777777" w:rsidR="000C71F5" w:rsidRPr="009D2542" w:rsidRDefault="000C71F5" w:rsidP="000C71F5">
      <w:pPr>
        <w:rPr>
          <w:sz w:val="16"/>
        </w:rPr>
      </w:pPr>
      <w:r w:rsidRPr="009D2542">
        <w:rPr>
          <w:sz w:val="16"/>
        </w:rPr>
        <w:t>B. Education</w:t>
      </w:r>
    </w:p>
    <w:p w14:paraId="0A4AD00F" w14:textId="77777777" w:rsidR="000C71F5" w:rsidRPr="009D2542" w:rsidRDefault="000C71F5" w:rsidP="000C71F5">
      <w:pPr>
        <w:rPr>
          <w:sz w:val="16"/>
        </w:rPr>
      </w:pPr>
      <w:r w:rsidRPr="009D2542">
        <w:rPr>
          <w:sz w:val="16"/>
        </w:rPr>
        <w:t>Given the constitutional mandate to universalize secondary education, there is likely to be an increasing demand for education services and a sector-wide shift toward secondary and tertiary levels (IMF, 2019b). Such demand could add to fiscal pressures that would need to be coupled with increasing efficiency to enhance the value of education spending.</w:t>
      </w:r>
    </w:p>
    <w:p w14:paraId="731C92A9" w14:textId="77777777" w:rsidR="000C71F5" w:rsidRPr="009D2542" w:rsidRDefault="000C71F5" w:rsidP="000C71F5">
      <w:pPr>
        <w:rPr>
          <w:sz w:val="16"/>
        </w:rPr>
      </w:pPr>
      <w:r w:rsidRPr="009D2542">
        <w:rPr>
          <w:sz w:val="16"/>
        </w:rPr>
        <w:t xml:space="preserve">To assess the need for increasing both the resources and their efficiency in education, education expenditure and outcomes in Mexico are compared with peers and a frontier analysis is conducted. The government’s education expenditure, as a share of GDP, is in line with OECD and other comparator groups, EMs and the Latin America (LA) averages (Figure 14).11 However, education expenditure per student is well below the OECD average and somewhat below EMs, but higher than LA. The primary and secondary teacher-to-student ratios (per 100 students) are well below the OECD average, especially in primary for which it is below EM and LA </w:t>
      </w:r>
      <w:proofErr w:type="gramStart"/>
      <w:r w:rsidRPr="009D2542">
        <w:rPr>
          <w:sz w:val="16"/>
        </w:rPr>
        <w:t>and also</w:t>
      </w:r>
      <w:proofErr w:type="gramEnd"/>
      <w:r w:rsidRPr="009D2542">
        <w:rPr>
          <w:sz w:val="16"/>
        </w:rPr>
        <w:t xml:space="preserve"> below the secondary teacher-to-student ratio of Mexico.</w:t>
      </w:r>
    </w:p>
    <w:p w14:paraId="2A33401D" w14:textId="77777777" w:rsidR="000C71F5" w:rsidRPr="009D2542" w:rsidRDefault="000C71F5" w:rsidP="000C71F5">
      <w:pPr>
        <w:rPr>
          <w:sz w:val="16"/>
        </w:rPr>
      </w:pPr>
      <w:r w:rsidRPr="009D2542">
        <w:rPr>
          <w:sz w:val="16"/>
        </w:rPr>
        <w:t>The frontier analysis—analyzing the relationships between different combinations of inputs and outputs by education level—suggest that, though higher than many LA countries, there is room for efficiency gains in Mexico, particularly in the secondary enrollment (second and third row charts of Figure 14).12 Finally, the adult literacy rate is below OECD but above EM and LA, while the PISA score is well below the OECD average, slightly below EM, and higher than LA.</w:t>
      </w:r>
    </w:p>
    <w:p w14:paraId="0B2F6B2F" w14:textId="77777777" w:rsidR="000C71F5" w:rsidRPr="009D2542" w:rsidRDefault="000C71F5" w:rsidP="000C71F5">
      <w:pPr>
        <w:rPr>
          <w:sz w:val="16"/>
        </w:rPr>
      </w:pPr>
      <w:r w:rsidRPr="009D2542">
        <w:rPr>
          <w:sz w:val="16"/>
        </w:rPr>
        <w:t xml:space="preserve">The educational outcome and quality </w:t>
      </w:r>
      <w:proofErr w:type="gramStart"/>
      <w:r w:rsidRPr="009D2542">
        <w:rPr>
          <w:sz w:val="16"/>
        </w:rPr>
        <w:t>varies</w:t>
      </w:r>
      <w:proofErr w:type="gramEnd"/>
      <w:r w:rsidRPr="009D2542">
        <w:rPr>
          <w:sz w:val="16"/>
        </w:rPr>
        <w:t xml:space="preserve"> substantially across states in Mexico with a strong correlation between income per capita and literacy rate across states (Figure 15). States like Mexico City and Colima have higher than 7 teachers per 100 students in education, while Tabasco and Puebla have 5 teachers per 100 students. The dropout rates across different education levels also vary considerably across states.</w:t>
      </w:r>
    </w:p>
    <w:p w14:paraId="352FAAF7" w14:textId="77777777" w:rsidR="000C71F5" w:rsidRPr="009D2542" w:rsidRDefault="000C71F5" w:rsidP="000C71F5">
      <w:pPr>
        <w:rPr>
          <w:sz w:val="16"/>
        </w:rPr>
      </w:pPr>
      <w:r w:rsidRPr="009D2542">
        <w:rPr>
          <w:sz w:val="16"/>
        </w:rPr>
        <w:t>C. Health</w:t>
      </w:r>
    </w:p>
    <w:p w14:paraId="00BE84C0" w14:textId="77777777" w:rsidR="000C71F5" w:rsidRPr="009D2542" w:rsidRDefault="000C71F5" w:rsidP="000C71F5">
      <w:pPr>
        <w:rPr>
          <w:sz w:val="16"/>
        </w:rPr>
      </w:pPr>
      <w:r w:rsidRPr="009D2542">
        <w:rPr>
          <w:sz w:val="16"/>
        </w:rPr>
        <w:t>The total health spending in Mexico has declined by around 1 percentage point of GDP over time, from 6.4 percent of GDP in 2009 to 5.5 percent of GDP in 2018 (Figure 16). Within that envelope, the share of public spending increased from 46.7 percent in 2009 to 53.2 percent in 2014, and then declined to 50.1 percent in 2018.</w:t>
      </w:r>
    </w:p>
    <w:p w14:paraId="27F76403" w14:textId="77777777" w:rsidR="000C71F5" w:rsidRPr="009D2542" w:rsidRDefault="000C71F5" w:rsidP="000C71F5">
      <w:pPr>
        <w:rPr>
          <w:sz w:val="16"/>
        </w:rPr>
      </w:pPr>
      <w:r w:rsidRPr="009D2542">
        <w:rPr>
          <w:sz w:val="16"/>
        </w:rPr>
        <w:t xml:space="preserve">The total health expenditure in Mexico was lower than OECD and EM/LA averages, 5.5 percent of GDP in Mexico in 2018 compared to 8.9 percent of GDP in OECD, 6.6 in EM, and 7.5 in LA. The </w:t>
      </w:r>
      <w:r w:rsidRPr="00DD0B3D">
        <w:rPr>
          <w:rStyle w:val="StyleUnderline"/>
          <w:highlight w:val="cyan"/>
        </w:rPr>
        <w:t>public health</w:t>
      </w:r>
      <w:r w:rsidRPr="009D2542">
        <w:rPr>
          <w:sz w:val="16"/>
        </w:rPr>
        <w:t xml:space="preserve"> </w:t>
      </w:r>
      <w:r w:rsidRPr="00DD0B3D">
        <w:rPr>
          <w:rStyle w:val="StyleUnderline"/>
          <w:highlight w:val="cyan"/>
        </w:rPr>
        <w:t>expenditure</w:t>
      </w:r>
      <w:r w:rsidRPr="009D2542">
        <w:rPr>
          <w:sz w:val="16"/>
        </w:rPr>
        <w:t xml:space="preserve">, both </w:t>
      </w:r>
      <w:r w:rsidRPr="009D2542">
        <w:rPr>
          <w:rStyle w:val="StyleUnderline"/>
        </w:rPr>
        <w:t>as a share of GDP and as a share of total health expenditure</w:t>
      </w:r>
      <w:r w:rsidRPr="009D2542">
        <w:rPr>
          <w:sz w:val="16"/>
        </w:rPr>
        <w:t xml:space="preserve">, </w:t>
      </w:r>
      <w:r w:rsidRPr="00DD0B3D">
        <w:rPr>
          <w:rStyle w:val="StyleUnderline"/>
          <w:highlight w:val="cyan"/>
        </w:rPr>
        <w:t>is</w:t>
      </w:r>
      <w:r w:rsidRPr="009D2542">
        <w:rPr>
          <w:sz w:val="16"/>
        </w:rPr>
        <w:t xml:space="preserve"> also </w:t>
      </w:r>
      <w:r w:rsidRPr="00DD0B3D">
        <w:rPr>
          <w:rStyle w:val="StyleUnderline"/>
          <w:highlight w:val="cyan"/>
        </w:rPr>
        <w:t>lower in Mexico</w:t>
      </w:r>
      <w:r w:rsidRPr="009D2542">
        <w:rPr>
          <w:sz w:val="16"/>
        </w:rPr>
        <w:t xml:space="preserve"> compared to these groups. Correspondingly, the total </w:t>
      </w:r>
      <w:r w:rsidRPr="00DD0B3D">
        <w:rPr>
          <w:rStyle w:val="StyleUnderline"/>
          <w:highlight w:val="cyan"/>
        </w:rPr>
        <w:t>health</w:t>
      </w:r>
      <w:r w:rsidRPr="009D2542">
        <w:rPr>
          <w:sz w:val="16"/>
        </w:rPr>
        <w:t xml:space="preserve"> expenditure </w:t>
      </w:r>
      <w:r w:rsidRPr="00DD0B3D">
        <w:rPr>
          <w:rStyle w:val="StyleUnderline"/>
          <w:highlight w:val="cyan"/>
        </w:rPr>
        <w:t xml:space="preserve">per capita is </w:t>
      </w:r>
      <w:r w:rsidRPr="00DD0B3D">
        <w:rPr>
          <w:rStyle w:val="Emphasis"/>
          <w:highlight w:val="cyan"/>
        </w:rPr>
        <w:t>significantly below</w:t>
      </w:r>
      <w:r w:rsidRPr="00DD0B3D">
        <w:rPr>
          <w:rStyle w:val="StyleUnderline"/>
          <w:highlight w:val="cyan"/>
        </w:rPr>
        <w:t xml:space="preserve"> OECD</w:t>
      </w:r>
      <w:r w:rsidRPr="009D2542">
        <w:rPr>
          <w:sz w:val="16"/>
        </w:rPr>
        <w:t xml:space="preserve"> and somewhat below/comparable to EM and LA averages. The number of hospital beds, nurses, and physicians (per 1000 persons) </w:t>
      </w:r>
      <w:proofErr w:type="gramStart"/>
      <w:r w:rsidRPr="009D2542">
        <w:rPr>
          <w:sz w:val="16"/>
        </w:rPr>
        <w:t>are</w:t>
      </w:r>
      <w:proofErr w:type="gramEnd"/>
      <w:r w:rsidRPr="009D2542">
        <w:rPr>
          <w:sz w:val="16"/>
        </w:rPr>
        <w:t xml:space="preserve"> also lower than OECD. As for education, Mexico is also below the health efficiency frontier suggesting that there is room for increasing the quality and the efficiency of the health services.</w:t>
      </w:r>
    </w:p>
    <w:p w14:paraId="58C48BA6" w14:textId="77777777" w:rsidR="000C71F5" w:rsidRPr="009D2542" w:rsidRDefault="000C71F5" w:rsidP="000C71F5">
      <w:pPr>
        <w:rPr>
          <w:sz w:val="16"/>
        </w:rPr>
      </w:pPr>
      <w:r w:rsidRPr="009D2542">
        <w:rPr>
          <w:sz w:val="16"/>
        </w:rPr>
        <w:t xml:space="preserve">There is also substantial variation across states on health indicators. </w:t>
      </w:r>
      <w:r w:rsidRPr="009D2542">
        <w:rPr>
          <w:rStyle w:val="StyleUnderline"/>
        </w:rPr>
        <w:t>More than 80 percent of the population is affiliated to health services in states like Chihuahua, Baja California Sur, Colima, and San Luis Potosi.</w:t>
      </w:r>
      <w:r w:rsidRPr="009D2542">
        <w:rPr>
          <w:sz w:val="16"/>
        </w:rPr>
        <w:t xml:space="preserve"> </w:t>
      </w:r>
      <w:r w:rsidRPr="009D2542">
        <w:rPr>
          <w:rStyle w:val="StyleUnderline"/>
        </w:rPr>
        <w:t>However, less than 70 percent of the population is affiliated to health services in states like Jalisco, Hidalgo and Chiapas</w:t>
      </w:r>
      <w:r w:rsidRPr="009D2542">
        <w:rPr>
          <w:sz w:val="16"/>
        </w:rPr>
        <w:t xml:space="preserve"> (Figure 17). The lowest coverage, at 62.2 percent of </w:t>
      </w:r>
      <w:proofErr w:type="gramStart"/>
      <w:r w:rsidRPr="009D2542">
        <w:rPr>
          <w:sz w:val="16"/>
        </w:rPr>
        <w:t>population</w:t>
      </w:r>
      <w:proofErr w:type="gramEnd"/>
      <w:r w:rsidRPr="009D2542">
        <w:rPr>
          <w:sz w:val="16"/>
        </w:rPr>
        <w:t>, is in Michoacan de Ocampo. A higher proportion of females is affiliated to health services, compared to men.</w:t>
      </w:r>
    </w:p>
    <w:p w14:paraId="072E4C5E" w14:textId="77777777" w:rsidR="000C71F5" w:rsidRDefault="000C71F5" w:rsidP="000C71F5"/>
    <w:bookmarkEnd w:id="4"/>
    <w:p w14:paraId="163460E8" w14:textId="77777777" w:rsidR="000C71F5" w:rsidRDefault="000C71F5" w:rsidP="000C71F5">
      <w:pPr>
        <w:pStyle w:val="Heading3"/>
      </w:pPr>
      <w:r>
        <w:t xml:space="preserve">1AC --- Plan K Mexico </w:t>
      </w:r>
    </w:p>
    <w:p w14:paraId="727664F1" w14:textId="77777777" w:rsidR="000C71F5" w:rsidRDefault="000C71F5" w:rsidP="000C71F5">
      <w:bookmarkStart w:id="5" w:name="_Hlk139898911"/>
    </w:p>
    <w:p w14:paraId="430B6863" w14:textId="77777777" w:rsidR="000C71F5" w:rsidRPr="00084C00" w:rsidRDefault="000C71F5" w:rsidP="000C71F5">
      <w:pPr>
        <w:pStyle w:val="Heading4"/>
      </w:pPr>
      <w:r>
        <w:t xml:space="preserve">SSTA spurs reforms in Mexico --- that increases coverage of workers, expands Social Security to the informal sector and results in MORE EFFECTIVE data verification measures that ensure reforms work and </w:t>
      </w:r>
      <w:proofErr w:type="spellStart"/>
      <w:proofErr w:type="gramStart"/>
      <w:r>
        <w:t>wont</w:t>
      </w:r>
      <w:proofErr w:type="spellEnd"/>
      <w:proofErr w:type="gramEnd"/>
      <w:r>
        <w:t xml:space="preserve"> be rolled-back</w:t>
      </w:r>
    </w:p>
    <w:p w14:paraId="27B07B1A" w14:textId="77777777" w:rsidR="000C71F5" w:rsidRPr="00084C00" w:rsidRDefault="000C71F5" w:rsidP="000C71F5">
      <w:r w:rsidRPr="00084C00">
        <w:rPr>
          <w:rStyle w:val="Style13ptBold"/>
        </w:rPr>
        <w:t>Thakur ’10</w:t>
      </w:r>
      <w:r w:rsidRPr="00084C00">
        <w:t xml:space="preserve"> [</w:t>
      </w:r>
      <w:proofErr w:type="spellStart"/>
      <w:r w:rsidRPr="00084C00">
        <w:t>Rajeeve</w:t>
      </w:r>
      <w:proofErr w:type="spellEnd"/>
      <w:r w:rsidRPr="00084C00">
        <w:t xml:space="preserve">; Spring 2010; “Student Note: Totalization with Mexico: A Path to Immigration Reform”; JD from the Washington &amp; Lee University School of Law B.A University of Toronto; 16 Wash. &amp; Lee J. Civil </w:t>
      </w:r>
      <w:proofErr w:type="spellStart"/>
      <w:r w:rsidRPr="00084C00">
        <w:t>Rts</w:t>
      </w:r>
      <w:proofErr w:type="spellEnd"/>
      <w:r w:rsidRPr="00084C00">
        <w:t xml:space="preserve"> &amp; Soc. Just. 603 \\pairie]</w:t>
      </w:r>
    </w:p>
    <w:p w14:paraId="386F65D1" w14:textId="77777777" w:rsidR="000C71F5" w:rsidRPr="00084C00" w:rsidRDefault="000C71F5" w:rsidP="000C71F5">
      <w:pPr>
        <w:rPr>
          <w:sz w:val="14"/>
        </w:rPr>
      </w:pPr>
      <w:r w:rsidRPr="00084C00">
        <w:rPr>
          <w:sz w:val="14"/>
        </w:rPr>
        <w:t xml:space="preserve">The </w:t>
      </w:r>
      <w:r w:rsidRPr="00DD0B3D">
        <w:rPr>
          <w:rStyle w:val="StyleUnderline"/>
          <w:highlight w:val="cyan"/>
        </w:rPr>
        <w:t>U</w:t>
      </w:r>
      <w:r w:rsidRPr="000D0CBE">
        <w:rPr>
          <w:rStyle w:val="StyleUnderline"/>
        </w:rPr>
        <w:t xml:space="preserve">nited </w:t>
      </w:r>
      <w:r w:rsidRPr="00DD0B3D">
        <w:rPr>
          <w:rStyle w:val="StyleUnderline"/>
          <w:highlight w:val="cyan"/>
        </w:rPr>
        <w:t>St</w:t>
      </w:r>
      <w:r w:rsidRPr="000D0CBE">
        <w:rPr>
          <w:rStyle w:val="StyleUnderline"/>
        </w:rPr>
        <w:t xml:space="preserve">ates </w:t>
      </w:r>
      <w:r w:rsidRPr="00DD0B3D">
        <w:rPr>
          <w:rStyle w:val="StyleUnderline"/>
          <w:highlight w:val="cyan"/>
        </w:rPr>
        <w:t xml:space="preserve">may be able to use the </w:t>
      </w:r>
      <w:r w:rsidRPr="00DD0B3D">
        <w:rPr>
          <w:rStyle w:val="Emphasis"/>
          <w:highlight w:val="cyan"/>
        </w:rPr>
        <w:t>prospect</w:t>
      </w:r>
      <w:r w:rsidRPr="00DD0B3D">
        <w:rPr>
          <w:rStyle w:val="StyleUnderline"/>
          <w:highlight w:val="cyan"/>
        </w:rPr>
        <w:t xml:space="preserve"> of a totalization agreement with Mexico to </w:t>
      </w:r>
      <w:r w:rsidRPr="00DD0B3D">
        <w:rPr>
          <w:rStyle w:val="Emphasis"/>
          <w:highlight w:val="cyan"/>
        </w:rPr>
        <w:t>incentivize improvements</w:t>
      </w:r>
      <w:r w:rsidRPr="00DD0B3D">
        <w:rPr>
          <w:rStyle w:val="StyleUnderline"/>
          <w:highlight w:val="cyan"/>
        </w:rPr>
        <w:t xml:space="preserve"> in Mexico's benefits entitlement and benefits payments</w:t>
      </w:r>
      <w:r w:rsidRPr="00084C00">
        <w:rPr>
          <w:sz w:val="14"/>
        </w:rPr>
        <w:t xml:space="preserve">. Another country that is eager to </w:t>
      </w:r>
      <w:proofErr w:type="gramStart"/>
      <w:r w:rsidRPr="00084C00">
        <w:rPr>
          <w:sz w:val="14"/>
        </w:rPr>
        <w:t>enter into</w:t>
      </w:r>
      <w:proofErr w:type="gramEnd"/>
      <w:r w:rsidRPr="00084C00">
        <w:rPr>
          <w:sz w:val="14"/>
        </w:rPr>
        <w:t xml:space="preserve"> an SSTA with the Unites States is India.   121 India has a large population of high-skilled workers that travel to the United States and work </w:t>
      </w:r>
      <w:proofErr w:type="gramStart"/>
      <w:r w:rsidRPr="00084C00">
        <w:rPr>
          <w:sz w:val="14"/>
        </w:rPr>
        <w:t>there  [</w:t>
      </w:r>
      <w:proofErr w:type="gramEnd"/>
      <w:r w:rsidRPr="00084C00">
        <w:rPr>
          <w:sz w:val="14"/>
        </w:rPr>
        <w:t xml:space="preserve">*623]  temporarily.   122 Being temporary workers and having no totalization agreement between the United States and the foreign country that the workers are from means that the workers are subject to social security taxation, but they do not receive credit for their temporary employment.   123 Given this situation, it is not surprising that India has been putting pressure on the United States to </w:t>
      </w:r>
      <w:proofErr w:type="gramStart"/>
      <w:r w:rsidRPr="00084C00">
        <w:rPr>
          <w:sz w:val="14"/>
        </w:rPr>
        <w:t>enter into</w:t>
      </w:r>
      <w:proofErr w:type="gramEnd"/>
      <w:r w:rsidRPr="00084C00">
        <w:rPr>
          <w:sz w:val="14"/>
        </w:rPr>
        <w:t xml:space="preserve"> an SSTA.</w:t>
      </w:r>
    </w:p>
    <w:p w14:paraId="24A1E6CF" w14:textId="77777777" w:rsidR="000C71F5" w:rsidRPr="00084C00" w:rsidRDefault="000C71F5" w:rsidP="000C71F5">
      <w:pPr>
        <w:rPr>
          <w:sz w:val="14"/>
        </w:rPr>
      </w:pPr>
      <w:r w:rsidRPr="00084C00">
        <w:rPr>
          <w:sz w:val="14"/>
        </w:rPr>
        <w:t xml:space="preserve">An initial roadblock was that India did not meet the requirement of having a social security system that collected social security taxes and paid benefits.   124 Coverage in India historically has been limited to very poor individuals and only a certain number of individuals per household.   125 Since talks of a U.S.-Indian SSTA commenced, India has made substantial strides in their social security policy.   126 It has extended coverage for all citizens that are over 65 and below the poverty line.   127 It has also lifted </w:t>
      </w:r>
      <w:proofErr w:type="gramStart"/>
      <w:r w:rsidRPr="00084C00">
        <w:rPr>
          <w:sz w:val="14"/>
        </w:rPr>
        <w:t>restriction</w:t>
      </w:r>
      <w:proofErr w:type="gramEnd"/>
      <w:r w:rsidRPr="00084C00">
        <w:rPr>
          <w:sz w:val="14"/>
        </w:rPr>
        <w:t xml:space="preserve"> on the number of individuals entitled to coverage in a single household.   128 Although the reforms to India's social security system may not all be attributed to its desire to enter into a totalization agreement with the United States, it is evident that the prospect of such an agreement with the United States was a factor in India's decision to make these reforms.</w:t>
      </w:r>
    </w:p>
    <w:p w14:paraId="72204B8B" w14:textId="77777777" w:rsidR="000C71F5" w:rsidRPr="00084C00" w:rsidRDefault="000C71F5" w:rsidP="000C71F5">
      <w:pPr>
        <w:rPr>
          <w:sz w:val="14"/>
        </w:rPr>
      </w:pPr>
      <w:r w:rsidRPr="00084C00">
        <w:rPr>
          <w:sz w:val="14"/>
        </w:rPr>
        <w:t xml:space="preserve">The Indian example reveals that the prospect of </w:t>
      </w:r>
      <w:proofErr w:type="gramStart"/>
      <w:r w:rsidRPr="00084C00">
        <w:rPr>
          <w:sz w:val="14"/>
        </w:rPr>
        <w:t>entering into</w:t>
      </w:r>
      <w:proofErr w:type="gramEnd"/>
      <w:r w:rsidRPr="00084C00">
        <w:rPr>
          <w:sz w:val="14"/>
        </w:rPr>
        <w:t xml:space="preserve"> an SSTA with the United States may motivate a country to make changes domestically that will increase the likelihood of an agreement being reached. </w:t>
      </w:r>
      <w:r w:rsidRPr="00DD0B3D">
        <w:rPr>
          <w:rStyle w:val="StyleUnderline"/>
          <w:highlight w:val="cyan"/>
        </w:rPr>
        <w:t xml:space="preserve">The </w:t>
      </w:r>
      <w:r w:rsidRPr="00DD0B3D">
        <w:rPr>
          <w:rStyle w:val="Emphasis"/>
          <w:highlight w:val="cyan"/>
        </w:rPr>
        <w:t>incentive</w:t>
      </w:r>
      <w:r w:rsidRPr="00DD0B3D">
        <w:rPr>
          <w:rStyle w:val="StyleUnderline"/>
          <w:highlight w:val="cyan"/>
        </w:rPr>
        <w:t xml:space="preserve"> of a totalization agreement with the U</w:t>
      </w:r>
      <w:r w:rsidRPr="000121F6">
        <w:rPr>
          <w:rStyle w:val="StyleUnderline"/>
        </w:rPr>
        <w:t xml:space="preserve">nited </w:t>
      </w:r>
      <w:proofErr w:type="gramStart"/>
      <w:r w:rsidRPr="00DD0B3D">
        <w:rPr>
          <w:rStyle w:val="StyleUnderline"/>
          <w:highlight w:val="cyan"/>
        </w:rPr>
        <w:t>S</w:t>
      </w:r>
      <w:r w:rsidRPr="000121F6">
        <w:rPr>
          <w:rStyle w:val="StyleUnderline"/>
        </w:rPr>
        <w:t xml:space="preserve">tates </w:t>
      </w:r>
      <w:r w:rsidRPr="00DD0B3D">
        <w:rPr>
          <w:rStyle w:val="StyleUnderline"/>
          <w:highlight w:val="cyan"/>
        </w:rPr>
        <w:t xml:space="preserve"> [</w:t>
      </w:r>
      <w:proofErr w:type="gramEnd"/>
      <w:r w:rsidRPr="00DD0B3D">
        <w:rPr>
          <w:rStyle w:val="StyleUnderline"/>
          <w:highlight w:val="cyan"/>
        </w:rPr>
        <w:t xml:space="preserve">*624]  may </w:t>
      </w:r>
      <w:r w:rsidRPr="00DD0B3D">
        <w:rPr>
          <w:rStyle w:val="Emphasis"/>
          <w:highlight w:val="cyan"/>
        </w:rPr>
        <w:t>promote changes</w:t>
      </w:r>
      <w:r w:rsidRPr="00DD0B3D">
        <w:rPr>
          <w:rStyle w:val="StyleUnderline"/>
          <w:highlight w:val="cyan"/>
        </w:rPr>
        <w:t xml:space="preserve"> in the Mexican social security system that will increase </w:t>
      </w:r>
      <w:r w:rsidRPr="000121F6">
        <w:rPr>
          <w:rStyle w:val="StyleUnderline"/>
        </w:rPr>
        <w:t xml:space="preserve">the portion of the </w:t>
      </w:r>
      <w:r w:rsidRPr="00DD0B3D">
        <w:rPr>
          <w:rStyle w:val="StyleUnderline"/>
          <w:highlight w:val="cyan"/>
        </w:rPr>
        <w:t>population that receives retirement benefits and increase the return on contributions made by workers in Mexico</w:t>
      </w:r>
      <w:r w:rsidRPr="00084C00">
        <w:rPr>
          <w:sz w:val="14"/>
        </w:rPr>
        <w:t xml:space="preserve">. These reforms will not only make a totalization agreement with Mexico more appealing for the United States, </w:t>
      </w:r>
      <w:proofErr w:type="gramStart"/>
      <w:r w:rsidRPr="00084C00">
        <w:rPr>
          <w:sz w:val="14"/>
        </w:rPr>
        <w:t>they</w:t>
      </w:r>
      <w:proofErr w:type="gramEnd"/>
      <w:r w:rsidRPr="00084C00">
        <w:rPr>
          <w:sz w:val="14"/>
        </w:rPr>
        <w:t xml:space="preserve"> will also improve Mexico's system and increase benefits entitlement to a greater number of Mexican workers.</w:t>
      </w:r>
    </w:p>
    <w:p w14:paraId="5BFF041D" w14:textId="77777777" w:rsidR="000C71F5" w:rsidRPr="00084C00" w:rsidRDefault="000C71F5" w:rsidP="000C71F5">
      <w:pPr>
        <w:rPr>
          <w:sz w:val="14"/>
          <w:szCs w:val="16"/>
        </w:rPr>
      </w:pPr>
      <w:r w:rsidRPr="00084C00">
        <w:rPr>
          <w:sz w:val="14"/>
          <w:szCs w:val="16"/>
        </w:rPr>
        <w:t>C. Strengthening Data Verification Systems</w:t>
      </w:r>
    </w:p>
    <w:p w14:paraId="614DA6AC" w14:textId="77777777" w:rsidR="000C71F5" w:rsidRPr="00084C00" w:rsidRDefault="000C71F5" w:rsidP="000C71F5">
      <w:pPr>
        <w:rPr>
          <w:sz w:val="14"/>
          <w:szCs w:val="16"/>
        </w:rPr>
      </w:pPr>
      <w:r w:rsidRPr="00084C00">
        <w:rPr>
          <w:sz w:val="14"/>
          <w:szCs w:val="16"/>
        </w:rPr>
        <w:t>1. The Problem</w:t>
      </w:r>
    </w:p>
    <w:p w14:paraId="7B000207" w14:textId="77777777" w:rsidR="000C71F5" w:rsidRPr="00084C00" w:rsidRDefault="000C71F5" w:rsidP="000C71F5">
      <w:pPr>
        <w:rPr>
          <w:sz w:val="14"/>
        </w:rPr>
      </w:pPr>
      <w:r w:rsidRPr="003366F6">
        <w:rPr>
          <w:rStyle w:val="StyleUnderline"/>
        </w:rPr>
        <w:t xml:space="preserve">When two countries </w:t>
      </w:r>
      <w:proofErr w:type="gramStart"/>
      <w:r w:rsidRPr="003366F6">
        <w:rPr>
          <w:rStyle w:val="StyleUnderline"/>
        </w:rPr>
        <w:t>enter into</w:t>
      </w:r>
      <w:proofErr w:type="gramEnd"/>
      <w:r w:rsidRPr="003366F6">
        <w:rPr>
          <w:rStyle w:val="StyleUnderline"/>
        </w:rPr>
        <w:t xml:space="preserve"> an SSTA, they, to some extent, have to </w:t>
      </w:r>
      <w:r w:rsidRPr="003366F6">
        <w:rPr>
          <w:rStyle w:val="Emphasis"/>
        </w:rPr>
        <w:t>rely</w:t>
      </w:r>
      <w:r w:rsidRPr="003366F6">
        <w:rPr>
          <w:rStyle w:val="StyleUnderline"/>
        </w:rPr>
        <w:t xml:space="preserve"> on the other country's </w:t>
      </w:r>
      <w:r w:rsidRPr="002910AB">
        <w:rPr>
          <w:rStyle w:val="Emphasis"/>
        </w:rPr>
        <w:t>data verification systems</w:t>
      </w:r>
      <w:r w:rsidRPr="003366F6">
        <w:rPr>
          <w:rStyle w:val="StyleUnderline"/>
        </w:rPr>
        <w:t xml:space="preserve"> for measuring benefit entitlemen</w:t>
      </w:r>
      <w:r w:rsidRPr="00084C00">
        <w:rPr>
          <w:sz w:val="14"/>
        </w:rPr>
        <w:t xml:space="preserve">t.   129 Important information includes birth, death, earnings and other eligibility data. Under some existing SSTAs that the United States is a party to, the contracting countries have agreed to depend on each other's verification systems.   130 This eliminates the need for double verification and reduces costs.   131 It also, however, subjects the contracting countries to exclusive reliance on </w:t>
      </w:r>
      <w:proofErr w:type="spellStart"/>
      <w:r w:rsidRPr="00084C00">
        <w:rPr>
          <w:sz w:val="14"/>
        </w:rPr>
        <w:t>each others'</w:t>
      </w:r>
      <w:proofErr w:type="spellEnd"/>
      <w:r w:rsidRPr="00084C00">
        <w:rPr>
          <w:sz w:val="14"/>
        </w:rPr>
        <w:t xml:space="preserve"> data verification efforts, increasing the possibility of abuse.   132</w:t>
      </w:r>
    </w:p>
    <w:p w14:paraId="4A5AB5D0" w14:textId="77777777" w:rsidR="000C71F5" w:rsidRPr="00084C00" w:rsidRDefault="000C71F5" w:rsidP="000C71F5">
      <w:pPr>
        <w:rPr>
          <w:sz w:val="14"/>
          <w:szCs w:val="16"/>
        </w:rPr>
      </w:pPr>
      <w:r w:rsidRPr="00084C00">
        <w:rPr>
          <w:sz w:val="14"/>
          <w:szCs w:val="16"/>
        </w:rPr>
        <w:t xml:space="preserve">In the past, when data has been verified by the United States, it has been done through informal means.   133 Routine computer matches performed to check the eligibility status of domestic beneficiaries are not performed on foreign beneficiaries due to lack of capacity.   134 Instead, the United States primarily relies on periodic surveys and personal questionnaires that are conducted in the foreign country that has </w:t>
      </w:r>
      <w:proofErr w:type="gramStart"/>
      <w:r w:rsidRPr="00084C00">
        <w:rPr>
          <w:sz w:val="14"/>
          <w:szCs w:val="16"/>
        </w:rPr>
        <w:t>an  [</w:t>
      </w:r>
      <w:proofErr w:type="gramEnd"/>
      <w:r w:rsidRPr="00084C00">
        <w:rPr>
          <w:sz w:val="14"/>
          <w:szCs w:val="16"/>
        </w:rPr>
        <w:t xml:space="preserve">*625]  agreement with the United States   135 Depending on the country, surveys are conducted as frequently as once every five years and as infrequently as once every thirty years.   136 Surveys are performed by SSA staff; they visit the homes of foreign beneficiaries to verify eligibility and identity.   137 Personal questionnaires are sent out every two years and the onus </w:t>
      </w:r>
      <w:proofErr w:type="gramStart"/>
      <w:r w:rsidRPr="00084C00">
        <w:rPr>
          <w:sz w:val="14"/>
          <w:szCs w:val="16"/>
        </w:rPr>
        <w:t>is</w:t>
      </w:r>
      <w:proofErr w:type="gramEnd"/>
      <w:r w:rsidRPr="00084C00">
        <w:rPr>
          <w:sz w:val="14"/>
          <w:szCs w:val="16"/>
        </w:rPr>
        <w:t xml:space="preserve"> on the foreign beneficiaries to accurately self-report.   138 In the past, the SSA has also trained foreign social security employees to be more vigilant in verifying documentation.   139</w:t>
      </w:r>
    </w:p>
    <w:p w14:paraId="14FDBC5D" w14:textId="77777777" w:rsidR="000C71F5" w:rsidRPr="00084C00" w:rsidRDefault="000C71F5" w:rsidP="000C71F5">
      <w:pPr>
        <w:rPr>
          <w:sz w:val="14"/>
          <w:szCs w:val="16"/>
        </w:rPr>
      </w:pPr>
      <w:r w:rsidRPr="00084C00">
        <w:rPr>
          <w:sz w:val="14"/>
        </w:rPr>
        <w:t xml:space="preserve">Concluding a totalization agreement with Mexico will require an increased emphasis on data </w:t>
      </w:r>
      <w:proofErr w:type="gramStart"/>
      <w:r w:rsidRPr="00084C00">
        <w:rPr>
          <w:sz w:val="14"/>
        </w:rPr>
        <w:t xml:space="preserve">reliability,   </w:t>
      </w:r>
      <w:proofErr w:type="gramEnd"/>
      <w:r w:rsidRPr="00084C00">
        <w:rPr>
          <w:sz w:val="14"/>
        </w:rPr>
        <w:t xml:space="preserve">140 the SSA has reported that </w:t>
      </w:r>
      <w:r w:rsidRPr="003366F6">
        <w:rPr>
          <w:rStyle w:val="StyleUnderline"/>
        </w:rPr>
        <w:t xml:space="preserve">Mexico's social security reporting policies and controls are </w:t>
      </w:r>
      <w:r w:rsidRPr="002910AB">
        <w:rPr>
          <w:rStyle w:val="Emphasis"/>
        </w:rPr>
        <w:t>adequate</w:t>
      </w:r>
      <w:r w:rsidRPr="003366F6">
        <w:rPr>
          <w:rStyle w:val="StyleUnderline"/>
        </w:rPr>
        <w:t>.</w:t>
      </w:r>
      <w:r w:rsidRPr="00084C00">
        <w:rPr>
          <w:sz w:val="14"/>
        </w:rPr>
        <w:t xml:space="preserve">   141 After reviewing a selected sample of actual Mexican documents, </w:t>
      </w:r>
      <w:r w:rsidRPr="002910AB">
        <w:rPr>
          <w:rStyle w:val="StyleUnderline"/>
        </w:rPr>
        <w:t>the SSA also concluded that most documents were reliable</w:t>
      </w:r>
      <w:r w:rsidRPr="00084C00">
        <w:rPr>
          <w:sz w:val="14"/>
        </w:rPr>
        <w:t xml:space="preserve">.   142 Even if Mexico currently has document verification systems that are on par with countries that the United States already has SSTAs with, the high immigration levels from </w:t>
      </w:r>
      <w:r w:rsidRPr="00084C00">
        <w:rPr>
          <w:sz w:val="14"/>
          <w:szCs w:val="16"/>
        </w:rPr>
        <w:t>Mexico to the United States raise the stakes in this context, increasing the importance of document accuracy. The current emphasis on informal document verification and reliance on the other party's verification system may lead to costly errors. Improvements in the United States' ability to independently verify data of Mexican beneficiaries may, however, lead to the United States bearing the financial burden of such improvements.</w:t>
      </w:r>
    </w:p>
    <w:p w14:paraId="6530006B" w14:textId="77777777" w:rsidR="000C71F5" w:rsidRPr="00084C00" w:rsidRDefault="000C71F5" w:rsidP="000C71F5">
      <w:pPr>
        <w:rPr>
          <w:sz w:val="14"/>
          <w:szCs w:val="16"/>
        </w:rPr>
      </w:pPr>
      <w:r w:rsidRPr="00084C00">
        <w:rPr>
          <w:sz w:val="14"/>
          <w:szCs w:val="16"/>
        </w:rPr>
        <w:t>2. Possible Solution</w:t>
      </w:r>
    </w:p>
    <w:p w14:paraId="7D8CF165" w14:textId="77777777" w:rsidR="000C71F5" w:rsidRPr="00084C00" w:rsidRDefault="000C71F5" w:rsidP="000C71F5">
      <w:pPr>
        <w:rPr>
          <w:sz w:val="14"/>
        </w:rPr>
      </w:pPr>
      <w:r w:rsidRPr="00084C00">
        <w:rPr>
          <w:sz w:val="14"/>
        </w:rPr>
        <w:t xml:space="preserve">The </w:t>
      </w:r>
      <w:r w:rsidRPr="002910AB">
        <w:rPr>
          <w:rStyle w:val="StyleUnderline"/>
        </w:rPr>
        <w:t xml:space="preserve">United States can </w:t>
      </w:r>
      <w:r w:rsidRPr="002910AB">
        <w:rPr>
          <w:rStyle w:val="Emphasis"/>
        </w:rPr>
        <w:t>add provisions</w:t>
      </w:r>
      <w:r w:rsidRPr="002910AB">
        <w:rPr>
          <w:rStyle w:val="StyleUnderline"/>
        </w:rPr>
        <w:t xml:space="preserve"> into an SSTA requiring Mexico to </w:t>
      </w:r>
      <w:r w:rsidRPr="002910AB">
        <w:rPr>
          <w:rStyle w:val="Emphasis"/>
        </w:rPr>
        <w:t>improve</w:t>
      </w:r>
      <w:r w:rsidRPr="002910AB">
        <w:rPr>
          <w:rStyle w:val="StyleUnderline"/>
        </w:rPr>
        <w:t xml:space="preserve"> its domestic social security system's data verification system</w:t>
      </w:r>
      <w:r w:rsidRPr="00084C00">
        <w:rPr>
          <w:sz w:val="14"/>
        </w:rPr>
        <w:t xml:space="preserve">. This approach is </w:t>
      </w:r>
      <w:r w:rsidRPr="002910AB">
        <w:rPr>
          <w:rStyle w:val="StyleUnderline"/>
        </w:rPr>
        <w:t>analogous to the adoption and ratification of the North American Agreement on Environmental Cooperation</w:t>
      </w:r>
      <w:r w:rsidRPr="00084C00">
        <w:rPr>
          <w:sz w:val="14"/>
        </w:rPr>
        <w:t xml:space="preserve"> (NAAEC, commonly referred to as the Environmental Side Agreement). Prior to the adoption </w:t>
      </w:r>
      <w:proofErr w:type="gramStart"/>
      <w:r w:rsidRPr="00084C00">
        <w:rPr>
          <w:sz w:val="14"/>
        </w:rPr>
        <w:t>of  [</w:t>
      </w:r>
      <w:proofErr w:type="gramEnd"/>
      <w:r w:rsidRPr="00084C00">
        <w:rPr>
          <w:sz w:val="14"/>
        </w:rPr>
        <w:t xml:space="preserve">*626]  NAFTA, there was speculation that Mexico's weak enforcement of environmental regulations would put U.S. companies at a comparative disadvantage relative to their Mexican counterparts and would eventually cause them to relocate in Mexico.   143 This would hurt the Mexican environment and the surrounding region.   144 Out of this concern, the NAFTA Environmental Side Agreement was concluded as part of the NAFTA ratification process.   145 One of the Environmental Side Agreement's objectives is to "enhance compliance with, and enforcement of, environmental laws and regulations </w:t>
      </w:r>
      <w:proofErr w:type="gramStart"/>
      <w:r w:rsidRPr="00084C00">
        <w:rPr>
          <w:sz w:val="14"/>
        </w:rPr>
        <w:t>. . . .</w:t>
      </w:r>
      <w:proofErr w:type="gramEnd"/>
      <w:r w:rsidRPr="00084C00">
        <w:rPr>
          <w:sz w:val="14"/>
        </w:rPr>
        <w:t>"   146 To the surprise of some, the results have been positive; Mexico has strengthened its environmental protection efforts.   147</w:t>
      </w:r>
    </w:p>
    <w:p w14:paraId="23159871" w14:textId="77777777" w:rsidR="000C71F5" w:rsidRPr="00084C00" w:rsidRDefault="000C71F5" w:rsidP="000C71F5">
      <w:pPr>
        <w:rPr>
          <w:sz w:val="14"/>
        </w:rPr>
      </w:pPr>
      <w:r w:rsidRPr="000121F6">
        <w:rPr>
          <w:rStyle w:val="StyleUnderline"/>
        </w:rPr>
        <w:t xml:space="preserve">If a U.S.-Mexico totalization agreement is concluded that incorporates specific provisions aimed at </w:t>
      </w:r>
      <w:r w:rsidRPr="000121F6">
        <w:rPr>
          <w:rStyle w:val="Emphasis"/>
        </w:rPr>
        <w:t>strengthening</w:t>
      </w:r>
      <w:r w:rsidRPr="000121F6">
        <w:rPr>
          <w:rStyle w:val="StyleUnderline"/>
        </w:rPr>
        <w:t xml:space="preserve"> Mexican data verification systems</w:t>
      </w:r>
      <w:r w:rsidRPr="00DD0B3D">
        <w:rPr>
          <w:rStyle w:val="StyleUnderline"/>
          <w:highlight w:val="cyan"/>
        </w:rPr>
        <w:t xml:space="preserve">, the </w:t>
      </w:r>
      <w:r w:rsidRPr="00DD0B3D">
        <w:rPr>
          <w:rStyle w:val="Emphasis"/>
          <w:highlight w:val="cyan"/>
        </w:rPr>
        <w:t>risk</w:t>
      </w:r>
      <w:r w:rsidRPr="00DD0B3D">
        <w:rPr>
          <w:rStyle w:val="StyleUnderline"/>
          <w:highlight w:val="cyan"/>
        </w:rPr>
        <w:t xml:space="preserve"> of </w:t>
      </w:r>
      <w:r w:rsidRPr="00DD0B3D">
        <w:rPr>
          <w:rStyle w:val="Emphasis"/>
          <w:highlight w:val="cyan"/>
        </w:rPr>
        <w:t xml:space="preserve">erroneous </w:t>
      </w:r>
      <w:r w:rsidRPr="00DD0B3D">
        <w:rPr>
          <w:rStyle w:val="StyleUnderline"/>
          <w:highlight w:val="cyan"/>
        </w:rPr>
        <w:t xml:space="preserve">benefit entitlement can be </w:t>
      </w:r>
      <w:r w:rsidRPr="00DD0B3D">
        <w:rPr>
          <w:rStyle w:val="Emphasis"/>
          <w:highlight w:val="cyan"/>
        </w:rPr>
        <w:t>reduced</w:t>
      </w:r>
      <w:r w:rsidRPr="00DD0B3D">
        <w:rPr>
          <w:rStyle w:val="StyleUnderline"/>
          <w:highlight w:val="cyan"/>
        </w:rPr>
        <w:t>.</w:t>
      </w:r>
      <w:r w:rsidRPr="00084C00">
        <w:rPr>
          <w:sz w:val="14"/>
        </w:rPr>
        <w:t xml:space="preserve">   148 </w:t>
      </w:r>
      <w:r w:rsidRPr="002910AB">
        <w:rPr>
          <w:rStyle w:val="StyleUnderline"/>
        </w:rPr>
        <w:t xml:space="preserve">These provisions could target any existing weaknesses in reliability of Mexican data. </w:t>
      </w:r>
      <w:r w:rsidRPr="00084C00">
        <w:rPr>
          <w:sz w:val="14"/>
        </w:rPr>
        <w:t>Improvements to Mexican data verification systems will not lead to an increased cost to the United States and they have the potential of reducing costs for erroneous benefit payments.</w:t>
      </w:r>
    </w:p>
    <w:p w14:paraId="0E85FE7F" w14:textId="77777777" w:rsidR="000C71F5" w:rsidRPr="00084C00" w:rsidRDefault="000C71F5" w:rsidP="000C71F5">
      <w:pPr>
        <w:rPr>
          <w:sz w:val="14"/>
        </w:rPr>
      </w:pPr>
      <w:r w:rsidRPr="00DD0B3D">
        <w:rPr>
          <w:rStyle w:val="StyleUnderline"/>
          <w:highlight w:val="cyan"/>
        </w:rPr>
        <w:t>A U.S.-Mexico SSTA may also include provisions that ease the U</w:t>
      </w:r>
      <w:r w:rsidRPr="0080471F">
        <w:t xml:space="preserve">nited </w:t>
      </w:r>
      <w:r w:rsidRPr="00DD0B3D">
        <w:rPr>
          <w:rStyle w:val="StyleUnderline"/>
          <w:highlight w:val="cyan"/>
        </w:rPr>
        <w:t>S</w:t>
      </w:r>
      <w:r w:rsidRPr="0080471F">
        <w:t>tates</w:t>
      </w:r>
      <w:r w:rsidRPr="00DD0B3D">
        <w:rPr>
          <w:rStyle w:val="StyleUnderline"/>
          <w:highlight w:val="cyan"/>
        </w:rPr>
        <w:t xml:space="preserve">' ability to </w:t>
      </w:r>
      <w:r w:rsidRPr="00DD0B3D">
        <w:rPr>
          <w:rStyle w:val="Emphasis"/>
          <w:highlight w:val="cyan"/>
        </w:rPr>
        <w:t>independently</w:t>
      </w:r>
      <w:r w:rsidRPr="00DD0B3D">
        <w:rPr>
          <w:rStyle w:val="StyleUnderline"/>
          <w:highlight w:val="cyan"/>
        </w:rPr>
        <w:t xml:space="preserve"> verify Mexican data.</w:t>
      </w:r>
      <w:r w:rsidRPr="00084C00">
        <w:rPr>
          <w:sz w:val="14"/>
        </w:rPr>
        <w:t xml:space="preserve"> </w:t>
      </w:r>
      <w:r w:rsidRPr="000C7B92">
        <w:rPr>
          <w:rStyle w:val="StyleUnderline"/>
        </w:rPr>
        <w:t xml:space="preserve">Provisions that call for </w:t>
      </w:r>
      <w:r w:rsidRPr="000C7B92">
        <w:rPr>
          <w:rStyle w:val="Emphasis"/>
        </w:rPr>
        <w:t>integration</w:t>
      </w:r>
      <w:r w:rsidRPr="000C7B92">
        <w:rPr>
          <w:rStyle w:val="StyleUnderline"/>
        </w:rPr>
        <w:t xml:space="preserve"> of United States and Mexican data storage systems will allow each country to independently verify the other's data.</w:t>
      </w:r>
      <w:r w:rsidRPr="00084C00">
        <w:rPr>
          <w:sz w:val="14"/>
        </w:rPr>
        <w:t xml:space="preserve">   149 The start-</w:t>
      </w:r>
      <w:proofErr w:type="gramStart"/>
      <w:r w:rsidRPr="00084C00">
        <w:rPr>
          <w:sz w:val="14"/>
        </w:rPr>
        <w:t>up  [</w:t>
      </w:r>
      <w:proofErr w:type="gramEnd"/>
      <w:r w:rsidRPr="00084C00">
        <w:rPr>
          <w:sz w:val="14"/>
        </w:rPr>
        <w:t xml:space="preserve">*627]  costs of such an initiative will likely be large. In order to lessen the financial impact on a single contracting country, the costs of implementing such a system can she shared. </w:t>
      </w:r>
      <w:r w:rsidRPr="000C7B92">
        <w:rPr>
          <w:rStyle w:val="StyleUnderline"/>
        </w:rPr>
        <w:t>Once the system is established, maintenance costs will likely be low</w:t>
      </w:r>
      <w:r w:rsidRPr="00084C00">
        <w:rPr>
          <w:sz w:val="14"/>
        </w:rPr>
        <w:t>. Considering the number of Mexicans in the United States, the costs of integrating data storage systems in the two countries may be warranted.   150</w:t>
      </w:r>
    </w:p>
    <w:p w14:paraId="458100A3" w14:textId="77777777" w:rsidR="000C71F5" w:rsidRPr="00084C00" w:rsidRDefault="000C71F5" w:rsidP="000C71F5">
      <w:pPr>
        <w:rPr>
          <w:sz w:val="14"/>
        </w:rPr>
      </w:pPr>
      <w:r w:rsidRPr="00084C00">
        <w:rPr>
          <w:sz w:val="14"/>
        </w:rPr>
        <w:t xml:space="preserve">III.  Benefits of a Totalization Agreement with Mexico A.   Motivation of Illegal Workers to Attain Legal Status Unauthorized workers with false documentation pay taxes through paycheck withholdings.151  Their employer, just as with legal workers, will withhold a portion of their earnings for federal income tax, state income tax, Medicare and Social Security, and, in many cases, local tax.152  However, most illegal immigrants do not file a tax return.153  So taxes are withheld, but there is no prospect for these unauthorized workers to ever receive a corresponding benefit, unless they attain legal status at some point.154  Annual Social Security tax collection from illegal immigrants is estimated at approximately nine billion dollars.155 Under current law, these workers will only receive credit for the time they were employed illegally if and when they attain legal status.156  In the absence of a totalization agreement, they will not be able to claim benefit for time they spent working in the United States, legally or illegally, unless they meet the forty-quarter vesting requirement.157  A U.S.-Mexico </w:t>
      </w:r>
    </w:p>
    <w:p w14:paraId="01025764" w14:textId="77777777" w:rsidR="000C71F5" w:rsidRPr="00084C00" w:rsidRDefault="000C71F5" w:rsidP="000C71F5">
      <w:pPr>
        <w:rPr>
          <w:sz w:val="14"/>
        </w:rPr>
      </w:pPr>
      <w:r w:rsidRPr="00084C00">
        <w:rPr>
          <w:sz w:val="14"/>
        </w:rPr>
        <w:t xml:space="preserve">totalization agreement would impact the motivations of workers who are illegally employed in the United States for less than the forty quarters needed to qualify for social security benefits.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point.158  This class of workers, even if they are present in the United States for only a short time, will have an additional motive to attain legal status:  the benefit for the time they work in the United States.159  Providing benefits for workers for time they spend illegally working in the country may not be the most desirable result, but it will provide workers that are presently working illegally for a short period of time (longer than six quarters) with an incentive to obtain legal status. A more desirable, and perhaps less controversial, result will be achieved after first establishing a reform that denies illegal immigrants social security benefits for time they worked in the United States without authorization, even if they later receive legal status.  By denying social security benefits for income received while working illegally and establishing an SSTA, the motivations for obtaining legal status are even stronger.  Currently, Mexican workers that spend part of their career in Mexico and part in the United States, whether authorized or unauthorized to work in the United States, have no hope of receiving social security benefits in the United States, unless they work within the United States for forty quarters.160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An unauthorized worker that is contributing to the social security system will no longer see paying social security taxes as a necessary cost of working in the United States temporarily, but rather a cost of working illegally.  Under this scheme, Mexican workers that work within the United </w:t>
      </w:r>
    </w:p>
    <w:p w14:paraId="51DF5990" w14:textId="77777777" w:rsidR="000C71F5" w:rsidRPr="00084C00" w:rsidRDefault="000C71F5" w:rsidP="000C71F5">
      <w:pPr>
        <w:rPr>
          <w:sz w:val="14"/>
        </w:rPr>
      </w:pPr>
      <w:r w:rsidRPr="00084C00">
        <w:rPr>
          <w:sz w:val="14"/>
        </w:rPr>
        <w:t>States legally will be rewarded and workers that are here illegally will be punished. 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A totalization agreement combined with the forgoing reforms would motivate workers to attain legal status sooner. B.   Promotion of Legal Immigration A totalization agreement coupled with a prohibition on social security benefit entitlement for time spent working illegally will not only effect illegal workers that are currently working within the United States, it will also promote legal immigration from Mexico, thereby increasing long-term sustainability of the Social Security Trust Fund.161  With increases in life expectancy, low fertility rates, and the retirement of the baby-boom generation, having a larger number of workers contributing to the social security system is becoming increasingly important.162  SSTAs increase labor mobility between countries because workers can freely work in a country that has a totalization agreement with their home country without worrying about limiting their ability to collect social security benefits.  An SSTA with Mexico will encourage more Mexicans to legally work in the United States.  Immigrants that would otherwise have illegally immigrated to the United States will have more reason to pursue legal entry and work authorization. More generally, an SSTA may have some symbolic importance.  Many Americans share a negative sentiment towards illegal immigration.</w:t>
      </w:r>
      <w:proofErr w:type="gramStart"/>
      <w:r w:rsidRPr="00084C00">
        <w:rPr>
          <w:sz w:val="14"/>
        </w:rPr>
        <w:t>163  Negativity</w:t>
      </w:r>
      <w:proofErr w:type="gramEnd"/>
      <w:r w:rsidRPr="00084C00">
        <w:rPr>
          <w:sz w:val="14"/>
        </w:rPr>
        <w:t xml:space="preserve"> is usually targeted towards illegal immigration from Mexico, but </w:t>
      </w:r>
    </w:p>
    <w:p w14:paraId="007BD909" w14:textId="77777777" w:rsidR="000C71F5" w:rsidRPr="00084C00" w:rsidRDefault="000C71F5" w:rsidP="000C71F5">
      <w:pPr>
        <w:rPr>
          <w:sz w:val="14"/>
        </w:rPr>
      </w:pPr>
      <w:r w:rsidRPr="00084C00">
        <w:rPr>
          <w:sz w:val="14"/>
        </w:rPr>
        <w:t>there is likely some impact on legal Mexican immigrants as well.  Currently, the United States has SSTAs with twenty-three countries.</w:t>
      </w:r>
      <w:proofErr w:type="gramStart"/>
      <w:r w:rsidRPr="00084C00">
        <w:rPr>
          <w:sz w:val="14"/>
        </w:rPr>
        <w:t>164  Most</w:t>
      </w:r>
      <w:proofErr w:type="gramEnd"/>
      <w:r w:rsidRPr="00084C00">
        <w:rPr>
          <w:sz w:val="14"/>
        </w:rPr>
        <w:t xml:space="preserve"> of these countries have a relationship with the United States that is less substantial than the relationship Mexico has with the United States.165  A U.S.-Mexico SSTA will send the message that the United States welcomes legal immigration from Mexico.  Mexicans considering working legally within the United States will likely feel more welcome if they are able to receive social security credit for time spent working on the other side of the border. C.  Economic Impact Under the current law, social security entitlement is available to individuals that now have legal status on earnings that they obtained while working legally or illegally.166  This could result in significant costs for the U.S. social security system.167  These potential costs are difficult to estimate because of the lack of reliable data quantifying the large number of undocumented workers in the United States.168  Recent studies indicate that approximately 11.8 million illegal immigrants are living in the United States.169  Estimates also indicate that more than half of illegal immigrants come from </w:t>
      </w:r>
      <w:proofErr w:type="spellStart"/>
      <w:r w:rsidRPr="00084C00">
        <w:rPr>
          <w:sz w:val="14"/>
        </w:rPr>
        <w:t>neighbouring</w:t>
      </w:r>
      <w:proofErr w:type="spellEnd"/>
      <w:r w:rsidRPr="00084C00">
        <w:rPr>
          <w:sz w:val="14"/>
        </w:rPr>
        <w:t xml:space="preserve"> Mexico.170  If even a fraction of these individuals claimed social security benefits under a totalization agreement, the costs would be staggering.  Estimates also indicate that the number of illegal immigrants is increasing over the long-run.</w:t>
      </w:r>
      <w:proofErr w:type="gramStart"/>
      <w:r w:rsidRPr="00084C00">
        <w:rPr>
          <w:sz w:val="14"/>
        </w:rPr>
        <w:t>171  So</w:t>
      </w:r>
      <w:proofErr w:type="gramEnd"/>
      <w:r w:rsidRPr="00084C00">
        <w:rPr>
          <w:sz w:val="14"/>
        </w:rPr>
        <w:t xml:space="preserve"> a totalization agreement that permits individuals to more easily claim benefits for the time they spent </w:t>
      </w:r>
    </w:p>
    <w:p w14:paraId="2A41E68B" w14:textId="77777777" w:rsidR="000C71F5" w:rsidRPr="00084C00" w:rsidRDefault="000C71F5" w:rsidP="000C71F5">
      <w:pPr>
        <w:rPr>
          <w:sz w:val="14"/>
        </w:rPr>
      </w:pPr>
      <w:proofErr w:type="gramStart"/>
      <w:r w:rsidRPr="00084C00">
        <w:rPr>
          <w:sz w:val="14"/>
        </w:rPr>
        <w:t>working</w:t>
      </w:r>
      <w:proofErr w:type="gramEnd"/>
      <w:r w:rsidRPr="00084C00">
        <w:rPr>
          <w:sz w:val="14"/>
        </w:rPr>
        <w:t xml:space="preserve"> illegally could lead to a continual negative impact on the fund’s long-term sustainability. On a positive note, over a five-year time span, a totalization agreement with Mexico would save U.S. workers and employers approximately $140 million in contributions to Mexico.</w:t>
      </w:r>
      <w:proofErr w:type="gramStart"/>
      <w:r w:rsidRPr="00084C00">
        <w:rPr>
          <w:sz w:val="14"/>
        </w:rPr>
        <w:t>172  Additionally</w:t>
      </w:r>
      <w:proofErr w:type="gramEnd"/>
      <w:r w:rsidRPr="00084C00">
        <w:rPr>
          <w:sz w:val="14"/>
        </w:rPr>
        <w:t>, external economic benefits, such as increased propensity to spend, would likely result because of lower taxes for U.S. workers and employers.  U.S. workers in Mexico would have a higher disposable income, as they would only be paying social security taxes to one country at a time.</w:t>
      </w:r>
      <w:proofErr w:type="gramStart"/>
      <w:r w:rsidRPr="00084C00">
        <w:rPr>
          <w:sz w:val="14"/>
        </w:rPr>
        <w:t>173  This</w:t>
      </w:r>
      <w:proofErr w:type="gramEnd"/>
      <w:r w:rsidRPr="00084C00">
        <w:rPr>
          <w:sz w:val="14"/>
        </w:rPr>
        <w:t xml:space="preserve"> may encourage them to increase their spending in the United States.  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 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084C00">
        <w:rPr>
          <w:sz w:val="14"/>
        </w:rPr>
        <w:t>economy as a whole</w:t>
      </w:r>
      <w:proofErr w:type="gramEnd"/>
      <w:r w:rsidRPr="00084C00">
        <w:rPr>
          <w:sz w:val="14"/>
        </w:rPr>
        <w:t xml:space="preserve">. </w:t>
      </w:r>
    </w:p>
    <w:p w14:paraId="3D3625C9" w14:textId="13CA1456" w:rsidR="000C71F5" w:rsidRPr="00084C00" w:rsidRDefault="000C71F5" w:rsidP="000C71F5">
      <w:pPr>
        <w:rPr>
          <w:sz w:val="14"/>
        </w:rPr>
      </w:pPr>
      <w:r w:rsidRPr="00084C00">
        <w:rPr>
          <w:sz w:val="14"/>
        </w:rPr>
        <w:t xml:space="preserve">D. Promotion of Better Relations Between NAFTA Parties and Consistency with Key NAFTA Principles </w:t>
      </w:r>
      <w:proofErr w:type="gramStart"/>
      <w:r w:rsidRPr="00084C00">
        <w:rPr>
          <w:sz w:val="14"/>
        </w:rPr>
        <w:t>The</w:t>
      </w:r>
      <w:proofErr w:type="gramEnd"/>
      <w:r w:rsidRPr="00084C00">
        <w:rPr>
          <w:sz w:val="14"/>
        </w:rPr>
        <w:t xml:space="preserve"> NAFTA between the United States, Canada, and Mexico came into force on January 1, 1994. 174 It embodies the national treatment provision, </w:t>
      </w:r>
      <w:proofErr w:type="gramStart"/>
      <w:r w:rsidRPr="00084C00">
        <w:rPr>
          <w:sz w:val="14"/>
        </w:rPr>
        <w:t>175</w:t>
      </w:r>
      <w:r w:rsidR="00754A93">
        <w:rPr>
          <w:sz w:val="14"/>
        </w:rPr>
        <w:t xml:space="preserve"> </w:t>
      </w:r>
      <w:r w:rsidRPr="00084C00">
        <w:rPr>
          <w:sz w:val="14"/>
        </w:rPr>
        <w:t xml:space="preserve"> the</w:t>
      </w:r>
      <w:proofErr w:type="gramEnd"/>
      <w:r w:rsidRPr="00084C00">
        <w:rPr>
          <w:sz w:val="14"/>
        </w:rPr>
        <w:t xml:space="preserve"> most </w:t>
      </w:r>
      <w:proofErr w:type="spellStart"/>
      <w:r w:rsidRPr="00084C00">
        <w:rPr>
          <w:sz w:val="14"/>
        </w:rPr>
        <w:t>favoured</w:t>
      </w:r>
      <w:proofErr w:type="spellEnd"/>
      <w:r w:rsidRPr="00084C00">
        <w:rPr>
          <w:sz w:val="14"/>
        </w:rPr>
        <w:t xml:space="preserve"> nations principle, 176</w:t>
      </w:r>
      <w:r w:rsidR="00754A93">
        <w:rPr>
          <w:sz w:val="14"/>
        </w:rPr>
        <w:t xml:space="preserve"> </w:t>
      </w:r>
      <w:r w:rsidRPr="00084C00">
        <w:rPr>
          <w:sz w:val="14"/>
        </w:rPr>
        <w:t xml:space="preserve"> and the transparency principle. </w:t>
      </w:r>
      <w:proofErr w:type="gramStart"/>
      <w:r w:rsidRPr="00084C00">
        <w:rPr>
          <w:sz w:val="14"/>
        </w:rPr>
        <w:t>177</w:t>
      </w:r>
      <w:r w:rsidR="00754A93">
        <w:rPr>
          <w:sz w:val="14"/>
        </w:rPr>
        <w:t xml:space="preserve"> </w:t>
      </w:r>
      <w:r w:rsidRPr="00084C00">
        <w:rPr>
          <w:sz w:val="14"/>
        </w:rPr>
        <w:t xml:space="preserve"> These</w:t>
      </w:r>
      <w:proofErr w:type="gramEnd"/>
      <w:r w:rsidRPr="00084C00">
        <w:rPr>
          <w:sz w:val="14"/>
        </w:rPr>
        <w:t xml:space="preserve"> principles do not pertain to the flow of labor; NAFTA does not change existing labor or immigration laws dealing with the flow of [*632] labor between NAFTA parties. </w:t>
      </w:r>
      <w:proofErr w:type="gramStart"/>
      <w:r w:rsidRPr="00084C00">
        <w:rPr>
          <w:sz w:val="14"/>
        </w:rPr>
        <w:t>178</w:t>
      </w:r>
      <w:r w:rsidR="00754A93">
        <w:rPr>
          <w:sz w:val="14"/>
        </w:rPr>
        <w:t xml:space="preserve"> </w:t>
      </w:r>
      <w:r w:rsidRPr="00084C00">
        <w:rPr>
          <w:sz w:val="14"/>
        </w:rPr>
        <w:t xml:space="preserve"> However</w:t>
      </w:r>
      <w:proofErr w:type="gramEnd"/>
      <w:r w:rsidRPr="00084C00">
        <w:rPr>
          <w:sz w:val="14"/>
        </w:rPr>
        <w:t xml:space="preserve">, </w:t>
      </w:r>
      <w:r w:rsidRPr="000264C7">
        <w:rPr>
          <w:rStyle w:val="StyleUnderline"/>
        </w:rPr>
        <w:t xml:space="preserve">applying these principles to Mexican workers in </w:t>
      </w:r>
      <w:r w:rsidRPr="00084C00">
        <w:rPr>
          <w:sz w:val="14"/>
        </w:rPr>
        <w:t>the United States strongly supports the conclusion that</w:t>
      </w:r>
      <w:r w:rsidRPr="000264C7">
        <w:rPr>
          <w:rStyle w:val="StyleUnderline"/>
        </w:rPr>
        <w:t xml:space="preserve"> a totalization agreement with Mexico will</w:t>
      </w:r>
      <w:r w:rsidRPr="00084C00">
        <w:rPr>
          <w:sz w:val="14"/>
        </w:rPr>
        <w:t xml:space="preserve"> </w:t>
      </w:r>
      <w:r w:rsidRPr="000264C7">
        <w:rPr>
          <w:rStyle w:val="Emphasis"/>
        </w:rPr>
        <w:t>strengthen U.S.-Mexico relations</w:t>
      </w:r>
      <w:r w:rsidRPr="00084C00">
        <w:rPr>
          <w:sz w:val="14"/>
        </w:rPr>
        <w:t xml:space="preserve">. </w:t>
      </w:r>
      <w:r w:rsidRPr="000264C7">
        <w:rPr>
          <w:rStyle w:val="StyleUnderline"/>
        </w:rPr>
        <w:t xml:space="preserve">National treatment requires </w:t>
      </w:r>
      <w:r w:rsidRPr="00084C00">
        <w:rPr>
          <w:sz w:val="14"/>
        </w:rPr>
        <w:t xml:space="preserve">that </w:t>
      </w:r>
      <w:r w:rsidRPr="000264C7">
        <w:rPr>
          <w:rStyle w:val="StyleUnderline"/>
        </w:rPr>
        <w:t xml:space="preserve">each party </w:t>
      </w:r>
      <w:r w:rsidRPr="000264C7">
        <w:rPr>
          <w:rStyle w:val="Emphasis"/>
        </w:rPr>
        <w:t xml:space="preserve">to </w:t>
      </w:r>
      <w:proofErr w:type="gramStart"/>
      <w:r w:rsidRPr="000264C7">
        <w:rPr>
          <w:rStyle w:val="Emphasis"/>
        </w:rPr>
        <w:t>the NAFTA</w:t>
      </w:r>
      <w:proofErr w:type="gramEnd"/>
      <w:r w:rsidRPr="000264C7">
        <w:rPr>
          <w:rStyle w:val="Emphasis"/>
        </w:rPr>
        <w:t xml:space="preserve"> </w:t>
      </w:r>
      <w:r w:rsidRPr="000264C7">
        <w:rPr>
          <w:rStyle w:val="StyleUnderline"/>
        </w:rPr>
        <w:t xml:space="preserve">treat other NAFTA parties no less </w:t>
      </w:r>
      <w:proofErr w:type="spellStart"/>
      <w:r w:rsidRPr="000264C7">
        <w:rPr>
          <w:rStyle w:val="StyleUnderline"/>
        </w:rPr>
        <w:t>favourably</w:t>
      </w:r>
      <w:proofErr w:type="spellEnd"/>
      <w:r w:rsidRPr="000264C7">
        <w:rPr>
          <w:rStyle w:val="StyleUnderline"/>
        </w:rPr>
        <w:t xml:space="preserve"> than it treats its own nationals, under like circumstances</w:t>
      </w:r>
      <w:r w:rsidRPr="00084C00">
        <w:rPr>
          <w:sz w:val="14"/>
        </w:rPr>
        <w:t xml:space="preserve">. 179 </w:t>
      </w:r>
      <w:r w:rsidRPr="000264C7">
        <w:rPr>
          <w:rStyle w:val="StyleUnderline"/>
        </w:rPr>
        <w:t>Applying this concept to the entitlement of Mexicans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means benefit entitlement in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based on time spent working in the U</w:t>
      </w:r>
      <w:r w:rsidRPr="00084C00">
        <w:rPr>
          <w:sz w:val="14"/>
        </w:rPr>
        <w:t>nited</w:t>
      </w:r>
      <w:r w:rsidRPr="000264C7">
        <w:rPr>
          <w:rStyle w:val="StyleUnderline"/>
        </w:rPr>
        <w:t xml:space="preserve"> S</w:t>
      </w:r>
      <w:r w:rsidRPr="00084C00">
        <w:rPr>
          <w:sz w:val="14"/>
        </w:rPr>
        <w:t>tates</w:t>
      </w:r>
      <w:r w:rsidRPr="000264C7">
        <w:rPr>
          <w:rStyle w:val="StyleUnderline"/>
        </w:rPr>
        <w:t xml:space="preserve"> would be equalized for Mexican workers that work in</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and U.S. workers that work in the U</w:t>
      </w:r>
      <w:r w:rsidRPr="00084C00">
        <w:rPr>
          <w:sz w:val="14"/>
        </w:rPr>
        <w:t>nited</w:t>
      </w:r>
      <w:r w:rsidRPr="000264C7">
        <w:rPr>
          <w:rStyle w:val="StyleUnderline"/>
        </w:rPr>
        <w:t xml:space="preserve"> S</w:t>
      </w:r>
      <w:r w:rsidRPr="00084C00">
        <w:rPr>
          <w:sz w:val="14"/>
        </w:rPr>
        <w:t xml:space="preserve">tates. Under the proposed U.S.-Mexico SSTA 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roofErr w:type="gramStart"/>
      <w:r w:rsidRPr="00084C00">
        <w:rPr>
          <w:sz w:val="14"/>
        </w:rPr>
        <w:t>180</w:t>
      </w:r>
      <w:r w:rsidR="00754A93">
        <w:rPr>
          <w:sz w:val="14"/>
        </w:rPr>
        <w:t xml:space="preserve"> </w:t>
      </w:r>
      <w:r w:rsidRPr="00084C00">
        <w:rPr>
          <w:sz w:val="14"/>
        </w:rPr>
        <w:t xml:space="preserve"> </w:t>
      </w:r>
      <w:r w:rsidRPr="000264C7">
        <w:rPr>
          <w:rStyle w:val="StyleUnderline"/>
        </w:rPr>
        <w:t>So</w:t>
      </w:r>
      <w:proofErr w:type="gramEnd"/>
      <w:r w:rsidRPr="000264C7">
        <w:rPr>
          <w:rStyle w:val="StyleUnderline"/>
        </w:rPr>
        <w:t xml:space="preserve"> nationals of either Mexico or the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will be </w:t>
      </w:r>
      <w:r w:rsidRPr="000264C7">
        <w:rPr>
          <w:rStyle w:val="Emphasis"/>
        </w:rPr>
        <w:t>treated equally</w:t>
      </w:r>
      <w:r w:rsidRPr="00084C00">
        <w:rPr>
          <w:sz w:val="14"/>
        </w:rPr>
        <w:t xml:space="preserve"> when it comes to social security benefits in the United States, under a U.S.-Mexico SSTA. This may appear to be inconsistent with national treatment because a U.S. worker that works less than forty quarters will not have his benefits vest, </w:t>
      </w:r>
      <w:proofErr w:type="gramStart"/>
      <w:r w:rsidRPr="00084C00">
        <w:rPr>
          <w:sz w:val="14"/>
        </w:rPr>
        <w:t>181</w:t>
      </w:r>
      <w:r w:rsidR="00754A93">
        <w:rPr>
          <w:sz w:val="14"/>
        </w:rPr>
        <w:t xml:space="preserve"> </w:t>
      </w:r>
      <w:r w:rsidRPr="00084C00">
        <w:rPr>
          <w:sz w:val="14"/>
        </w:rPr>
        <w:t xml:space="preserve"> whereas</w:t>
      </w:r>
      <w:proofErr w:type="gramEnd"/>
      <w:r w:rsidRPr="00084C00">
        <w:rPr>
          <w:sz w:val="14"/>
        </w:rPr>
        <w:t xml:space="preserve">, under an SSTA, a Mexican worker may have his benefits vest by working as few as six quarters in the United States. </w:t>
      </w:r>
      <w:proofErr w:type="gramStart"/>
      <w:r w:rsidRPr="00084C00">
        <w:rPr>
          <w:sz w:val="14"/>
        </w:rPr>
        <w:t>182</w:t>
      </w:r>
      <w:r w:rsidR="00754A93">
        <w:rPr>
          <w:sz w:val="14"/>
        </w:rPr>
        <w:t xml:space="preserve"> </w:t>
      </w:r>
      <w:r w:rsidRPr="00084C00">
        <w:rPr>
          <w:sz w:val="14"/>
        </w:rPr>
        <w:t xml:space="preserve"> This</w:t>
      </w:r>
      <w:proofErr w:type="gramEnd"/>
      <w:r w:rsidRPr="00084C00">
        <w:rPr>
          <w:sz w:val="14"/>
        </w:rPr>
        <w:t xml:space="preserve">, however, is not the case. A Mexican worker will still only be entitled to benefits in the United States if he has met the forty-quarters vesting requirement, but, with an SSTA in place, he can use the time he worked in Mexico to meet the vesting requirements. </w:t>
      </w:r>
      <w:proofErr w:type="gramStart"/>
      <w:r w:rsidRPr="00084C00">
        <w:rPr>
          <w:sz w:val="14"/>
        </w:rPr>
        <w:t>183</w:t>
      </w:r>
      <w:r w:rsidR="00754A93">
        <w:rPr>
          <w:sz w:val="14"/>
        </w:rPr>
        <w:t xml:space="preserve"> </w:t>
      </w:r>
      <w:r w:rsidRPr="00084C00">
        <w:rPr>
          <w:sz w:val="14"/>
        </w:rPr>
        <w:t xml:space="preserve"> Moreover</w:t>
      </w:r>
      <w:proofErr w:type="gramEnd"/>
      <w:r w:rsidRPr="00084C00">
        <w:rPr>
          <w:sz w:val="14"/>
        </w:rPr>
        <w:t xml:space="preserve">, a U.S. worker that works in Mexico for part of his career may also use the time he worked in [*633] Mexico to meet U.S. social security vesting requirements. </w:t>
      </w:r>
      <w:proofErr w:type="gramStart"/>
      <w:r w:rsidRPr="00084C00">
        <w:rPr>
          <w:sz w:val="14"/>
        </w:rPr>
        <w:t>184</w:t>
      </w:r>
      <w:r w:rsidR="00754A93">
        <w:rPr>
          <w:sz w:val="14"/>
        </w:rPr>
        <w:t xml:space="preserve"> </w:t>
      </w:r>
      <w:r w:rsidRPr="00084C00">
        <w:rPr>
          <w:sz w:val="14"/>
        </w:rPr>
        <w:t xml:space="preserve"> Therefore</w:t>
      </w:r>
      <w:proofErr w:type="gramEnd"/>
      <w:r w:rsidRPr="00084C00">
        <w:rPr>
          <w:sz w:val="14"/>
        </w:rPr>
        <w:t xml:space="preserve">, an SSTA between the United States and Mexico is consistent with the principle of national treatment. </w:t>
      </w:r>
      <w:r w:rsidRPr="000264C7">
        <w:rPr>
          <w:rStyle w:val="StyleUnderline"/>
        </w:rPr>
        <w:t xml:space="preserve">Most </w:t>
      </w:r>
      <w:proofErr w:type="spellStart"/>
      <w:r w:rsidRPr="000264C7">
        <w:rPr>
          <w:rStyle w:val="StyleUnderline"/>
        </w:rPr>
        <w:t>favoured</w:t>
      </w:r>
      <w:proofErr w:type="spellEnd"/>
      <w:r w:rsidRPr="000264C7">
        <w:rPr>
          <w:rStyle w:val="StyleUnderline"/>
        </w:rPr>
        <w:t xml:space="preserve"> nation treatment is </w:t>
      </w:r>
      <w:r w:rsidRPr="00084C00">
        <w:rPr>
          <w:sz w:val="14"/>
        </w:rPr>
        <w:t xml:space="preserve">somewhat </w:t>
      </w:r>
      <w:r w:rsidRPr="000264C7">
        <w:rPr>
          <w:rStyle w:val="StyleUnderline"/>
        </w:rPr>
        <w:t xml:space="preserve">aspirational. The idea is you should treat NAFTA countries at least as </w:t>
      </w:r>
      <w:proofErr w:type="spellStart"/>
      <w:r w:rsidRPr="000264C7">
        <w:rPr>
          <w:rStyle w:val="StyleUnderline"/>
        </w:rPr>
        <w:t>favourably</w:t>
      </w:r>
      <w:proofErr w:type="spellEnd"/>
      <w:r w:rsidRPr="000264C7">
        <w:rPr>
          <w:rStyle w:val="StyleUnderline"/>
        </w:rPr>
        <w:t xml:space="preserve"> as you treat non-NAFTA countries</w:t>
      </w:r>
      <w:r w:rsidRPr="00084C00">
        <w:rPr>
          <w:sz w:val="14"/>
        </w:rPr>
        <w:t xml:space="preserve">. </w:t>
      </w:r>
      <w:proofErr w:type="gramStart"/>
      <w:r w:rsidRPr="00084C00">
        <w:rPr>
          <w:sz w:val="14"/>
        </w:rPr>
        <w:t>185</w:t>
      </w:r>
      <w:r w:rsidR="00754A93">
        <w:rPr>
          <w:sz w:val="14"/>
        </w:rPr>
        <w:t xml:space="preserve"> </w:t>
      </w:r>
      <w:r w:rsidRPr="00084C00">
        <w:rPr>
          <w:sz w:val="14"/>
        </w:rPr>
        <w:t xml:space="preserve"> </w:t>
      </w:r>
      <w:r w:rsidRPr="000264C7">
        <w:rPr>
          <w:rStyle w:val="StyleUnderline"/>
        </w:rPr>
        <w:t>The</w:t>
      </w:r>
      <w:proofErr w:type="gramEnd"/>
      <w:r w:rsidRPr="000264C7">
        <w:rPr>
          <w:rStyle w:val="StyleUnderline"/>
        </w:rPr>
        <w:t xml:space="preserve"> U</w:t>
      </w:r>
      <w:r w:rsidRPr="00084C00">
        <w:rPr>
          <w:sz w:val="14"/>
        </w:rPr>
        <w:t xml:space="preserve">nited </w:t>
      </w:r>
      <w:r w:rsidRPr="000264C7">
        <w:rPr>
          <w:rStyle w:val="StyleUnderline"/>
        </w:rPr>
        <w:t>S</w:t>
      </w:r>
      <w:r w:rsidRPr="00084C00">
        <w:rPr>
          <w:sz w:val="14"/>
        </w:rPr>
        <w:t xml:space="preserve">tates </w:t>
      </w:r>
      <w:r w:rsidRPr="000264C7">
        <w:rPr>
          <w:rStyle w:val="StyleUnderline"/>
        </w:rPr>
        <w:t xml:space="preserve">has </w:t>
      </w:r>
      <w:r w:rsidRPr="000264C7">
        <w:rPr>
          <w:rStyle w:val="Emphasis"/>
        </w:rPr>
        <w:t>many SSTAs</w:t>
      </w:r>
      <w:r w:rsidRPr="000264C7">
        <w:rPr>
          <w:rStyle w:val="StyleUnderline"/>
        </w:rPr>
        <w:t xml:space="preserve"> with countries that are not parties to the NAFTA</w:t>
      </w:r>
      <w:r w:rsidRPr="00084C00">
        <w:rPr>
          <w:sz w:val="14"/>
        </w:rPr>
        <w:t xml:space="preserve">. </w:t>
      </w:r>
      <w:proofErr w:type="gramStart"/>
      <w:r w:rsidRPr="00084C00">
        <w:rPr>
          <w:sz w:val="14"/>
        </w:rPr>
        <w:t>186</w:t>
      </w:r>
      <w:r w:rsidR="00754A93">
        <w:rPr>
          <w:sz w:val="14"/>
        </w:rPr>
        <w:t xml:space="preserve"> </w:t>
      </w:r>
      <w:r w:rsidRPr="00084C00">
        <w:rPr>
          <w:sz w:val="14"/>
        </w:rPr>
        <w:t xml:space="preserve"> </w:t>
      </w:r>
      <w:r w:rsidRPr="000264C7">
        <w:rPr>
          <w:rStyle w:val="StyleUnderline"/>
        </w:rPr>
        <w:t>Application</w:t>
      </w:r>
      <w:proofErr w:type="gramEnd"/>
      <w:r w:rsidRPr="000264C7">
        <w:rPr>
          <w:rStyle w:val="StyleUnderline"/>
        </w:rPr>
        <w:t xml:space="preserve"> of the most </w:t>
      </w:r>
      <w:proofErr w:type="spellStart"/>
      <w:r w:rsidRPr="000264C7">
        <w:rPr>
          <w:rStyle w:val="StyleUnderline"/>
        </w:rPr>
        <w:t>favoured</w:t>
      </w:r>
      <w:proofErr w:type="spellEnd"/>
      <w:r w:rsidRPr="000264C7">
        <w:rPr>
          <w:rStyle w:val="StyleUnderline"/>
        </w:rPr>
        <w:t xml:space="preserve"> nation principle in this context would require</w:t>
      </w:r>
      <w:r w:rsidRPr="00084C00">
        <w:rPr>
          <w:sz w:val="14"/>
        </w:rPr>
        <w:t xml:space="preserve"> the</w:t>
      </w:r>
      <w:r w:rsidRPr="000264C7">
        <w:rPr>
          <w:rStyle w:val="StyleUnderline"/>
        </w:rPr>
        <w:t xml:space="preserve"> U</w:t>
      </w:r>
      <w:r w:rsidRPr="00084C00">
        <w:rPr>
          <w:sz w:val="14"/>
        </w:rPr>
        <w:t xml:space="preserve">nited </w:t>
      </w:r>
      <w:r w:rsidRPr="000264C7">
        <w:rPr>
          <w:rStyle w:val="StyleUnderline"/>
        </w:rPr>
        <w:t>S</w:t>
      </w:r>
      <w:r w:rsidRPr="00084C00">
        <w:rPr>
          <w:sz w:val="14"/>
        </w:rPr>
        <w:t>tates</w:t>
      </w:r>
      <w:r w:rsidRPr="000264C7">
        <w:rPr>
          <w:rStyle w:val="StyleUnderline"/>
        </w:rPr>
        <w:t xml:space="preserve"> to negotiate an SSTA with Mexico</w:t>
      </w:r>
      <w:r w:rsidRPr="00084C00">
        <w:rPr>
          <w:sz w:val="14"/>
        </w:rPr>
        <w:t xml:space="preserve">, as the preferential treatment that is given to some non-NAFTA parties, must also be given to NAFTA parties. </w:t>
      </w:r>
      <w:r w:rsidRPr="000264C7">
        <w:rPr>
          <w:rStyle w:val="StyleUnderline"/>
        </w:rPr>
        <w:t>The transparency principle requires info</w:t>
      </w:r>
      <w:r w:rsidRPr="00084C00">
        <w:rPr>
          <w:sz w:val="14"/>
        </w:rPr>
        <w:t xml:space="preserve">rmation that is </w:t>
      </w:r>
      <w:r w:rsidRPr="000264C7">
        <w:rPr>
          <w:rStyle w:val="StyleUnderline"/>
        </w:rPr>
        <w:t>available in one NAFTA country</w:t>
      </w:r>
      <w:r w:rsidRPr="00084C00">
        <w:rPr>
          <w:sz w:val="14"/>
        </w:rPr>
        <w:t xml:space="preserve"> to</w:t>
      </w:r>
      <w:r w:rsidRPr="000264C7">
        <w:rPr>
          <w:rStyle w:val="StyleUnderline"/>
        </w:rPr>
        <w:t xml:space="preserve"> be made </w:t>
      </w:r>
      <w:proofErr w:type="spellStart"/>
      <w:r w:rsidRPr="000264C7">
        <w:rPr>
          <w:rStyle w:val="StyleUnderline"/>
        </w:rPr>
        <w:t>publically</w:t>
      </w:r>
      <w:proofErr w:type="spellEnd"/>
      <w:r w:rsidRPr="000264C7">
        <w:rPr>
          <w:rStyle w:val="StyleUnderline"/>
        </w:rPr>
        <w:t xml:space="preserve"> available in other NAFTA countries</w:t>
      </w:r>
      <w:r w:rsidRPr="00084C00">
        <w:rPr>
          <w:sz w:val="14"/>
        </w:rPr>
        <w:t xml:space="preserve">. 187 For example, in the international trade context, information regarding </w:t>
      </w:r>
      <w:proofErr w:type="gramStart"/>
      <w:r w:rsidRPr="00084C00">
        <w:rPr>
          <w:sz w:val="14"/>
        </w:rPr>
        <w:t>entering into</w:t>
      </w:r>
      <w:proofErr w:type="gramEnd"/>
      <w:r w:rsidRPr="00084C00">
        <w:rPr>
          <w:sz w:val="14"/>
        </w:rPr>
        <w:t xml:space="preserve"> domestic industries, such as regulations, capital requirements, etc., must be made </w:t>
      </w:r>
      <w:proofErr w:type="spellStart"/>
      <w:r w:rsidRPr="00084C00">
        <w:rPr>
          <w:sz w:val="14"/>
        </w:rPr>
        <w:t>publically</w:t>
      </w:r>
      <w:proofErr w:type="spellEnd"/>
      <w:r w:rsidRPr="00084C00">
        <w:rPr>
          <w:sz w:val="14"/>
        </w:rPr>
        <w:t xml:space="preserve"> available to all NAFTA parties. </w:t>
      </w:r>
      <w:r w:rsidRPr="000264C7">
        <w:rPr>
          <w:rStyle w:val="StyleUnderline"/>
        </w:rPr>
        <w:t xml:space="preserve">Application of this principle in the labor context is not only consistent with the conclusion of a </w:t>
      </w:r>
      <w:r w:rsidRPr="00DD0B3D">
        <w:rPr>
          <w:rStyle w:val="StyleUnderline"/>
          <w:highlight w:val="cyan"/>
        </w:rPr>
        <w:t>U.S.-Mexico totalization agreement,</w:t>
      </w:r>
      <w:r w:rsidRPr="000264C7">
        <w:rPr>
          <w:rStyle w:val="StyleUnderline"/>
        </w:rPr>
        <w:t xml:space="preserve"> </w:t>
      </w:r>
      <w:proofErr w:type="gramStart"/>
      <w:r w:rsidRPr="000264C7">
        <w:rPr>
          <w:rStyle w:val="StyleUnderline"/>
        </w:rPr>
        <w:t>it</w:t>
      </w:r>
      <w:proofErr w:type="gramEnd"/>
      <w:r w:rsidRPr="000264C7">
        <w:rPr>
          <w:rStyle w:val="StyleUnderline"/>
        </w:rPr>
        <w:t xml:space="preserve"> </w:t>
      </w:r>
      <w:r w:rsidRPr="00DD0B3D">
        <w:rPr>
          <w:rStyle w:val="StyleUnderline"/>
          <w:highlight w:val="cyan"/>
        </w:rPr>
        <w:t>will</w:t>
      </w:r>
      <w:r w:rsidRPr="00084C00">
        <w:rPr>
          <w:sz w:val="14"/>
        </w:rPr>
        <w:t xml:space="preserve"> also</w:t>
      </w:r>
      <w:r w:rsidRPr="00DD0B3D">
        <w:rPr>
          <w:rStyle w:val="StyleUnderline"/>
          <w:highlight w:val="cyan"/>
        </w:rPr>
        <w:t xml:space="preserve"> promote U</w:t>
      </w:r>
      <w:r w:rsidRPr="00084C00">
        <w:rPr>
          <w:sz w:val="14"/>
        </w:rPr>
        <w:t xml:space="preserve">nited </w:t>
      </w:r>
      <w:r w:rsidRPr="00DD0B3D">
        <w:rPr>
          <w:rStyle w:val="StyleUnderline"/>
          <w:highlight w:val="cyan"/>
        </w:rPr>
        <w:t>S</w:t>
      </w:r>
      <w:r w:rsidRPr="00084C00">
        <w:rPr>
          <w:sz w:val="14"/>
        </w:rPr>
        <w:t xml:space="preserve">tates </w:t>
      </w:r>
      <w:r w:rsidRPr="00DD0B3D">
        <w:rPr>
          <w:rStyle w:val="StyleUnderline"/>
          <w:highlight w:val="cyan"/>
        </w:rPr>
        <w:t>monitoring of reforms to the Mexican social security system and support U.S. entitlement to info</w:t>
      </w:r>
      <w:r w:rsidRPr="00084C00">
        <w:rPr>
          <w:sz w:val="14"/>
        </w:rPr>
        <w:t xml:space="preserve">rmation </w:t>
      </w:r>
      <w:r w:rsidRPr="00DD0B3D">
        <w:rPr>
          <w:rStyle w:val="StyleUnderline"/>
          <w:highlight w:val="cyan"/>
        </w:rPr>
        <w:t>regarding Mexican data verification systems</w:t>
      </w:r>
      <w:r w:rsidRPr="00084C00">
        <w:rPr>
          <w:sz w:val="14"/>
        </w:rPr>
        <w:t xml:space="preserve">. As mentioned above, one of the unique obstacles to concluding a totalization agreement with Mexico is that </w:t>
      </w:r>
      <w:r w:rsidRPr="001A2FA9">
        <w:rPr>
          <w:rStyle w:val="Emphasis"/>
        </w:rPr>
        <w:t>only a limited percentage of the Mexican population is covered under the Mexican social security system</w:t>
      </w:r>
      <w:r w:rsidRPr="00084C00">
        <w:rPr>
          <w:sz w:val="14"/>
        </w:rPr>
        <w:t xml:space="preserve">. </w:t>
      </w:r>
      <w:proofErr w:type="gramStart"/>
      <w:r w:rsidRPr="00084C00">
        <w:rPr>
          <w:sz w:val="14"/>
        </w:rPr>
        <w:t>188</w:t>
      </w:r>
      <w:r w:rsidR="00754A93">
        <w:rPr>
          <w:sz w:val="14"/>
        </w:rPr>
        <w:t xml:space="preserve"> </w:t>
      </w:r>
      <w:r w:rsidRPr="00084C00">
        <w:rPr>
          <w:sz w:val="14"/>
        </w:rPr>
        <w:t xml:space="preserve"> Reforms</w:t>
      </w:r>
      <w:proofErr w:type="gramEnd"/>
      <w:r w:rsidRPr="00084C00">
        <w:rPr>
          <w:sz w:val="14"/>
        </w:rPr>
        <w:t xml:space="preserve">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proofErr w:type="gramStart"/>
      <w:r w:rsidRPr="00084C00">
        <w:rPr>
          <w:sz w:val="14"/>
        </w:rPr>
        <w:t>189</w:t>
      </w:r>
      <w:r w:rsidR="00754A93">
        <w:rPr>
          <w:sz w:val="14"/>
        </w:rPr>
        <w:t xml:space="preserve"> </w:t>
      </w:r>
      <w:r w:rsidRPr="00084C00">
        <w:rPr>
          <w:sz w:val="14"/>
        </w:rPr>
        <w:t xml:space="preserve"> </w:t>
      </w:r>
      <w:r w:rsidRPr="00DD0B3D">
        <w:rPr>
          <w:rStyle w:val="Emphasis"/>
          <w:highlight w:val="cyan"/>
        </w:rPr>
        <w:t>Gaining</w:t>
      </w:r>
      <w:proofErr w:type="gramEnd"/>
      <w:r w:rsidRPr="00DD0B3D">
        <w:rPr>
          <w:rStyle w:val="Emphasis"/>
          <w:highlight w:val="cyan"/>
        </w:rPr>
        <w:t xml:space="preserve"> insight into the Mexican system </w:t>
      </w:r>
      <w:r w:rsidRPr="00084C00">
        <w:rPr>
          <w:sz w:val="14"/>
        </w:rPr>
        <w:t xml:space="preserve">may also </w:t>
      </w:r>
      <w:r w:rsidRPr="00DD0B3D">
        <w:rPr>
          <w:rStyle w:val="Emphasis"/>
          <w:highlight w:val="cyan"/>
        </w:rPr>
        <w:t>permit</w:t>
      </w:r>
      <w:r w:rsidRPr="00084C00">
        <w:rPr>
          <w:sz w:val="14"/>
        </w:rPr>
        <w:t xml:space="preserve"> the</w:t>
      </w:r>
      <w:r w:rsidRPr="00DD0B3D">
        <w:rPr>
          <w:rStyle w:val="Emphasis"/>
          <w:highlight w:val="cyan"/>
        </w:rPr>
        <w:t xml:space="preserve"> </w:t>
      </w:r>
      <w:r w:rsidRPr="00084C00">
        <w:rPr>
          <w:sz w:val="14"/>
        </w:rPr>
        <w:t xml:space="preserve">[*634] </w:t>
      </w:r>
      <w:r w:rsidRPr="00DD0B3D">
        <w:rPr>
          <w:rStyle w:val="Emphasis"/>
          <w:highlight w:val="cyan"/>
        </w:rPr>
        <w:t>U</w:t>
      </w:r>
      <w:r w:rsidRPr="00084C00">
        <w:rPr>
          <w:sz w:val="14"/>
        </w:rPr>
        <w:t xml:space="preserve">nited </w:t>
      </w:r>
      <w:r w:rsidRPr="00DD0B3D">
        <w:rPr>
          <w:rStyle w:val="Emphasis"/>
          <w:highlight w:val="cyan"/>
        </w:rPr>
        <w:t>S</w:t>
      </w:r>
      <w:r w:rsidRPr="00084C00">
        <w:rPr>
          <w:sz w:val="14"/>
        </w:rPr>
        <w:t xml:space="preserve">tates </w:t>
      </w:r>
      <w:r w:rsidRPr="00DD0B3D">
        <w:rPr>
          <w:rStyle w:val="Emphasis"/>
          <w:highlight w:val="cyan"/>
        </w:rPr>
        <w:t xml:space="preserve">to assist Mexico with reforms and, </w:t>
      </w:r>
      <w:r w:rsidRPr="00084C00">
        <w:rPr>
          <w:sz w:val="14"/>
        </w:rPr>
        <w:t>when possible,</w:t>
      </w:r>
      <w:r w:rsidRPr="00DD0B3D">
        <w:rPr>
          <w:rStyle w:val="Emphasis"/>
          <w:highlight w:val="cyan"/>
        </w:rPr>
        <w:t xml:space="preserve"> draw on its own experience when dealing with similar problems</w:t>
      </w:r>
      <w:r w:rsidRPr="00084C00">
        <w:rPr>
          <w:sz w:val="14"/>
        </w:rPr>
        <w:t xml:space="preserve">. </w:t>
      </w:r>
      <w:r w:rsidRPr="00DD0B3D">
        <w:rPr>
          <w:rStyle w:val="StyleUnderline"/>
          <w:highlight w:val="cyan"/>
        </w:rPr>
        <w:t>Additionally, the transparency principle will help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monitor Mexico's progress in </w:t>
      </w:r>
      <w:r w:rsidRPr="00DD0B3D">
        <w:rPr>
          <w:rStyle w:val="Emphasis"/>
          <w:highlight w:val="cyan"/>
        </w:rPr>
        <w:t>increasing coverage</w:t>
      </w:r>
      <w:r w:rsidRPr="00084C00">
        <w:rPr>
          <w:sz w:val="14"/>
        </w:rPr>
        <w:t xml:space="preserve">. 190 </w:t>
      </w:r>
      <w:r w:rsidRPr="00DD0B3D">
        <w:rPr>
          <w:rStyle w:val="StyleUnderline"/>
          <w:highlight w:val="cyan"/>
        </w:rPr>
        <w:t xml:space="preserve">Concluding a totalization agreement </w:t>
      </w:r>
      <w:r w:rsidRPr="00084C00">
        <w:rPr>
          <w:sz w:val="14"/>
        </w:rPr>
        <w:t>with Mexico</w:t>
      </w:r>
      <w:r w:rsidRPr="00DD0B3D">
        <w:rPr>
          <w:rStyle w:val="StyleUnderline"/>
          <w:highlight w:val="cyan"/>
        </w:rPr>
        <w:t xml:space="preserve"> also requires strengthening Mexican data verification systems</w:t>
      </w:r>
      <w:r w:rsidRPr="00084C00">
        <w:rPr>
          <w:sz w:val="14"/>
        </w:rPr>
        <w:t xml:space="preserve">. 191 </w:t>
      </w:r>
      <w:r w:rsidRPr="00DD0B3D">
        <w:rPr>
          <w:rStyle w:val="StyleUnderline"/>
          <w:highlight w:val="cyan"/>
        </w:rPr>
        <w:t>The transparency principle will assist the U</w:t>
      </w:r>
      <w:r w:rsidRPr="00084C00">
        <w:rPr>
          <w:sz w:val="14"/>
        </w:rPr>
        <w:t xml:space="preserve">nited </w:t>
      </w:r>
      <w:r w:rsidRPr="00DD0B3D">
        <w:rPr>
          <w:rStyle w:val="StyleUnderline"/>
          <w:highlight w:val="cyan"/>
        </w:rPr>
        <w:t>S</w:t>
      </w:r>
      <w:r w:rsidRPr="00084C00">
        <w:rPr>
          <w:sz w:val="14"/>
        </w:rPr>
        <w:t>tates</w:t>
      </w:r>
      <w:r w:rsidRPr="00DD0B3D">
        <w:rPr>
          <w:rStyle w:val="StyleUnderline"/>
          <w:highlight w:val="cyan"/>
        </w:rPr>
        <w:t xml:space="preserve"> in obtaining vital info</w:t>
      </w:r>
      <w:r w:rsidRPr="00084C00">
        <w:rPr>
          <w:sz w:val="14"/>
        </w:rPr>
        <w:t>rmation</w:t>
      </w:r>
      <w:r w:rsidRPr="00DD0B3D">
        <w:rPr>
          <w:rStyle w:val="StyleUnderline"/>
          <w:highlight w:val="cyan"/>
        </w:rPr>
        <w:t xml:space="preserve"> regarding Mexico's data verification systems</w:t>
      </w:r>
      <w:r w:rsidRPr="00084C00">
        <w:rPr>
          <w:sz w:val="14"/>
        </w:rPr>
        <w:t xml:space="preserve">. </w:t>
      </w:r>
      <w:r w:rsidRPr="00DD0B3D">
        <w:rPr>
          <w:rStyle w:val="StyleUnderline"/>
          <w:highlight w:val="cyan"/>
        </w:rPr>
        <w:t xml:space="preserve">If positive reforms to data verification are made, continued transparency following the conclusion of a totalization agreement would help ensure those reforms are </w:t>
      </w:r>
      <w:r w:rsidRPr="00DD0B3D">
        <w:rPr>
          <w:rStyle w:val="Emphasis"/>
          <w:highlight w:val="cyan"/>
        </w:rPr>
        <w:t>not later weakened.</w:t>
      </w:r>
      <w:r w:rsidRPr="00084C00">
        <w:rPr>
          <w:sz w:val="14"/>
        </w:rPr>
        <w:t xml:space="preserve"> 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192 It would also, undoubtedly, strengthen relations between the United States and Mexico. 193</w:t>
      </w:r>
    </w:p>
    <w:p w14:paraId="61545357" w14:textId="77777777" w:rsidR="000C71F5" w:rsidRPr="00084C00" w:rsidRDefault="000C71F5" w:rsidP="000C71F5">
      <w:pPr>
        <w:rPr>
          <w:sz w:val="14"/>
        </w:rPr>
      </w:pPr>
      <w:r w:rsidRPr="00084C00">
        <w:rPr>
          <w:sz w:val="14"/>
        </w:rPr>
        <w:t xml:space="preserve">E.  Facilitation of Mexican Workers’ Return Home Many foreign workers wish to return home after working in the United States.194  A totalization agreement with Mexico would encourage Mexican workers to return home earlier, as their benefits will be totalized.195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vest.196  By not having an </w:t>
      </w:r>
    </w:p>
    <w:p w14:paraId="7B0E257E" w14:textId="77777777" w:rsidR="000C71F5" w:rsidRPr="00084C00" w:rsidRDefault="000C71F5" w:rsidP="000C71F5">
      <w:pPr>
        <w:rPr>
          <w:sz w:val="14"/>
        </w:rPr>
      </w:pPr>
      <w:r w:rsidRPr="00084C00">
        <w:rPr>
          <w:sz w:val="14"/>
        </w:rPr>
        <w:t xml:space="preserve">SSTA with Mexico, many workers remain in the United States longer than they would otherwise like to in order to cash in on their retirement benefits.197  This inhibits the free flow of labor and, in doing so, may cause an unnecessary burden on the American social security system.198  If this impediment is removed, workers could spend as little as six quarters in the United States and spend the remainder of their career in Mexico, and have their benefits vest as long as the combined total of quarters worked in both countries equals forty.199  The Mexican worker would only be entitled to partial benefits proportional to the time he spent working in the United States, meaning he would receive less than full benefits in the United States.200  This outcome is desirable from the stand-point of a worker that would like to return home and a social security system that would like to prolong its solvency. </w:t>
      </w:r>
    </w:p>
    <w:p w14:paraId="68C13A66" w14:textId="77777777" w:rsidR="000C71F5" w:rsidRPr="00084C00" w:rsidRDefault="000C71F5" w:rsidP="000C71F5">
      <w:pPr>
        <w:rPr>
          <w:sz w:val="14"/>
        </w:rPr>
      </w:pPr>
      <w:r w:rsidRPr="00DD0B3D">
        <w:rPr>
          <w:rStyle w:val="StyleUnderline"/>
          <w:highlight w:val="cyan"/>
        </w:rPr>
        <w:t>If the prospect of entering into a totalization agreement with the United States is used as</w:t>
      </w:r>
      <w:r w:rsidRPr="00DD0B3D">
        <w:rPr>
          <w:sz w:val="14"/>
          <w:highlight w:val="cyan"/>
        </w:rPr>
        <w:t xml:space="preserve"> </w:t>
      </w:r>
      <w:r w:rsidRPr="00DD0B3D">
        <w:rPr>
          <w:rStyle w:val="Emphasis"/>
          <w:highlight w:val="cyan"/>
        </w:rPr>
        <w:t>a catalyst to seek reforms in the Mexican social security system</w:t>
      </w:r>
      <w:r w:rsidRPr="00084C00">
        <w:rPr>
          <w:sz w:val="14"/>
        </w:rPr>
        <w:t xml:space="preserve">, eventually leading to a system in which more people are covered and benefit entitlement increases, it is likely that more Mexicans will return to Mexico and claim benefits under the Mexican system.201  </w:t>
      </w:r>
      <w:r w:rsidRPr="00DD0B3D">
        <w:rPr>
          <w:rStyle w:val="StyleUnderline"/>
          <w:highlight w:val="cyan"/>
        </w:rPr>
        <w:t>Increasing the amount of people covered under the Mexican system will allow workers</w:t>
      </w:r>
      <w:r w:rsidRPr="00DD0B3D">
        <w:rPr>
          <w:sz w:val="14"/>
          <w:highlight w:val="cyan"/>
        </w:rPr>
        <w:t xml:space="preserve"> </w:t>
      </w:r>
      <w:r w:rsidRPr="00DD0B3D">
        <w:rPr>
          <w:rStyle w:val="Emphasis"/>
          <w:highlight w:val="cyan"/>
        </w:rPr>
        <w:t xml:space="preserve">in the informal sector </w:t>
      </w:r>
      <w:r w:rsidRPr="00DD0B3D">
        <w:rPr>
          <w:rStyle w:val="StyleUnderline"/>
          <w:highlight w:val="cyan"/>
        </w:rPr>
        <w:t>that previously had</w:t>
      </w:r>
      <w:r w:rsidRPr="00DD0B3D">
        <w:rPr>
          <w:rStyle w:val="Emphasis"/>
          <w:highlight w:val="cyan"/>
        </w:rPr>
        <w:t xml:space="preserve"> no prospect of receiving social security benefits </w:t>
      </w:r>
      <w:r w:rsidRPr="00DD0B3D">
        <w:rPr>
          <w:rStyle w:val="StyleUnderline"/>
          <w:highlight w:val="cyan"/>
        </w:rPr>
        <w:t>to make contributions and claim entitlement in Mexico</w:t>
      </w:r>
      <w:r w:rsidRPr="00084C00">
        <w:rPr>
          <w:sz w:val="14"/>
        </w:rPr>
        <w:t xml:space="preserve">.202  If these workers spend part of their career in the United States working legally, </w:t>
      </w:r>
      <w:r w:rsidRPr="005126D6">
        <w:rPr>
          <w:rStyle w:val="StyleUnderline"/>
        </w:rPr>
        <w:t>they can totalize their benefits</w:t>
      </w:r>
      <w:r w:rsidRPr="00084C00">
        <w:rPr>
          <w:sz w:val="14"/>
        </w:rPr>
        <w:t xml:space="preserve">.203  </w:t>
      </w:r>
      <w:r w:rsidRPr="005126D6">
        <w:rPr>
          <w:rStyle w:val="StyleUnderline"/>
        </w:rPr>
        <w:t>This will provide a strong incentive for Mexican workers to return home that, under the present structure, had no prospect of receiving social security benefits in Mexico</w:t>
      </w:r>
      <w:r w:rsidRPr="00084C00">
        <w:rPr>
          <w:sz w:val="14"/>
        </w:rPr>
        <w:t xml:space="preserve">. </w:t>
      </w:r>
    </w:p>
    <w:p w14:paraId="57EA3CFC" w14:textId="77777777" w:rsidR="000C71F5" w:rsidRPr="00084C00" w:rsidRDefault="000C71F5" w:rsidP="000C71F5">
      <w:pPr>
        <w:rPr>
          <w:sz w:val="14"/>
        </w:rPr>
      </w:pPr>
    </w:p>
    <w:bookmarkEnd w:id="5"/>
    <w:p w14:paraId="503278E5" w14:textId="77777777" w:rsidR="000C71F5" w:rsidRDefault="000C71F5" w:rsidP="000C71F5">
      <w:pPr>
        <w:pStyle w:val="Heading3"/>
      </w:pPr>
      <w:proofErr w:type="spellStart"/>
      <w:r>
        <w:t>Uniq</w:t>
      </w:r>
      <w:proofErr w:type="spellEnd"/>
      <w:r>
        <w:t xml:space="preserve"> --- </w:t>
      </w:r>
      <w:proofErr w:type="spellStart"/>
      <w:r>
        <w:t>Unemp</w:t>
      </w:r>
      <w:proofErr w:type="spellEnd"/>
      <w:r>
        <w:t xml:space="preserve"> Up</w:t>
      </w:r>
    </w:p>
    <w:p w14:paraId="3B54D1DE" w14:textId="77777777" w:rsidR="000C71F5" w:rsidRPr="00717CD5" w:rsidRDefault="000C71F5" w:rsidP="000C71F5"/>
    <w:p w14:paraId="400401F9" w14:textId="77777777" w:rsidR="000C71F5" w:rsidRDefault="000C71F5" w:rsidP="000C71F5">
      <w:pPr>
        <w:pStyle w:val="Heading4"/>
      </w:pPr>
      <w:r>
        <w:t>Mexico’s informal employment is up—</w:t>
      </w:r>
      <w:r w:rsidRPr="008D0D44">
        <w:rPr>
          <w:u w:val="single"/>
        </w:rPr>
        <w:t>kills</w:t>
      </w:r>
      <w:r>
        <w:t xml:space="preserve"> economic recovery and </w:t>
      </w:r>
      <w:r w:rsidRPr="008D0D44">
        <w:rPr>
          <w:u w:val="single"/>
        </w:rPr>
        <w:t>crushes</w:t>
      </w:r>
      <w:r>
        <w:t xml:space="preserve"> public institutions.</w:t>
      </w:r>
    </w:p>
    <w:p w14:paraId="74CC7C81" w14:textId="77777777" w:rsidR="000C71F5" w:rsidRPr="001827F2" w:rsidRDefault="000C71F5" w:rsidP="000C71F5">
      <w:pPr>
        <w:rPr>
          <w:sz w:val="16"/>
        </w:rPr>
      </w:pPr>
      <w:r>
        <w:t xml:space="preserve">Cinthya Alaniz </w:t>
      </w:r>
      <w:r w:rsidRPr="00921769">
        <w:rPr>
          <w:rStyle w:val="Style13ptBold"/>
        </w:rPr>
        <w:t>Salazar</w:t>
      </w:r>
      <w:r>
        <w:t>, 1-31-</w:t>
      </w:r>
      <w:r>
        <w:rPr>
          <w:rStyle w:val="Style13ptBold"/>
        </w:rPr>
        <w:t>23</w:t>
      </w:r>
      <w:r w:rsidRPr="00613D08">
        <w:t>,</w:t>
      </w:r>
      <w:r>
        <w:t xml:space="preserve"> BA in International Development Studies from UCLA, "Half of Mexico’s Workforce Is Informally Employed," Mexico Business News, https://mexicobusiness.news/talent/news/half-mexicos-workforce-</w:t>
      </w:r>
      <w:r w:rsidRPr="00522543">
        <w:t xml:space="preserve">informally-employed, </w:t>
      </w:r>
      <w:proofErr w:type="gramStart"/>
      <w:r w:rsidRPr="00522543">
        <w:t>b</w:t>
      </w:r>
      <w:proofErr w:type="gramEnd"/>
    </w:p>
    <w:p w14:paraId="63D152E7" w14:textId="77777777" w:rsidR="000C71F5" w:rsidRPr="001827F2" w:rsidRDefault="000C71F5" w:rsidP="000C71F5">
      <w:pPr>
        <w:rPr>
          <w:sz w:val="16"/>
        </w:rPr>
      </w:pPr>
      <w:r w:rsidRPr="002A5D78">
        <w:rPr>
          <w:b/>
          <w:bCs/>
          <w:u w:val="single"/>
        </w:rPr>
        <w:t>In Mexico</w:t>
      </w:r>
      <w:r w:rsidRPr="001827F2">
        <w:rPr>
          <w:sz w:val="16"/>
        </w:rPr>
        <w:t xml:space="preserve">, it is estimated that some </w:t>
      </w:r>
      <w:r w:rsidRPr="00AF0DD0">
        <w:rPr>
          <w:rStyle w:val="Emphasis"/>
        </w:rPr>
        <w:t>25.8 million</w:t>
      </w:r>
      <w:r w:rsidRPr="002A5D78">
        <w:rPr>
          <w:b/>
          <w:bCs/>
          <w:u w:val="single"/>
        </w:rPr>
        <w:t xml:space="preserve"> people</w:t>
      </w:r>
      <w:r w:rsidRPr="001827F2">
        <w:rPr>
          <w:sz w:val="16"/>
        </w:rPr>
        <w:t xml:space="preserve"> were </w:t>
      </w:r>
      <w:r w:rsidRPr="002A5D78">
        <w:rPr>
          <w:b/>
          <w:bCs/>
          <w:u w:val="single"/>
        </w:rPr>
        <w:t>working informally</w:t>
      </w:r>
      <w:r w:rsidRPr="001827F2">
        <w:rPr>
          <w:sz w:val="16"/>
        </w:rPr>
        <w:t xml:space="preserve"> by the end of 3Q22, tolerating precarious salaries and </w:t>
      </w:r>
      <w:r w:rsidRPr="002A5D78">
        <w:rPr>
          <w:b/>
          <w:bCs/>
          <w:u w:val="single"/>
        </w:rPr>
        <w:t>lacking social security benefits</w:t>
      </w:r>
      <w:r w:rsidRPr="001827F2">
        <w:rPr>
          <w:sz w:val="16"/>
        </w:rPr>
        <w:t>, according to Katia Guzmán, Data Coordinator, ¿</w:t>
      </w:r>
      <w:proofErr w:type="spellStart"/>
      <w:r w:rsidRPr="001827F2">
        <w:rPr>
          <w:sz w:val="16"/>
        </w:rPr>
        <w:t>Cómo</w:t>
      </w:r>
      <w:proofErr w:type="spellEnd"/>
      <w:r w:rsidRPr="001827F2">
        <w:rPr>
          <w:sz w:val="16"/>
        </w:rPr>
        <w:t xml:space="preserve"> Vamos? nonprofit. This has been a </w:t>
      </w:r>
      <w:r w:rsidRPr="002A5D78">
        <w:rPr>
          <w:b/>
          <w:bCs/>
          <w:u w:val="single"/>
        </w:rPr>
        <w:t>persistent pain point for the country</w:t>
      </w:r>
      <w:r w:rsidRPr="001827F2">
        <w:rPr>
          <w:sz w:val="16"/>
        </w:rPr>
        <w:t xml:space="preserve">, oscillating only minimally between 55% and 50.5% and </w:t>
      </w:r>
      <w:r w:rsidRPr="002A5D78">
        <w:rPr>
          <w:b/>
          <w:bCs/>
          <w:u w:val="single"/>
        </w:rPr>
        <w:t xml:space="preserve">indicating an </w:t>
      </w:r>
      <w:r w:rsidRPr="00AF0DD0">
        <w:rPr>
          <w:rStyle w:val="Emphasis"/>
        </w:rPr>
        <w:t>ingrained</w:t>
      </w:r>
      <w:r w:rsidRPr="002A5D78">
        <w:rPr>
          <w:b/>
          <w:bCs/>
          <w:u w:val="single"/>
        </w:rPr>
        <w:t xml:space="preserve"> public burden</w:t>
      </w:r>
      <w:r w:rsidRPr="001827F2">
        <w:rPr>
          <w:sz w:val="16"/>
        </w:rPr>
        <w:t xml:space="preserve">. </w:t>
      </w:r>
    </w:p>
    <w:p w14:paraId="70665370" w14:textId="77777777" w:rsidR="000C71F5" w:rsidRPr="001827F2" w:rsidRDefault="000C71F5" w:rsidP="000C71F5">
      <w:pPr>
        <w:rPr>
          <w:sz w:val="16"/>
        </w:rPr>
      </w:pPr>
      <w:r w:rsidRPr="001827F2">
        <w:rPr>
          <w:sz w:val="16"/>
        </w:rPr>
        <w:t xml:space="preserve">“The fact that half of Mexico’s employed population is immersed in labor informality is a public problem,” said Guzmán. Moreover, she considered it an unnecessary burden that </w:t>
      </w:r>
      <w:r w:rsidRPr="002A5D78">
        <w:rPr>
          <w:b/>
          <w:bCs/>
          <w:u w:val="single"/>
        </w:rPr>
        <w:t xml:space="preserve">could be </w:t>
      </w:r>
      <w:r w:rsidRPr="00AF0DD0">
        <w:rPr>
          <w:rStyle w:val="Emphasis"/>
        </w:rPr>
        <w:t>easily resolved</w:t>
      </w:r>
      <w:r w:rsidRPr="002A5D78">
        <w:rPr>
          <w:b/>
          <w:bCs/>
          <w:u w:val="single"/>
        </w:rPr>
        <w:t xml:space="preserve"> through public policy intervention</w:t>
      </w:r>
      <w:r w:rsidRPr="001827F2">
        <w:rPr>
          <w:sz w:val="16"/>
        </w:rPr>
        <w:t xml:space="preserve">. She called for incentives that would pressure employers to formalize employment positions, otherwise “very little will change this indicator.” </w:t>
      </w:r>
    </w:p>
    <w:p w14:paraId="209BE2A1" w14:textId="77777777" w:rsidR="000C71F5" w:rsidRPr="001827F2" w:rsidRDefault="000C71F5" w:rsidP="000C71F5">
      <w:pPr>
        <w:rPr>
          <w:sz w:val="16"/>
        </w:rPr>
      </w:pPr>
      <w:r w:rsidRPr="001827F2">
        <w:rPr>
          <w:sz w:val="16"/>
        </w:rPr>
        <w:t xml:space="preserve">Data from the National Occupation and Employment Survey (ENOE) </w:t>
      </w:r>
      <w:proofErr w:type="gramStart"/>
      <w:r w:rsidRPr="001827F2">
        <w:rPr>
          <w:sz w:val="16"/>
        </w:rPr>
        <w:t>indicate</w:t>
      </w:r>
      <w:proofErr w:type="gramEnd"/>
      <w:r w:rsidRPr="001827F2">
        <w:rPr>
          <w:sz w:val="16"/>
        </w:rPr>
        <w:t xml:space="preserve"> that in January 2022, the country’s labor informality rate stood at 54.9% and would continue to grow until it hit its peak of 55.8% in July. Coinciding with greater economic activity during the second half of the year, Mexico’s informality rate would progressively decline to 54.9% in December. Most vulnerable to labor informality are people working in domestic, construction and restaurant sectors.</w:t>
      </w:r>
    </w:p>
    <w:p w14:paraId="1752068B" w14:textId="77777777" w:rsidR="000C71F5" w:rsidRPr="001827F2" w:rsidRDefault="000C71F5" w:rsidP="000C71F5">
      <w:pPr>
        <w:rPr>
          <w:sz w:val="16"/>
        </w:rPr>
      </w:pPr>
      <w:r w:rsidRPr="001827F2">
        <w:rPr>
          <w:sz w:val="16"/>
        </w:rPr>
        <w:t xml:space="preserve">The </w:t>
      </w:r>
      <w:r w:rsidRPr="002A5D78">
        <w:rPr>
          <w:b/>
          <w:bCs/>
          <w:u w:val="single"/>
        </w:rPr>
        <w:t>discrepancy of earned income between formal and informal laborers is</w:t>
      </w:r>
      <w:r w:rsidRPr="001827F2">
        <w:rPr>
          <w:sz w:val="16"/>
        </w:rPr>
        <w:t xml:space="preserve"> acute, dropping from an average monthly income of MX$10,630 (US$566) to MX$5,692 (US$303). This represents a </w:t>
      </w:r>
      <w:r w:rsidRPr="002A5D78">
        <w:rPr>
          <w:b/>
          <w:bCs/>
          <w:u w:val="single"/>
        </w:rPr>
        <w:t>gap of 53.6% in earned income alone</w:t>
      </w:r>
      <w:r w:rsidRPr="001827F2">
        <w:rPr>
          <w:sz w:val="16"/>
        </w:rPr>
        <w:t xml:space="preserve">, a </w:t>
      </w:r>
      <w:r w:rsidRPr="002A5D78">
        <w:rPr>
          <w:b/>
          <w:bCs/>
          <w:u w:val="single"/>
        </w:rPr>
        <w:t>pronounced deprivation of purchasing power</w:t>
      </w:r>
      <w:r w:rsidRPr="001827F2">
        <w:rPr>
          <w:sz w:val="16"/>
        </w:rPr>
        <w:t xml:space="preserve"> that has been </w:t>
      </w:r>
      <w:r w:rsidRPr="002A5D78">
        <w:rPr>
          <w:b/>
          <w:bCs/>
          <w:u w:val="single"/>
        </w:rPr>
        <w:t>further depleted by inflation</w:t>
      </w:r>
      <w:r w:rsidRPr="001827F2">
        <w:rPr>
          <w:sz w:val="16"/>
        </w:rPr>
        <w:t xml:space="preserve">. Moreover, if </w:t>
      </w:r>
      <w:r w:rsidRPr="002A5D78">
        <w:rPr>
          <w:b/>
          <w:bCs/>
          <w:u w:val="single"/>
        </w:rPr>
        <w:t>job creation slows</w:t>
      </w:r>
      <w:r w:rsidRPr="001827F2">
        <w:rPr>
          <w:sz w:val="16"/>
        </w:rPr>
        <w:t xml:space="preserve"> as expected, </w:t>
      </w:r>
      <w:r w:rsidRPr="002A5D78">
        <w:rPr>
          <w:b/>
          <w:bCs/>
          <w:u w:val="single"/>
        </w:rPr>
        <w:t>low-skilled laborers face a highly competitive market</w:t>
      </w:r>
      <w:r w:rsidRPr="001827F2">
        <w:rPr>
          <w:sz w:val="16"/>
        </w:rPr>
        <w:t xml:space="preserve"> that is </w:t>
      </w:r>
      <w:r w:rsidRPr="002A5D78">
        <w:rPr>
          <w:b/>
          <w:bCs/>
          <w:u w:val="single"/>
        </w:rPr>
        <w:t>likely to contribute</w:t>
      </w:r>
      <w:r w:rsidRPr="001827F2">
        <w:rPr>
          <w:sz w:val="16"/>
        </w:rPr>
        <w:t xml:space="preserve"> to informal employment in the country.</w:t>
      </w:r>
    </w:p>
    <w:p w14:paraId="40D1C3FC" w14:textId="77777777" w:rsidR="000C71F5" w:rsidRDefault="000C71F5" w:rsidP="000C71F5">
      <w:pPr>
        <w:rPr>
          <w:sz w:val="16"/>
        </w:rPr>
      </w:pPr>
      <w:r w:rsidRPr="001827F2">
        <w:rPr>
          <w:sz w:val="16"/>
        </w:rPr>
        <w:t xml:space="preserve">Altogether, </w:t>
      </w:r>
      <w:r w:rsidRPr="002A5D78">
        <w:rPr>
          <w:b/>
          <w:bCs/>
          <w:u w:val="single"/>
        </w:rPr>
        <w:t>informal labor represents a multilateral problem for Mexico’s economy</w:t>
      </w:r>
      <w:r w:rsidRPr="001827F2">
        <w:rPr>
          <w:sz w:val="16"/>
        </w:rPr>
        <w:t xml:space="preserve"> starting with </w:t>
      </w:r>
      <w:r w:rsidRPr="002A5D78">
        <w:rPr>
          <w:b/>
          <w:bCs/>
          <w:u w:val="single"/>
        </w:rPr>
        <w:t>workers missing purchasing power</w:t>
      </w:r>
      <w:r w:rsidRPr="001827F2">
        <w:rPr>
          <w:sz w:val="16"/>
        </w:rPr>
        <w:t xml:space="preserve">, which will </w:t>
      </w:r>
      <w:r w:rsidRPr="002A5D78">
        <w:rPr>
          <w:b/>
          <w:bCs/>
          <w:u w:val="single"/>
        </w:rPr>
        <w:t xml:space="preserve">have a </w:t>
      </w:r>
      <w:r w:rsidRPr="00AF0DD0">
        <w:rPr>
          <w:rStyle w:val="Emphasis"/>
        </w:rPr>
        <w:t>direct impact</w:t>
      </w:r>
      <w:r w:rsidRPr="002A5D78">
        <w:rPr>
          <w:b/>
          <w:bCs/>
          <w:u w:val="single"/>
        </w:rPr>
        <w:t xml:space="preserve"> on the country’s </w:t>
      </w:r>
      <w:r w:rsidRPr="00AF0DD0">
        <w:rPr>
          <w:rStyle w:val="Emphasis"/>
        </w:rPr>
        <w:t>economic recovery</w:t>
      </w:r>
      <w:r w:rsidRPr="002A5D78">
        <w:rPr>
          <w:b/>
          <w:bCs/>
          <w:u w:val="single"/>
        </w:rPr>
        <w:t xml:space="preserve"> in 2023</w:t>
      </w:r>
      <w:r w:rsidRPr="001827F2">
        <w:rPr>
          <w:sz w:val="16"/>
        </w:rPr>
        <w:t xml:space="preserve">. In the long-term, </w:t>
      </w:r>
      <w:r w:rsidRPr="002A5D78">
        <w:rPr>
          <w:b/>
          <w:bCs/>
          <w:u w:val="single"/>
        </w:rPr>
        <w:t>their absent representation before</w:t>
      </w:r>
      <w:r w:rsidRPr="001827F2">
        <w:rPr>
          <w:sz w:val="16"/>
        </w:rPr>
        <w:t xml:space="preserve"> the </w:t>
      </w:r>
      <w:r w:rsidRPr="00AF0DD0">
        <w:rPr>
          <w:rStyle w:val="Emphasis"/>
        </w:rPr>
        <w:t>Social Security</w:t>
      </w:r>
      <w:r w:rsidRPr="001827F2">
        <w:rPr>
          <w:sz w:val="16"/>
        </w:rPr>
        <w:t xml:space="preserve"> Institute (IMSS) </w:t>
      </w:r>
      <w:r w:rsidRPr="002A5D78">
        <w:rPr>
          <w:b/>
          <w:bCs/>
          <w:u w:val="single"/>
        </w:rPr>
        <w:t>corresponds to significant loss of public funding</w:t>
      </w:r>
      <w:r w:rsidRPr="001827F2">
        <w:rPr>
          <w:sz w:val="16"/>
        </w:rPr>
        <w:t xml:space="preserve">, </w:t>
      </w:r>
      <w:r w:rsidRPr="002A5D78">
        <w:rPr>
          <w:b/>
          <w:bCs/>
          <w:u w:val="single"/>
        </w:rPr>
        <w:t>debilitated pension programs and poverty</w:t>
      </w:r>
      <w:r w:rsidRPr="001827F2">
        <w:rPr>
          <w:sz w:val="16"/>
        </w:rPr>
        <w:t xml:space="preserve">. Overall, as observed through the discrepancy in earned income, without explicit legal incentives people in the informal labor market will continue to be vulnerable to exploitation. </w:t>
      </w:r>
    </w:p>
    <w:p w14:paraId="4A586AF2" w14:textId="77777777" w:rsidR="000C71F5" w:rsidRDefault="000C71F5" w:rsidP="000C71F5">
      <w:pPr>
        <w:rPr>
          <w:sz w:val="16"/>
        </w:rPr>
      </w:pPr>
    </w:p>
    <w:p w14:paraId="3D0B9BEF" w14:textId="77777777" w:rsidR="000C71F5" w:rsidRDefault="000C71F5" w:rsidP="000C71F5">
      <w:pPr>
        <w:pStyle w:val="Heading3"/>
      </w:pPr>
      <w:proofErr w:type="spellStart"/>
      <w:r>
        <w:t>Uniq</w:t>
      </w:r>
      <w:proofErr w:type="spellEnd"/>
      <w:r>
        <w:t xml:space="preserve"> --- No Coverage Now</w:t>
      </w:r>
    </w:p>
    <w:p w14:paraId="0169E763" w14:textId="77777777" w:rsidR="000C71F5" w:rsidRDefault="000C71F5" w:rsidP="000C71F5"/>
    <w:p w14:paraId="56DE5FFC" w14:textId="77777777" w:rsidR="000C71F5" w:rsidRDefault="000C71F5" w:rsidP="000C71F5"/>
    <w:p w14:paraId="2C152808" w14:textId="77777777" w:rsidR="000C71F5" w:rsidRPr="00CF7E60" w:rsidRDefault="000C71F5" w:rsidP="000C71F5">
      <w:pPr>
        <w:pStyle w:val="Heading4"/>
      </w:pPr>
      <w:r>
        <w:t xml:space="preserve">Absence of dependable social security infrastructure accelerates Mexico’s demographics towards </w:t>
      </w:r>
      <w:r w:rsidRPr="0042300E">
        <w:rPr>
          <w:u w:val="single"/>
        </w:rPr>
        <w:t>untenable</w:t>
      </w:r>
      <w:r>
        <w:t xml:space="preserve"> peaks in old-age dependency and labor informality.</w:t>
      </w:r>
    </w:p>
    <w:p w14:paraId="42AD85E9" w14:textId="77777777" w:rsidR="000C71F5" w:rsidRPr="000A050B" w:rsidRDefault="000C71F5" w:rsidP="000C71F5">
      <w:r>
        <w:t xml:space="preserve">Jacqueline L. </w:t>
      </w:r>
      <w:r w:rsidRPr="00613D08">
        <w:rPr>
          <w:rStyle w:val="Style13ptBold"/>
        </w:rPr>
        <w:t>Angel</w:t>
      </w:r>
      <w:r>
        <w:rPr>
          <w:rStyle w:val="Style13ptBold"/>
        </w:rPr>
        <w:t xml:space="preserve"> et al.</w:t>
      </w:r>
      <w:r>
        <w:t>, 4-1-</w:t>
      </w:r>
      <w:r w:rsidRPr="000A050B">
        <w:rPr>
          <w:rStyle w:val="Style13ptBold"/>
        </w:rPr>
        <w:t>17</w:t>
      </w:r>
      <w:r w:rsidRPr="00613D08">
        <w:t>,</w:t>
      </w:r>
      <w:r>
        <w:t xml:space="preserve"> Jacqueline is professor of public affairs and sociology and a faculty affiliate @ the Population Research Center; William Vega is a Provost Professor @ USC w/ appointments in social work; </w:t>
      </w:r>
      <w:r w:rsidRPr="00613D08">
        <w:t>M</w:t>
      </w:r>
      <w:r>
        <w:t xml:space="preserve">ariana Lopez-Ortega es </w:t>
      </w:r>
      <w:proofErr w:type="spellStart"/>
      <w:r>
        <w:t>una</w:t>
      </w:r>
      <w:proofErr w:type="spellEnd"/>
      <w:r>
        <w:t xml:space="preserve"> </w:t>
      </w:r>
      <w:proofErr w:type="spellStart"/>
      <w:r>
        <w:t>investigadora</w:t>
      </w:r>
      <w:proofErr w:type="spellEnd"/>
      <w:r>
        <w:t xml:space="preserve"> </w:t>
      </w:r>
      <w:proofErr w:type="spellStart"/>
      <w:r>
        <w:t>en</w:t>
      </w:r>
      <w:proofErr w:type="spellEnd"/>
      <w:r>
        <w:t xml:space="preserve"> </w:t>
      </w:r>
      <w:proofErr w:type="spellStart"/>
      <w:r>
        <w:t>Ciencias</w:t>
      </w:r>
      <w:proofErr w:type="spellEnd"/>
      <w:r>
        <w:t xml:space="preserve"> </w:t>
      </w:r>
      <w:proofErr w:type="spellStart"/>
      <w:r>
        <w:t>Médicas</w:t>
      </w:r>
      <w:proofErr w:type="spellEnd"/>
      <w:r>
        <w:t xml:space="preserve"> D </w:t>
      </w:r>
      <w:proofErr w:type="spellStart"/>
      <w:r>
        <w:t>en</w:t>
      </w:r>
      <w:proofErr w:type="spellEnd"/>
      <w:r>
        <w:t xml:space="preserve"> </w:t>
      </w:r>
      <w:proofErr w:type="spellStart"/>
      <w:r>
        <w:t>el</w:t>
      </w:r>
      <w:proofErr w:type="spellEnd"/>
      <w:r>
        <w:t xml:space="preserve"> Instituto Nacional de </w:t>
      </w:r>
      <w:proofErr w:type="spellStart"/>
      <w:r>
        <w:t>Geriatría</w:t>
      </w:r>
      <w:proofErr w:type="spellEnd"/>
      <w:r>
        <w:t xml:space="preserve">, "Aging in Mexico: Population Trends and Emerging Issues," The Gerontologist, https://academic.oup.com/gerontologist/article/57/2/153/2646622, </w:t>
      </w:r>
      <w:proofErr w:type="gramStart"/>
      <w:r>
        <w:t>b</w:t>
      </w:r>
      <w:proofErr w:type="gramEnd"/>
    </w:p>
    <w:p w14:paraId="15F70EAB" w14:textId="77777777" w:rsidR="000C71F5" w:rsidRPr="001F3DE2" w:rsidRDefault="000C71F5" w:rsidP="000C71F5">
      <w:pPr>
        <w:rPr>
          <w:sz w:val="16"/>
        </w:rPr>
      </w:pPr>
      <w:r w:rsidRPr="002A5D78">
        <w:rPr>
          <w:b/>
          <w:bCs/>
          <w:u w:val="single"/>
        </w:rPr>
        <w:t>In Mexico, adults 60</w:t>
      </w:r>
      <w:r w:rsidRPr="001F3DE2">
        <w:rPr>
          <w:sz w:val="16"/>
        </w:rPr>
        <w:t xml:space="preserve"> years </w:t>
      </w:r>
      <w:r w:rsidRPr="002A5D78">
        <w:rPr>
          <w:b/>
          <w:bCs/>
          <w:u w:val="single"/>
        </w:rPr>
        <w:t>and older will</w:t>
      </w:r>
      <w:r w:rsidRPr="001F3DE2">
        <w:rPr>
          <w:sz w:val="16"/>
        </w:rPr>
        <w:t xml:space="preserve"> almost </w:t>
      </w:r>
      <w:r w:rsidRPr="002A5D78">
        <w:rPr>
          <w:b/>
          <w:bCs/>
          <w:u w:val="single"/>
        </w:rPr>
        <w:t>triple from 6.3% of</w:t>
      </w:r>
      <w:r w:rsidRPr="001F3DE2">
        <w:rPr>
          <w:sz w:val="16"/>
        </w:rPr>
        <w:t xml:space="preserve"> total </w:t>
      </w:r>
      <w:r w:rsidRPr="002A5D78">
        <w:rPr>
          <w:b/>
          <w:bCs/>
          <w:u w:val="single"/>
        </w:rPr>
        <w:t>population</w:t>
      </w:r>
      <w:r w:rsidRPr="001F3DE2">
        <w:rPr>
          <w:sz w:val="16"/>
        </w:rPr>
        <w:t xml:space="preserve"> in 2010 </w:t>
      </w:r>
      <w:r w:rsidRPr="002A5D78">
        <w:rPr>
          <w:b/>
          <w:bCs/>
          <w:u w:val="single"/>
        </w:rPr>
        <w:t>to</w:t>
      </w:r>
      <w:r w:rsidRPr="001F3DE2">
        <w:rPr>
          <w:sz w:val="16"/>
        </w:rPr>
        <w:t xml:space="preserve"> almost </w:t>
      </w:r>
      <w:r w:rsidRPr="002A5D78">
        <w:rPr>
          <w:b/>
          <w:bCs/>
          <w:u w:val="single"/>
        </w:rPr>
        <w:t>23% by 2050</w:t>
      </w:r>
      <w:r w:rsidRPr="001F3DE2">
        <w:rPr>
          <w:sz w:val="16"/>
        </w:rPr>
        <w:t xml:space="preserve"> (Central Intelligence Agency, 2015). Although </w:t>
      </w:r>
      <w:proofErr w:type="gramStart"/>
      <w:r w:rsidRPr="001F3DE2">
        <w:rPr>
          <w:sz w:val="16"/>
        </w:rPr>
        <w:t>a majority of</w:t>
      </w:r>
      <w:proofErr w:type="gramEnd"/>
      <w:r w:rsidRPr="001F3DE2">
        <w:rPr>
          <w:sz w:val="16"/>
        </w:rPr>
        <w:t xml:space="preserve"> older adults are independent and highly functional, the </w:t>
      </w:r>
      <w:r w:rsidRPr="002A5D78">
        <w:rPr>
          <w:b/>
          <w:bCs/>
          <w:u w:val="single"/>
        </w:rPr>
        <w:t>population is aging</w:t>
      </w:r>
      <w:r w:rsidRPr="001F3DE2">
        <w:rPr>
          <w:sz w:val="16"/>
        </w:rPr>
        <w:t xml:space="preserve"> itself </w:t>
      </w:r>
      <w:r w:rsidRPr="002A5D78">
        <w:rPr>
          <w:b/>
          <w:bCs/>
          <w:u w:val="single"/>
        </w:rPr>
        <w:t>and requires more</w:t>
      </w:r>
      <w:r w:rsidRPr="001F3DE2">
        <w:rPr>
          <w:sz w:val="16"/>
        </w:rPr>
        <w:t xml:space="preserve"> personal and </w:t>
      </w:r>
      <w:r w:rsidRPr="002A5D78">
        <w:rPr>
          <w:b/>
          <w:bCs/>
          <w:u w:val="single"/>
        </w:rPr>
        <w:t>health-related care</w:t>
      </w:r>
      <w:r w:rsidRPr="001F3DE2">
        <w:rPr>
          <w:sz w:val="16"/>
        </w:rPr>
        <w:t xml:space="preserve"> (López-Ortega &amp; Jiménez </w:t>
      </w:r>
      <w:proofErr w:type="spellStart"/>
      <w:r w:rsidRPr="001F3DE2">
        <w:rPr>
          <w:sz w:val="16"/>
        </w:rPr>
        <w:t>Bolón</w:t>
      </w:r>
      <w:proofErr w:type="spellEnd"/>
      <w:r w:rsidRPr="001F3DE2">
        <w:rPr>
          <w:sz w:val="16"/>
        </w:rPr>
        <w:t xml:space="preserve">, 2014). Consequently, aging in Mexico is a forefront policy topic given the explosive growth in the number of older adults and the looming social and economic burden (Vega &amp; </w:t>
      </w:r>
      <w:proofErr w:type="spellStart"/>
      <w:r w:rsidRPr="001F3DE2">
        <w:rPr>
          <w:sz w:val="16"/>
        </w:rPr>
        <w:t>Mudrazija</w:t>
      </w:r>
      <w:proofErr w:type="spellEnd"/>
      <w:r w:rsidRPr="001F3DE2">
        <w:rPr>
          <w:sz w:val="16"/>
        </w:rPr>
        <w:t xml:space="preserve">, 2015). </w:t>
      </w:r>
      <w:r w:rsidRPr="002A5D78">
        <w:rPr>
          <w:b/>
          <w:bCs/>
          <w:u w:val="single"/>
        </w:rPr>
        <w:t>Uncertainty about the disability trajectory affects government’s</w:t>
      </w:r>
      <w:r w:rsidRPr="001F3DE2">
        <w:rPr>
          <w:sz w:val="16"/>
        </w:rPr>
        <w:t xml:space="preserve"> ability to project revenue transfers for </w:t>
      </w:r>
      <w:r w:rsidRPr="002A5D78">
        <w:rPr>
          <w:b/>
          <w:bCs/>
          <w:u w:val="single"/>
        </w:rPr>
        <w:t>national pension programs, health care, and long-term care services</w:t>
      </w:r>
      <w:r w:rsidRPr="001F3DE2">
        <w:rPr>
          <w:sz w:val="16"/>
        </w:rPr>
        <w:t>.</w:t>
      </w:r>
    </w:p>
    <w:p w14:paraId="41FA737D" w14:textId="77777777" w:rsidR="000C71F5" w:rsidRPr="001F3DE2" w:rsidRDefault="000C71F5" w:rsidP="000C71F5">
      <w:pPr>
        <w:rPr>
          <w:sz w:val="16"/>
        </w:rPr>
      </w:pPr>
      <w:r w:rsidRPr="002A5D78">
        <w:rPr>
          <w:b/>
          <w:bCs/>
          <w:u w:val="single"/>
        </w:rPr>
        <w:t>Age</w:t>
      </w:r>
      <w:r w:rsidRPr="001F3DE2">
        <w:rPr>
          <w:sz w:val="16"/>
        </w:rPr>
        <w:t xml:space="preserve"> and gender </w:t>
      </w:r>
      <w:r w:rsidRPr="002A5D78">
        <w:rPr>
          <w:b/>
          <w:bCs/>
          <w:u w:val="single"/>
        </w:rPr>
        <w:t>structure of Mexico provide</w:t>
      </w:r>
      <w:r w:rsidRPr="001F3DE2">
        <w:rPr>
          <w:sz w:val="16"/>
        </w:rPr>
        <w:t xml:space="preserve"> important </w:t>
      </w:r>
      <w:r w:rsidRPr="002A5D78">
        <w:rPr>
          <w:b/>
          <w:bCs/>
          <w:u w:val="single"/>
        </w:rPr>
        <w:t>insights about anticipated pace of</w:t>
      </w:r>
      <w:r w:rsidRPr="001F3DE2">
        <w:rPr>
          <w:sz w:val="16"/>
        </w:rPr>
        <w:t xml:space="preserve"> political and social change, as well as </w:t>
      </w:r>
      <w:r w:rsidRPr="002A5D78">
        <w:rPr>
          <w:b/>
          <w:bCs/>
          <w:u w:val="single"/>
        </w:rPr>
        <w:t>economic development</w:t>
      </w:r>
      <w:r w:rsidRPr="001F3DE2">
        <w:rPr>
          <w:sz w:val="16"/>
        </w:rPr>
        <w:t xml:space="preserve">. Figure 1 presents a population pyramid that illustrates the age and sex structure of Mexico’s population. Estimates show that the total Mexican population will reach 150 million in 2050 while the group 65 years and older reaches almost 28.7 million (U.S. Census Bureau, 2016). Sex differences will continue with women representing a larger share of the oldest-old due to their higher life expectancy. Although currently there are large numbers of young people under 18, the 60 years and older population group is already larger than the 0–5 years group, and the “demographic dividend” of a large youthful and working age-population presages the </w:t>
      </w:r>
      <w:r w:rsidRPr="002A5D78">
        <w:rPr>
          <w:b/>
          <w:bCs/>
          <w:u w:val="single"/>
        </w:rPr>
        <w:t>coming demographic peak in aging by mid-century</w:t>
      </w:r>
      <w:r w:rsidRPr="001F3DE2">
        <w:rPr>
          <w:sz w:val="16"/>
        </w:rPr>
        <w:t>.</w:t>
      </w:r>
    </w:p>
    <w:p w14:paraId="402D532F" w14:textId="77777777" w:rsidR="000C71F5" w:rsidRPr="001F3DE2" w:rsidRDefault="000C71F5" w:rsidP="000C71F5">
      <w:pPr>
        <w:rPr>
          <w:sz w:val="16"/>
        </w:rPr>
      </w:pPr>
      <w:r w:rsidRPr="001F3DE2">
        <w:rPr>
          <w:sz w:val="16"/>
        </w:rPr>
        <w:t xml:space="preserve">Furthermore, the </w:t>
      </w:r>
      <w:r w:rsidRPr="002A5D78">
        <w:rPr>
          <w:b/>
          <w:bCs/>
          <w:u w:val="single"/>
        </w:rPr>
        <w:t>rising average age</w:t>
      </w:r>
      <w:r w:rsidRPr="001F3DE2">
        <w:rPr>
          <w:sz w:val="16"/>
        </w:rPr>
        <w:t xml:space="preserve"> of Mexico’s population is </w:t>
      </w:r>
      <w:r w:rsidRPr="002A5D78">
        <w:rPr>
          <w:b/>
          <w:bCs/>
          <w:u w:val="single"/>
        </w:rPr>
        <w:t>affecting the old-age dependency ratio</w:t>
      </w:r>
      <w:r w:rsidRPr="001F3DE2">
        <w:rPr>
          <w:sz w:val="16"/>
        </w:rPr>
        <w:t xml:space="preserve">. By 2050, the old-age dependency ratio in Mexico will have risen to </w:t>
      </w:r>
      <w:r w:rsidRPr="002A5D78">
        <w:rPr>
          <w:b/>
          <w:bCs/>
          <w:u w:val="single"/>
        </w:rPr>
        <w:t>29 older adults per 100 working-age persons from 9.8 per 100</w:t>
      </w:r>
      <w:r w:rsidRPr="001F3DE2">
        <w:rPr>
          <w:sz w:val="16"/>
        </w:rPr>
        <w:t xml:space="preserve"> today (Department of Economic and Social Affairs &amp; World, 2015). The higher ratio represents a workforce with more dependents, potentially </w:t>
      </w:r>
      <w:r w:rsidRPr="002A5D78">
        <w:rPr>
          <w:b/>
          <w:bCs/>
          <w:u w:val="single"/>
        </w:rPr>
        <w:t>reducing personal savings</w:t>
      </w:r>
      <w:r w:rsidRPr="001F3DE2">
        <w:rPr>
          <w:sz w:val="16"/>
        </w:rPr>
        <w:t xml:space="preserve"> due to higher employment taxes. This </w:t>
      </w:r>
      <w:r w:rsidRPr="002A5D78">
        <w:rPr>
          <w:b/>
          <w:bCs/>
          <w:u w:val="single"/>
        </w:rPr>
        <w:t>ratio is expected to quadruple</w:t>
      </w:r>
      <w:r w:rsidRPr="001F3DE2">
        <w:rPr>
          <w:sz w:val="16"/>
        </w:rPr>
        <w:t xml:space="preserve"> from 2016 to 2050 and will result in increased dependency of retirees on the working age population, clearly shown in Figure 2 (</w:t>
      </w:r>
      <w:proofErr w:type="spellStart"/>
      <w:r w:rsidRPr="001F3DE2">
        <w:rPr>
          <w:sz w:val="16"/>
        </w:rPr>
        <w:t>Organisation</w:t>
      </w:r>
      <w:proofErr w:type="spellEnd"/>
      <w:r w:rsidRPr="001F3DE2">
        <w:rPr>
          <w:sz w:val="16"/>
        </w:rPr>
        <w:t xml:space="preserve"> for Economic Co-operation and Development, 2015).</w:t>
      </w:r>
    </w:p>
    <w:p w14:paraId="25DD0492" w14:textId="77777777" w:rsidR="000C71F5" w:rsidRPr="001F3DE2" w:rsidRDefault="000C71F5" w:rsidP="000C71F5">
      <w:pPr>
        <w:rPr>
          <w:sz w:val="16"/>
        </w:rPr>
      </w:pPr>
      <w:r w:rsidRPr="002A5D78">
        <w:rPr>
          <w:b/>
          <w:bCs/>
          <w:u w:val="single"/>
        </w:rPr>
        <w:t>Poverty among older people is a major issue in Mexico</w:t>
      </w:r>
      <w:r w:rsidRPr="001F3DE2">
        <w:rPr>
          <w:sz w:val="16"/>
        </w:rPr>
        <w:t xml:space="preserve"> and around the world. In Mexico, the total poverty rate is high, oscillating between 30% and </w:t>
      </w:r>
      <w:r w:rsidRPr="002A5D78">
        <w:rPr>
          <w:b/>
          <w:bCs/>
          <w:u w:val="single"/>
        </w:rPr>
        <w:t>40% of the total population</w:t>
      </w:r>
      <w:r w:rsidRPr="001F3DE2">
        <w:rPr>
          <w:sz w:val="16"/>
        </w:rPr>
        <w:t xml:space="preserve"> given the estimates used, but it is higher among particularly vulnerable groups, such as infants and the older population (</w:t>
      </w:r>
      <w:proofErr w:type="spellStart"/>
      <w:r w:rsidRPr="001F3DE2">
        <w:rPr>
          <w:sz w:val="16"/>
        </w:rPr>
        <w:t>Sedesol</w:t>
      </w:r>
      <w:proofErr w:type="spellEnd"/>
      <w:r w:rsidRPr="001F3DE2">
        <w:rPr>
          <w:sz w:val="16"/>
        </w:rPr>
        <w:t xml:space="preserve">, 2013; </w:t>
      </w:r>
      <w:proofErr w:type="spellStart"/>
      <w:r w:rsidRPr="001F3DE2">
        <w:rPr>
          <w:sz w:val="16"/>
        </w:rPr>
        <w:t>Huenchuán</w:t>
      </w:r>
      <w:proofErr w:type="spellEnd"/>
      <w:r w:rsidRPr="001F3DE2">
        <w:rPr>
          <w:sz w:val="16"/>
        </w:rPr>
        <w:t>, 2013). Older Mexicans account for more than 50% of families in households living in extreme poverty, equivalent to households living on one dollar a day, and this percentage increases during times of crisis (</w:t>
      </w:r>
      <w:proofErr w:type="spellStart"/>
      <w:r w:rsidRPr="001F3DE2">
        <w:rPr>
          <w:sz w:val="16"/>
        </w:rPr>
        <w:t>Huenchuán</w:t>
      </w:r>
      <w:proofErr w:type="spellEnd"/>
      <w:r w:rsidRPr="001F3DE2">
        <w:rPr>
          <w:sz w:val="16"/>
        </w:rPr>
        <w:t xml:space="preserve">, 2013). Many older adults in extreme poverty do not have enough money for food and </w:t>
      </w:r>
      <w:proofErr w:type="gramStart"/>
      <w:r w:rsidRPr="001F3DE2">
        <w:rPr>
          <w:sz w:val="16"/>
        </w:rPr>
        <w:t>basic necessities</w:t>
      </w:r>
      <w:proofErr w:type="gramEnd"/>
      <w:r w:rsidRPr="001F3DE2">
        <w:rPr>
          <w:sz w:val="16"/>
        </w:rPr>
        <w:t>, and working in later adulthood is common. Several factors are associated with older adult poverty. Gender differences in marital status explain a large part of income inequality given that 77% of men over age 60 were married compared with only 45% of older women in 2009, with women being less likely than men to postpone retirement to compensate for inadequate retirement income (18% vs 52%; Department of Economic and Social Affairs Population Division, 2010).</w:t>
      </w:r>
    </w:p>
    <w:p w14:paraId="2B052E5B" w14:textId="77777777" w:rsidR="000C71F5" w:rsidRPr="001F3DE2" w:rsidRDefault="000C71F5" w:rsidP="000C71F5">
      <w:pPr>
        <w:rPr>
          <w:sz w:val="16"/>
        </w:rPr>
      </w:pPr>
      <w:r w:rsidRPr="001F3DE2">
        <w:rPr>
          <w:sz w:val="16"/>
        </w:rPr>
        <w:t xml:space="preserve">Another </w:t>
      </w:r>
      <w:r w:rsidRPr="002A5D78">
        <w:rPr>
          <w:b/>
          <w:bCs/>
          <w:u w:val="single"/>
        </w:rPr>
        <w:t xml:space="preserve">factor is the low number of older adults who receive </w:t>
      </w:r>
      <w:r w:rsidRPr="001F3DE2">
        <w:rPr>
          <w:rStyle w:val="Emphasis"/>
        </w:rPr>
        <w:t>social security benefits</w:t>
      </w:r>
      <w:r w:rsidRPr="001F3DE2">
        <w:rPr>
          <w:sz w:val="16"/>
        </w:rPr>
        <w:t xml:space="preserve">, given that Mexico does not provide these benefits universally (Bravo, Lai, </w:t>
      </w:r>
      <w:proofErr w:type="spellStart"/>
      <w:r w:rsidRPr="001F3DE2">
        <w:rPr>
          <w:sz w:val="16"/>
        </w:rPr>
        <w:t>Donehower</w:t>
      </w:r>
      <w:proofErr w:type="spellEnd"/>
      <w:r w:rsidRPr="001F3DE2">
        <w:rPr>
          <w:sz w:val="16"/>
        </w:rPr>
        <w:t xml:space="preserve">, &amp; Mejia-Guevara, 2015). </w:t>
      </w:r>
      <w:r w:rsidRPr="002A5D78">
        <w:rPr>
          <w:b/>
          <w:bCs/>
          <w:u w:val="single"/>
        </w:rPr>
        <w:t>Social security and comprehensive benefits</w:t>
      </w:r>
      <w:r w:rsidRPr="001F3DE2">
        <w:rPr>
          <w:sz w:val="16"/>
        </w:rPr>
        <w:t xml:space="preserve"> are funded through a three-party mechanism where the formal employee, employer, and the government contribute. This </w:t>
      </w:r>
      <w:r w:rsidRPr="002A5D78">
        <w:rPr>
          <w:b/>
          <w:bCs/>
          <w:u w:val="single"/>
        </w:rPr>
        <w:t>includes private sector</w:t>
      </w:r>
      <w:r w:rsidRPr="001F3DE2">
        <w:rPr>
          <w:sz w:val="16"/>
        </w:rPr>
        <w:t xml:space="preserve"> workers and the self-employed. Similar three-party mechanisms are in place for federal </w:t>
      </w:r>
      <w:r w:rsidRPr="002A5D78">
        <w:rPr>
          <w:b/>
          <w:bCs/>
          <w:u w:val="single"/>
        </w:rPr>
        <w:t>and</w:t>
      </w:r>
      <w:r w:rsidRPr="001F3DE2">
        <w:rPr>
          <w:sz w:val="16"/>
        </w:rPr>
        <w:t xml:space="preserve"> state level </w:t>
      </w:r>
      <w:r w:rsidRPr="002A5D78">
        <w:rPr>
          <w:b/>
          <w:bCs/>
          <w:u w:val="single"/>
        </w:rPr>
        <w:t>public servants</w:t>
      </w:r>
      <w:r w:rsidRPr="001F3DE2">
        <w:rPr>
          <w:sz w:val="16"/>
        </w:rPr>
        <w:t xml:space="preserve"> as well as state companies such as the oil company PEMEX.</w:t>
      </w:r>
    </w:p>
    <w:p w14:paraId="00D02052" w14:textId="77777777" w:rsidR="000C71F5" w:rsidRDefault="000C71F5" w:rsidP="000C71F5">
      <w:pPr>
        <w:rPr>
          <w:sz w:val="16"/>
        </w:rPr>
      </w:pPr>
      <w:r w:rsidRPr="001F3DE2">
        <w:rPr>
          <w:sz w:val="16"/>
        </w:rPr>
        <w:t xml:space="preserve">However, </w:t>
      </w:r>
      <w:r w:rsidRPr="002A5D78">
        <w:rPr>
          <w:b/>
          <w:bCs/>
          <w:u w:val="single"/>
        </w:rPr>
        <w:t xml:space="preserve">only </w:t>
      </w:r>
      <w:r w:rsidRPr="001F3DE2">
        <w:rPr>
          <w:rStyle w:val="Emphasis"/>
        </w:rPr>
        <w:t>one-half</w:t>
      </w:r>
      <w:r w:rsidRPr="002A5D78">
        <w:rPr>
          <w:b/>
          <w:bCs/>
          <w:u w:val="single"/>
        </w:rPr>
        <w:t xml:space="preserve"> of Mexican workers are employed in the formal sector whereas the rest are employed in the informal sector</w:t>
      </w:r>
      <w:r w:rsidRPr="001F3DE2">
        <w:rPr>
          <w:sz w:val="16"/>
        </w:rPr>
        <w:t xml:space="preserve"> (Aguila, Diaz, Fu, Kapteyn, &amp; Pierson, 2011). The informal sector includes mainly low-wage, low-income workers employed in part-time or seasonal work and those self-employed or in family businesses. Of those, very few have access to low-paying pensions (Hughes, 2013). In 2013, only 26.1% of those 60 years and over had a retirement pension. This percentage is almost double for men than for women with 35% and 18.5%, respectively (National Institute of Statistics and Geography, 2014). Consequently, </w:t>
      </w:r>
      <w:r w:rsidRPr="002A5D78">
        <w:rPr>
          <w:b/>
          <w:bCs/>
          <w:u w:val="single"/>
        </w:rPr>
        <w:t>there are large segments of Mexican elders without access to a safety net</w:t>
      </w:r>
      <w:r w:rsidRPr="001F3DE2">
        <w:rPr>
          <w:sz w:val="16"/>
        </w:rPr>
        <w:t>.</w:t>
      </w:r>
    </w:p>
    <w:p w14:paraId="4B74934D" w14:textId="77777777" w:rsidR="000C71F5" w:rsidRDefault="000C71F5" w:rsidP="000C71F5">
      <w:pPr>
        <w:rPr>
          <w:sz w:val="16"/>
        </w:rPr>
      </w:pPr>
    </w:p>
    <w:p w14:paraId="5243BC93" w14:textId="77777777" w:rsidR="000C71F5" w:rsidRDefault="000C71F5" w:rsidP="000C71F5">
      <w:pPr>
        <w:pStyle w:val="Heading3"/>
      </w:pPr>
      <w:proofErr w:type="spellStart"/>
      <w:r>
        <w:t>Uniq</w:t>
      </w:r>
      <w:proofErr w:type="spellEnd"/>
      <w:r>
        <w:t xml:space="preserve"> --- </w:t>
      </w:r>
      <w:proofErr w:type="spellStart"/>
      <w:r>
        <w:t>Pov</w:t>
      </w:r>
      <w:proofErr w:type="spellEnd"/>
      <w:r>
        <w:t xml:space="preserve"> Up/Informal Economy</w:t>
      </w:r>
    </w:p>
    <w:p w14:paraId="0BA64346" w14:textId="77777777" w:rsidR="000C71F5" w:rsidRDefault="000C71F5" w:rsidP="000C71F5"/>
    <w:p w14:paraId="046F8F2D" w14:textId="77777777" w:rsidR="000C71F5" w:rsidRDefault="000C71F5" w:rsidP="000C71F5">
      <w:pPr>
        <w:pStyle w:val="Heading4"/>
      </w:pPr>
      <w:proofErr w:type="gramStart"/>
      <w:r>
        <w:t>And,</w:t>
      </w:r>
      <w:proofErr w:type="gramEnd"/>
      <w:r>
        <w:t xml:space="preserve"> poverty is up and workers in the informal economy are at high-risk --- prevents access to services</w:t>
      </w:r>
    </w:p>
    <w:p w14:paraId="46D47469" w14:textId="77777777" w:rsidR="000C71F5" w:rsidRDefault="000C71F5" w:rsidP="000C71F5">
      <w:pPr>
        <w:rPr>
          <w:rStyle w:val="Style13ptBold"/>
        </w:rPr>
      </w:pPr>
      <w:r>
        <w:rPr>
          <w:rStyle w:val="Style13ptBold"/>
        </w:rPr>
        <w:t>Baptista ‘22</w:t>
      </w:r>
    </w:p>
    <w:p w14:paraId="5F82A96C" w14:textId="77777777" w:rsidR="000C71F5" w:rsidRPr="00C479F0" w:rsidRDefault="000C71F5" w:rsidP="000C71F5">
      <w:r w:rsidRPr="00C479F0">
        <w:t xml:space="preserve">(Diana, “Mexico's informal workers hit hard as high prices fuel poverty,” </w:t>
      </w:r>
      <w:proofErr w:type="spellStart"/>
      <w:r w:rsidRPr="00C479F0">
        <w:t>pg</w:t>
      </w:r>
      <w:proofErr w:type="spellEnd"/>
      <w:r w:rsidRPr="00C479F0">
        <w:t xml:space="preserve"> online @ https://news.trust.org/item/20220729103237-y5cil //um-</w:t>
      </w:r>
      <w:proofErr w:type="spellStart"/>
      <w:r w:rsidRPr="00C479F0">
        <w:t>ef</w:t>
      </w:r>
      <w:proofErr w:type="spellEnd"/>
      <w:r w:rsidRPr="00C479F0">
        <w:t>)</w:t>
      </w:r>
    </w:p>
    <w:p w14:paraId="32AA86CD" w14:textId="77777777" w:rsidR="000C71F5" w:rsidRDefault="000C71F5" w:rsidP="000C71F5">
      <w:r w:rsidRPr="00C479F0">
        <w:rPr>
          <w:rStyle w:val="StyleUnderline"/>
        </w:rPr>
        <w:t>In a June report</w:t>
      </w:r>
      <w:r>
        <w:t>, the Economic Commission for Latin America and the Caribbean (</w:t>
      </w:r>
      <w:r w:rsidRPr="00C479F0">
        <w:rPr>
          <w:rStyle w:val="StyleUnderline"/>
        </w:rPr>
        <w:t>ECLAC) warned that 2.5 million people would fall into poverty in Mexico during 2022 due to rising inflation related to the COVID-19</w:t>
      </w:r>
      <w:r>
        <w:t xml:space="preserve"> pandemic </w:t>
      </w:r>
      <w:r w:rsidRPr="00C479F0">
        <w:rPr>
          <w:rStyle w:val="StyleUnderline"/>
        </w:rPr>
        <w:t>and</w:t>
      </w:r>
      <w:r>
        <w:t xml:space="preserve"> the conflict in </w:t>
      </w:r>
      <w:r w:rsidRPr="00C479F0">
        <w:rPr>
          <w:rStyle w:val="StyleUnderline"/>
        </w:rPr>
        <w:t>Ukraine</w:t>
      </w:r>
      <w:r>
        <w:t xml:space="preserve">. </w:t>
      </w:r>
      <w:r w:rsidRPr="00C479F0">
        <w:rPr>
          <w:rStyle w:val="StyleUnderline"/>
        </w:rPr>
        <w:t>People working in the informal economy, who represent 55% of all Mexican workers, are particularly at risk of falling into poverty</w:t>
      </w:r>
      <w:r>
        <w:t xml:space="preserve">, according to the latest national employment survey. Informal workers such as Cadena do not have health insurance, social security, or any kind of labor protection to help them weather tough economic times. During the first three months of 2022 - even before a spike in global food prices, </w:t>
      </w:r>
      <w:r w:rsidRPr="00C479F0">
        <w:rPr>
          <w:rStyle w:val="StyleUnderline"/>
        </w:rPr>
        <w:t>39% of Mexicans could not afford the basic food basket</w:t>
      </w:r>
      <w:r>
        <w:t>, according to CONEVAL, an institute that measures poverty in the country. Food insecurity has been a growing problem in Mexico since the pandemic. Between 2019 and 2021, 26% of the population suffered from moderate or severe food insecurity, according to a recent report by the United Nations' Food and Agriculture Organization (FAO).</w:t>
      </w:r>
    </w:p>
    <w:p w14:paraId="530235E5" w14:textId="77777777" w:rsidR="000C71F5" w:rsidRDefault="000C71F5" w:rsidP="000C71F5">
      <w:pPr>
        <w:pStyle w:val="Heading3"/>
      </w:pPr>
      <w:proofErr w:type="spellStart"/>
      <w:r>
        <w:t>Uniq</w:t>
      </w:r>
      <w:proofErr w:type="spellEnd"/>
      <w:r>
        <w:t xml:space="preserve"> --- Cartels Up</w:t>
      </w:r>
    </w:p>
    <w:p w14:paraId="16DA80B7" w14:textId="77777777" w:rsidR="000C71F5" w:rsidRDefault="000C71F5" w:rsidP="000C71F5"/>
    <w:p w14:paraId="57889CE2" w14:textId="77777777" w:rsidR="000C71F5" w:rsidRPr="00CA4A52" w:rsidRDefault="000C71F5" w:rsidP="000C71F5">
      <w:pPr>
        <w:pStyle w:val="Heading4"/>
      </w:pPr>
      <w:r>
        <w:t>Cartels are up—will be stronger than the state within 3 years.</w:t>
      </w:r>
    </w:p>
    <w:p w14:paraId="2EF770FB" w14:textId="77777777" w:rsidR="000C71F5" w:rsidRDefault="000C71F5" w:rsidP="000C71F5">
      <w:r>
        <w:t xml:space="preserve">Joe </w:t>
      </w:r>
      <w:proofErr w:type="spellStart"/>
      <w:r w:rsidRPr="00236023">
        <w:rPr>
          <w:rStyle w:val="Style13ptBold"/>
        </w:rPr>
        <w:t>Faretra</w:t>
      </w:r>
      <w:proofErr w:type="spellEnd"/>
      <w:r>
        <w:t xml:space="preserve">, </w:t>
      </w:r>
      <w:r w:rsidRPr="005E2053">
        <w:rPr>
          <w:rStyle w:val="Style13ptBold"/>
        </w:rPr>
        <w:t>7-4</w:t>
      </w:r>
      <w:r>
        <w:t>-</w:t>
      </w:r>
      <w:r w:rsidRPr="005E2053">
        <w:t>2023</w:t>
      </w:r>
      <w:r>
        <w:t xml:space="preserve">, reporter at the Daily Star, "'Cartels will be more powerful than Mexico itself in three years - we need the military'," Daily Star, https://www.dailystar.co.uk/news/us-news/cartels-more-powerful-mexico-itself-30384290, </w:t>
      </w:r>
      <w:proofErr w:type="gramStart"/>
      <w:r>
        <w:t>b</w:t>
      </w:r>
      <w:proofErr w:type="gramEnd"/>
    </w:p>
    <w:p w14:paraId="65B60FB8" w14:textId="77777777" w:rsidR="000C71F5" w:rsidRPr="00C73E32" w:rsidRDefault="000C71F5" w:rsidP="000C71F5">
      <w:pPr>
        <w:rPr>
          <w:sz w:val="16"/>
        </w:rPr>
      </w:pPr>
      <w:r w:rsidRPr="009D498A">
        <w:rPr>
          <w:b/>
          <w:bCs/>
          <w:u w:val="single"/>
        </w:rPr>
        <w:t>Drug cartels will be 'more powerful than Mexican state itself' within just three years</w:t>
      </w:r>
      <w:r w:rsidRPr="00C73E32">
        <w:rPr>
          <w:sz w:val="16"/>
        </w:rPr>
        <w:t>, a US senator has claimed.</w:t>
      </w:r>
    </w:p>
    <w:p w14:paraId="1485EB13" w14:textId="77777777" w:rsidR="000C71F5" w:rsidRPr="00C73E32" w:rsidRDefault="000C71F5" w:rsidP="000C71F5">
      <w:pPr>
        <w:rPr>
          <w:sz w:val="16"/>
        </w:rPr>
      </w:pPr>
      <w:r w:rsidRPr="00C73E32">
        <w:rPr>
          <w:sz w:val="16"/>
        </w:rPr>
        <w:t xml:space="preserve">Ohio Senator J.D. Vance says he would look to “empower” a president from either party to use the US military to go after the cartels and </w:t>
      </w:r>
      <w:r w:rsidRPr="009D498A">
        <w:rPr>
          <w:b/>
          <w:bCs/>
          <w:u w:val="single"/>
        </w:rPr>
        <w:t>halt their profits</w:t>
      </w:r>
      <w:r w:rsidRPr="00C73E32">
        <w:rPr>
          <w:sz w:val="16"/>
        </w:rPr>
        <w:t xml:space="preserve"> and power, much of </w:t>
      </w:r>
      <w:r w:rsidRPr="009D498A">
        <w:rPr>
          <w:b/>
          <w:bCs/>
          <w:u w:val="single"/>
        </w:rPr>
        <w:t xml:space="preserve">which comes from the movement and trade of </w:t>
      </w:r>
      <w:proofErr w:type="spellStart"/>
      <w:r w:rsidRPr="009D498A">
        <w:rPr>
          <w:b/>
          <w:bCs/>
          <w:u w:val="single"/>
        </w:rPr>
        <w:t>fentaynl</w:t>
      </w:r>
      <w:proofErr w:type="spellEnd"/>
      <w:r w:rsidRPr="00C73E32">
        <w:rPr>
          <w:sz w:val="16"/>
        </w:rPr>
        <w:t>, a synthetic drug 50 times stronger than heroin.</w:t>
      </w:r>
    </w:p>
    <w:p w14:paraId="7097FA96" w14:textId="77777777" w:rsidR="000C71F5" w:rsidRPr="000E69A7" w:rsidRDefault="000C71F5" w:rsidP="000C71F5">
      <w:pPr>
        <w:rPr>
          <w:sz w:val="16"/>
        </w:rPr>
      </w:pPr>
      <w:r w:rsidRPr="00C73E32">
        <w:rPr>
          <w:sz w:val="16"/>
        </w:rPr>
        <w:t xml:space="preserve">Speaking on NBC's Meet the Press, Vance told host Chuck Todd that </w:t>
      </w:r>
      <w:r w:rsidRPr="009D498A">
        <w:rPr>
          <w:b/>
          <w:bCs/>
          <w:u w:val="single"/>
        </w:rPr>
        <w:t>cartel revenue has skyrocketed and is now 14 times what it was a few years ago</w:t>
      </w:r>
      <w:r w:rsidRPr="00C73E32">
        <w:rPr>
          <w:sz w:val="16"/>
        </w:rPr>
        <w:t>.</w:t>
      </w:r>
    </w:p>
    <w:p w14:paraId="11753FA9" w14:textId="77777777" w:rsidR="000C71F5" w:rsidRPr="00C73E32" w:rsidRDefault="000C71F5" w:rsidP="000C71F5">
      <w:pPr>
        <w:rPr>
          <w:sz w:val="16"/>
        </w:rPr>
      </w:pPr>
      <w:r w:rsidRPr="00C73E32">
        <w:rPr>
          <w:sz w:val="16"/>
        </w:rPr>
        <w:t xml:space="preserve">He also claimed </w:t>
      </w:r>
      <w:proofErr w:type="gramStart"/>
      <w:r w:rsidRPr="00C73E32">
        <w:rPr>
          <w:sz w:val="16"/>
        </w:rPr>
        <w:t>that</w:t>
      </w:r>
      <w:proofErr w:type="gramEnd"/>
      <w:r w:rsidRPr="00C73E32">
        <w:rPr>
          <w:sz w:val="16"/>
        </w:rPr>
        <w:t xml:space="preserve"> if necessary, a military campaign similar to the one carried out in Colombia could be used.</w:t>
      </w:r>
    </w:p>
    <w:p w14:paraId="5A17F0EA" w14:textId="77777777" w:rsidR="000C71F5" w:rsidRPr="00C73E32" w:rsidRDefault="000C71F5" w:rsidP="000C71F5">
      <w:pPr>
        <w:rPr>
          <w:sz w:val="16"/>
        </w:rPr>
      </w:pPr>
      <w:r w:rsidRPr="00C73E32">
        <w:rPr>
          <w:sz w:val="16"/>
        </w:rPr>
        <w:t xml:space="preserve">During the interview, Todd put it to Vance that the </w:t>
      </w:r>
      <w:r w:rsidRPr="009D498A">
        <w:rPr>
          <w:b/>
          <w:bCs/>
          <w:u w:val="single"/>
        </w:rPr>
        <w:t xml:space="preserve">US is 'hamstrung' by the failure of Mexican President Andrés Manuel López Obrador's 'hugs </w:t>
      </w:r>
      <w:proofErr w:type="gramStart"/>
      <w:r w:rsidRPr="009D498A">
        <w:rPr>
          <w:b/>
          <w:bCs/>
          <w:u w:val="single"/>
        </w:rPr>
        <w:t>not bullets</w:t>
      </w:r>
      <w:proofErr w:type="gramEnd"/>
      <w:r w:rsidRPr="009D498A">
        <w:rPr>
          <w:b/>
          <w:bCs/>
          <w:u w:val="single"/>
        </w:rPr>
        <w:t>' policy</w:t>
      </w:r>
      <w:r w:rsidRPr="00C73E32">
        <w:rPr>
          <w:sz w:val="16"/>
        </w:rPr>
        <w:t xml:space="preserve">, which </w:t>
      </w:r>
      <w:r w:rsidRPr="009D498A">
        <w:rPr>
          <w:b/>
          <w:bCs/>
          <w:u w:val="single"/>
        </w:rPr>
        <w:t>aims to move dialogue with the cartels beyond confrontation and violence</w:t>
      </w:r>
      <w:r w:rsidRPr="00C73E32">
        <w:rPr>
          <w:sz w:val="16"/>
        </w:rPr>
        <w:t>.</w:t>
      </w:r>
    </w:p>
    <w:p w14:paraId="63821586" w14:textId="77777777" w:rsidR="000C71F5" w:rsidRPr="00C73E32" w:rsidRDefault="000C71F5" w:rsidP="000C71F5">
      <w:pPr>
        <w:rPr>
          <w:sz w:val="16"/>
        </w:rPr>
      </w:pPr>
      <w:r w:rsidRPr="00C73E32">
        <w:rPr>
          <w:sz w:val="16"/>
        </w:rPr>
        <w:t xml:space="preserve">Vance responded: "We're hamstrung if we assume good faith from everyone we're working with, but I think </w:t>
      </w:r>
      <w:r w:rsidRPr="009D498A">
        <w:rPr>
          <w:b/>
          <w:bCs/>
          <w:u w:val="single"/>
        </w:rPr>
        <w:t xml:space="preserve">if we have some real American </w:t>
      </w:r>
      <w:proofErr w:type="gramStart"/>
      <w:r w:rsidRPr="009D498A">
        <w:rPr>
          <w:b/>
          <w:bCs/>
          <w:u w:val="single"/>
        </w:rPr>
        <w:t>leadership</w:t>
      </w:r>
      <w:proofErr w:type="gramEnd"/>
      <w:r w:rsidRPr="009D498A">
        <w:rPr>
          <w:b/>
          <w:bCs/>
          <w:u w:val="single"/>
        </w:rPr>
        <w:t xml:space="preserve"> we can make some good progress</w:t>
      </w:r>
      <w:r w:rsidRPr="00C73E32">
        <w:rPr>
          <w:sz w:val="16"/>
        </w:rPr>
        <w:t xml:space="preserve"> here."</w:t>
      </w:r>
    </w:p>
    <w:p w14:paraId="1080B1B0" w14:textId="77777777" w:rsidR="000C71F5" w:rsidRPr="009A5D8C" w:rsidRDefault="000C71F5" w:rsidP="000C71F5">
      <w:pPr>
        <w:rPr>
          <w:sz w:val="16"/>
        </w:rPr>
      </w:pPr>
      <w:r w:rsidRPr="00C73E32">
        <w:rPr>
          <w:sz w:val="16"/>
        </w:rPr>
        <w:t xml:space="preserve">Todd asked if Vance wanted to </w:t>
      </w:r>
      <w:r w:rsidRPr="009D498A">
        <w:rPr>
          <w:b/>
          <w:bCs/>
          <w:u w:val="single"/>
        </w:rPr>
        <w:t xml:space="preserve">treat the cartels like terrorist </w:t>
      </w:r>
      <w:proofErr w:type="spellStart"/>
      <w:r w:rsidRPr="009D498A">
        <w:rPr>
          <w:b/>
          <w:bCs/>
          <w:u w:val="single"/>
        </w:rPr>
        <w:t>organisations</w:t>
      </w:r>
      <w:proofErr w:type="spellEnd"/>
      <w:r w:rsidRPr="009D498A">
        <w:rPr>
          <w:b/>
          <w:bCs/>
          <w:u w:val="single"/>
        </w:rPr>
        <w:t>, adding they were one step away being treated as international criminal syndicates</w:t>
      </w:r>
      <w:r w:rsidRPr="00C73E32">
        <w:rPr>
          <w:sz w:val="16"/>
        </w:rPr>
        <w:t>.</w:t>
      </w:r>
    </w:p>
    <w:p w14:paraId="342D7804" w14:textId="77777777" w:rsidR="000C71F5" w:rsidRPr="00257D35" w:rsidRDefault="000C71F5" w:rsidP="000C71F5"/>
    <w:p w14:paraId="4F620B71" w14:textId="77777777" w:rsidR="000C71F5" w:rsidRPr="00717CD5" w:rsidRDefault="000C71F5" w:rsidP="000C71F5"/>
    <w:p w14:paraId="56EF4426" w14:textId="77777777" w:rsidR="004D6259" w:rsidRDefault="004D6259" w:rsidP="004D6259">
      <w:pPr>
        <w:pStyle w:val="Heading3"/>
      </w:pPr>
      <w:r>
        <w:t>Internals --- Plan k Mexico Social Services</w:t>
      </w:r>
    </w:p>
    <w:p w14:paraId="34163F58" w14:textId="77777777" w:rsidR="004D6259" w:rsidRPr="0028052D" w:rsidRDefault="004D6259" w:rsidP="004D6259">
      <w:pPr>
        <w:pStyle w:val="Heading4"/>
        <w:rPr>
          <w:rFonts w:cs="Arial"/>
        </w:rPr>
      </w:pPr>
      <w:r w:rsidRPr="0028052D">
        <w:rPr>
          <w:rFonts w:cs="Arial"/>
        </w:rPr>
        <w:t>Mexico’s informal employment is up—</w:t>
      </w:r>
      <w:r w:rsidRPr="0028052D">
        <w:rPr>
          <w:rFonts w:cs="Arial"/>
          <w:u w:val="single"/>
        </w:rPr>
        <w:t>kills</w:t>
      </w:r>
      <w:r w:rsidRPr="0028052D">
        <w:rPr>
          <w:rFonts w:cs="Arial"/>
        </w:rPr>
        <w:t xml:space="preserve"> economic recovery and </w:t>
      </w:r>
      <w:r w:rsidRPr="0028052D">
        <w:rPr>
          <w:rFonts w:cs="Arial"/>
          <w:u w:val="single"/>
        </w:rPr>
        <w:t>crushes</w:t>
      </w:r>
      <w:r w:rsidRPr="0028052D">
        <w:rPr>
          <w:rFonts w:cs="Arial"/>
        </w:rPr>
        <w:t xml:space="preserve"> public institutions.</w:t>
      </w:r>
    </w:p>
    <w:p w14:paraId="5488EF21" w14:textId="77777777" w:rsidR="004D6259" w:rsidRPr="0028052D" w:rsidRDefault="004D6259" w:rsidP="004D6259">
      <w:pPr>
        <w:rPr>
          <w:sz w:val="16"/>
        </w:rPr>
      </w:pPr>
      <w:r w:rsidRPr="0028052D">
        <w:t xml:space="preserve">Cinthya Alaniz </w:t>
      </w:r>
      <w:r w:rsidRPr="0028052D">
        <w:rPr>
          <w:rStyle w:val="Style13ptBold"/>
        </w:rPr>
        <w:t>Salazar</w:t>
      </w:r>
      <w:r w:rsidRPr="0028052D">
        <w:t>, 1-31-</w:t>
      </w:r>
      <w:r w:rsidRPr="0028052D">
        <w:rPr>
          <w:rStyle w:val="Style13ptBold"/>
        </w:rPr>
        <w:t>23</w:t>
      </w:r>
      <w:r w:rsidRPr="0028052D">
        <w:t xml:space="preserve">, BA in International Development Studies from UCLA, "Half of Mexico’s Workforce Is Informally Employed," Mexico Business News, https://mexicobusiness.news/talent/news/half-mexicos-workforce-informally-employed, </w:t>
      </w:r>
      <w:proofErr w:type="gramStart"/>
      <w:r w:rsidRPr="0028052D">
        <w:t>b</w:t>
      </w:r>
      <w:proofErr w:type="gramEnd"/>
    </w:p>
    <w:p w14:paraId="244AAEDD" w14:textId="77777777" w:rsidR="004D6259" w:rsidRPr="0028052D" w:rsidRDefault="004D6259" w:rsidP="004D6259">
      <w:pPr>
        <w:rPr>
          <w:sz w:val="16"/>
        </w:rPr>
      </w:pPr>
      <w:r w:rsidRPr="0028052D">
        <w:rPr>
          <w:u w:val="single"/>
        </w:rPr>
        <w:t>In Mexico</w:t>
      </w:r>
      <w:r w:rsidRPr="0028052D">
        <w:rPr>
          <w:sz w:val="16"/>
        </w:rPr>
        <w:t xml:space="preserve">, it is estimated that some </w:t>
      </w:r>
      <w:r w:rsidRPr="0028052D">
        <w:rPr>
          <w:rStyle w:val="Emphasis"/>
        </w:rPr>
        <w:t>25.8 million</w:t>
      </w:r>
      <w:r w:rsidRPr="0028052D">
        <w:rPr>
          <w:u w:val="single"/>
        </w:rPr>
        <w:t xml:space="preserve"> people</w:t>
      </w:r>
      <w:r w:rsidRPr="0028052D">
        <w:rPr>
          <w:sz w:val="16"/>
        </w:rPr>
        <w:t xml:space="preserve"> were </w:t>
      </w:r>
      <w:r w:rsidRPr="0028052D">
        <w:rPr>
          <w:u w:val="single"/>
        </w:rPr>
        <w:t>working informally</w:t>
      </w:r>
      <w:r w:rsidRPr="0028052D">
        <w:rPr>
          <w:sz w:val="16"/>
        </w:rPr>
        <w:t xml:space="preserve"> by the end of 3Q22, tolerating precarious salaries and </w:t>
      </w:r>
      <w:r w:rsidRPr="0028052D">
        <w:rPr>
          <w:u w:val="single"/>
        </w:rPr>
        <w:t>lacking social security benefits</w:t>
      </w:r>
      <w:r w:rsidRPr="0028052D">
        <w:rPr>
          <w:sz w:val="16"/>
        </w:rPr>
        <w:t>, according to Katia Guzmán, Data Coordinator, ¿</w:t>
      </w:r>
      <w:proofErr w:type="spellStart"/>
      <w:r w:rsidRPr="0028052D">
        <w:rPr>
          <w:sz w:val="16"/>
        </w:rPr>
        <w:t>Cómo</w:t>
      </w:r>
      <w:proofErr w:type="spellEnd"/>
      <w:r w:rsidRPr="0028052D">
        <w:rPr>
          <w:sz w:val="16"/>
        </w:rPr>
        <w:t xml:space="preserve"> Vamos? nonprofit. This has been a </w:t>
      </w:r>
      <w:r w:rsidRPr="0028052D">
        <w:rPr>
          <w:u w:val="single"/>
        </w:rPr>
        <w:t>persistent pain point for the country</w:t>
      </w:r>
      <w:r w:rsidRPr="0028052D">
        <w:rPr>
          <w:sz w:val="16"/>
        </w:rPr>
        <w:t xml:space="preserve">, oscillating only minimally between 55% and 50.5% and </w:t>
      </w:r>
      <w:r w:rsidRPr="0028052D">
        <w:rPr>
          <w:u w:val="single"/>
        </w:rPr>
        <w:t xml:space="preserve">indicating an </w:t>
      </w:r>
      <w:r w:rsidRPr="0028052D">
        <w:rPr>
          <w:rStyle w:val="Emphasis"/>
        </w:rPr>
        <w:t>ingrained</w:t>
      </w:r>
      <w:r w:rsidRPr="0028052D">
        <w:rPr>
          <w:u w:val="single"/>
        </w:rPr>
        <w:t xml:space="preserve"> public burden</w:t>
      </w:r>
      <w:r w:rsidRPr="0028052D">
        <w:rPr>
          <w:sz w:val="16"/>
        </w:rPr>
        <w:t xml:space="preserve">. </w:t>
      </w:r>
    </w:p>
    <w:p w14:paraId="60232103" w14:textId="77777777" w:rsidR="004D6259" w:rsidRPr="0028052D" w:rsidRDefault="004D6259" w:rsidP="004D6259">
      <w:pPr>
        <w:rPr>
          <w:sz w:val="16"/>
        </w:rPr>
      </w:pPr>
      <w:r w:rsidRPr="0028052D">
        <w:rPr>
          <w:sz w:val="16"/>
        </w:rPr>
        <w:t xml:space="preserve">“The fact that half of Mexico’s employed population is immersed in labor informality is a public problem,” said Guzmán. Moreover, she considered it an unnecessary burden that </w:t>
      </w:r>
      <w:r w:rsidRPr="0028052D">
        <w:rPr>
          <w:u w:val="single"/>
        </w:rPr>
        <w:t xml:space="preserve">could be </w:t>
      </w:r>
      <w:r w:rsidRPr="0028052D">
        <w:rPr>
          <w:rStyle w:val="Emphasis"/>
        </w:rPr>
        <w:t>easily resolved</w:t>
      </w:r>
      <w:r w:rsidRPr="0028052D">
        <w:rPr>
          <w:u w:val="single"/>
        </w:rPr>
        <w:t xml:space="preserve"> through public policy intervention</w:t>
      </w:r>
      <w:r w:rsidRPr="0028052D">
        <w:rPr>
          <w:sz w:val="16"/>
        </w:rPr>
        <w:t xml:space="preserve">. She called for incentives that would pressure employers to formalize employment positions, otherwise “very little will change this indicator.” </w:t>
      </w:r>
    </w:p>
    <w:p w14:paraId="3EB649EE" w14:textId="77777777" w:rsidR="004D6259" w:rsidRPr="0028052D" w:rsidRDefault="004D6259" w:rsidP="004D6259">
      <w:pPr>
        <w:rPr>
          <w:sz w:val="16"/>
        </w:rPr>
      </w:pPr>
      <w:r w:rsidRPr="0028052D">
        <w:rPr>
          <w:sz w:val="16"/>
        </w:rPr>
        <w:t xml:space="preserve">Data from the National Occupation and Employment Survey (ENOE) </w:t>
      </w:r>
      <w:proofErr w:type="gramStart"/>
      <w:r w:rsidRPr="0028052D">
        <w:rPr>
          <w:sz w:val="16"/>
        </w:rPr>
        <w:t>indicate</w:t>
      </w:r>
      <w:proofErr w:type="gramEnd"/>
      <w:r w:rsidRPr="0028052D">
        <w:rPr>
          <w:sz w:val="16"/>
        </w:rPr>
        <w:t xml:space="preserve"> that in January 2022, the country’s labor informality rate stood at 54.9% and would continue to grow until it hit its peak of 55.8% in July. Coinciding with greater economic activity during the second half of the year, Mexico’s informality rate would progressively decline to 54.9% in December. Most vulnerable to labor informality are people working in domestic, construction and restaurant sectors.</w:t>
      </w:r>
    </w:p>
    <w:p w14:paraId="723F0121" w14:textId="77777777" w:rsidR="004D6259" w:rsidRPr="0028052D" w:rsidRDefault="004D6259" w:rsidP="004D6259">
      <w:pPr>
        <w:rPr>
          <w:sz w:val="16"/>
        </w:rPr>
      </w:pPr>
      <w:r w:rsidRPr="0028052D">
        <w:rPr>
          <w:sz w:val="16"/>
        </w:rPr>
        <w:t xml:space="preserve">The </w:t>
      </w:r>
      <w:r w:rsidRPr="0028052D">
        <w:rPr>
          <w:u w:val="single"/>
        </w:rPr>
        <w:t>discrepancy of earned income between formal and informal laborers is</w:t>
      </w:r>
      <w:r w:rsidRPr="0028052D">
        <w:rPr>
          <w:sz w:val="16"/>
        </w:rPr>
        <w:t xml:space="preserve"> acute, dropping from an average monthly income of MX$10,630 (US$566) to MX$5,692 (US$303). This represents a </w:t>
      </w:r>
      <w:r w:rsidRPr="0028052D">
        <w:rPr>
          <w:u w:val="single"/>
        </w:rPr>
        <w:t>gap of 53.6% in earned income alone</w:t>
      </w:r>
      <w:r w:rsidRPr="0028052D">
        <w:rPr>
          <w:sz w:val="16"/>
        </w:rPr>
        <w:t xml:space="preserve">, a </w:t>
      </w:r>
      <w:r w:rsidRPr="0028052D">
        <w:rPr>
          <w:u w:val="single"/>
        </w:rPr>
        <w:t>pronounced deprivation of purchasing power</w:t>
      </w:r>
      <w:r w:rsidRPr="0028052D">
        <w:rPr>
          <w:sz w:val="16"/>
        </w:rPr>
        <w:t xml:space="preserve"> that has been </w:t>
      </w:r>
      <w:r w:rsidRPr="0028052D">
        <w:rPr>
          <w:u w:val="single"/>
        </w:rPr>
        <w:t>further depleted by inflation</w:t>
      </w:r>
      <w:r w:rsidRPr="0028052D">
        <w:rPr>
          <w:sz w:val="16"/>
        </w:rPr>
        <w:t xml:space="preserve">. Moreover, if </w:t>
      </w:r>
      <w:r w:rsidRPr="0028052D">
        <w:rPr>
          <w:u w:val="single"/>
        </w:rPr>
        <w:t>job creation slows</w:t>
      </w:r>
      <w:r w:rsidRPr="0028052D">
        <w:rPr>
          <w:sz w:val="16"/>
        </w:rPr>
        <w:t xml:space="preserve"> as expected, </w:t>
      </w:r>
      <w:r w:rsidRPr="0028052D">
        <w:rPr>
          <w:u w:val="single"/>
        </w:rPr>
        <w:t>low-skilled laborers face a highly competitive market</w:t>
      </w:r>
      <w:r w:rsidRPr="0028052D">
        <w:rPr>
          <w:sz w:val="16"/>
        </w:rPr>
        <w:t xml:space="preserve"> that is </w:t>
      </w:r>
      <w:r w:rsidRPr="0028052D">
        <w:rPr>
          <w:u w:val="single"/>
        </w:rPr>
        <w:t>likely to contribute</w:t>
      </w:r>
      <w:r w:rsidRPr="0028052D">
        <w:rPr>
          <w:sz w:val="16"/>
        </w:rPr>
        <w:t xml:space="preserve"> to informal employment in the country.</w:t>
      </w:r>
    </w:p>
    <w:p w14:paraId="761B4EBD" w14:textId="77777777" w:rsidR="004D6259" w:rsidRPr="0028052D" w:rsidRDefault="004D6259" w:rsidP="004D6259">
      <w:pPr>
        <w:rPr>
          <w:sz w:val="16"/>
        </w:rPr>
      </w:pPr>
      <w:r w:rsidRPr="0028052D">
        <w:rPr>
          <w:sz w:val="16"/>
        </w:rPr>
        <w:t xml:space="preserve">Altogether, </w:t>
      </w:r>
      <w:r w:rsidRPr="0028052D">
        <w:rPr>
          <w:u w:val="single"/>
        </w:rPr>
        <w:t>informal labor represents a multilateral problem for Mexico’s economy</w:t>
      </w:r>
      <w:r w:rsidRPr="0028052D">
        <w:rPr>
          <w:sz w:val="16"/>
        </w:rPr>
        <w:t xml:space="preserve"> starting with </w:t>
      </w:r>
      <w:r w:rsidRPr="0028052D">
        <w:rPr>
          <w:u w:val="single"/>
        </w:rPr>
        <w:t>workers missing purchasing power</w:t>
      </w:r>
      <w:r w:rsidRPr="0028052D">
        <w:rPr>
          <w:sz w:val="16"/>
        </w:rPr>
        <w:t xml:space="preserve">, which will </w:t>
      </w:r>
      <w:r w:rsidRPr="0028052D">
        <w:rPr>
          <w:u w:val="single"/>
        </w:rPr>
        <w:t xml:space="preserve">have a </w:t>
      </w:r>
      <w:r w:rsidRPr="0028052D">
        <w:rPr>
          <w:rStyle w:val="Emphasis"/>
        </w:rPr>
        <w:t>direct impact</w:t>
      </w:r>
      <w:r w:rsidRPr="0028052D">
        <w:rPr>
          <w:u w:val="single"/>
        </w:rPr>
        <w:t xml:space="preserve"> on the country’s </w:t>
      </w:r>
      <w:r w:rsidRPr="0028052D">
        <w:rPr>
          <w:rStyle w:val="Emphasis"/>
        </w:rPr>
        <w:t>economic recovery</w:t>
      </w:r>
      <w:r w:rsidRPr="0028052D">
        <w:rPr>
          <w:u w:val="single"/>
        </w:rPr>
        <w:t xml:space="preserve"> in 2023</w:t>
      </w:r>
      <w:r w:rsidRPr="0028052D">
        <w:rPr>
          <w:sz w:val="16"/>
        </w:rPr>
        <w:t xml:space="preserve">. In the long-term, </w:t>
      </w:r>
      <w:r w:rsidRPr="0028052D">
        <w:rPr>
          <w:u w:val="single"/>
        </w:rPr>
        <w:t>their absent representation before</w:t>
      </w:r>
      <w:r w:rsidRPr="0028052D">
        <w:rPr>
          <w:sz w:val="16"/>
        </w:rPr>
        <w:t xml:space="preserve"> the </w:t>
      </w:r>
      <w:r w:rsidRPr="0028052D">
        <w:rPr>
          <w:rStyle w:val="Emphasis"/>
        </w:rPr>
        <w:t>Social Security</w:t>
      </w:r>
      <w:r w:rsidRPr="0028052D">
        <w:rPr>
          <w:sz w:val="16"/>
        </w:rPr>
        <w:t xml:space="preserve"> Institute (IMSS) </w:t>
      </w:r>
      <w:r w:rsidRPr="0028052D">
        <w:rPr>
          <w:u w:val="single"/>
        </w:rPr>
        <w:t>corresponds to significant loss of public funding</w:t>
      </w:r>
      <w:r w:rsidRPr="0028052D">
        <w:rPr>
          <w:sz w:val="16"/>
        </w:rPr>
        <w:t xml:space="preserve">, </w:t>
      </w:r>
      <w:r w:rsidRPr="0028052D">
        <w:rPr>
          <w:u w:val="single"/>
        </w:rPr>
        <w:t>debilitated pension programs and poverty</w:t>
      </w:r>
      <w:r w:rsidRPr="0028052D">
        <w:rPr>
          <w:sz w:val="16"/>
        </w:rPr>
        <w:t xml:space="preserve">. Overall, as observed through the discrepancy in earned income, without explicit legal incentives people in the informal labor market will continue to be vulnerable to exploitation. </w:t>
      </w:r>
    </w:p>
    <w:p w14:paraId="50302D81" w14:textId="77777777" w:rsidR="00126A6A" w:rsidRPr="0028052D" w:rsidRDefault="00126A6A" w:rsidP="00126A6A"/>
    <w:p w14:paraId="634E9869" w14:textId="77777777" w:rsidR="00126A6A" w:rsidRPr="0028052D" w:rsidRDefault="00126A6A" w:rsidP="00126A6A">
      <w:pPr>
        <w:pStyle w:val="Heading4"/>
        <w:rPr>
          <w:rFonts w:cs="Arial"/>
        </w:rPr>
      </w:pPr>
      <w:r w:rsidRPr="0028052D">
        <w:rPr>
          <w:rFonts w:cs="Arial"/>
        </w:rPr>
        <w:t>COVID threatens long-term economic catastrophe—extending the safety net to informal sectors stimulates sufficient demand.</w:t>
      </w:r>
    </w:p>
    <w:p w14:paraId="5939D939" w14:textId="77777777" w:rsidR="00126A6A" w:rsidRPr="0028052D" w:rsidRDefault="00126A6A" w:rsidP="00126A6A">
      <w:proofErr w:type="spellStart"/>
      <w:r w:rsidRPr="0028052D">
        <w:t>Swarnali</w:t>
      </w:r>
      <w:proofErr w:type="spellEnd"/>
      <w:r w:rsidRPr="0028052D">
        <w:t xml:space="preserve"> Ahmed </w:t>
      </w:r>
      <w:r w:rsidRPr="0028052D">
        <w:rPr>
          <w:rStyle w:val="Style13ptBold"/>
        </w:rPr>
        <w:t>Hannan et al.</w:t>
      </w:r>
      <w:r w:rsidRPr="0028052D">
        <w:t>, October 20</w:t>
      </w:r>
      <w:r w:rsidRPr="0028052D">
        <w:rPr>
          <w:rStyle w:val="Style13ptBold"/>
        </w:rPr>
        <w:t>20</w:t>
      </w:r>
      <w:r w:rsidRPr="0028052D">
        <w:t xml:space="preserve">, </w:t>
      </w:r>
      <w:proofErr w:type="spellStart"/>
      <w:r w:rsidRPr="0028052D">
        <w:t>Swarnali</w:t>
      </w:r>
      <w:proofErr w:type="spellEnd"/>
      <w:r w:rsidRPr="0028052D">
        <w:t xml:space="preserve"> and Keiko </w:t>
      </w:r>
      <w:proofErr w:type="spellStart"/>
      <w:r w:rsidRPr="0028052D">
        <w:t>Honjo</w:t>
      </w:r>
      <w:proofErr w:type="spellEnd"/>
      <w:r w:rsidRPr="0028052D">
        <w:t xml:space="preserve"> are senior economists at the IMF; Mehdi </w:t>
      </w:r>
      <w:proofErr w:type="spellStart"/>
      <w:r w:rsidRPr="0028052D">
        <w:t>Raessi</w:t>
      </w:r>
      <w:proofErr w:type="spellEnd"/>
      <w:r w:rsidRPr="0028052D">
        <w:t xml:space="preserve"> is a fellow at the NASA-Stanford Center for Turbulence Research, "Mexico Needs </w:t>
      </w:r>
      <w:proofErr w:type="gramStart"/>
      <w:r w:rsidRPr="0028052D">
        <w:t>A</w:t>
      </w:r>
      <w:proofErr w:type="gramEnd"/>
      <w:r w:rsidRPr="0028052D">
        <w:t xml:space="preserve"> Fiscal Twist: Response to Covid-19 and Beyond," IMF Working Papers, https://www.imf.org/en/Publications/WP/Issues/2020/10/13/Mexico-Needs-a-Fiscal-Twist-Response-to-Covid-19-and-Beyond-49817, b</w:t>
      </w:r>
    </w:p>
    <w:p w14:paraId="1B4F3AD3" w14:textId="77777777" w:rsidR="00126A6A" w:rsidRPr="0028052D" w:rsidRDefault="00126A6A" w:rsidP="00126A6A">
      <w:pPr>
        <w:rPr>
          <w:sz w:val="16"/>
        </w:rPr>
      </w:pPr>
      <w:r w:rsidRPr="0028052D">
        <w:rPr>
          <w:sz w:val="16"/>
        </w:rPr>
        <w:t xml:space="preserve">Whereas </w:t>
      </w:r>
      <w:r w:rsidRPr="0028052D">
        <w:rPr>
          <w:u w:val="single"/>
        </w:rPr>
        <w:t>in normal economic downturns</w:t>
      </w:r>
      <w:r w:rsidRPr="0028052D">
        <w:rPr>
          <w:sz w:val="16"/>
        </w:rPr>
        <w:t xml:space="preserve"> a key goal of </w:t>
      </w:r>
      <w:r w:rsidRPr="0028052D">
        <w:rPr>
          <w:u w:val="single"/>
        </w:rPr>
        <w:t>fiscal policy is to stimulate demand</w:t>
      </w:r>
      <w:r w:rsidRPr="0028052D">
        <w:rPr>
          <w:sz w:val="16"/>
        </w:rPr>
        <w:t xml:space="preserve">, </w:t>
      </w:r>
      <w:r w:rsidRPr="0028052D">
        <w:rPr>
          <w:u w:val="single"/>
        </w:rPr>
        <w:t>this crisis is like no other</w:t>
      </w:r>
      <w:r w:rsidRPr="0028052D">
        <w:rPr>
          <w:sz w:val="16"/>
        </w:rPr>
        <w:t xml:space="preserve">. In its early stages, the </w:t>
      </w:r>
      <w:r w:rsidRPr="0028052D">
        <w:rPr>
          <w:u w:val="single"/>
        </w:rPr>
        <w:t>primary policy objectives are to</w:t>
      </w:r>
      <w:r w:rsidRPr="0028052D">
        <w:rPr>
          <w:sz w:val="16"/>
        </w:rPr>
        <w:t xml:space="preserve">: (1) save lives by containing the spread of the disease and treating those who are infected; and (2) </w:t>
      </w:r>
      <w:r w:rsidRPr="0028052D">
        <w:rPr>
          <w:u w:val="single"/>
        </w:rPr>
        <w:t>protect livelihoods from the economic fallout of Covid</w:t>
      </w:r>
      <w:r w:rsidRPr="0028052D">
        <w:rPr>
          <w:sz w:val="16"/>
        </w:rPr>
        <w:t xml:space="preserve">-19. Correspondingly, the </w:t>
      </w:r>
      <w:r w:rsidRPr="0028052D">
        <w:rPr>
          <w:u w:val="single"/>
        </w:rPr>
        <w:t>first policy priority is to fully accommodate spending on health care</w:t>
      </w:r>
      <w:r w:rsidRPr="0028052D">
        <w:rPr>
          <w:sz w:val="16"/>
        </w:rPr>
        <w:t xml:space="preserve">. The </w:t>
      </w:r>
      <w:r w:rsidRPr="0028052D">
        <w:rPr>
          <w:u w:val="single"/>
        </w:rPr>
        <w:t>second priority is to adopt timely</w:t>
      </w:r>
      <w:r w:rsidRPr="0028052D">
        <w:rPr>
          <w:sz w:val="16"/>
        </w:rPr>
        <w:t xml:space="preserve">, temporary, and targeted </w:t>
      </w:r>
      <w:r w:rsidRPr="0028052D">
        <w:rPr>
          <w:u w:val="single"/>
        </w:rPr>
        <w:t>fiscal actions to protect people</w:t>
      </w:r>
      <w:r w:rsidRPr="0028052D">
        <w:rPr>
          <w:sz w:val="16"/>
        </w:rPr>
        <w:t xml:space="preserve"> and firms, including </w:t>
      </w:r>
      <w:r w:rsidRPr="0028052D">
        <w:rPr>
          <w:u w:val="single"/>
        </w:rPr>
        <w:t>in hard-to-reach informal sectors</w:t>
      </w:r>
      <w:r w:rsidRPr="0028052D">
        <w:rPr>
          <w:sz w:val="16"/>
        </w:rPr>
        <w:t xml:space="preserve">. Such </w:t>
      </w:r>
      <w:r w:rsidRPr="0028052D">
        <w:rPr>
          <w:u w:val="single"/>
        </w:rPr>
        <w:t>support is likely to provide the most effective cushion to output and essential consumption because it alleviates the drop in incomes for people with limited savings and reduces the likelihood of bankruptcies</w:t>
      </w:r>
      <w:r w:rsidRPr="0028052D">
        <w:rPr>
          <w:sz w:val="16"/>
        </w:rPr>
        <w:t xml:space="preserve">. In so doing, </w:t>
      </w:r>
      <w:r w:rsidRPr="0028052D">
        <w:rPr>
          <w:u w:val="single"/>
        </w:rPr>
        <w:t>these actions would prevent</w:t>
      </w:r>
      <w:r w:rsidRPr="0028052D">
        <w:rPr>
          <w:sz w:val="16"/>
        </w:rPr>
        <w:t xml:space="preserve"> a health crisis from </w:t>
      </w:r>
      <w:r w:rsidRPr="0028052D">
        <w:rPr>
          <w:u w:val="single"/>
        </w:rPr>
        <w:t>generating large economic scarring effects</w:t>
      </w:r>
      <w:r w:rsidRPr="0028052D">
        <w:rPr>
          <w:sz w:val="16"/>
        </w:rPr>
        <w:t>.</w:t>
      </w:r>
    </w:p>
    <w:p w14:paraId="49905F55" w14:textId="77777777" w:rsidR="00126A6A" w:rsidRPr="0028052D" w:rsidRDefault="00126A6A" w:rsidP="00126A6A">
      <w:pPr>
        <w:rPr>
          <w:sz w:val="16"/>
        </w:rPr>
      </w:pPr>
      <w:r w:rsidRPr="0028052D">
        <w:rPr>
          <w:sz w:val="16"/>
        </w:rPr>
        <w:t xml:space="preserve">The extent of fiscal actions and the choice of instruments during phase 1 of the crisis should be guided by some overarching principles, discussed in IMF (2020b). </w:t>
      </w:r>
      <w:r w:rsidRPr="0028052D">
        <w:rPr>
          <w:u w:val="single"/>
        </w:rPr>
        <w:t>Lifelines should be</w:t>
      </w:r>
      <w:r w:rsidRPr="0028052D">
        <w:rPr>
          <w:sz w:val="16"/>
        </w:rPr>
        <w:t xml:space="preserve"> cost-effective and </w:t>
      </w:r>
      <w:r w:rsidRPr="0028052D">
        <w:rPr>
          <w:u w:val="single"/>
        </w:rPr>
        <w:t>transparently embedded in</w:t>
      </w:r>
      <w:r w:rsidRPr="0028052D">
        <w:rPr>
          <w:sz w:val="16"/>
        </w:rPr>
        <w:t xml:space="preserve"> medium-term </w:t>
      </w:r>
      <w:r w:rsidRPr="0028052D">
        <w:rPr>
          <w:u w:val="single"/>
        </w:rPr>
        <w:t>budget frameworks</w:t>
      </w:r>
      <w:r w:rsidRPr="0028052D">
        <w:rPr>
          <w:sz w:val="16"/>
        </w:rPr>
        <w:t xml:space="preserve">. Where possible, </w:t>
      </w:r>
      <w:r w:rsidRPr="0028052D">
        <w:rPr>
          <w:u w:val="single"/>
        </w:rPr>
        <w:t>measures should build on existing programs</w:t>
      </w:r>
      <w:r w:rsidRPr="0028052D">
        <w:rPr>
          <w:sz w:val="16"/>
        </w:rPr>
        <w:t xml:space="preserve"> to facilitate timely support to households and firms. Finally, financing constraints will determine the extent of emergency lifelines in phase 2 and a broad-based fiscal stimulus. </w:t>
      </w:r>
    </w:p>
    <w:p w14:paraId="10A89D54" w14:textId="77777777" w:rsidR="004D6259" w:rsidRPr="00C479F0" w:rsidRDefault="004D6259" w:rsidP="004D6259"/>
    <w:p w14:paraId="7F5DCDA8" w14:textId="77777777" w:rsidR="000C71F5" w:rsidRDefault="000C71F5" w:rsidP="000C71F5">
      <w:pPr>
        <w:pStyle w:val="Heading3"/>
      </w:pPr>
      <w:r>
        <w:t>Internals --- SS Solves Econ/Poverty</w:t>
      </w:r>
    </w:p>
    <w:p w14:paraId="4CA79D8B" w14:textId="77777777" w:rsidR="000C71F5" w:rsidRPr="00586247" w:rsidRDefault="000C71F5" w:rsidP="000C71F5"/>
    <w:p w14:paraId="5553AC8B" w14:textId="77777777" w:rsidR="000C71F5" w:rsidRPr="00C23650" w:rsidRDefault="000C71F5" w:rsidP="000C71F5">
      <w:pPr>
        <w:pStyle w:val="Heading4"/>
      </w:pPr>
      <w:r w:rsidRPr="00C23650">
        <w:t xml:space="preserve">Enhanced SS benefits </w:t>
      </w:r>
      <w:r>
        <w:t>for Latin American immigrants boosts their economies.</w:t>
      </w:r>
    </w:p>
    <w:p w14:paraId="060F428A" w14:textId="77777777" w:rsidR="000C71F5" w:rsidRPr="00075BAC" w:rsidRDefault="000C71F5" w:rsidP="000C71F5">
      <w:pPr>
        <w:rPr>
          <w:rStyle w:val="Style13ptBold"/>
        </w:rPr>
      </w:pPr>
      <w:r>
        <w:rPr>
          <w:rStyle w:val="Style13ptBold"/>
        </w:rPr>
        <w:t xml:space="preserve">Vega 15 </w:t>
      </w:r>
      <w:r w:rsidRPr="00075BAC">
        <w:t xml:space="preserve">[Alma; Postdoctoral fellowship in the Division of Labor and Population at the RAND Corporation </w:t>
      </w:r>
      <w:proofErr w:type="spellStart"/>
      <w:r w:rsidRPr="00075BAC">
        <w:t>amd</w:t>
      </w:r>
      <w:proofErr w:type="spellEnd"/>
      <w:r w:rsidRPr="00075BAC">
        <w:t xml:space="preserve"> Dean’s Distinguished Postdoctoral Fellow at the University of Pennsylvania School of Nursing; 6/1/2015; “Population Research and Policy Review”; Population Research and Policy Review; https://www.jstor.org/stable/43672133; accessed 7/4/2023; Lowell-WN]</w:t>
      </w:r>
    </w:p>
    <w:p w14:paraId="12786D25" w14:textId="77777777" w:rsidR="000C71F5" w:rsidRDefault="000C71F5" w:rsidP="000C71F5">
      <w:r w:rsidRPr="00C2442E">
        <w:rPr>
          <w:rStyle w:val="StyleUnderline"/>
        </w:rPr>
        <w:t xml:space="preserve">While statistically significant, it is nonetheless important to ponder the </w:t>
      </w:r>
      <w:r w:rsidRPr="00C2442E">
        <w:rPr>
          <w:rStyle w:val="Emphasis"/>
        </w:rPr>
        <w:t xml:space="preserve">viability of </w:t>
      </w:r>
      <w:r w:rsidRPr="00C2442E">
        <w:rPr>
          <w:rStyle w:val="StyleUnderline"/>
        </w:rPr>
        <w:t xml:space="preserve">this </w:t>
      </w:r>
      <w:r w:rsidRPr="00C2442E">
        <w:rPr>
          <w:rStyle w:val="Emphasis"/>
        </w:rPr>
        <w:t>income differential in influencing return migration</w:t>
      </w:r>
      <w:r w:rsidRPr="00C2442E">
        <w:rPr>
          <w:rStyle w:val="StyleUnderline"/>
        </w:rPr>
        <w:t>. The literature points to a strong negative relationship between duration in the United States and the propensity to return migrate</w:t>
      </w:r>
      <w:r>
        <w:t xml:space="preserve"> (Massey 1987; Ruiz-</w:t>
      </w:r>
      <w:proofErr w:type="spellStart"/>
      <w:r>
        <w:t>Tagle</w:t>
      </w:r>
      <w:proofErr w:type="spellEnd"/>
      <w:r>
        <w:t xml:space="preserve"> and Wong 2009). </w:t>
      </w:r>
      <w:r w:rsidRPr="00C2442E">
        <w:rPr>
          <w:rStyle w:val="StyleUnderline"/>
        </w:rPr>
        <w:t>Over time, migrants develop social and familial networks while abroad that may be more influential than income in determining return migration</w:t>
      </w:r>
      <w:r>
        <w:t>, particularly when this income differential is only 19%.</w:t>
      </w:r>
    </w:p>
    <w:p w14:paraId="30FFE315" w14:textId="77777777" w:rsidR="000C71F5" w:rsidRPr="00C2442E" w:rsidRDefault="000C71F5" w:rsidP="000C71F5">
      <w:pPr>
        <w:rPr>
          <w:rStyle w:val="Emphasis"/>
        </w:rPr>
      </w:pPr>
      <w:r w:rsidRPr="00C2442E">
        <w:rPr>
          <w:rStyle w:val="StyleUnderline"/>
        </w:rPr>
        <w:t xml:space="preserve">However, the important role of </w:t>
      </w:r>
      <w:r w:rsidRPr="00C2442E">
        <w:rPr>
          <w:rStyle w:val="Emphasis"/>
        </w:rPr>
        <w:t>Social Security in</w:t>
      </w:r>
      <w:r w:rsidRPr="00C2442E">
        <w:rPr>
          <w:rStyle w:val="StyleUnderline"/>
        </w:rPr>
        <w:t xml:space="preserve"> the </w:t>
      </w:r>
      <w:r w:rsidRPr="00C2442E">
        <w:rPr>
          <w:rStyle w:val="Emphasis"/>
        </w:rPr>
        <w:t>economic security</w:t>
      </w:r>
      <w:r w:rsidRPr="00C2442E">
        <w:rPr>
          <w:rStyle w:val="StyleUnderline"/>
        </w:rPr>
        <w:t xml:space="preserve"> of Latin American immigrants amplifies this 19% difference. Caldera (2010) reports that over a quarter of Hispanic elderly depend on Social Security for </w:t>
      </w:r>
      <w:r w:rsidRPr="00C2442E">
        <w:rPr>
          <w:rStyle w:val="Emphasis"/>
        </w:rPr>
        <w:t>more than 90% of their total family income</w:t>
      </w:r>
      <w:r w:rsidRPr="00C2442E">
        <w:rPr>
          <w:rStyle w:val="StyleUnderline"/>
        </w:rPr>
        <w:t xml:space="preserve"> and over 40% rely on Social Security for more than half of their total family income</w:t>
      </w:r>
      <w:r>
        <w:t xml:space="preserve">. </w:t>
      </w:r>
      <w:r w:rsidRPr="00C2442E">
        <w:t>Their reliance on this income is compounded by the fact that it is a relatively small amount.</w:t>
      </w:r>
      <w:r>
        <w:t xml:space="preserve"> In 2010, </w:t>
      </w:r>
      <w:r w:rsidRPr="00C2442E">
        <w:rPr>
          <w:rStyle w:val="StyleUnderline"/>
        </w:rPr>
        <w:t>the average total Social Security benefit reported for the previous year by Latin American beneficiaries was $9,663</w:t>
      </w:r>
      <w:r>
        <w:t xml:space="preserve"> (Ruggles et al. 2010b). </w:t>
      </w:r>
      <w:r w:rsidRPr="00C2442E">
        <w:rPr>
          <w:rStyle w:val="StyleUnderline"/>
        </w:rPr>
        <w:t xml:space="preserve">A 19% drop in this relatively small amount would diminish the average total of annual benefits to only $7,827. Thus, Hispanics’ heavy reliance on Social Security suggests that a 19% drop in their benefits would likely have a </w:t>
      </w:r>
      <w:r w:rsidRPr="00C2442E">
        <w:rPr>
          <w:rStyle w:val="Emphasis"/>
        </w:rPr>
        <w:t>tangible effect on their economic outcomes.</w:t>
      </w:r>
    </w:p>
    <w:p w14:paraId="63B770C6" w14:textId="77777777" w:rsidR="000C71F5" w:rsidRDefault="000C71F5" w:rsidP="000C71F5">
      <w:r w:rsidRPr="00C2442E">
        <w:rPr>
          <w:rStyle w:val="StyleUnderline"/>
        </w:rPr>
        <w:t xml:space="preserve">This 19% difference in income may also hold </w:t>
      </w:r>
      <w:r w:rsidRPr="00C2442E">
        <w:rPr>
          <w:rStyle w:val="Emphasis"/>
        </w:rPr>
        <w:t>significantly more value</w:t>
      </w:r>
      <w:r w:rsidRPr="00C2442E">
        <w:rPr>
          <w:rStyle w:val="StyleUnderline"/>
        </w:rPr>
        <w:t xml:space="preserve"> in the </w:t>
      </w:r>
      <w:r w:rsidRPr="00C2442E">
        <w:rPr>
          <w:rStyle w:val="Emphasis"/>
        </w:rPr>
        <w:t>home country</w:t>
      </w:r>
      <w:r>
        <w:t xml:space="preserve">. According to Stark, </w:t>
      </w:r>
      <w:proofErr w:type="spellStart"/>
      <w:r>
        <w:t>Hemelstein</w:t>
      </w:r>
      <w:proofErr w:type="spellEnd"/>
      <w:r>
        <w:t xml:space="preserve">, and Yegorov (1997), in choosing their optimal length in the U.S., immigrants put a high premium on the relative value of their income in the home country. </w:t>
      </w:r>
      <w:r w:rsidRPr="00C2442E">
        <w:rPr>
          <w:rStyle w:val="StyleUnderline"/>
        </w:rPr>
        <w:t>Specifically, the longer a migrant is abroad, the longer she forgoes the opportunity to spend her income in the home country where she</w:t>
      </w:r>
      <w:r w:rsidRPr="00C2442E">
        <w:rPr>
          <w:rStyle w:val="Emphasis"/>
        </w:rPr>
        <w:t xml:space="preserve"> can buy more goods and services.</w:t>
      </w:r>
      <w:r>
        <w:t xml:space="preserve"> This is particularly true in cases where there is a high purchasing power differential between the destination and home countries and low wages in the home countries, as is the case in Latin America and the United States. Thus, the 19% higher income possessed by the pre-notch group may shorten their stay in the United States since they may have obtained the desired sum of money in a shorter time span.</w:t>
      </w:r>
    </w:p>
    <w:p w14:paraId="0F6E3519" w14:textId="77777777" w:rsidR="000C71F5" w:rsidRDefault="000C71F5" w:rsidP="000C71F5">
      <w:pPr>
        <w:pStyle w:val="Heading4"/>
      </w:pPr>
      <w:r>
        <w:t>Especially true for Mexico.</w:t>
      </w:r>
    </w:p>
    <w:p w14:paraId="11F7B968" w14:textId="77777777" w:rsidR="000C71F5" w:rsidRPr="00E97341" w:rsidRDefault="000C71F5" w:rsidP="000C71F5">
      <w:r>
        <w:rPr>
          <w:rStyle w:val="Style13ptBold"/>
        </w:rPr>
        <w:t xml:space="preserve">Vega 15 </w:t>
      </w:r>
      <w:r w:rsidRPr="00E97341">
        <w:t xml:space="preserve">[Alma; Postdoctoral fellowship in the Division of Labor and Population at the RAND Corporation </w:t>
      </w:r>
      <w:proofErr w:type="spellStart"/>
      <w:r w:rsidRPr="00E97341">
        <w:t>amd</w:t>
      </w:r>
      <w:proofErr w:type="spellEnd"/>
      <w:r w:rsidRPr="00E97341">
        <w:t xml:space="preserve"> Dean’s Distinguished Postdoctoral Fellow at the University of Pennsylvania School of Nursing; 6/1/2015; “Population Research and Policy Review”; Population Research and Policy Review; https://www.jstor.org/stable/43672133; accessed 7/4/2023; Lowell-WN]</w:t>
      </w:r>
    </w:p>
    <w:p w14:paraId="67907C88" w14:textId="77777777" w:rsidR="000C71F5" w:rsidRPr="00075BAC" w:rsidRDefault="000C71F5" w:rsidP="000C71F5">
      <w:pPr>
        <w:rPr>
          <w:sz w:val="16"/>
        </w:rPr>
      </w:pPr>
      <w:r w:rsidRPr="00075BAC">
        <w:rPr>
          <w:sz w:val="16"/>
        </w:rPr>
        <w:t xml:space="preserve">However, this finding may also imply that </w:t>
      </w:r>
      <w:r w:rsidRPr="00C2442E">
        <w:rPr>
          <w:rStyle w:val="Emphasis"/>
        </w:rPr>
        <w:t>income plays a more nuanced</w:t>
      </w:r>
      <w:r w:rsidRPr="00C2442E">
        <w:rPr>
          <w:rStyle w:val="StyleUnderline"/>
        </w:rPr>
        <w:t xml:space="preserve"> </w:t>
      </w:r>
      <w:r w:rsidRPr="00C2442E">
        <w:rPr>
          <w:rStyle w:val="Emphasis"/>
        </w:rPr>
        <w:t>role</w:t>
      </w:r>
      <w:r w:rsidRPr="00C2442E">
        <w:rPr>
          <w:rStyle w:val="StyleUnderline"/>
        </w:rPr>
        <w:t xml:space="preserve"> in the decision to return </w:t>
      </w:r>
      <w:proofErr w:type="gramStart"/>
      <w:r w:rsidRPr="00C2442E">
        <w:rPr>
          <w:rStyle w:val="StyleUnderline"/>
        </w:rPr>
        <w:t>migrate</w:t>
      </w:r>
      <w:proofErr w:type="gramEnd"/>
      <w:r w:rsidRPr="00C2442E">
        <w:rPr>
          <w:rStyle w:val="StyleUnderline"/>
        </w:rPr>
        <w:t xml:space="preserve">. For Latin American </w:t>
      </w:r>
      <w:proofErr w:type="gramStart"/>
      <w:r w:rsidRPr="00C2442E">
        <w:rPr>
          <w:rStyle w:val="StyleUnderline"/>
        </w:rPr>
        <w:t>primary</w:t>
      </w:r>
      <w:proofErr w:type="gramEnd"/>
      <w:r w:rsidRPr="00C2442E">
        <w:rPr>
          <w:rStyle w:val="StyleUnderline"/>
        </w:rPr>
        <w:t xml:space="preserve"> Social Security beneficiaries, the threshold income differential at which point they decide to return migrate may be much higher or much lower than 19%. For example, there is evidence to suggest that it is immigrants who </w:t>
      </w:r>
      <w:r w:rsidRPr="00C2442E">
        <w:rPr>
          <w:rStyle w:val="Emphasis"/>
        </w:rPr>
        <w:t>do not receive any Social Security</w:t>
      </w:r>
      <w:r w:rsidRPr="00C2442E">
        <w:rPr>
          <w:rStyle w:val="StyleUnderline"/>
        </w:rPr>
        <w:t xml:space="preserve"> in the U.S. who return migrate</w:t>
      </w:r>
      <w:r w:rsidRPr="00075BAC">
        <w:rPr>
          <w:sz w:val="16"/>
        </w:rPr>
        <w:t xml:space="preserve">. Aguila and </w:t>
      </w:r>
      <w:proofErr w:type="spellStart"/>
      <w:r w:rsidRPr="00075BAC">
        <w:rPr>
          <w:sz w:val="16"/>
        </w:rPr>
        <w:t>Zissimopoulos</w:t>
      </w:r>
      <w:proofErr w:type="spellEnd"/>
      <w:r w:rsidRPr="00075BAC">
        <w:rPr>
          <w:sz w:val="16"/>
        </w:rPr>
        <w:t xml:space="preserve"> (2008) estimate that less than </w:t>
      </w:r>
      <w:r w:rsidRPr="00C2442E">
        <w:rPr>
          <w:rStyle w:val="Emphasis"/>
        </w:rPr>
        <w:t>12% of Mexicans</w:t>
      </w:r>
      <w:r w:rsidRPr="00C2442E">
        <w:rPr>
          <w:rStyle w:val="StyleUnderline"/>
        </w:rPr>
        <w:t xml:space="preserve"> in Mexico aged 65 years and older with U.S. migration experience were receiving U.S. Social Security in 2001. This number compares to </w:t>
      </w:r>
      <w:r w:rsidRPr="00C2442E">
        <w:rPr>
          <w:rStyle w:val="Emphasis"/>
        </w:rPr>
        <w:t>70% of Mexicans aged 65</w:t>
      </w:r>
      <w:r w:rsidRPr="00C2442E">
        <w:rPr>
          <w:rStyle w:val="StyleUnderline"/>
        </w:rPr>
        <w:t xml:space="preserve"> and older who were receiving Social Security in the U.S. that same year</w:t>
      </w:r>
      <w:r w:rsidRPr="00075BAC">
        <w:rPr>
          <w:sz w:val="16"/>
        </w:rPr>
        <w:t xml:space="preserve"> (Ruggles et al. 2010b).</w:t>
      </w:r>
    </w:p>
    <w:p w14:paraId="2D065EA0" w14:textId="77777777" w:rsidR="000C71F5" w:rsidRPr="00075BAC" w:rsidRDefault="000C71F5" w:rsidP="000C71F5">
      <w:pPr>
        <w:rPr>
          <w:sz w:val="16"/>
        </w:rPr>
      </w:pPr>
      <w:r w:rsidRPr="00C2442E">
        <w:rPr>
          <w:rStyle w:val="StyleUnderline"/>
        </w:rPr>
        <w:t>The citizenship requirements of Social Security may also explain the non-influence of income in this result. Social Security recipients must be U.S. citizens or legal permanent residents</w:t>
      </w:r>
      <w:r w:rsidRPr="00075BAC">
        <w:rPr>
          <w:sz w:val="16"/>
        </w:rPr>
        <w:t xml:space="preserve"> (General Accounting Office 2003). </w:t>
      </w:r>
      <w:r w:rsidRPr="00C2442E">
        <w:rPr>
          <w:rStyle w:val="StyleUnderline"/>
        </w:rPr>
        <w:t>Technically, formerly undocumented immigrants are eligible to collect Social Security benefits that they accrued while undocumented once they obtain U.S. legal status</w:t>
      </w:r>
      <w:r w:rsidRPr="00075BAC">
        <w:rPr>
          <w:sz w:val="16"/>
        </w:rPr>
        <w:t xml:space="preserve">. However, </w:t>
      </w:r>
      <w:proofErr w:type="spellStart"/>
      <w:r w:rsidRPr="00075BAC">
        <w:rPr>
          <w:sz w:val="16"/>
        </w:rPr>
        <w:t>Burtless</w:t>
      </w:r>
      <w:proofErr w:type="spellEnd"/>
      <w:r w:rsidRPr="00075BAC">
        <w:rPr>
          <w:sz w:val="16"/>
        </w:rPr>
        <w:t xml:space="preserve"> and Singer (2011: 19-20) report that, at least </w:t>
      </w:r>
      <w:r w:rsidRPr="00C2442E">
        <w:rPr>
          <w:rStyle w:val="StyleUnderline"/>
        </w:rPr>
        <w:t xml:space="preserve">among Mexican immigrants, “an overwhelming percentage of undocumented migrants who earn Social Security-covered wages will probably not become legal U.S. residents or gain eligibility for Social Security.” This suggests </w:t>
      </w:r>
      <w:r w:rsidRPr="00C2442E">
        <w:rPr>
          <w:rStyle w:val="Emphasis"/>
        </w:rPr>
        <w:t>elderly Latin American immigrants</w:t>
      </w:r>
      <w:r w:rsidRPr="00C2442E">
        <w:rPr>
          <w:rStyle w:val="StyleUnderline"/>
        </w:rPr>
        <w:t xml:space="preserve"> may </w:t>
      </w:r>
      <w:r w:rsidRPr="00C2442E">
        <w:rPr>
          <w:rStyle w:val="Emphasis"/>
        </w:rPr>
        <w:t>return migrate</w:t>
      </w:r>
      <w:r w:rsidRPr="00C2442E">
        <w:rPr>
          <w:rStyle w:val="StyleUnderline"/>
        </w:rPr>
        <w:t xml:space="preserve"> if they </w:t>
      </w:r>
      <w:r w:rsidRPr="00C2442E">
        <w:rPr>
          <w:rStyle w:val="Emphasis"/>
        </w:rPr>
        <w:t>do not have the legal ability</w:t>
      </w:r>
      <w:r w:rsidRPr="00C2442E">
        <w:rPr>
          <w:rStyle w:val="StyleUnderline"/>
        </w:rPr>
        <w:t xml:space="preserve"> </w:t>
      </w:r>
      <w:r w:rsidRPr="00C2442E">
        <w:rPr>
          <w:rStyle w:val="Emphasis"/>
        </w:rPr>
        <w:t>to remain</w:t>
      </w:r>
      <w:r w:rsidRPr="00C2442E">
        <w:rPr>
          <w:rStyle w:val="StyleUnderline"/>
        </w:rPr>
        <w:t xml:space="preserve"> in the United States upon reaching retirement age</w:t>
      </w:r>
      <w:r w:rsidRPr="00075BAC">
        <w:rPr>
          <w:sz w:val="16"/>
        </w:rPr>
        <w:t>, a situation which the data used in the present study would not capture.</w:t>
      </w:r>
    </w:p>
    <w:p w14:paraId="6868E535" w14:textId="77777777" w:rsidR="000C71F5" w:rsidRDefault="000C71F5" w:rsidP="000C71F5">
      <w:pPr>
        <w:rPr>
          <w:rStyle w:val="StyleUnderline"/>
        </w:rPr>
      </w:pPr>
      <w:r w:rsidRPr="00075BAC">
        <w:rPr>
          <w:sz w:val="16"/>
        </w:rPr>
        <w:t xml:space="preserve">A result that is significant in all six of the regression discontinuity models is </w:t>
      </w:r>
      <w:proofErr w:type="gramStart"/>
      <w:r w:rsidRPr="00075BAC">
        <w:rPr>
          <w:sz w:val="16"/>
        </w:rPr>
        <w:t>region</w:t>
      </w:r>
      <w:proofErr w:type="gramEnd"/>
      <w:r w:rsidRPr="00075BAC">
        <w:rPr>
          <w:sz w:val="16"/>
        </w:rPr>
        <w:t xml:space="preserve"> of birth. In all six models, </w:t>
      </w:r>
      <w:r w:rsidRPr="00C2442E">
        <w:rPr>
          <w:rStyle w:val="StyleUnderline"/>
        </w:rPr>
        <w:t>individuals born in Mexico were more likely to return migrate than those who were born in other countries.</w:t>
      </w:r>
    </w:p>
    <w:p w14:paraId="1B2E0E3A" w14:textId="77777777" w:rsidR="000C71F5" w:rsidRDefault="000C71F5" w:rsidP="000C71F5">
      <w:pPr>
        <w:pStyle w:val="Heading3"/>
      </w:pPr>
      <w:r>
        <w:t>Internals --- SS = Health</w:t>
      </w:r>
    </w:p>
    <w:p w14:paraId="50E49718" w14:textId="77777777" w:rsidR="000C71F5" w:rsidRDefault="000C71F5" w:rsidP="000C71F5">
      <w:pPr>
        <w:pStyle w:val="Heading4"/>
      </w:pPr>
      <w:r>
        <w:t>Improves the wellbeing of Mexican immigrants substantially.</w:t>
      </w:r>
    </w:p>
    <w:p w14:paraId="6C854D41" w14:textId="77777777" w:rsidR="000C71F5" w:rsidRPr="0044603F" w:rsidRDefault="000C71F5" w:rsidP="000C71F5">
      <w:r>
        <w:rPr>
          <w:rStyle w:val="Style13ptBold"/>
        </w:rPr>
        <w:t xml:space="preserve">Aguila, Lee, and Wong 5/12 </w:t>
      </w:r>
      <w:r w:rsidRPr="0044603F">
        <w:t>[*Emma, **</w:t>
      </w:r>
      <w:proofErr w:type="spellStart"/>
      <w:r w:rsidRPr="0044603F">
        <w:t>Zeewan</w:t>
      </w:r>
      <w:proofErr w:type="spellEnd"/>
      <w:r w:rsidRPr="0044603F">
        <w:t>, ***Rebeca; *Sol Price School of Public Policy, University of Southern California, **Lee Kuan Yew School of Public Policy, National University of Singapore, ***Preventive Medicine and Community Health, University of Texas; 5/12/2023; “Migration, work, and retirement: the case of Mexican-origin populations”; National Library of Medicine; https://www.ncbi.nlm.nih.gov/pmc/articles/PMC10181811/; accessed 7/6/2023; Lowell-WN]</w:t>
      </w:r>
    </w:p>
    <w:p w14:paraId="50F1B923" w14:textId="77777777" w:rsidR="000C71F5" w:rsidRPr="00F5314A" w:rsidRDefault="000C71F5" w:rsidP="000C71F5">
      <w:r w:rsidRPr="00F5314A">
        <w:rPr>
          <w:rStyle w:val="StyleUnderline"/>
        </w:rPr>
        <w:t>Mexican-origin workers are a significant population in the United States but also an economically vulnerable one.</w:t>
      </w:r>
      <w:r w:rsidRPr="00F5314A">
        <w:t xml:space="preserve"> We built on previous research (e.g., </w:t>
      </w:r>
      <w:hyperlink r:id="rId56" w:anchor="R40" w:history="1">
        <w:r w:rsidRPr="00F5314A">
          <w:rPr>
            <w:rStyle w:val="Hyperlink"/>
          </w:rPr>
          <w:t>Gruber and Wise, 2004</w:t>
        </w:r>
      </w:hyperlink>
      <w:r w:rsidRPr="00F5314A">
        <w:t xml:space="preserve">) by illuminating the retirement determinants for lower-income immigrants. Mexican-born immigrants are, in general, less responsive to most sociodemographic and institutional (e.g., health insurance) drivers of retirement than are non-Hispanic whites; </w:t>
      </w:r>
      <w:proofErr w:type="gramStart"/>
      <w:r w:rsidRPr="00F5314A">
        <w:t>yet,</w:t>
      </w:r>
      <w:proofErr w:type="gramEnd"/>
      <w:r w:rsidRPr="00F5314A">
        <w:t xml:space="preserve"> they responded as non-Hispanic whites did to social security and private pension incentives.</w:t>
      </w:r>
    </w:p>
    <w:p w14:paraId="64585DBD" w14:textId="77777777" w:rsidR="000C71F5" w:rsidRPr="00F5314A" w:rsidRDefault="000C71F5" w:rsidP="000C71F5">
      <w:r w:rsidRPr="00E676C0">
        <w:rPr>
          <w:rStyle w:val="StyleUnderline"/>
        </w:rPr>
        <w:t xml:space="preserve">Our results were consistent with previous research that found that </w:t>
      </w:r>
      <w:r w:rsidRPr="00FB5514">
        <w:rPr>
          <w:rStyle w:val="Emphasis"/>
        </w:rPr>
        <w:t>Hispanics rely more than other groups on social security benefits</w:t>
      </w:r>
      <w:r w:rsidRPr="00E676C0">
        <w:rPr>
          <w:rStyle w:val="StyleUnderline"/>
        </w:rPr>
        <w:t xml:space="preserve"> to sustain their post-retirement years</w:t>
      </w:r>
      <w:r w:rsidRPr="00F5314A">
        <w:t xml:space="preserve"> (</w:t>
      </w:r>
      <w:proofErr w:type="spellStart"/>
      <w:r>
        <w:fldChar w:fldCharType="begin"/>
      </w:r>
      <w:r>
        <w:instrText>HYPERLINK "https://www.ncbi.nlm.nih.gov/pmc/articles/PMC10181811/" \l "R43"</w:instrText>
      </w:r>
      <w:r>
        <w:fldChar w:fldCharType="separate"/>
      </w:r>
      <w:r w:rsidRPr="00F5314A">
        <w:rPr>
          <w:rStyle w:val="Hyperlink"/>
        </w:rPr>
        <w:t>Hendley</w:t>
      </w:r>
      <w:proofErr w:type="spellEnd"/>
      <w:r w:rsidRPr="00F5314A">
        <w:rPr>
          <w:rStyle w:val="Hyperlink"/>
        </w:rPr>
        <w:t xml:space="preserve"> and Bilimoria, 1999</w:t>
      </w:r>
      <w:r>
        <w:rPr>
          <w:rStyle w:val="Hyperlink"/>
        </w:rPr>
        <w:fldChar w:fldCharType="end"/>
      </w:r>
      <w:r w:rsidRPr="00F5314A">
        <w:t>; </w:t>
      </w:r>
      <w:hyperlink r:id="rId57" w:anchor="R73" w:history="1">
        <w:r w:rsidRPr="00F5314A">
          <w:rPr>
            <w:rStyle w:val="Hyperlink"/>
          </w:rPr>
          <w:t>Social Security Administration, 2010</w:t>
        </w:r>
      </w:hyperlink>
      <w:r w:rsidRPr="00F5314A">
        <w:t xml:space="preserve">). Naturally, the social security benefits that comprise most retirement income for Mexican-born immigrants had a far greater effect on retirement decisions than did other sociodemographic, health, or institutional influences. Given the impact of social security wealth in our analyses, we </w:t>
      </w:r>
      <w:r w:rsidRPr="00E676C0">
        <w:rPr>
          <w:rStyle w:val="StyleUnderline"/>
        </w:rPr>
        <w:t>expect future changes in</w:t>
      </w:r>
      <w:r w:rsidRPr="00F5314A">
        <w:t xml:space="preserve"> the </w:t>
      </w:r>
      <w:r w:rsidRPr="00E676C0">
        <w:rPr>
          <w:rStyle w:val="StyleUnderline"/>
        </w:rPr>
        <w:t>U.S. social security system will strongly affect labor force participation and retirement decisions of Mexican-born immigrants</w:t>
      </w:r>
      <w:r w:rsidRPr="00F5314A">
        <w:t>. This also may imply that income-assistance programs for older persons could greatly benefit and influence the retirement decisions of low-income older adults.</w:t>
      </w:r>
    </w:p>
    <w:p w14:paraId="2D10F653" w14:textId="77777777" w:rsidR="000C71F5" w:rsidRPr="00F5314A" w:rsidRDefault="000C71F5" w:rsidP="000C71F5">
      <w:r w:rsidRPr="00F5314A">
        <w:t>The lack of responsiveness by U.S. Mexican-born immigrants to several other determinants of retirement may also suggest unobserved preferences or lack of knowledge about how to support their retirement. Identifying such unobserved preferences, or areas of limited understanding, and their influence on retirement for migrating populations is beyond the scope of this paper but deserves further investigation and consideration by policymakers.</w:t>
      </w:r>
    </w:p>
    <w:p w14:paraId="7EC69FBF" w14:textId="77777777" w:rsidR="000C71F5" w:rsidRPr="00F5314A" w:rsidRDefault="000C71F5" w:rsidP="000C71F5">
      <w:r w:rsidRPr="00F5314A">
        <w:t xml:space="preserve">The </w:t>
      </w:r>
      <w:r w:rsidRPr="00E676C0">
        <w:rPr>
          <w:rStyle w:val="StyleUnderline"/>
        </w:rPr>
        <w:t xml:space="preserve">lack of responsiveness to social security incentives for return-migrants might </w:t>
      </w:r>
      <w:r w:rsidRPr="00E676C0">
        <w:rPr>
          <w:rStyle w:val="Emphasis"/>
        </w:rPr>
        <w:t>change with the introduction of</w:t>
      </w:r>
      <w:r w:rsidRPr="00E676C0">
        <w:rPr>
          <w:rStyle w:val="StyleUnderline"/>
        </w:rPr>
        <w:t xml:space="preserve"> a </w:t>
      </w:r>
      <w:r w:rsidRPr="00E676C0">
        <w:rPr>
          <w:rStyle w:val="Emphasis"/>
        </w:rPr>
        <w:t>totalization agreement</w:t>
      </w:r>
      <w:r w:rsidRPr="00E676C0">
        <w:rPr>
          <w:rStyle w:val="StyleUnderline"/>
        </w:rPr>
        <w:t xml:space="preserve"> between the United States and Mexico. Totalization agreements allow workers to combine social security work credits from both countries, and thereby reach eligibility in either country more quickly. Instituting such an agreement would enable Mexican-born immigrants and return-migrants to </w:t>
      </w:r>
      <w:r w:rsidRPr="00FB5514">
        <w:rPr>
          <w:rStyle w:val="Emphasis"/>
        </w:rPr>
        <w:t>more readily access social security benefits and to improve their wellbeing in retirement</w:t>
      </w:r>
      <w:r w:rsidRPr="00E676C0">
        <w:rPr>
          <w:rStyle w:val="StyleUnderline"/>
        </w:rPr>
        <w:t>.</w:t>
      </w:r>
      <w:r w:rsidRPr="00F5314A">
        <w:t xml:space="preserve"> The lack of a totalization agreement reduces incentives for Mexican-born workers in the United States to return to Mexico because (1) they could lose their contributions to the U.S. social security system and (2) the time they have spent in the United States does not count toward the 25 years of contributions they need to claim Mexican social security benefits.</w:t>
      </w:r>
    </w:p>
    <w:p w14:paraId="24EB5B2C" w14:textId="77777777" w:rsidR="000C71F5" w:rsidRPr="00677DC7" w:rsidRDefault="000C71F5" w:rsidP="000C71F5"/>
    <w:p w14:paraId="74157954" w14:textId="77777777" w:rsidR="000C71F5" w:rsidRDefault="000C71F5" w:rsidP="000C71F5">
      <w:pPr>
        <w:pStyle w:val="Heading3"/>
      </w:pPr>
      <w:r>
        <w:t xml:space="preserve">Internals --- </w:t>
      </w:r>
      <w:proofErr w:type="spellStart"/>
      <w:r>
        <w:t>Totaliz</w:t>
      </w:r>
      <w:proofErr w:type="spellEnd"/>
      <w:r>
        <w:t xml:space="preserve"> Key</w:t>
      </w:r>
    </w:p>
    <w:p w14:paraId="76DC7D41" w14:textId="77777777" w:rsidR="000C71F5" w:rsidRPr="00717CD5" w:rsidRDefault="000C71F5" w:rsidP="000C71F5"/>
    <w:p w14:paraId="03BE1CA1" w14:textId="77777777" w:rsidR="000C71F5" w:rsidRDefault="000C71F5" w:rsidP="000C71F5">
      <w:pPr>
        <w:pStyle w:val="Heading4"/>
      </w:pPr>
      <w:r>
        <w:t>Totalization’s</w:t>
      </w:r>
      <w:r w:rsidRPr="00D61429">
        <w:t xml:space="preserve"> </w:t>
      </w:r>
      <w:r>
        <w:rPr>
          <w:u w:val="single"/>
        </w:rPr>
        <w:t>necessary</w:t>
      </w:r>
      <w:r>
        <w:t xml:space="preserve">. Returning immigrants without social security threatens </w:t>
      </w:r>
      <w:r w:rsidRPr="00380FCF">
        <w:rPr>
          <w:u w:val="single"/>
        </w:rPr>
        <w:t>instability</w:t>
      </w:r>
      <w:r>
        <w:t xml:space="preserve">. </w:t>
      </w:r>
    </w:p>
    <w:p w14:paraId="2F5D0343" w14:textId="77777777" w:rsidR="000C71F5" w:rsidRPr="00CC46CF" w:rsidRDefault="000C71F5" w:rsidP="000C71F5">
      <w:r>
        <w:t xml:space="preserve">Jacqueline L. </w:t>
      </w:r>
      <w:r w:rsidRPr="00613D08">
        <w:rPr>
          <w:rStyle w:val="Style13ptBold"/>
        </w:rPr>
        <w:t>Angel</w:t>
      </w:r>
      <w:r>
        <w:rPr>
          <w:rStyle w:val="Style13ptBold"/>
        </w:rPr>
        <w:t xml:space="preserve"> et al.</w:t>
      </w:r>
      <w:r>
        <w:t>, 4-1-</w:t>
      </w:r>
      <w:r w:rsidRPr="000A050B">
        <w:rPr>
          <w:rStyle w:val="Style13ptBold"/>
        </w:rPr>
        <w:t>17</w:t>
      </w:r>
      <w:r w:rsidRPr="00613D08">
        <w:t>,</w:t>
      </w:r>
      <w:r>
        <w:t xml:space="preserve"> Jacqueline is professor of public affairs and sociology and a faculty affiliate @ the Population Research Center; William Vega is a Provost Professor @ USC w/ appointments in social work; </w:t>
      </w:r>
      <w:r w:rsidRPr="00613D08">
        <w:t>M</w:t>
      </w:r>
      <w:r>
        <w:t xml:space="preserve">ariana Lopez-Ortega es </w:t>
      </w:r>
      <w:proofErr w:type="spellStart"/>
      <w:r>
        <w:t>una</w:t>
      </w:r>
      <w:proofErr w:type="spellEnd"/>
      <w:r>
        <w:t xml:space="preserve"> </w:t>
      </w:r>
      <w:proofErr w:type="spellStart"/>
      <w:r>
        <w:t>investigadora</w:t>
      </w:r>
      <w:proofErr w:type="spellEnd"/>
      <w:r>
        <w:t xml:space="preserve"> </w:t>
      </w:r>
      <w:proofErr w:type="spellStart"/>
      <w:r>
        <w:t>en</w:t>
      </w:r>
      <w:proofErr w:type="spellEnd"/>
      <w:r>
        <w:t xml:space="preserve"> </w:t>
      </w:r>
      <w:proofErr w:type="spellStart"/>
      <w:r>
        <w:t>Ciencias</w:t>
      </w:r>
      <w:proofErr w:type="spellEnd"/>
      <w:r>
        <w:t xml:space="preserve"> </w:t>
      </w:r>
      <w:proofErr w:type="spellStart"/>
      <w:r>
        <w:t>Médicas</w:t>
      </w:r>
      <w:proofErr w:type="spellEnd"/>
      <w:r>
        <w:t xml:space="preserve"> D </w:t>
      </w:r>
      <w:proofErr w:type="spellStart"/>
      <w:r>
        <w:t>en</w:t>
      </w:r>
      <w:proofErr w:type="spellEnd"/>
      <w:r>
        <w:t xml:space="preserve"> </w:t>
      </w:r>
      <w:proofErr w:type="spellStart"/>
      <w:r>
        <w:t>el</w:t>
      </w:r>
      <w:proofErr w:type="spellEnd"/>
      <w:r>
        <w:t xml:space="preserve"> Instituto Nacional de </w:t>
      </w:r>
      <w:proofErr w:type="spellStart"/>
      <w:r>
        <w:t>Geriatría</w:t>
      </w:r>
      <w:proofErr w:type="spellEnd"/>
      <w:r>
        <w:t xml:space="preserve">, "Aging in Mexico: Population Trends and Emerging Issues," The Gerontologist, https://academic.oup.com/gerontologist/article/57/2/153/2646622, </w:t>
      </w:r>
      <w:proofErr w:type="gramStart"/>
      <w:r>
        <w:t>b</w:t>
      </w:r>
      <w:proofErr w:type="gramEnd"/>
    </w:p>
    <w:p w14:paraId="1E52F2B7" w14:textId="77777777" w:rsidR="000C71F5" w:rsidRPr="00380FCF" w:rsidRDefault="000C71F5" w:rsidP="000C71F5">
      <w:pPr>
        <w:rPr>
          <w:sz w:val="16"/>
        </w:rPr>
      </w:pPr>
      <w:r w:rsidRPr="002A5D78">
        <w:rPr>
          <w:b/>
          <w:bCs/>
          <w:u w:val="single"/>
        </w:rPr>
        <w:t>Growing demand for elder care</w:t>
      </w:r>
      <w:r w:rsidRPr="00380FCF">
        <w:rPr>
          <w:sz w:val="16"/>
        </w:rPr>
        <w:t xml:space="preserve"> may</w:t>
      </w:r>
      <w:r w:rsidRPr="002A5D78">
        <w:rPr>
          <w:b/>
          <w:bCs/>
          <w:u w:val="single"/>
        </w:rPr>
        <w:t xml:space="preserve"> force</w:t>
      </w:r>
      <w:r w:rsidRPr="00380FCF">
        <w:rPr>
          <w:sz w:val="16"/>
        </w:rPr>
        <w:t xml:space="preserve"> difficult </w:t>
      </w:r>
      <w:r w:rsidRPr="002A5D78">
        <w:rPr>
          <w:b/>
          <w:bCs/>
          <w:u w:val="single"/>
        </w:rPr>
        <w:t>choices in competing social investments</w:t>
      </w:r>
      <w:r w:rsidRPr="00380FCF">
        <w:rPr>
          <w:sz w:val="16"/>
        </w:rPr>
        <w:t xml:space="preserve">, </w:t>
      </w:r>
      <w:r w:rsidRPr="002A5D78">
        <w:rPr>
          <w:b/>
          <w:bCs/>
          <w:u w:val="single"/>
        </w:rPr>
        <w:t>threatening development of educational and employment opportunities</w:t>
      </w:r>
      <w:r w:rsidRPr="00380FCF">
        <w:rPr>
          <w:sz w:val="16"/>
        </w:rPr>
        <w:t xml:space="preserve"> for younger </w:t>
      </w:r>
      <w:proofErr w:type="gramStart"/>
      <w:r w:rsidRPr="00380FCF">
        <w:rPr>
          <w:sz w:val="16"/>
        </w:rPr>
        <w:t xml:space="preserve">generations, </w:t>
      </w:r>
      <w:r w:rsidRPr="002A5D78">
        <w:rPr>
          <w:b/>
          <w:bCs/>
          <w:u w:val="single"/>
        </w:rPr>
        <w:t>and</w:t>
      </w:r>
      <w:proofErr w:type="gramEnd"/>
      <w:r w:rsidRPr="002A5D78">
        <w:rPr>
          <w:b/>
          <w:bCs/>
          <w:u w:val="single"/>
        </w:rPr>
        <w:t xml:space="preserve"> fomenting </w:t>
      </w:r>
      <w:r w:rsidRPr="0075335C">
        <w:rPr>
          <w:rStyle w:val="Emphasis"/>
        </w:rPr>
        <w:t>political instability</w:t>
      </w:r>
      <w:r w:rsidRPr="00380FCF">
        <w:rPr>
          <w:sz w:val="16"/>
        </w:rPr>
        <w:t>.</w:t>
      </w:r>
    </w:p>
    <w:p w14:paraId="6F3613FE" w14:textId="77777777" w:rsidR="000C71F5" w:rsidRPr="00380FCF" w:rsidRDefault="000C71F5" w:rsidP="000C71F5">
      <w:pPr>
        <w:rPr>
          <w:sz w:val="16"/>
        </w:rPr>
      </w:pPr>
      <w:r w:rsidRPr="00380FCF">
        <w:rPr>
          <w:sz w:val="16"/>
        </w:rPr>
        <w:t xml:space="preserve">Current </w:t>
      </w:r>
      <w:r w:rsidRPr="002A5D78">
        <w:rPr>
          <w:b/>
          <w:bCs/>
          <w:u w:val="single"/>
        </w:rPr>
        <w:t>changing patterns of immigration</w:t>
      </w:r>
      <w:r w:rsidRPr="00380FCF">
        <w:rPr>
          <w:sz w:val="16"/>
        </w:rPr>
        <w:t xml:space="preserve"> to the United States, </w:t>
      </w:r>
      <w:r w:rsidRPr="002A5D78">
        <w:rPr>
          <w:b/>
          <w:bCs/>
          <w:u w:val="single"/>
        </w:rPr>
        <w:t>and increasing forced return migration</w:t>
      </w:r>
      <w:r w:rsidRPr="00380FCF">
        <w:rPr>
          <w:sz w:val="16"/>
        </w:rPr>
        <w:t xml:space="preserve"> to Mexico, </w:t>
      </w:r>
      <w:r w:rsidRPr="002A5D78">
        <w:rPr>
          <w:b/>
          <w:bCs/>
          <w:u w:val="single"/>
        </w:rPr>
        <w:t>means many Mexican nationals will age in the United States</w:t>
      </w:r>
      <w:r w:rsidRPr="00380FCF">
        <w:rPr>
          <w:sz w:val="16"/>
        </w:rPr>
        <w:t xml:space="preserve"> as others </w:t>
      </w:r>
      <w:r w:rsidRPr="002A5D78">
        <w:rPr>
          <w:b/>
          <w:bCs/>
          <w:u w:val="single"/>
        </w:rPr>
        <w:t>return after decades</w:t>
      </w:r>
      <w:r w:rsidRPr="00380FCF">
        <w:rPr>
          <w:sz w:val="16"/>
        </w:rPr>
        <w:t xml:space="preserve"> of living in the United States. </w:t>
      </w:r>
      <w:r w:rsidRPr="002A5D78">
        <w:rPr>
          <w:b/>
          <w:bCs/>
          <w:u w:val="single"/>
        </w:rPr>
        <w:t>Both</w:t>
      </w:r>
      <w:r w:rsidRPr="00380FCF">
        <w:rPr>
          <w:sz w:val="16"/>
        </w:rPr>
        <w:t xml:space="preserve"> groups </w:t>
      </w:r>
      <w:r w:rsidRPr="002A5D78">
        <w:rPr>
          <w:b/>
          <w:bCs/>
          <w:u w:val="single"/>
        </w:rPr>
        <w:t xml:space="preserve">have </w:t>
      </w:r>
      <w:r w:rsidRPr="0075335C">
        <w:rPr>
          <w:rStyle w:val="Emphasis"/>
        </w:rPr>
        <w:t>no</w:t>
      </w:r>
      <w:r w:rsidRPr="00380FCF">
        <w:rPr>
          <w:sz w:val="16"/>
        </w:rPr>
        <w:t xml:space="preserve"> or inadequate </w:t>
      </w:r>
      <w:r w:rsidRPr="002A5D78">
        <w:rPr>
          <w:b/>
          <w:bCs/>
          <w:u w:val="single"/>
        </w:rPr>
        <w:t>social security coverage</w:t>
      </w:r>
      <w:r w:rsidRPr="00380FCF">
        <w:rPr>
          <w:sz w:val="16"/>
        </w:rPr>
        <w:t xml:space="preserve"> and access to health services.</w:t>
      </w:r>
    </w:p>
    <w:p w14:paraId="08A9FC5A" w14:textId="77777777" w:rsidR="000C71F5" w:rsidRDefault="000C71F5" w:rsidP="000C71F5">
      <w:pPr>
        <w:rPr>
          <w:sz w:val="16"/>
        </w:rPr>
      </w:pPr>
      <w:r w:rsidRPr="00380FCF">
        <w:rPr>
          <w:sz w:val="16"/>
        </w:rPr>
        <w:t xml:space="preserve">For </w:t>
      </w:r>
      <w:r w:rsidRPr="002A5D78">
        <w:rPr>
          <w:b/>
          <w:bCs/>
          <w:u w:val="single"/>
        </w:rPr>
        <w:t>individuals with truncated labor histories between the United States and Mexico</w:t>
      </w:r>
      <w:r w:rsidRPr="00380FCF">
        <w:rPr>
          <w:sz w:val="16"/>
        </w:rPr>
        <w:t xml:space="preserve">, achieving </w:t>
      </w:r>
      <w:r w:rsidRPr="002A5D78">
        <w:rPr>
          <w:b/>
          <w:bCs/>
          <w:u w:val="single"/>
        </w:rPr>
        <w:t>higher coverage of social security</w:t>
      </w:r>
      <w:r w:rsidRPr="00380FCF">
        <w:rPr>
          <w:sz w:val="16"/>
        </w:rPr>
        <w:t xml:space="preserve"> benefits and portability, to assure maintaining and </w:t>
      </w:r>
      <w:r w:rsidRPr="002A5D78">
        <w:rPr>
          <w:b/>
          <w:bCs/>
          <w:u w:val="single"/>
        </w:rPr>
        <w:t>transferring acquired social security</w:t>
      </w:r>
      <w:r w:rsidRPr="00380FCF">
        <w:rPr>
          <w:sz w:val="16"/>
        </w:rPr>
        <w:t xml:space="preserve"> rights </w:t>
      </w:r>
      <w:r w:rsidRPr="002A5D78">
        <w:rPr>
          <w:b/>
          <w:bCs/>
          <w:u w:val="single"/>
        </w:rPr>
        <w:t>between systems in the two countries, is crucial</w:t>
      </w:r>
      <w:r w:rsidRPr="00380FCF">
        <w:rPr>
          <w:sz w:val="16"/>
        </w:rPr>
        <w:t xml:space="preserve">. To preserve social protection for Mexican working migrants, Mexico needs to craft policies that encourage individuals to save for retirement during their working lives and support a safety net for those in poverty. For example, </w:t>
      </w:r>
      <w:r w:rsidRPr="002A5D78">
        <w:rPr>
          <w:b/>
          <w:bCs/>
          <w:u w:val="single"/>
        </w:rPr>
        <w:t xml:space="preserve">a </w:t>
      </w:r>
      <w:r w:rsidRPr="00380FCF">
        <w:rPr>
          <w:rStyle w:val="Emphasis"/>
        </w:rPr>
        <w:t>bilateral agreement</w:t>
      </w:r>
      <w:r w:rsidRPr="002A5D78">
        <w:rPr>
          <w:b/>
          <w:bCs/>
          <w:u w:val="single"/>
        </w:rPr>
        <w:t xml:space="preserve"> is</w:t>
      </w:r>
      <w:r w:rsidRPr="00380FCF">
        <w:rPr>
          <w:sz w:val="16"/>
        </w:rPr>
        <w:t xml:space="preserve"> seemingly </w:t>
      </w:r>
      <w:r w:rsidRPr="002A5D78">
        <w:rPr>
          <w:b/>
          <w:bCs/>
          <w:u w:val="single"/>
        </w:rPr>
        <w:t xml:space="preserve">the current </w:t>
      </w:r>
      <w:r w:rsidRPr="00380FCF">
        <w:rPr>
          <w:rStyle w:val="Emphasis"/>
        </w:rPr>
        <w:t>best practice</w:t>
      </w:r>
      <w:r w:rsidRPr="002A5D78">
        <w:rPr>
          <w:b/>
          <w:bCs/>
          <w:u w:val="single"/>
        </w:rPr>
        <w:t xml:space="preserve"> to ensure portability for pension benefits for legal migrants</w:t>
      </w:r>
      <w:r w:rsidRPr="00380FCF">
        <w:rPr>
          <w:sz w:val="16"/>
        </w:rPr>
        <w:t xml:space="preserve">. </w:t>
      </w:r>
      <w:proofErr w:type="gramStart"/>
      <w:r w:rsidRPr="00380FCF">
        <w:rPr>
          <w:sz w:val="16"/>
        </w:rPr>
        <w:t>All of</w:t>
      </w:r>
      <w:proofErr w:type="gramEnd"/>
      <w:r w:rsidRPr="00380FCF">
        <w:rPr>
          <w:sz w:val="16"/>
        </w:rPr>
        <w:t xml:space="preserve"> these elements </w:t>
      </w:r>
      <w:r w:rsidRPr="002A5D78">
        <w:rPr>
          <w:b/>
          <w:bCs/>
          <w:u w:val="single"/>
        </w:rPr>
        <w:t xml:space="preserve">will promote </w:t>
      </w:r>
      <w:r w:rsidRPr="00380FCF">
        <w:rPr>
          <w:rStyle w:val="Emphasis"/>
        </w:rPr>
        <w:t>economic growth</w:t>
      </w:r>
      <w:r w:rsidRPr="002A5D78">
        <w:rPr>
          <w:b/>
          <w:bCs/>
          <w:u w:val="single"/>
        </w:rPr>
        <w:t xml:space="preserve"> and will provide income security for generations</w:t>
      </w:r>
      <w:r w:rsidRPr="00380FCF">
        <w:rPr>
          <w:sz w:val="16"/>
        </w:rPr>
        <w:t xml:space="preserve"> to come.</w:t>
      </w:r>
    </w:p>
    <w:p w14:paraId="7C42AC95" w14:textId="77777777" w:rsidR="000C71F5" w:rsidRDefault="000C71F5" w:rsidP="000C71F5">
      <w:pPr>
        <w:pStyle w:val="Heading4"/>
      </w:pPr>
      <w:r>
        <w:t>Totalization spills over and solves informal employment.</w:t>
      </w:r>
    </w:p>
    <w:p w14:paraId="24E3D08F" w14:textId="77777777" w:rsidR="000C71F5" w:rsidRDefault="000C71F5" w:rsidP="000C71F5">
      <w:proofErr w:type="spellStart"/>
      <w:r>
        <w:t>Rajeeve</w:t>
      </w:r>
      <w:proofErr w:type="spellEnd"/>
      <w:r>
        <w:t xml:space="preserve"> </w:t>
      </w:r>
      <w:r w:rsidRPr="00213456">
        <w:rPr>
          <w:rStyle w:val="Style13ptBold"/>
        </w:rPr>
        <w:t>Thakur</w:t>
      </w:r>
      <w:r>
        <w:t>, Spring 20</w:t>
      </w:r>
      <w:r w:rsidRPr="00213456">
        <w:rPr>
          <w:rStyle w:val="Style13ptBold"/>
        </w:rPr>
        <w:t>10</w:t>
      </w:r>
      <w:r>
        <w:rPr>
          <w:rStyle w:val="Style13ptBold"/>
        </w:rPr>
        <w:t xml:space="preserve">, </w:t>
      </w:r>
      <w:r>
        <w:t xml:space="preserve">J.D. Washington and Lee University School of Law, "Totalization with Mexico: A Path to Immigration Reform," 16 Wash. &amp; Lee J. Civil </w:t>
      </w:r>
      <w:proofErr w:type="spellStart"/>
      <w:r>
        <w:t>Rts</w:t>
      </w:r>
      <w:proofErr w:type="spellEnd"/>
      <w:r>
        <w:t>. &amp; Soc. Just. 603, b</w:t>
      </w:r>
    </w:p>
    <w:p w14:paraId="52C4BE50" w14:textId="77777777" w:rsidR="000C71F5" w:rsidRPr="0066347E" w:rsidRDefault="000C71F5" w:rsidP="000C71F5">
      <w:pPr>
        <w:rPr>
          <w:sz w:val="16"/>
        </w:rPr>
      </w:pPr>
      <w:r w:rsidRPr="0066347E">
        <w:rPr>
          <w:sz w:val="16"/>
        </w:rPr>
        <w:t xml:space="preserve">Many </w:t>
      </w:r>
      <w:r w:rsidRPr="002A5D78">
        <w:rPr>
          <w:b/>
          <w:bCs/>
          <w:u w:val="single"/>
        </w:rPr>
        <w:t>foreign workers wish to return home</w:t>
      </w:r>
      <w:r w:rsidRPr="0066347E">
        <w:rPr>
          <w:sz w:val="16"/>
        </w:rPr>
        <w:t xml:space="preserve"> after working in the United States.   194 A </w:t>
      </w:r>
      <w:r w:rsidRPr="002A5D78">
        <w:rPr>
          <w:b/>
          <w:bCs/>
          <w:u w:val="single"/>
        </w:rPr>
        <w:t>totalization agreement</w:t>
      </w:r>
      <w:r w:rsidRPr="0066347E">
        <w:rPr>
          <w:sz w:val="16"/>
        </w:rPr>
        <w:t xml:space="preserve"> with Mexico </w:t>
      </w:r>
      <w:r w:rsidRPr="002A5D78">
        <w:rPr>
          <w:b/>
          <w:bCs/>
          <w:u w:val="single"/>
        </w:rPr>
        <w:t>would encourage Mexican workers to return home earlier, as</w:t>
      </w:r>
      <w:r w:rsidRPr="0066347E">
        <w:rPr>
          <w:sz w:val="16"/>
        </w:rPr>
        <w:t xml:space="preserve"> their </w:t>
      </w:r>
      <w:r w:rsidRPr="002A5D78">
        <w:rPr>
          <w:b/>
          <w:bCs/>
          <w:u w:val="single"/>
        </w:rPr>
        <w:t>benefits will be totalized</w:t>
      </w:r>
      <w:r w:rsidRPr="0066347E">
        <w:rPr>
          <w:sz w:val="16"/>
        </w:rPr>
        <w:t xml:space="preserve">.   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   196 By not having </w:t>
      </w:r>
      <w:proofErr w:type="gramStart"/>
      <w:r w:rsidRPr="0066347E">
        <w:rPr>
          <w:sz w:val="16"/>
        </w:rPr>
        <w:t>an  [</w:t>
      </w:r>
      <w:proofErr w:type="gramEnd"/>
      <w:r w:rsidRPr="0066347E">
        <w:rPr>
          <w:sz w:val="16"/>
        </w:rPr>
        <w:t xml:space="preserve">*635]  SSTA with Mexico, many </w:t>
      </w:r>
      <w:r w:rsidRPr="002A5D78">
        <w:rPr>
          <w:b/>
          <w:bCs/>
          <w:u w:val="single"/>
        </w:rPr>
        <w:t>workers remain in the United States longer than they would otherwise like to in order to cash in on their retirement benefits</w:t>
      </w:r>
      <w:r w:rsidRPr="0066347E">
        <w:rPr>
          <w:sz w:val="16"/>
        </w:rPr>
        <w:t xml:space="preserve">.   197 This </w:t>
      </w:r>
      <w:r w:rsidRPr="002A5D78">
        <w:rPr>
          <w:b/>
          <w:bCs/>
          <w:u w:val="single"/>
        </w:rPr>
        <w:t>inhibits</w:t>
      </w:r>
      <w:r w:rsidRPr="0066347E">
        <w:rPr>
          <w:sz w:val="16"/>
        </w:rPr>
        <w:t xml:space="preserve"> the </w:t>
      </w:r>
      <w:r w:rsidRPr="002A5D78">
        <w:rPr>
          <w:b/>
          <w:bCs/>
          <w:u w:val="single"/>
        </w:rPr>
        <w:t>free flow of labor and</w:t>
      </w:r>
      <w:r w:rsidRPr="0066347E">
        <w:rPr>
          <w:sz w:val="16"/>
        </w:rPr>
        <w:t xml:space="preserve">, in doing so, may </w:t>
      </w:r>
      <w:r w:rsidRPr="002A5D78">
        <w:rPr>
          <w:b/>
          <w:bCs/>
          <w:u w:val="single"/>
        </w:rPr>
        <w:t>cause an unnecessary burden on the American social security system</w:t>
      </w:r>
      <w:r w:rsidRPr="0066347E">
        <w:rPr>
          <w:sz w:val="16"/>
        </w:rPr>
        <w:t xml:space="preserve">.   198 If this impediment is removed, </w:t>
      </w:r>
      <w:r w:rsidRPr="002A5D78">
        <w:rPr>
          <w:b/>
          <w:bCs/>
          <w:u w:val="single"/>
        </w:rPr>
        <w:t xml:space="preserve">workers could spend as little as six quarters in the United States and spend the remainder of their career in </w:t>
      </w:r>
      <w:proofErr w:type="gramStart"/>
      <w:r w:rsidRPr="002A5D78">
        <w:rPr>
          <w:b/>
          <w:bCs/>
          <w:u w:val="single"/>
        </w:rPr>
        <w:t>Mexico</w:t>
      </w:r>
      <w:r w:rsidRPr="0066347E">
        <w:rPr>
          <w:sz w:val="16"/>
        </w:rPr>
        <w:t>, and</w:t>
      </w:r>
      <w:proofErr w:type="gramEnd"/>
      <w:r w:rsidRPr="0066347E">
        <w:rPr>
          <w:sz w:val="16"/>
        </w:rPr>
        <w:t xml:space="preserve"> have their benefits vest as long as the combined total of quarters worked in both countries equals forty.   199 The Mexican worker would only be entitled to partial benefits proportional to the time he spent working in the United States, meaning he would receive less than full benefits in the United States.   200 This outcome is desirable from the </w:t>
      </w:r>
      <w:proofErr w:type="gramStart"/>
      <w:r w:rsidRPr="0066347E">
        <w:rPr>
          <w:sz w:val="16"/>
        </w:rPr>
        <w:t>stand-point</w:t>
      </w:r>
      <w:proofErr w:type="gramEnd"/>
      <w:r w:rsidRPr="0066347E">
        <w:rPr>
          <w:sz w:val="16"/>
        </w:rPr>
        <w:t xml:space="preserve"> of a worker that would like to return home and a social security system that would like to prolong its solvency.</w:t>
      </w:r>
    </w:p>
    <w:p w14:paraId="60C5DE06" w14:textId="77777777" w:rsidR="000C71F5" w:rsidRPr="0066347E" w:rsidRDefault="000C71F5" w:rsidP="000C71F5">
      <w:pPr>
        <w:rPr>
          <w:sz w:val="16"/>
        </w:rPr>
      </w:pPr>
      <w:r w:rsidRPr="0066347E">
        <w:rPr>
          <w:sz w:val="16"/>
        </w:rPr>
        <w:t xml:space="preserve">If the </w:t>
      </w:r>
      <w:r w:rsidRPr="002A5D78">
        <w:rPr>
          <w:b/>
          <w:bCs/>
          <w:u w:val="single"/>
        </w:rPr>
        <w:t xml:space="preserve">prospect of entering into a totalization agreement with the United States is used as a </w:t>
      </w:r>
      <w:r w:rsidRPr="00925111">
        <w:rPr>
          <w:rStyle w:val="Emphasis"/>
        </w:rPr>
        <w:t>catalyst</w:t>
      </w:r>
      <w:r w:rsidRPr="002A5D78">
        <w:rPr>
          <w:b/>
          <w:bCs/>
          <w:u w:val="single"/>
        </w:rPr>
        <w:t xml:space="preserve"> to seek reforms in the Mexican social security system</w:t>
      </w:r>
      <w:r w:rsidRPr="0066347E">
        <w:rPr>
          <w:sz w:val="16"/>
        </w:rPr>
        <w:t xml:space="preserve">, eventually leading to a system in which more people are covered and benefit entitlement increases, it is likely that more Mexicans will return to Mexico and claim benefits under the Mexican system.   201 Increasing the amount of people covered under the Mexican system </w:t>
      </w:r>
      <w:r w:rsidRPr="002A5D78">
        <w:rPr>
          <w:b/>
          <w:bCs/>
          <w:u w:val="single"/>
        </w:rPr>
        <w:t xml:space="preserve">will allow workers in the </w:t>
      </w:r>
      <w:r w:rsidRPr="00925111">
        <w:rPr>
          <w:rStyle w:val="Emphasis"/>
        </w:rPr>
        <w:t>informal sector</w:t>
      </w:r>
      <w:r w:rsidRPr="002A5D78">
        <w:rPr>
          <w:b/>
          <w:bCs/>
          <w:u w:val="single"/>
        </w:rPr>
        <w:t xml:space="preserve"> that previously had no prospect of receiving social security benefits to make contributions and claim entitlement in Mexico</w:t>
      </w:r>
      <w:r w:rsidRPr="0066347E">
        <w:rPr>
          <w:sz w:val="16"/>
        </w:rPr>
        <w:t xml:space="preserve">.   202 If these workers spend part of their career in the United States working legally, they </w:t>
      </w:r>
      <w:r w:rsidRPr="002A5D78">
        <w:rPr>
          <w:b/>
          <w:bCs/>
          <w:u w:val="single"/>
        </w:rPr>
        <w:t>can totalize</w:t>
      </w:r>
      <w:r w:rsidRPr="0066347E">
        <w:rPr>
          <w:sz w:val="16"/>
        </w:rPr>
        <w:t xml:space="preserve"> their </w:t>
      </w:r>
      <w:r w:rsidRPr="002A5D78">
        <w:rPr>
          <w:b/>
          <w:bCs/>
          <w:u w:val="single"/>
        </w:rPr>
        <w:t>benefits</w:t>
      </w:r>
      <w:r w:rsidRPr="0066347E">
        <w:rPr>
          <w:sz w:val="16"/>
        </w:rPr>
        <w:t xml:space="preserve">.   203 This will </w:t>
      </w:r>
      <w:r w:rsidRPr="002A5D78">
        <w:rPr>
          <w:b/>
          <w:bCs/>
          <w:u w:val="single"/>
        </w:rPr>
        <w:t>provide a strong incentive for Mexican workers to return</w:t>
      </w:r>
      <w:r w:rsidRPr="0066347E">
        <w:rPr>
          <w:sz w:val="16"/>
        </w:rPr>
        <w:t xml:space="preserve"> home that, under the present structure, </w:t>
      </w:r>
      <w:r w:rsidRPr="002A5D78">
        <w:rPr>
          <w:b/>
          <w:bCs/>
          <w:u w:val="single"/>
        </w:rPr>
        <w:t>had no prospect of receiving social security benefits in Mexico</w:t>
      </w:r>
      <w:r w:rsidRPr="0066347E">
        <w:rPr>
          <w:sz w:val="16"/>
        </w:rPr>
        <w:t>.</w:t>
      </w:r>
    </w:p>
    <w:p w14:paraId="21E379A7" w14:textId="77777777" w:rsidR="000C71F5" w:rsidRPr="00D61429" w:rsidRDefault="000C71F5" w:rsidP="000C71F5"/>
    <w:p w14:paraId="2EBEBD9B" w14:textId="77777777" w:rsidR="000C71F5" w:rsidRPr="00522543" w:rsidRDefault="000C71F5" w:rsidP="000C71F5">
      <w:pPr>
        <w:pStyle w:val="Heading4"/>
      </w:pPr>
      <w:r>
        <w:t>COVID threatens long-term economic catastrophe—extending the safety net to informal sectors stimulates sufficient demand.</w:t>
      </w:r>
    </w:p>
    <w:p w14:paraId="667CB727" w14:textId="77777777" w:rsidR="000C71F5" w:rsidRDefault="000C71F5" w:rsidP="000C71F5">
      <w:proofErr w:type="spellStart"/>
      <w:r>
        <w:t>Swarnali</w:t>
      </w:r>
      <w:proofErr w:type="spellEnd"/>
      <w:r>
        <w:t xml:space="preserve"> Ahmed </w:t>
      </w:r>
      <w:r w:rsidRPr="00522543">
        <w:rPr>
          <w:rStyle w:val="Style13ptBold"/>
        </w:rPr>
        <w:t>Hannan et al.</w:t>
      </w:r>
      <w:r>
        <w:t>, October 20</w:t>
      </w:r>
      <w:r>
        <w:rPr>
          <w:rStyle w:val="Style13ptBold"/>
        </w:rPr>
        <w:t>20</w:t>
      </w:r>
      <w:r w:rsidRPr="00613D08">
        <w:t>,</w:t>
      </w:r>
      <w:r>
        <w:t xml:space="preserve"> </w:t>
      </w:r>
      <w:proofErr w:type="spellStart"/>
      <w:r>
        <w:t>Swarnali</w:t>
      </w:r>
      <w:proofErr w:type="spellEnd"/>
      <w:r>
        <w:t xml:space="preserve"> and Keiko </w:t>
      </w:r>
      <w:proofErr w:type="spellStart"/>
      <w:r>
        <w:t>Honjo</w:t>
      </w:r>
      <w:proofErr w:type="spellEnd"/>
      <w:r>
        <w:t xml:space="preserve"> are senior economists at the IMF; Mehdi </w:t>
      </w:r>
      <w:proofErr w:type="spellStart"/>
      <w:r>
        <w:t>Raessi</w:t>
      </w:r>
      <w:proofErr w:type="spellEnd"/>
      <w:r>
        <w:t xml:space="preserve"> is a fellow at the NASA-Stanford Center for Turbulence Research, "Mexico Needs </w:t>
      </w:r>
      <w:proofErr w:type="gramStart"/>
      <w:r>
        <w:t>A</w:t>
      </w:r>
      <w:proofErr w:type="gramEnd"/>
      <w:r>
        <w:t xml:space="preserve"> Fiscal Twist: Response to Covid-19 and Beyond," IMF Working Papers, https://www.imf.org/en/Publications/WP/Issues/2020/10/13/Mexico-Needs-a-Fiscal-Twist-Response-to-Covid-19-and-Beyond-49817</w:t>
      </w:r>
      <w:r w:rsidRPr="00522543">
        <w:t>, b</w:t>
      </w:r>
    </w:p>
    <w:p w14:paraId="598B36D2" w14:textId="77777777" w:rsidR="000C71F5" w:rsidRPr="003A6BBD" w:rsidRDefault="000C71F5" w:rsidP="000C71F5">
      <w:pPr>
        <w:rPr>
          <w:sz w:val="16"/>
        </w:rPr>
      </w:pPr>
      <w:r w:rsidRPr="003A6BBD">
        <w:rPr>
          <w:sz w:val="16"/>
        </w:rPr>
        <w:t xml:space="preserve">Whereas </w:t>
      </w:r>
      <w:r w:rsidRPr="002A5D78">
        <w:rPr>
          <w:b/>
          <w:bCs/>
          <w:u w:val="single"/>
        </w:rPr>
        <w:t>in normal economic downturns</w:t>
      </w:r>
      <w:r w:rsidRPr="003A6BBD">
        <w:rPr>
          <w:sz w:val="16"/>
        </w:rPr>
        <w:t xml:space="preserve"> a key goal of </w:t>
      </w:r>
      <w:r w:rsidRPr="002A5D78">
        <w:rPr>
          <w:b/>
          <w:bCs/>
          <w:u w:val="single"/>
        </w:rPr>
        <w:t>fiscal policy is to stimulate demand</w:t>
      </w:r>
      <w:r w:rsidRPr="003A6BBD">
        <w:rPr>
          <w:sz w:val="16"/>
        </w:rPr>
        <w:t xml:space="preserve">, </w:t>
      </w:r>
      <w:r w:rsidRPr="002A5D78">
        <w:rPr>
          <w:b/>
          <w:bCs/>
          <w:u w:val="single"/>
        </w:rPr>
        <w:t>this crisis is like no other</w:t>
      </w:r>
      <w:r w:rsidRPr="003A6BBD">
        <w:rPr>
          <w:sz w:val="16"/>
        </w:rPr>
        <w:t xml:space="preserve">. In its early stages, the </w:t>
      </w:r>
      <w:r w:rsidRPr="002A5D78">
        <w:rPr>
          <w:b/>
          <w:bCs/>
          <w:u w:val="single"/>
        </w:rPr>
        <w:t>primary policy objectives are to</w:t>
      </w:r>
      <w:r w:rsidRPr="003A6BBD">
        <w:rPr>
          <w:sz w:val="16"/>
        </w:rPr>
        <w:t xml:space="preserve">: (1) save lives by containing the spread of the disease and treating those who are infected; and (2) </w:t>
      </w:r>
      <w:r w:rsidRPr="002A5D78">
        <w:rPr>
          <w:b/>
          <w:bCs/>
          <w:u w:val="single"/>
        </w:rPr>
        <w:t>protect livelihoods from the economic fallout of Covid</w:t>
      </w:r>
      <w:r w:rsidRPr="003A6BBD">
        <w:rPr>
          <w:sz w:val="16"/>
        </w:rPr>
        <w:t xml:space="preserve">-19. Correspondingly, the </w:t>
      </w:r>
      <w:r w:rsidRPr="002A5D78">
        <w:rPr>
          <w:b/>
          <w:bCs/>
          <w:u w:val="single"/>
        </w:rPr>
        <w:t>first policy priority is to fully accommodate spending on health care</w:t>
      </w:r>
      <w:r w:rsidRPr="003A6BBD">
        <w:rPr>
          <w:sz w:val="16"/>
        </w:rPr>
        <w:t xml:space="preserve">. The </w:t>
      </w:r>
      <w:r w:rsidRPr="002A5D78">
        <w:rPr>
          <w:b/>
          <w:bCs/>
          <w:u w:val="single"/>
        </w:rPr>
        <w:t>second priority is to adopt timely</w:t>
      </w:r>
      <w:r w:rsidRPr="003A6BBD">
        <w:rPr>
          <w:sz w:val="16"/>
        </w:rPr>
        <w:t xml:space="preserve">, temporary, and targeted </w:t>
      </w:r>
      <w:r w:rsidRPr="002A5D78">
        <w:rPr>
          <w:b/>
          <w:bCs/>
          <w:u w:val="single"/>
        </w:rPr>
        <w:t>fiscal actions to protect people</w:t>
      </w:r>
      <w:r w:rsidRPr="003A6BBD">
        <w:rPr>
          <w:sz w:val="16"/>
        </w:rPr>
        <w:t xml:space="preserve"> and firms, including </w:t>
      </w:r>
      <w:r w:rsidRPr="002A5D78">
        <w:rPr>
          <w:b/>
          <w:bCs/>
          <w:u w:val="single"/>
        </w:rPr>
        <w:t>in hard-to-reach informal sectors</w:t>
      </w:r>
      <w:r w:rsidRPr="003A6BBD">
        <w:rPr>
          <w:sz w:val="16"/>
        </w:rPr>
        <w:t xml:space="preserve">. Such </w:t>
      </w:r>
      <w:r w:rsidRPr="002A5D78">
        <w:rPr>
          <w:b/>
          <w:bCs/>
          <w:u w:val="single"/>
        </w:rPr>
        <w:t>support is likely to provide the most effective cushion to output and essential consumption because it alleviates the drop in incomes for people with limited savings and reduces the likelihood of bankruptcies</w:t>
      </w:r>
      <w:r w:rsidRPr="003A6BBD">
        <w:rPr>
          <w:sz w:val="16"/>
        </w:rPr>
        <w:t xml:space="preserve">. In so doing, </w:t>
      </w:r>
      <w:r w:rsidRPr="002A5D78">
        <w:rPr>
          <w:b/>
          <w:bCs/>
          <w:u w:val="single"/>
        </w:rPr>
        <w:t>these actions would prevent</w:t>
      </w:r>
      <w:r w:rsidRPr="003A6BBD">
        <w:rPr>
          <w:sz w:val="16"/>
        </w:rPr>
        <w:t xml:space="preserve"> a health crisis from </w:t>
      </w:r>
      <w:r w:rsidRPr="002A5D78">
        <w:rPr>
          <w:b/>
          <w:bCs/>
          <w:u w:val="single"/>
        </w:rPr>
        <w:t>generating large economic scarring effects</w:t>
      </w:r>
      <w:r w:rsidRPr="003A6BBD">
        <w:rPr>
          <w:sz w:val="16"/>
        </w:rPr>
        <w:t>.</w:t>
      </w:r>
    </w:p>
    <w:p w14:paraId="4CC30675" w14:textId="77777777" w:rsidR="000C71F5" w:rsidRDefault="000C71F5" w:rsidP="000C71F5">
      <w:pPr>
        <w:rPr>
          <w:sz w:val="16"/>
        </w:rPr>
      </w:pPr>
      <w:r w:rsidRPr="003A6BBD">
        <w:rPr>
          <w:sz w:val="16"/>
        </w:rPr>
        <w:t xml:space="preserve">The extent of fiscal actions and the choice of instruments during phase 1 of the crisis should be guided by some overarching principles, discussed in IMF (2020b). </w:t>
      </w:r>
      <w:r w:rsidRPr="002A5D78">
        <w:rPr>
          <w:b/>
          <w:bCs/>
          <w:u w:val="single"/>
        </w:rPr>
        <w:t>Lifelines should be</w:t>
      </w:r>
      <w:r w:rsidRPr="003A6BBD">
        <w:rPr>
          <w:sz w:val="16"/>
        </w:rPr>
        <w:t xml:space="preserve"> cost-effective and </w:t>
      </w:r>
      <w:r w:rsidRPr="002A5D78">
        <w:rPr>
          <w:b/>
          <w:bCs/>
          <w:u w:val="single"/>
        </w:rPr>
        <w:t>transparently embedded in</w:t>
      </w:r>
      <w:r w:rsidRPr="003A6BBD">
        <w:rPr>
          <w:sz w:val="16"/>
        </w:rPr>
        <w:t xml:space="preserve"> medium-term </w:t>
      </w:r>
      <w:r w:rsidRPr="002A5D78">
        <w:rPr>
          <w:b/>
          <w:bCs/>
          <w:u w:val="single"/>
        </w:rPr>
        <w:t>budget frameworks</w:t>
      </w:r>
      <w:r w:rsidRPr="003A6BBD">
        <w:rPr>
          <w:sz w:val="16"/>
        </w:rPr>
        <w:t xml:space="preserve">. Where possible, </w:t>
      </w:r>
      <w:r w:rsidRPr="002A5D78">
        <w:rPr>
          <w:b/>
          <w:bCs/>
          <w:u w:val="single"/>
        </w:rPr>
        <w:t>measures should build on existing programs</w:t>
      </w:r>
      <w:r w:rsidRPr="003A6BBD">
        <w:rPr>
          <w:sz w:val="16"/>
        </w:rPr>
        <w:t xml:space="preserve"> to facilitate timely support to households and firms. Finally, financing constraints will determine the extent of emergency lifelines in phase 2 and a broad-based fiscal stimulus. </w:t>
      </w:r>
    </w:p>
    <w:p w14:paraId="70DB8D1E" w14:textId="77777777" w:rsidR="000C71F5" w:rsidRDefault="000C71F5" w:rsidP="000C71F5">
      <w:pPr>
        <w:pStyle w:val="Heading3"/>
      </w:pPr>
      <w:r>
        <w:t xml:space="preserve">Impacts --- Mexico </w:t>
      </w:r>
      <w:proofErr w:type="gramStart"/>
      <w:r>
        <w:t>Collapse !</w:t>
      </w:r>
      <w:proofErr w:type="gramEnd"/>
    </w:p>
    <w:p w14:paraId="31C1B734" w14:textId="77777777" w:rsidR="000C71F5" w:rsidRPr="007138E0" w:rsidRDefault="000C71F5" w:rsidP="000C71F5"/>
    <w:p w14:paraId="6F9E10BE" w14:textId="77777777" w:rsidR="000C71F5" w:rsidRDefault="000C71F5" w:rsidP="000C71F5">
      <w:pPr>
        <w:pStyle w:val="Heading4"/>
      </w:pPr>
      <w:r>
        <w:t xml:space="preserve">Mexican economic collapse causes terrorism, disease, instability, and </w:t>
      </w:r>
      <w:r w:rsidRPr="0012628F">
        <w:rPr>
          <w:u w:val="single"/>
        </w:rPr>
        <w:t>failed state</w:t>
      </w:r>
      <w:r>
        <w:t xml:space="preserve"> status. </w:t>
      </w:r>
    </w:p>
    <w:p w14:paraId="1DF53479" w14:textId="77777777" w:rsidR="000C71F5" w:rsidRDefault="000C71F5" w:rsidP="000C71F5">
      <w:r>
        <w:t xml:space="preserve">Andrea </w:t>
      </w:r>
      <w:r w:rsidRPr="00586F40">
        <w:rPr>
          <w:rStyle w:val="Style13ptBold"/>
        </w:rPr>
        <w:t>Jones-</w:t>
      </w:r>
      <w:proofErr w:type="spellStart"/>
      <w:r w:rsidRPr="00586F40">
        <w:rPr>
          <w:rStyle w:val="Style13ptBold"/>
        </w:rPr>
        <w:t>Rooy</w:t>
      </w:r>
      <w:proofErr w:type="spellEnd"/>
      <w:r>
        <w:t>, 2-28-</w:t>
      </w:r>
      <w:r w:rsidRPr="000A050B">
        <w:rPr>
          <w:rStyle w:val="Style13ptBold"/>
        </w:rPr>
        <w:t>17</w:t>
      </w:r>
      <w:r w:rsidRPr="00613D08">
        <w:t>,</w:t>
      </w:r>
      <w:r>
        <w:t xml:space="preserve"> Associate Professor of Data Science @ NYU, "How A Weakened Mexican Economy Could Threaten U.S. Security," FiveThirtyEight, https://fivethirtyeight.com/features/how-a-weakened-mexican-economy-could-threaten-u-s-security/, </w:t>
      </w:r>
      <w:proofErr w:type="gramStart"/>
      <w:r>
        <w:t>b</w:t>
      </w:r>
      <w:proofErr w:type="gramEnd"/>
    </w:p>
    <w:p w14:paraId="62EACBB7" w14:textId="77777777" w:rsidR="000C71F5" w:rsidRPr="00314CAB" w:rsidRDefault="000C71F5" w:rsidP="000C71F5">
      <w:pPr>
        <w:rPr>
          <w:sz w:val="16"/>
        </w:rPr>
      </w:pPr>
      <w:r w:rsidRPr="00314CAB">
        <w:rPr>
          <w:sz w:val="16"/>
        </w:rPr>
        <w:t xml:space="preserve">But there’s a deeper risk: </w:t>
      </w:r>
      <w:r w:rsidRPr="002A5D78">
        <w:rPr>
          <w:b/>
          <w:bCs/>
          <w:u w:val="single"/>
        </w:rPr>
        <w:t>What happens in Mexico</w:t>
      </w:r>
      <w:r w:rsidRPr="00314CAB">
        <w:rPr>
          <w:sz w:val="16"/>
        </w:rPr>
        <w:t xml:space="preserve"> tends to </w:t>
      </w:r>
      <w:r w:rsidRPr="002A5D78">
        <w:rPr>
          <w:b/>
          <w:bCs/>
          <w:u w:val="single"/>
        </w:rPr>
        <w:t>spill over into the U.S</w:t>
      </w:r>
      <w:r w:rsidRPr="00314CAB">
        <w:rPr>
          <w:sz w:val="16"/>
        </w:rPr>
        <w:t xml:space="preserve">. And the </w:t>
      </w:r>
      <w:r w:rsidRPr="002A5D78">
        <w:rPr>
          <w:b/>
          <w:bCs/>
          <w:u w:val="single"/>
        </w:rPr>
        <w:t>problems</w:t>
      </w:r>
      <w:r w:rsidRPr="00314CAB">
        <w:rPr>
          <w:sz w:val="16"/>
        </w:rPr>
        <w:t xml:space="preserve"> may </w:t>
      </w:r>
      <w:r w:rsidRPr="002A5D78">
        <w:rPr>
          <w:b/>
          <w:bCs/>
          <w:u w:val="single"/>
        </w:rPr>
        <w:t>not just be economic</w:t>
      </w:r>
      <w:r w:rsidRPr="00314CAB">
        <w:rPr>
          <w:sz w:val="16"/>
        </w:rPr>
        <w:t xml:space="preserve">. According to a prominent area of research in international relations and international political economy, a </w:t>
      </w:r>
      <w:r w:rsidRPr="002A5D78">
        <w:rPr>
          <w:b/>
          <w:bCs/>
          <w:u w:val="single"/>
        </w:rPr>
        <w:t>weakened Mexican economy</w:t>
      </w:r>
      <w:r w:rsidRPr="00314CAB">
        <w:rPr>
          <w:sz w:val="16"/>
        </w:rPr>
        <w:t xml:space="preserve"> could also </w:t>
      </w:r>
      <w:r w:rsidRPr="002A5D78">
        <w:rPr>
          <w:b/>
          <w:bCs/>
          <w:u w:val="single"/>
        </w:rPr>
        <w:t>pose security threats to the U.S</w:t>
      </w:r>
      <w:r w:rsidRPr="00314CAB">
        <w:rPr>
          <w:sz w:val="16"/>
        </w:rPr>
        <w:t>.</w:t>
      </w:r>
    </w:p>
    <w:p w14:paraId="64960970" w14:textId="77777777" w:rsidR="000C71F5" w:rsidRPr="00314CAB" w:rsidRDefault="000C71F5" w:rsidP="000C71F5">
      <w:pPr>
        <w:rPr>
          <w:sz w:val="16"/>
        </w:rPr>
      </w:pPr>
      <w:r w:rsidRPr="00314CAB">
        <w:rPr>
          <w:sz w:val="16"/>
        </w:rPr>
        <w:t xml:space="preserve">Among the </w:t>
      </w:r>
      <w:r w:rsidRPr="002A5D78">
        <w:rPr>
          <w:b/>
          <w:bCs/>
          <w:u w:val="single"/>
        </w:rPr>
        <w:t>most robust empirical findings in i</w:t>
      </w:r>
      <w:r w:rsidRPr="00314CAB">
        <w:rPr>
          <w:sz w:val="16"/>
        </w:rPr>
        <w:t xml:space="preserve">nternational </w:t>
      </w:r>
      <w:r w:rsidRPr="002A5D78">
        <w:rPr>
          <w:b/>
          <w:bCs/>
          <w:u w:val="single"/>
        </w:rPr>
        <w:t>r</w:t>
      </w:r>
      <w:r w:rsidRPr="00314CAB">
        <w:rPr>
          <w:sz w:val="16"/>
        </w:rPr>
        <w:t xml:space="preserve">elations </w:t>
      </w:r>
      <w:r w:rsidRPr="002A5D78">
        <w:rPr>
          <w:b/>
          <w:bCs/>
          <w:u w:val="single"/>
        </w:rPr>
        <w:t>is</w:t>
      </w:r>
      <w:r w:rsidRPr="00314CAB">
        <w:rPr>
          <w:sz w:val="16"/>
        </w:rPr>
        <w:t xml:space="preserve"> that </w:t>
      </w:r>
      <w:r w:rsidRPr="002A5D78">
        <w:rPr>
          <w:b/>
          <w:bCs/>
          <w:u w:val="single"/>
        </w:rPr>
        <w:t>poor economic performance can lead to political instability</w:t>
      </w:r>
      <w:r w:rsidRPr="00314CAB">
        <w:rPr>
          <w:sz w:val="16"/>
        </w:rPr>
        <w:t xml:space="preserve">. One of the most cited papers on the subject is a 1996 study by Alberto </w:t>
      </w:r>
      <w:proofErr w:type="spellStart"/>
      <w:r w:rsidRPr="00314CAB">
        <w:rPr>
          <w:sz w:val="16"/>
        </w:rPr>
        <w:t>Alesina</w:t>
      </w:r>
      <w:proofErr w:type="spellEnd"/>
      <w:r w:rsidRPr="00314CAB">
        <w:rPr>
          <w:sz w:val="16"/>
        </w:rPr>
        <w:t xml:space="preserve"> and Roberto </w:t>
      </w:r>
      <w:proofErr w:type="spellStart"/>
      <w:r w:rsidRPr="00314CAB">
        <w:rPr>
          <w:sz w:val="16"/>
        </w:rPr>
        <w:t>Perotti</w:t>
      </w:r>
      <w:proofErr w:type="spellEnd"/>
      <w:r w:rsidRPr="00314CAB">
        <w:rPr>
          <w:sz w:val="16"/>
        </w:rPr>
        <w:t xml:space="preserve"> in which they found that economic problems, including increased inequality, </w:t>
      </w:r>
      <w:r w:rsidRPr="002A5D78">
        <w:rPr>
          <w:b/>
          <w:bCs/>
          <w:u w:val="single"/>
        </w:rPr>
        <w:t>fuel public discontent and social unrest</w:t>
      </w:r>
      <w:r w:rsidRPr="00314CAB">
        <w:rPr>
          <w:sz w:val="16"/>
        </w:rPr>
        <w:t xml:space="preserve">. This kind of unrest </w:t>
      </w:r>
      <w:r w:rsidRPr="002A5D78">
        <w:rPr>
          <w:b/>
          <w:bCs/>
          <w:u w:val="single"/>
        </w:rPr>
        <w:t>increases the likelihood of</w:t>
      </w:r>
      <w:r w:rsidRPr="00314CAB">
        <w:rPr>
          <w:sz w:val="16"/>
        </w:rPr>
        <w:t xml:space="preserve"> even more extreme political instability, including </w:t>
      </w:r>
      <w:r w:rsidRPr="002A5D78">
        <w:rPr>
          <w:b/>
          <w:bCs/>
          <w:u w:val="single"/>
        </w:rPr>
        <w:t>protests, coups and revolutions</w:t>
      </w:r>
      <w:r w:rsidRPr="00314CAB">
        <w:rPr>
          <w:sz w:val="16"/>
        </w:rPr>
        <w:t xml:space="preserve">, according to </w:t>
      </w:r>
      <w:proofErr w:type="spellStart"/>
      <w:r w:rsidRPr="00314CAB">
        <w:rPr>
          <w:sz w:val="16"/>
        </w:rPr>
        <w:t>Alesina</w:t>
      </w:r>
      <w:proofErr w:type="spellEnd"/>
      <w:r w:rsidRPr="00314CAB">
        <w:rPr>
          <w:sz w:val="16"/>
        </w:rPr>
        <w:t xml:space="preserve"> and </w:t>
      </w:r>
      <w:proofErr w:type="spellStart"/>
      <w:r w:rsidRPr="00314CAB">
        <w:rPr>
          <w:sz w:val="16"/>
        </w:rPr>
        <w:t>Perotti</w:t>
      </w:r>
      <w:proofErr w:type="spellEnd"/>
      <w:r w:rsidRPr="00314CAB">
        <w:rPr>
          <w:sz w:val="16"/>
        </w:rPr>
        <w:t>.</w:t>
      </w:r>
    </w:p>
    <w:p w14:paraId="6AF50558" w14:textId="77777777" w:rsidR="000C71F5" w:rsidRPr="00314CAB" w:rsidRDefault="000C71F5" w:rsidP="000C71F5">
      <w:pPr>
        <w:rPr>
          <w:sz w:val="16"/>
        </w:rPr>
      </w:pPr>
      <w:r w:rsidRPr="00314CAB">
        <w:rPr>
          <w:sz w:val="16"/>
        </w:rPr>
        <w:t xml:space="preserve">This dynamic has played </w:t>
      </w:r>
      <w:proofErr w:type="gramStart"/>
      <w:r w:rsidRPr="00314CAB">
        <w:rPr>
          <w:sz w:val="16"/>
        </w:rPr>
        <w:t>out in</w:t>
      </w:r>
      <w:proofErr w:type="gramEnd"/>
      <w:r w:rsidRPr="00314CAB">
        <w:rPr>
          <w:sz w:val="16"/>
        </w:rPr>
        <w:t xml:space="preserve"> country after country. </w:t>
      </w:r>
      <w:r w:rsidRPr="002A5D78">
        <w:rPr>
          <w:b/>
          <w:bCs/>
          <w:u w:val="single"/>
        </w:rPr>
        <w:t>Economic pressures</w:t>
      </w:r>
      <w:r w:rsidRPr="00314CAB">
        <w:rPr>
          <w:sz w:val="16"/>
        </w:rPr>
        <w:t xml:space="preserve"> were part of the </w:t>
      </w:r>
      <w:r w:rsidRPr="002A5D78">
        <w:rPr>
          <w:b/>
          <w:bCs/>
          <w:u w:val="single"/>
        </w:rPr>
        <w:t>drivers of the Arab Spring</w:t>
      </w:r>
      <w:r w:rsidRPr="00314CAB">
        <w:rPr>
          <w:sz w:val="16"/>
        </w:rPr>
        <w:t xml:space="preserve"> protests in Egypt and across the region. The current economic recession in </w:t>
      </w:r>
      <w:r w:rsidRPr="002A5D78">
        <w:rPr>
          <w:b/>
          <w:bCs/>
          <w:u w:val="single"/>
        </w:rPr>
        <w:t xml:space="preserve">Brazil and </w:t>
      </w:r>
      <w:r w:rsidRPr="00314CAB">
        <w:rPr>
          <w:sz w:val="16"/>
        </w:rPr>
        <w:t xml:space="preserve">a century of economic turmoil in </w:t>
      </w:r>
      <w:r w:rsidRPr="002A5D78">
        <w:rPr>
          <w:b/>
          <w:bCs/>
          <w:u w:val="single"/>
        </w:rPr>
        <w:t>Argentina</w:t>
      </w:r>
      <w:r w:rsidRPr="00314CAB">
        <w:rPr>
          <w:sz w:val="16"/>
        </w:rPr>
        <w:t xml:space="preserve">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54DB043E" w14:textId="77777777" w:rsidR="000C71F5" w:rsidRPr="00314CAB" w:rsidRDefault="000C71F5" w:rsidP="000C71F5">
      <w:pPr>
        <w:rPr>
          <w:sz w:val="16"/>
        </w:rPr>
      </w:pPr>
      <w:r w:rsidRPr="00314CAB">
        <w:rPr>
          <w:sz w:val="16"/>
        </w:rPr>
        <w:t xml:space="preserve">As many of these examples make clear, the effect goes the other way, too: According to </w:t>
      </w:r>
      <w:proofErr w:type="spellStart"/>
      <w:r w:rsidRPr="00314CAB">
        <w:rPr>
          <w:sz w:val="16"/>
        </w:rPr>
        <w:t>Alesina</w:t>
      </w:r>
      <w:proofErr w:type="spellEnd"/>
      <w:r w:rsidRPr="00314CAB">
        <w:rPr>
          <w:sz w:val="16"/>
        </w:rPr>
        <w:t xml:space="preserve"> and </w:t>
      </w:r>
      <w:proofErr w:type="spellStart"/>
      <w:r w:rsidRPr="00314CAB">
        <w:rPr>
          <w:sz w:val="16"/>
        </w:rPr>
        <w:t>Perotti</w:t>
      </w:r>
      <w:proofErr w:type="spellEnd"/>
      <w:r w:rsidRPr="00314CAB">
        <w:rPr>
          <w:sz w:val="16"/>
        </w:rPr>
        <w:t xml:space="preserve">, a weakened economy — especially when it exacerbates economic inequality — leads to political instability, but political instability also hurts the economy. It inserts uncertainty into the environment, which leads to less investment. A recent paper by Ari </w:t>
      </w:r>
      <w:proofErr w:type="spellStart"/>
      <w:r w:rsidRPr="00314CAB">
        <w:rPr>
          <w:sz w:val="16"/>
        </w:rPr>
        <w:t>Aisen</w:t>
      </w:r>
      <w:proofErr w:type="spellEnd"/>
      <w:r w:rsidRPr="00314CAB">
        <w:rPr>
          <w:sz w:val="16"/>
        </w:rPr>
        <w:t xml:space="preserve"> and Francisco José </w:t>
      </w:r>
      <w:proofErr w:type="spellStart"/>
      <w:r w:rsidRPr="00314CAB">
        <w:rPr>
          <w:sz w:val="16"/>
        </w:rPr>
        <w:t>Veiga</w:t>
      </w:r>
      <w:proofErr w:type="spellEnd"/>
      <w:r w:rsidRPr="00314CAB">
        <w:rPr>
          <w:sz w:val="16"/>
        </w:rPr>
        <w:t xml:space="preserve"> finds that political instability can also reduce productivity and human capital development; both governments and families become less likely to prioritize education or training. This cycle means political instability, once it emerges, is hard to </w:t>
      </w:r>
      <w:proofErr w:type="gramStart"/>
      <w:r w:rsidRPr="00314CAB">
        <w:rPr>
          <w:sz w:val="16"/>
        </w:rPr>
        <w:t>shake:</w:t>
      </w:r>
      <w:proofErr w:type="gramEnd"/>
      <w:r w:rsidRPr="00314CAB">
        <w:rPr>
          <w:sz w:val="16"/>
        </w:rPr>
        <w:t xml:space="preserv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713EA15A" w14:textId="77777777" w:rsidR="000C71F5" w:rsidRPr="00314CAB" w:rsidRDefault="000C71F5" w:rsidP="000C71F5">
      <w:pPr>
        <w:rPr>
          <w:sz w:val="16"/>
        </w:rPr>
      </w:pPr>
      <w:r w:rsidRPr="00314CAB">
        <w:rPr>
          <w:sz w:val="16"/>
        </w:rPr>
        <w:t xml:space="preserve">Applying this to Mexico, if Trump’s policies go through, even partially, we could be looking at some significant political and economic consequences for the country. One of the biggest political challenges in Mexico is </w:t>
      </w:r>
      <w:r w:rsidRPr="002A5D78">
        <w:rPr>
          <w:b/>
          <w:bCs/>
          <w:u w:val="single"/>
        </w:rPr>
        <w:t>corruption</w:t>
      </w:r>
      <w:r w:rsidRPr="00314CAB">
        <w:rPr>
          <w:sz w:val="16"/>
        </w:rPr>
        <w:t xml:space="preserve">, which tends to </w:t>
      </w:r>
      <w:r w:rsidRPr="002A5D78">
        <w:rPr>
          <w:b/>
          <w:bCs/>
          <w:u w:val="single"/>
        </w:rPr>
        <w:t>get worse under economic pressure</w:t>
      </w:r>
      <w:r w:rsidRPr="00314CAB">
        <w:rPr>
          <w:sz w:val="16"/>
        </w:rPr>
        <w:t xml:space="preserve">.1 </w:t>
      </w:r>
      <w:r w:rsidRPr="002A5D78">
        <w:rPr>
          <w:b/>
          <w:bCs/>
          <w:u w:val="single"/>
        </w:rPr>
        <w:t>Officials and citizens become more desperate, and there is weakened state capacity to combat it</w:t>
      </w:r>
      <w:r w:rsidRPr="00314CAB">
        <w:rPr>
          <w:sz w:val="16"/>
        </w:rPr>
        <w:t xml:space="preserve">. </w:t>
      </w:r>
      <w:r w:rsidRPr="002A5D78">
        <w:rPr>
          <w:b/>
          <w:bCs/>
          <w:u w:val="single"/>
        </w:rPr>
        <w:t>Drug trafficking and violent crime</w:t>
      </w:r>
      <w:r w:rsidRPr="00314CAB">
        <w:rPr>
          <w:sz w:val="16"/>
        </w:rPr>
        <w:t xml:space="preserve">, also huge problems in Mexico, are also </w:t>
      </w:r>
      <w:r w:rsidRPr="002A5D78">
        <w:rPr>
          <w:b/>
          <w:bCs/>
          <w:u w:val="single"/>
        </w:rPr>
        <w:t>likely to increase</w:t>
      </w:r>
      <w:r w:rsidRPr="00314CAB">
        <w:rPr>
          <w:sz w:val="16"/>
        </w:rPr>
        <w:t xml:space="preserve"> under worse economic conditions — again, as people become more desperate.2</w:t>
      </w:r>
    </w:p>
    <w:p w14:paraId="0AC0E9F1" w14:textId="77777777" w:rsidR="000C71F5" w:rsidRPr="00314CAB" w:rsidRDefault="000C71F5" w:rsidP="000C71F5">
      <w:pPr>
        <w:rPr>
          <w:sz w:val="16"/>
        </w:rPr>
      </w:pPr>
      <w:r w:rsidRPr="00314CAB">
        <w:rPr>
          <w:sz w:val="16"/>
        </w:rPr>
        <w:t xml:space="preserve">The most destabilizing path is less ripe for a TV series, but more concerning. </w:t>
      </w:r>
      <w:r w:rsidRPr="002A5D78">
        <w:rPr>
          <w:b/>
          <w:bCs/>
          <w:u w:val="single"/>
        </w:rPr>
        <w:t>Mexico’s fledgling middle class is likely to be squeezed</w:t>
      </w:r>
      <w:r w:rsidRPr="00314CAB">
        <w:rPr>
          <w:sz w:val="16"/>
        </w:rPr>
        <w:t xml:space="preserve"> by Trump’s policies </w:t>
      </w:r>
      <w:r w:rsidRPr="002A5D78">
        <w:rPr>
          <w:b/>
          <w:bCs/>
          <w:u w:val="single"/>
        </w:rPr>
        <w:t>through price increases and unemployment</w:t>
      </w:r>
      <w:r w:rsidRPr="00314CAB">
        <w:rPr>
          <w:sz w:val="16"/>
        </w:rPr>
        <w:t xml:space="preserve">.3 This </w:t>
      </w:r>
      <w:r w:rsidRPr="002A5D78">
        <w:rPr>
          <w:b/>
          <w:bCs/>
          <w:u w:val="single"/>
        </w:rPr>
        <w:t>discontent could lead to</w:t>
      </w:r>
      <w:r w:rsidRPr="00314CAB">
        <w:rPr>
          <w:sz w:val="16"/>
        </w:rPr>
        <w:t xml:space="preserve"> protests, or the election of </w:t>
      </w:r>
      <w:r w:rsidRPr="002A5D78">
        <w:rPr>
          <w:b/>
          <w:bCs/>
          <w:u w:val="single"/>
        </w:rPr>
        <w:t>a populist leader, who will promise aggressive anti-American policies</w:t>
      </w:r>
      <w:r w:rsidRPr="00314CAB">
        <w:rPr>
          <w:sz w:val="16"/>
        </w:rPr>
        <w:t>. (Sound familiar?). Economic downturns can also heighten conflict between social groups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p>
    <w:p w14:paraId="25DB79ED" w14:textId="77777777" w:rsidR="000C71F5" w:rsidRPr="00314CAB" w:rsidRDefault="000C71F5" w:rsidP="000C71F5">
      <w:pPr>
        <w:rPr>
          <w:sz w:val="16"/>
        </w:rPr>
      </w:pPr>
      <w:r w:rsidRPr="00314CAB">
        <w:rPr>
          <w:sz w:val="16"/>
        </w:rPr>
        <w:t>Maybe, though, as Trump argues, the U.S. can no longer afford to worry about other countries’ well-being — the U.S. has plenty of its own concerns, after all. Fair enough, but Mexico’s woes are unlikely to stop at the Rio Grande: Instability can spill over borders.</w:t>
      </w:r>
    </w:p>
    <w:p w14:paraId="6FE1357D" w14:textId="77777777" w:rsidR="000C71F5" w:rsidRPr="00314CAB" w:rsidRDefault="000C71F5" w:rsidP="000C71F5">
      <w:pPr>
        <w:rPr>
          <w:sz w:val="16"/>
        </w:rPr>
      </w:pPr>
      <w:r w:rsidRPr="00314CAB">
        <w:rPr>
          <w:sz w:val="16"/>
        </w:rPr>
        <w:t xml:space="preserve">There’s a </w:t>
      </w:r>
      <w:r w:rsidRPr="002A5D78">
        <w:rPr>
          <w:b/>
          <w:bCs/>
          <w:u w:val="single"/>
        </w:rPr>
        <w:t>whole body of research showing</w:t>
      </w:r>
      <w:r w:rsidRPr="00314CAB">
        <w:rPr>
          <w:sz w:val="16"/>
        </w:rPr>
        <w:t xml:space="preserve"> this, but the paper that makes this point most clearly is a 1997 piece by Ades and Chua. They demonstrated that </w:t>
      </w:r>
      <w:r w:rsidRPr="002A5D78">
        <w:rPr>
          <w:b/>
          <w:bCs/>
          <w:u w:val="single"/>
        </w:rPr>
        <w:t>political instability in one country hurts its entire region by disrupting trade</w:t>
      </w:r>
      <w:r w:rsidRPr="00314CAB">
        <w:rPr>
          <w:sz w:val="16"/>
        </w:rPr>
        <w:t xml:space="preserve">, </w:t>
      </w:r>
      <w:r w:rsidRPr="002A5D78">
        <w:rPr>
          <w:b/>
          <w:bCs/>
          <w:u w:val="single"/>
        </w:rPr>
        <w:t>requiring</w:t>
      </w:r>
      <w:r w:rsidRPr="00314CAB">
        <w:rPr>
          <w:sz w:val="16"/>
        </w:rPr>
        <w:t xml:space="preserve"> all countries to </w:t>
      </w:r>
      <w:r w:rsidRPr="002A5D78">
        <w:rPr>
          <w:b/>
          <w:bCs/>
          <w:u w:val="single"/>
        </w:rPr>
        <w:t>spend more on defense, and</w:t>
      </w:r>
      <w:r w:rsidRPr="00314CAB">
        <w:rPr>
          <w:sz w:val="16"/>
        </w:rPr>
        <w:t xml:space="preserve"> — in the longer term — </w:t>
      </w:r>
      <w:r w:rsidRPr="002A5D78">
        <w:rPr>
          <w:b/>
          <w:bCs/>
          <w:u w:val="single"/>
        </w:rPr>
        <w:t>reducing</w:t>
      </w:r>
      <w:r w:rsidRPr="00314CAB">
        <w:rPr>
          <w:sz w:val="16"/>
        </w:rPr>
        <w:t xml:space="preserve"> the regional amount spent on education and other forms of human </w:t>
      </w:r>
      <w:r w:rsidRPr="002A5D78">
        <w:rPr>
          <w:b/>
          <w:bCs/>
          <w:u w:val="single"/>
        </w:rPr>
        <w:t>capital accumulation</w:t>
      </w:r>
      <w:r w:rsidRPr="00314CAB">
        <w:rPr>
          <w:sz w:val="16"/>
        </w:rPr>
        <w:t>.</w:t>
      </w:r>
    </w:p>
    <w:p w14:paraId="2DCDE5B0" w14:textId="77777777" w:rsidR="000C71F5" w:rsidRPr="00314CAB" w:rsidRDefault="000C71F5" w:rsidP="000C71F5">
      <w:pPr>
        <w:rPr>
          <w:sz w:val="16"/>
        </w:rPr>
      </w:pPr>
      <w:r w:rsidRPr="00314CAB">
        <w:rPr>
          <w:sz w:val="16"/>
        </w:rPr>
        <w:t xml:space="preserve">Their </w:t>
      </w:r>
      <w:r w:rsidRPr="002A5D78">
        <w:rPr>
          <w:b/>
          <w:bCs/>
          <w:u w:val="single"/>
        </w:rPr>
        <w:t>empirical results over an analysis of 118 countries over a 25-year period</w:t>
      </w:r>
      <w:r w:rsidRPr="00314CAB">
        <w:rPr>
          <w:sz w:val="16"/>
        </w:rPr>
        <w:t xml:space="preserve"> are in the chart below. The </w:t>
      </w:r>
      <w:r w:rsidRPr="002A5D78">
        <w:rPr>
          <w:b/>
          <w:bCs/>
          <w:u w:val="single"/>
        </w:rPr>
        <w:t>correlation</w:t>
      </w:r>
      <w:r w:rsidRPr="00314CAB">
        <w:rPr>
          <w:sz w:val="16"/>
        </w:rPr>
        <w:t xml:space="preserve"> may not look strong from an economics or finance perspective, but it </w:t>
      </w:r>
      <w:proofErr w:type="gramStart"/>
      <w:r w:rsidRPr="00314CAB">
        <w:rPr>
          <w:sz w:val="16"/>
        </w:rPr>
        <w:t xml:space="preserve">actually </w:t>
      </w:r>
      <w:r w:rsidRPr="002A5D78">
        <w:rPr>
          <w:b/>
          <w:bCs/>
          <w:u w:val="single"/>
        </w:rPr>
        <w:t>is</w:t>
      </w:r>
      <w:proofErr w:type="gramEnd"/>
      <w:r w:rsidRPr="00314CAB">
        <w:rPr>
          <w:sz w:val="16"/>
        </w:rPr>
        <w:t xml:space="preserve"> quite </w:t>
      </w:r>
      <w:r w:rsidRPr="002A5D78">
        <w:rPr>
          <w:b/>
          <w:bCs/>
          <w:u w:val="single"/>
        </w:rPr>
        <w:t>strong</w:t>
      </w:r>
      <w:r w:rsidRPr="00314CAB">
        <w:rPr>
          <w:sz w:val="16"/>
        </w:rPr>
        <w:t xml:space="preserve"> from a political science perspective, where our patterns are harder to measure and more subject to noise.</w:t>
      </w:r>
    </w:p>
    <w:p w14:paraId="4EF14C5B" w14:textId="77777777" w:rsidR="000C71F5" w:rsidRPr="00314CAB" w:rsidRDefault="000C71F5" w:rsidP="000C71F5">
      <w:pPr>
        <w:rPr>
          <w:sz w:val="16"/>
        </w:rPr>
      </w:pPr>
      <w:r w:rsidRPr="00314CAB">
        <w:rPr>
          <w:sz w:val="16"/>
        </w:rPr>
        <w:t xml:space="preserve">The current conflict in Syria provides a more contemporary and dramatic example. </w:t>
      </w:r>
      <w:r w:rsidRPr="002A5D78">
        <w:rPr>
          <w:b/>
          <w:bCs/>
          <w:u w:val="single"/>
        </w:rPr>
        <w:t>Terrorism, weapons trading and refugees</w:t>
      </w:r>
      <w:r w:rsidRPr="00314CAB">
        <w:rPr>
          <w:sz w:val="16"/>
        </w:rPr>
        <w:t xml:space="preserve"> now </w:t>
      </w:r>
      <w:r w:rsidRPr="002A5D78">
        <w:rPr>
          <w:b/>
          <w:bCs/>
          <w:u w:val="single"/>
        </w:rPr>
        <w:t>affect other countries</w:t>
      </w:r>
      <w:r w:rsidRPr="00314CAB">
        <w:rPr>
          <w:sz w:val="16"/>
        </w:rPr>
        <w:t xml:space="preserve"> in the region (and even countries outside the region, as northern European countries have seen the effects of both refugees and terrorism, too).</w:t>
      </w:r>
    </w:p>
    <w:p w14:paraId="1A0B1A79" w14:textId="77777777" w:rsidR="000C71F5" w:rsidRPr="00314CAB" w:rsidRDefault="000C71F5" w:rsidP="000C71F5">
      <w:pPr>
        <w:rPr>
          <w:sz w:val="16"/>
        </w:rPr>
      </w:pPr>
      <w:r w:rsidRPr="002A5D78">
        <w:rPr>
          <w:b/>
          <w:bCs/>
          <w:u w:val="single"/>
        </w:rPr>
        <w:t>In Mexico</w:t>
      </w:r>
      <w:r w:rsidRPr="00314CAB">
        <w:rPr>
          <w:sz w:val="16"/>
        </w:rPr>
        <w:t xml:space="preserve">’s case, </w:t>
      </w:r>
      <w:r w:rsidRPr="002A5D78">
        <w:rPr>
          <w:b/>
          <w:bCs/>
          <w:u w:val="single"/>
        </w:rPr>
        <w:t>even mild destabilization</w:t>
      </w:r>
      <w:r w:rsidRPr="00314CAB">
        <w:rPr>
          <w:sz w:val="16"/>
        </w:rPr>
        <w:t xml:space="preserve"> there </w:t>
      </w:r>
      <w:r w:rsidRPr="002A5D78">
        <w:rPr>
          <w:b/>
          <w:bCs/>
          <w:u w:val="single"/>
        </w:rPr>
        <w:t>could</w:t>
      </w:r>
      <w:r w:rsidRPr="00314CAB">
        <w:rPr>
          <w:sz w:val="16"/>
        </w:rPr>
        <w:t xml:space="preserve"> increase the </w:t>
      </w:r>
      <w:r w:rsidRPr="002A5D78">
        <w:rPr>
          <w:b/>
          <w:bCs/>
          <w:u w:val="single"/>
        </w:rPr>
        <w:t>risk</w:t>
      </w:r>
      <w:r w:rsidRPr="00314CAB">
        <w:rPr>
          <w:sz w:val="16"/>
        </w:rPr>
        <w:t xml:space="preserve"> of </w:t>
      </w:r>
      <w:r w:rsidRPr="002A5D78">
        <w:rPr>
          <w:b/>
          <w:bCs/>
          <w:u w:val="single"/>
        </w:rPr>
        <w:t>instability in the U.S</w:t>
      </w:r>
      <w:r w:rsidRPr="00314CAB">
        <w:rPr>
          <w:sz w:val="16"/>
        </w:rPr>
        <w:t xml:space="preserve">. More discontent in Mexico as a result of </w:t>
      </w:r>
      <w:r w:rsidRPr="002A5D78">
        <w:rPr>
          <w:b/>
          <w:bCs/>
          <w:u w:val="single"/>
        </w:rPr>
        <w:t>a plummeting economy will mean</w:t>
      </w:r>
      <w:r w:rsidRPr="00314CAB">
        <w:rPr>
          <w:sz w:val="16"/>
        </w:rPr>
        <w:t xml:space="preserve"> more angry, </w:t>
      </w:r>
      <w:r w:rsidRPr="002A5D78">
        <w:rPr>
          <w:b/>
          <w:bCs/>
          <w:u w:val="single"/>
        </w:rPr>
        <w:t>armed people</w:t>
      </w:r>
      <w:r w:rsidRPr="00314CAB">
        <w:rPr>
          <w:sz w:val="16"/>
        </w:rPr>
        <w:t xml:space="preserve"> close to or </w:t>
      </w:r>
      <w:r w:rsidRPr="002A5D78">
        <w:rPr>
          <w:b/>
          <w:bCs/>
          <w:u w:val="single"/>
        </w:rPr>
        <w:t>attempting to cross U.S. borders</w:t>
      </w:r>
      <w:r w:rsidRPr="00314CAB">
        <w:rPr>
          <w:sz w:val="16"/>
        </w:rPr>
        <w:t>. Weakened investment in human capital in Mexico means either more people seeking education in the U.S. or more unskilled workers crossing into the U.S. seeking a job.</w:t>
      </w:r>
    </w:p>
    <w:p w14:paraId="37035E83" w14:textId="77777777" w:rsidR="000C71F5" w:rsidRPr="00314CAB" w:rsidRDefault="000C71F5" w:rsidP="000C71F5">
      <w:pPr>
        <w:rPr>
          <w:sz w:val="16"/>
        </w:rPr>
      </w:pPr>
      <w:r w:rsidRPr="00314CAB">
        <w:rPr>
          <w:sz w:val="16"/>
        </w:rPr>
        <w:t xml:space="preserve">Of course, an even more straightforward economic argument makes this case, too: </w:t>
      </w:r>
      <w:r w:rsidRPr="002A5D78">
        <w:rPr>
          <w:b/>
          <w:bCs/>
          <w:u w:val="single"/>
        </w:rPr>
        <w:t>A weakened Mexican economy on its own, regardless of</w:t>
      </w:r>
      <w:r w:rsidRPr="00314CAB">
        <w:rPr>
          <w:sz w:val="16"/>
        </w:rPr>
        <w:t xml:space="preserve"> whether there is </w:t>
      </w:r>
      <w:r w:rsidRPr="002A5D78">
        <w:rPr>
          <w:b/>
          <w:bCs/>
          <w:u w:val="single"/>
        </w:rPr>
        <w:t>political instability, will increase immigration pressure from Mexico to the U.S</w:t>
      </w:r>
      <w:r w:rsidRPr="00314CAB">
        <w:rPr>
          <w:sz w:val="16"/>
        </w:rPr>
        <w:t>.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174D972B" w14:textId="77777777" w:rsidR="000C71F5" w:rsidRPr="00314CAB" w:rsidRDefault="000C71F5" w:rsidP="000C71F5">
      <w:pPr>
        <w:rPr>
          <w:sz w:val="16"/>
        </w:rPr>
      </w:pPr>
      <w:r w:rsidRPr="00314CAB">
        <w:rPr>
          <w:sz w:val="16"/>
        </w:rPr>
        <w:t xml:space="preserve">More broadly, a </w:t>
      </w:r>
      <w:r w:rsidRPr="002A5D78">
        <w:rPr>
          <w:b/>
          <w:bCs/>
          <w:u w:val="single"/>
        </w:rPr>
        <w:t>struggling Mexico will also be less capable of managing</w:t>
      </w:r>
      <w:r w:rsidRPr="00314CAB">
        <w:rPr>
          <w:sz w:val="16"/>
        </w:rPr>
        <w:t xml:space="preserve"> problems such as </w:t>
      </w:r>
      <w:r w:rsidRPr="002A5D78">
        <w:rPr>
          <w:b/>
          <w:bCs/>
          <w:u w:val="single"/>
        </w:rPr>
        <w:t>pollution and disease</w:t>
      </w:r>
      <w:r w:rsidRPr="00314CAB">
        <w:rPr>
          <w:sz w:val="16"/>
        </w:rPr>
        <w:t>, which can cross borders far more easily than people. Another H1N1 outbreak in a weak Mexico could put many Americans at risk. A weakened economy is thought to be part of the reason Brazil didn’t mobilize as quickly as it otherwise might have in the early stages of the Zika outbreak.</w:t>
      </w:r>
    </w:p>
    <w:p w14:paraId="16ACFC5A" w14:textId="77777777" w:rsidR="000C71F5" w:rsidRPr="00314CAB" w:rsidRDefault="000C71F5" w:rsidP="000C71F5">
      <w:pPr>
        <w:rPr>
          <w:sz w:val="16"/>
        </w:rPr>
      </w:pPr>
      <w:r w:rsidRPr="00314CAB">
        <w:rPr>
          <w:sz w:val="16"/>
        </w:rPr>
        <w:t xml:space="preserve">Finally — and this is speculative — suppose Trump’s policies are enacted to their full capacity. This could </w:t>
      </w:r>
      <w:r w:rsidRPr="002A5D78">
        <w:rPr>
          <w:b/>
          <w:bCs/>
          <w:u w:val="single"/>
        </w:rPr>
        <w:t>cause</w:t>
      </w:r>
      <w:r w:rsidRPr="00314CAB">
        <w:rPr>
          <w:sz w:val="16"/>
        </w:rPr>
        <w:t xml:space="preserve"> Mexico’s economy and </w:t>
      </w:r>
      <w:r w:rsidRPr="002A5D78">
        <w:rPr>
          <w:b/>
          <w:bCs/>
          <w:u w:val="single"/>
        </w:rPr>
        <w:t>political environment to deteriorate all the way to status of a failing state</w:t>
      </w:r>
      <w:r w:rsidRPr="00314CAB">
        <w:rPr>
          <w:sz w:val="16"/>
        </w:rPr>
        <w:t xml:space="preserve">. Failing states are thought by both scholars and policymakers to be potential environments </w:t>
      </w:r>
      <w:r w:rsidRPr="002A5D78">
        <w:rPr>
          <w:b/>
          <w:bCs/>
          <w:u w:val="single"/>
        </w:rPr>
        <w:t>for terrorism</w:t>
      </w:r>
      <w:r w:rsidRPr="00314CAB">
        <w:rPr>
          <w:sz w:val="16"/>
        </w:rPr>
        <w:t xml:space="preserve"> (technically they increase the likelihood of terrorism, though are not necessary or sufficient)</w:t>
      </w:r>
    </w:p>
    <w:p w14:paraId="0559D739" w14:textId="77777777" w:rsidR="000C71F5" w:rsidRPr="009E5AE6" w:rsidRDefault="000C71F5" w:rsidP="000C71F5">
      <w:pPr>
        <w:pStyle w:val="Heading4"/>
      </w:pPr>
      <w:r>
        <w:t xml:space="preserve">Strong economic recovery kick-starts a Mexican economic </w:t>
      </w:r>
      <w:r w:rsidRPr="00E646BC">
        <w:rPr>
          <w:u w:val="single"/>
        </w:rPr>
        <w:t>renaissance</w:t>
      </w:r>
      <w:r>
        <w:t>—financial inclusion is key.</w:t>
      </w:r>
    </w:p>
    <w:p w14:paraId="62A266F8" w14:textId="77777777" w:rsidR="000C71F5" w:rsidRDefault="000C71F5" w:rsidP="000C71F5">
      <w:r>
        <w:t xml:space="preserve">Axel van </w:t>
      </w:r>
      <w:proofErr w:type="spellStart"/>
      <w:r w:rsidRPr="009E5AE6">
        <w:rPr>
          <w:rStyle w:val="Style13ptBold"/>
        </w:rPr>
        <w:t>Trotsenburg</w:t>
      </w:r>
      <w:proofErr w:type="spellEnd"/>
      <w:r>
        <w:t>, 4-12-</w:t>
      </w:r>
      <w:r>
        <w:rPr>
          <w:rStyle w:val="Style13ptBold"/>
        </w:rPr>
        <w:t>22</w:t>
      </w:r>
      <w:r w:rsidRPr="00613D08">
        <w:t>,</w:t>
      </w:r>
      <w:r>
        <w:t xml:space="preserve"> World Bank's Senior Managing Director, "How Mexico Can Build Back Better," The World Bank, https://www.worldbank.org/en/news/opinion/2022/04/12/how-mexico-can-build-back-better, </w:t>
      </w:r>
      <w:proofErr w:type="gramStart"/>
      <w:r>
        <w:t>b</w:t>
      </w:r>
      <w:proofErr w:type="gramEnd"/>
    </w:p>
    <w:p w14:paraId="0B5519F4" w14:textId="77777777" w:rsidR="000C71F5" w:rsidRPr="00E646BC" w:rsidRDefault="000C71F5" w:rsidP="000C71F5">
      <w:pPr>
        <w:rPr>
          <w:sz w:val="16"/>
        </w:rPr>
      </w:pPr>
      <w:r w:rsidRPr="00E646BC">
        <w:rPr>
          <w:sz w:val="16"/>
        </w:rPr>
        <w:t xml:space="preserve">The </w:t>
      </w:r>
      <w:r w:rsidRPr="002A5D78">
        <w:rPr>
          <w:b/>
          <w:bCs/>
          <w:u w:val="single"/>
        </w:rPr>
        <w:t>pandemic</w:t>
      </w:r>
      <w:r w:rsidRPr="00E646BC">
        <w:rPr>
          <w:sz w:val="16"/>
        </w:rPr>
        <w:t xml:space="preserve"> has </w:t>
      </w:r>
      <w:r w:rsidRPr="002A5D78">
        <w:rPr>
          <w:b/>
          <w:bCs/>
          <w:u w:val="single"/>
        </w:rPr>
        <w:t>hit Latin America</w:t>
      </w:r>
      <w:r w:rsidRPr="00E646BC">
        <w:rPr>
          <w:sz w:val="16"/>
        </w:rPr>
        <w:t xml:space="preserve"> and the Caribbean </w:t>
      </w:r>
      <w:r w:rsidRPr="002A5D78">
        <w:rPr>
          <w:b/>
          <w:bCs/>
          <w:u w:val="single"/>
        </w:rPr>
        <w:t>hard</w:t>
      </w:r>
      <w:r w:rsidRPr="00E646BC">
        <w:rPr>
          <w:sz w:val="16"/>
        </w:rPr>
        <w:t xml:space="preserve">, and Mexico is no exception. </w:t>
      </w:r>
      <w:r w:rsidRPr="002A5D78">
        <w:rPr>
          <w:b/>
          <w:bCs/>
          <w:u w:val="single"/>
        </w:rPr>
        <w:t>But</w:t>
      </w:r>
      <w:r w:rsidRPr="00E646BC">
        <w:rPr>
          <w:sz w:val="16"/>
        </w:rPr>
        <w:t xml:space="preserve"> if </w:t>
      </w:r>
      <w:r w:rsidRPr="002A5D78">
        <w:rPr>
          <w:b/>
          <w:bCs/>
          <w:u w:val="single"/>
        </w:rPr>
        <w:t>an opportunity can be found</w:t>
      </w:r>
      <w:r w:rsidRPr="00E646BC">
        <w:rPr>
          <w:sz w:val="16"/>
        </w:rPr>
        <w:t xml:space="preserve"> in every crisis, then this </w:t>
      </w:r>
      <w:r w:rsidRPr="002A5D78">
        <w:rPr>
          <w:b/>
          <w:bCs/>
          <w:u w:val="single"/>
        </w:rPr>
        <w:t>could be the moment for Mexico to make up for lost time</w:t>
      </w:r>
      <w:r w:rsidRPr="00E646BC">
        <w:rPr>
          <w:sz w:val="16"/>
        </w:rPr>
        <w:t xml:space="preserve">. </w:t>
      </w:r>
    </w:p>
    <w:p w14:paraId="5AD161A8" w14:textId="77777777" w:rsidR="000C71F5" w:rsidRPr="00E646BC" w:rsidRDefault="000C71F5" w:rsidP="000C71F5">
      <w:pPr>
        <w:rPr>
          <w:sz w:val="16"/>
        </w:rPr>
      </w:pPr>
      <w:r w:rsidRPr="00E646BC">
        <w:rPr>
          <w:sz w:val="16"/>
        </w:rPr>
        <w:t xml:space="preserve">Over the last three decades, </w:t>
      </w:r>
      <w:r w:rsidRPr="002A5D78">
        <w:rPr>
          <w:b/>
          <w:bCs/>
          <w:u w:val="single"/>
        </w:rPr>
        <w:t>Mexico has underperformed in terms of growth, productivity, inclusion, and poverty</w:t>
      </w:r>
      <w:r w:rsidRPr="00E646BC">
        <w:rPr>
          <w:sz w:val="16"/>
        </w:rPr>
        <w:t xml:space="preserve"> reduction compared to similar countries. </w:t>
      </w:r>
    </w:p>
    <w:p w14:paraId="2D9C56D4" w14:textId="77777777" w:rsidR="000C71F5" w:rsidRPr="00E646BC" w:rsidRDefault="000C71F5" w:rsidP="000C71F5">
      <w:pPr>
        <w:rPr>
          <w:sz w:val="16"/>
        </w:rPr>
      </w:pPr>
      <w:r w:rsidRPr="00E646BC">
        <w:rPr>
          <w:sz w:val="16"/>
        </w:rPr>
        <w:t xml:space="preserve">But now, at the World Bank, we </w:t>
      </w:r>
      <w:r w:rsidRPr="002A5D78">
        <w:rPr>
          <w:b/>
          <w:bCs/>
          <w:u w:val="single"/>
        </w:rPr>
        <w:t>see a clear opportunity for Mexico to embark on a dynamic economic recovery that is more inclusive and sustainable, with favorable international headwinds thanks to</w:t>
      </w:r>
      <w:r w:rsidRPr="00E646BC">
        <w:rPr>
          <w:sz w:val="16"/>
        </w:rPr>
        <w:t xml:space="preserve"> the </w:t>
      </w:r>
      <w:r w:rsidRPr="002A5D78">
        <w:rPr>
          <w:b/>
          <w:bCs/>
          <w:u w:val="single"/>
        </w:rPr>
        <w:t>growth of demand in the US</w:t>
      </w:r>
      <w:r w:rsidRPr="00E646BC">
        <w:rPr>
          <w:sz w:val="16"/>
        </w:rPr>
        <w:t xml:space="preserve">. Three </w:t>
      </w:r>
      <w:r w:rsidRPr="002A5D78">
        <w:rPr>
          <w:b/>
          <w:bCs/>
          <w:u w:val="single"/>
        </w:rPr>
        <w:t>areas require special attention</w:t>
      </w:r>
      <w:r w:rsidRPr="00E646BC">
        <w:rPr>
          <w:sz w:val="16"/>
        </w:rPr>
        <w:t xml:space="preserve">: </w:t>
      </w:r>
      <w:r w:rsidRPr="002A5D78">
        <w:rPr>
          <w:b/>
          <w:bCs/>
          <w:u w:val="single"/>
        </w:rPr>
        <w:t>unleashing productivity; increasing financial inclusion; and protecting the most vulnerable</w:t>
      </w:r>
      <w:r w:rsidRPr="00E646BC">
        <w:rPr>
          <w:sz w:val="16"/>
        </w:rPr>
        <w:t>.</w:t>
      </w:r>
    </w:p>
    <w:p w14:paraId="61BBD2F6" w14:textId="77777777" w:rsidR="000C71F5" w:rsidRPr="00E646BC" w:rsidRDefault="000C71F5" w:rsidP="000C71F5">
      <w:pPr>
        <w:rPr>
          <w:sz w:val="16"/>
        </w:rPr>
      </w:pPr>
      <w:r w:rsidRPr="00E646BC">
        <w:rPr>
          <w:sz w:val="16"/>
        </w:rPr>
        <w:t xml:space="preserve">Most importantly, an agenda of inclusive growth must kickstart productivity and job creation. A recent report by the World Bank reveals a severe misallocation of resources in the Mexican economy due to a lack of competition and regulatory barriers. Too often, </w:t>
      </w:r>
      <w:r w:rsidRPr="002A5D78">
        <w:rPr>
          <w:b/>
          <w:bCs/>
          <w:u w:val="single"/>
        </w:rPr>
        <w:t>young firms cannot grow because of a lack of access</w:t>
      </w:r>
      <w:r w:rsidRPr="00E646BC">
        <w:rPr>
          <w:sz w:val="16"/>
        </w:rPr>
        <w:t xml:space="preserve"> to credit and market distortions, </w:t>
      </w:r>
      <w:r w:rsidRPr="002A5D78">
        <w:rPr>
          <w:b/>
          <w:bCs/>
          <w:u w:val="single"/>
        </w:rPr>
        <w:t>while underperforming firms suck up key resources that could be put to better use elsewhere</w:t>
      </w:r>
      <w:r w:rsidRPr="00E646BC">
        <w:rPr>
          <w:sz w:val="16"/>
        </w:rPr>
        <w:t>.</w:t>
      </w:r>
    </w:p>
    <w:p w14:paraId="7D99204C" w14:textId="77777777" w:rsidR="000C71F5" w:rsidRPr="00E646BC" w:rsidRDefault="000C71F5" w:rsidP="000C71F5">
      <w:pPr>
        <w:rPr>
          <w:sz w:val="16"/>
        </w:rPr>
      </w:pPr>
      <w:r w:rsidRPr="00E646BC">
        <w:rPr>
          <w:sz w:val="16"/>
        </w:rPr>
        <w:t xml:space="preserve">There is great divergence in productivity across firms, sectors, and regions. Firms connected to global value chains deliver double the productivity of those that are not, so the challenge is for more companies to be better integrated. Similarly, well-managed firms are better at innovating and exporting. However, access to markets, competition and institutional obstacles reduce incentives to improve management practices, leaving large untapped opportunities. </w:t>
      </w:r>
    </w:p>
    <w:p w14:paraId="76790A41" w14:textId="77777777" w:rsidR="000C71F5" w:rsidRPr="00E646BC" w:rsidRDefault="000C71F5" w:rsidP="000C71F5">
      <w:pPr>
        <w:rPr>
          <w:sz w:val="16"/>
        </w:rPr>
      </w:pPr>
      <w:r w:rsidRPr="002A5D78">
        <w:rPr>
          <w:b/>
          <w:bCs/>
          <w:u w:val="single"/>
        </w:rPr>
        <w:t>Financial inclusion in Mexico must also improve, given its importance in reducing poverty and driving prosperity</w:t>
      </w:r>
      <w:r w:rsidRPr="00E646BC">
        <w:rPr>
          <w:sz w:val="16"/>
        </w:rPr>
        <w:t xml:space="preserve">. The government’s Mexico 2020-24 plan </w:t>
      </w:r>
      <w:r w:rsidRPr="002A5D78">
        <w:rPr>
          <w:b/>
          <w:bCs/>
          <w:u w:val="single"/>
        </w:rPr>
        <w:t>includes</w:t>
      </w:r>
      <w:r w:rsidRPr="00E646BC">
        <w:rPr>
          <w:sz w:val="16"/>
        </w:rPr>
        <w:t xml:space="preserve"> several policies to promote financial inclusion that the World Bank is supporting, such as developing the regulatory framework to strengthen the fintech sector and digitizing </w:t>
      </w:r>
      <w:r w:rsidRPr="002A5D78">
        <w:rPr>
          <w:b/>
          <w:bCs/>
          <w:u w:val="single"/>
        </w:rPr>
        <w:t>social programs</w:t>
      </w:r>
      <w:r w:rsidRPr="00E646BC">
        <w:rPr>
          <w:sz w:val="16"/>
        </w:rPr>
        <w:t xml:space="preserve"> to make it easier for Mexicans to open bank accounts, especially remotely. </w:t>
      </w:r>
    </w:p>
    <w:p w14:paraId="1C8B4931" w14:textId="77777777" w:rsidR="000C71F5" w:rsidRDefault="000C71F5" w:rsidP="000C71F5">
      <w:pPr>
        <w:rPr>
          <w:sz w:val="16"/>
        </w:rPr>
      </w:pPr>
      <w:r w:rsidRPr="00E646BC">
        <w:rPr>
          <w:sz w:val="16"/>
        </w:rPr>
        <w:t xml:space="preserve">These policies will benefit two </w:t>
      </w:r>
      <w:r w:rsidRPr="002A5D78">
        <w:rPr>
          <w:b/>
          <w:bCs/>
          <w:u w:val="single"/>
        </w:rPr>
        <w:t>key groups</w:t>
      </w:r>
      <w:r w:rsidRPr="00E646BC">
        <w:rPr>
          <w:sz w:val="16"/>
        </w:rPr>
        <w:t xml:space="preserve"> that can </w:t>
      </w:r>
      <w:r w:rsidRPr="002A5D78">
        <w:rPr>
          <w:b/>
          <w:bCs/>
          <w:u w:val="single"/>
        </w:rPr>
        <w:t>do much to alleviate poverty and improve equality</w:t>
      </w:r>
      <w:r w:rsidRPr="00E646BC">
        <w:rPr>
          <w:sz w:val="16"/>
        </w:rPr>
        <w:t xml:space="preserve"> in Mexico</w:t>
      </w:r>
      <w:r w:rsidRPr="002A5D78">
        <w:rPr>
          <w:b/>
          <w:bCs/>
          <w:u w:val="single"/>
        </w:rPr>
        <w:t>:</w:t>
      </w:r>
      <w:r w:rsidRPr="00E646BC">
        <w:rPr>
          <w:sz w:val="16"/>
        </w:rPr>
        <w:t xml:space="preserve"> women and </w:t>
      </w:r>
      <w:r w:rsidRPr="002A5D78">
        <w:rPr>
          <w:b/>
          <w:bCs/>
          <w:u w:val="single"/>
        </w:rPr>
        <w:t>migrants</w:t>
      </w:r>
      <w:r w:rsidRPr="00E646BC">
        <w:rPr>
          <w:sz w:val="16"/>
        </w:rPr>
        <w:t xml:space="preserve">. Regarding migrants, vulnerable Mexican families rely more heavily on remittances than those in higher-income strata, and access to bank accounts increases migrants’ savings, particularly those less well off. </w:t>
      </w:r>
    </w:p>
    <w:p w14:paraId="26838DBB" w14:textId="77777777" w:rsidR="000C71F5" w:rsidRDefault="000C71F5" w:rsidP="000C71F5"/>
    <w:p w14:paraId="1FE109DD" w14:textId="77777777" w:rsidR="000C71F5" w:rsidRDefault="000C71F5" w:rsidP="000C71F5"/>
    <w:p w14:paraId="17442F57" w14:textId="77777777" w:rsidR="000C71F5" w:rsidRDefault="000C71F5" w:rsidP="000C71F5">
      <w:pPr>
        <w:pStyle w:val="Heading3"/>
      </w:pPr>
      <w:bookmarkStart w:id="6" w:name="_Hlk139898866"/>
      <w:r>
        <w:t>Impacts --- Cartels</w:t>
      </w:r>
    </w:p>
    <w:p w14:paraId="2DD8DE18" w14:textId="77777777" w:rsidR="000C71F5" w:rsidRDefault="000C71F5" w:rsidP="000C71F5"/>
    <w:p w14:paraId="73CD0F1D" w14:textId="77777777" w:rsidR="000C71F5" w:rsidRPr="008F40D1" w:rsidRDefault="000C71F5" w:rsidP="000C71F5">
      <w:pPr>
        <w:pStyle w:val="Heading4"/>
        <w:rPr>
          <w:rFonts w:cs="Arial"/>
        </w:rPr>
      </w:pPr>
      <w:r w:rsidRPr="008F40D1">
        <w:rPr>
          <w:rFonts w:cs="Arial"/>
        </w:rPr>
        <w:t xml:space="preserve">Goes </w:t>
      </w:r>
      <w:proofErr w:type="gramStart"/>
      <w:r w:rsidRPr="008F40D1">
        <w:rPr>
          <w:rFonts w:cs="Arial"/>
        </w:rPr>
        <w:t>nuclear</w:t>
      </w:r>
      <w:proofErr w:type="gramEnd"/>
    </w:p>
    <w:p w14:paraId="1CC9C7EB" w14:textId="77777777" w:rsidR="000C71F5" w:rsidRPr="008F40D1" w:rsidRDefault="000C71F5" w:rsidP="000C71F5">
      <w:r w:rsidRPr="008F40D1">
        <w:t xml:space="preserve">Dr. R. Evan </w:t>
      </w:r>
      <w:r w:rsidRPr="008F40D1">
        <w:rPr>
          <w:b/>
          <w:sz w:val="26"/>
          <w:szCs w:val="26"/>
        </w:rPr>
        <w:t>Ellis 16</w:t>
      </w:r>
      <w:r w:rsidRPr="008F40D1">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040749EE" w14:textId="77777777" w:rsidR="000C71F5" w:rsidRDefault="000C71F5" w:rsidP="000C71F5">
      <w:pPr>
        <w:rPr>
          <w:sz w:val="16"/>
          <w:szCs w:val="16"/>
        </w:rPr>
      </w:pPr>
      <w:r w:rsidRPr="008F40D1">
        <w:rPr>
          <w:sz w:val="16"/>
          <w:szCs w:val="16"/>
        </w:rPr>
        <w:t xml:space="preserve">As noted previously, </w:t>
      </w:r>
      <w:r w:rsidRPr="00DD0B3D">
        <w:rPr>
          <w:rFonts w:eastAsia="Calibri"/>
          <w:b/>
          <w:sz w:val="24"/>
          <w:szCs w:val="24"/>
          <w:highlight w:val="cyan"/>
          <w:u w:val="single"/>
        </w:rPr>
        <w:t>there is</w:t>
      </w:r>
      <w:r w:rsidRPr="008F40D1">
        <w:rPr>
          <w:sz w:val="16"/>
          <w:szCs w:val="16"/>
        </w:rPr>
        <w:t xml:space="preserve"> arguably </w:t>
      </w:r>
      <w:r w:rsidRPr="00DD0B3D">
        <w:rPr>
          <w:rFonts w:eastAsia="Calibri"/>
          <w:b/>
          <w:sz w:val="24"/>
          <w:szCs w:val="24"/>
          <w:highlight w:val="cyan"/>
          <w:u w:val="single"/>
        </w:rPr>
        <w:t>no region</w:t>
      </w:r>
      <w:r w:rsidRPr="008F40D1">
        <w:rPr>
          <w:sz w:val="16"/>
          <w:szCs w:val="16"/>
        </w:rPr>
        <w:t xml:space="preserve"> (including Asia) upon </w:t>
      </w:r>
      <w:r w:rsidRPr="00DD0B3D">
        <w:rPr>
          <w:rFonts w:eastAsia="Calibri"/>
          <w:b/>
          <w:sz w:val="24"/>
          <w:szCs w:val="24"/>
          <w:highlight w:val="cyan"/>
          <w:u w:val="single"/>
        </w:rPr>
        <w:t>which the U</w:t>
      </w:r>
      <w:r w:rsidRPr="009D498A">
        <w:rPr>
          <w:b/>
          <w:bCs/>
          <w:u w:val="single"/>
        </w:rPr>
        <w:t xml:space="preserve">nited </w:t>
      </w:r>
      <w:r w:rsidRPr="00DD0B3D">
        <w:rPr>
          <w:rFonts w:eastAsia="Calibri"/>
          <w:b/>
          <w:sz w:val="24"/>
          <w:szCs w:val="24"/>
          <w:highlight w:val="cyan"/>
          <w:u w:val="single"/>
        </w:rPr>
        <w:t>S</w:t>
      </w:r>
      <w:r w:rsidRPr="009D498A">
        <w:rPr>
          <w:b/>
          <w:bCs/>
          <w:u w:val="single"/>
        </w:rPr>
        <w:t xml:space="preserve">tates </w:t>
      </w:r>
      <w:r w:rsidRPr="00DD0B3D">
        <w:rPr>
          <w:rFonts w:eastAsia="Calibri"/>
          <w:b/>
          <w:sz w:val="24"/>
          <w:szCs w:val="24"/>
          <w:highlight w:val="cyan"/>
          <w:u w:val="single"/>
        </w:rPr>
        <w:t xml:space="preserve">is more dependent for </w:t>
      </w:r>
      <w:r w:rsidRPr="008F40D1">
        <w:rPr>
          <w:rFonts w:eastAsia="Calibri"/>
          <w:b/>
          <w:sz w:val="24"/>
          <w:szCs w:val="24"/>
          <w:u w:val="single"/>
        </w:rPr>
        <w:t xml:space="preserve">its </w:t>
      </w:r>
      <w:r w:rsidRPr="008F40D1">
        <w:rPr>
          <w:sz w:val="16"/>
          <w:szCs w:val="16"/>
        </w:rPr>
        <w:t>prosperity and</w:t>
      </w:r>
      <w:r w:rsidRPr="009D498A">
        <w:rPr>
          <w:b/>
          <w:bCs/>
          <w:u w:val="single"/>
        </w:rPr>
        <w:t xml:space="preserve"> </w:t>
      </w:r>
      <w:r w:rsidRPr="00DD0B3D">
        <w:rPr>
          <w:rFonts w:eastAsia="Calibri"/>
          <w:b/>
          <w:sz w:val="24"/>
          <w:szCs w:val="24"/>
          <w:highlight w:val="cyan"/>
          <w:u w:val="single"/>
        </w:rPr>
        <w:t>security</w:t>
      </w:r>
      <w:r w:rsidRPr="008F40D1">
        <w:rPr>
          <w:sz w:val="16"/>
          <w:szCs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9D498A">
        <w:rPr>
          <w:b/>
          <w:bCs/>
          <w:u w:val="single"/>
        </w:rPr>
        <w:t>the United States is blessed by the absence of neighbors that pose a direct military threat to the nation, are experiencing conditions of chaos, or permit U.S. adversaries to operate from their territory. Yet,</w:t>
      </w:r>
      <w:r w:rsidRPr="00DD0B3D">
        <w:rPr>
          <w:b/>
          <w:bCs/>
          <w:highlight w:val="cyan"/>
          <w:u w:val="single"/>
        </w:rPr>
        <w:t xml:space="preserve"> </w:t>
      </w:r>
      <w:r w:rsidRPr="00DD0B3D">
        <w:rPr>
          <w:rFonts w:eastAsia="Calibri"/>
          <w:b/>
          <w:sz w:val="24"/>
          <w:szCs w:val="24"/>
          <w:highlight w:val="cyan"/>
          <w:u w:val="single"/>
        </w:rPr>
        <w:t xml:space="preserve">if </w:t>
      </w:r>
      <w:r w:rsidRPr="008F40D1">
        <w:rPr>
          <w:rFonts w:eastAsia="Calibri"/>
          <w:b/>
          <w:sz w:val="24"/>
          <w:szCs w:val="24"/>
          <w:u w:val="single"/>
        </w:rPr>
        <w:t>these</w:t>
      </w:r>
      <w:r w:rsidRPr="009D498A">
        <w:rPr>
          <w:b/>
          <w:bCs/>
          <w:u w:val="single"/>
        </w:rPr>
        <w:t xml:space="preserve"> fortunate </w:t>
      </w:r>
      <w:r w:rsidRPr="00DD0B3D">
        <w:rPr>
          <w:rFonts w:eastAsia="Calibri"/>
          <w:b/>
          <w:sz w:val="24"/>
          <w:szCs w:val="24"/>
          <w:highlight w:val="cyan"/>
          <w:u w:val="single"/>
        </w:rPr>
        <w:t>conditions were to change, the</w:t>
      </w:r>
      <w:r w:rsidRPr="009D498A">
        <w:rPr>
          <w:b/>
          <w:bCs/>
          <w:u w:val="single"/>
        </w:rPr>
        <w:t xml:space="preserve"> resulting </w:t>
      </w:r>
      <w:r w:rsidRPr="00DD0B3D">
        <w:rPr>
          <w:rFonts w:eastAsia="Calibri"/>
          <w:b/>
          <w:sz w:val="24"/>
          <w:szCs w:val="24"/>
          <w:highlight w:val="cyan"/>
          <w:u w:val="single"/>
        </w:rPr>
        <w:t>threat</w:t>
      </w:r>
      <w:r w:rsidRPr="009D498A">
        <w:rPr>
          <w:b/>
          <w:bCs/>
          <w:u w:val="single"/>
        </w:rPr>
        <w:t xml:space="preserve"> to U.S. national security </w:t>
      </w:r>
      <w:r w:rsidRPr="00DD0B3D">
        <w:rPr>
          <w:rFonts w:eastAsia="Calibri"/>
          <w:b/>
          <w:sz w:val="24"/>
          <w:szCs w:val="24"/>
          <w:highlight w:val="cyan"/>
          <w:u w:val="single"/>
        </w:rPr>
        <w:t>could</w:t>
      </w:r>
      <w:r w:rsidRPr="00DD0B3D">
        <w:rPr>
          <w:b/>
          <w:bCs/>
          <w:highlight w:val="cyan"/>
          <w:u w:val="single"/>
        </w:rPr>
        <w:t xml:space="preserve"> </w:t>
      </w:r>
      <w:r w:rsidRPr="009D498A">
        <w:rPr>
          <w:b/>
          <w:bCs/>
          <w:u w:val="single"/>
        </w:rPr>
        <w:t xml:space="preserve">force a significant </w:t>
      </w:r>
      <w:r w:rsidRPr="00DD0B3D">
        <w:rPr>
          <w:rFonts w:eastAsia="Calibri"/>
          <w:b/>
          <w:sz w:val="24"/>
          <w:szCs w:val="24"/>
          <w:highlight w:val="cyan"/>
          <w:u w:val="single"/>
        </w:rPr>
        <w:t>reorient</w:t>
      </w:r>
      <w:r w:rsidRPr="009D498A">
        <w:rPr>
          <w:b/>
          <w:bCs/>
          <w:u w:val="single"/>
        </w:rPr>
        <w:t xml:space="preserve">ation of U.S. </w:t>
      </w:r>
      <w:r w:rsidRPr="00DD0B3D">
        <w:rPr>
          <w:rFonts w:eastAsia="Calibri"/>
          <w:b/>
          <w:sz w:val="24"/>
          <w:szCs w:val="24"/>
          <w:highlight w:val="cyan"/>
          <w:u w:val="single"/>
        </w:rPr>
        <w:t>security initiatives away from</w:t>
      </w:r>
      <w:r w:rsidRPr="009D498A">
        <w:rPr>
          <w:b/>
          <w:bCs/>
          <w:u w:val="single"/>
        </w:rPr>
        <w:t xml:space="preserve"> its </w:t>
      </w:r>
      <w:r w:rsidRPr="00DD0B3D">
        <w:rPr>
          <w:rFonts w:eastAsia="Calibri"/>
          <w:b/>
          <w:sz w:val="24"/>
          <w:szCs w:val="24"/>
          <w:highlight w:val="cyan"/>
          <w:u w:val="single"/>
        </w:rPr>
        <w:t>foreign engagements</w:t>
      </w:r>
      <w:r w:rsidRPr="009D498A">
        <w:rPr>
          <w:b/>
          <w:bCs/>
          <w:u w:val="single"/>
        </w:rPr>
        <w:t xml:space="preserve"> to address the emergent threat closer to home. </w:t>
      </w:r>
      <w:r w:rsidRPr="008F40D1">
        <w:rPr>
          <w:sz w:val="16"/>
          <w:szCs w:val="16"/>
        </w:rPr>
        <w:t xml:space="preserve">To use a military analogy, </w:t>
      </w:r>
      <w:r w:rsidRPr="009D498A">
        <w:rPr>
          <w:b/>
          <w:bCs/>
          <w:u w:val="single"/>
        </w:rPr>
        <w:t xml:space="preserve">Latin America and the Caribbean is, for the United States, an “unoccupied high ground.” </w:t>
      </w:r>
      <w:r w:rsidRPr="008F40D1">
        <w:rPr>
          <w:sz w:val="16"/>
          <w:szCs w:val="16"/>
        </w:rPr>
        <w:t xml:space="preserve">The fact that the United States does not fully leverage the opportunities offered by Latin America, nor suffers a significant immediate security threat from the region, does not make it any less strategic. </w:t>
      </w:r>
      <w:r w:rsidRPr="009D498A">
        <w:rPr>
          <w:b/>
          <w:bCs/>
          <w:u w:val="single"/>
        </w:rPr>
        <w:t xml:space="preserve">The Challenge of Transnational Organized Crime in the Region. The activities of transnational organized crime in Latin America and the Caribbean, often characterized as the </w:t>
      </w:r>
      <w:proofErr w:type="gramStart"/>
      <w:r w:rsidRPr="009D498A">
        <w:rPr>
          <w:b/>
          <w:bCs/>
          <w:u w:val="single"/>
        </w:rPr>
        <w:t>principle</w:t>
      </w:r>
      <w:proofErr w:type="gramEnd"/>
      <w:r w:rsidRPr="009D498A">
        <w:rPr>
          <w:b/>
          <w:bCs/>
          <w:u w:val="single"/>
        </w:rPr>
        <w:t xml:space="preserve"> security issue in the region, is more of a strategic challenge to the United States than is commonly understood. </w:t>
      </w:r>
      <w:r w:rsidRPr="008F40D1">
        <w:rPr>
          <w:sz w:val="16"/>
          <w:szCs w:val="16"/>
        </w:rPr>
        <w:t xml:space="preserve">On the one hand, the </w:t>
      </w:r>
      <w:r w:rsidRPr="009D498A">
        <w:rPr>
          <w:b/>
          <w:bCs/>
          <w:u w:val="single"/>
        </w:rPr>
        <w:t>activities of groups</w:t>
      </w:r>
      <w:r w:rsidRPr="008F40D1">
        <w:rPr>
          <w:sz w:val="16"/>
          <w:szCs w:val="16"/>
        </w:rPr>
        <w:t xml:space="preserve"> such as the Maras </w:t>
      </w:r>
      <w:r w:rsidRPr="009D498A">
        <w:rPr>
          <w:b/>
          <w:bCs/>
          <w:u w:val="single"/>
        </w:rPr>
        <w:t xml:space="preserve">in the </w:t>
      </w:r>
      <w:r w:rsidRPr="008F40D1">
        <w:rPr>
          <w:rFonts w:eastAsia="Calibri"/>
          <w:b/>
          <w:sz w:val="24"/>
          <w:szCs w:val="24"/>
          <w:u w:val="single"/>
        </w:rPr>
        <w:t>Northern Triangle</w:t>
      </w:r>
      <w:r w:rsidRPr="009D498A">
        <w:rPr>
          <w:b/>
          <w:bCs/>
          <w:u w:val="single"/>
        </w:rPr>
        <w:t xml:space="preserve"> and warring </w:t>
      </w:r>
      <w:r w:rsidRPr="00DD0B3D">
        <w:rPr>
          <w:rFonts w:eastAsia="Calibri"/>
          <w:b/>
          <w:sz w:val="24"/>
          <w:szCs w:val="24"/>
          <w:highlight w:val="cyan"/>
          <w:u w:val="single"/>
        </w:rPr>
        <w:t>cartels in Mexico</w:t>
      </w:r>
      <w:r w:rsidRPr="00DD0B3D">
        <w:rPr>
          <w:b/>
          <w:bCs/>
          <w:highlight w:val="cyan"/>
          <w:u w:val="single"/>
        </w:rPr>
        <w:t xml:space="preserve"> generate violence</w:t>
      </w:r>
      <w:r w:rsidRPr="009D498A">
        <w:rPr>
          <w:b/>
          <w:bCs/>
          <w:u w:val="single"/>
        </w:rPr>
        <w:t xml:space="preserve"> and destroy economic opportunity in ways that generate refugee flows toward the United States. </w:t>
      </w:r>
      <w:r w:rsidRPr="008F40D1">
        <w:rPr>
          <w:sz w:val="16"/>
          <w:szCs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9D498A">
        <w:rPr>
          <w:b/>
          <w:bCs/>
          <w:u w:val="single"/>
        </w:rPr>
        <w:t xml:space="preserve">the money used to enable transnational criminal activities </w:t>
      </w:r>
      <w:r w:rsidRPr="00DD0B3D">
        <w:rPr>
          <w:rFonts w:eastAsia="Calibri"/>
          <w:b/>
          <w:sz w:val="24"/>
          <w:szCs w:val="24"/>
          <w:highlight w:val="cyan"/>
          <w:u w:val="single"/>
        </w:rPr>
        <w:t>corrupts institutions</w:t>
      </w:r>
      <w:r w:rsidRPr="009D498A">
        <w:rPr>
          <w:b/>
          <w:bCs/>
          <w:u w:val="single"/>
        </w:rPr>
        <w:t xml:space="preserve">, </w:t>
      </w:r>
      <w:r w:rsidRPr="00DD0B3D">
        <w:rPr>
          <w:rFonts w:eastAsia="Calibri"/>
          <w:b/>
          <w:sz w:val="24"/>
          <w:szCs w:val="24"/>
          <w:highlight w:val="cyan"/>
          <w:u w:val="single"/>
        </w:rPr>
        <w:t>undermining governance</w:t>
      </w:r>
      <w:r w:rsidRPr="009D498A">
        <w:rPr>
          <w:b/>
          <w:bCs/>
          <w:u w:val="single"/>
        </w:rPr>
        <w:t xml:space="preserve">, and </w:t>
      </w:r>
      <w:r w:rsidRPr="00DD0B3D">
        <w:rPr>
          <w:rFonts w:eastAsia="Calibri"/>
          <w:b/>
          <w:sz w:val="24"/>
          <w:szCs w:val="24"/>
          <w:highlight w:val="cyan"/>
          <w:u w:val="single"/>
        </w:rPr>
        <w:t>expanding criminal networks</w:t>
      </w:r>
      <w:r w:rsidRPr="00DD0B3D">
        <w:rPr>
          <w:b/>
          <w:bCs/>
          <w:highlight w:val="cyan"/>
          <w:u w:val="single"/>
        </w:rPr>
        <w:t xml:space="preserve"> </w:t>
      </w:r>
      <w:r w:rsidRPr="009D498A">
        <w:rPr>
          <w:b/>
          <w:bCs/>
          <w:u w:val="single"/>
        </w:rPr>
        <w:t xml:space="preserve">that can be used by </w:t>
      </w:r>
      <w:r w:rsidRPr="008F40D1">
        <w:rPr>
          <w:rFonts w:eastAsia="Calibri"/>
          <w:b/>
          <w:sz w:val="24"/>
          <w:szCs w:val="24"/>
          <w:u w:val="single"/>
        </w:rPr>
        <w:t>terrorist organizations</w:t>
      </w:r>
      <w:r w:rsidRPr="009D498A">
        <w:rPr>
          <w:b/>
          <w:bCs/>
          <w:u w:val="single"/>
        </w:rPr>
        <w:t xml:space="preserve"> to raise and launder money, </w:t>
      </w:r>
      <w:r w:rsidRPr="008F40D1">
        <w:rPr>
          <w:rFonts w:eastAsia="Calibri"/>
          <w:b/>
          <w:sz w:val="24"/>
          <w:szCs w:val="24"/>
          <w:u w:val="single"/>
        </w:rPr>
        <w:t>smuggle</w:t>
      </w:r>
      <w:r w:rsidRPr="009D498A">
        <w:rPr>
          <w:b/>
          <w:bCs/>
          <w:u w:val="single"/>
        </w:rPr>
        <w:t xml:space="preserve"> persons and </w:t>
      </w:r>
      <w:r w:rsidRPr="008F40D1">
        <w:rPr>
          <w:rFonts w:eastAsia="Calibri"/>
          <w:b/>
          <w:sz w:val="24"/>
          <w:szCs w:val="24"/>
          <w:u w:val="single"/>
        </w:rPr>
        <w:t>materiel</w:t>
      </w:r>
      <w:r w:rsidRPr="009D498A">
        <w:rPr>
          <w:b/>
          <w:bCs/>
          <w:u w:val="single"/>
        </w:rPr>
        <w:t xml:space="preserve"> through the region, as well as creating spaces in which they can </w:t>
      </w:r>
      <w:r w:rsidRPr="008F40D1">
        <w:rPr>
          <w:rFonts w:eastAsia="Calibri"/>
          <w:b/>
          <w:sz w:val="24"/>
          <w:szCs w:val="24"/>
          <w:u w:val="single"/>
        </w:rPr>
        <w:t>hide, train, plan</w:t>
      </w:r>
      <w:r w:rsidRPr="009D498A">
        <w:rPr>
          <w:b/>
          <w:bCs/>
          <w:u w:val="single"/>
        </w:rPr>
        <w:t xml:space="preserve"> operations, </w:t>
      </w:r>
      <w:r w:rsidRPr="008F40D1">
        <w:rPr>
          <w:rFonts w:eastAsia="Calibri"/>
          <w:b/>
          <w:sz w:val="24"/>
          <w:szCs w:val="24"/>
          <w:u w:val="single"/>
        </w:rPr>
        <w:t>and recruit</w:t>
      </w:r>
      <w:r w:rsidRPr="009D498A">
        <w:rPr>
          <w:b/>
          <w:bCs/>
          <w:u w:val="single"/>
        </w:rPr>
        <w:t xml:space="preserve"> fighters for their global activities.</w:t>
      </w:r>
      <w:r w:rsidRPr="008F40D1">
        <w:rPr>
          <w:sz w:val="16"/>
          <w:szCs w:val="16"/>
        </w:rPr>
        <w:t xml:space="preserve"> Such threats are magnified further where anti-U.S. governments, such as the “Bolivarian Socialist” government of Venezuela, tolerate and possibly even facilitate the activities of such groups, permitting, </w:t>
      </w:r>
      <w:r w:rsidRPr="009D498A">
        <w:rPr>
          <w:b/>
          <w:bCs/>
          <w:u w:val="single"/>
        </w:rPr>
        <w:t>for example, the entry of Iranian paramilitary Qods forces into the region</w:t>
      </w:r>
      <w:r w:rsidRPr="008F40D1">
        <w:rPr>
          <w:sz w:val="16"/>
          <w:szCs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9D498A">
        <w:rPr>
          <w:b/>
          <w:bCs/>
          <w:u w:val="single"/>
        </w:rPr>
        <w:t xml:space="preserve">it is highly unlikely that a U.S. “near-peer competitor,” such as </w:t>
      </w:r>
      <w:r w:rsidRPr="00DD0B3D">
        <w:rPr>
          <w:rFonts w:eastAsia="Calibri"/>
          <w:b/>
          <w:sz w:val="24"/>
          <w:szCs w:val="24"/>
          <w:highlight w:val="cyan"/>
          <w:u w:val="single"/>
        </w:rPr>
        <w:t>China or Russia</w:t>
      </w:r>
      <w:r w:rsidRPr="009D498A">
        <w:rPr>
          <w:b/>
          <w:bCs/>
          <w:u w:val="single"/>
        </w:rPr>
        <w:t>, would allow the United States to engage with them in such a conflict</w:t>
      </w:r>
      <w:r w:rsidRPr="008F40D1">
        <w:rPr>
          <w:sz w:val="16"/>
          <w:szCs w:val="16"/>
        </w:rPr>
        <w:t xml:space="preserve"> (however undesirable) </w:t>
      </w:r>
      <w:r w:rsidRPr="009D498A">
        <w:rPr>
          <w:b/>
          <w:bCs/>
          <w:u w:val="single"/>
        </w:rPr>
        <w:t xml:space="preserve">entirely as an “away game.” </w:t>
      </w:r>
      <w:r w:rsidRPr="008F40D1">
        <w:rPr>
          <w:sz w:val="16"/>
          <w:szCs w:val="16"/>
        </w:rPr>
        <w:t xml:space="preserve">U.S. defense planners must expect that </w:t>
      </w:r>
      <w:r w:rsidRPr="00DD0B3D">
        <w:rPr>
          <w:b/>
          <w:bCs/>
          <w:highlight w:val="cyan"/>
          <w:u w:val="single"/>
        </w:rPr>
        <w:t>in</w:t>
      </w:r>
      <w:r w:rsidRPr="009D498A">
        <w:rPr>
          <w:b/>
          <w:bCs/>
          <w:u w:val="single"/>
        </w:rPr>
        <w:t xml:space="preserve"> such </w:t>
      </w:r>
      <w:r w:rsidRPr="00DD0B3D">
        <w:rPr>
          <w:b/>
          <w:bCs/>
          <w:highlight w:val="cyan"/>
          <w:u w:val="single"/>
        </w:rPr>
        <w:t>a conflict</w:t>
      </w:r>
      <w:r w:rsidRPr="009D498A">
        <w:rPr>
          <w:b/>
          <w:bCs/>
          <w:u w:val="single"/>
        </w:rPr>
        <w:t xml:space="preserve">, the adversary </w:t>
      </w:r>
      <w:r w:rsidRPr="00DD0B3D">
        <w:rPr>
          <w:b/>
          <w:bCs/>
          <w:highlight w:val="cyan"/>
          <w:u w:val="single"/>
        </w:rPr>
        <w:t>would employ</w:t>
      </w:r>
      <w:r w:rsidRPr="009D498A">
        <w:rPr>
          <w:b/>
          <w:bCs/>
          <w:u w:val="single"/>
        </w:rPr>
        <w:t xml:space="preserve"> its full global range of assets, capabilities, and options, </w:t>
      </w:r>
      <w:proofErr w:type="gramStart"/>
      <w:r w:rsidRPr="009D498A">
        <w:rPr>
          <w:b/>
          <w:bCs/>
          <w:u w:val="single"/>
        </w:rPr>
        <w:t>including:</w:t>
      </w:r>
      <w:proofErr w:type="gramEnd"/>
      <w:r w:rsidRPr="009D498A">
        <w:rPr>
          <w:b/>
          <w:bCs/>
          <w:u w:val="single"/>
        </w:rPr>
        <w:t xml:space="preserve"> relationships and access agreements with foreign </w:t>
      </w:r>
      <w:r w:rsidRPr="00DD0B3D">
        <w:rPr>
          <w:b/>
          <w:bCs/>
          <w:highlight w:val="cyan"/>
          <w:u w:val="single"/>
        </w:rPr>
        <w:t>militaries</w:t>
      </w:r>
      <w:r w:rsidRPr="008F40D1">
        <w:rPr>
          <w:sz w:val="16"/>
          <w:szCs w:val="16"/>
        </w:rPr>
        <w:t xml:space="preserve"> (however benign) </w:t>
      </w:r>
      <w:r w:rsidRPr="009D498A">
        <w:rPr>
          <w:b/>
          <w:bCs/>
          <w:u w:val="single"/>
        </w:rPr>
        <w:t>in all parts of the world</w:t>
      </w:r>
      <w:r w:rsidRPr="008F40D1">
        <w:rPr>
          <w:sz w:val="16"/>
          <w:szCs w:val="16"/>
        </w:rPr>
        <w:t xml:space="preserve">, knowledge of, and the potential for, staging activities leveraging their commercial operations near the United States, as well as information technology infrastructure built by the adversary’s companies there. </w:t>
      </w:r>
      <w:r w:rsidRPr="009D498A">
        <w:rPr>
          <w:b/>
          <w:bCs/>
          <w:u w:val="single"/>
        </w:rPr>
        <w:t xml:space="preserve">Potential U.S. adversaries such as Russia and China may be expected to leverage such assets and relationships </w:t>
      </w:r>
      <w:r w:rsidRPr="00DD0B3D">
        <w:rPr>
          <w:b/>
          <w:bCs/>
          <w:highlight w:val="cyan"/>
          <w:u w:val="single"/>
        </w:rPr>
        <w:t>in Latin America</w:t>
      </w:r>
      <w:r w:rsidRPr="009D498A">
        <w:rPr>
          <w:b/>
          <w:bCs/>
          <w:u w:val="single"/>
        </w:rPr>
        <w:t xml:space="preserve"> and the Caribbean</w:t>
      </w:r>
      <w:r w:rsidRPr="008F40D1">
        <w:rPr>
          <w:sz w:val="16"/>
          <w:szCs w:val="16"/>
        </w:rPr>
        <w:t xml:space="preserve">, in addition to other regions, </w:t>
      </w:r>
      <w:r w:rsidRPr="009D498A">
        <w:rPr>
          <w:b/>
          <w:bCs/>
          <w:u w:val="single"/>
        </w:rPr>
        <w:t>in order to undermine U.S. coalition formation in the run-up to a conflict</w:t>
      </w:r>
      <w:r w:rsidRPr="008F40D1">
        <w:rPr>
          <w:sz w:val="16"/>
          <w:szCs w:val="16"/>
        </w:rPr>
        <w:t xml:space="preserve">, to conduct operations in the region during the conflict to disrupt the U.S. economy and financial system, and potentially </w:t>
      </w:r>
      <w:r w:rsidRPr="00DD0B3D">
        <w:rPr>
          <w:b/>
          <w:bCs/>
          <w:highlight w:val="cyan"/>
          <w:u w:val="single"/>
        </w:rPr>
        <w:t xml:space="preserve">to </w:t>
      </w:r>
      <w:r w:rsidRPr="00DD0B3D">
        <w:rPr>
          <w:rFonts w:eastAsia="Calibri"/>
          <w:b/>
          <w:sz w:val="24"/>
          <w:szCs w:val="24"/>
          <w:highlight w:val="cyan"/>
          <w:u w:val="single"/>
        </w:rPr>
        <w:t>conduct military operations</w:t>
      </w:r>
      <w:r w:rsidRPr="009D498A">
        <w:rPr>
          <w:b/>
          <w:bCs/>
          <w:u w:val="single"/>
        </w:rPr>
        <w:t xml:space="preserve"> from Latin America and the Caribbean to attack U.S. deployment and sustainment flows, </w:t>
      </w:r>
      <w:r w:rsidRPr="00DD0B3D">
        <w:rPr>
          <w:b/>
          <w:bCs/>
          <w:highlight w:val="cyan"/>
          <w:u w:val="single"/>
        </w:rPr>
        <w:t>and</w:t>
      </w:r>
      <w:r w:rsidRPr="009D498A">
        <w:rPr>
          <w:b/>
          <w:bCs/>
          <w:u w:val="single"/>
        </w:rPr>
        <w:t xml:space="preserve"> to </w:t>
      </w:r>
      <w:r w:rsidRPr="00DD0B3D">
        <w:rPr>
          <w:rFonts w:eastAsia="Calibri"/>
          <w:b/>
          <w:sz w:val="24"/>
          <w:szCs w:val="24"/>
          <w:highlight w:val="cyan"/>
          <w:u w:val="single"/>
        </w:rPr>
        <w:t>put the</w:t>
      </w:r>
      <w:r w:rsidRPr="009D498A">
        <w:rPr>
          <w:b/>
          <w:bCs/>
          <w:u w:val="single"/>
        </w:rPr>
        <w:t xml:space="preserve"> U.S. </w:t>
      </w:r>
      <w:r w:rsidRPr="00DD0B3D">
        <w:rPr>
          <w:rFonts w:eastAsia="Calibri"/>
          <w:b/>
          <w:sz w:val="24"/>
          <w:szCs w:val="24"/>
          <w:highlight w:val="cyan"/>
          <w:u w:val="single"/>
        </w:rPr>
        <w:t>homeland at risk,</w:t>
      </w:r>
      <w:r w:rsidRPr="009D498A">
        <w:rPr>
          <w:b/>
          <w:bCs/>
          <w:u w:val="single"/>
        </w:rPr>
        <w:t xml:space="preserve"> thus </w:t>
      </w:r>
      <w:r w:rsidRPr="00DD0B3D">
        <w:rPr>
          <w:rFonts w:eastAsia="Calibri"/>
          <w:b/>
          <w:sz w:val="24"/>
          <w:szCs w:val="24"/>
          <w:highlight w:val="cyan"/>
          <w:u w:val="single"/>
        </w:rPr>
        <w:t>forcing</w:t>
      </w:r>
      <w:r w:rsidRPr="009D498A">
        <w:rPr>
          <w:b/>
          <w:bCs/>
          <w:u w:val="single"/>
        </w:rPr>
        <w:t xml:space="preserve"> the </w:t>
      </w:r>
      <w:r w:rsidRPr="00DD0B3D">
        <w:rPr>
          <w:rFonts w:eastAsia="Calibri"/>
          <w:b/>
          <w:sz w:val="24"/>
          <w:szCs w:val="24"/>
          <w:highlight w:val="cyan"/>
          <w:u w:val="single"/>
        </w:rPr>
        <w:t>diversion</w:t>
      </w:r>
      <w:r w:rsidRPr="009D498A">
        <w:rPr>
          <w:b/>
          <w:bCs/>
          <w:u w:val="single"/>
        </w:rPr>
        <w:t xml:space="preserve"> of U.S. forces from other theaters</w:t>
      </w:r>
      <w:r w:rsidRPr="008F40D1">
        <w:rPr>
          <w:sz w:val="16"/>
          <w:szCs w:val="16"/>
        </w:rPr>
        <w:t xml:space="preserve">. While </w:t>
      </w:r>
      <w:r w:rsidRPr="009D498A">
        <w:rPr>
          <w:b/>
          <w:bCs/>
          <w:u w:val="single"/>
        </w:rPr>
        <w:t>Russia and China</w:t>
      </w:r>
      <w:r w:rsidRPr="008F40D1">
        <w:rPr>
          <w:sz w:val="16"/>
          <w:szCs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9D498A">
        <w:rPr>
          <w:b/>
          <w:bCs/>
          <w:u w:val="single"/>
        </w:rPr>
        <w:t xml:space="preserve">could achieve a functional military capability in the region rapidly in the </w:t>
      </w:r>
      <w:r w:rsidRPr="008F40D1">
        <w:rPr>
          <w:rFonts w:eastAsia="Calibri"/>
          <w:b/>
          <w:sz w:val="24"/>
          <w:szCs w:val="24"/>
          <w:u w:val="single"/>
        </w:rPr>
        <w:t>months</w:t>
      </w:r>
      <w:r w:rsidRPr="009D498A">
        <w:rPr>
          <w:b/>
          <w:bCs/>
          <w:u w:val="single"/>
        </w:rPr>
        <w:t xml:space="preserve"> </w:t>
      </w:r>
      <w:r w:rsidRPr="00DD0B3D">
        <w:rPr>
          <w:b/>
          <w:bCs/>
          <w:highlight w:val="cyan"/>
          <w:u w:val="single"/>
        </w:rPr>
        <w:t>leading</w:t>
      </w:r>
      <w:r w:rsidRPr="009D498A">
        <w:rPr>
          <w:b/>
          <w:bCs/>
          <w:u w:val="single"/>
        </w:rPr>
        <w:t xml:space="preserve"> up </w:t>
      </w:r>
      <w:r w:rsidRPr="00DD0B3D">
        <w:rPr>
          <w:b/>
          <w:bCs/>
          <w:highlight w:val="cyan"/>
          <w:u w:val="single"/>
        </w:rPr>
        <w:t>to</w:t>
      </w:r>
      <w:r w:rsidRPr="009D498A">
        <w:rPr>
          <w:b/>
          <w:bCs/>
          <w:u w:val="single"/>
        </w:rPr>
        <w:t xml:space="preserve"> the </w:t>
      </w:r>
      <w:r w:rsidRPr="00DD0B3D">
        <w:rPr>
          <w:b/>
          <w:bCs/>
          <w:highlight w:val="cyan"/>
          <w:u w:val="single"/>
        </w:rPr>
        <w:t>conflict</w:t>
      </w:r>
      <w:r w:rsidRPr="009D498A">
        <w:rPr>
          <w:b/>
          <w:bCs/>
          <w:u w:val="single"/>
        </w:rPr>
        <w:t>,</w:t>
      </w:r>
      <w:r w:rsidRPr="008F40D1">
        <w:rPr>
          <w:sz w:val="16"/>
          <w:szCs w:val="16"/>
        </w:rPr>
        <w:t xml:space="preserve"> if U.S. adversaries in Latin America permitted them to do so.</w:t>
      </w:r>
    </w:p>
    <w:p w14:paraId="26ABF4D9" w14:textId="77777777" w:rsidR="000C71F5" w:rsidRPr="00783835" w:rsidRDefault="000C71F5" w:rsidP="000C71F5">
      <w:pPr>
        <w:pStyle w:val="Heading3"/>
      </w:pPr>
      <w:r>
        <w:t>Impacts --- Cartel Viol Up/Risks State</w:t>
      </w:r>
    </w:p>
    <w:p w14:paraId="2DDCE3F4" w14:textId="77777777" w:rsidR="000C71F5" w:rsidRPr="00DE4AA3" w:rsidRDefault="000C71F5" w:rsidP="000C71F5">
      <w:pPr>
        <w:pStyle w:val="Heading4"/>
        <w:rPr>
          <w:rFonts w:cs="Arial"/>
        </w:rPr>
      </w:pPr>
      <w:r>
        <w:rPr>
          <w:rFonts w:cs="Arial"/>
          <w:u w:val="single"/>
        </w:rPr>
        <w:t>C</w:t>
      </w:r>
      <w:r w:rsidRPr="00DE4AA3">
        <w:rPr>
          <w:rFonts w:cs="Arial"/>
          <w:u w:val="single"/>
        </w:rPr>
        <w:t>artel violence</w:t>
      </w:r>
      <w:r w:rsidRPr="00DE4AA3">
        <w:rPr>
          <w:rFonts w:cs="Arial"/>
        </w:rPr>
        <w:t xml:space="preserve"> in Mexico</w:t>
      </w:r>
      <w:r>
        <w:rPr>
          <w:rFonts w:cs="Arial"/>
        </w:rPr>
        <w:t xml:space="preserve"> is rising ---</w:t>
      </w:r>
      <w:r w:rsidRPr="00DE4AA3">
        <w:rPr>
          <w:rFonts w:cs="Arial"/>
        </w:rPr>
        <w:t xml:space="preserve"> risk</w:t>
      </w:r>
      <w:r>
        <w:rPr>
          <w:rFonts w:cs="Arial"/>
        </w:rPr>
        <w:t>s</w:t>
      </w:r>
      <w:r w:rsidRPr="00DE4AA3">
        <w:rPr>
          <w:rFonts w:cs="Arial"/>
        </w:rPr>
        <w:t xml:space="preserve"> </w:t>
      </w:r>
      <w:r w:rsidRPr="00DE4AA3">
        <w:rPr>
          <w:rFonts w:cs="Arial"/>
          <w:u w:val="single"/>
        </w:rPr>
        <w:t>state collapse</w:t>
      </w:r>
      <w:r w:rsidRPr="00DE4AA3">
        <w:rPr>
          <w:rFonts w:cs="Arial"/>
        </w:rPr>
        <w:t xml:space="preserve">. </w:t>
      </w:r>
    </w:p>
    <w:p w14:paraId="0E21C72F" w14:textId="77777777" w:rsidR="000C71F5" w:rsidRPr="00DE4AA3" w:rsidRDefault="000C71F5" w:rsidP="000C71F5">
      <w:proofErr w:type="gramStart"/>
      <w:r w:rsidRPr="00DE4AA3">
        <w:rPr>
          <w:b/>
          <w:sz w:val="26"/>
          <w:szCs w:val="26"/>
        </w:rPr>
        <w:t>Grinberg  ’</w:t>
      </w:r>
      <w:proofErr w:type="gramEnd"/>
      <w:r w:rsidRPr="00DE4AA3">
        <w:rPr>
          <w:b/>
          <w:sz w:val="26"/>
          <w:szCs w:val="26"/>
        </w:rPr>
        <w:t>19</w:t>
      </w:r>
      <w:r w:rsidRPr="00DE4AA3">
        <w:t xml:space="preserve"> [Alexander Grinberg, U.S. Army officer, “Is Mexico a Failing State?” Strategy Bridge, </w:t>
      </w:r>
      <w:proofErr w:type="spellStart"/>
      <w:r w:rsidRPr="00DE4AA3">
        <w:t>Reeal</w:t>
      </w:r>
      <w:proofErr w:type="spellEnd"/>
      <w:r w:rsidRPr="00DE4AA3">
        <w:t xml:space="preserve"> </w:t>
      </w:r>
      <w:proofErr w:type="spellStart"/>
      <w:r w:rsidRPr="00DE4AA3">
        <w:t>Celar</w:t>
      </w:r>
      <w:proofErr w:type="spellEnd"/>
      <w:r w:rsidRPr="00DE4AA3">
        <w:t xml:space="preserve"> Defense, 2—7—19, </w:t>
      </w:r>
      <w:hyperlink r:id="rId58">
        <w:r w:rsidRPr="00DE4AA3">
          <w:rPr>
            <w:color w:val="000000"/>
          </w:rPr>
          <w:t>https://www.realcleardefense.com/articles/2019/02/07/is_mexico_a_failing_state_114170.html</w:t>
        </w:r>
      </w:hyperlink>
      <w:r w:rsidRPr="00DE4AA3">
        <w:t>, accessed 5-15-20]</w:t>
      </w:r>
    </w:p>
    <w:p w14:paraId="40E30AC0" w14:textId="77777777" w:rsidR="000C71F5" w:rsidRPr="00DE4AA3" w:rsidRDefault="000C71F5" w:rsidP="000C71F5">
      <w:r w:rsidRPr="00DD0B3D">
        <w:rPr>
          <w:b/>
          <w:bCs/>
          <w:highlight w:val="cyan"/>
          <w:u w:val="single"/>
        </w:rPr>
        <w:t xml:space="preserve">Mexico is </w:t>
      </w:r>
      <w:r w:rsidRPr="00DB2CAB">
        <w:rPr>
          <w:b/>
          <w:bCs/>
          <w:u w:val="single"/>
        </w:rPr>
        <w:t xml:space="preserve">a </w:t>
      </w:r>
      <w:r w:rsidRPr="00DD0B3D">
        <w:rPr>
          <w:b/>
          <w:bCs/>
          <w:highlight w:val="cyan"/>
          <w:u w:val="single"/>
        </w:rPr>
        <w:t xml:space="preserve">fragile </w:t>
      </w:r>
      <w:r w:rsidRPr="00DB2CAB">
        <w:rPr>
          <w:b/>
          <w:bCs/>
          <w:u w:val="single"/>
        </w:rPr>
        <w:t>state, and without action, faces the risk of becoming a</w:t>
      </w:r>
      <w:r w:rsidRPr="00DE4AA3">
        <w:t xml:space="preserve"> failing, or worse, </w:t>
      </w:r>
      <w:r w:rsidRPr="00DB2CAB">
        <w:rPr>
          <w:b/>
          <w:bCs/>
          <w:u w:val="single"/>
        </w:rPr>
        <w:t>a failed state</w:t>
      </w:r>
      <w:r w:rsidRPr="00DE4AA3">
        <w:t xml:space="preserve">. The </w:t>
      </w:r>
      <w:proofErr w:type="spellStart"/>
      <w:r w:rsidRPr="00DE4AA3">
        <w:t>Organisation</w:t>
      </w:r>
      <w:proofErr w:type="spellEnd"/>
      <w:r w:rsidRPr="00DE4AA3">
        <w:t xml:space="preserve"> for Economic Cooperation and Development defines a fragile state as one that is “unable or unwilling to perform the functions necessary for poverty reduction, the promotion of development, protection of the population and the observance of human rights.” In 2009, </w:t>
      </w:r>
      <w:r w:rsidRPr="00DB2CAB">
        <w:rPr>
          <w:b/>
          <w:bCs/>
          <w:u w:val="single"/>
        </w:rPr>
        <w:t xml:space="preserve">U.S. Joint Forces Command released a statement expressing concerns over Mexico, highlighting the </w:t>
      </w:r>
      <w:r w:rsidRPr="00DD0B3D">
        <w:rPr>
          <w:b/>
          <w:bCs/>
          <w:highlight w:val="cyan"/>
          <w:u w:val="single"/>
        </w:rPr>
        <w:t>potential</w:t>
      </w:r>
      <w:r w:rsidRPr="00DB2CAB">
        <w:rPr>
          <w:b/>
          <w:bCs/>
          <w:u w:val="single"/>
        </w:rPr>
        <w:t xml:space="preserve"> even then </w:t>
      </w:r>
      <w:r w:rsidRPr="00DD0B3D">
        <w:rPr>
          <w:b/>
          <w:bCs/>
          <w:highlight w:val="cyan"/>
          <w:u w:val="single"/>
        </w:rPr>
        <w:t>for a total collapse</w:t>
      </w:r>
      <w:r w:rsidRPr="00DB2CAB">
        <w:rPr>
          <w:b/>
          <w:bCs/>
          <w:u w:val="single"/>
        </w:rPr>
        <w:t>.</w:t>
      </w:r>
      <w:r w:rsidRPr="00DE4AA3">
        <w:t xml:space="preserve"> At the time, then-President Felipe Calderón responded to the report, stating it was entirely false; allegedly, he even wanted President Obama to release a statement to that effect.</w:t>
      </w:r>
    </w:p>
    <w:p w14:paraId="612035D3" w14:textId="77777777" w:rsidR="000C71F5" w:rsidRPr="00DB2CAB" w:rsidRDefault="000C71F5" w:rsidP="000C71F5">
      <w:pPr>
        <w:rPr>
          <w:b/>
          <w:bCs/>
          <w:u w:val="single"/>
        </w:rPr>
      </w:pPr>
      <w:r w:rsidRPr="00DE4AA3">
        <w:t>In August 2018, the State Department released a do-not-travel warning for five of the thirty-two Mexican states. Many other states are still considered dangerous, and the U.S. State Department has advised American tourists caution if not total reconsideration</w:t>
      </w:r>
      <w:r w:rsidRPr="00DB2CAB">
        <w:rPr>
          <w:b/>
          <w:bCs/>
          <w:u w:val="single"/>
        </w:rPr>
        <w:t xml:space="preserve">. The warning indicates a lack of stability and control on the government’s part in the region. The Mexican government is in a </w:t>
      </w:r>
      <w:r w:rsidRPr="00DD0B3D">
        <w:rPr>
          <w:b/>
          <w:bCs/>
          <w:highlight w:val="cyan"/>
          <w:u w:val="single"/>
        </w:rPr>
        <w:t>prolonged</w:t>
      </w:r>
      <w:r w:rsidRPr="00DB2CAB">
        <w:rPr>
          <w:b/>
          <w:bCs/>
          <w:u w:val="single"/>
        </w:rPr>
        <w:t xml:space="preserve"> state of </w:t>
      </w:r>
      <w:r w:rsidRPr="00DD0B3D">
        <w:rPr>
          <w:b/>
          <w:bCs/>
          <w:highlight w:val="cyan"/>
          <w:u w:val="single"/>
        </w:rPr>
        <w:t xml:space="preserve">civil war with </w:t>
      </w:r>
      <w:r w:rsidRPr="00DB2CAB">
        <w:rPr>
          <w:b/>
          <w:bCs/>
          <w:u w:val="single"/>
        </w:rPr>
        <w:t xml:space="preserve">various </w:t>
      </w:r>
      <w:r w:rsidRPr="00DD0B3D">
        <w:rPr>
          <w:b/>
          <w:bCs/>
          <w:highlight w:val="cyan"/>
          <w:u w:val="single"/>
        </w:rPr>
        <w:t>cartels</w:t>
      </w:r>
      <w:r w:rsidRPr="00DB2CAB">
        <w:rPr>
          <w:b/>
          <w:bCs/>
          <w:u w:val="single"/>
        </w:rPr>
        <w:t xml:space="preserve">, and the state is losing. Rampant corruption from the local to federal level breaks down the fundamental principal-agent relationship between the government and its population, encouraging locals to turn to militias for protection. The militias are, in part, a result of widespread corruption as well as the Mexican military’s deterioration. Mexico’s </w:t>
      </w:r>
      <w:r w:rsidRPr="00DD0B3D">
        <w:rPr>
          <w:b/>
          <w:bCs/>
          <w:highlight w:val="cyan"/>
          <w:u w:val="single"/>
        </w:rPr>
        <w:t xml:space="preserve">military faces </w:t>
      </w:r>
      <w:r w:rsidRPr="00DB2CAB">
        <w:rPr>
          <w:b/>
          <w:bCs/>
          <w:u w:val="single"/>
        </w:rPr>
        <w:t xml:space="preserve">large numbers of </w:t>
      </w:r>
      <w:r w:rsidRPr="00DD0B3D">
        <w:rPr>
          <w:b/>
          <w:bCs/>
          <w:highlight w:val="cyan"/>
          <w:u w:val="single"/>
        </w:rPr>
        <w:t>desertions</w:t>
      </w:r>
      <w:r w:rsidRPr="00DB2CAB">
        <w:rPr>
          <w:b/>
          <w:bCs/>
          <w:u w:val="single"/>
        </w:rPr>
        <w:t>, while measures to provide security for its population continue to fail.</w:t>
      </w:r>
      <w:r w:rsidRPr="00DE4AA3">
        <w:t xml:space="preserve"> The United States should continue to treat Mexico as a welcome economic partner but accept that </w:t>
      </w:r>
      <w:r w:rsidRPr="00DB2CAB">
        <w:rPr>
          <w:b/>
          <w:bCs/>
          <w:u w:val="single"/>
        </w:rPr>
        <w:t xml:space="preserve">Mexico is a fragile state, and thus a </w:t>
      </w:r>
      <w:r w:rsidRPr="00DD0B3D">
        <w:rPr>
          <w:b/>
          <w:bCs/>
          <w:highlight w:val="cyan"/>
          <w:u w:val="single"/>
        </w:rPr>
        <w:t>serious security risk.</w:t>
      </w:r>
    </w:p>
    <w:p w14:paraId="2BBDC3D5" w14:textId="77777777" w:rsidR="000C71F5" w:rsidRPr="00DE4AA3" w:rsidRDefault="000C71F5" w:rsidP="000C71F5">
      <w:r w:rsidRPr="00DB2CAB">
        <w:rPr>
          <w:b/>
          <w:bCs/>
          <w:u w:val="single"/>
        </w:rPr>
        <w:t xml:space="preserve">The </w:t>
      </w:r>
      <w:r w:rsidRPr="00DD0B3D">
        <w:rPr>
          <w:b/>
          <w:bCs/>
          <w:highlight w:val="cyan"/>
          <w:u w:val="single"/>
        </w:rPr>
        <w:t>drug war</w:t>
      </w:r>
      <w:r w:rsidRPr="00DB2CAB">
        <w:rPr>
          <w:b/>
          <w:bCs/>
          <w:u w:val="single"/>
        </w:rPr>
        <w:t xml:space="preserve"> in Mexico is </w:t>
      </w:r>
      <w:r w:rsidRPr="00DD0B3D">
        <w:rPr>
          <w:b/>
          <w:bCs/>
          <w:highlight w:val="cyan"/>
          <w:u w:val="single"/>
        </w:rPr>
        <w:t>escalating</w:t>
      </w:r>
      <w:r w:rsidRPr="00DB2CAB">
        <w:rPr>
          <w:b/>
          <w:bCs/>
          <w:u w:val="single"/>
        </w:rPr>
        <w:t>, and it is creating a spillover effect</w:t>
      </w:r>
      <w:r w:rsidRPr="00DE4AA3">
        <w:t xml:space="preserve"> in the United States. In the United States, </w:t>
      </w:r>
      <w:proofErr w:type="gramStart"/>
      <w:r w:rsidRPr="00DB2CAB">
        <w:rPr>
          <w:b/>
          <w:bCs/>
          <w:u w:val="single"/>
        </w:rPr>
        <w:t>the majority of</w:t>
      </w:r>
      <w:proofErr w:type="gramEnd"/>
      <w:r w:rsidRPr="00DB2CAB">
        <w:rPr>
          <w:b/>
          <w:bCs/>
          <w:u w:val="single"/>
        </w:rPr>
        <w:t xml:space="preserve"> the </w:t>
      </w:r>
      <w:r w:rsidRPr="00DD0B3D">
        <w:rPr>
          <w:b/>
          <w:bCs/>
          <w:highlight w:val="cyan"/>
          <w:u w:val="single"/>
        </w:rPr>
        <w:t>concern</w:t>
      </w:r>
      <w:r w:rsidRPr="00DB2CAB">
        <w:rPr>
          <w:b/>
          <w:bCs/>
          <w:u w:val="single"/>
        </w:rPr>
        <w:t xml:space="preserve"> from the Mexican drug war </w:t>
      </w:r>
      <w:r w:rsidRPr="00DD0B3D">
        <w:rPr>
          <w:b/>
          <w:bCs/>
          <w:highlight w:val="cyan"/>
          <w:u w:val="single"/>
        </w:rPr>
        <w:t xml:space="preserve">focuses on </w:t>
      </w:r>
      <w:r w:rsidRPr="00DB2CAB">
        <w:rPr>
          <w:b/>
          <w:bCs/>
          <w:u w:val="single"/>
        </w:rPr>
        <w:t xml:space="preserve">its impact on the </w:t>
      </w:r>
      <w:r w:rsidRPr="00DD0B3D">
        <w:rPr>
          <w:b/>
          <w:bCs/>
          <w:highlight w:val="cyan"/>
          <w:u w:val="single"/>
        </w:rPr>
        <w:t>opioid</w:t>
      </w:r>
      <w:r w:rsidRPr="00DB2CAB">
        <w:rPr>
          <w:b/>
          <w:bCs/>
          <w:u w:val="single"/>
        </w:rPr>
        <w:t xml:space="preserve"> epidemic</w:t>
      </w:r>
      <w:r w:rsidRPr="00DE4AA3">
        <w:t xml:space="preserve">, a growing topic in both countries. According to the U.S. Centers for Disease Control, the total economic burden for opioid misuse, often leading to heroin abuse, is $78.5 billion a year. CNN reported that from 2002 to 2016 the number of heroin users increased from 404,000 to 948,000, a 135% increase. </w:t>
      </w:r>
      <w:r w:rsidRPr="00DB2CAB">
        <w:rPr>
          <w:b/>
          <w:bCs/>
          <w:u w:val="single"/>
        </w:rPr>
        <w:t xml:space="preserve">The opioid epidemic is part of the drug war in Mexico, </w:t>
      </w:r>
      <w:proofErr w:type="gramStart"/>
      <w:r w:rsidRPr="00DB2CAB">
        <w:rPr>
          <w:b/>
          <w:bCs/>
          <w:u w:val="single"/>
        </w:rPr>
        <w:t>where</w:t>
      </w:r>
      <w:proofErr w:type="gramEnd"/>
      <w:r w:rsidRPr="00DB2CAB">
        <w:rPr>
          <w:b/>
          <w:bCs/>
          <w:u w:val="single"/>
        </w:rPr>
        <w:t xml:space="preserve"> violence spills over. </w:t>
      </w:r>
      <w:r w:rsidRPr="00DD0B3D">
        <w:rPr>
          <w:b/>
          <w:bCs/>
          <w:highlight w:val="cyan"/>
          <w:u w:val="single"/>
        </w:rPr>
        <w:t>Demand in</w:t>
      </w:r>
      <w:r w:rsidRPr="00DB2CAB">
        <w:rPr>
          <w:b/>
          <w:bCs/>
          <w:u w:val="single"/>
        </w:rPr>
        <w:t xml:space="preserve"> the </w:t>
      </w:r>
      <w:r w:rsidRPr="00DD0B3D">
        <w:rPr>
          <w:rFonts w:eastAsia="Calibri"/>
          <w:b/>
          <w:highlight w:val="cyan"/>
          <w:u w:val="single"/>
        </w:rPr>
        <w:t>U</w:t>
      </w:r>
      <w:r w:rsidRPr="00DB2CAB">
        <w:rPr>
          <w:b/>
          <w:bCs/>
          <w:u w:val="single"/>
        </w:rPr>
        <w:t xml:space="preserve">nited </w:t>
      </w:r>
      <w:r w:rsidRPr="00DD0B3D">
        <w:rPr>
          <w:rFonts w:eastAsia="Calibri"/>
          <w:b/>
          <w:highlight w:val="cyan"/>
          <w:u w:val="single"/>
        </w:rPr>
        <w:t>S</w:t>
      </w:r>
      <w:r w:rsidRPr="00DB2CAB">
        <w:rPr>
          <w:b/>
          <w:bCs/>
          <w:u w:val="single"/>
        </w:rPr>
        <w:t xml:space="preserve">tates </w:t>
      </w:r>
      <w:r w:rsidRPr="00DD0B3D">
        <w:rPr>
          <w:b/>
          <w:bCs/>
          <w:highlight w:val="cyan"/>
          <w:u w:val="single"/>
        </w:rPr>
        <w:t>for</w:t>
      </w:r>
      <w:r w:rsidRPr="00DB2CAB">
        <w:rPr>
          <w:b/>
          <w:bCs/>
          <w:u w:val="single"/>
        </w:rPr>
        <w:t xml:space="preserve"> narcotics profit </w:t>
      </w:r>
      <w:r w:rsidRPr="00DD0B3D">
        <w:rPr>
          <w:rFonts w:eastAsia="Calibri"/>
          <w:b/>
          <w:highlight w:val="cyan"/>
          <w:u w:val="single"/>
        </w:rPr>
        <w:t>drug</w:t>
      </w:r>
      <w:r w:rsidRPr="00DB2CAB">
        <w:rPr>
          <w:b/>
          <w:bCs/>
          <w:u w:val="single"/>
        </w:rPr>
        <w:t xml:space="preserve"> trafficking organization</w:t>
      </w:r>
      <w:r w:rsidRPr="00DD0B3D">
        <w:rPr>
          <w:rFonts w:eastAsia="Calibri"/>
          <w:b/>
          <w:highlight w:val="cyan"/>
          <w:u w:val="single"/>
        </w:rPr>
        <w:t>s</w:t>
      </w:r>
      <w:r w:rsidRPr="00DB2CAB">
        <w:rPr>
          <w:b/>
          <w:bCs/>
          <w:u w:val="single"/>
        </w:rPr>
        <w:t xml:space="preserve"> and money </w:t>
      </w:r>
      <w:r w:rsidRPr="00DD0B3D">
        <w:rPr>
          <w:b/>
          <w:bCs/>
          <w:highlight w:val="cyan"/>
          <w:u w:val="single"/>
        </w:rPr>
        <w:t>is</w:t>
      </w:r>
      <w:r w:rsidRPr="00DB2CAB">
        <w:rPr>
          <w:b/>
          <w:bCs/>
          <w:u w:val="single"/>
        </w:rPr>
        <w:t xml:space="preserve"> then </w:t>
      </w:r>
      <w:r w:rsidRPr="00DD0B3D">
        <w:rPr>
          <w:b/>
          <w:bCs/>
          <w:highlight w:val="cyan"/>
          <w:u w:val="single"/>
        </w:rPr>
        <w:t>laundered</w:t>
      </w:r>
      <w:r w:rsidRPr="00DB2CAB">
        <w:rPr>
          <w:b/>
          <w:bCs/>
          <w:u w:val="single"/>
        </w:rPr>
        <w:t xml:space="preserve"> back </w:t>
      </w:r>
      <w:r w:rsidRPr="00DD0B3D">
        <w:rPr>
          <w:b/>
          <w:bCs/>
          <w:highlight w:val="cyan"/>
          <w:u w:val="single"/>
        </w:rPr>
        <w:t>to the cartels</w:t>
      </w:r>
      <w:r w:rsidRPr="00DB2CAB">
        <w:rPr>
          <w:b/>
          <w:bCs/>
          <w:u w:val="single"/>
        </w:rPr>
        <w:t xml:space="preserve"> who use these funds to purchase weapons in order to take more territory or assert control in Mexico</w:t>
      </w:r>
      <w:r w:rsidRPr="00DE4AA3">
        <w:t>.</w:t>
      </w:r>
    </w:p>
    <w:p w14:paraId="2A0E969A" w14:textId="77777777" w:rsidR="000C71F5" w:rsidRPr="00DE4AA3" w:rsidRDefault="000C71F5" w:rsidP="000C71F5">
      <w:r w:rsidRPr="00DB2CAB">
        <w:rPr>
          <w:b/>
          <w:bCs/>
          <w:u w:val="single"/>
        </w:rPr>
        <w:t>The spillover effect is hurting both the U</w:t>
      </w:r>
      <w:r w:rsidRPr="00DE4AA3">
        <w:t xml:space="preserve">nited </w:t>
      </w:r>
      <w:r w:rsidRPr="00DB2CAB">
        <w:rPr>
          <w:b/>
          <w:bCs/>
          <w:u w:val="single"/>
        </w:rPr>
        <w:t>S</w:t>
      </w:r>
      <w:r w:rsidRPr="00DE4AA3">
        <w:t xml:space="preserve">tates </w:t>
      </w:r>
      <w:r w:rsidRPr="00DB2CAB">
        <w:rPr>
          <w:b/>
          <w:bCs/>
          <w:u w:val="single"/>
        </w:rPr>
        <w:t>and Mexico</w:t>
      </w:r>
      <w:r w:rsidRPr="00DE4AA3">
        <w:t>. Assistant Secretary Brownfield, representing the State Department’s Bureau of International Narcotics and Law Enforcement Affairs, noted in a 2017 teleconference that an estimate of 90-94% of all “heroin consumed in the U.S. comes from Mexico.” While 90% of cocaine samples seized in the U.S. in 2015 originated from Columbia, the cartels smuggle them through Mexico to the U.S. While drugs flow into the U.S. from Mexico, illegal arms are trafficked back into Mexico, fueling the violence. A 2009 report from the U.S. Government Accountability Office noted that approximately 87% of firearms seized in Mexico over the past five years could be traced back to the United States. Stratfor disputes this claim, arguing the number of weapons in the figure were those submitted by Mexican authorities to the ATF and successfully traced. The figure did not include the total number of weapons seized. Even if Stratfor’s claim is true and the actual percentage is less than 12%, it is still a concerning number, indicating American arms and associated illegal arms trafficking contribute to the violence and corruption in Mexico.</w:t>
      </w:r>
    </w:p>
    <w:p w14:paraId="0CB44BB8" w14:textId="77777777" w:rsidR="000C71F5" w:rsidRPr="00DE4AA3" w:rsidRDefault="000C71F5" w:rsidP="000C71F5">
      <w:r w:rsidRPr="00DB2CAB">
        <w:rPr>
          <w:b/>
          <w:bCs/>
          <w:u w:val="single"/>
        </w:rPr>
        <w:t>Corruption in Mexico affects public services and industry, negatively impacting the economic well-being of its citizens</w:t>
      </w:r>
      <w:r w:rsidRPr="00DE4AA3">
        <w:t xml:space="preserve">. A 2016 World Economic Forum Global Competitiveness Report noted bribery and corruption could increase business costs in Mexico by 10%. Even tax administration is affected, and a 2014 Reuter’s report states that Mexico has one of the weakest tax revenues in the 34-nation Organization for Economic Co-operation and Development. According to the report, “Crime, corruption and tax evasion drained $462 billion from Mexico’s economy in 2011, trailing only China and Russia.” Corrupted tax revenue creates a cyclical effect where the government cannot afford to pay for necessary services or even its military. Corruption increases the cost for </w:t>
      </w:r>
      <w:proofErr w:type="gramStart"/>
      <w:r w:rsidRPr="00DE4AA3">
        <w:t>basic necessities</w:t>
      </w:r>
      <w:proofErr w:type="gramEnd"/>
      <w:r w:rsidRPr="00DE4AA3">
        <w:t xml:space="preserve"> and thus further incentivizing farmers and other vulnerable populations to support the narco-economy.</w:t>
      </w:r>
    </w:p>
    <w:p w14:paraId="7BC9870A" w14:textId="77777777" w:rsidR="000C71F5" w:rsidRPr="00DE4AA3" w:rsidRDefault="000C71F5" w:rsidP="000C71F5">
      <w:r w:rsidRPr="00DB2CAB">
        <w:rPr>
          <w:b/>
          <w:bCs/>
          <w:u w:val="single"/>
        </w:rPr>
        <w:t>Kleptocracy creates an environment that economically incentivizes farmers to support illegal economies and allows these farmers to fall victim to the cartels</w:t>
      </w:r>
      <w:r w:rsidRPr="00DE4AA3">
        <w:t>. A December 2018 New York Times article covering the trial of Joaquín "El Chapo" Guzmán’s trial discussed various testimonies in the courtroom that highlighted Mexican corruption at very high levels of office. Mr. Guzman’s testimony supported other reports of widespread corruption throughout Mexico’s government at both state and federal levels. Rural farmers fall victim to cartels, because the Mexican government cannot protect them. Stuart Ramsay, a correspondent for Sky News, traveled to Mexico to report on Mexico’s continuing drug war. Many of the interviewed farmers admitted that economic incentives to support a narco-economy, in conjunction with death threats, overruled legal crop farming. Krishnan Guru-Murthy, a British journalist for Channel 4 News, traveled to Cancun to discuss the current state of Mexico’s drug war. Part of his report showcased the cartel’s ability to murder with near impunity farmers who resisted. The inability of the police to combat this form of terror explains why farmers tend not to resist. Farmers who do resist, typically through an ad hoc militia, add further chaos into an already unstable situation.</w:t>
      </w:r>
    </w:p>
    <w:p w14:paraId="7D4E897C" w14:textId="77777777" w:rsidR="000C71F5" w:rsidRPr="00DE4AA3" w:rsidRDefault="000C71F5" w:rsidP="000C71F5">
      <w:r w:rsidRPr="00DE4AA3">
        <w:t xml:space="preserve">Max </w:t>
      </w:r>
      <w:r w:rsidRPr="00DB2CAB">
        <w:rPr>
          <w:b/>
          <w:bCs/>
          <w:u w:val="single"/>
        </w:rPr>
        <w:t xml:space="preserve">Weber theorized on the state’s monopoly on legitimate violence as a fundamental tenet of the modern state, and militias challenge this legitimacy—they degrade the state’s ability to maintain order, and they disrupt the basis of a social contract between the state and its society. </w:t>
      </w:r>
      <w:r w:rsidRPr="00DE4AA3">
        <w:t xml:space="preserve">These militias are a symbol in that they challenge the state as the sole entity with </w:t>
      </w:r>
      <w:proofErr w:type="gramStart"/>
      <w:r w:rsidRPr="00DE4AA3">
        <w:t>the</w:t>
      </w:r>
      <w:proofErr w:type="gramEnd"/>
      <w:r w:rsidRPr="00DE4AA3">
        <w:t xml:space="preserve"> monopoly on the legitimate use of force. </w:t>
      </w:r>
      <w:r w:rsidRPr="00DB2CAB">
        <w:rPr>
          <w:b/>
          <w:bCs/>
          <w:u w:val="single"/>
        </w:rPr>
        <w:t xml:space="preserve">The rise of militias and Mexico’s inability to make gains in securing territory against the cartels </w:t>
      </w:r>
      <w:r w:rsidRPr="00DD0B3D">
        <w:rPr>
          <w:b/>
          <w:bCs/>
          <w:highlight w:val="cyan"/>
          <w:u w:val="single"/>
        </w:rPr>
        <w:t>suggest</w:t>
      </w:r>
      <w:r w:rsidRPr="00DB2CAB">
        <w:rPr>
          <w:b/>
          <w:bCs/>
          <w:u w:val="single"/>
        </w:rPr>
        <w:t xml:space="preserve"> the Mexican </w:t>
      </w:r>
      <w:r w:rsidRPr="00DD0B3D">
        <w:rPr>
          <w:b/>
          <w:bCs/>
          <w:highlight w:val="cyan"/>
          <w:u w:val="single"/>
        </w:rPr>
        <w:t xml:space="preserve">government </w:t>
      </w:r>
      <w:r w:rsidRPr="00DB2CAB">
        <w:rPr>
          <w:b/>
          <w:bCs/>
          <w:u w:val="single"/>
        </w:rPr>
        <w:t xml:space="preserve">is </w:t>
      </w:r>
      <w:r w:rsidRPr="00DD0B3D">
        <w:rPr>
          <w:b/>
          <w:bCs/>
          <w:highlight w:val="cyan"/>
          <w:u w:val="single"/>
        </w:rPr>
        <w:t>no longer in control</w:t>
      </w:r>
      <w:r w:rsidRPr="00DB2CAB">
        <w:rPr>
          <w:b/>
          <w:bCs/>
          <w:u w:val="single"/>
        </w:rPr>
        <w:t xml:space="preserve"> over parts of its country</w:t>
      </w:r>
      <w:r w:rsidRPr="00DE4AA3">
        <w:t xml:space="preserve">. One might consider the growth of </w:t>
      </w:r>
      <w:r w:rsidRPr="00DB2CAB">
        <w:rPr>
          <w:b/>
          <w:bCs/>
          <w:u w:val="single"/>
        </w:rPr>
        <w:t>local militias</w:t>
      </w:r>
      <w:r w:rsidRPr="00DE4AA3">
        <w:t xml:space="preserve"> within Mexico’s rural areas as a way forward, but they </w:t>
      </w:r>
      <w:r w:rsidRPr="00DB2CAB">
        <w:rPr>
          <w:b/>
          <w:bCs/>
          <w:u w:val="single"/>
        </w:rPr>
        <w:t>are dangerous and indicate the Mexican government cannot defend its citizens. Mexican militias operate outside of the law</w:t>
      </w:r>
      <w:r w:rsidRPr="00DE4AA3">
        <w:t>, and many create their own rules on how to protect their towns. While some militias work with their communities and achieve some level of peace, others act with more questionable methods. In a 2016 Al Jazeera report, journalists recorded militias who patrolled towns and even stopped Mexican police at gunpoint. The police did not resist as they were ordered to present documentation, weapon serial numbers, and a reason for movement. The power dynamic changed. Along with the militias, the Mexican government is struggling to sustain its armed forces.</w:t>
      </w:r>
    </w:p>
    <w:p w14:paraId="48FD47D1" w14:textId="77777777" w:rsidR="000C71F5" w:rsidRPr="00DE4AA3" w:rsidRDefault="000C71F5" w:rsidP="000C71F5">
      <w:r w:rsidRPr="00DB2CAB">
        <w:rPr>
          <w:b/>
          <w:bCs/>
          <w:u w:val="single"/>
        </w:rPr>
        <w:t>One of the reasons Mexico cannot gain ground over the cartels is because its military is deteriorating through ineffective leadership</w:t>
      </w:r>
      <w:r w:rsidRPr="00DE4AA3">
        <w:t xml:space="preserve">. The first indicator of the military’s breakdown is the deterioration of discipline where there is a growing number of unlawful killings and human rights violations. Human Rights Watch reported that by 2016, the National Human Rights Commission received almost 10,000 complaints, and more than </w:t>
      </w:r>
      <w:proofErr w:type="gramStart"/>
      <w:r w:rsidRPr="00DE4AA3">
        <w:t>a 100 cases</w:t>
      </w:r>
      <w:proofErr w:type="gramEnd"/>
      <w:r w:rsidRPr="00DE4AA3">
        <w:t xml:space="preserve"> were considered as “serious human rights violations.” Of those abuses investigated from 2012 to 2016, only 3.2% reached a conviction. Instead of cracking down on these abuses, President Nieto expanded military participation in policing. As the drug war continues, and the federal government does not crack down on the human rights violations, the Mexican military will further deteriorate. The Mexican military leadership’s lack of control over the behavior of their forces indicates an erosion in the chain of command and the respect for their Code of Military Justice, and it suggests further corruption.</w:t>
      </w:r>
    </w:p>
    <w:p w14:paraId="37B8FAD0" w14:textId="77777777" w:rsidR="000C71F5" w:rsidRPr="00DE4AA3" w:rsidRDefault="000C71F5" w:rsidP="000C71F5">
      <w:r w:rsidRPr="00DE4AA3">
        <w:t xml:space="preserve">Mexican cartels provide financial incentives for members of Mexico’s armed forces to defect, a symptom of the Mexican military's weak state.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cartels would offer payments of $26,000 compared to the soldier’s $600 salary. Also, these underpaid officers were poorly trained and equipped, some to a point where an officer carried only six rounds of ammunition. The article also </w:t>
      </w:r>
      <w:proofErr w:type="gramStart"/>
      <w:r w:rsidRPr="00DE4AA3">
        <w:t>reported</w:t>
      </w:r>
      <w:proofErr w:type="gramEnd"/>
      <w:r w:rsidRPr="00DE4AA3">
        <w:t xml:space="preserve"> the cartels were waging a propaganda war against the military. They posted ads and offered better pay than the army. The cartels successfully recruit from the military, specifically even finding recruits from Mexican special forces communities. Many of these deserters end up working for the cartels as trained hitmen who comprehend Mexican military tactics. These trained ex-soldiers understand how to circumvent Mexican </w:t>
      </w:r>
      <w:proofErr w:type="gramStart"/>
      <w:r w:rsidRPr="00DE4AA3">
        <w:t>patrols, and</w:t>
      </w:r>
      <w:proofErr w:type="gramEnd"/>
      <w:r w:rsidRPr="00DE4AA3">
        <w:t xml:space="preserve"> have a basic understanding of how to effectively engage conventional military forces.</w:t>
      </w:r>
    </w:p>
    <w:p w14:paraId="4E7AC7E4" w14:textId="77777777" w:rsidR="000C71F5" w:rsidRPr="00DE4AA3" w:rsidRDefault="000C71F5" w:rsidP="000C71F5">
      <w:r w:rsidRPr="00DB2CAB">
        <w:rPr>
          <w:b/>
          <w:bCs/>
          <w:u w:val="single"/>
        </w:rPr>
        <w:t xml:space="preserve">The gradual comprehensive collapse of order in Mexico is unlikely to reverse even with the </w:t>
      </w:r>
      <w:r w:rsidRPr="00DE4AA3">
        <w:t xml:space="preserve">recent </w:t>
      </w:r>
      <w:r w:rsidRPr="00DB2CAB">
        <w:rPr>
          <w:b/>
          <w:bCs/>
          <w:u w:val="single"/>
        </w:rPr>
        <w:t>election of</w:t>
      </w:r>
      <w:r w:rsidRPr="00DE4AA3">
        <w:t xml:space="preserve"> </w:t>
      </w:r>
      <w:r w:rsidRPr="00DB2CAB">
        <w:rPr>
          <w:b/>
          <w:bCs/>
          <w:u w:val="single"/>
        </w:rPr>
        <w:t>A</w:t>
      </w:r>
      <w:r w:rsidRPr="00DE4AA3">
        <w:t xml:space="preserve">ndrés </w:t>
      </w:r>
      <w:r w:rsidRPr="00DB2CAB">
        <w:rPr>
          <w:b/>
          <w:bCs/>
          <w:u w:val="single"/>
        </w:rPr>
        <w:t>M</w:t>
      </w:r>
      <w:r w:rsidRPr="00DE4AA3">
        <w:t xml:space="preserve">anuel </w:t>
      </w:r>
      <w:r w:rsidRPr="00DB2CAB">
        <w:rPr>
          <w:b/>
          <w:bCs/>
          <w:u w:val="single"/>
        </w:rPr>
        <w:t>L</w:t>
      </w:r>
      <w:r w:rsidRPr="00DE4AA3">
        <w:t xml:space="preserve">ópez </w:t>
      </w:r>
      <w:r w:rsidRPr="00DB2CAB">
        <w:rPr>
          <w:b/>
          <w:bCs/>
          <w:u w:val="single"/>
        </w:rPr>
        <w:t>O</w:t>
      </w:r>
      <w:r w:rsidRPr="00DE4AA3">
        <w:t xml:space="preserve">brador. </w:t>
      </w:r>
      <w:r w:rsidRPr="00DB2CAB">
        <w:rPr>
          <w:b/>
          <w:bCs/>
          <w:u w:val="single"/>
        </w:rPr>
        <w:t>Obrador’s counter-cartel policy platform of amnesty, as well as his aspirations for a military reformation, will only embolden the cartels.</w:t>
      </w:r>
      <w:r w:rsidRPr="00DE4AA3">
        <w:t xml:space="preserve"> However, as he just took office, it is important to wait and see what he and his cabinet will pursue and the effectiveness of their policies.</w:t>
      </w:r>
    </w:p>
    <w:p w14:paraId="575356DC" w14:textId="77777777" w:rsidR="000C71F5" w:rsidRDefault="000C71F5" w:rsidP="000C71F5">
      <w:r w:rsidRPr="00DE4AA3">
        <w:t xml:space="preserve">Obrador’s amnesty proposal, a way to attack cartel funding and offer a peaceful alternative for certain low ranking and non-violent cartel members, is idealistic but naive. Vanda </w:t>
      </w:r>
      <w:proofErr w:type="spellStart"/>
      <w:r w:rsidRPr="00DE4AA3">
        <w:t>Felbab</w:t>
      </w:r>
      <w:proofErr w:type="spellEnd"/>
      <w:r w:rsidRPr="00DE4AA3">
        <w:t xml:space="preserve">-Brown is a Senior Fellow at the Brookings Institution and the author of </w:t>
      </w:r>
      <w:proofErr w:type="spellStart"/>
      <w:r w:rsidRPr="00DE4AA3">
        <w:t>Narco</w:t>
      </w:r>
      <w:proofErr w:type="spellEnd"/>
      <w:r w:rsidRPr="00DE4AA3">
        <w:t xml:space="preserve"> Noir: Mexico’s Cartels, Cops, and Corruption. She discussed Obrador’s platform in a 2018 Foreign Affairs article, critiquing Obrador and specifically focusing on the problematic reality of Mexico’s lack of ability to adequately fund its programs, much less its military. For example, she highlights President Nieto’s Social Prevention of Violence and Delinquency program, with its limited success. Unfortunately, that success was not expanded, as the program’s funding ran out by 2016. Brown discusses targeting mid-level cartel leadership instead of the top leaders as a means of preventing violent successions of their rule. Her suggestion targets Obrador’s platform of amnesty for non-violent cartel members.</w:t>
      </w:r>
    </w:p>
    <w:p w14:paraId="33381861" w14:textId="77777777" w:rsidR="000C71F5" w:rsidRDefault="000C71F5" w:rsidP="000C71F5">
      <w:pPr>
        <w:pStyle w:val="Heading4"/>
      </w:pPr>
      <w:r>
        <w:t xml:space="preserve">Strong cartels are causing Mexican instability </w:t>
      </w:r>
      <w:proofErr w:type="gramStart"/>
      <w:r>
        <w:t>now</w:t>
      </w:r>
      <w:proofErr w:type="gramEnd"/>
    </w:p>
    <w:p w14:paraId="0A0C0EA5" w14:textId="77777777" w:rsidR="000C71F5" w:rsidRDefault="000C71F5" w:rsidP="000C71F5">
      <w:proofErr w:type="spellStart"/>
      <w:r>
        <w:rPr>
          <w:b/>
          <w:sz w:val="26"/>
          <w:szCs w:val="26"/>
        </w:rPr>
        <w:t>Racke</w:t>
      </w:r>
      <w:proofErr w:type="spellEnd"/>
      <w:r>
        <w:rPr>
          <w:b/>
          <w:sz w:val="26"/>
          <w:szCs w:val="26"/>
        </w:rPr>
        <w:t xml:space="preserve"> 9-15</w:t>
      </w:r>
      <w:r>
        <w:t xml:space="preserve">-17 (Will, Immigration and Foreign Policy Reporter, Daily Caller, Report: John Kelly Thinks Mexico Could Be </w:t>
      </w:r>
      <w:proofErr w:type="gramStart"/>
      <w:r>
        <w:t>The</w:t>
      </w:r>
      <w:proofErr w:type="gramEnd"/>
      <w:r>
        <w:t xml:space="preserve"> Next Venezuela” http://dailycaller.com/2017/09/15/report-john-kelly-thinks-mexico-could-be-the-next-venezuela/)</w:t>
      </w:r>
    </w:p>
    <w:p w14:paraId="0B9A7569" w14:textId="77777777" w:rsidR="000C71F5" w:rsidRDefault="000C71F5" w:rsidP="000C71F5">
      <w:pPr>
        <w:rPr>
          <w:sz w:val="16"/>
          <w:szCs w:val="16"/>
        </w:rPr>
      </w:pPr>
      <w:r>
        <w:rPr>
          <w:sz w:val="16"/>
          <w:szCs w:val="16"/>
        </w:rPr>
        <w:t xml:space="preserve">White House Chief of Staff John Kelly reportedly thinks </w:t>
      </w:r>
      <w:r w:rsidRPr="00DD0B3D">
        <w:rPr>
          <w:b/>
          <w:bCs/>
          <w:highlight w:val="cyan"/>
          <w:u w:val="single"/>
        </w:rPr>
        <w:t>Mexico could descend to</w:t>
      </w:r>
      <w:r w:rsidRPr="009D498A">
        <w:rPr>
          <w:b/>
          <w:bCs/>
          <w:u w:val="single"/>
        </w:rPr>
        <w:t xml:space="preserve"> Venezuela’s level as </w:t>
      </w:r>
      <w:r w:rsidRPr="00DD0B3D">
        <w:rPr>
          <w:b/>
          <w:bCs/>
          <w:highlight w:val="cyan"/>
          <w:u w:val="single"/>
        </w:rPr>
        <w:t>a</w:t>
      </w:r>
      <w:r>
        <w:rPr>
          <w:sz w:val="16"/>
          <w:szCs w:val="16"/>
        </w:rPr>
        <w:t xml:space="preserve"> borderline </w:t>
      </w:r>
      <w:r w:rsidRPr="00DD0B3D">
        <w:rPr>
          <w:rFonts w:eastAsia="Arial"/>
          <w:b/>
          <w:highlight w:val="cyan"/>
          <w:u w:val="single"/>
        </w:rPr>
        <w:t>failed state</w:t>
      </w:r>
      <w:r>
        <w:rPr>
          <w:sz w:val="16"/>
          <w:szCs w:val="16"/>
        </w:rPr>
        <w:t xml:space="preserve">. Kelly has extensive experience monitoring the security environment in Mexico, first as the commanding general of the U.S. military command responsible for Latin America and then as President Donald Trump’s homeland security secretary. Based on his evaluation of Mexico’s security situation and political stability, Kelly believes </w:t>
      </w:r>
      <w:r w:rsidRPr="00DD0B3D">
        <w:rPr>
          <w:b/>
          <w:bCs/>
          <w:highlight w:val="cyan"/>
          <w:u w:val="single"/>
        </w:rPr>
        <w:t>there is</w:t>
      </w:r>
      <w:r w:rsidRPr="009D498A">
        <w:rPr>
          <w:b/>
          <w:bCs/>
          <w:u w:val="single"/>
        </w:rPr>
        <w:t xml:space="preserve"> a </w:t>
      </w:r>
      <w:r w:rsidRPr="00DD0B3D">
        <w:rPr>
          <w:b/>
          <w:bCs/>
          <w:highlight w:val="cyan"/>
          <w:u w:val="single"/>
        </w:rPr>
        <w:t>real</w:t>
      </w:r>
      <w:r w:rsidRPr="009D498A">
        <w:rPr>
          <w:b/>
          <w:bCs/>
          <w:u w:val="single"/>
        </w:rPr>
        <w:t xml:space="preserve"> </w:t>
      </w:r>
      <w:r w:rsidRPr="00DD0B3D">
        <w:rPr>
          <w:b/>
          <w:bCs/>
          <w:highlight w:val="cyan"/>
          <w:u w:val="single"/>
        </w:rPr>
        <w:t xml:space="preserve">danger </w:t>
      </w:r>
      <w:r w:rsidRPr="00DD0B3D">
        <w:rPr>
          <w:rFonts w:eastAsia="Arial"/>
          <w:b/>
          <w:highlight w:val="cyan"/>
          <w:u w:val="single"/>
        </w:rPr>
        <w:t>the country</w:t>
      </w:r>
      <w:r w:rsidRPr="009D498A">
        <w:rPr>
          <w:b/>
          <w:bCs/>
          <w:u w:val="single"/>
        </w:rPr>
        <w:t xml:space="preserve">’s government </w:t>
      </w:r>
      <w:r w:rsidRPr="00DD0B3D">
        <w:rPr>
          <w:b/>
          <w:bCs/>
          <w:highlight w:val="cyan"/>
          <w:u w:val="single"/>
        </w:rPr>
        <w:t xml:space="preserve">could </w:t>
      </w:r>
      <w:r w:rsidRPr="00DD0B3D">
        <w:rPr>
          <w:rFonts w:eastAsia="Arial"/>
          <w:b/>
          <w:highlight w:val="cyan"/>
          <w:u w:val="single"/>
        </w:rPr>
        <w:t>collapse</w:t>
      </w:r>
      <w:r w:rsidRPr="00DD0B3D">
        <w:rPr>
          <w:b/>
          <w:bCs/>
          <w:highlight w:val="cyan"/>
          <w:u w:val="single"/>
        </w:rPr>
        <w:t xml:space="preserve"> under</w:t>
      </w:r>
      <w:r w:rsidRPr="009D498A">
        <w:rPr>
          <w:b/>
          <w:bCs/>
          <w:u w:val="single"/>
        </w:rPr>
        <w:t xml:space="preserve"> the </w:t>
      </w:r>
      <w:r w:rsidRPr="00DD0B3D">
        <w:rPr>
          <w:b/>
          <w:bCs/>
          <w:highlight w:val="cyan"/>
          <w:u w:val="single"/>
        </w:rPr>
        <w:t>weight of</w:t>
      </w:r>
      <w:r w:rsidRPr="009D498A">
        <w:rPr>
          <w:b/>
          <w:bCs/>
          <w:u w:val="single"/>
        </w:rPr>
        <w:t xml:space="preserve"> brutal drug </w:t>
      </w:r>
      <w:r w:rsidRPr="00DD0B3D">
        <w:rPr>
          <w:b/>
          <w:bCs/>
          <w:highlight w:val="cyan"/>
          <w:u w:val="single"/>
        </w:rPr>
        <w:t>cartel violence</w:t>
      </w:r>
      <w:r>
        <w:rPr>
          <w:sz w:val="16"/>
          <w:szCs w:val="16"/>
        </w:rPr>
        <w:t xml:space="preserve"> and intractable corruption, according to a New York Times report. Kelly laid out his assessment Wednesday during a White House meeting about a legislative replacement for the Deferred Action for Childhood Arrivals (DACA) program. As the discussion turned to border security measures that could be included in an amnesty bill, Trump called Kelly into the meeting to offer his take on the situation. The chief of staff, who has repeatedly warned about the dangers posed by cross-border cartel activity, said tighter border enforcement and a stouter barrier were needed to deflect criminal activity from America’s southern neighbor. Kelly reportedly compared Mexico to Venezuela, suggesting it was on the verge of a collapse that would be felt north of the border, two people that attended the meeting told </w:t>
      </w:r>
      <w:proofErr w:type="spellStart"/>
      <w:r>
        <w:rPr>
          <w:sz w:val="16"/>
          <w:szCs w:val="16"/>
        </w:rPr>
        <w:t>TheNYT</w:t>
      </w:r>
      <w:proofErr w:type="spellEnd"/>
      <w:r>
        <w:rPr>
          <w:sz w:val="16"/>
          <w:szCs w:val="16"/>
        </w:rPr>
        <w:t xml:space="preserve">. </w:t>
      </w:r>
      <w:r w:rsidRPr="00DD0B3D">
        <w:rPr>
          <w:b/>
          <w:bCs/>
          <w:highlight w:val="cyan"/>
          <w:u w:val="single"/>
        </w:rPr>
        <w:t xml:space="preserve">Mexico has seen a </w:t>
      </w:r>
      <w:r w:rsidRPr="00DD0B3D">
        <w:rPr>
          <w:rFonts w:eastAsia="Arial"/>
          <w:b/>
          <w:highlight w:val="cyan"/>
          <w:u w:val="single"/>
        </w:rPr>
        <w:t>disturbing rise in</w:t>
      </w:r>
      <w:r w:rsidRPr="009D498A">
        <w:rPr>
          <w:b/>
          <w:bCs/>
          <w:u w:val="single"/>
        </w:rPr>
        <w:t xml:space="preserve"> drug </w:t>
      </w:r>
      <w:r w:rsidRPr="00DD0B3D">
        <w:rPr>
          <w:rFonts w:eastAsia="Arial"/>
          <w:b/>
          <w:highlight w:val="cyan"/>
          <w:u w:val="single"/>
        </w:rPr>
        <w:t>cartel</w:t>
      </w:r>
      <w:r w:rsidRPr="009D498A">
        <w:rPr>
          <w:b/>
          <w:bCs/>
          <w:u w:val="single"/>
        </w:rPr>
        <w:t xml:space="preserve">-related </w:t>
      </w:r>
      <w:r w:rsidRPr="00DD0B3D">
        <w:rPr>
          <w:rFonts w:eastAsia="Arial"/>
          <w:b/>
          <w:highlight w:val="cyan"/>
          <w:u w:val="single"/>
        </w:rPr>
        <w:t>violence</w:t>
      </w:r>
      <w:r>
        <w:rPr>
          <w:sz w:val="16"/>
          <w:szCs w:val="16"/>
        </w:rPr>
        <w:t xml:space="preserve"> in recent years, </w:t>
      </w:r>
      <w:r w:rsidRPr="00DD0B3D">
        <w:rPr>
          <w:b/>
          <w:bCs/>
          <w:highlight w:val="cyan"/>
          <w:u w:val="single"/>
        </w:rPr>
        <w:t xml:space="preserve">as competition among </w:t>
      </w:r>
      <w:r w:rsidRPr="00DD0B3D">
        <w:rPr>
          <w:rFonts w:eastAsia="Arial"/>
          <w:b/>
          <w:highlight w:val="cyan"/>
          <w:u w:val="single"/>
        </w:rPr>
        <w:t>warring</w:t>
      </w:r>
      <w:r w:rsidRPr="00DD0B3D">
        <w:rPr>
          <w:b/>
          <w:bCs/>
          <w:highlight w:val="cyan"/>
          <w:u w:val="single"/>
        </w:rPr>
        <w:t xml:space="preserve"> factions of</w:t>
      </w:r>
      <w:r>
        <w:rPr>
          <w:sz w:val="16"/>
          <w:szCs w:val="16"/>
        </w:rPr>
        <w:t xml:space="preserve"> formerly dominant </w:t>
      </w:r>
      <w:r w:rsidRPr="00DD0B3D">
        <w:rPr>
          <w:rFonts w:eastAsia="Arial"/>
          <w:b/>
          <w:highlight w:val="cyan"/>
          <w:u w:val="single"/>
        </w:rPr>
        <w:t>cartels</w:t>
      </w:r>
      <w:r>
        <w:rPr>
          <w:sz w:val="16"/>
          <w:szCs w:val="16"/>
        </w:rPr>
        <w:t xml:space="preserve">, and between newly ascendant criminal organizations, </w:t>
      </w:r>
      <w:r w:rsidRPr="009D498A">
        <w:rPr>
          <w:b/>
          <w:bCs/>
          <w:u w:val="single"/>
        </w:rPr>
        <w:t xml:space="preserve">has </w:t>
      </w:r>
      <w:r w:rsidRPr="00DD0B3D">
        <w:rPr>
          <w:b/>
          <w:bCs/>
          <w:highlight w:val="cyan"/>
          <w:u w:val="single"/>
        </w:rPr>
        <w:t xml:space="preserve">pushed </w:t>
      </w:r>
      <w:r w:rsidRPr="00DD0B3D">
        <w:rPr>
          <w:rFonts w:eastAsia="Arial"/>
          <w:b/>
          <w:highlight w:val="cyan"/>
          <w:u w:val="single"/>
        </w:rPr>
        <w:t>homicide rates</w:t>
      </w:r>
      <w:r w:rsidRPr="00DD0B3D">
        <w:rPr>
          <w:b/>
          <w:bCs/>
          <w:highlight w:val="cyan"/>
          <w:u w:val="single"/>
        </w:rPr>
        <w:t xml:space="preserve"> to</w:t>
      </w:r>
      <w:r w:rsidRPr="009D498A">
        <w:rPr>
          <w:b/>
          <w:bCs/>
          <w:u w:val="single"/>
        </w:rPr>
        <w:t xml:space="preserve"> their </w:t>
      </w:r>
      <w:r w:rsidRPr="00DD0B3D">
        <w:rPr>
          <w:rFonts w:eastAsia="Arial"/>
          <w:b/>
          <w:highlight w:val="cyan"/>
          <w:u w:val="single"/>
        </w:rPr>
        <w:t>highest in two decades</w:t>
      </w:r>
      <w:r>
        <w:rPr>
          <w:sz w:val="16"/>
          <w:szCs w:val="16"/>
        </w:rPr>
        <w:t xml:space="preserve">. (RELATED: State Department Upgrades Mexico Travel Warning </w:t>
      </w:r>
      <w:proofErr w:type="gramStart"/>
      <w:r>
        <w:rPr>
          <w:sz w:val="16"/>
          <w:szCs w:val="16"/>
        </w:rPr>
        <w:t>As</w:t>
      </w:r>
      <w:proofErr w:type="gramEnd"/>
      <w:r>
        <w:rPr>
          <w:sz w:val="16"/>
          <w:szCs w:val="16"/>
        </w:rPr>
        <w:t xml:space="preserve"> Violence Surges In Tourist Hotspots) The </w:t>
      </w:r>
      <w:r w:rsidRPr="00DD0B3D">
        <w:rPr>
          <w:b/>
          <w:bCs/>
          <w:highlight w:val="cyan"/>
          <w:u w:val="single"/>
        </w:rPr>
        <w:t xml:space="preserve">struggle for control of </w:t>
      </w:r>
      <w:r w:rsidRPr="00DD0B3D">
        <w:rPr>
          <w:rFonts w:eastAsia="Arial"/>
          <w:b/>
          <w:highlight w:val="cyan"/>
          <w:u w:val="single"/>
        </w:rPr>
        <w:t>heroin</w:t>
      </w:r>
      <w:r w:rsidRPr="009D498A">
        <w:rPr>
          <w:b/>
          <w:bCs/>
          <w:u w:val="single"/>
        </w:rPr>
        <w:t xml:space="preserve"> trafficking </w:t>
      </w:r>
      <w:r w:rsidRPr="00DD0B3D">
        <w:rPr>
          <w:b/>
          <w:bCs/>
          <w:highlight w:val="cyan"/>
          <w:u w:val="single"/>
        </w:rPr>
        <w:t>routes</w:t>
      </w:r>
      <w:r w:rsidRPr="009D498A">
        <w:rPr>
          <w:b/>
          <w:bCs/>
          <w:u w:val="single"/>
        </w:rPr>
        <w:t xml:space="preserve"> and distribution nodes</w:t>
      </w:r>
      <w:r>
        <w:rPr>
          <w:sz w:val="16"/>
          <w:szCs w:val="16"/>
        </w:rPr>
        <w:t xml:space="preserve">, known as “plazas,” </w:t>
      </w:r>
      <w:r w:rsidRPr="00DD0B3D">
        <w:rPr>
          <w:b/>
          <w:bCs/>
          <w:highlight w:val="cyan"/>
          <w:u w:val="single"/>
        </w:rPr>
        <w:t xml:space="preserve">is a </w:t>
      </w:r>
      <w:r w:rsidRPr="00DD0B3D">
        <w:rPr>
          <w:rFonts w:eastAsia="Arial"/>
          <w:b/>
          <w:highlight w:val="cyan"/>
          <w:u w:val="single"/>
        </w:rPr>
        <w:t>prime driver</w:t>
      </w:r>
      <w:r>
        <w:rPr>
          <w:sz w:val="16"/>
          <w:szCs w:val="16"/>
        </w:rPr>
        <w:t xml:space="preserve"> of the violence, </w:t>
      </w:r>
      <w:r w:rsidRPr="009D498A">
        <w:rPr>
          <w:b/>
          <w:bCs/>
          <w:u w:val="single"/>
        </w:rPr>
        <w:t xml:space="preserve">according to security analysts. </w:t>
      </w:r>
      <w:r w:rsidRPr="00DD0B3D">
        <w:rPr>
          <w:rFonts w:eastAsia="Arial"/>
          <w:b/>
          <w:highlight w:val="cyan"/>
          <w:u w:val="single"/>
        </w:rPr>
        <w:t>America’s</w:t>
      </w:r>
      <w:r w:rsidRPr="009D498A">
        <w:rPr>
          <w:b/>
          <w:bCs/>
          <w:u w:val="single"/>
        </w:rPr>
        <w:t xml:space="preserve"> insatiable </w:t>
      </w:r>
      <w:r w:rsidRPr="00DD0B3D">
        <w:rPr>
          <w:rFonts w:eastAsia="Arial"/>
          <w:b/>
          <w:highlight w:val="cyan"/>
          <w:u w:val="single"/>
        </w:rPr>
        <w:t>appetite for</w:t>
      </w:r>
      <w:r w:rsidRPr="009D498A">
        <w:rPr>
          <w:b/>
          <w:bCs/>
          <w:u w:val="single"/>
        </w:rPr>
        <w:t xml:space="preserve"> cheap </w:t>
      </w:r>
      <w:r w:rsidRPr="00DD0B3D">
        <w:rPr>
          <w:rFonts w:eastAsia="Arial"/>
          <w:b/>
          <w:highlight w:val="cyan"/>
          <w:u w:val="single"/>
        </w:rPr>
        <w:t>opioids</w:t>
      </w:r>
      <w:r w:rsidRPr="00DD0B3D">
        <w:rPr>
          <w:b/>
          <w:bCs/>
          <w:highlight w:val="cyan"/>
          <w:u w:val="single"/>
        </w:rPr>
        <w:t xml:space="preserve"> provides an</w:t>
      </w:r>
      <w:r w:rsidRPr="009D498A">
        <w:rPr>
          <w:b/>
          <w:bCs/>
          <w:u w:val="single"/>
        </w:rPr>
        <w:t xml:space="preserve"> </w:t>
      </w:r>
      <w:r w:rsidRPr="00DD0B3D">
        <w:rPr>
          <w:b/>
          <w:bCs/>
          <w:highlight w:val="cyan"/>
          <w:u w:val="single"/>
        </w:rPr>
        <w:t>irresistible opportunity for</w:t>
      </w:r>
      <w:r>
        <w:rPr>
          <w:sz w:val="16"/>
          <w:szCs w:val="16"/>
        </w:rPr>
        <w:t xml:space="preserve"> up-and-coming </w:t>
      </w:r>
      <w:r w:rsidRPr="00DD0B3D">
        <w:rPr>
          <w:b/>
          <w:bCs/>
          <w:highlight w:val="cyan"/>
          <w:u w:val="single"/>
        </w:rPr>
        <w:t>drug traffickers</w:t>
      </w:r>
      <w:r>
        <w:rPr>
          <w:sz w:val="16"/>
          <w:szCs w:val="16"/>
        </w:rPr>
        <w:t xml:space="preserve"> or splinter groups, </w:t>
      </w:r>
      <w:r w:rsidRPr="009D498A">
        <w:rPr>
          <w:b/>
          <w:bCs/>
          <w:u w:val="single"/>
        </w:rPr>
        <w:t xml:space="preserve">who are willing </w:t>
      </w:r>
      <w:r w:rsidRPr="00DD0B3D">
        <w:rPr>
          <w:b/>
          <w:bCs/>
          <w:highlight w:val="cyan"/>
          <w:u w:val="single"/>
        </w:rPr>
        <w:t xml:space="preserve">to use </w:t>
      </w:r>
      <w:r w:rsidRPr="00DD0B3D">
        <w:rPr>
          <w:rFonts w:eastAsia="Arial"/>
          <w:b/>
          <w:highlight w:val="cyan"/>
          <w:u w:val="single"/>
        </w:rPr>
        <w:t>extreme violence</w:t>
      </w:r>
      <w:r>
        <w:rPr>
          <w:sz w:val="16"/>
          <w:szCs w:val="16"/>
        </w:rPr>
        <w:t xml:space="preserve"> to push out established organizations. Today, north of </w:t>
      </w:r>
      <w:r w:rsidRPr="009D498A">
        <w:rPr>
          <w:b/>
          <w:bCs/>
          <w:u w:val="single"/>
        </w:rPr>
        <w:t>90 percent of</w:t>
      </w:r>
      <w:r>
        <w:rPr>
          <w:sz w:val="16"/>
          <w:szCs w:val="16"/>
        </w:rPr>
        <w:t xml:space="preserve"> all </w:t>
      </w:r>
      <w:r w:rsidRPr="009D498A">
        <w:rPr>
          <w:b/>
          <w:bCs/>
          <w:u w:val="single"/>
        </w:rPr>
        <w:t>heroin</w:t>
      </w:r>
      <w:r>
        <w:rPr>
          <w:sz w:val="16"/>
          <w:szCs w:val="16"/>
        </w:rPr>
        <w:t xml:space="preserve"> trafficked into the U.S. </w:t>
      </w:r>
      <w:r w:rsidRPr="009D498A">
        <w:rPr>
          <w:b/>
          <w:bCs/>
          <w:u w:val="single"/>
        </w:rPr>
        <w:t>comes from Mexico</w:t>
      </w:r>
      <w:r>
        <w:rPr>
          <w:sz w:val="16"/>
          <w:szCs w:val="16"/>
        </w:rPr>
        <w:t>, according to the State Department’s Bureau of International Narcotics and Law Enforcement.</w:t>
      </w:r>
    </w:p>
    <w:p w14:paraId="3F96E9BA" w14:textId="77777777" w:rsidR="000C71F5" w:rsidRDefault="000C71F5" w:rsidP="000C71F5"/>
    <w:p w14:paraId="1B916156" w14:textId="77777777" w:rsidR="000C71F5" w:rsidRDefault="000C71F5" w:rsidP="000C71F5">
      <w:pPr>
        <w:pStyle w:val="Heading3"/>
      </w:pPr>
      <w:r>
        <w:t>Impacts --- Cartels Collapse U.S. Readiness</w:t>
      </w:r>
    </w:p>
    <w:p w14:paraId="334FCEC6" w14:textId="77777777" w:rsidR="000C71F5" w:rsidRPr="006630C1" w:rsidRDefault="000C71F5" w:rsidP="000C71F5"/>
    <w:p w14:paraId="17BC540E" w14:textId="77777777" w:rsidR="000C71F5" w:rsidRPr="00DE4AA3" w:rsidRDefault="000C71F5" w:rsidP="000C71F5">
      <w:pPr>
        <w:pStyle w:val="Heading4"/>
        <w:rPr>
          <w:rFonts w:cs="Arial"/>
        </w:rPr>
      </w:pPr>
      <w:r w:rsidRPr="00DE4AA3">
        <w:rPr>
          <w:rFonts w:cs="Arial"/>
        </w:rPr>
        <w:t xml:space="preserve">Cartels draw the US </w:t>
      </w:r>
      <w:r w:rsidRPr="00DE4AA3">
        <w:rPr>
          <w:rFonts w:cs="Arial"/>
          <w:u w:val="single"/>
        </w:rPr>
        <w:t>inward</w:t>
      </w:r>
      <w:r w:rsidRPr="00DE4AA3">
        <w:rPr>
          <w:rFonts w:cs="Arial"/>
        </w:rPr>
        <w:t xml:space="preserve">—causes </w:t>
      </w:r>
      <w:r w:rsidRPr="00DE4AA3">
        <w:rPr>
          <w:rFonts w:cs="Arial"/>
          <w:u w:val="single"/>
        </w:rPr>
        <w:t>global war</w:t>
      </w:r>
      <w:r w:rsidRPr="00DE4AA3">
        <w:rPr>
          <w:rFonts w:cs="Arial"/>
        </w:rPr>
        <w:t>.</w:t>
      </w:r>
    </w:p>
    <w:p w14:paraId="2EF1538F" w14:textId="77777777" w:rsidR="000C71F5" w:rsidRPr="00DE4AA3" w:rsidRDefault="000C71F5" w:rsidP="000C71F5">
      <w:proofErr w:type="spellStart"/>
      <w:r w:rsidRPr="00DE4AA3">
        <w:rPr>
          <w:b/>
          <w:sz w:val="26"/>
          <w:szCs w:val="26"/>
        </w:rPr>
        <w:t>Haddick</w:t>
      </w:r>
      <w:proofErr w:type="spellEnd"/>
      <w:r w:rsidRPr="00DE4AA3">
        <w:rPr>
          <w:b/>
          <w:sz w:val="26"/>
          <w:szCs w:val="26"/>
        </w:rPr>
        <w:t xml:space="preserve"> 10</w:t>
      </w:r>
      <w:proofErr w:type="gramStart"/>
      <w:r w:rsidRPr="00DE4AA3">
        <w:t>—(</w:t>
      </w:r>
      <w:proofErr w:type="gramEnd"/>
      <w:r w:rsidRPr="00DE4AA3">
        <w:t xml:space="preserve">Currently a Visiting Senior Fellow at the Mitchell Institute for Aerospace Studies, Columnist for Foreign Policy Magazine, Infantry Company Commander at the United States Marine Corps). </w:t>
      </w:r>
      <w:proofErr w:type="spellStart"/>
      <w:r w:rsidRPr="00DE4AA3">
        <w:t>Robbert</w:t>
      </w:r>
      <w:proofErr w:type="spellEnd"/>
      <w:r w:rsidRPr="00DE4AA3">
        <w:t xml:space="preserve"> </w:t>
      </w:r>
      <w:proofErr w:type="spellStart"/>
      <w:r w:rsidRPr="00DE4AA3">
        <w:t>Haddick</w:t>
      </w:r>
      <w:proofErr w:type="spellEnd"/>
      <w:r w:rsidRPr="00DE4AA3">
        <w:t xml:space="preserve">. September 10, 2010. “This Week at War: If Mexico Is at War, Does America Have to Win It?”. Foreign Policy. </w:t>
      </w:r>
      <w:hyperlink r:id="rId59">
        <w:r w:rsidRPr="00DE4AA3">
          <w:rPr>
            <w:color w:val="000000"/>
          </w:rPr>
          <w:t>http://foreignpolicy.com/2010/09/10/this-week-at-war-if-mexico-is-at-war-does-america-have-to-win-it/</w:t>
        </w:r>
      </w:hyperlink>
      <w:r w:rsidRPr="00DE4AA3">
        <w:t>. Accessed 8/13/21.</w:t>
      </w:r>
    </w:p>
    <w:p w14:paraId="7B1F70CF" w14:textId="77777777" w:rsidR="000C71F5" w:rsidRPr="00DE4AA3" w:rsidRDefault="000C71F5" w:rsidP="000C71F5">
      <w:r w:rsidRPr="00DE4AA3">
        <w:t xml:space="preserve">Most significantly, </w:t>
      </w:r>
      <w:r w:rsidRPr="00DD0B3D">
        <w:rPr>
          <w:b/>
          <w:bCs/>
          <w:highlight w:val="cyan"/>
          <w:u w:val="single"/>
        </w:rPr>
        <w:t xml:space="preserve">a strengthening </w:t>
      </w:r>
      <w:r w:rsidRPr="00DD0B3D">
        <w:rPr>
          <w:rFonts w:eastAsia="Calibri"/>
          <w:b/>
          <w:highlight w:val="cyan"/>
          <w:u w:val="single"/>
        </w:rPr>
        <w:t>Mexican insurgency</w:t>
      </w:r>
      <w:r w:rsidRPr="00DD0B3D">
        <w:rPr>
          <w:b/>
          <w:bCs/>
          <w:highlight w:val="cyan"/>
          <w:u w:val="single"/>
        </w:rPr>
        <w:t xml:space="preserve"> would</w:t>
      </w:r>
      <w:r w:rsidRPr="00DB2CAB">
        <w:rPr>
          <w:b/>
          <w:bCs/>
          <w:u w:val="single"/>
        </w:rPr>
        <w:t xml:space="preserve"> very likely </w:t>
      </w:r>
      <w:r w:rsidRPr="00DD0B3D">
        <w:rPr>
          <w:b/>
          <w:bCs/>
          <w:highlight w:val="cyan"/>
          <w:u w:val="single"/>
        </w:rPr>
        <w:t xml:space="preserve">affect America’s </w:t>
      </w:r>
      <w:r w:rsidRPr="00DD0B3D">
        <w:rPr>
          <w:rFonts w:eastAsia="Calibri"/>
          <w:b/>
          <w:highlight w:val="cyan"/>
          <w:u w:val="single"/>
        </w:rPr>
        <w:t>role</w:t>
      </w:r>
      <w:r w:rsidRPr="00DE4AA3">
        <w:rPr>
          <w:rFonts w:eastAsia="Calibri"/>
          <w:b/>
          <w:u w:val="single"/>
        </w:rPr>
        <w:t xml:space="preserve"> in the rest of the world</w:t>
      </w:r>
      <w:r w:rsidRPr="00DB2CAB">
        <w:rPr>
          <w:b/>
          <w:bCs/>
          <w:u w:val="single"/>
        </w:rPr>
        <w:t xml:space="preserve">. </w:t>
      </w:r>
      <w:r w:rsidRPr="00DD0B3D">
        <w:rPr>
          <w:rFonts w:eastAsia="Calibri"/>
          <w:b/>
          <w:highlight w:val="cyan"/>
          <w:u w:val="single"/>
        </w:rPr>
        <w:t>A</w:t>
      </w:r>
      <w:r w:rsidRPr="00DB2CAB">
        <w:rPr>
          <w:b/>
          <w:bCs/>
          <w:u w:val="single"/>
        </w:rPr>
        <w:t xml:space="preserve">n increasingly </w:t>
      </w:r>
      <w:r w:rsidRPr="00DD0B3D">
        <w:rPr>
          <w:b/>
          <w:bCs/>
          <w:highlight w:val="cyan"/>
          <w:u w:val="single"/>
        </w:rPr>
        <w:t>chaotic American side</w:t>
      </w:r>
      <w:r w:rsidRPr="00DB2CAB">
        <w:rPr>
          <w:b/>
          <w:bCs/>
          <w:u w:val="single"/>
        </w:rPr>
        <w:t xml:space="preserve"> of the border, </w:t>
      </w:r>
      <w:r w:rsidRPr="00DD0B3D">
        <w:rPr>
          <w:b/>
          <w:bCs/>
          <w:highlight w:val="cyan"/>
          <w:u w:val="single"/>
        </w:rPr>
        <w:t xml:space="preserve">marked by </w:t>
      </w:r>
      <w:r w:rsidRPr="00DD0B3D">
        <w:rPr>
          <w:rFonts w:eastAsia="Calibri"/>
          <w:b/>
          <w:highlight w:val="cyan"/>
          <w:u w:val="single"/>
        </w:rPr>
        <w:t>bloody cartel wars</w:t>
      </w:r>
      <w:r w:rsidRPr="00DE4AA3">
        <w:t xml:space="preserve">, corrupted government and media, and a breakdown in security, </w:t>
      </w:r>
      <w:r w:rsidRPr="00DD0B3D">
        <w:rPr>
          <w:b/>
          <w:bCs/>
          <w:highlight w:val="cyan"/>
          <w:u w:val="single"/>
        </w:rPr>
        <w:t>would</w:t>
      </w:r>
      <w:r w:rsidRPr="00DB2CAB">
        <w:rPr>
          <w:b/>
          <w:bCs/>
          <w:u w:val="single"/>
        </w:rPr>
        <w:t xml:space="preserve"> likely </w:t>
      </w:r>
      <w:r w:rsidRPr="00DD0B3D">
        <w:rPr>
          <w:b/>
          <w:bCs/>
          <w:highlight w:val="cyan"/>
          <w:u w:val="single"/>
        </w:rPr>
        <w:t xml:space="preserve">cause </w:t>
      </w:r>
      <w:r w:rsidRPr="00DE4AA3">
        <w:t xml:space="preserve">many in </w:t>
      </w:r>
      <w:r w:rsidRPr="00DD0B3D">
        <w:rPr>
          <w:b/>
          <w:bCs/>
          <w:highlight w:val="cyan"/>
          <w:u w:val="single"/>
        </w:rPr>
        <w:t xml:space="preserve">the </w:t>
      </w:r>
      <w:r w:rsidRPr="00DD0B3D">
        <w:rPr>
          <w:rFonts w:eastAsia="Calibri"/>
          <w:b/>
          <w:highlight w:val="cyan"/>
          <w:u w:val="single"/>
        </w:rPr>
        <w:t>U</w:t>
      </w:r>
      <w:r w:rsidRPr="00DE4AA3">
        <w:t xml:space="preserve">nited </w:t>
      </w:r>
      <w:r w:rsidRPr="00DD0B3D">
        <w:rPr>
          <w:rFonts w:eastAsia="Calibri"/>
          <w:b/>
          <w:highlight w:val="cyan"/>
          <w:u w:val="single"/>
        </w:rPr>
        <w:t>S</w:t>
      </w:r>
      <w:r w:rsidRPr="00DE4AA3">
        <w:t xml:space="preserve">tates </w:t>
      </w:r>
      <w:r w:rsidRPr="00DD0B3D">
        <w:rPr>
          <w:b/>
          <w:bCs/>
          <w:highlight w:val="cyan"/>
          <w:u w:val="single"/>
        </w:rPr>
        <w:t xml:space="preserve">to question the </w:t>
      </w:r>
      <w:r w:rsidRPr="00DD0B3D">
        <w:rPr>
          <w:rFonts w:eastAsia="Calibri"/>
          <w:b/>
          <w:highlight w:val="cyan"/>
          <w:u w:val="single"/>
        </w:rPr>
        <w:t>importance</w:t>
      </w:r>
      <w:r w:rsidRPr="00DB2CAB">
        <w:rPr>
          <w:b/>
          <w:bCs/>
          <w:u w:val="single"/>
        </w:rPr>
        <w:t xml:space="preserve"> </w:t>
      </w:r>
      <w:r w:rsidRPr="00DD0B3D">
        <w:rPr>
          <w:b/>
          <w:bCs/>
          <w:highlight w:val="cyan"/>
          <w:u w:val="single"/>
        </w:rPr>
        <w:t>of</w:t>
      </w:r>
      <w:r w:rsidRPr="00DB2CAB">
        <w:rPr>
          <w:b/>
          <w:bCs/>
          <w:u w:val="single"/>
        </w:rPr>
        <w:t xml:space="preserve"> </w:t>
      </w:r>
      <w:r w:rsidRPr="00DE4AA3">
        <w:t xml:space="preserve">military and foreign policy </w:t>
      </w:r>
      <w:r w:rsidRPr="00DD0B3D">
        <w:rPr>
          <w:b/>
          <w:bCs/>
          <w:highlight w:val="cyan"/>
          <w:u w:val="single"/>
        </w:rPr>
        <w:t>ventures elsewhere</w:t>
      </w:r>
      <w:r w:rsidRPr="00DB2CAB">
        <w:rPr>
          <w:b/>
          <w:bCs/>
          <w:u w:val="single"/>
        </w:rPr>
        <w:t xml:space="preserve"> in the world.</w:t>
      </w:r>
      <w:r w:rsidRPr="00DE4AA3">
        <w:t xml:space="preserve"> Should the southern border become a U.S. president’s primary national security concern, nervous </w:t>
      </w:r>
      <w:r w:rsidRPr="00DD0B3D">
        <w:rPr>
          <w:rFonts w:eastAsia="Calibri"/>
          <w:b/>
          <w:highlight w:val="cyan"/>
          <w:u w:val="single"/>
        </w:rPr>
        <w:t>allies</w:t>
      </w:r>
      <w:r w:rsidRPr="00DD0B3D">
        <w:rPr>
          <w:b/>
          <w:bCs/>
          <w:highlight w:val="cyan"/>
          <w:u w:val="single"/>
        </w:rPr>
        <w:t xml:space="preserve"> and</w:t>
      </w:r>
      <w:r w:rsidRPr="00DB2CAB">
        <w:rPr>
          <w:b/>
          <w:bCs/>
          <w:u w:val="single"/>
        </w:rPr>
        <w:t xml:space="preserve"> opportunistic </w:t>
      </w:r>
      <w:r w:rsidRPr="00DD0B3D">
        <w:rPr>
          <w:rFonts w:eastAsia="Calibri"/>
          <w:b/>
          <w:highlight w:val="cyan"/>
          <w:u w:val="single"/>
        </w:rPr>
        <w:t>adversaries</w:t>
      </w:r>
      <w:r w:rsidRPr="00DD0B3D">
        <w:rPr>
          <w:b/>
          <w:bCs/>
          <w:highlight w:val="cyan"/>
          <w:u w:val="single"/>
        </w:rPr>
        <w:t xml:space="preserve"> elsewhere</w:t>
      </w:r>
      <w:r w:rsidRPr="00DB2CAB">
        <w:rPr>
          <w:b/>
          <w:bCs/>
          <w:u w:val="single"/>
        </w:rPr>
        <w:t xml:space="preserve"> in the world would </w:t>
      </w:r>
      <w:r w:rsidRPr="00DE4AA3">
        <w:rPr>
          <w:rFonts w:eastAsia="Calibri"/>
          <w:b/>
          <w:u w:val="single"/>
        </w:rPr>
        <w:t xml:space="preserve">no doubt </w:t>
      </w:r>
      <w:r w:rsidRPr="00DD0B3D">
        <w:rPr>
          <w:rFonts w:eastAsia="Calibri"/>
          <w:b/>
          <w:highlight w:val="cyan"/>
          <w:u w:val="single"/>
        </w:rPr>
        <w:t>adjust to a distracted</w:t>
      </w:r>
      <w:r w:rsidRPr="00DB2CAB">
        <w:rPr>
          <w:b/>
          <w:bCs/>
          <w:u w:val="single"/>
        </w:rPr>
        <w:t xml:space="preserve"> and inward-looking </w:t>
      </w:r>
      <w:r w:rsidRPr="00DD0B3D">
        <w:rPr>
          <w:b/>
          <w:bCs/>
          <w:highlight w:val="cyan"/>
          <w:u w:val="single"/>
        </w:rPr>
        <w:t>America</w:t>
      </w:r>
      <w:r w:rsidRPr="00DE4AA3">
        <w:t xml:space="preserve">, with potentially </w:t>
      </w:r>
      <w:r w:rsidRPr="00DD0B3D">
        <w:rPr>
          <w:rFonts w:eastAsia="Calibri"/>
          <w:b/>
          <w:highlight w:val="cyan"/>
          <w:u w:val="single"/>
        </w:rPr>
        <w:t>disruptive arms races</w:t>
      </w:r>
      <w:r w:rsidRPr="00DB2CAB">
        <w:rPr>
          <w:b/>
          <w:bCs/>
          <w:u w:val="single"/>
        </w:rPr>
        <w:t xml:space="preserve"> the </w:t>
      </w:r>
      <w:r w:rsidRPr="00DD0B3D">
        <w:rPr>
          <w:b/>
          <w:bCs/>
          <w:highlight w:val="cyan"/>
          <w:u w:val="single"/>
        </w:rPr>
        <w:t>result</w:t>
      </w:r>
      <w:r w:rsidRPr="00DB2CAB">
        <w:rPr>
          <w:b/>
          <w:bCs/>
          <w:u w:val="single"/>
        </w:rPr>
        <w:t>.</w:t>
      </w:r>
      <w:r w:rsidRPr="00DE4AA3">
        <w:t xml:space="preserve"> Secretary Clinton has looked south and now sees an insurgency. Let’s hope that the United States can apply what it has recently learned about insurgencies to stop this one from getting out of control.</w:t>
      </w:r>
    </w:p>
    <w:p w14:paraId="0037A991" w14:textId="77777777" w:rsidR="000C71F5" w:rsidRPr="00DE4AA3" w:rsidRDefault="000C71F5" w:rsidP="000C71F5">
      <w:pPr>
        <w:pStyle w:val="Heading4"/>
        <w:rPr>
          <w:rFonts w:cs="Arial"/>
        </w:rPr>
      </w:pPr>
      <w:r w:rsidRPr="00DE4AA3">
        <w:rPr>
          <w:rFonts w:cs="Arial"/>
        </w:rPr>
        <w:t xml:space="preserve">Global readiness breakdown goes </w:t>
      </w:r>
      <w:r w:rsidRPr="00DE4AA3">
        <w:rPr>
          <w:rFonts w:cs="Arial"/>
          <w:u w:val="single"/>
        </w:rPr>
        <w:t>nuclear</w:t>
      </w:r>
      <w:r w:rsidRPr="00DE4AA3">
        <w:rPr>
          <w:rFonts w:cs="Arial"/>
        </w:rPr>
        <w:t>.</w:t>
      </w:r>
    </w:p>
    <w:p w14:paraId="7270D698" w14:textId="77777777" w:rsidR="000C71F5" w:rsidRPr="00DE4AA3" w:rsidRDefault="000C71F5" w:rsidP="000C71F5">
      <w:r w:rsidRPr="00DE4AA3">
        <w:rPr>
          <w:b/>
          <w:sz w:val="26"/>
          <w:szCs w:val="26"/>
        </w:rPr>
        <w:t>Dowd 15</w:t>
      </w:r>
      <w:proofErr w:type="gramStart"/>
      <w:r w:rsidRPr="00DE4AA3">
        <w:t>—(</w:t>
      </w:r>
      <w:proofErr w:type="gramEnd"/>
      <w:r w:rsidRPr="00DE4AA3">
        <w:t xml:space="preserve">senior fellow with the Sagamore Institute Center for America's Purpose). Alan Dowd. 2015. “Shield &amp; Sword: The Case for Military Deterrence”. </w:t>
      </w:r>
      <w:hyperlink r:id="rId60">
        <w:r w:rsidRPr="00DE4AA3">
          <w:rPr>
            <w:color w:val="000000"/>
          </w:rPr>
          <w:t>https://providencemag.com/2015/12/shield-sword-the-case-for-military-deterrence/</w:t>
        </w:r>
      </w:hyperlink>
      <w:r w:rsidRPr="00DE4AA3">
        <w:t>.</w:t>
      </w:r>
    </w:p>
    <w:p w14:paraId="6DE58AE4" w14:textId="77777777" w:rsidR="000C71F5" w:rsidRPr="00DE4AA3" w:rsidRDefault="000C71F5" w:rsidP="000C71F5">
      <w:r w:rsidRPr="00DE4AA3">
        <w:t xml:space="preserve">Some people of faith oppose the threat of military force, let alone the use of military force, because of </w:t>
      </w:r>
      <w:r w:rsidRPr="00DE4AA3">
        <w:rPr>
          <w:rFonts w:eastAsia="Calibri"/>
          <w:b/>
          <w:u w:val="single"/>
        </w:rPr>
        <w:t>Christ’s message of peace</w:t>
      </w:r>
      <w:r w:rsidRPr="00DE4AA3">
        <w:t xml:space="preserve">. This </w:t>
      </w:r>
      <w:r w:rsidRPr="00DB2CAB">
        <w:rPr>
          <w:b/>
          <w:bCs/>
          <w:u w:val="single"/>
        </w:rPr>
        <w:t xml:space="preserve">is understandable </w:t>
      </w:r>
      <w:r w:rsidRPr="00DE4AA3">
        <w:rPr>
          <w:rFonts w:eastAsia="Calibri"/>
          <w:b/>
          <w:u w:val="single"/>
        </w:rPr>
        <w:t>in the abstract</w:t>
      </w:r>
      <w:r w:rsidRPr="00DE4AA3">
        <w:t xml:space="preserve">, </w:t>
      </w:r>
      <w:r w:rsidRPr="00DB2CAB">
        <w:rPr>
          <w:b/>
          <w:bCs/>
          <w:u w:val="single"/>
        </w:rPr>
        <w:t xml:space="preserve">but </w:t>
      </w:r>
      <w:r w:rsidRPr="00DE4AA3">
        <w:t>we must keep in mind two truths.</w:t>
      </w:r>
    </w:p>
    <w:p w14:paraId="1A0E36DB" w14:textId="77777777" w:rsidR="000C71F5" w:rsidRPr="00DE4AA3" w:rsidRDefault="000C71F5" w:rsidP="000C71F5">
      <w:r w:rsidRPr="00DE4AA3">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14:paraId="2E5B23EF" w14:textId="77777777" w:rsidR="000C71F5" w:rsidRPr="00DE4AA3" w:rsidRDefault="000C71F5" w:rsidP="000C71F5">
      <w:r w:rsidRPr="00DE4AA3">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14:paraId="797E6063" w14:textId="77777777" w:rsidR="000C71F5" w:rsidRPr="00DE4AA3" w:rsidRDefault="000C71F5" w:rsidP="000C71F5">
      <w:r w:rsidRPr="00DE4AA3">
        <w:t xml:space="preserve">Some lament the fact that we live in such a violent world, but that’s precisely the point. </w:t>
      </w:r>
      <w:r w:rsidRPr="00DB2CAB">
        <w:rPr>
          <w:b/>
          <w:bCs/>
          <w:u w:val="single"/>
        </w:rPr>
        <w:t xml:space="preserve">Because </w:t>
      </w:r>
      <w:r w:rsidRPr="00DD0B3D">
        <w:rPr>
          <w:rFonts w:eastAsia="Calibri"/>
          <w:b/>
          <w:highlight w:val="cyan"/>
          <w:u w:val="single"/>
        </w:rPr>
        <w:t>we live in a violent world</w:t>
      </w:r>
      <w:r w:rsidRPr="00DB2CAB">
        <w:rPr>
          <w:b/>
          <w:bCs/>
          <w:u w:val="single"/>
        </w:rPr>
        <w:t>, governments must</w:t>
      </w:r>
      <w:r w:rsidRPr="00DE4AA3">
        <w:t xml:space="preserve"> take steps to </w:t>
      </w:r>
      <w:r w:rsidRPr="00DE4AA3">
        <w:rPr>
          <w:rFonts w:eastAsia="Calibri"/>
          <w:b/>
          <w:u w:val="single"/>
        </w:rPr>
        <w:t>deter</w:t>
      </w:r>
      <w:r w:rsidRPr="00DE4AA3">
        <w:t xml:space="preserve"> those who can be deterred—and neutralize those who cannot</w:t>
      </w:r>
      <w:r w:rsidRPr="00DB2CAB">
        <w:rPr>
          <w:b/>
          <w:bCs/>
          <w:u w:val="single"/>
        </w:rPr>
        <w:t>.</w:t>
      </w:r>
      <w:r w:rsidRPr="00DE4AA3">
        <w:t xml:space="preserve"> In this regard, it pays to recall that </w:t>
      </w:r>
      <w:r w:rsidRPr="00DE4AA3">
        <w:rPr>
          <w:rFonts w:eastAsia="Calibri"/>
          <w:b/>
          <w:u w:val="single"/>
        </w:rPr>
        <w:t>Jesus</w:t>
      </w:r>
      <w:r w:rsidRPr="00DB2CAB">
        <w:rPr>
          <w:b/>
          <w:bCs/>
          <w:u w:val="single"/>
        </w:rPr>
        <w:t xml:space="preserve"> had sterner words for </w:t>
      </w:r>
      <w:r w:rsidRPr="00DE4AA3">
        <w:rPr>
          <w:rFonts w:eastAsia="Calibri"/>
          <w:b/>
          <w:u w:val="single"/>
        </w:rPr>
        <w:t>scholars and scribes</w:t>
      </w:r>
      <w:r w:rsidRPr="00DB2CAB">
        <w:rPr>
          <w:b/>
          <w:bCs/>
          <w:u w:val="single"/>
        </w:rPr>
        <w:t xml:space="preserve"> than</w:t>
      </w:r>
      <w:r w:rsidRPr="00DE4AA3">
        <w:t xml:space="preserve"> He did </w:t>
      </w:r>
      <w:r w:rsidRPr="00DB2CAB">
        <w:rPr>
          <w:b/>
          <w:bCs/>
          <w:u w:val="single"/>
        </w:rPr>
        <w:t xml:space="preserve">for </w:t>
      </w:r>
      <w:r w:rsidRPr="00DE4AA3">
        <w:rPr>
          <w:rFonts w:eastAsia="Calibri"/>
          <w:b/>
          <w:u w:val="single"/>
        </w:rPr>
        <w:t>soldiers</w:t>
      </w:r>
      <w:r w:rsidRPr="00DB2CAB">
        <w:rPr>
          <w:b/>
          <w:bCs/>
          <w:u w:val="single"/>
        </w:rPr>
        <w:t>.</w:t>
      </w:r>
      <w:r w:rsidRPr="00DE4AA3">
        <w:t xml:space="preserve"> In fact, when a centurion asked Jesus for help, He didn’t admonish the military commander to put down his sword. Instead, He commended him for his </w:t>
      </w:r>
      <w:proofErr w:type="gramStart"/>
      <w:r w:rsidRPr="00DE4AA3">
        <w:t>faith.[</w:t>
      </w:r>
      <w:proofErr w:type="spellStart"/>
      <w:proofErr w:type="gramEnd"/>
      <w:r w:rsidRPr="00DE4AA3">
        <w:t>i</w:t>
      </w:r>
      <w:proofErr w:type="spellEnd"/>
      <w:r w:rsidRPr="00DE4AA3">
        <w:t>] “Even in the Gospels,” soldier-scholar Ralph Peters reminds us, “it is assumed that soldiers are, however regrettably, necessary.”[ii] They are necessary not only for waging war but, preferably, for maintaining peace.</w:t>
      </w:r>
    </w:p>
    <w:p w14:paraId="0044AAA2" w14:textId="77777777" w:rsidR="000C71F5" w:rsidRPr="00DE4AA3" w:rsidRDefault="000C71F5" w:rsidP="000C71F5">
      <w:r w:rsidRPr="00DE4AA3">
        <w:t xml:space="preserve">It’s a paradoxical truth that </w:t>
      </w:r>
      <w:r w:rsidRPr="00DD0B3D">
        <w:rPr>
          <w:rFonts w:eastAsia="Calibri"/>
          <w:b/>
          <w:highlight w:val="cyan"/>
          <w:u w:val="single"/>
        </w:rPr>
        <w:t>military readiness</w:t>
      </w:r>
      <w:r w:rsidRPr="00DD0B3D">
        <w:rPr>
          <w:b/>
          <w:bCs/>
          <w:highlight w:val="cyan"/>
          <w:u w:val="single"/>
        </w:rPr>
        <w:t xml:space="preserve"> </w:t>
      </w:r>
      <w:r w:rsidRPr="00DB2CAB">
        <w:rPr>
          <w:b/>
          <w:bCs/>
          <w:u w:val="single"/>
        </w:rPr>
        <w:t xml:space="preserve">can </w:t>
      </w:r>
      <w:r w:rsidRPr="00DD0B3D">
        <w:rPr>
          <w:b/>
          <w:bCs/>
          <w:highlight w:val="cyan"/>
          <w:u w:val="single"/>
        </w:rPr>
        <w:t>keep the peace.</w:t>
      </w:r>
      <w:r w:rsidRPr="00DE4AA3">
        <w:t xml:space="preserve"> The Romans had a phrase for it: Si vis </w:t>
      </w:r>
      <w:proofErr w:type="spellStart"/>
      <w:r w:rsidRPr="00DE4AA3">
        <w:t>pacem</w:t>
      </w:r>
      <w:proofErr w:type="spellEnd"/>
      <w:r w:rsidRPr="00DE4AA3">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DB2CAB">
        <w:rPr>
          <w:b/>
          <w:bCs/>
          <w:u w:val="single"/>
        </w:rPr>
        <w:t xml:space="preserve">After the West gambled </w:t>
      </w:r>
      <w:r w:rsidRPr="00DE4AA3">
        <w:rPr>
          <w:rFonts w:eastAsia="Calibri"/>
          <w:b/>
          <w:u w:val="single"/>
        </w:rPr>
        <w:t>civilization’s very existence</w:t>
      </w:r>
      <w:r w:rsidRPr="00DE4AA3">
        <w:t xml:space="preserve"> </w:t>
      </w:r>
      <w:r w:rsidRPr="00DB2CAB">
        <w:rPr>
          <w:b/>
          <w:bCs/>
          <w:u w:val="single"/>
        </w:rPr>
        <w:t xml:space="preserve">in the 1920s and 1930s on hopes that </w:t>
      </w:r>
      <w:r w:rsidRPr="00DE4AA3">
        <w:rPr>
          <w:rFonts w:eastAsia="Calibri"/>
          <w:b/>
          <w:u w:val="single"/>
        </w:rPr>
        <w:t>war could somehow be outlawed</w:t>
      </w:r>
      <w:r w:rsidRPr="00DE4AA3">
        <w:t xml:space="preserve">, the men who crafted the blueprint for waging </w:t>
      </w:r>
      <w:r w:rsidRPr="00DB2CAB">
        <w:rPr>
          <w:b/>
          <w:bCs/>
          <w:u w:val="single"/>
        </w:rPr>
        <w:t xml:space="preserve">the Cold War returned to </w:t>
      </w:r>
      <w:r w:rsidRPr="00DE4AA3">
        <w:rPr>
          <w:rFonts w:eastAsia="Calibri"/>
          <w:b/>
          <w:u w:val="single"/>
        </w:rPr>
        <w:t>peace through strength</w:t>
      </w:r>
      <w:r w:rsidRPr="00DB2CAB">
        <w:rPr>
          <w:b/>
          <w:bCs/>
          <w:u w:val="single"/>
        </w:rPr>
        <w:t>.</w:t>
      </w:r>
      <w:r w:rsidRPr="00DE4AA3">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DE4AA3">
        <w:t>.”[</w:t>
      </w:r>
      <w:proofErr w:type="gramEnd"/>
      <w:r w:rsidRPr="00DE4AA3">
        <w:t>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DE4AA3">
        <w:t>.”[</w:t>
      </w:r>
      <w:proofErr w:type="gramEnd"/>
      <w:r w:rsidRPr="00DE4AA3">
        <w:t>iv]</w:t>
      </w:r>
    </w:p>
    <w:p w14:paraId="6552B548" w14:textId="77777777" w:rsidR="000C71F5" w:rsidRPr="00DE4AA3" w:rsidRDefault="000C71F5" w:rsidP="000C71F5">
      <w:r w:rsidRPr="00DE4AA3">
        <w:t xml:space="preserve">Even so, </w:t>
      </w:r>
      <w:r w:rsidRPr="00DE4AA3">
        <w:rPr>
          <w:rFonts w:eastAsia="Calibri"/>
          <w:b/>
          <w:u w:val="single"/>
        </w:rPr>
        <w:t>arms alone</w:t>
      </w:r>
      <w:r w:rsidRPr="00DE4AA3">
        <w:t xml:space="preserve"> </w:t>
      </w:r>
      <w:r w:rsidRPr="00DB2CAB">
        <w:rPr>
          <w:b/>
          <w:bCs/>
          <w:u w:val="single"/>
        </w:rPr>
        <w:t>aren’t enough to deter war.</w:t>
      </w:r>
      <w:r w:rsidRPr="00DE4AA3">
        <w:t xml:space="preserve">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DE4AA3">
        <w:t>.”[</w:t>
      </w:r>
      <w:proofErr w:type="gramEnd"/>
      <w:r w:rsidRPr="00DE4AA3">
        <w:t>v] So, given the anemic state of America’s military before 1917, the Kaiser calculated that the benefits of attacking U.S. ships and trying to lure Mexico into an alliance outweighed the costs. That proved to be a grave miscalculation.</w:t>
      </w:r>
    </w:p>
    <w:p w14:paraId="31018059" w14:textId="77777777" w:rsidR="000C71F5" w:rsidRPr="00DB2CAB" w:rsidRDefault="000C71F5" w:rsidP="000C71F5">
      <w:pPr>
        <w:rPr>
          <w:b/>
          <w:bCs/>
          <w:u w:val="single"/>
        </w:rPr>
      </w:pPr>
      <w:proofErr w:type="gramStart"/>
      <w:r w:rsidRPr="00DE4AA3">
        <w:t xml:space="preserve">In order </w:t>
      </w:r>
      <w:r w:rsidRPr="00DD0B3D">
        <w:rPr>
          <w:b/>
          <w:bCs/>
          <w:highlight w:val="cyan"/>
          <w:u w:val="single"/>
        </w:rPr>
        <w:t>for</w:t>
      </w:r>
      <w:proofErr w:type="gramEnd"/>
      <w:r w:rsidRPr="00DD0B3D">
        <w:rPr>
          <w:b/>
          <w:bCs/>
          <w:highlight w:val="cyan"/>
          <w:u w:val="single"/>
        </w:rPr>
        <w:t xml:space="preserve"> the adversary </w:t>
      </w:r>
      <w:r w:rsidRPr="00DD0B3D">
        <w:rPr>
          <w:rFonts w:eastAsia="Calibri"/>
          <w:b/>
          <w:highlight w:val="cyan"/>
          <w:u w:val="single"/>
        </w:rPr>
        <w:t>not to miscalculate</w:t>
      </w:r>
      <w:r w:rsidRPr="00DB2CAB">
        <w:rPr>
          <w:b/>
          <w:bCs/>
          <w:u w:val="single"/>
        </w:rPr>
        <w:t xml:space="preserve">, a few factors must </w:t>
      </w:r>
      <w:proofErr w:type="gramStart"/>
      <w:r w:rsidRPr="00DB2CAB">
        <w:rPr>
          <w:b/>
          <w:bCs/>
          <w:u w:val="single"/>
        </w:rPr>
        <w:t>hold</w:t>
      </w:r>
      <w:proofErr w:type="gramEnd"/>
      <w:r w:rsidRPr="00DB2CAB">
        <w:rPr>
          <w:b/>
          <w:bCs/>
          <w:u w:val="single"/>
        </w:rPr>
        <w:t>.</w:t>
      </w:r>
    </w:p>
    <w:p w14:paraId="21A59B7E" w14:textId="77777777" w:rsidR="000C71F5" w:rsidRPr="00DE4AA3" w:rsidRDefault="000C71F5" w:rsidP="000C71F5">
      <w:r w:rsidRPr="00DE4AA3">
        <w:rPr>
          <w:rFonts w:eastAsia="Calibri"/>
          <w:b/>
          <w:u w:val="single"/>
        </w:rPr>
        <w:t>First</w:t>
      </w:r>
      <w:r w:rsidRPr="00DE4AA3">
        <w:t xml:space="preserve">, </w:t>
      </w:r>
      <w:r w:rsidRPr="00DB2CAB">
        <w:rPr>
          <w:b/>
          <w:bCs/>
          <w:u w:val="single"/>
        </w:rPr>
        <w:t>consequences must be clear</w:t>
      </w:r>
      <w:r w:rsidRPr="00DE4AA3">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w:t>
      </w:r>
      <w:proofErr w:type="gramStart"/>
      <w:r w:rsidRPr="00DE4AA3">
        <w:t>miscalculation</w:t>
      </w:r>
      <w:proofErr w:type="gramEnd"/>
      <w:r w:rsidRPr="00DE4AA3">
        <w:t xml:space="preserve"> lit the fuse of World War I. The antidote, as alluded to above, is strength plus clarity.</w:t>
      </w:r>
    </w:p>
    <w:p w14:paraId="694AFD59" w14:textId="77777777" w:rsidR="000C71F5" w:rsidRPr="00DE4AA3" w:rsidRDefault="000C71F5" w:rsidP="000C71F5">
      <w:r w:rsidRPr="00DE4AA3">
        <w:t xml:space="preserve">A </w:t>
      </w:r>
      <w:r w:rsidRPr="00DE4AA3">
        <w:rPr>
          <w:rFonts w:eastAsia="Calibri"/>
          <w:b/>
          <w:u w:val="single"/>
        </w:rPr>
        <w:t>second</w:t>
      </w:r>
      <w:r w:rsidRPr="00DE4AA3">
        <w:t xml:space="preserve"> important factor to avoid miscalculation: </w:t>
      </w:r>
      <w:r w:rsidRPr="00DB2CAB">
        <w:rPr>
          <w:b/>
          <w:bCs/>
          <w:u w:val="single"/>
        </w:rPr>
        <w:t>The adversary must</w:t>
      </w:r>
      <w:r w:rsidRPr="00DE4AA3">
        <w:t xml:space="preserve"> be rational, which means it can </w:t>
      </w:r>
      <w:r w:rsidRPr="00DB2CAB">
        <w:rPr>
          <w:b/>
          <w:bCs/>
          <w:u w:val="single"/>
        </w:rPr>
        <w:t>grasp and fear consequences.</w:t>
      </w:r>
      <w:r w:rsidRPr="00DE4AA3">
        <w:t xml:space="preserve"> Fear is an essential ingredient of deterrence. It pays to recall that deterrence comes from the Latin </w:t>
      </w:r>
      <w:proofErr w:type="spellStart"/>
      <w:r w:rsidRPr="00DE4AA3">
        <w:t>dēterreō</w:t>
      </w:r>
      <w:proofErr w:type="spellEnd"/>
      <w:r w:rsidRPr="00DE4AA3">
        <w:t>: “to frighten off</w:t>
      </w:r>
      <w:proofErr w:type="gramStart"/>
      <w:r w:rsidRPr="00DE4AA3">
        <w:t>.”[</w:t>
      </w:r>
      <w:proofErr w:type="gramEnd"/>
      <w:r w:rsidRPr="00DE4AA3">
        <w:t>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7CE63198" w14:textId="77777777" w:rsidR="000C71F5" w:rsidRPr="00DE4AA3" w:rsidRDefault="000C71F5" w:rsidP="000C71F5">
      <w:r w:rsidRPr="00DE4AA3">
        <w:rPr>
          <w:rFonts w:eastAsia="Calibri"/>
          <w:b/>
          <w:u w:val="single"/>
        </w:rPr>
        <w:t>Third</w:t>
      </w:r>
      <w:r w:rsidRPr="00DE4AA3">
        <w:t xml:space="preserve">, the </w:t>
      </w:r>
      <w:r w:rsidRPr="00DD0B3D">
        <w:rPr>
          <w:rFonts w:eastAsia="Calibri"/>
          <w:b/>
          <w:highlight w:val="cyan"/>
          <w:u w:val="single"/>
        </w:rPr>
        <w:t>consequences</w:t>
      </w:r>
      <w:r w:rsidRPr="00DD0B3D">
        <w:rPr>
          <w:b/>
          <w:bCs/>
          <w:highlight w:val="cyan"/>
          <w:u w:val="single"/>
        </w:rPr>
        <w:t xml:space="preserve"> of military confrontation must be </w:t>
      </w:r>
      <w:r w:rsidRPr="00DD0B3D">
        <w:rPr>
          <w:rFonts w:eastAsia="Calibri"/>
          <w:b/>
          <w:highlight w:val="cyan"/>
          <w:u w:val="single"/>
        </w:rPr>
        <w:t>credible and tangible</w:t>
      </w:r>
      <w:r w:rsidRPr="00DE4AA3">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DE4AA3">
        <w:t>.”[</w:t>
      </w:r>
      <w:proofErr w:type="gramEnd"/>
      <w:r w:rsidRPr="00DE4AA3">
        <w:t>viii] Eisenhower’s words were unambiguously clear, and unlike Wilson, he wielded the military strength to give them credibility.</w:t>
      </w:r>
    </w:p>
    <w:p w14:paraId="2609947F" w14:textId="77777777" w:rsidR="000C71F5" w:rsidRPr="00DE4AA3" w:rsidRDefault="000C71F5" w:rsidP="000C71F5">
      <w:r w:rsidRPr="00DE4AA3">
        <w:t xml:space="preserve">Discussing military deterrence in the context of Christianity may seem incongruent to some readers. But for a pair of </w:t>
      </w:r>
      <w:proofErr w:type="gramStart"/>
      <w:r w:rsidRPr="00DE4AA3">
        <w:t>reasons</w:t>
      </w:r>
      <w:proofErr w:type="gramEnd"/>
      <w:r w:rsidRPr="00DE4AA3">
        <w:t xml:space="preserve"> it is not.</w:t>
      </w:r>
    </w:p>
    <w:p w14:paraId="5892A4C7" w14:textId="77777777" w:rsidR="000C71F5" w:rsidRPr="00DE4AA3" w:rsidRDefault="000C71F5" w:rsidP="000C71F5">
      <w:r w:rsidRPr="00DE4AA3">
        <w:t xml:space="preserve">First, deterrence is not </w:t>
      </w:r>
      <w:proofErr w:type="gramStart"/>
      <w:r w:rsidRPr="00DE4AA3">
        <w:t>system</w:t>
      </w:r>
      <w:proofErr w:type="gramEnd"/>
      <w:r w:rsidRPr="00DE4AA3">
        <w:t xml:space="preserve"> is a form of military readiness. Similarly, I Chronicles 27 provides detail about the Israelites’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w:t>
      </w:r>
      <w:proofErr w:type="gramStart"/>
      <w:r w:rsidRPr="00DE4AA3">
        <w:t>description</w:t>
      </w:r>
      <w:proofErr w:type="gramEnd"/>
      <w:r w:rsidRPr="00DE4AA3">
        <w:t xml:space="preserve"> but commendation. We ignore their example at our peril.</w:t>
      </w:r>
    </w:p>
    <w:p w14:paraId="0CC83B91" w14:textId="77777777" w:rsidR="000C71F5" w:rsidRPr="00DE4AA3" w:rsidRDefault="000C71F5" w:rsidP="000C71F5">
      <w:r w:rsidRPr="00DE4AA3">
        <w:t xml:space="preserve">Secondly, it is not incongruent if we understand </w:t>
      </w:r>
      <w:r w:rsidRPr="00DD0B3D">
        <w:rPr>
          <w:b/>
          <w:bCs/>
          <w:highlight w:val="cyan"/>
          <w:u w:val="single"/>
        </w:rPr>
        <w:t>military deterrence</w:t>
      </w:r>
      <w:r w:rsidRPr="00DE4AA3">
        <w:t xml:space="preserve"> </w:t>
      </w:r>
      <w:proofErr w:type="gramStart"/>
      <w:r w:rsidRPr="00DE4AA3">
        <w:t>as a means to</w:t>
      </w:r>
      <w:proofErr w:type="gramEnd"/>
      <w:r w:rsidRPr="00DE4AA3">
        <w:t xml:space="preserve"> </w:t>
      </w:r>
      <w:r w:rsidRPr="00DD0B3D">
        <w:rPr>
          <w:b/>
          <w:bCs/>
          <w:highlight w:val="cyan"/>
          <w:u w:val="single"/>
        </w:rPr>
        <w:t xml:space="preserve">prevent </w:t>
      </w:r>
      <w:r w:rsidRPr="00DD0B3D">
        <w:rPr>
          <w:rFonts w:eastAsia="Calibri"/>
          <w:b/>
          <w:highlight w:val="cyan"/>
          <w:u w:val="single"/>
        </w:rPr>
        <w:t>great-power war</w:t>
      </w:r>
      <w:r w:rsidRPr="00DE4AA3">
        <w:t xml:space="preserve">—the kind </w:t>
      </w:r>
      <w:r w:rsidRPr="00DB2CAB">
        <w:rPr>
          <w:b/>
          <w:bCs/>
          <w:u w:val="single"/>
        </w:rPr>
        <w:t xml:space="preserve">that </w:t>
      </w:r>
      <w:r w:rsidRPr="00DE4AA3">
        <w:rPr>
          <w:rFonts w:eastAsia="Calibri"/>
          <w:b/>
          <w:u w:val="single"/>
        </w:rPr>
        <w:t>kills by the millions</w:t>
      </w:r>
      <w:r w:rsidRPr="00DB2CAB">
        <w:rPr>
          <w:b/>
          <w:bCs/>
          <w:u w:val="single"/>
        </w:rPr>
        <w:t>, the kind humanity has not endured for seven decades.</w:t>
      </w:r>
      <w:r w:rsidRPr="00DE4AA3">
        <w:t xml:space="preserve">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78A1D1E9" w14:textId="77777777" w:rsidR="000C71F5" w:rsidRPr="00DE4AA3" w:rsidRDefault="000C71F5" w:rsidP="000C71F5">
      <w:r w:rsidRPr="00DE4AA3">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72FEC63C" w14:textId="77777777" w:rsidR="000C71F5" w:rsidRPr="00DE4AA3" w:rsidRDefault="000C71F5" w:rsidP="000C71F5">
      <w:r w:rsidRPr="00DE4AA3">
        <w:t xml:space="preserve">Moreover, </w:t>
      </w:r>
      <w:r w:rsidRPr="00DB2CAB">
        <w:rPr>
          <w:b/>
          <w:bCs/>
          <w:u w:val="single"/>
        </w:rPr>
        <w:t xml:space="preserve">the likelihood </w:t>
      </w:r>
      <w:r w:rsidRPr="00DD0B3D">
        <w:rPr>
          <w:b/>
          <w:bCs/>
          <w:highlight w:val="cyan"/>
          <w:u w:val="single"/>
        </w:rPr>
        <w:t>that</w:t>
      </w:r>
      <w:r w:rsidRPr="00DB2CAB">
        <w:rPr>
          <w:b/>
          <w:bCs/>
          <w:u w:val="single"/>
        </w:rPr>
        <w:t xml:space="preserve"> the next </w:t>
      </w:r>
      <w:r w:rsidRPr="00DE4AA3">
        <w:rPr>
          <w:rFonts w:eastAsia="Calibri"/>
          <w:b/>
          <w:u w:val="single"/>
        </w:rPr>
        <w:t>great-power war</w:t>
      </w:r>
      <w:r w:rsidRPr="00DB2CAB">
        <w:rPr>
          <w:b/>
          <w:bCs/>
          <w:u w:val="single"/>
        </w:rPr>
        <w:t xml:space="preserve"> </w:t>
      </w:r>
      <w:r w:rsidRPr="00DD0B3D">
        <w:rPr>
          <w:b/>
          <w:bCs/>
          <w:highlight w:val="cyan"/>
          <w:u w:val="single"/>
        </w:rPr>
        <w:t xml:space="preserve">would involve </w:t>
      </w:r>
      <w:r w:rsidRPr="00DE4AA3">
        <w:rPr>
          <w:rFonts w:eastAsia="Calibri"/>
          <w:b/>
          <w:u w:val="single"/>
        </w:rPr>
        <w:t xml:space="preserve">multiple </w:t>
      </w:r>
      <w:r w:rsidRPr="00DD0B3D">
        <w:rPr>
          <w:rFonts w:eastAsia="Calibri"/>
          <w:b/>
          <w:highlight w:val="cyan"/>
          <w:u w:val="single"/>
        </w:rPr>
        <w:t xml:space="preserve">nuclear-weapons </w:t>
      </w:r>
      <w:r w:rsidRPr="00DE4AA3">
        <w:rPr>
          <w:rFonts w:eastAsia="Calibri"/>
          <w:b/>
          <w:u w:val="single"/>
        </w:rPr>
        <w:t>states</w:t>
      </w:r>
      <w:r w:rsidRPr="00DB2CAB">
        <w:rPr>
          <w:b/>
          <w:bCs/>
          <w:u w:val="single"/>
        </w:rPr>
        <w:t xml:space="preserve"> means that it could end civilization</w:t>
      </w:r>
      <w:r w:rsidRPr="00DD0B3D">
        <w:rPr>
          <w:b/>
          <w:bCs/>
          <w:highlight w:val="cyan"/>
          <w:u w:val="single"/>
        </w:rPr>
        <w:t>.</w:t>
      </w:r>
      <w:r w:rsidRPr="00DE4AA3">
        <w:t xml:space="preserve"> Therefore, </w:t>
      </w:r>
      <w:r w:rsidRPr="00DD0B3D">
        <w:rPr>
          <w:b/>
          <w:bCs/>
          <w:highlight w:val="cyan"/>
          <w:u w:val="single"/>
        </w:rPr>
        <w:t xml:space="preserve">a posture that leaves </w:t>
      </w:r>
      <w:r w:rsidRPr="00DD0B3D">
        <w:rPr>
          <w:rFonts w:eastAsia="Calibri"/>
          <w:b/>
          <w:highlight w:val="cyan"/>
          <w:u w:val="single"/>
        </w:rPr>
        <w:t>peer adversaries</w:t>
      </w:r>
      <w:r w:rsidRPr="00DE4AA3">
        <w:t xml:space="preserve"> </w:t>
      </w:r>
      <w:r w:rsidRPr="00DD0B3D">
        <w:rPr>
          <w:b/>
          <w:bCs/>
          <w:highlight w:val="cyan"/>
          <w:u w:val="single"/>
        </w:rPr>
        <w:t>doubting</w:t>
      </w:r>
      <w:r w:rsidRPr="00DE4AA3">
        <w:t xml:space="preserve"> the West’s capabilities and </w:t>
      </w:r>
      <w:r w:rsidRPr="00DD0B3D">
        <w:rPr>
          <w:rFonts w:eastAsia="Calibri"/>
          <w:b/>
          <w:highlight w:val="cyan"/>
          <w:u w:val="single"/>
        </w:rPr>
        <w:t>resolve</w:t>
      </w:r>
      <w:r w:rsidRPr="00DE4AA3">
        <w:t xml:space="preserve">—thus </w:t>
      </w:r>
      <w:r w:rsidRPr="00DD0B3D">
        <w:rPr>
          <w:rFonts w:eastAsia="Calibri"/>
          <w:b/>
          <w:highlight w:val="cyan"/>
          <w:u w:val="single"/>
        </w:rPr>
        <w:t>inviting miscalculation</w:t>
      </w:r>
      <w:r w:rsidRPr="00DE4AA3">
        <w:t>—</w:t>
      </w:r>
      <w:r w:rsidRPr="00DD0B3D">
        <w:rPr>
          <w:b/>
          <w:bCs/>
          <w:highlight w:val="cyan"/>
          <w:u w:val="single"/>
        </w:rPr>
        <w:t>is</w:t>
      </w:r>
      <w:r w:rsidRPr="00DE4AA3">
        <w:t xml:space="preserve"> not only </w:t>
      </w:r>
      <w:r w:rsidRPr="00DD0B3D">
        <w:rPr>
          <w:rFonts w:eastAsia="Calibri"/>
          <w:b/>
          <w:highlight w:val="cyan"/>
          <w:u w:val="single"/>
        </w:rPr>
        <w:t>unsound</w:t>
      </w:r>
      <w:r w:rsidRPr="00DE4AA3">
        <w:t xml:space="preserve">, but </w:t>
      </w:r>
      <w:r w:rsidRPr="00DE4AA3">
        <w:rPr>
          <w:rFonts w:eastAsia="Calibri"/>
          <w:b/>
          <w:u w:val="single"/>
        </w:rPr>
        <w:t>immoral</w:t>
      </w:r>
      <w:r w:rsidRPr="00DE4AA3">
        <w:t xml:space="preserve"> </w:t>
      </w:r>
      <w:r w:rsidRPr="00DB2CAB">
        <w:rPr>
          <w:b/>
          <w:bCs/>
          <w:u w:val="single"/>
        </w:rPr>
        <w:t>and</w:t>
      </w:r>
      <w:r w:rsidRPr="00DE4AA3">
        <w:t xml:space="preserve"> inhumane—</w:t>
      </w:r>
      <w:r w:rsidRPr="00DE4AA3">
        <w:rPr>
          <w:rFonts w:eastAsia="Calibri"/>
          <w:b/>
          <w:u w:val="single"/>
        </w:rPr>
        <w:t>unchristian</w:t>
      </w:r>
      <w:r w:rsidRPr="00DE4AA3">
        <w:t>. “Deterrence of war is more humanitarian than anything,” Gen. Park Yong Ok, a longtime South Korean military official, argues. “If we fail to deter war, a tremendous number of civilians will be killed</w:t>
      </w:r>
      <w:proofErr w:type="gramStart"/>
      <w:r w:rsidRPr="00DE4AA3">
        <w:t>.”[</w:t>
      </w:r>
      <w:proofErr w:type="gramEnd"/>
      <w:r w:rsidRPr="00DE4AA3">
        <w:t>ix]</w:t>
      </w:r>
    </w:p>
    <w:p w14:paraId="3307EFE6" w14:textId="77777777" w:rsidR="000C71F5" w:rsidRPr="00DE4AA3" w:rsidRDefault="000C71F5" w:rsidP="000C71F5">
      <w:r w:rsidRPr="00DB2CAB">
        <w:rPr>
          <w:b/>
          <w:bCs/>
          <w:u w:val="single"/>
        </w:rPr>
        <w:t xml:space="preserve">Peace through </w:t>
      </w:r>
      <w:r w:rsidRPr="00DD0B3D">
        <w:rPr>
          <w:rFonts w:eastAsia="Calibri"/>
          <w:b/>
          <w:highlight w:val="cyan"/>
          <w:u w:val="single"/>
        </w:rPr>
        <w:t>violence</w:t>
      </w:r>
      <w:r w:rsidRPr="00DD0B3D">
        <w:rPr>
          <w:b/>
          <w:bCs/>
          <w:highlight w:val="cyan"/>
          <w:u w:val="single"/>
        </w:rPr>
        <w:t xml:space="preserve"> has been </w:t>
      </w:r>
      <w:r w:rsidRPr="00DD0B3D">
        <w:rPr>
          <w:rFonts w:eastAsia="Calibri"/>
          <w:b/>
          <w:highlight w:val="cyan"/>
          <w:u w:val="single"/>
        </w:rPr>
        <w:t>tried</w:t>
      </w:r>
      <w:r w:rsidRPr="00DD0B3D">
        <w:rPr>
          <w:b/>
          <w:bCs/>
          <w:highlight w:val="cyan"/>
          <w:u w:val="single"/>
        </w:rPr>
        <w:t xml:space="preserve"> </w:t>
      </w:r>
      <w:r w:rsidRPr="00DB2CAB">
        <w:rPr>
          <w:b/>
          <w:bCs/>
          <w:u w:val="single"/>
        </w:rPr>
        <w:t>throughout history</w:t>
      </w:r>
      <w:r w:rsidRPr="00DD0B3D">
        <w:rPr>
          <w:b/>
          <w:bCs/>
          <w:highlight w:val="cyan"/>
          <w:u w:val="single"/>
        </w:rPr>
        <w:t>.</w:t>
      </w:r>
      <w:r w:rsidRPr="00DB2CAB">
        <w:rPr>
          <w:b/>
          <w:bCs/>
          <w:u w:val="single"/>
        </w:rPr>
        <w:t xml:space="preserve"> </w:t>
      </w:r>
      <w:r w:rsidRPr="00DE4AA3">
        <w:rPr>
          <w:rFonts w:eastAsia="Calibri"/>
          <w:b/>
          <w:u w:val="single"/>
        </w:rPr>
        <w:t>Pharaoh</w:t>
      </w:r>
      <w:r w:rsidRPr="00DB2CAB">
        <w:rPr>
          <w:b/>
          <w:bCs/>
          <w:u w:val="single"/>
        </w:rPr>
        <w:t xml:space="preserve">, </w:t>
      </w:r>
      <w:r w:rsidRPr="00DE4AA3">
        <w:rPr>
          <w:rFonts w:eastAsia="Calibri"/>
          <w:b/>
          <w:u w:val="single"/>
        </w:rPr>
        <w:t>Caesar</w:t>
      </w:r>
      <w:r w:rsidRPr="00DB2CAB">
        <w:rPr>
          <w:b/>
          <w:bCs/>
          <w:u w:val="single"/>
        </w:rPr>
        <w:t xml:space="preserve"> and </w:t>
      </w:r>
      <w:r w:rsidRPr="00DE4AA3">
        <w:rPr>
          <w:rFonts w:eastAsia="Calibri"/>
          <w:b/>
          <w:u w:val="single"/>
        </w:rPr>
        <w:t>Genghis Khan</w:t>
      </w:r>
      <w:r w:rsidRPr="00DB2CAB">
        <w:rPr>
          <w:b/>
          <w:bCs/>
          <w:u w:val="single"/>
        </w:rPr>
        <w:t xml:space="preserve">, </w:t>
      </w:r>
      <w:r w:rsidRPr="00DE4AA3">
        <w:rPr>
          <w:rFonts w:eastAsia="Calibri"/>
          <w:b/>
          <w:u w:val="single"/>
        </w:rPr>
        <w:t>Lenin</w:t>
      </w:r>
      <w:r w:rsidRPr="00DB2CAB">
        <w:rPr>
          <w:b/>
          <w:bCs/>
          <w:u w:val="single"/>
        </w:rPr>
        <w:t xml:space="preserve">, </w:t>
      </w:r>
      <w:r w:rsidRPr="00DE4AA3">
        <w:rPr>
          <w:rFonts w:eastAsia="Calibri"/>
          <w:b/>
          <w:u w:val="single"/>
        </w:rPr>
        <w:t>Hitler</w:t>
      </w:r>
      <w:r w:rsidRPr="00DB2CAB">
        <w:rPr>
          <w:b/>
          <w:bCs/>
          <w:u w:val="single"/>
        </w:rPr>
        <w:t xml:space="preserve">, </w:t>
      </w:r>
      <w:r w:rsidRPr="00DE4AA3">
        <w:rPr>
          <w:rFonts w:eastAsia="Calibri"/>
          <w:b/>
          <w:u w:val="single"/>
        </w:rPr>
        <w:t>Stalin</w:t>
      </w:r>
      <w:r w:rsidRPr="00DB2CAB">
        <w:rPr>
          <w:b/>
          <w:bCs/>
          <w:u w:val="single"/>
        </w:rPr>
        <w:t xml:space="preserve"> and </w:t>
      </w:r>
      <w:r w:rsidRPr="00DE4AA3">
        <w:rPr>
          <w:rFonts w:eastAsia="Calibri"/>
          <w:b/>
          <w:u w:val="single"/>
        </w:rPr>
        <w:t>Mao</w:t>
      </w:r>
      <w:r w:rsidRPr="00DB2CAB">
        <w:rPr>
          <w:b/>
          <w:bCs/>
          <w:u w:val="single"/>
        </w:rPr>
        <w:t>, all attained a kind of peace by employing brutal forms of violence.</w:t>
      </w:r>
      <w:r w:rsidRPr="00DE4AA3">
        <w:t xml:space="preserve"> However, this is not the kind of “peace” under which God’s crowning creation can flourish; neither would the world long tolerate such a </w:t>
      </w:r>
      <w:proofErr w:type="gramStart"/>
      <w:r w:rsidRPr="00DE4AA3">
        <w:t>scorched-earth</w:t>
      </w:r>
      <w:proofErr w:type="gramEnd"/>
      <w:r w:rsidRPr="00DE4AA3">
        <w:t xml:space="preserve"> “peace.” This option, too, the Christian rejects.</w:t>
      </w:r>
    </w:p>
    <w:p w14:paraId="528B0705" w14:textId="77777777" w:rsidR="000C71F5" w:rsidRPr="00DE4AA3" w:rsidRDefault="000C71F5" w:rsidP="000C71F5">
      <w:r w:rsidRPr="00DE4AA3">
        <w:t xml:space="preserve">Finally, the civilized world could bring about peace simply by not resisting the enemies of civilization—by not blunting </w:t>
      </w:r>
      <w:r w:rsidRPr="00DD0B3D">
        <w:rPr>
          <w:b/>
          <w:bCs/>
          <w:highlight w:val="cyan"/>
          <w:u w:val="single"/>
        </w:rPr>
        <w:t xml:space="preserve">the </w:t>
      </w:r>
      <w:r w:rsidRPr="00DD0B3D">
        <w:rPr>
          <w:rFonts w:eastAsia="Calibri"/>
          <w:b/>
          <w:highlight w:val="cyan"/>
          <w:u w:val="single"/>
        </w:rPr>
        <w:t>Islamic State</w:t>
      </w:r>
      <w:r w:rsidRPr="00DB2CAB">
        <w:rPr>
          <w:b/>
          <w:bCs/>
          <w:u w:val="single"/>
        </w:rPr>
        <w:t>’s blitzkrieg of Iraq;</w:t>
      </w:r>
      <w:r w:rsidRPr="00DE4AA3">
        <w:t xml:space="preserve"> by not defending </w:t>
      </w:r>
      <w:r w:rsidRPr="00DD0B3D">
        <w:rPr>
          <w:b/>
          <w:bCs/>
          <w:highlight w:val="cyan"/>
          <w:u w:val="single"/>
        </w:rPr>
        <w:t xml:space="preserve">the </w:t>
      </w:r>
      <w:r w:rsidRPr="00DD0B3D">
        <w:rPr>
          <w:rFonts w:eastAsia="Calibri"/>
          <w:b/>
          <w:highlight w:val="cyan"/>
          <w:u w:val="single"/>
        </w:rPr>
        <w:t>38th Parallel</w:t>
      </w:r>
      <w:r w:rsidRPr="00DD0B3D">
        <w:rPr>
          <w:b/>
          <w:bCs/>
          <w:highlight w:val="cyan"/>
          <w:u w:val="single"/>
        </w:rPr>
        <w:t>;</w:t>
      </w:r>
      <w:r w:rsidRPr="00DE4AA3">
        <w:t xml:space="preserve"> by not standing up to </w:t>
      </w:r>
      <w:r w:rsidRPr="00DD0B3D">
        <w:rPr>
          <w:rFonts w:eastAsia="Calibri"/>
          <w:b/>
          <w:highlight w:val="cyan"/>
          <w:u w:val="single"/>
        </w:rPr>
        <w:t>Beijing</w:t>
      </w:r>
      <w:r w:rsidRPr="00DE4AA3">
        <w:rPr>
          <w:rFonts w:eastAsia="Calibri"/>
          <w:b/>
          <w:u w:val="single"/>
        </w:rPr>
        <w:t>’s land-grab</w:t>
      </w:r>
      <w:r w:rsidRPr="00DB2CAB">
        <w:rPr>
          <w:b/>
          <w:bCs/>
          <w:u w:val="single"/>
        </w:rPr>
        <w:t xml:space="preserve"> in the </w:t>
      </w:r>
      <w:r w:rsidRPr="00DE4AA3">
        <w:rPr>
          <w:rFonts w:eastAsia="Calibri"/>
          <w:b/>
          <w:u w:val="single"/>
        </w:rPr>
        <w:t>S</w:t>
      </w:r>
      <w:r w:rsidRPr="00DB2CAB">
        <w:rPr>
          <w:b/>
          <w:bCs/>
          <w:u w:val="single"/>
        </w:rPr>
        <w:t xml:space="preserve">outh </w:t>
      </w:r>
      <w:r w:rsidRPr="00DE4AA3">
        <w:rPr>
          <w:rFonts w:eastAsia="Calibri"/>
          <w:b/>
          <w:u w:val="single"/>
        </w:rPr>
        <w:t>C</w:t>
      </w:r>
      <w:r w:rsidRPr="00DB2CAB">
        <w:rPr>
          <w:b/>
          <w:bCs/>
          <w:u w:val="single"/>
        </w:rPr>
        <w:t xml:space="preserve">hina </w:t>
      </w:r>
      <w:r w:rsidRPr="00DE4AA3">
        <w:rPr>
          <w:rFonts w:eastAsia="Calibri"/>
          <w:b/>
          <w:u w:val="single"/>
        </w:rPr>
        <w:t>S</w:t>
      </w:r>
      <w:r w:rsidRPr="00DB2CAB">
        <w:rPr>
          <w:b/>
          <w:bCs/>
          <w:u w:val="single"/>
        </w:rPr>
        <w:t>ea or</w:t>
      </w:r>
      <w:r w:rsidRPr="00DE4AA3">
        <w:t xml:space="preserve"> </w:t>
      </w:r>
      <w:r w:rsidRPr="00DD0B3D">
        <w:rPr>
          <w:rFonts w:eastAsia="Calibri"/>
          <w:b/>
          <w:highlight w:val="cyan"/>
          <w:u w:val="single"/>
        </w:rPr>
        <w:t>Moscow</w:t>
      </w:r>
      <w:r w:rsidRPr="00DE4AA3">
        <w:rPr>
          <w:rFonts w:eastAsia="Calibri"/>
          <w:b/>
          <w:u w:val="single"/>
        </w:rPr>
        <w:t>’s bullying of the Baltics</w:t>
      </w:r>
      <w:r w:rsidRPr="00DE4AA3">
        <w:t xml:space="preserve"> </w:t>
      </w:r>
      <w:r w:rsidRPr="00DD0B3D">
        <w:rPr>
          <w:b/>
          <w:bCs/>
          <w:highlight w:val="cyan"/>
          <w:u w:val="single"/>
        </w:rPr>
        <w:t>or al-Qaeda</w:t>
      </w:r>
      <w:r w:rsidRPr="00DE4AA3">
        <w:t>’s death creed; by not having armies or, for that matter, police. As Reagan said, “There’s only one guaranteed way you can have peace—and you can have it in the next second—surrender</w:t>
      </w:r>
      <w:proofErr w:type="gramStart"/>
      <w:r w:rsidRPr="00DE4AA3">
        <w:t>.”[</w:t>
      </w:r>
      <w:proofErr w:type="gramEnd"/>
      <w:r w:rsidRPr="00DE4AA3">
        <w:t>x]</w:t>
      </w:r>
    </w:p>
    <w:p w14:paraId="3A993B0F" w14:textId="77777777" w:rsidR="000C71F5" w:rsidRPr="00DB2CAB" w:rsidRDefault="000C71F5" w:rsidP="000C71F5">
      <w:pPr>
        <w:rPr>
          <w:b/>
          <w:bCs/>
          <w:u w:val="single"/>
        </w:rPr>
      </w:pPr>
      <w:r w:rsidRPr="00DB2CAB">
        <w:rPr>
          <w:b/>
          <w:bCs/>
          <w:u w:val="single"/>
        </w:rPr>
        <w:t xml:space="preserve">The world has </w:t>
      </w:r>
      <w:r w:rsidRPr="00DE4AA3">
        <w:rPr>
          <w:rFonts w:eastAsia="Calibri"/>
          <w:b/>
          <w:u w:val="single"/>
        </w:rPr>
        <w:t>tried these alternatives</w:t>
      </w:r>
      <w:r w:rsidRPr="00DE4AA3">
        <w:t xml:space="preserve"> to peace through strength, </w:t>
      </w:r>
      <w:r w:rsidRPr="00DB2CAB">
        <w:rPr>
          <w:b/>
          <w:bCs/>
          <w:u w:val="single"/>
        </w:rPr>
        <w:t xml:space="preserve">and the outcomes have been </w:t>
      </w:r>
      <w:r w:rsidRPr="00DE4AA3">
        <w:rPr>
          <w:rFonts w:eastAsia="Calibri"/>
          <w:b/>
          <w:u w:val="single"/>
        </w:rPr>
        <w:t>disastrous</w:t>
      </w:r>
      <w:r w:rsidRPr="00DB2CAB">
        <w:rPr>
          <w:b/>
          <w:bCs/>
          <w:u w:val="single"/>
        </w:rPr>
        <w:t>.</w:t>
      </w:r>
    </w:p>
    <w:p w14:paraId="237B8C09" w14:textId="77777777" w:rsidR="000C71F5" w:rsidRPr="00DB2CAB" w:rsidRDefault="000C71F5" w:rsidP="000C71F5">
      <w:pPr>
        <w:rPr>
          <w:b/>
          <w:bCs/>
          <w:u w:val="single"/>
        </w:rPr>
      </w:pPr>
      <w:r w:rsidRPr="00DE4AA3">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w:t>
      </w:r>
      <w:proofErr w:type="gramStart"/>
      <w:r w:rsidRPr="00DE4AA3">
        <w:t>.”[</w:t>
      </w:r>
      <w:proofErr w:type="gramEnd"/>
      <w:r w:rsidRPr="00DE4AA3">
        <w:t xml:space="preserve">xi] Like predators in the wilderness, </w:t>
      </w:r>
      <w:r w:rsidRPr="00DB2CAB">
        <w:rPr>
          <w:b/>
          <w:bCs/>
          <w:u w:val="single"/>
        </w:rPr>
        <w:t>the Axis powers sensed weakness and attacked.</w:t>
      </w:r>
    </w:p>
    <w:p w14:paraId="55B80A16" w14:textId="77777777" w:rsidR="000C71F5" w:rsidRPr="00DE4AA3" w:rsidRDefault="000C71F5" w:rsidP="000C71F5">
      <w:r w:rsidRPr="00DE4AA3">
        <w:t xml:space="preserve">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w:t>
      </w:r>
      <w:proofErr w:type="gramStart"/>
      <w:r w:rsidRPr="00DE4AA3">
        <w:t>casualties.[</w:t>
      </w:r>
      <w:proofErr w:type="gramEnd"/>
      <w:r w:rsidRPr="00DE4AA3">
        <w:t>xvi] The North Korean tyranny— now under command of Kim’s grandson—still dreams of conquering South Korea. The difference between 2015 and 1950 is that tens of thousands of battle-ready U.S. and ROK troops are stationed on the border. They’ve been there every day since 1953.</w:t>
      </w:r>
    </w:p>
    <w:p w14:paraId="1067DF83" w14:textId="77777777" w:rsidR="000C71F5" w:rsidRPr="00DE4AA3" w:rsidRDefault="000C71F5" w:rsidP="000C71F5">
      <w:r w:rsidRPr="00DE4AA3">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p>
    <w:p w14:paraId="7BF65F2E" w14:textId="77777777" w:rsidR="000C71F5" w:rsidRPr="00DE4AA3" w:rsidRDefault="000C71F5" w:rsidP="000C71F5">
      <w:r w:rsidRPr="00DE4AA3">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p>
    <w:p w14:paraId="35AE6990" w14:textId="77777777" w:rsidR="000C71F5" w:rsidRPr="00DE4AA3" w:rsidRDefault="000C71F5" w:rsidP="000C71F5">
      <w:r w:rsidRPr="00DE4AA3">
        <w:t>During the Cold War, Washington spent an average of 7 percent of GDP on defense to deter Moscow; it worked.</w:t>
      </w:r>
    </w:p>
    <w:p w14:paraId="7F148AE8" w14:textId="77777777" w:rsidR="000C71F5" w:rsidRPr="00DE4AA3" w:rsidRDefault="000C71F5" w:rsidP="000C71F5">
      <w:r w:rsidRPr="00DE4AA3">
        <w:t>Yet it seems we have forgotten those hard-learned lessons. In his book The World America Made, Robert Kagan explains how “</w:t>
      </w:r>
      <w:r w:rsidRPr="00DD0B3D">
        <w:rPr>
          <w:b/>
          <w:bCs/>
          <w:highlight w:val="cyan"/>
          <w:u w:val="single"/>
        </w:rPr>
        <w:t>America’s</w:t>
      </w:r>
      <w:r w:rsidRPr="00DE4AA3">
        <w:t xml:space="preserve"> </w:t>
      </w:r>
      <w:r w:rsidRPr="00DE4AA3">
        <w:rPr>
          <w:rFonts w:eastAsia="Calibri"/>
          <w:b/>
          <w:u w:val="single"/>
        </w:rPr>
        <w:t xml:space="preserve">most important </w:t>
      </w:r>
      <w:r w:rsidRPr="00DD0B3D">
        <w:rPr>
          <w:rFonts w:eastAsia="Calibri"/>
          <w:b/>
          <w:highlight w:val="cyan"/>
          <w:u w:val="single"/>
        </w:rPr>
        <w:t>role</w:t>
      </w:r>
      <w:r w:rsidRPr="00DD0B3D">
        <w:rPr>
          <w:highlight w:val="cyan"/>
        </w:rPr>
        <w:t xml:space="preserve"> </w:t>
      </w:r>
      <w:r w:rsidRPr="00DD0B3D">
        <w:rPr>
          <w:b/>
          <w:bCs/>
          <w:highlight w:val="cyan"/>
          <w:u w:val="single"/>
        </w:rPr>
        <w:t xml:space="preserve">has been to </w:t>
      </w:r>
      <w:r w:rsidRPr="00DE4AA3">
        <w:rPr>
          <w:rFonts w:eastAsia="Calibri"/>
          <w:b/>
          <w:u w:val="single"/>
        </w:rPr>
        <w:t xml:space="preserve">dampen and </w:t>
      </w:r>
      <w:r w:rsidRPr="00DD0B3D">
        <w:rPr>
          <w:rFonts w:eastAsia="Calibri"/>
          <w:b/>
          <w:highlight w:val="cyan"/>
          <w:u w:val="single"/>
        </w:rPr>
        <w:t>deter</w:t>
      </w:r>
      <w:r w:rsidRPr="00DB2CAB">
        <w:rPr>
          <w:b/>
          <w:bCs/>
          <w:u w:val="single"/>
        </w:rPr>
        <w:t xml:space="preserve"> the </w:t>
      </w:r>
      <w:r w:rsidRPr="00DE4AA3">
        <w:rPr>
          <w:rFonts w:eastAsia="Calibri"/>
          <w:b/>
          <w:u w:val="single"/>
        </w:rPr>
        <w:t xml:space="preserve">normal </w:t>
      </w:r>
      <w:r w:rsidRPr="00DD0B3D">
        <w:rPr>
          <w:rFonts w:eastAsia="Calibri"/>
          <w:b/>
          <w:highlight w:val="cyan"/>
          <w:u w:val="single"/>
        </w:rPr>
        <w:t>tendencies</w:t>
      </w:r>
      <w:r w:rsidRPr="00DD0B3D">
        <w:rPr>
          <w:highlight w:val="cyan"/>
        </w:rPr>
        <w:t xml:space="preserve"> </w:t>
      </w:r>
      <w:r w:rsidRPr="00DD0B3D">
        <w:rPr>
          <w:b/>
          <w:bCs/>
          <w:highlight w:val="cyan"/>
          <w:u w:val="single"/>
        </w:rPr>
        <w:t xml:space="preserve">of </w:t>
      </w:r>
      <w:r w:rsidRPr="00DB2CAB">
        <w:rPr>
          <w:b/>
          <w:bCs/>
          <w:u w:val="single"/>
        </w:rPr>
        <w:t xml:space="preserve">other </w:t>
      </w:r>
      <w:r w:rsidRPr="00DD0B3D">
        <w:rPr>
          <w:b/>
          <w:bCs/>
          <w:highlight w:val="cyan"/>
          <w:u w:val="single"/>
        </w:rPr>
        <w:t xml:space="preserve">great powers to </w:t>
      </w:r>
      <w:r w:rsidRPr="00DD0B3D">
        <w:rPr>
          <w:rFonts w:eastAsia="Calibri"/>
          <w:b/>
          <w:highlight w:val="cyan"/>
          <w:u w:val="single"/>
        </w:rPr>
        <w:t xml:space="preserve">compete </w:t>
      </w:r>
      <w:r w:rsidRPr="00DE4AA3">
        <w:rPr>
          <w:rFonts w:eastAsia="Calibri"/>
          <w:b/>
          <w:u w:val="single"/>
        </w:rPr>
        <w:t>and jostle with one another</w:t>
      </w:r>
      <w:r w:rsidRPr="00DB2CAB">
        <w:rPr>
          <w:b/>
          <w:bCs/>
          <w:u w:val="single"/>
        </w:rPr>
        <w:t xml:space="preserve"> </w:t>
      </w:r>
      <w:r w:rsidRPr="00DD0B3D">
        <w:rPr>
          <w:b/>
          <w:bCs/>
          <w:highlight w:val="cyan"/>
          <w:u w:val="single"/>
        </w:rPr>
        <w:t xml:space="preserve">in ways that </w:t>
      </w:r>
      <w:r w:rsidRPr="00DD0B3D">
        <w:rPr>
          <w:rFonts w:eastAsia="Calibri"/>
          <w:b/>
          <w:highlight w:val="cyan"/>
          <w:u w:val="single"/>
        </w:rPr>
        <w:t xml:space="preserve">historically </w:t>
      </w:r>
      <w:r w:rsidRPr="00DE4AA3">
        <w:rPr>
          <w:rFonts w:eastAsia="Calibri"/>
          <w:b/>
          <w:u w:val="single"/>
        </w:rPr>
        <w:t xml:space="preserve">have </w:t>
      </w:r>
      <w:r w:rsidRPr="00DD0B3D">
        <w:rPr>
          <w:rFonts w:eastAsia="Calibri"/>
          <w:b/>
          <w:highlight w:val="cyan"/>
          <w:u w:val="single"/>
        </w:rPr>
        <w:t>led to war</w:t>
      </w:r>
      <w:r w:rsidRPr="00DD0B3D">
        <w:rPr>
          <w:b/>
          <w:bCs/>
          <w:highlight w:val="cyan"/>
          <w:u w:val="single"/>
        </w:rPr>
        <w:t>.” This</w:t>
      </w:r>
      <w:r w:rsidRPr="00DB2CAB">
        <w:rPr>
          <w:b/>
          <w:bCs/>
          <w:u w:val="single"/>
        </w:rPr>
        <w:t xml:space="preserve"> role has </w:t>
      </w:r>
      <w:r w:rsidRPr="00DD0B3D">
        <w:rPr>
          <w:b/>
          <w:bCs/>
          <w:highlight w:val="cyan"/>
          <w:u w:val="single"/>
        </w:rPr>
        <w:t>depend</w:t>
      </w:r>
      <w:r w:rsidRPr="00DE4AA3">
        <w:t xml:space="preserve">ed </w:t>
      </w:r>
      <w:r w:rsidRPr="00DD0B3D">
        <w:rPr>
          <w:b/>
          <w:bCs/>
          <w:highlight w:val="cyan"/>
          <w:u w:val="single"/>
        </w:rPr>
        <w:t>on</w:t>
      </w:r>
      <w:r w:rsidRPr="00DB2CAB">
        <w:rPr>
          <w:b/>
          <w:bCs/>
          <w:u w:val="single"/>
        </w:rPr>
        <w:t xml:space="preserve"> America’s </w:t>
      </w:r>
      <w:r w:rsidRPr="00DD0B3D">
        <w:rPr>
          <w:rFonts w:eastAsia="Calibri"/>
          <w:b/>
          <w:highlight w:val="cyan"/>
          <w:u w:val="single"/>
        </w:rPr>
        <w:t>military might</w:t>
      </w:r>
      <w:r w:rsidRPr="00DB2CAB">
        <w:rPr>
          <w:b/>
          <w:bCs/>
          <w:u w:val="single"/>
        </w:rPr>
        <w:t>. “There is no better recipe for</w:t>
      </w:r>
      <w:r w:rsidRPr="00DE4AA3">
        <w:t xml:space="preserve"> great-power </w:t>
      </w:r>
      <w:r w:rsidRPr="00DB2CAB">
        <w:rPr>
          <w:b/>
          <w:bCs/>
          <w:u w:val="single"/>
        </w:rPr>
        <w:t>peace</w:t>
      </w:r>
      <w:r w:rsidRPr="00DE4AA3">
        <w:t>,” Kagan concludes, “</w:t>
      </w:r>
      <w:r w:rsidRPr="00DB2CAB">
        <w:rPr>
          <w:b/>
          <w:bCs/>
          <w:u w:val="single"/>
        </w:rPr>
        <w:t xml:space="preserve">than </w:t>
      </w:r>
      <w:r w:rsidRPr="00DE4AA3">
        <w:rPr>
          <w:rFonts w:eastAsia="Calibri"/>
          <w:b/>
          <w:u w:val="single"/>
        </w:rPr>
        <w:t>certainty about who holds the upper hand</w:t>
      </w:r>
      <w:proofErr w:type="gramStart"/>
      <w:r w:rsidRPr="00DE4AA3">
        <w:t>.”[</w:t>
      </w:r>
      <w:proofErr w:type="gramEnd"/>
      <w:r w:rsidRPr="00DE4AA3">
        <w:t>xvii]</w:t>
      </w:r>
    </w:p>
    <w:p w14:paraId="5221DF11" w14:textId="77777777" w:rsidR="000C71F5" w:rsidRDefault="000C71F5" w:rsidP="000C71F5"/>
    <w:p w14:paraId="78776185" w14:textId="77777777" w:rsidR="000C71F5" w:rsidRDefault="000C71F5" w:rsidP="000C71F5">
      <w:pPr>
        <w:pStyle w:val="Heading3"/>
      </w:pPr>
      <w:r>
        <w:t>Impacts --- Cartels = Proxy Wars</w:t>
      </w:r>
    </w:p>
    <w:p w14:paraId="16E51D0F" w14:textId="77777777" w:rsidR="000C71F5" w:rsidRPr="006630C1" w:rsidRDefault="000C71F5" w:rsidP="000C71F5"/>
    <w:p w14:paraId="6E989818" w14:textId="77777777" w:rsidR="000C71F5" w:rsidRPr="002961DE" w:rsidRDefault="000C71F5" w:rsidP="000C71F5">
      <w:pPr>
        <w:pStyle w:val="Heading4"/>
        <w:rPr>
          <w:rFonts w:cs="Arial"/>
        </w:rPr>
      </w:pPr>
      <w:r>
        <w:rPr>
          <w:rFonts w:cs="Arial"/>
        </w:rPr>
        <w:t xml:space="preserve">Unchecked </w:t>
      </w:r>
      <w:r w:rsidRPr="002961DE">
        <w:rPr>
          <w:rFonts w:cs="Arial"/>
        </w:rPr>
        <w:t>Cartel</w:t>
      </w:r>
      <w:r>
        <w:rPr>
          <w:rFonts w:cs="Arial"/>
        </w:rPr>
        <w:t xml:space="preserve">s </w:t>
      </w:r>
      <w:r w:rsidRPr="002961DE">
        <w:rPr>
          <w:rFonts w:cs="Arial"/>
          <w:i/>
        </w:rPr>
        <w:t>draw</w:t>
      </w:r>
      <w:r w:rsidRPr="002961DE">
        <w:rPr>
          <w:rFonts w:cs="Arial"/>
        </w:rPr>
        <w:t xml:space="preserve"> the US into </w:t>
      </w:r>
      <w:r w:rsidRPr="002961DE">
        <w:rPr>
          <w:rFonts w:cs="Arial"/>
          <w:i/>
        </w:rPr>
        <w:t>global</w:t>
      </w:r>
      <w:r w:rsidRPr="002961DE">
        <w:rPr>
          <w:rFonts w:cs="Arial"/>
        </w:rPr>
        <w:t xml:space="preserve"> </w:t>
      </w:r>
      <w:r w:rsidRPr="002961DE">
        <w:rPr>
          <w:rFonts w:cs="Arial"/>
          <w:u w:val="single"/>
        </w:rPr>
        <w:t>proxy conflicts</w:t>
      </w:r>
      <w:r w:rsidRPr="002961DE">
        <w:rPr>
          <w:rFonts w:cs="Arial"/>
        </w:rPr>
        <w:t xml:space="preserve"> – involves </w:t>
      </w:r>
      <w:r w:rsidRPr="002961DE">
        <w:rPr>
          <w:rFonts w:cs="Arial"/>
          <w:u w:val="single"/>
        </w:rPr>
        <w:t>Iran</w:t>
      </w:r>
      <w:r w:rsidRPr="002961DE">
        <w:rPr>
          <w:rFonts w:cs="Arial"/>
        </w:rPr>
        <w:t xml:space="preserve">, </w:t>
      </w:r>
      <w:r w:rsidRPr="002961DE">
        <w:rPr>
          <w:rFonts w:cs="Arial"/>
          <w:u w:val="single"/>
        </w:rPr>
        <w:t>Venezuela</w:t>
      </w:r>
      <w:r w:rsidRPr="002961DE">
        <w:rPr>
          <w:rFonts w:cs="Arial"/>
        </w:rPr>
        <w:t xml:space="preserve"> – </w:t>
      </w:r>
      <w:r w:rsidRPr="002961DE">
        <w:rPr>
          <w:rFonts w:cs="Arial"/>
          <w:i/>
        </w:rPr>
        <w:t>independently</w:t>
      </w:r>
      <w:r w:rsidRPr="002961DE">
        <w:rPr>
          <w:rFonts w:cs="Arial"/>
        </w:rPr>
        <w:t xml:space="preserve"> collapses </w:t>
      </w:r>
      <w:r w:rsidRPr="002961DE">
        <w:rPr>
          <w:rFonts w:cs="Arial"/>
          <w:u w:val="single"/>
        </w:rPr>
        <w:t xml:space="preserve">US-Mexican </w:t>
      </w:r>
      <w:proofErr w:type="gramStart"/>
      <w:r w:rsidRPr="002961DE">
        <w:rPr>
          <w:rFonts w:cs="Arial"/>
          <w:u w:val="single"/>
        </w:rPr>
        <w:t>cooperation</w:t>
      </w:r>
      <w:proofErr w:type="gramEnd"/>
    </w:p>
    <w:p w14:paraId="6F0FD424" w14:textId="77777777" w:rsidR="000C71F5" w:rsidRPr="002961DE" w:rsidRDefault="000C71F5" w:rsidP="000C71F5">
      <w:r w:rsidRPr="002961DE">
        <w:rPr>
          <w:b/>
          <w:sz w:val="26"/>
          <w:szCs w:val="26"/>
        </w:rPr>
        <w:t>Metz 14</w:t>
      </w:r>
      <w:r w:rsidRPr="002961DE">
        <w:t xml:space="preserve"> (Steven Metz Director of Research at the Strategic Studies Institute, Ph.D. from the Johns Hopkins University, “Strategic Horizons: All Options Bad If Mexico’s Drug Violence Expands to U.S.” 2-19-14, http://www.worldpoliticsreview.com/articles/13576/strategic-horizons-all-options-bad-if-mexico-s-drug-violence-expands-to-u-s)</w:t>
      </w:r>
    </w:p>
    <w:p w14:paraId="4D4A59FF" w14:textId="77777777" w:rsidR="000C71F5" w:rsidRPr="002961DE" w:rsidRDefault="000C71F5" w:rsidP="000C71F5">
      <w:pPr>
        <w:rPr>
          <w:sz w:val="16"/>
          <w:szCs w:val="16"/>
        </w:rPr>
      </w:pPr>
      <w:r w:rsidRPr="002961DE">
        <w:rPr>
          <w:sz w:val="16"/>
          <w:szCs w:val="16"/>
        </w:rPr>
        <w:t xml:space="preserve">Over the past few decades, </w:t>
      </w:r>
      <w:r w:rsidRPr="00DD0B3D">
        <w:rPr>
          <w:rFonts w:eastAsia="Calibri"/>
          <w:b/>
          <w:highlight w:val="cyan"/>
          <w:u w:val="single"/>
        </w:rPr>
        <w:t>violence in Mexico</w:t>
      </w:r>
      <w:r w:rsidRPr="009D498A">
        <w:rPr>
          <w:b/>
          <w:bCs/>
          <w:u w:val="single"/>
        </w:rPr>
        <w:t xml:space="preserve"> </w:t>
      </w:r>
      <w:r w:rsidRPr="002961DE">
        <w:rPr>
          <w:sz w:val="16"/>
          <w:szCs w:val="16"/>
        </w:rPr>
        <w:t xml:space="preserve">has reached horrific levels, claiming the lives of 70,000 as criminal organizations fight each other for control of the drug trade and wage war on the Mexican police, military, government officials and anyone else unlucky enough to get caught in the crossfire. The chaos has spread southward, engulfing Guatemala, Honduras and Belize. Americans must face the possibility that the conflict </w:t>
      </w:r>
      <w:r w:rsidRPr="00DD0B3D">
        <w:rPr>
          <w:rFonts w:eastAsia="Calibri"/>
          <w:b/>
          <w:highlight w:val="cyan"/>
          <w:u w:val="single"/>
        </w:rPr>
        <w:t>may</w:t>
      </w:r>
      <w:r w:rsidRPr="002961DE">
        <w:rPr>
          <w:sz w:val="16"/>
          <w:szCs w:val="16"/>
        </w:rPr>
        <w:t xml:space="preserve"> also </w:t>
      </w:r>
      <w:r w:rsidRPr="00DD0B3D">
        <w:rPr>
          <w:rFonts w:eastAsia="Calibri"/>
          <w:b/>
          <w:highlight w:val="cyan"/>
          <w:u w:val="single"/>
        </w:rPr>
        <w:t>expand northward</w:t>
      </w:r>
      <w:r w:rsidRPr="002961DE">
        <w:rPr>
          <w:sz w:val="16"/>
          <w:szCs w:val="16"/>
        </w:rPr>
        <w:t xml:space="preserve">, with intergang warfare, assassinations of government officials and outright terrorism </w:t>
      </w:r>
      <w:r w:rsidRPr="00DD0B3D">
        <w:rPr>
          <w:rFonts w:eastAsia="Calibri"/>
          <w:b/>
          <w:highlight w:val="cyan"/>
          <w:u w:val="single"/>
        </w:rPr>
        <w:t>in the</w:t>
      </w:r>
      <w:r w:rsidRPr="002961DE">
        <w:rPr>
          <w:sz w:val="16"/>
          <w:szCs w:val="16"/>
        </w:rPr>
        <w:t xml:space="preserve"> </w:t>
      </w:r>
      <w:r w:rsidRPr="00DD0B3D">
        <w:rPr>
          <w:rFonts w:eastAsia="Calibri"/>
          <w:b/>
          <w:highlight w:val="cyan"/>
          <w:u w:val="single"/>
        </w:rPr>
        <w:t>U</w:t>
      </w:r>
      <w:r w:rsidRPr="002961DE">
        <w:rPr>
          <w:sz w:val="16"/>
          <w:szCs w:val="16"/>
        </w:rPr>
        <w:t xml:space="preserve">nited </w:t>
      </w:r>
      <w:r w:rsidRPr="00DD0B3D">
        <w:rPr>
          <w:rFonts w:eastAsia="Calibri"/>
          <w:b/>
          <w:highlight w:val="cyan"/>
          <w:u w:val="single"/>
        </w:rPr>
        <w:t>S</w:t>
      </w:r>
      <w:r w:rsidRPr="002961DE">
        <w:rPr>
          <w:sz w:val="16"/>
          <w:szCs w:val="16"/>
        </w:rPr>
        <w:t xml:space="preserve">tates. If so, this will </w:t>
      </w:r>
      <w:r w:rsidRPr="00DD0B3D">
        <w:rPr>
          <w:rFonts w:eastAsia="Calibri"/>
          <w:b/>
          <w:highlight w:val="cyan"/>
          <w:u w:val="single"/>
        </w:rPr>
        <w:t>force Americans to</w:t>
      </w:r>
      <w:r w:rsidRPr="002961DE">
        <w:rPr>
          <w:sz w:val="16"/>
          <w:szCs w:val="16"/>
        </w:rPr>
        <w:t xml:space="preserve"> undertake a fundamental reassessment of the threat, possibly redefining it as a security issue demanding the </w:t>
      </w:r>
      <w:r w:rsidRPr="00DD0B3D">
        <w:rPr>
          <w:rFonts w:eastAsia="Calibri"/>
          <w:b/>
          <w:highlight w:val="cyan"/>
          <w:u w:val="single"/>
        </w:rPr>
        <w:t>use</w:t>
      </w:r>
      <w:r w:rsidRPr="002961DE">
        <w:rPr>
          <w:sz w:val="16"/>
          <w:szCs w:val="16"/>
        </w:rPr>
        <w:t xml:space="preserve"> of U.S. </w:t>
      </w:r>
      <w:r w:rsidRPr="00DD0B3D">
        <w:rPr>
          <w:rFonts w:eastAsia="Calibri"/>
          <w:b/>
          <w:highlight w:val="cyan"/>
          <w:u w:val="single"/>
        </w:rPr>
        <w:t>military power</w:t>
      </w:r>
      <w:r w:rsidRPr="002961DE">
        <w:rPr>
          <w:sz w:val="16"/>
          <w:szCs w:val="16"/>
        </w:rPr>
        <w:t xml:space="preserve">.  One way that large-scale drug violence might move to the United States is if the cartels miscalculate and think they can intimidate the U.S. government or strike at American targets safely from a Mexican sanctuary. The most likely candidate would be the group known as the Zetas. They were created when elite government anti-drug commandos switched sides in the drug war, first serving as mercenaries for the Gulf Cartel and then becoming a powerful </w:t>
      </w:r>
      <w:proofErr w:type="gramStart"/>
      <w:r w:rsidRPr="002961DE">
        <w:rPr>
          <w:sz w:val="16"/>
          <w:szCs w:val="16"/>
        </w:rPr>
        <w:t>cartel in their own right</w:t>
      </w:r>
      <w:proofErr w:type="gramEnd"/>
      <w:r w:rsidRPr="002961DE">
        <w:rPr>
          <w:sz w:val="16"/>
          <w:szCs w:val="16"/>
        </w:rPr>
        <w:t xml:space="preserve">.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Since intimidation through extreme violence is a trademark of the Zetas, its spread to the United States raises the possibility of large-scale violence on American soil.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Like the Zetas, most of the other Mexican cartels are expanding their operations inside the United States. Only a handful of U.S. states are free of them today. So </w:t>
      </w:r>
      <w:proofErr w:type="gramStart"/>
      <w:r w:rsidRPr="002961DE">
        <w:rPr>
          <w:sz w:val="16"/>
          <w:szCs w:val="16"/>
        </w:rPr>
        <w:t>far</w:t>
      </w:r>
      <w:proofErr w:type="gramEnd"/>
      <w:r w:rsidRPr="002961DE">
        <w:rPr>
          <w:sz w:val="16"/>
          <w:szCs w:val="16"/>
        </w:rPr>
        <w:t xml:space="preserve"> the cartels don’t appear directly responsible for large numbers of killings in the United States, but as expansion and reliance on undisciplined recruits looking to make a name for themselves through ferocity continue, </w:t>
      </w:r>
      <w:r w:rsidRPr="00DD0B3D">
        <w:rPr>
          <w:rFonts w:eastAsia="Calibri"/>
          <w:b/>
          <w:highlight w:val="cyan"/>
          <w:u w:val="single"/>
        </w:rPr>
        <w:t>the chances of miscalculation</w:t>
      </w:r>
      <w:r w:rsidRPr="002961DE">
        <w:rPr>
          <w:sz w:val="16"/>
          <w:szCs w:val="16"/>
        </w:rPr>
        <w:t xml:space="preserve"> or violent freelancing by a cartel affiliate </w:t>
      </w:r>
      <w:r w:rsidRPr="00DD0B3D">
        <w:rPr>
          <w:rFonts w:eastAsia="Calibri"/>
          <w:b/>
          <w:highlight w:val="cyan"/>
          <w:u w:val="single"/>
        </w:rPr>
        <w:t>mount</w:t>
      </w:r>
      <w:r w:rsidRPr="002961DE">
        <w:rPr>
          <w:sz w:val="16"/>
          <w:szCs w:val="16"/>
        </w:rPr>
        <w:t xml:space="preserve">. This could potentially move beyond intergang warfare to the killing of U.S. officials or outright terrorism like the car bombs that drug cartels used in Mexico and Colombia. In an assessment for the U.S. Army War College Strategic Studies Institute, Robert Bunker and John Sullivan considered narcotrafficker car bombs inside the United States to be unlikely but not impossible.  A second way that Mexico’s </w:t>
      </w:r>
      <w:r w:rsidRPr="00DD0B3D">
        <w:rPr>
          <w:rFonts w:eastAsia="Calibri"/>
          <w:b/>
          <w:highlight w:val="cyan"/>
          <w:u w:val="single"/>
        </w:rPr>
        <w:t>violence could spread</w:t>
      </w:r>
      <w:r w:rsidRPr="002961DE">
        <w:rPr>
          <w:sz w:val="16"/>
          <w:szCs w:val="16"/>
        </w:rPr>
        <w:t xml:space="preserve"> north is </w:t>
      </w:r>
      <w:r w:rsidRPr="00DD0B3D">
        <w:rPr>
          <w:rFonts w:eastAsia="Calibri"/>
          <w:b/>
          <w:highlight w:val="cyan"/>
          <w:u w:val="single"/>
        </w:rPr>
        <w:t>via</w:t>
      </w:r>
      <w:r w:rsidRPr="002961DE">
        <w:rPr>
          <w:sz w:val="16"/>
          <w:szCs w:val="16"/>
        </w:rPr>
        <w:t xml:space="preserve"> the partnership between the </w:t>
      </w:r>
      <w:r w:rsidRPr="00DD0B3D">
        <w:rPr>
          <w:rFonts w:eastAsia="Calibri"/>
          <w:b/>
          <w:highlight w:val="cyan"/>
          <w:u w:val="single"/>
        </w:rPr>
        <w:t>narcotraffickers and</w:t>
      </w:r>
      <w:r w:rsidRPr="002961DE">
        <w:rPr>
          <w:sz w:val="16"/>
          <w:szCs w:val="16"/>
        </w:rPr>
        <w:t xml:space="preserve"> ideologically motivated </w:t>
      </w:r>
      <w:r w:rsidRPr="00DD0B3D">
        <w:rPr>
          <w:rFonts w:eastAsia="Calibri"/>
          <w:b/>
          <w:highlight w:val="cyan"/>
          <w:u w:val="single"/>
        </w:rPr>
        <w:t>terrorist groups</w:t>
      </w:r>
      <w:r w:rsidRPr="002961DE">
        <w:rPr>
          <w:sz w:val="16"/>
          <w:szCs w:val="16"/>
        </w:rPr>
        <w:t xml:space="preserve">. The Zetas already have a substantial connection to Hezbollah, based on collaborative narcotrafficking and arms smuggling. Hezbollah has relied on terrorism since its founding and has few qualms about conducting attacks far from its home turf in southern Lebanon. Since </w:t>
      </w:r>
      <w:r w:rsidRPr="00DD0B3D">
        <w:rPr>
          <w:rFonts w:eastAsia="Calibri"/>
          <w:b/>
          <w:highlight w:val="cyan"/>
          <w:u w:val="single"/>
        </w:rPr>
        <w:t>Hezbollah</w:t>
      </w:r>
      <w:r w:rsidRPr="002961DE">
        <w:rPr>
          <w:sz w:val="16"/>
          <w:szCs w:val="16"/>
        </w:rPr>
        <w:t xml:space="preserve"> is a close ally or proxy of Iran, it </w:t>
      </w:r>
      <w:r w:rsidRPr="00DD0B3D">
        <w:rPr>
          <w:rFonts w:eastAsia="Calibri"/>
          <w:b/>
          <w:highlight w:val="cyan"/>
          <w:u w:val="single"/>
        </w:rPr>
        <w:t>might</w:t>
      </w:r>
      <w:r w:rsidRPr="002961DE">
        <w:rPr>
          <w:sz w:val="16"/>
          <w:szCs w:val="16"/>
        </w:rPr>
        <w:t xml:space="preserve"> </w:t>
      </w:r>
      <w:proofErr w:type="spellStart"/>
      <w:r w:rsidRPr="002961DE">
        <w:rPr>
          <w:sz w:val="16"/>
          <w:szCs w:val="16"/>
        </w:rPr>
        <w:t>some day</w:t>
      </w:r>
      <w:proofErr w:type="spellEnd"/>
      <w:r w:rsidRPr="002961DE">
        <w:rPr>
          <w:sz w:val="16"/>
          <w:szCs w:val="16"/>
        </w:rPr>
        <w:t xml:space="preserve"> attempt to </w:t>
      </w:r>
      <w:r w:rsidRPr="00DD0B3D">
        <w:rPr>
          <w:rFonts w:eastAsia="Calibri"/>
          <w:b/>
          <w:highlight w:val="cyan"/>
          <w:u w:val="single"/>
        </w:rPr>
        <w:t>strike the</w:t>
      </w:r>
      <w:r w:rsidRPr="002961DE">
        <w:rPr>
          <w:sz w:val="16"/>
          <w:szCs w:val="16"/>
        </w:rPr>
        <w:t xml:space="preserve"> </w:t>
      </w:r>
      <w:r w:rsidRPr="00DD0B3D">
        <w:rPr>
          <w:rFonts w:eastAsia="Calibri"/>
          <w:b/>
          <w:highlight w:val="cyan"/>
          <w:u w:val="single"/>
        </w:rPr>
        <w:t>U</w:t>
      </w:r>
      <w:r w:rsidRPr="002961DE">
        <w:rPr>
          <w:sz w:val="16"/>
          <w:szCs w:val="16"/>
        </w:rPr>
        <w:t xml:space="preserve">nited </w:t>
      </w:r>
      <w:r w:rsidRPr="00DD0B3D">
        <w:rPr>
          <w:rFonts w:eastAsia="Calibri"/>
          <w:b/>
          <w:highlight w:val="cyan"/>
          <w:u w:val="single"/>
        </w:rPr>
        <w:t>S</w:t>
      </w:r>
      <w:r w:rsidRPr="002961DE">
        <w:rPr>
          <w:sz w:val="16"/>
          <w:szCs w:val="16"/>
        </w:rPr>
        <w:t xml:space="preserve">tates in retribution for American action against Tehran. If so, it would likely attempt to exploit its connection with the Zetas, pulling the narcotraffickers into a </w:t>
      </w:r>
      <w:r w:rsidRPr="00DD0B3D">
        <w:rPr>
          <w:rFonts w:eastAsia="Calibri"/>
          <w:b/>
          <w:highlight w:val="cyan"/>
          <w:u w:val="single"/>
        </w:rPr>
        <w:t>transnational proxy war</w:t>
      </w:r>
      <w:r w:rsidRPr="002961DE">
        <w:rPr>
          <w:sz w:val="16"/>
          <w:szCs w:val="16"/>
        </w:rPr>
        <w:t xml:space="preserve">. The foundation for this scenario is already in place: Security analysts like Douglas Farah have warned of a “tier-one security threat for the United States” from an “improbable alliance” </w:t>
      </w:r>
      <w:r w:rsidRPr="00DD0B3D">
        <w:rPr>
          <w:rFonts w:eastAsia="Calibri"/>
          <w:b/>
          <w:highlight w:val="cyan"/>
          <w:u w:val="single"/>
        </w:rPr>
        <w:t>between</w:t>
      </w:r>
      <w:r w:rsidRPr="002961DE">
        <w:rPr>
          <w:sz w:val="16"/>
          <w:szCs w:val="16"/>
        </w:rPr>
        <w:t xml:space="preserve"> narcotraffickers and anti-</w:t>
      </w:r>
      <w:r w:rsidRPr="00DD0B3D">
        <w:rPr>
          <w:rFonts w:eastAsia="Calibri"/>
          <w:b/>
          <w:highlight w:val="cyan"/>
          <w:u w:val="single"/>
        </w:rPr>
        <w:t>America</w:t>
      </w:r>
      <w:r w:rsidRPr="002961DE">
        <w:rPr>
          <w:sz w:val="16"/>
          <w:szCs w:val="16"/>
        </w:rPr>
        <w:t xml:space="preserve">n states like </w:t>
      </w:r>
      <w:r w:rsidRPr="00DD0B3D">
        <w:rPr>
          <w:rFonts w:eastAsia="Calibri"/>
          <w:b/>
          <w:highlight w:val="cyan"/>
          <w:u w:val="single"/>
        </w:rPr>
        <w:t>Iran and</w:t>
      </w:r>
      <w:r w:rsidRPr="002961DE">
        <w:rPr>
          <w:sz w:val="16"/>
          <w:szCs w:val="16"/>
        </w:rPr>
        <w:t xml:space="preserve"> the “Bolivarian” regime in </w:t>
      </w:r>
      <w:r w:rsidRPr="00DD0B3D">
        <w:rPr>
          <w:rFonts w:eastAsia="Calibri"/>
          <w:b/>
          <w:highlight w:val="cyan"/>
          <w:u w:val="single"/>
        </w:rPr>
        <w:t>Venezuela</w:t>
      </w:r>
      <w:r w:rsidRPr="002961DE">
        <w:rPr>
          <w:sz w:val="16"/>
          <w:szCs w:val="16"/>
        </w:rPr>
        <w:t xml:space="preserve">. The longer this relationship continues and the more it expands, the greater the chances of dangerous miscalculation.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any U.S. president would face immense political pressure to strike at America’s enemies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DD0B3D">
        <w:rPr>
          <w:rFonts w:eastAsia="Calibri"/>
          <w:b/>
          <w:highlight w:val="cyan"/>
          <w:u w:val="single"/>
        </w:rPr>
        <w:t>using the U.S. military</w:t>
      </w:r>
      <w:r w:rsidRPr="002961DE">
        <w:rPr>
          <w:sz w:val="16"/>
          <w:szCs w:val="16"/>
        </w:rPr>
        <w:t xml:space="preserve"> against the cartels </w:t>
      </w:r>
      <w:r w:rsidRPr="00DD0B3D">
        <w:rPr>
          <w:rFonts w:eastAsia="Calibri"/>
          <w:b/>
          <w:highlight w:val="cyan"/>
          <w:u w:val="single"/>
        </w:rPr>
        <w:t>on Mexican soil could</w:t>
      </w:r>
      <w:r w:rsidRPr="002961DE">
        <w:rPr>
          <w:sz w:val="16"/>
          <w:szCs w:val="16"/>
        </w:rPr>
        <w:t xml:space="preserve"> weaken the Mexican government or even </w:t>
      </w:r>
      <w:r w:rsidRPr="00DD0B3D">
        <w:rPr>
          <w:rFonts w:eastAsia="Calibri"/>
          <w:b/>
          <w:highlight w:val="cyan"/>
          <w:u w:val="single"/>
        </w:rPr>
        <w:t>cause</w:t>
      </w:r>
      <w:r w:rsidRPr="002961DE">
        <w:rPr>
          <w:sz w:val="16"/>
          <w:szCs w:val="16"/>
        </w:rPr>
        <w:t xml:space="preserve"> its </w:t>
      </w:r>
      <w:r w:rsidRPr="00DD0B3D">
        <w:rPr>
          <w:rFonts w:eastAsia="Calibri"/>
          <w:b/>
          <w:highlight w:val="cyan"/>
          <w:u w:val="single"/>
        </w:rPr>
        <w:t>collapse</w:t>
      </w:r>
      <w:r w:rsidRPr="002961DE">
        <w:rPr>
          <w:sz w:val="16"/>
          <w:szCs w:val="16"/>
        </w:rPr>
        <w:t xml:space="preserve">, end further security cooperation between Mexico and the United States </w:t>
      </w:r>
      <w:r w:rsidRPr="00DD0B3D">
        <w:rPr>
          <w:rFonts w:eastAsia="Calibri"/>
          <w:b/>
          <w:highlight w:val="cyan"/>
          <w:u w:val="single"/>
        </w:rPr>
        <w:t>and damage</w:t>
      </w:r>
      <w:r w:rsidRPr="002961DE">
        <w:rPr>
          <w:sz w:val="16"/>
          <w:szCs w:val="16"/>
        </w:rPr>
        <w:t xml:space="preserve"> one of </w:t>
      </w:r>
      <w:r w:rsidRPr="00DD0B3D">
        <w:rPr>
          <w:rFonts w:eastAsia="Calibri"/>
          <w:b/>
          <w:highlight w:val="cyan"/>
          <w:u w:val="single"/>
        </w:rPr>
        <w:t>the</w:t>
      </w:r>
      <w:r w:rsidRPr="002961DE">
        <w:rPr>
          <w:sz w:val="16"/>
          <w:szCs w:val="16"/>
        </w:rPr>
        <w:t xml:space="preserve"> most important and intimate </w:t>
      </w:r>
      <w:r w:rsidRPr="00DD0B3D">
        <w:rPr>
          <w:rFonts w:eastAsia="Calibri"/>
          <w:b/>
          <w:highlight w:val="cyan"/>
          <w:u w:val="single"/>
        </w:rPr>
        <w:t>bilateral</w:t>
      </w:r>
      <w:r w:rsidRPr="002961DE">
        <w:t xml:space="preserve"> </w:t>
      </w:r>
      <w:r w:rsidRPr="002961DE">
        <w:rPr>
          <w:sz w:val="16"/>
          <w:szCs w:val="16"/>
        </w:rPr>
        <w:t xml:space="preserve">economic </w:t>
      </w:r>
      <w:r w:rsidRPr="00DD0B3D">
        <w:rPr>
          <w:rFonts w:eastAsia="Calibri"/>
          <w:b/>
          <w:highlight w:val="cyan"/>
          <w:u w:val="single"/>
        </w:rPr>
        <w:t>relationship</w:t>
      </w:r>
      <w:r w:rsidRPr="002961DE">
        <w:rPr>
          <w:sz w:val="16"/>
          <w:szCs w:val="16"/>
        </w:rPr>
        <w:t>s in the world. Quite simply, every available strategic option would be disastrous. Hopefully, cooperation between Mexican and U.S. security and intelligence services will be able to forestall such a crisis.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386B5B49" w14:textId="77777777" w:rsidR="000C71F5" w:rsidRPr="002961DE" w:rsidRDefault="000C71F5" w:rsidP="000C71F5">
      <w:pPr>
        <w:pStyle w:val="Heading4"/>
        <w:rPr>
          <w:rFonts w:cs="Arial"/>
        </w:rPr>
      </w:pPr>
      <w:r w:rsidRPr="002961DE">
        <w:rPr>
          <w:rFonts w:cs="Arial"/>
        </w:rPr>
        <w:t xml:space="preserve">Great powers get </w:t>
      </w:r>
      <w:proofErr w:type="gramStart"/>
      <w:r w:rsidRPr="002961DE">
        <w:rPr>
          <w:rFonts w:cs="Arial"/>
        </w:rPr>
        <w:t>involved</w:t>
      </w:r>
      <w:proofErr w:type="gramEnd"/>
    </w:p>
    <w:p w14:paraId="0999DC96" w14:textId="77777777" w:rsidR="000C71F5" w:rsidRPr="002961DE" w:rsidRDefault="000C71F5" w:rsidP="000C71F5">
      <w:r w:rsidRPr="002961DE">
        <w:rPr>
          <w:b/>
          <w:sz w:val="26"/>
          <w:szCs w:val="26"/>
        </w:rPr>
        <w:t>Cavanaugh 13</w:t>
      </w:r>
      <w:r w:rsidRPr="002961DE">
        <w:rPr>
          <w:b/>
        </w:rPr>
        <w:t xml:space="preserve"> </w:t>
      </w:r>
      <w:r w:rsidRPr="002961DE">
        <w:t xml:space="preserve">– (6/14, Jeffrey, PhD in Political Science and Government from University of Illinois-Urbana Champaign, former assistant professor of political science and public administration at Mississippi State University (at pub time), “Is </w:t>
      </w:r>
      <w:proofErr w:type="gramStart"/>
      <w:r w:rsidRPr="002961DE">
        <w:t>The</w:t>
      </w:r>
      <w:proofErr w:type="gramEnd"/>
      <w:r w:rsidRPr="002961DE">
        <w:t xml:space="preserve"> US Sitting On A Powder Keg In The Middle East?” http://www.mintpressnews.com/is-the-us-giving-off-sparks-in-the-powder-keg-of-the-middle-east/163582/)</w:t>
      </w:r>
    </w:p>
    <w:p w14:paraId="6EB00A88" w14:textId="77777777" w:rsidR="000C71F5" w:rsidRPr="002961DE" w:rsidRDefault="000C71F5" w:rsidP="000C71F5">
      <w:pPr>
        <w:rPr>
          <w:sz w:val="16"/>
          <w:szCs w:val="16"/>
        </w:rPr>
      </w:pPr>
      <w:r w:rsidRPr="002961DE">
        <w:rPr>
          <w:sz w:val="16"/>
          <w:szCs w:val="16"/>
        </w:rPr>
        <w:t xml:space="preserve">The Great Game in 2013 Today, we see many of the same regional and international trends that led to the First World War emerging in the greater Middle East. There, as in Europe of 1914, ethnic and sectarian conflict in countries like Bahrain, Iraq, Syria, and Lebanon are creating the impetus needed to divide </w:t>
      </w:r>
      <w:r w:rsidRPr="00DD0B3D">
        <w:rPr>
          <w:rFonts w:eastAsia="Calibri"/>
          <w:b/>
          <w:highlight w:val="cyan"/>
          <w:u w:val="single"/>
        </w:rPr>
        <w:t>the Middle East</w:t>
      </w:r>
      <w:r w:rsidRPr="002961DE">
        <w:rPr>
          <w:sz w:val="16"/>
          <w:szCs w:val="16"/>
        </w:rPr>
        <w:t xml:space="preserve"> into two antagonistic blocs – a rising, pugnacious Shi’ite Iran and a coalition of Sunni states led by Saudi Arabia. This struggle for power between the two branches of Islam that both call the Middle East home was for a long time covered up by the Cold War and the Arab world’s never-ending conflict with Israel, but that is no longer the case. Second, this regional </w:t>
      </w:r>
      <w:r w:rsidRPr="00DD0B3D">
        <w:rPr>
          <w:rFonts w:eastAsia="Calibri"/>
          <w:b/>
          <w:highlight w:val="cyan"/>
          <w:u w:val="single"/>
        </w:rPr>
        <w:t>contest for power</w:t>
      </w:r>
      <w:r w:rsidRPr="002961DE">
        <w:rPr>
          <w:sz w:val="16"/>
          <w:szCs w:val="16"/>
        </w:rPr>
        <w:t xml:space="preserve"> — like that between Austria, Russia and Ottoman Turkey for control of the Balkans — </w:t>
      </w:r>
      <w:r w:rsidRPr="00DD0B3D">
        <w:rPr>
          <w:rFonts w:eastAsia="Calibri"/>
          <w:b/>
          <w:highlight w:val="cyan"/>
          <w:u w:val="single"/>
        </w:rPr>
        <w:t>has been internationalized</w:t>
      </w:r>
      <w:r w:rsidRPr="002961DE">
        <w:rPr>
          <w:sz w:val="16"/>
          <w:szCs w:val="16"/>
        </w:rPr>
        <w:t xml:space="preserve"> and linked to rival countries </w:t>
      </w:r>
      <w:r w:rsidRPr="00DD0B3D">
        <w:rPr>
          <w:rFonts w:eastAsia="Calibri"/>
          <w:b/>
          <w:highlight w:val="cyan"/>
          <w:u w:val="single"/>
        </w:rPr>
        <w:t>outside the region</w:t>
      </w:r>
      <w:r w:rsidRPr="002961DE">
        <w:rPr>
          <w:sz w:val="16"/>
          <w:szCs w:val="16"/>
        </w:rPr>
        <w:t xml:space="preserve">. </w:t>
      </w:r>
      <w:r w:rsidRPr="00DD0B3D">
        <w:rPr>
          <w:rFonts w:eastAsia="Calibri"/>
          <w:b/>
          <w:highlight w:val="cyan"/>
          <w:u w:val="single"/>
        </w:rPr>
        <w:t>The Sunni bloc</w:t>
      </w:r>
      <w:r w:rsidRPr="002961DE">
        <w:rPr>
          <w:sz w:val="16"/>
          <w:szCs w:val="16"/>
        </w:rPr>
        <w:t xml:space="preserve"> led by Saudi Arabia is fully </w:t>
      </w:r>
      <w:r w:rsidRPr="00DD0B3D">
        <w:rPr>
          <w:rFonts w:eastAsia="Calibri"/>
          <w:b/>
          <w:highlight w:val="cyan"/>
          <w:u w:val="single"/>
        </w:rPr>
        <w:t>backed by the</w:t>
      </w:r>
      <w:r w:rsidRPr="002961DE">
        <w:rPr>
          <w:sz w:val="16"/>
          <w:szCs w:val="16"/>
        </w:rPr>
        <w:t xml:space="preserve"> </w:t>
      </w:r>
      <w:r w:rsidRPr="00DD0B3D">
        <w:rPr>
          <w:rFonts w:eastAsia="Calibri"/>
          <w:b/>
          <w:highlight w:val="cyan"/>
          <w:u w:val="single"/>
        </w:rPr>
        <w:t>U</w:t>
      </w:r>
      <w:r w:rsidRPr="002961DE">
        <w:rPr>
          <w:sz w:val="16"/>
          <w:szCs w:val="16"/>
        </w:rPr>
        <w:t xml:space="preserve">nited </w:t>
      </w:r>
      <w:r w:rsidRPr="00DD0B3D">
        <w:rPr>
          <w:rFonts w:eastAsia="Calibri"/>
          <w:b/>
          <w:highlight w:val="cyan"/>
          <w:u w:val="single"/>
        </w:rPr>
        <w:t>S</w:t>
      </w:r>
      <w:r w:rsidRPr="002961DE">
        <w:rPr>
          <w:sz w:val="16"/>
          <w:szCs w:val="16"/>
        </w:rPr>
        <w:t xml:space="preserve">tates, which has been the oil-rich kingdom’s military protector since the Second World War. </w:t>
      </w:r>
      <w:r w:rsidRPr="00DD0B3D">
        <w:rPr>
          <w:rFonts w:eastAsia="Calibri"/>
          <w:b/>
          <w:highlight w:val="cyan"/>
          <w:u w:val="single"/>
        </w:rPr>
        <w:t>Opposing</w:t>
      </w:r>
      <w:r w:rsidRPr="002961DE">
        <w:t xml:space="preserve"> </w:t>
      </w:r>
      <w:r w:rsidRPr="002961DE">
        <w:rPr>
          <w:sz w:val="16"/>
          <w:szCs w:val="16"/>
        </w:rPr>
        <w:t xml:space="preserve">this tight alliance between Riyadh and Washington </w:t>
      </w:r>
      <w:r w:rsidRPr="00DD0B3D">
        <w:rPr>
          <w:rFonts w:eastAsia="Calibri"/>
          <w:b/>
          <w:highlight w:val="cyan"/>
          <w:u w:val="single"/>
        </w:rPr>
        <w:t>is</w:t>
      </w:r>
      <w:r w:rsidRPr="002961DE">
        <w:rPr>
          <w:sz w:val="16"/>
          <w:szCs w:val="16"/>
        </w:rPr>
        <w:t xml:space="preserve"> a local alliance consisting of </w:t>
      </w:r>
      <w:r w:rsidRPr="00DD0B3D">
        <w:rPr>
          <w:rFonts w:eastAsia="Calibri"/>
          <w:b/>
          <w:highlight w:val="cyan"/>
          <w:u w:val="single"/>
        </w:rPr>
        <w:t>Iran</w:t>
      </w:r>
      <w:r w:rsidRPr="002961DE">
        <w:rPr>
          <w:sz w:val="16"/>
          <w:szCs w:val="16"/>
        </w:rPr>
        <w:t xml:space="preserve">, the Assad regime in Syria, </w:t>
      </w:r>
      <w:r w:rsidRPr="00DD0B3D">
        <w:rPr>
          <w:rFonts w:eastAsia="Calibri"/>
          <w:b/>
          <w:highlight w:val="cyan"/>
          <w:u w:val="single"/>
        </w:rPr>
        <w:t>and Hezbollah</w:t>
      </w:r>
      <w:r w:rsidRPr="002961DE">
        <w:rPr>
          <w:sz w:val="16"/>
          <w:szCs w:val="16"/>
        </w:rPr>
        <w:t xml:space="preserve">, which are now also loosely </w:t>
      </w:r>
      <w:r w:rsidRPr="00DD0B3D">
        <w:rPr>
          <w:rFonts w:eastAsia="Calibri"/>
          <w:b/>
          <w:highlight w:val="cyan"/>
          <w:u w:val="single"/>
        </w:rPr>
        <w:t>backed by Russia and</w:t>
      </w:r>
      <w:r w:rsidRPr="002961DE">
        <w:rPr>
          <w:sz w:val="16"/>
          <w:szCs w:val="16"/>
        </w:rPr>
        <w:t xml:space="preserve">, to a much lesser extent, </w:t>
      </w:r>
      <w:r w:rsidRPr="00DD0B3D">
        <w:rPr>
          <w:rFonts w:eastAsia="Calibri"/>
          <w:b/>
          <w:highlight w:val="cyan"/>
          <w:u w:val="single"/>
        </w:rPr>
        <w:t>China</w:t>
      </w:r>
      <w:r w:rsidRPr="002961DE">
        <w:rPr>
          <w:sz w:val="16"/>
          <w:szCs w:val="16"/>
        </w:rPr>
        <w:t>. This new interest in the Middle East by Moscow and Beijing is of great importance, for both had once been content to let the United States run the Middle East after the Cold War — Russia out of weakness and China out of disinterest. All this has changed. Russia, for instance, is much stronger – politically, economically and militarily – than it has been in years, and Moscow has been deeply alienated by the high-handed treatment it believes it receives from the United States on issues ranging from missile defense to the Balkans. China, on the other hand, has been forced by its massive economic growth to search out new sources of petroleum, and China is now a major consumer of, and perhaps even dependent on, Iranian oil.</w:t>
      </w:r>
    </w:p>
    <w:p w14:paraId="7290EB67" w14:textId="77777777" w:rsidR="000C71F5" w:rsidRPr="002961DE" w:rsidRDefault="000C71F5" w:rsidP="000C71F5">
      <w:pPr>
        <w:pStyle w:val="Heading4"/>
        <w:rPr>
          <w:rFonts w:cs="Arial"/>
        </w:rPr>
      </w:pPr>
      <w:r w:rsidRPr="002961DE">
        <w:rPr>
          <w:rFonts w:cs="Arial"/>
        </w:rPr>
        <w:t xml:space="preserve">Extinction </w:t>
      </w:r>
    </w:p>
    <w:p w14:paraId="3CA3D31E" w14:textId="77777777" w:rsidR="000C71F5" w:rsidRPr="002961DE" w:rsidRDefault="000C71F5" w:rsidP="000C71F5">
      <w:r w:rsidRPr="002961DE">
        <w:rPr>
          <w:b/>
          <w:sz w:val="26"/>
          <w:szCs w:val="26"/>
        </w:rPr>
        <w:t>Avery 13</w:t>
      </w:r>
      <w:r w:rsidRPr="002961DE">
        <w:t xml:space="preserve"> (John Scales, </w:t>
      </w:r>
      <w:proofErr w:type="spellStart"/>
      <w:r w:rsidRPr="002961DE">
        <w:t>Lektor</w:t>
      </w:r>
      <w:proofErr w:type="spellEnd"/>
      <w:r w:rsidRPr="002961DE">
        <w:t xml:space="preserve"> Emeritus, Associate Professor, at the Department of Chemistry, University of Copenhagen, PhD in Theoretical Chemistry and MSc in Theoretical Physics, “An Attack </w:t>
      </w:r>
      <w:proofErr w:type="gramStart"/>
      <w:r w:rsidRPr="002961DE">
        <w:t>On</w:t>
      </w:r>
      <w:proofErr w:type="gramEnd"/>
      <w:r w:rsidRPr="002961DE">
        <w:t xml:space="preserve"> Iran Could Escalate Into Global Nuclear War,” 11-6-13, http://www.countercurrents.org/avery061113.htm)</w:t>
      </w:r>
    </w:p>
    <w:p w14:paraId="73E6F3BF" w14:textId="77777777" w:rsidR="000C71F5" w:rsidRPr="002961DE" w:rsidRDefault="000C71F5" w:rsidP="000C71F5">
      <w:pPr>
        <w:rPr>
          <w:sz w:val="16"/>
          <w:szCs w:val="16"/>
        </w:rPr>
      </w:pPr>
      <w:r w:rsidRPr="002961DE">
        <w:rPr>
          <w:sz w:val="16"/>
          <w:szCs w:val="16"/>
        </w:rPr>
        <w:t xml:space="preserve">As we approach the 100th </w:t>
      </w:r>
      <w:proofErr w:type="gramStart"/>
      <w:r w:rsidRPr="002961DE">
        <w:rPr>
          <w:sz w:val="16"/>
          <w:szCs w:val="16"/>
        </w:rPr>
        <w:t>anniversary</w:t>
      </w:r>
      <w:proofErr w:type="gramEnd"/>
      <w:r w:rsidRPr="002961DE">
        <w:rPr>
          <w:sz w:val="16"/>
          <w:szCs w:val="16"/>
        </w:rPr>
        <w:t xml:space="preserve"> World War I,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 The unstable government of Pakistan might be overthrown, and the revolutionary Pakistani government might enter the war on the side of Iran, thus introducing nuclear weapons into the conflict. </w:t>
      </w:r>
      <w:r w:rsidRPr="00DD0B3D">
        <w:rPr>
          <w:rFonts w:eastAsia="Calibri"/>
          <w:b/>
          <w:highlight w:val="cyan"/>
          <w:u w:val="single"/>
        </w:rPr>
        <w:t>Russia and China</w:t>
      </w:r>
      <w:r w:rsidRPr="002961DE">
        <w:rPr>
          <w:sz w:val="16"/>
          <w:szCs w:val="16"/>
        </w:rPr>
        <w:t xml:space="preserve">, </w:t>
      </w:r>
      <w:r w:rsidRPr="00DD0B3D">
        <w:rPr>
          <w:rFonts w:eastAsia="Calibri"/>
          <w:b/>
          <w:highlight w:val="cyan"/>
          <w:u w:val="single"/>
        </w:rPr>
        <w:t>firm allies of Iran</w:t>
      </w:r>
      <w:r w:rsidRPr="002961DE">
        <w:rPr>
          <w:sz w:val="16"/>
          <w:szCs w:val="16"/>
        </w:rPr>
        <w:t xml:space="preserve">, </w:t>
      </w:r>
      <w:r w:rsidRPr="00DD0B3D">
        <w:rPr>
          <w:rFonts w:eastAsia="Calibri"/>
          <w:b/>
          <w:highlight w:val="cyan"/>
          <w:u w:val="single"/>
        </w:rPr>
        <w:t>might</w:t>
      </w:r>
      <w:r w:rsidRPr="002961DE">
        <w:rPr>
          <w:sz w:val="16"/>
          <w:szCs w:val="16"/>
        </w:rPr>
        <w:t xml:space="preserve"> also </w:t>
      </w:r>
      <w:r w:rsidRPr="00DD0B3D">
        <w:rPr>
          <w:rFonts w:eastAsia="Calibri"/>
          <w:b/>
          <w:highlight w:val="cyan"/>
          <w:u w:val="single"/>
        </w:rPr>
        <w:t>be drawn in</w:t>
      </w:r>
      <w:r w:rsidRPr="002961DE">
        <w:rPr>
          <w:sz w:val="16"/>
          <w:szCs w:val="16"/>
        </w:rPr>
        <w:t xml:space="preserve">to a general war in the Middle East.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DD0B3D">
        <w:rPr>
          <w:rFonts w:eastAsia="Calibri"/>
          <w:b/>
          <w:highlight w:val="cyan"/>
          <w:u w:val="single"/>
        </w:rPr>
        <w:t>nuclear weapons would be used</w:t>
      </w:r>
      <w:r w:rsidRPr="002961DE">
        <w:rPr>
          <w:sz w:val="16"/>
          <w:szCs w:val="16"/>
        </w:rPr>
        <w:t>, either</w:t>
      </w:r>
      <w:r w:rsidRPr="009D498A">
        <w:rPr>
          <w:b/>
          <w:bCs/>
          <w:u w:val="single"/>
        </w:rPr>
        <w:t xml:space="preserve"> </w:t>
      </w:r>
      <w:r w:rsidRPr="00DD0B3D">
        <w:rPr>
          <w:rFonts w:eastAsia="Calibri"/>
          <w:b/>
          <w:highlight w:val="cyan"/>
          <w:u w:val="single"/>
        </w:rPr>
        <w:t>intentionally</w:t>
      </w:r>
      <w:r w:rsidRPr="002961DE">
        <w:rPr>
          <w:sz w:val="16"/>
          <w:szCs w:val="16"/>
        </w:rPr>
        <w:t xml:space="preserve">, </w:t>
      </w:r>
      <w:r w:rsidRPr="00DD0B3D">
        <w:rPr>
          <w:rFonts w:eastAsia="Calibri"/>
          <w:b/>
          <w:highlight w:val="cyan"/>
          <w:u w:val="single"/>
        </w:rPr>
        <w:t>or by accident</w:t>
      </w:r>
      <w:r w:rsidRPr="002961DE">
        <w:rPr>
          <w:sz w:val="16"/>
          <w:szCs w:val="16"/>
        </w:rPr>
        <w:t xml:space="preserve"> or miscalculation. Recent research has shown that besides </w:t>
      </w:r>
      <w:r w:rsidRPr="00DD0B3D">
        <w:rPr>
          <w:rFonts w:eastAsia="Calibri"/>
          <w:b/>
          <w:highlight w:val="cyan"/>
          <w:u w:val="single"/>
        </w:rPr>
        <w:t>making</w:t>
      </w:r>
      <w:r w:rsidRPr="002961DE">
        <w:rPr>
          <w:sz w:val="16"/>
          <w:szCs w:val="16"/>
        </w:rPr>
        <w:t xml:space="preserve"> large areas of </w:t>
      </w:r>
      <w:r w:rsidRPr="00DD0B3D">
        <w:rPr>
          <w:rFonts w:eastAsia="Calibri"/>
          <w:b/>
          <w:highlight w:val="cyan"/>
          <w:u w:val="single"/>
        </w:rPr>
        <w:t>the world uninhabitable</w:t>
      </w:r>
      <w:r w:rsidRPr="002961DE">
        <w:rPr>
          <w:sz w:val="16"/>
          <w:szCs w:val="16"/>
        </w:rPr>
        <w:t xml:space="preserve"> through long-lasting radioactive contamination, a nuclear war would damage global agriculture to such </w:t>
      </w:r>
      <w:proofErr w:type="spellStart"/>
      <w:proofErr w:type="gramStart"/>
      <w:r w:rsidRPr="002961DE">
        <w:rPr>
          <w:sz w:val="16"/>
          <w:szCs w:val="16"/>
        </w:rPr>
        <w:t>a</w:t>
      </w:r>
      <w:proofErr w:type="spellEnd"/>
      <w:proofErr w:type="gramEnd"/>
      <w:r w:rsidRPr="002961DE">
        <w:rPr>
          <w:sz w:val="16"/>
          <w:szCs w:val="16"/>
        </w:rPr>
        <w:t xml:space="preserve"> extent that a </w:t>
      </w:r>
      <w:r w:rsidRPr="00DD0B3D">
        <w:rPr>
          <w:rFonts w:eastAsia="Calibri"/>
          <w:b/>
          <w:highlight w:val="cyan"/>
          <w:u w:val="single"/>
        </w:rPr>
        <w:t>global famine</w:t>
      </w:r>
      <w:r w:rsidRPr="002961DE">
        <w:rPr>
          <w:sz w:val="16"/>
          <w:szCs w:val="16"/>
        </w:rPr>
        <w:t xml:space="preserve"> of previously unknown proportions </w:t>
      </w:r>
      <w:r w:rsidRPr="00DD0B3D">
        <w:rPr>
          <w:rFonts w:eastAsia="Calibri"/>
          <w:b/>
          <w:highlight w:val="cyan"/>
          <w:u w:val="single"/>
        </w:rPr>
        <w:t>would result</w:t>
      </w:r>
      <w:r w:rsidRPr="002961DE">
        <w:rPr>
          <w:sz w:val="16"/>
          <w:szCs w:val="16"/>
        </w:rPr>
        <w:t xml:space="preserve">. Thus, nuclear war is </w:t>
      </w:r>
      <w:r w:rsidRPr="00DD0B3D">
        <w:rPr>
          <w:rFonts w:eastAsia="Calibri"/>
          <w:b/>
          <w:highlight w:val="cyan"/>
          <w:u w:val="single"/>
        </w:rPr>
        <w:t>the ultimate ecological catastrophe</w:t>
      </w:r>
      <w:r w:rsidRPr="002961DE">
        <w:rPr>
          <w:sz w:val="16"/>
          <w:szCs w:val="16"/>
        </w:rPr>
        <w:t xml:space="preserve">. </w:t>
      </w:r>
      <w:r w:rsidRPr="00DD0B3D">
        <w:rPr>
          <w:rFonts w:eastAsia="Calibri"/>
          <w:b/>
          <w:highlight w:val="cyan"/>
          <w:u w:val="single"/>
        </w:rPr>
        <w:t>It could destroy human civilization and</w:t>
      </w:r>
      <w:r w:rsidRPr="002961DE">
        <w:rPr>
          <w:sz w:val="16"/>
          <w:szCs w:val="16"/>
        </w:rPr>
        <w:t xml:space="preserve"> much of </w:t>
      </w:r>
      <w:r w:rsidRPr="00DD0B3D">
        <w:rPr>
          <w:rFonts w:eastAsia="Calibri"/>
          <w:b/>
          <w:highlight w:val="cyan"/>
          <w:u w:val="single"/>
        </w:rPr>
        <w:t>the biosphere</w:t>
      </w:r>
      <w:r w:rsidRPr="002961DE">
        <w:rPr>
          <w:sz w:val="16"/>
          <w:szCs w:val="16"/>
        </w:rPr>
        <w:t>. To risk such a war would be an unforgivable offense against the lives and future of all the peoples of the world, US citizens included.</w:t>
      </w:r>
    </w:p>
    <w:p w14:paraId="7E21DC05" w14:textId="2E7DE470" w:rsidR="000C71F5" w:rsidRDefault="004D6259" w:rsidP="004D6259">
      <w:pPr>
        <w:pStyle w:val="Heading3"/>
      </w:pPr>
      <w:r>
        <w:t>Solvency --- Plan Solves Informal Econ</w:t>
      </w:r>
    </w:p>
    <w:p w14:paraId="407257BF" w14:textId="77777777" w:rsidR="004D6259" w:rsidRPr="0028052D" w:rsidRDefault="004D6259" w:rsidP="004D6259">
      <w:pPr>
        <w:pStyle w:val="Heading4"/>
        <w:rPr>
          <w:rFonts w:cs="Arial"/>
        </w:rPr>
      </w:pPr>
      <w:r w:rsidRPr="0028052D">
        <w:rPr>
          <w:rFonts w:cs="Arial"/>
        </w:rPr>
        <w:t xml:space="preserve">Totalization’s </w:t>
      </w:r>
      <w:r w:rsidRPr="0028052D">
        <w:rPr>
          <w:rFonts w:cs="Arial"/>
          <w:u w:val="single"/>
        </w:rPr>
        <w:t>necessary</w:t>
      </w:r>
      <w:r w:rsidRPr="0028052D">
        <w:rPr>
          <w:rFonts w:cs="Arial"/>
        </w:rPr>
        <w:t xml:space="preserve">. Returning immigrants without social security threatens </w:t>
      </w:r>
      <w:r w:rsidRPr="0028052D">
        <w:rPr>
          <w:rFonts w:cs="Arial"/>
          <w:u w:val="single"/>
        </w:rPr>
        <w:t>instability</w:t>
      </w:r>
      <w:r w:rsidRPr="0028052D">
        <w:rPr>
          <w:rFonts w:cs="Arial"/>
        </w:rPr>
        <w:t xml:space="preserve">. </w:t>
      </w:r>
    </w:p>
    <w:p w14:paraId="7D9D1C51" w14:textId="77777777" w:rsidR="004D6259" w:rsidRPr="0028052D" w:rsidRDefault="004D6259" w:rsidP="004D6259">
      <w:r w:rsidRPr="0028052D">
        <w:t xml:space="preserve">Jacqueline L. </w:t>
      </w:r>
      <w:r w:rsidRPr="0028052D">
        <w:rPr>
          <w:rStyle w:val="Style13ptBold"/>
        </w:rPr>
        <w:t>Angel et al.</w:t>
      </w:r>
      <w:r w:rsidRPr="0028052D">
        <w:t>, 4-1-</w:t>
      </w:r>
      <w:r w:rsidRPr="0028052D">
        <w:rPr>
          <w:rStyle w:val="Style13ptBold"/>
        </w:rPr>
        <w:t>17</w:t>
      </w:r>
      <w:r w:rsidRPr="0028052D">
        <w:t xml:space="preserve">, Jacqueline is professor of public affairs and sociology and a faculty affiliate @ the Population Research Center; William Vega is a Provost Professor @ USC w/ appointments in social work; Mariana Lopez-Ortega es </w:t>
      </w:r>
      <w:proofErr w:type="spellStart"/>
      <w:r w:rsidRPr="0028052D">
        <w:t>una</w:t>
      </w:r>
      <w:proofErr w:type="spellEnd"/>
      <w:r w:rsidRPr="0028052D">
        <w:t xml:space="preserve"> </w:t>
      </w:r>
      <w:proofErr w:type="spellStart"/>
      <w:r w:rsidRPr="0028052D">
        <w:t>investigadora</w:t>
      </w:r>
      <w:proofErr w:type="spellEnd"/>
      <w:r w:rsidRPr="0028052D">
        <w:t xml:space="preserve"> </w:t>
      </w:r>
      <w:proofErr w:type="spellStart"/>
      <w:r w:rsidRPr="0028052D">
        <w:t>en</w:t>
      </w:r>
      <w:proofErr w:type="spellEnd"/>
      <w:r w:rsidRPr="0028052D">
        <w:t xml:space="preserve"> </w:t>
      </w:r>
      <w:proofErr w:type="spellStart"/>
      <w:r w:rsidRPr="0028052D">
        <w:t>Ciencias</w:t>
      </w:r>
      <w:proofErr w:type="spellEnd"/>
      <w:r w:rsidRPr="0028052D">
        <w:t xml:space="preserve"> </w:t>
      </w:r>
      <w:proofErr w:type="spellStart"/>
      <w:r w:rsidRPr="0028052D">
        <w:t>Médicas</w:t>
      </w:r>
      <w:proofErr w:type="spellEnd"/>
      <w:r w:rsidRPr="0028052D">
        <w:t xml:space="preserve"> D </w:t>
      </w:r>
      <w:proofErr w:type="spellStart"/>
      <w:r w:rsidRPr="0028052D">
        <w:t>en</w:t>
      </w:r>
      <w:proofErr w:type="spellEnd"/>
      <w:r w:rsidRPr="0028052D">
        <w:t xml:space="preserve"> </w:t>
      </w:r>
      <w:proofErr w:type="spellStart"/>
      <w:r w:rsidRPr="0028052D">
        <w:t>el</w:t>
      </w:r>
      <w:proofErr w:type="spellEnd"/>
      <w:r w:rsidRPr="0028052D">
        <w:t xml:space="preserve"> Instituto Nacional de </w:t>
      </w:r>
      <w:proofErr w:type="spellStart"/>
      <w:r w:rsidRPr="0028052D">
        <w:t>Geriatría</w:t>
      </w:r>
      <w:proofErr w:type="spellEnd"/>
      <w:r w:rsidRPr="0028052D">
        <w:t xml:space="preserve">, "Aging in Mexico: Population Trends and Emerging Issues," The Gerontologist, https://academic.oup.com/gerontologist/article/57/2/153/2646622, </w:t>
      </w:r>
      <w:proofErr w:type="gramStart"/>
      <w:r w:rsidRPr="0028052D">
        <w:t>b</w:t>
      </w:r>
      <w:proofErr w:type="gramEnd"/>
    </w:p>
    <w:p w14:paraId="0F5438C7" w14:textId="77777777" w:rsidR="004D6259" w:rsidRPr="0028052D" w:rsidRDefault="004D6259" w:rsidP="004D6259">
      <w:pPr>
        <w:rPr>
          <w:sz w:val="16"/>
        </w:rPr>
      </w:pPr>
      <w:r w:rsidRPr="0028052D">
        <w:rPr>
          <w:u w:val="single"/>
        </w:rPr>
        <w:t>Growing demand for elder care</w:t>
      </w:r>
      <w:r w:rsidRPr="0028052D">
        <w:rPr>
          <w:sz w:val="16"/>
        </w:rPr>
        <w:t xml:space="preserve"> may</w:t>
      </w:r>
      <w:r w:rsidRPr="0028052D">
        <w:rPr>
          <w:u w:val="single"/>
        </w:rPr>
        <w:t xml:space="preserve"> force</w:t>
      </w:r>
      <w:r w:rsidRPr="0028052D">
        <w:rPr>
          <w:sz w:val="16"/>
        </w:rPr>
        <w:t xml:space="preserve"> difficult </w:t>
      </w:r>
      <w:r w:rsidRPr="0028052D">
        <w:rPr>
          <w:u w:val="single"/>
        </w:rPr>
        <w:t>choices in competing social investments</w:t>
      </w:r>
      <w:r w:rsidRPr="0028052D">
        <w:rPr>
          <w:sz w:val="16"/>
        </w:rPr>
        <w:t xml:space="preserve">, </w:t>
      </w:r>
      <w:r w:rsidRPr="0028052D">
        <w:rPr>
          <w:u w:val="single"/>
        </w:rPr>
        <w:t>threatening development of educational and employment opportunities</w:t>
      </w:r>
      <w:r w:rsidRPr="0028052D">
        <w:rPr>
          <w:sz w:val="16"/>
        </w:rPr>
        <w:t xml:space="preserve"> for younger </w:t>
      </w:r>
      <w:proofErr w:type="gramStart"/>
      <w:r w:rsidRPr="0028052D">
        <w:rPr>
          <w:sz w:val="16"/>
        </w:rPr>
        <w:t xml:space="preserve">generations, </w:t>
      </w:r>
      <w:r w:rsidRPr="0028052D">
        <w:rPr>
          <w:u w:val="single"/>
        </w:rPr>
        <w:t>and</w:t>
      </w:r>
      <w:proofErr w:type="gramEnd"/>
      <w:r w:rsidRPr="0028052D">
        <w:rPr>
          <w:u w:val="single"/>
        </w:rPr>
        <w:t xml:space="preserve"> fomenting </w:t>
      </w:r>
      <w:r w:rsidRPr="0028052D">
        <w:rPr>
          <w:rStyle w:val="Emphasis"/>
        </w:rPr>
        <w:t>political instability</w:t>
      </w:r>
      <w:r w:rsidRPr="0028052D">
        <w:rPr>
          <w:sz w:val="16"/>
        </w:rPr>
        <w:t>.</w:t>
      </w:r>
    </w:p>
    <w:p w14:paraId="2D12ECC1" w14:textId="77777777" w:rsidR="004D6259" w:rsidRPr="0028052D" w:rsidRDefault="004D6259" w:rsidP="004D6259">
      <w:pPr>
        <w:rPr>
          <w:sz w:val="16"/>
        </w:rPr>
      </w:pPr>
      <w:r w:rsidRPr="0028052D">
        <w:rPr>
          <w:sz w:val="16"/>
        </w:rPr>
        <w:t xml:space="preserve">Current </w:t>
      </w:r>
      <w:r w:rsidRPr="0028052D">
        <w:rPr>
          <w:u w:val="single"/>
        </w:rPr>
        <w:t>changing patterns of immigration</w:t>
      </w:r>
      <w:r w:rsidRPr="0028052D">
        <w:rPr>
          <w:sz w:val="16"/>
        </w:rPr>
        <w:t xml:space="preserve"> to the United States, </w:t>
      </w:r>
      <w:r w:rsidRPr="0028052D">
        <w:rPr>
          <w:u w:val="single"/>
        </w:rPr>
        <w:t>and increasing forced return migration</w:t>
      </w:r>
      <w:r w:rsidRPr="0028052D">
        <w:rPr>
          <w:sz w:val="16"/>
        </w:rPr>
        <w:t xml:space="preserve"> to Mexico, </w:t>
      </w:r>
      <w:r w:rsidRPr="0028052D">
        <w:rPr>
          <w:u w:val="single"/>
        </w:rPr>
        <w:t>means many Mexican nationals will age in the United States</w:t>
      </w:r>
      <w:r w:rsidRPr="0028052D">
        <w:rPr>
          <w:sz w:val="16"/>
        </w:rPr>
        <w:t xml:space="preserve"> as others </w:t>
      </w:r>
      <w:r w:rsidRPr="0028052D">
        <w:rPr>
          <w:u w:val="single"/>
        </w:rPr>
        <w:t>return after decades</w:t>
      </w:r>
      <w:r w:rsidRPr="0028052D">
        <w:rPr>
          <w:sz w:val="16"/>
        </w:rPr>
        <w:t xml:space="preserve"> of living in the United States. </w:t>
      </w:r>
      <w:r w:rsidRPr="0028052D">
        <w:rPr>
          <w:u w:val="single"/>
        </w:rPr>
        <w:t>Both</w:t>
      </w:r>
      <w:r w:rsidRPr="0028052D">
        <w:rPr>
          <w:sz w:val="16"/>
        </w:rPr>
        <w:t xml:space="preserve"> groups </w:t>
      </w:r>
      <w:r w:rsidRPr="0028052D">
        <w:rPr>
          <w:u w:val="single"/>
        </w:rPr>
        <w:t xml:space="preserve">have </w:t>
      </w:r>
      <w:r w:rsidRPr="0028052D">
        <w:rPr>
          <w:rStyle w:val="Emphasis"/>
        </w:rPr>
        <w:t>no</w:t>
      </w:r>
      <w:r w:rsidRPr="0028052D">
        <w:rPr>
          <w:sz w:val="16"/>
        </w:rPr>
        <w:t xml:space="preserve"> or inadequate </w:t>
      </w:r>
      <w:r w:rsidRPr="0028052D">
        <w:rPr>
          <w:u w:val="single"/>
        </w:rPr>
        <w:t>social security coverage</w:t>
      </w:r>
      <w:r w:rsidRPr="0028052D">
        <w:rPr>
          <w:sz w:val="16"/>
        </w:rPr>
        <w:t xml:space="preserve"> and access to health services.</w:t>
      </w:r>
    </w:p>
    <w:p w14:paraId="4A11865F" w14:textId="77777777" w:rsidR="004D6259" w:rsidRPr="0028052D" w:rsidRDefault="004D6259" w:rsidP="004D6259">
      <w:pPr>
        <w:rPr>
          <w:sz w:val="16"/>
        </w:rPr>
      </w:pPr>
      <w:r w:rsidRPr="0028052D">
        <w:rPr>
          <w:sz w:val="16"/>
        </w:rPr>
        <w:t xml:space="preserve">For </w:t>
      </w:r>
      <w:r w:rsidRPr="0028052D">
        <w:rPr>
          <w:u w:val="single"/>
        </w:rPr>
        <w:t>individuals with truncated labor histories between the United States and Mexico</w:t>
      </w:r>
      <w:r w:rsidRPr="0028052D">
        <w:rPr>
          <w:sz w:val="16"/>
        </w:rPr>
        <w:t xml:space="preserve">, achieving </w:t>
      </w:r>
      <w:r w:rsidRPr="0028052D">
        <w:rPr>
          <w:u w:val="single"/>
        </w:rPr>
        <w:t>higher coverage of social security</w:t>
      </w:r>
      <w:r w:rsidRPr="0028052D">
        <w:rPr>
          <w:sz w:val="16"/>
        </w:rPr>
        <w:t xml:space="preserve"> benefits and portability, to assure maintaining and </w:t>
      </w:r>
      <w:r w:rsidRPr="0028052D">
        <w:rPr>
          <w:u w:val="single"/>
        </w:rPr>
        <w:t>transferring acquired social security</w:t>
      </w:r>
      <w:r w:rsidRPr="0028052D">
        <w:rPr>
          <w:sz w:val="16"/>
        </w:rPr>
        <w:t xml:space="preserve"> rights </w:t>
      </w:r>
      <w:r w:rsidRPr="0028052D">
        <w:rPr>
          <w:u w:val="single"/>
        </w:rPr>
        <w:t>between systems in the two countries, is crucial</w:t>
      </w:r>
      <w:r w:rsidRPr="0028052D">
        <w:rPr>
          <w:sz w:val="16"/>
        </w:rPr>
        <w:t xml:space="preserve">. To preserve social protection for Mexican working migrants, Mexico needs to craft policies that encourage individuals to save for retirement during their working lives and support a safety net for those in poverty. For example, </w:t>
      </w:r>
      <w:r w:rsidRPr="0028052D">
        <w:rPr>
          <w:u w:val="single"/>
        </w:rPr>
        <w:t xml:space="preserve">a </w:t>
      </w:r>
      <w:r w:rsidRPr="0028052D">
        <w:rPr>
          <w:rStyle w:val="Emphasis"/>
        </w:rPr>
        <w:t>bilateral agreement</w:t>
      </w:r>
      <w:r w:rsidRPr="0028052D">
        <w:rPr>
          <w:u w:val="single"/>
        </w:rPr>
        <w:t xml:space="preserve"> is</w:t>
      </w:r>
      <w:r w:rsidRPr="0028052D">
        <w:rPr>
          <w:sz w:val="16"/>
        </w:rPr>
        <w:t xml:space="preserve"> seemingly </w:t>
      </w:r>
      <w:r w:rsidRPr="0028052D">
        <w:rPr>
          <w:u w:val="single"/>
        </w:rPr>
        <w:t xml:space="preserve">the current </w:t>
      </w:r>
      <w:r w:rsidRPr="0028052D">
        <w:rPr>
          <w:rStyle w:val="Emphasis"/>
        </w:rPr>
        <w:t>best practice</w:t>
      </w:r>
      <w:r w:rsidRPr="0028052D">
        <w:rPr>
          <w:u w:val="single"/>
        </w:rPr>
        <w:t xml:space="preserve"> to ensure portability for pension benefits for legal migrants</w:t>
      </w:r>
      <w:r w:rsidRPr="0028052D">
        <w:rPr>
          <w:sz w:val="16"/>
        </w:rPr>
        <w:t xml:space="preserve">. </w:t>
      </w:r>
      <w:proofErr w:type="gramStart"/>
      <w:r w:rsidRPr="0028052D">
        <w:rPr>
          <w:sz w:val="16"/>
        </w:rPr>
        <w:t>All of</w:t>
      </w:r>
      <w:proofErr w:type="gramEnd"/>
      <w:r w:rsidRPr="0028052D">
        <w:rPr>
          <w:sz w:val="16"/>
        </w:rPr>
        <w:t xml:space="preserve"> these elements </w:t>
      </w:r>
      <w:r w:rsidRPr="0028052D">
        <w:rPr>
          <w:u w:val="single"/>
        </w:rPr>
        <w:t xml:space="preserve">will promote </w:t>
      </w:r>
      <w:r w:rsidRPr="0028052D">
        <w:rPr>
          <w:rStyle w:val="Emphasis"/>
        </w:rPr>
        <w:t>economic growth</w:t>
      </w:r>
      <w:r w:rsidRPr="0028052D">
        <w:rPr>
          <w:u w:val="single"/>
        </w:rPr>
        <w:t xml:space="preserve"> and will provide income security for generations</w:t>
      </w:r>
      <w:r w:rsidRPr="0028052D">
        <w:rPr>
          <w:sz w:val="16"/>
        </w:rPr>
        <w:t xml:space="preserve"> to come.</w:t>
      </w:r>
    </w:p>
    <w:p w14:paraId="1D5CD7AF" w14:textId="77777777" w:rsidR="004D6259" w:rsidRPr="0028052D" w:rsidRDefault="004D6259" w:rsidP="004D6259">
      <w:pPr>
        <w:pStyle w:val="Heading4"/>
        <w:rPr>
          <w:rFonts w:cs="Arial"/>
        </w:rPr>
      </w:pPr>
      <w:r w:rsidRPr="0028052D">
        <w:rPr>
          <w:rFonts w:cs="Arial"/>
        </w:rPr>
        <w:t>Totalization spills over and solves informal employment.</w:t>
      </w:r>
    </w:p>
    <w:p w14:paraId="0DCB2101" w14:textId="77777777" w:rsidR="004D6259" w:rsidRPr="0028052D" w:rsidRDefault="004D6259" w:rsidP="004D6259">
      <w:proofErr w:type="spellStart"/>
      <w:r w:rsidRPr="0028052D">
        <w:t>Rajeeve</w:t>
      </w:r>
      <w:proofErr w:type="spellEnd"/>
      <w:r w:rsidRPr="0028052D">
        <w:t xml:space="preserve"> </w:t>
      </w:r>
      <w:r w:rsidRPr="0028052D">
        <w:rPr>
          <w:rStyle w:val="Style13ptBold"/>
        </w:rPr>
        <w:t>Thakur</w:t>
      </w:r>
      <w:r w:rsidRPr="0028052D">
        <w:t>, Spring 20</w:t>
      </w:r>
      <w:r w:rsidRPr="0028052D">
        <w:rPr>
          <w:rStyle w:val="Style13ptBold"/>
        </w:rPr>
        <w:t xml:space="preserve">10, </w:t>
      </w:r>
      <w:r w:rsidRPr="0028052D">
        <w:t xml:space="preserve">J.D. Washington and Lee University School of Law, "Totalization with Mexico: A Path to Immigration Reform," 16 Wash. &amp; Lee J. Civil </w:t>
      </w:r>
      <w:proofErr w:type="spellStart"/>
      <w:r w:rsidRPr="0028052D">
        <w:t>Rts</w:t>
      </w:r>
      <w:proofErr w:type="spellEnd"/>
      <w:r w:rsidRPr="0028052D">
        <w:t>. &amp; Soc. Just. 603, b</w:t>
      </w:r>
    </w:p>
    <w:p w14:paraId="44BDE154" w14:textId="77777777" w:rsidR="004D6259" w:rsidRPr="0028052D" w:rsidRDefault="004D6259" w:rsidP="004D6259">
      <w:pPr>
        <w:rPr>
          <w:sz w:val="16"/>
        </w:rPr>
      </w:pPr>
      <w:r w:rsidRPr="0028052D">
        <w:rPr>
          <w:sz w:val="16"/>
        </w:rPr>
        <w:t xml:space="preserve">Many </w:t>
      </w:r>
      <w:r w:rsidRPr="0028052D">
        <w:rPr>
          <w:u w:val="single"/>
        </w:rPr>
        <w:t>foreign workers wish to return home</w:t>
      </w:r>
      <w:r w:rsidRPr="0028052D">
        <w:rPr>
          <w:sz w:val="16"/>
        </w:rPr>
        <w:t xml:space="preserve"> after working in the United States.   194 A </w:t>
      </w:r>
      <w:r w:rsidRPr="0028052D">
        <w:rPr>
          <w:u w:val="single"/>
        </w:rPr>
        <w:t>totalization agreement</w:t>
      </w:r>
      <w:r w:rsidRPr="0028052D">
        <w:rPr>
          <w:sz w:val="16"/>
        </w:rPr>
        <w:t xml:space="preserve"> with Mexico </w:t>
      </w:r>
      <w:r w:rsidRPr="0028052D">
        <w:rPr>
          <w:u w:val="single"/>
        </w:rPr>
        <w:t>would encourage Mexican workers to return home earlier, as</w:t>
      </w:r>
      <w:r w:rsidRPr="0028052D">
        <w:rPr>
          <w:sz w:val="16"/>
        </w:rPr>
        <w:t xml:space="preserve"> their </w:t>
      </w:r>
      <w:r w:rsidRPr="0028052D">
        <w:rPr>
          <w:u w:val="single"/>
        </w:rPr>
        <w:t>benefits will be totalized</w:t>
      </w:r>
      <w:r w:rsidRPr="0028052D">
        <w:rPr>
          <w:sz w:val="16"/>
        </w:rPr>
        <w:t xml:space="preserve">.   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   196 By not having </w:t>
      </w:r>
      <w:proofErr w:type="gramStart"/>
      <w:r w:rsidRPr="0028052D">
        <w:rPr>
          <w:sz w:val="16"/>
        </w:rPr>
        <w:t>an  [</w:t>
      </w:r>
      <w:proofErr w:type="gramEnd"/>
      <w:r w:rsidRPr="0028052D">
        <w:rPr>
          <w:sz w:val="16"/>
        </w:rPr>
        <w:t xml:space="preserve">*635]  SSTA with Mexico, many </w:t>
      </w:r>
      <w:r w:rsidRPr="0028052D">
        <w:rPr>
          <w:u w:val="single"/>
        </w:rPr>
        <w:t>workers remain in the United States longer than they would otherwise like to in order to cash in on their retirement benefits</w:t>
      </w:r>
      <w:r w:rsidRPr="0028052D">
        <w:rPr>
          <w:sz w:val="16"/>
        </w:rPr>
        <w:t xml:space="preserve">.   197 This </w:t>
      </w:r>
      <w:r w:rsidRPr="0028052D">
        <w:rPr>
          <w:u w:val="single"/>
        </w:rPr>
        <w:t>inhibits</w:t>
      </w:r>
      <w:r w:rsidRPr="0028052D">
        <w:rPr>
          <w:sz w:val="16"/>
        </w:rPr>
        <w:t xml:space="preserve"> the </w:t>
      </w:r>
      <w:r w:rsidRPr="0028052D">
        <w:rPr>
          <w:u w:val="single"/>
        </w:rPr>
        <w:t>free flow of labor and</w:t>
      </w:r>
      <w:r w:rsidRPr="0028052D">
        <w:rPr>
          <w:sz w:val="16"/>
        </w:rPr>
        <w:t xml:space="preserve">, in doing so, may </w:t>
      </w:r>
      <w:r w:rsidRPr="0028052D">
        <w:rPr>
          <w:u w:val="single"/>
        </w:rPr>
        <w:t>cause an unnecessary burden on the American social security system</w:t>
      </w:r>
      <w:r w:rsidRPr="0028052D">
        <w:rPr>
          <w:sz w:val="16"/>
        </w:rPr>
        <w:t xml:space="preserve">.   198 If this impediment is removed, </w:t>
      </w:r>
      <w:r w:rsidRPr="0028052D">
        <w:rPr>
          <w:u w:val="single"/>
        </w:rPr>
        <w:t xml:space="preserve">workers could spend as little as six quarters in the United States and spend the remainder of their career in </w:t>
      </w:r>
      <w:proofErr w:type="gramStart"/>
      <w:r w:rsidRPr="0028052D">
        <w:rPr>
          <w:u w:val="single"/>
        </w:rPr>
        <w:t>Mexico</w:t>
      </w:r>
      <w:r w:rsidRPr="0028052D">
        <w:rPr>
          <w:sz w:val="16"/>
        </w:rPr>
        <w:t>, and</w:t>
      </w:r>
      <w:proofErr w:type="gramEnd"/>
      <w:r w:rsidRPr="0028052D">
        <w:rPr>
          <w:sz w:val="16"/>
        </w:rPr>
        <w:t xml:space="preserve"> have their benefits vest as long as the combined total of quarters worked in both countries equals forty.   199 The Mexican worker would only be entitled to partial benefits proportional to the time he spent working in the United States, meaning he would receive less than full benefits in the United States.   200 This outcome is desirable from the </w:t>
      </w:r>
      <w:proofErr w:type="gramStart"/>
      <w:r w:rsidRPr="0028052D">
        <w:rPr>
          <w:sz w:val="16"/>
        </w:rPr>
        <w:t>stand-point</w:t>
      </w:r>
      <w:proofErr w:type="gramEnd"/>
      <w:r w:rsidRPr="0028052D">
        <w:rPr>
          <w:sz w:val="16"/>
        </w:rPr>
        <w:t xml:space="preserve"> of a worker that would like to return home and a social security system that would like to prolong its solvency.</w:t>
      </w:r>
    </w:p>
    <w:p w14:paraId="437A35AC" w14:textId="77777777" w:rsidR="004D6259" w:rsidRPr="0028052D" w:rsidRDefault="004D6259" w:rsidP="004D6259">
      <w:pPr>
        <w:rPr>
          <w:sz w:val="16"/>
        </w:rPr>
      </w:pPr>
      <w:r w:rsidRPr="0028052D">
        <w:rPr>
          <w:sz w:val="16"/>
        </w:rPr>
        <w:t xml:space="preserve">If the </w:t>
      </w:r>
      <w:r w:rsidRPr="0028052D">
        <w:rPr>
          <w:u w:val="single"/>
        </w:rPr>
        <w:t xml:space="preserve">prospect of entering into a totalization agreement with the United States is used as a </w:t>
      </w:r>
      <w:r w:rsidRPr="0028052D">
        <w:rPr>
          <w:rStyle w:val="Emphasis"/>
        </w:rPr>
        <w:t>catalyst</w:t>
      </w:r>
      <w:r w:rsidRPr="0028052D">
        <w:rPr>
          <w:u w:val="single"/>
        </w:rPr>
        <w:t xml:space="preserve"> to seek reforms in the Mexican social security system</w:t>
      </w:r>
      <w:r w:rsidRPr="0028052D">
        <w:rPr>
          <w:sz w:val="16"/>
        </w:rPr>
        <w:t xml:space="preserve">, eventually leading to a system in which more people are covered and benefit entitlement increases, it is likely that more Mexicans will return to Mexico and claim benefits under the Mexican system.   201 Increasing the amount of people covered under the Mexican system </w:t>
      </w:r>
      <w:r w:rsidRPr="0028052D">
        <w:rPr>
          <w:u w:val="single"/>
        </w:rPr>
        <w:t xml:space="preserve">will allow workers in the </w:t>
      </w:r>
      <w:r w:rsidRPr="0028052D">
        <w:rPr>
          <w:rStyle w:val="Emphasis"/>
        </w:rPr>
        <w:t>informal sector</w:t>
      </w:r>
      <w:r w:rsidRPr="0028052D">
        <w:rPr>
          <w:u w:val="single"/>
        </w:rPr>
        <w:t xml:space="preserve"> that previously had no prospect of receiving social security benefits to make contributions and claim entitlement in Mexico</w:t>
      </w:r>
      <w:r w:rsidRPr="0028052D">
        <w:rPr>
          <w:sz w:val="16"/>
        </w:rPr>
        <w:t xml:space="preserve">.   202 If these workers spend part of their career in the United States working legally, they </w:t>
      </w:r>
      <w:r w:rsidRPr="0028052D">
        <w:rPr>
          <w:u w:val="single"/>
        </w:rPr>
        <w:t>can totalize</w:t>
      </w:r>
      <w:r w:rsidRPr="0028052D">
        <w:rPr>
          <w:sz w:val="16"/>
        </w:rPr>
        <w:t xml:space="preserve"> their </w:t>
      </w:r>
      <w:r w:rsidRPr="0028052D">
        <w:rPr>
          <w:u w:val="single"/>
        </w:rPr>
        <w:t>benefits</w:t>
      </w:r>
      <w:r w:rsidRPr="0028052D">
        <w:rPr>
          <w:sz w:val="16"/>
        </w:rPr>
        <w:t xml:space="preserve">.   203 This will </w:t>
      </w:r>
      <w:r w:rsidRPr="0028052D">
        <w:rPr>
          <w:u w:val="single"/>
        </w:rPr>
        <w:t>provide a strong incentive for Mexican workers to return</w:t>
      </w:r>
      <w:r w:rsidRPr="0028052D">
        <w:rPr>
          <w:sz w:val="16"/>
        </w:rPr>
        <w:t xml:space="preserve"> home that, under the present structure, </w:t>
      </w:r>
      <w:r w:rsidRPr="0028052D">
        <w:rPr>
          <w:u w:val="single"/>
        </w:rPr>
        <w:t>had no prospect of receiving social security benefits in Mexico</w:t>
      </w:r>
      <w:r w:rsidRPr="0028052D">
        <w:rPr>
          <w:sz w:val="16"/>
        </w:rPr>
        <w:t>.</w:t>
      </w:r>
    </w:p>
    <w:p w14:paraId="2E0FBC7B" w14:textId="77777777" w:rsidR="004D6259" w:rsidRDefault="004D6259" w:rsidP="004D6259"/>
    <w:bookmarkEnd w:id="6"/>
    <w:p w14:paraId="379ECB39" w14:textId="67B527F5" w:rsidR="00536147" w:rsidRDefault="00536147" w:rsidP="001E38C3">
      <w:pPr>
        <w:pStyle w:val="Heading2"/>
      </w:pPr>
      <w:r>
        <w:t>Totalization Spill-Over</w:t>
      </w:r>
      <w:r w:rsidR="001E38C3">
        <w:t xml:space="preserve"> Adv</w:t>
      </w:r>
    </w:p>
    <w:p w14:paraId="61E729C3" w14:textId="77777777" w:rsidR="00536147" w:rsidRDefault="00536147" w:rsidP="00536147"/>
    <w:p w14:paraId="7C3A18CB" w14:textId="77777777" w:rsidR="00536147" w:rsidRPr="0064027F" w:rsidRDefault="00536147" w:rsidP="00536147"/>
    <w:p w14:paraId="405BEB07" w14:textId="494FA685" w:rsidR="006630C1" w:rsidRDefault="006630C1" w:rsidP="006630C1">
      <w:pPr>
        <w:pStyle w:val="Heading3"/>
      </w:pPr>
      <w:r>
        <w:t xml:space="preserve">1AC --- </w:t>
      </w:r>
      <w:r w:rsidR="004E662F">
        <w:t>Totalization</w:t>
      </w:r>
      <w:r>
        <w:t xml:space="preserve"> Advantage</w:t>
      </w:r>
    </w:p>
    <w:p w14:paraId="39E247AB" w14:textId="77777777" w:rsidR="006630C1" w:rsidRPr="00675D7E" w:rsidRDefault="006630C1" w:rsidP="006630C1"/>
    <w:p w14:paraId="38E44BDB" w14:textId="0B0195F8" w:rsidR="006630C1" w:rsidRPr="002840FE" w:rsidRDefault="006630C1" w:rsidP="006630C1">
      <w:pPr>
        <w:pStyle w:val="Heading4"/>
      </w:pPr>
      <w:r>
        <w:t xml:space="preserve">Advantage </w:t>
      </w:r>
      <w:r w:rsidR="00631574">
        <w:t>2</w:t>
      </w:r>
      <w:r>
        <w:t xml:space="preserve"> is </w:t>
      </w:r>
      <w:r w:rsidR="00631574">
        <w:rPr>
          <w:u w:val="single"/>
        </w:rPr>
        <w:t>Totalization</w:t>
      </w:r>
      <w:r>
        <w:t>:</w:t>
      </w:r>
    </w:p>
    <w:p w14:paraId="293ED725" w14:textId="77777777" w:rsidR="006630C1" w:rsidRDefault="006630C1" w:rsidP="006630C1">
      <w:pPr>
        <w:pStyle w:val="Heading4"/>
      </w:pPr>
      <w:r>
        <w:t>COVID wrecked India’s economy---expansion into new markets is crucial to growth.</w:t>
      </w:r>
    </w:p>
    <w:p w14:paraId="6AD05DF6" w14:textId="77777777" w:rsidR="006630C1" w:rsidRPr="00976303" w:rsidRDefault="006630C1" w:rsidP="006630C1">
      <w:r>
        <w:rPr>
          <w:rStyle w:val="Style13ptBold"/>
        </w:rPr>
        <w:t xml:space="preserve">The Economist 6/13 </w:t>
      </w:r>
      <w:r w:rsidRPr="00976303">
        <w:t>[British weekly newspaper; 6/13/2023; “America is courting India in part for its growing economic clout”; https://www.economist.com/asia/2023/06/13/america-is-courting-india-in-part-for-its-growing-economic-clout; accessed 7/6/2023; Lowell-WN]</w:t>
      </w:r>
    </w:p>
    <w:p w14:paraId="56B1970F" w14:textId="77777777" w:rsidR="006630C1" w:rsidRPr="001411FF" w:rsidRDefault="006630C1" w:rsidP="006630C1">
      <w:pPr>
        <w:rPr>
          <w:sz w:val="16"/>
        </w:rPr>
      </w:pPr>
      <w:r w:rsidRPr="000C2C95">
        <w:rPr>
          <w:rStyle w:val="StyleUnderline"/>
        </w:rPr>
        <w:t xml:space="preserve">In fact, the partnership between India and America has never been that deep or close. But </w:t>
      </w:r>
      <w:r w:rsidRPr="000C2C95">
        <w:rPr>
          <w:rStyle w:val="Emphasis"/>
        </w:rPr>
        <w:t xml:space="preserve">America’s leaders, both Republican and Democrat, would like it to </w:t>
      </w:r>
      <w:r w:rsidRPr="000C2C95">
        <w:rPr>
          <w:rStyle w:val="StyleUnderline"/>
        </w:rPr>
        <w:t xml:space="preserve">be. They see India as an indispensable ally in their growing rivalry with </w:t>
      </w:r>
      <w:r w:rsidRPr="009E2CF6">
        <w:rPr>
          <w:rStyle w:val="StyleUnderline"/>
        </w:rPr>
        <w:t xml:space="preserve">China. After all, India recently became the world’s most populous country. Its foreign policy has become </w:t>
      </w:r>
      <w:r w:rsidRPr="009E2CF6">
        <w:rPr>
          <w:rStyle w:val="Emphasis"/>
        </w:rPr>
        <w:t>more assertive</w:t>
      </w:r>
      <w:r w:rsidRPr="009E2CF6">
        <w:rPr>
          <w:rStyle w:val="StyleUnderline"/>
        </w:rPr>
        <w:t xml:space="preserve"> and more hostile </w:t>
      </w:r>
      <w:r w:rsidRPr="009E2CF6">
        <w:rPr>
          <w:rStyle w:val="Emphasis"/>
        </w:rPr>
        <w:t>to China</w:t>
      </w:r>
      <w:r w:rsidRPr="009E2CF6">
        <w:rPr>
          <w:rStyle w:val="StyleUnderline"/>
        </w:rPr>
        <w:t xml:space="preserve"> of late, even if it remains opposed to the idea of an American-led order</w:t>
      </w:r>
      <w:r w:rsidRPr="001411FF">
        <w:rPr>
          <w:sz w:val="16"/>
        </w:rPr>
        <w:t>. Its diaspora is the world’s biggest, and also </w:t>
      </w:r>
      <w:hyperlink r:id="rId61" w:tgtFrame="_blank" w:history="1">
        <w:r w:rsidRPr="001411FF">
          <w:rPr>
            <w:rStyle w:val="Hyperlink"/>
            <w:sz w:val="16"/>
          </w:rPr>
          <w:t>remarkably influential</w:t>
        </w:r>
      </w:hyperlink>
      <w:r w:rsidRPr="001411FF">
        <w:rPr>
          <w:sz w:val="16"/>
        </w:rPr>
        <w:t xml:space="preserve">. </w:t>
      </w:r>
      <w:r w:rsidRPr="009E2CF6">
        <w:rPr>
          <w:rStyle w:val="StyleUnderline"/>
        </w:rPr>
        <w:t xml:space="preserve">But India’s allure as an ally also rests on the sense that </w:t>
      </w:r>
      <w:r w:rsidRPr="009E2CF6">
        <w:rPr>
          <w:rStyle w:val="Emphasis"/>
        </w:rPr>
        <w:t>its economy may finally be starting to fulfil its potential</w:t>
      </w:r>
      <w:r w:rsidRPr="009E2CF6">
        <w:rPr>
          <w:rStyle w:val="StyleUnderline"/>
        </w:rPr>
        <w:t xml:space="preserve">. It is already the world’s </w:t>
      </w:r>
      <w:proofErr w:type="gramStart"/>
      <w:r w:rsidRPr="009E2CF6">
        <w:rPr>
          <w:rStyle w:val="StyleUnderline"/>
        </w:rPr>
        <w:t>fifth-biggest</w:t>
      </w:r>
      <w:proofErr w:type="gramEnd"/>
      <w:r w:rsidRPr="009E2CF6">
        <w:rPr>
          <w:rStyle w:val="StyleUnderline"/>
        </w:rPr>
        <w:t xml:space="preserve">. </w:t>
      </w:r>
      <w:proofErr w:type="spellStart"/>
      <w:r w:rsidRPr="009E2CF6">
        <w:rPr>
          <w:rStyle w:val="StyleUnderline"/>
        </w:rPr>
        <w:t>Mr</w:t>
      </w:r>
      <w:proofErr w:type="spellEnd"/>
      <w:r w:rsidRPr="009E2CF6">
        <w:rPr>
          <w:rStyle w:val="StyleUnderline"/>
        </w:rPr>
        <w:t xml:space="preserve"> Modi has promised growth of a sort that would turn it into </w:t>
      </w:r>
      <w:r w:rsidRPr="009E2CF6">
        <w:rPr>
          <w:rStyle w:val="Emphasis"/>
        </w:rPr>
        <w:t>pillar of the world economy</w:t>
      </w:r>
      <w:r w:rsidRPr="009E2CF6">
        <w:rPr>
          <w:rStyle w:val="StyleUnderline"/>
        </w:rPr>
        <w:t xml:space="preserve">, on a par with </w:t>
      </w:r>
      <w:r w:rsidRPr="001411FF">
        <w:rPr>
          <w:sz w:val="16"/>
        </w:rPr>
        <w:t>America, China or the European Union. Despite the many failings of his government’s economic management, it is not an implausible target.</w:t>
      </w:r>
    </w:p>
    <w:p w14:paraId="75FCFB7A" w14:textId="77777777" w:rsidR="006630C1" w:rsidRPr="001411FF" w:rsidRDefault="006630C1" w:rsidP="006630C1">
      <w:pPr>
        <w:rPr>
          <w:sz w:val="16"/>
        </w:rPr>
      </w:pPr>
      <w:r w:rsidRPr="001411FF">
        <w:rPr>
          <w:sz w:val="16"/>
        </w:rPr>
        <w:t xml:space="preserve">India’s economy will boom, </w:t>
      </w:r>
      <w:proofErr w:type="spellStart"/>
      <w:r w:rsidRPr="001411FF">
        <w:rPr>
          <w:sz w:val="16"/>
        </w:rPr>
        <w:t>Mr</w:t>
      </w:r>
      <w:proofErr w:type="spellEnd"/>
      <w:r w:rsidRPr="001411FF">
        <w:rPr>
          <w:sz w:val="16"/>
        </w:rPr>
        <w:t xml:space="preserve"> Modi’s lieutenants argue, because of its young workforce, his muscular industrial policy and the opportunities presented by Western firms’ sudden wariness of China. Many high-flying businessmen are persuaded. Tim Cook, Apple’s boss, who has just opened its first store in India, declared to investors last month, “</w:t>
      </w:r>
      <w:r w:rsidRPr="009E2CF6">
        <w:rPr>
          <w:rStyle w:val="Emphasis"/>
        </w:rPr>
        <w:t>The dynamism in the market, the vibrancy, are unbelievable…India is at a tipping point</w:t>
      </w:r>
      <w:r w:rsidRPr="001411FF">
        <w:rPr>
          <w:sz w:val="16"/>
        </w:rPr>
        <w:t>.” Days later Foxconn, a Taiwanese electronics firm, broke ground on a $500m factory in India. India’s </w:t>
      </w:r>
      <w:proofErr w:type="spellStart"/>
      <w:r w:rsidRPr="001411FF">
        <w:rPr>
          <w:sz w:val="16"/>
        </w:rPr>
        <w:t>gdp</w:t>
      </w:r>
      <w:proofErr w:type="spellEnd"/>
      <w:r w:rsidRPr="001411FF">
        <w:rPr>
          <w:sz w:val="16"/>
        </w:rPr>
        <w:t> grew by 6.1% in the first quarter, year-on-year. Investment as a share of </w:t>
      </w:r>
      <w:proofErr w:type="spellStart"/>
      <w:r w:rsidRPr="001411FF">
        <w:rPr>
          <w:sz w:val="16"/>
        </w:rPr>
        <w:t>gdp</w:t>
      </w:r>
      <w:proofErr w:type="spellEnd"/>
      <w:r w:rsidRPr="001411FF">
        <w:rPr>
          <w:sz w:val="16"/>
        </w:rPr>
        <w:t> is at its highest for over a decade.</w:t>
      </w:r>
    </w:p>
    <w:p w14:paraId="05488025" w14:textId="77777777" w:rsidR="006630C1" w:rsidRPr="001411FF" w:rsidRDefault="006630C1" w:rsidP="006630C1">
      <w:pPr>
        <w:rPr>
          <w:sz w:val="16"/>
        </w:rPr>
      </w:pPr>
      <w:r w:rsidRPr="001411FF">
        <w:rPr>
          <w:sz w:val="16"/>
        </w:rPr>
        <w:t xml:space="preserve">There is no shortage of sceptics. Some point to cronyism and protectionism, which hold the economy back; others complain that dodgy statistics exaggerate its growth. </w:t>
      </w:r>
      <w:r w:rsidRPr="009E2CF6">
        <w:rPr>
          <w:rStyle w:val="StyleUnderline"/>
        </w:rPr>
        <w:t xml:space="preserve">It was </w:t>
      </w:r>
      <w:r w:rsidRPr="009E2CF6">
        <w:rPr>
          <w:rStyle w:val="Emphasis"/>
        </w:rPr>
        <w:t>hit badly during</w:t>
      </w:r>
      <w:r w:rsidRPr="009E2CF6">
        <w:rPr>
          <w:rStyle w:val="StyleUnderline"/>
        </w:rPr>
        <w:t xml:space="preserve"> the </w:t>
      </w:r>
      <w:r w:rsidRPr="009E2CF6">
        <w:rPr>
          <w:rStyle w:val="Emphasis"/>
        </w:rPr>
        <w:t>pandemic</w:t>
      </w:r>
      <w:r w:rsidRPr="009E2CF6">
        <w:rPr>
          <w:rStyle w:val="StyleUnderline"/>
        </w:rPr>
        <w:t>, causing enduring suffering among the poor</w:t>
      </w:r>
      <w:r w:rsidRPr="001411FF">
        <w:rPr>
          <w:sz w:val="16"/>
        </w:rPr>
        <w:t xml:space="preserve">. Westerners see </w:t>
      </w:r>
      <w:proofErr w:type="spellStart"/>
      <w:r w:rsidRPr="001411FF">
        <w:rPr>
          <w:sz w:val="16"/>
        </w:rPr>
        <w:t>Mr</w:t>
      </w:r>
      <w:proofErr w:type="spellEnd"/>
      <w:r w:rsidRPr="001411FF">
        <w:rPr>
          <w:sz w:val="16"/>
        </w:rPr>
        <w:t xml:space="preserve"> Modi’s erosion of democratic norms and growing sectarianism as potential threats to growth. </w:t>
      </w:r>
      <w:r w:rsidRPr="007D7D1C">
        <w:rPr>
          <w:rStyle w:val="StyleUnderline"/>
        </w:rPr>
        <w:t>Chinese officials, meanwhile, think India is not authoritarian enough</w:t>
      </w:r>
      <w:r w:rsidRPr="001411FF">
        <w:rPr>
          <w:sz w:val="16"/>
        </w:rPr>
        <w:t>. In March your correspondent heard one tell an audience of global bosses that India’s linguistic diversity, its layers of legislation and its poorly educated workers made it an unattractive place to do business.</w:t>
      </w:r>
    </w:p>
    <w:p w14:paraId="4968B2A1" w14:textId="77777777" w:rsidR="006630C1" w:rsidRPr="001411FF" w:rsidRDefault="006630C1" w:rsidP="006630C1">
      <w:pPr>
        <w:rPr>
          <w:sz w:val="16"/>
        </w:rPr>
      </w:pPr>
      <w:r w:rsidRPr="007D7D1C">
        <w:rPr>
          <w:rStyle w:val="StyleUnderline"/>
        </w:rPr>
        <w:t xml:space="preserve">But for India to become a pillar of the world economy, no miraculous </w:t>
      </w:r>
      <w:r w:rsidRPr="007D7D1C">
        <w:rPr>
          <w:rStyle w:val="Emphasis"/>
        </w:rPr>
        <w:t>improvement</w:t>
      </w:r>
      <w:r w:rsidRPr="007D7D1C">
        <w:rPr>
          <w:rStyle w:val="StyleUnderline"/>
        </w:rPr>
        <w:t xml:space="preserve"> on all these scores </w:t>
      </w:r>
      <w:r w:rsidRPr="007D7D1C">
        <w:rPr>
          <w:rStyle w:val="Emphasis"/>
        </w:rPr>
        <w:t>is required</w:t>
      </w:r>
      <w:r w:rsidRPr="001411FF">
        <w:rPr>
          <w:sz w:val="16"/>
        </w:rPr>
        <w:t>. It just needs to keep growing at roughly its present pace. Goldman Sachs projects India’s </w:t>
      </w:r>
      <w:proofErr w:type="spellStart"/>
      <w:r w:rsidRPr="001411FF">
        <w:rPr>
          <w:sz w:val="16"/>
        </w:rPr>
        <w:t>gdp</w:t>
      </w:r>
      <w:proofErr w:type="spellEnd"/>
      <w:r w:rsidRPr="001411FF">
        <w:rPr>
          <w:sz w:val="16"/>
        </w:rPr>
        <w:t xml:space="preserve"> will overtake the euro </w:t>
      </w:r>
      <w:proofErr w:type="gramStart"/>
      <w:r w:rsidRPr="001411FF">
        <w:rPr>
          <w:sz w:val="16"/>
        </w:rPr>
        <w:t>area’s</w:t>
      </w:r>
      <w:proofErr w:type="gramEnd"/>
      <w:r w:rsidRPr="001411FF">
        <w:rPr>
          <w:sz w:val="16"/>
        </w:rPr>
        <w:t xml:space="preserve"> in 2051 and America’s by 2075. That assumes a growth rate of 5.8% for the next five years, 4.6% in the 2030s and lower beyond.</w:t>
      </w:r>
    </w:p>
    <w:p w14:paraId="5099A440" w14:textId="77777777" w:rsidR="006630C1" w:rsidRPr="001411FF" w:rsidRDefault="006630C1" w:rsidP="006630C1">
      <w:pPr>
        <w:rPr>
          <w:sz w:val="16"/>
          <w:szCs w:val="16"/>
        </w:rPr>
      </w:pPr>
      <w:r w:rsidRPr="001411FF">
        <w:rPr>
          <w:sz w:val="16"/>
          <w:szCs w:val="16"/>
        </w:rPr>
        <w:t>Goldman’s confidence rests partly on demography. Whereas the workforces of China and the </w:t>
      </w:r>
      <w:proofErr w:type="spellStart"/>
      <w:r w:rsidRPr="001411FF">
        <w:rPr>
          <w:sz w:val="16"/>
          <w:szCs w:val="16"/>
        </w:rPr>
        <w:t>eu</w:t>
      </w:r>
      <w:proofErr w:type="spellEnd"/>
      <w:r w:rsidRPr="001411FF">
        <w:rPr>
          <w:sz w:val="16"/>
          <w:szCs w:val="16"/>
        </w:rPr>
        <w:t> will shrink as their populations age, India’s will keep growing until the late 2040s, according to projections from the </w:t>
      </w:r>
      <w:proofErr w:type="spellStart"/>
      <w:r w:rsidRPr="001411FF">
        <w:rPr>
          <w:sz w:val="16"/>
          <w:szCs w:val="16"/>
        </w:rPr>
        <w:t>oecd</w:t>
      </w:r>
      <w:proofErr w:type="spellEnd"/>
      <w:r w:rsidRPr="001411FF">
        <w:rPr>
          <w:sz w:val="16"/>
          <w:szCs w:val="16"/>
        </w:rPr>
        <w:t xml:space="preserve">, a club mostly of rich countries. The expanding supply of </w:t>
      </w:r>
      <w:proofErr w:type="spellStart"/>
      <w:r w:rsidRPr="001411FF">
        <w:rPr>
          <w:sz w:val="16"/>
          <w:szCs w:val="16"/>
        </w:rPr>
        <w:t>labour</w:t>
      </w:r>
      <w:proofErr w:type="spellEnd"/>
      <w:r w:rsidRPr="001411FF">
        <w:rPr>
          <w:sz w:val="16"/>
          <w:szCs w:val="16"/>
        </w:rPr>
        <w:t xml:space="preserve"> accounts for a full percentage point in Goldman’s forecast for annual economic growth over the next five years. India </w:t>
      </w:r>
      <w:proofErr w:type="gramStart"/>
      <w:r w:rsidRPr="001411FF">
        <w:rPr>
          <w:sz w:val="16"/>
          <w:szCs w:val="16"/>
        </w:rPr>
        <w:t>will</w:t>
      </w:r>
      <w:proofErr w:type="gramEnd"/>
      <w:r w:rsidRPr="001411FF">
        <w:rPr>
          <w:sz w:val="16"/>
          <w:szCs w:val="16"/>
        </w:rPr>
        <w:t xml:space="preserve"> however, remain relatively poor. Even by 2075 its output per person will be 45% lower than China’s and about 75% below America’s.</w:t>
      </w:r>
    </w:p>
    <w:p w14:paraId="313F1C51" w14:textId="77777777" w:rsidR="006630C1" w:rsidRPr="001411FF" w:rsidRDefault="006630C1" w:rsidP="006630C1">
      <w:pPr>
        <w:rPr>
          <w:sz w:val="16"/>
          <w:szCs w:val="16"/>
        </w:rPr>
      </w:pPr>
      <w:r w:rsidRPr="001411FF">
        <w:rPr>
          <w:sz w:val="16"/>
          <w:szCs w:val="16"/>
        </w:rPr>
        <w:t>In 1700 India accounted for 24% of world </w:t>
      </w:r>
      <w:proofErr w:type="spellStart"/>
      <w:r w:rsidRPr="001411FF">
        <w:rPr>
          <w:sz w:val="16"/>
          <w:szCs w:val="16"/>
        </w:rPr>
        <w:t>gdp</w:t>
      </w:r>
      <w:proofErr w:type="spellEnd"/>
      <w:r w:rsidRPr="001411FF">
        <w:rPr>
          <w:sz w:val="16"/>
          <w:szCs w:val="16"/>
        </w:rPr>
        <w:t xml:space="preserve">, more than China (this figure uses purchasing power parity; all others in this article use market exchange rates). It fell to a humiliating low of 1% in 1993 after a financial crisis. Since </w:t>
      </w:r>
      <w:proofErr w:type="gramStart"/>
      <w:r w:rsidRPr="001411FF">
        <w:rPr>
          <w:sz w:val="16"/>
          <w:szCs w:val="16"/>
        </w:rPr>
        <w:t>then</w:t>
      </w:r>
      <w:proofErr w:type="gramEnd"/>
      <w:r w:rsidRPr="001411FF">
        <w:rPr>
          <w:sz w:val="16"/>
          <w:szCs w:val="16"/>
        </w:rPr>
        <w:t xml:space="preserve"> it has grown relatively fast, a trend that has continued since </w:t>
      </w:r>
      <w:proofErr w:type="spellStart"/>
      <w:r w:rsidRPr="001411FF">
        <w:rPr>
          <w:sz w:val="16"/>
          <w:szCs w:val="16"/>
        </w:rPr>
        <w:t>Mr</w:t>
      </w:r>
      <w:proofErr w:type="spellEnd"/>
      <w:r w:rsidRPr="001411FF">
        <w:rPr>
          <w:sz w:val="16"/>
          <w:szCs w:val="16"/>
        </w:rPr>
        <w:t xml:space="preserve"> Modi’s election in 2014. India now accounts for 3.6% of global </w:t>
      </w:r>
      <w:proofErr w:type="spellStart"/>
      <w:r w:rsidRPr="001411FF">
        <w:rPr>
          <w:sz w:val="16"/>
          <w:szCs w:val="16"/>
        </w:rPr>
        <w:t>gdp</w:t>
      </w:r>
      <w:proofErr w:type="spellEnd"/>
      <w:r w:rsidRPr="001411FF">
        <w:rPr>
          <w:sz w:val="16"/>
          <w:szCs w:val="16"/>
        </w:rPr>
        <w:t>, the same as China in 2000. By 2028, the </w:t>
      </w:r>
      <w:proofErr w:type="spellStart"/>
      <w:r w:rsidRPr="001411FF">
        <w:rPr>
          <w:sz w:val="16"/>
          <w:szCs w:val="16"/>
        </w:rPr>
        <w:t>imf</w:t>
      </w:r>
      <w:proofErr w:type="spellEnd"/>
      <w:r w:rsidRPr="001411FF">
        <w:rPr>
          <w:sz w:val="16"/>
          <w:szCs w:val="16"/>
        </w:rPr>
        <w:t xml:space="preserve"> forecasts, it will hit 4.2%, overtaking Germany and Japan. India’s heft is rising in other ways, too: its </w:t>
      </w:r>
      <w:proofErr w:type="spellStart"/>
      <w:r w:rsidRPr="001411FF">
        <w:rPr>
          <w:sz w:val="16"/>
          <w:szCs w:val="16"/>
        </w:rPr>
        <w:t>stockmarket</w:t>
      </w:r>
      <w:proofErr w:type="spellEnd"/>
      <w:r w:rsidRPr="001411FF">
        <w:rPr>
          <w:sz w:val="16"/>
          <w:szCs w:val="16"/>
        </w:rPr>
        <w:t xml:space="preserve"> is the fourth biggest after those of America, China and Japan. Its exports of goods and services relative to its </w:t>
      </w:r>
      <w:proofErr w:type="spellStart"/>
      <w:r w:rsidRPr="001411FF">
        <w:rPr>
          <w:sz w:val="16"/>
          <w:szCs w:val="16"/>
        </w:rPr>
        <w:t>gdp</w:t>
      </w:r>
      <w:proofErr w:type="spellEnd"/>
      <w:r w:rsidRPr="001411FF">
        <w:rPr>
          <w:sz w:val="16"/>
          <w:szCs w:val="16"/>
        </w:rPr>
        <w:t> are not far from the annual all-time high. They have grown by 73% over the past decade and as a result India’s share of global exports has gone from 1.9% in 2012 to 2.4% in 2022.</w:t>
      </w:r>
    </w:p>
    <w:p w14:paraId="5D2E2CEF" w14:textId="77777777" w:rsidR="006630C1" w:rsidRPr="001411FF" w:rsidRDefault="006630C1" w:rsidP="006630C1">
      <w:pPr>
        <w:rPr>
          <w:sz w:val="16"/>
          <w:szCs w:val="16"/>
        </w:rPr>
      </w:pPr>
      <w:r w:rsidRPr="001411FF">
        <w:rPr>
          <w:sz w:val="16"/>
          <w:szCs w:val="16"/>
        </w:rPr>
        <w:t>Transport infrastructure has </w:t>
      </w:r>
      <w:hyperlink r:id="rId62" w:tgtFrame="_blank" w:history="1">
        <w:r w:rsidRPr="001411FF">
          <w:rPr>
            <w:rStyle w:val="Hyperlink"/>
            <w:sz w:val="16"/>
            <w:szCs w:val="16"/>
          </w:rPr>
          <w:t>improved dramatically</w:t>
        </w:r>
      </w:hyperlink>
      <w:r w:rsidRPr="001411FF">
        <w:rPr>
          <w:sz w:val="16"/>
          <w:szCs w:val="16"/>
        </w:rPr>
        <w:t xml:space="preserve"> under </w:t>
      </w:r>
      <w:proofErr w:type="spellStart"/>
      <w:r w:rsidRPr="001411FF">
        <w:rPr>
          <w:sz w:val="16"/>
          <w:szCs w:val="16"/>
        </w:rPr>
        <w:t>Mr</w:t>
      </w:r>
      <w:proofErr w:type="spellEnd"/>
      <w:r w:rsidRPr="001411FF">
        <w:rPr>
          <w:sz w:val="16"/>
          <w:szCs w:val="16"/>
        </w:rPr>
        <w:t xml:space="preserve"> Modi and his recent predecessors. Investment in it has more than tripled as a share of </w:t>
      </w:r>
      <w:proofErr w:type="spellStart"/>
      <w:r w:rsidRPr="001411FF">
        <w:rPr>
          <w:sz w:val="16"/>
          <w:szCs w:val="16"/>
        </w:rPr>
        <w:t>gdp</w:t>
      </w:r>
      <w:proofErr w:type="spellEnd"/>
      <w:r w:rsidRPr="001411FF">
        <w:rPr>
          <w:sz w:val="16"/>
          <w:szCs w:val="16"/>
        </w:rPr>
        <w:t xml:space="preserve"> compared with the mid-2010s. The length of the road network has increased by about 25% to 6m </w:t>
      </w:r>
      <w:proofErr w:type="spellStart"/>
      <w:r w:rsidRPr="001411FF">
        <w:rPr>
          <w:sz w:val="16"/>
          <w:szCs w:val="16"/>
        </w:rPr>
        <w:t>kilometres</w:t>
      </w:r>
      <w:proofErr w:type="spellEnd"/>
      <w:r w:rsidRPr="001411FF">
        <w:rPr>
          <w:sz w:val="16"/>
          <w:szCs w:val="16"/>
        </w:rPr>
        <w:t xml:space="preserve"> since 2014. The number of airports has doubled—and many of the new ones rival the slickest in the rich world. Digital infrastructure has also blossomed, with a total of 816m broadband connections as of last year and a range of state-sponsored digital services from e-banking to welfare payments that reach hundreds of millions of people. There is a big buildout of energy infrastructure, too: India will add more solar generating capacity in 2023 than anywhere else bar America and China, according to Bloomberg New Energy Finance.</w:t>
      </w:r>
    </w:p>
    <w:p w14:paraId="4F7EC10A" w14:textId="77777777" w:rsidR="006630C1" w:rsidRPr="001411FF" w:rsidRDefault="006630C1" w:rsidP="006630C1">
      <w:pPr>
        <w:rPr>
          <w:sz w:val="16"/>
          <w:szCs w:val="16"/>
        </w:rPr>
      </w:pPr>
      <w:r w:rsidRPr="001411FF">
        <w:rPr>
          <w:sz w:val="16"/>
          <w:szCs w:val="16"/>
        </w:rPr>
        <w:t>India is unusually reliant on services for a developing economy: they account for about 40% of all exports. That makes India the world’s seventh-largest exporter of services, accounting for 4.5% of the global total, up from 3.2% a decade ago. Its big tech-services firms have been on a growth spurt since the pandemic began, hiring eagerly and honing their software, which is sold around the world. Diaspora links to Silicon Valley help maintain the pace of innovation and support a nascent startup culture.</w:t>
      </w:r>
    </w:p>
    <w:p w14:paraId="4CC06BE8" w14:textId="77777777" w:rsidR="006630C1" w:rsidRPr="00B8251C" w:rsidRDefault="006630C1" w:rsidP="006630C1">
      <w:pPr>
        <w:rPr>
          <w:rStyle w:val="StyleUnderline"/>
        </w:rPr>
      </w:pPr>
      <w:r w:rsidRPr="00B8251C">
        <w:rPr>
          <w:rStyle w:val="StyleUnderline"/>
        </w:rPr>
        <w:t xml:space="preserve">The catch is that </w:t>
      </w:r>
      <w:proofErr w:type="gramStart"/>
      <w:r w:rsidRPr="00B8251C">
        <w:rPr>
          <w:rStyle w:val="StyleUnderline"/>
        </w:rPr>
        <w:t>the it</w:t>
      </w:r>
      <w:proofErr w:type="gramEnd"/>
      <w:r w:rsidRPr="00B8251C">
        <w:rPr>
          <w:rStyle w:val="StyleUnderline"/>
        </w:rPr>
        <w:t> services industry, while earning a huge $200bn-odd in export revenues, directly employs a mere 5m or so people.</w:t>
      </w:r>
      <w:r w:rsidRPr="001411FF">
        <w:rPr>
          <w:sz w:val="16"/>
        </w:rPr>
        <w:t xml:space="preserve"> Indeed, out of a total of over 900m people of working age in India, only roughly half participate in the </w:t>
      </w:r>
      <w:proofErr w:type="spellStart"/>
      <w:r w:rsidRPr="001411FF">
        <w:rPr>
          <w:sz w:val="16"/>
        </w:rPr>
        <w:t>labour</w:t>
      </w:r>
      <w:proofErr w:type="spellEnd"/>
      <w:r w:rsidRPr="001411FF">
        <w:rPr>
          <w:sz w:val="16"/>
        </w:rPr>
        <w:t xml:space="preserve"> force and perhaps 60m have formal jobs. </w:t>
      </w:r>
      <w:r w:rsidRPr="00B8251C">
        <w:rPr>
          <w:rStyle w:val="StyleUnderline"/>
        </w:rPr>
        <w:t xml:space="preserve">One way to remedy this would be to </w:t>
      </w:r>
      <w:r w:rsidRPr="00B8251C">
        <w:rPr>
          <w:rStyle w:val="Emphasis"/>
        </w:rPr>
        <w:t>create far more blue-collar employment by fostering manufacturing</w:t>
      </w:r>
      <w:r w:rsidRPr="00B8251C">
        <w:rPr>
          <w:rStyle w:val="StyleUnderline"/>
        </w:rPr>
        <w:t xml:space="preserve">. </w:t>
      </w:r>
      <w:r w:rsidRPr="001411FF">
        <w:rPr>
          <w:sz w:val="16"/>
        </w:rPr>
        <w:t>This has been a preoccupation of Indian policymaking for three decades.</w:t>
      </w:r>
    </w:p>
    <w:p w14:paraId="0CF883DE" w14:textId="77777777" w:rsidR="006630C1" w:rsidRPr="001411FF" w:rsidRDefault="006630C1" w:rsidP="006630C1">
      <w:pPr>
        <w:rPr>
          <w:sz w:val="16"/>
        </w:rPr>
      </w:pPr>
      <w:proofErr w:type="spellStart"/>
      <w:r w:rsidRPr="001411FF">
        <w:rPr>
          <w:sz w:val="16"/>
        </w:rPr>
        <w:t>Mr</w:t>
      </w:r>
      <w:proofErr w:type="spellEnd"/>
      <w:r w:rsidRPr="001411FF">
        <w:rPr>
          <w:sz w:val="16"/>
        </w:rPr>
        <w:t xml:space="preserve"> Modi’s manufacturing push, under the slogan “</w:t>
      </w:r>
      <w:r w:rsidRPr="00B8251C">
        <w:rPr>
          <w:rStyle w:val="StyleUnderline"/>
        </w:rPr>
        <w:t xml:space="preserve">Make in India”, aims to seize on Western firms’ desire to </w:t>
      </w:r>
      <w:r w:rsidRPr="00B8251C">
        <w:rPr>
          <w:rStyle w:val="Emphasis"/>
        </w:rPr>
        <w:t>diversify their supply chains away from China</w:t>
      </w:r>
      <w:r w:rsidRPr="00B8251C">
        <w:rPr>
          <w:rStyle w:val="StyleUnderline"/>
        </w:rPr>
        <w:t xml:space="preserve">. India’s infrastructure has improved, it offers a sizeable domestic </w:t>
      </w:r>
      <w:proofErr w:type="gramStart"/>
      <w:r w:rsidRPr="00B8251C">
        <w:rPr>
          <w:rStyle w:val="StyleUnderline"/>
        </w:rPr>
        <w:t>market</w:t>
      </w:r>
      <w:proofErr w:type="gramEnd"/>
      <w:r w:rsidRPr="00B8251C">
        <w:rPr>
          <w:rStyle w:val="StyleUnderline"/>
        </w:rPr>
        <w:t xml:space="preserve"> and it is awash with potential workers.</w:t>
      </w:r>
      <w:r w:rsidRPr="001411FF">
        <w:rPr>
          <w:sz w:val="16"/>
        </w:rPr>
        <w:t xml:space="preserve"> An </w:t>
      </w:r>
      <w:proofErr w:type="spellStart"/>
      <w:r w:rsidRPr="001411FF">
        <w:rPr>
          <w:sz w:val="16"/>
        </w:rPr>
        <w:t>imf</w:t>
      </w:r>
      <w:proofErr w:type="spellEnd"/>
      <w:r w:rsidRPr="001411FF">
        <w:rPr>
          <w:sz w:val="16"/>
        </w:rPr>
        <w:t xml:space="preserve"> study published in April concluded that India would be one of the few places to benefit if supply chains are reforged on either side of the geopolitical divide. To that end, </w:t>
      </w:r>
      <w:proofErr w:type="spellStart"/>
      <w:r w:rsidRPr="001411FF">
        <w:rPr>
          <w:sz w:val="16"/>
        </w:rPr>
        <w:t>Mr</w:t>
      </w:r>
      <w:proofErr w:type="spellEnd"/>
      <w:r w:rsidRPr="001411FF">
        <w:rPr>
          <w:sz w:val="16"/>
        </w:rPr>
        <w:t xml:space="preserve"> Modi launched a $33bn subsidy scheme in 2020, using “production-linked incentives” (</w:t>
      </w:r>
      <w:proofErr w:type="spellStart"/>
      <w:r w:rsidRPr="001411FF">
        <w:rPr>
          <w:sz w:val="16"/>
        </w:rPr>
        <w:t>plis</w:t>
      </w:r>
      <w:proofErr w:type="spellEnd"/>
      <w:r w:rsidRPr="001411FF">
        <w:rPr>
          <w:sz w:val="16"/>
        </w:rPr>
        <w:t xml:space="preserve">), which </w:t>
      </w:r>
      <w:proofErr w:type="gramStart"/>
      <w:r w:rsidRPr="001411FF">
        <w:rPr>
          <w:sz w:val="16"/>
        </w:rPr>
        <w:t>reward</w:t>
      </w:r>
      <w:proofErr w:type="gramEnd"/>
      <w:r w:rsidRPr="001411FF">
        <w:rPr>
          <w:sz w:val="16"/>
        </w:rPr>
        <w:t xml:space="preserve"> firms in 14 industries, from pharmaceuticals to solar panels, if their sales reaches certain targets.</w:t>
      </w:r>
    </w:p>
    <w:p w14:paraId="34E7944C" w14:textId="77777777" w:rsidR="006630C1" w:rsidRPr="001411FF" w:rsidRDefault="006630C1" w:rsidP="006630C1">
      <w:pPr>
        <w:rPr>
          <w:sz w:val="16"/>
          <w:szCs w:val="16"/>
        </w:rPr>
      </w:pPr>
      <w:r w:rsidRPr="001411FF">
        <w:rPr>
          <w:sz w:val="16"/>
          <w:szCs w:val="16"/>
        </w:rPr>
        <w:t xml:space="preserve">Some manufacturing is </w:t>
      </w:r>
      <w:proofErr w:type="gramStart"/>
      <w:r w:rsidRPr="001411FF">
        <w:rPr>
          <w:sz w:val="16"/>
          <w:szCs w:val="16"/>
        </w:rPr>
        <w:t>booming:</w:t>
      </w:r>
      <w:proofErr w:type="gramEnd"/>
      <w:r w:rsidRPr="001411FF">
        <w:rPr>
          <w:sz w:val="16"/>
          <w:szCs w:val="16"/>
        </w:rPr>
        <w:t xml:space="preserve"> exports of machinery, electronics and vehicles or parts have risen by 63% in the past five years and have become a fifth of the total. Apple now assembles 7% of its handsets in India, according to Bloomberg. India’s domestic conglomerates, including Tata Group, are investing in electronics. Nonetheless, although </w:t>
      </w:r>
      <w:proofErr w:type="spellStart"/>
      <w:r w:rsidRPr="001411FF">
        <w:rPr>
          <w:sz w:val="16"/>
          <w:szCs w:val="16"/>
        </w:rPr>
        <w:t>plis</w:t>
      </w:r>
      <w:proofErr w:type="spellEnd"/>
      <w:r w:rsidRPr="001411FF">
        <w:rPr>
          <w:sz w:val="16"/>
          <w:szCs w:val="16"/>
        </w:rPr>
        <w:t xml:space="preserve"> have prompted plenty of announcements, actual capital deployed so far is probably below $10bn. One big project, a $19bn semiconductor plant in Gujarat, has stalled, according to some reports.</w:t>
      </w:r>
    </w:p>
    <w:p w14:paraId="3330E760" w14:textId="77777777" w:rsidR="006630C1" w:rsidRPr="001411FF" w:rsidRDefault="006630C1" w:rsidP="006630C1">
      <w:pPr>
        <w:rPr>
          <w:sz w:val="16"/>
          <w:szCs w:val="16"/>
        </w:rPr>
      </w:pPr>
      <w:r w:rsidRPr="001411FF">
        <w:rPr>
          <w:sz w:val="16"/>
          <w:szCs w:val="16"/>
        </w:rPr>
        <w:t>Manufacturing grew by only 4.5% year on year in the last quarter of 2022, and as a share of </w:t>
      </w:r>
      <w:proofErr w:type="spellStart"/>
      <w:r w:rsidRPr="001411FF">
        <w:rPr>
          <w:sz w:val="16"/>
          <w:szCs w:val="16"/>
        </w:rPr>
        <w:t>gdp</w:t>
      </w:r>
      <w:proofErr w:type="spellEnd"/>
      <w:r w:rsidRPr="001411FF">
        <w:rPr>
          <w:sz w:val="16"/>
          <w:szCs w:val="16"/>
        </w:rPr>
        <w:t>, at 17%, is only a little above the average for the past decade. About a third of the increase in exports of goods by value since 2019 reflects India’s growing purchases of Russian oil, some of which is refined and re-exported. Vietnam has captured more activity displaced from China than India, whose share of global goods exports has risen only marginally, to 1.8% in 2022 from 1.6% in 2012. In short, there is no big bang in manufacturing in India, although steady growth may continue.</w:t>
      </w:r>
    </w:p>
    <w:p w14:paraId="76291774" w14:textId="77777777" w:rsidR="006630C1" w:rsidRPr="00B8251C" w:rsidRDefault="006630C1" w:rsidP="006630C1">
      <w:pPr>
        <w:rPr>
          <w:rStyle w:val="Emphasis"/>
        </w:rPr>
      </w:pPr>
      <w:r w:rsidRPr="001411FF">
        <w:rPr>
          <w:sz w:val="16"/>
        </w:rPr>
        <w:t xml:space="preserve">Is this unusual pattern of growth sustainable? Elements of the formula are enduring, including an abundant workforce, strong elite education, an entrepreneurial culture and valuable links with an influential diaspora. </w:t>
      </w:r>
      <w:proofErr w:type="spellStart"/>
      <w:r w:rsidRPr="001411FF">
        <w:rPr>
          <w:sz w:val="16"/>
        </w:rPr>
        <w:t>Mr</w:t>
      </w:r>
      <w:proofErr w:type="spellEnd"/>
      <w:r w:rsidRPr="001411FF">
        <w:rPr>
          <w:sz w:val="16"/>
        </w:rPr>
        <w:t xml:space="preserve"> Modi is expected to win a third term in office next year. </w:t>
      </w:r>
      <w:r w:rsidRPr="00B8251C">
        <w:rPr>
          <w:rStyle w:val="StyleUnderline"/>
        </w:rPr>
        <w:t xml:space="preserve">That will </w:t>
      </w:r>
      <w:r w:rsidRPr="00B8251C">
        <w:rPr>
          <w:rStyle w:val="Emphasis"/>
        </w:rPr>
        <w:t>provide continuity in economic</w:t>
      </w:r>
      <w:r w:rsidRPr="00B8251C">
        <w:rPr>
          <w:rStyle w:val="StyleUnderline"/>
        </w:rPr>
        <w:t xml:space="preserve"> </w:t>
      </w:r>
      <w:r w:rsidRPr="00B8251C">
        <w:rPr>
          <w:rStyle w:val="Emphasis"/>
        </w:rPr>
        <w:t>policymaking at the central level</w:t>
      </w:r>
      <w:r w:rsidRPr="00B8251C">
        <w:rPr>
          <w:rStyle w:val="StyleUnderline"/>
        </w:rPr>
        <w:t xml:space="preserve">, especially for the infrastructure splurge. The </w:t>
      </w:r>
      <w:r w:rsidRPr="00B8251C">
        <w:rPr>
          <w:rStyle w:val="Emphasis"/>
        </w:rPr>
        <w:t>closer relations with America</w:t>
      </w:r>
      <w:r w:rsidRPr="00B8251C">
        <w:rPr>
          <w:rStyle w:val="StyleUnderline"/>
        </w:rPr>
        <w:t xml:space="preserve"> that he is pursuing are also </w:t>
      </w:r>
      <w:r w:rsidRPr="00B8251C">
        <w:rPr>
          <w:rStyle w:val="Emphasis"/>
        </w:rPr>
        <w:t>helpful for the economy</w:t>
      </w:r>
      <w:r w:rsidRPr="00B8251C">
        <w:rPr>
          <w:rStyle w:val="StyleUnderline"/>
        </w:rPr>
        <w:t xml:space="preserve">. America, after all, is the buyer of many of India’s exports of services. And with a relatively closed banking system India will continue to </w:t>
      </w:r>
      <w:r w:rsidRPr="00B8251C">
        <w:rPr>
          <w:rStyle w:val="Emphasis"/>
        </w:rPr>
        <w:t>rely on Western networks for cross-border payments.</w:t>
      </w:r>
    </w:p>
    <w:p w14:paraId="2175A538" w14:textId="77777777" w:rsidR="006630C1" w:rsidRPr="001411FF" w:rsidRDefault="006630C1" w:rsidP="006630C1">
      <w:pPr>
        <w:rPr>
          <w:sz w:val="16"/>
          <w:szCs w:val="16"/>
        </w:rPr>
      </w:pPr>
      <w:r w:rsidRPr="001411FF">
        <w:rPr>
          <w:sz w:val="16"/>
          <w:szCs w:val="16"/>
        </w:rPr>
        <w:t>Meanwhile financial instability, a frequent plague in the past, seems less of a risk. The </w:t>
      </w:r>
      <w:hyperlink r:id="rId63" w:tgtFrame="_blank" w:history="1">
        <w:r w:rsidRPr="001411FF">
          <w:rPr>
            <w:rStyle w:val="Hyperlink"/>
            <w:sz w:val="16"/>
            <w:szCs w:val="16"/>
          </w:rPr>
          <w:t>banking system</w:t>
        </w:r>
      </w:hyperlink>
      <w:r w:rsidRPr="001411FF">
        <w:rPr>
          <w:sz w:val="16"/>
          <w:szCs w:val="16"/>
        </w:rPr>
        <w:t xml:space="preserve"> has been cleaned up and corporate debt is low. Like China, India has large reserves of foreign exchange. It also inhibits foreign investment in its banks and government-debt markets to diminish the risk of </w:t>
      </w:r>
      <w:proofErr w:type="spellStart"/>
      <w:r w:rsidRPr="001411FF">
        <w:rPr>
          <w:sz w:val="16"/>
          <w:szCs w:val="16"/>
        </w:rPr>
        <w:t>destabilising</w:t>
      </w:r>
      <w:proofErr w:type="spellEnd"/>
      <w:r w:rsidRPr="001411FF">
        <w:rPr>
          <w:sz w:val="16"/>
          <w:szCs w:val="16"/>
        </w:rPr>
        <w:t xml:space="preserve"> capital flight. An attack by short-sellers in January on </w:t>
      </w:r>
      <w:hyperlink r:id="rId64" w:tgtFrame="_blank" w:history="1">
        <w:r w:rsidRPr="001411FF">
          <w:rPr>
            <w:rStyle w:val="Hyperlink"/>
            <w:sz w:val="16"/>
            <w:szCs w:val="16"/>
          </w:rPr>
          <w:t>Adani Group</w:t>
        </w:r>
      </w:hyperlink>
      <w:r w:rsidRPr="001411FF">
        <w:rPr>
          <w:sz w:val="16"/>
          <w:szCs w:val="16"/>
        </w:rPr>
        <w:t>, a well-connected conglomerate, revealed flaws in India’s capital markets, such as opaque governance, but also a degree of resilience: they quickly shrugged off the episode.</w:t>
      </w:r>
    </w:p>
    <w:p w14:paraId="3950145C" w14:textId="77777777" w:rsidR="006630C1" w:rsidRPr="001411FF" w:rsidRDefault="006630C1" w:rsidP="006630C1">
      <w:pPr>
        <w:rPr>
          <w:rStyle w:val="StyleUnderline"/>
          <w:sz w:val="16"/>
          <w:szCs w:val="16"/>
        </w:rPr>
      </w:pPr>
      <w:r w:rsidRPr="001411FF">
        <w:rPr>
          <w:sz w:val="16"/>
          <w:szCs w:val="16"/>
        </w:rPr>
        <w:t>But three big threats do loom. First, the boom in </w:t>
      </w:r>
      <w:proofErr w:type="gramStart"/>
      <w:r w:rsidRPr="001411FF">
        <w:rPr>
          <w:sz w:val="16"/>
          <w:szCs w:val="16"/>
        </w:rPr>
        <w:t>it</w:t>
      </w:r>
      <w:proofErr w:type="gramEnd"/>
      <w:r w:rsidRPr="001411FF">
        <w:rPr>
          <w:sz w:val="16"/>
          <w:szCs w:val="16"/>
        </w:rPr>
        <w:t xml:space="preserve"> services could run out of steam. India’s tech firms have access to a huge pool of skilled </w:t>
      </w:r>
      <w:proofErr w:type="spellStart"/>
      <w:r w:rsidRPr="001411FF">
        <w:rPr>
          <w:sz w:val="16"/>
          <w:szCs w:val="16"/>
        </w:rPr>
        <w:t>labour</w:t>
      </w:r>
      <w:proofErr w:type="spellEnd"/>
      <w:r w:rsidRPr="001411FF">
        <w:rPr>
          <w:sz w:val="16"/>
          <w:szCs w:val="16"/>
        </w:rPr>
        <w:t xml:space="preserve">, and so have adopted a </w:t>
      </w:r>
      <w:proofErr w:type="spellStart"/>
      <w:r w:rsidRPr="001411FF">
        <w:rPr>
          <w:sz w:val="16"/>
          <w:szCs w:val="16"/>
        </w:rPr>
        <w:t>labour-intensive</w:t>
      </w:r>
      <w:proofErr w:type="spellEnd"/>
      <w:r w:rsidRPr="001411FF">
        <w:rPr>
          <w:sz w:val="16"/>
          <w:szCs w:val="16"/>
        </w:rPr>
        <w:t xml:space="preserve"> model. But new technology, including artificial intelligence, could undermine this strategy. In preparation, many are diversifying into new businesses, such as accounting and management consulting. Such non-tech services made up about a fifth of total services exports in the last quarter.</w:t>
      </w:r>
    </w:p>
    <w:p w14:paraId="5029DE0B" w14:textId="77777777" w:rsidR="006630C1" w:rsidRPr="001411FF" w:rsidRDefault="006630C1" w:rsidP="006630C1">
      <w:pPr>
        <w:rPr>
          <w:sz w:val="16"/>
          <w:szCs w:val="16"/>
        </w:rPr>
      </w:pPr>
      <w:r w:rsidRPr="001411FF">
        <w:rPr>
          <w:sz w:val="16"/>
          <w:szCs w:val="16"/>
        </w:rPr>
        <w:t xml:space="preserve">The second risk is that </w:t>
      </w:r>
      <w:proofErr w:type="spellStart"/>
      <w:r w:rsidRPr="001411FF">
        <w:rPr>
          <w:sz w:val="16"/>
          <w:szCs w:val="16"/>
        </w:rPr>
        <w:t>Mr</w:t>
      </w:r>
      <w:proofErr w:type="spellEnd"/>
      <w:r w:rsidRPr="001411FF">
        <w:rPr>
          <w:sz w:val="16"/>
          <w:szCs w:val="16"/>
        </w:rPr>
        <w:t xml:space="preserve"> Modi’s promotion of domestic champions and erosion of institutions, including the courts, may begin to deter foreign investment. Many Chinese tech firms have been banned. Multinationals increasingly feel the need to strike deals with big domestic firms: Holcim, a European cement firm, sold its Indian arm to Adani; Meta invests in Reliance Industries, which has a large digital arm.</w:t>
      </w:r>
    </w:p>
    <w:p w14:paraId="713836EB" w14:textId="77777777" w:rsidR="006630C1" w:rsidRPr="001411FF" w:rsidRDefault="006630C1" w:rsidP="006630C1">
      <w:pPr>
        <w:rPr>
          <w:sz w:val="16"/>
        </w:rPr>
      </w:pPr>
      <w:r w:rsidRPr="001411FF">
        <w:rPr>
          <w:sz w:val="16"/>
        </w:rPr>
        <w:t xml:space="preserve">Fear of an uneven playing field may explain why gross inflows of foreign direct investment have slowed from a rough average of $7bn a month for the past few years to below $5bn in February and March. </w:t>
      </w:r>
      <w:r w:rsidRPr="00B8251C">
        <w:rPr>
          <w:rStyle w:val="StyleUnderline"/>
        </w:rPr>
        <w:t xml:space="preserve">There are other </w:t>
      </w:r>
      <w:r w:rsidRPr="00B8251C">
        <w:rPr>
          <w:rStyle w:val="Emphasis"/>
        </w:rPr>
        <w:t>signs of tentativeness from big foreign investors.</w:t>
      </w:r>
      <w:r w:rsidRPr="00B8251C">
        <w:rPr>
          <w:rStyle w:val="StyleUnderline"/>
        </w:rPr>
        <w:t xml:space="preserve"> We examined the exposure to India of the four global banks most active there, which often cater to multinationals. On average their exposure to India fell 11% in 2022 in dollar terms.</w:t>
      </w:r>
    </w:p>
    <w:p w14:paraId="149FB6EE" w14:textId="77777777" w:rsidR="006630C1" w:rsidRPr="00374716" w:rsidRDefault="006630C1" w:rsidP="006630C1">
      <w:pPr>
        <w:rPr>
          <w:sz w:val="16"/>
          <w:szCs w:val="16"/>
        </w:rPr>
      </w:pPr>
      <w:r w:rsidRPr="001411FF">
        <w:rPr>
          <w:sz w:val="16"/>
          <w:szCs w:val="16"/>
        </w:rPr>
        <w:t>But India’s government probably reckons that in the longer term it is big enough to draw Western firms, however warped the rules of the game. Their subsidiaries there have sales of almost a quarter of a trillion dollars. Over the past five years the profits of all multinationals in India rose by 80% to $56bn according to our analysis of central-bank data. That’s enough to compensate for a lot of headaches.</w:t>
      </w:r>
    </w:p>
    <w:p w14:paraId="4E398F1E" w14:textId="77777777" w:rsidR="006630C1" w:rsidRDefault="006630C1" w:rsidP="006630C1">
      <w:pPr>
        <w:pStyle w:val="Heading4"/>
      </w:pPr>
      <w:r>
        <w:t>A totalization agreement with Mexico spills-up --- provides a baseline for negotiations with other immigrant-heavy countries --- including India.</w:t>
      </w:r>
    </w:p>
    <w:p w14:paraId="113456C1" w14:textId="77777777" w:rsidR="006630C1" w:rsidRPr="00AA1EB0" w:rsidRDefault="006630C1" w:rsidP="006630C1">
      <w:pPr>
        <w:rPr>
          <w:rStyle w:val="Style13ptBold"/>
        </w:rPr>
      </w:pPr>
      <w:r>
        <w:rPr>
          <w:rStyle w:val="Style13ptBold"/>
        </w:rPr>
        <w:t xml:space="preserve">Thakur 10 </w:t>
      </w:r>
      <w:r w:rsidRPr="00802531">
        <w:t>[</w:t>
      </w:r>
      <w:proofErr w:type="spellStart"/>
      <w:r w:rsidRPr="00802531">
        <w:t>Rajeeve</w:t>
      </w:r>
      <w:proofErr w:type="spellEnd"/>
      <w:r w:rsidRPr="00802531">
        <w:t>; J.D., Washington and Lee University School of Law; Spring 2010; “Totalization with Mexico: A Path to Immigration Reform”; Washington and Lee Journal of Civil Rights and Social Justice; https://scholarlycommons.law.wlu.edu/cgi/viewcontent.cgi?article=1311&amp;context=crsj; accessed 7/4/2023; Lowell-WN]</w:t>
      </w:r>
    </w:p>
    <w:p w14:paraId="1FF0F053" w14:textId="77777777" w:rsidR="006630C1" w:rsidRPr="001848BC" w:rsidRDefault="006630C1" w:rsidP="006630C1">
      <w:pPr>
        <w:rPr>
          <w:sz w:val="8"/>
          <w:szCs w:val="8"/>
        </w:rPr>
      </w:pPr>
      <w:r w:rsidRPr="001848BC">
        <w:rPr>
          <w:sz w:val="8"/>
          <w:szCs w:val="8"/>
        </w:rPr>
        <w:t>2. Possible Solution</w:t>
      </w:r>
    </w:p>
    <w:p w14:paraId="79405B31" w14:textId="77777777" w:rsidR="006630C1" w:rsidRPr="00703ADB" w:rsidRDefault="006630C1" w:rsidP="006630C1">
      <w:pPr>
        <w:rPr>
          <w:rStyle w:val="StyleUnderline"/>
        </w:rPr>
      </w:pPr>
      <w:r w:rsidRPr="003E655A">
        <w:rPr>
          <w:rStyle w:val="StyleUnderline"/>
        </w:rPr>
        <w:t xml:space="preserve">The </w:t>
      </w:r>
      <w:r w:rsidRPr="00DD0B3D">
        <w:rPr>
          <w:rStyle w:val="StyleUnderline"/>
          <w:highlight w:val="cyan"/>
        </w:rPr>
        <w:t>U</w:t>
      </w:r>
      <w:r w:rsidRPr="003E655A">
        <w:rPr>
          <w:rStyle w:val="StyleUnderline"/>
        </w:rPr>
        <w:t xml:space="preserve">nited </w:t>
      </w:r>
      <w:r w:rsidRPr="00DD0B3D">
        <w:rPr>
          <w:rStyle w:val="StyleUnderline"/>
          <w:highlight w:val="cyan"/>
        </w:rPr>
        <w:t>S</w:t>
      </w:r>
      <w:r w:rsidRPr="003E655A">
        <w:rPr>
          <w:rStyle w:val="StyleUnderline"/>
        </w:rPr>
        <w:t xml:space="preserve">tates may be able to </w:t>
      </w:r>
      <w:r w:rsidRPr="00DD0B3D">
        <w:rPr>
          <w:rStyle w:val="Emphasis"/>
          <w:highlight w:val="cyan"/>
        </w:rPr>
        <w:t>use</w:t>
      </w:r>
      <w:r w:rsidRPr="00C96B0C">
        <w:rPr>
          <w:rStyle w:val="Emphasis"/>
        </w:rPr>
        <w:t xml:space="preserve"> the </w:t>
      </w:r>
      <w:r w:rsidRPr="00DD0B3D">
        <w:rPr>
          <w:rStyle w:val="Emphasis"/>
          <w:highlight w:val="cyan"/>
        </w:rPr>
        <w:t>prospect of a totalization</w:t>
      </w:r>
      <w:r w:rsidRPr="003E655A">
        <w:rPr>
          <w:rStyle w:val="StyleUnderline"/>
        </w:rPr>
        <w:t xml:space="preserve"> agreement </w:t>
      </w:r>
      <w:r w:rsidRPr="00DD0B3D">
        <w:rPr>
          <w:rStyle w:val="StyleUnderline"/>
          <w:highlight w:val="cyan"/>
        </w:rPr>
        <w:t xml:space="preserve">with Mexico to </w:t>
      </w:r>
      <w:r w:rsidRPr="00DD0B3D">
        <w:rPr>
          <w:rStyle w:val="Emphasis"/>
          <w:highlight w:val="cyan"/>
        </w:rPr>
        <w:t>incentivize improvements in Mexico’s</w:t>
      </w:r>
      <w:r w:rsidRPr="003E655A">
        <w:rPr>
          <w:rStyle w:val="StyleUnderline"/>
        </w:rPr>
        <w:t xml:space="preserve"> </w:t>
      </w:r>
      <w:r w:rsidRPr="00DD0B3D">
        <w:rPr>
          <w:rStyle w:val="StyleUnderline"/>
          <w:highlight w:val="cyan"/>
        </w:rPr>
        <w:t>benefits entitlement</w:t>
      </w:r>
      <w:r w:rsidRPr="003E655A">
        <w:rPr>
          <w:rStyle w:val="StyleUnderline"/>
        </w:rPr>
        <w:t xml:space="preserve"> and </w:t>
      </w:r>
      <w:r w:rsidRPr="00C96B0C">
        <w:rPr>
          <w:rStyle w:val="Emphasis"/>
        </w:rPr>
        <w:t>benefits payments</w:t>
      </w:r>
      <w:r w:rsidRPr="00703ADB">
        <w:rPr>
          <w:rStyle w:val="StyleUnderline"/>
        </w:rPr>
        <w:t xml:space="preserve">. </w:t>
      </w:r>
      <w:r w:rsidRPr="00DD0B3D">
        <w:rPr>
          <w:rStyle w:val="StyleUnderline"/>
          <w:highlight w:val="cyan"/>
        </w:rPr>
        <w:t>Another country</w:t>
      </w:r>
      <w:r w:rsidRPr="00703ADB">
        <w:rPr>
          <w:rStyle w:val="StyleUnderline"/>
        </w:rPr>
        <w:t xml:space="preserve"> that is </w:t>
      </w:r>
      <w:r w:rsidRPr="00DD0B3D">
        <w:rPr>
          <w:rStyle w:val="StyleUnderline"/>
          <w:highlight w:val="cyan"/>
        </w:rPr>
        <w:t>eager to enter into an SSTA with</w:t>
      </w:r>
      <w:r w:rsidRPr="00703ADB">
        <w:rPr>
          <w:rStyle w:val="StyleUnderline"/>
        </w:rPr>
        <w:t xml:space="preserve"> the </w:t>
      </w:r>
      <w:r w:rsidRPr="00DD0B3D">
        <w:rPr>
          <w:rStyle w:val="StyleUnderline"/>
          <w:highlight w:val="cyan"/>
        </w:rPr>
        <w:t>U</w:t>
      </w:r>
      <w:r w:rsidRPr="00703ADB">
        <w:rPr>
          <w:rStyle w:val="StyleUnderline"/>
        </w:rPr>
        <w:t xml:space="preserve">nites </w:t>
      </w:r>
      <w:r w:rsidRPr="00DD0B3D">
        <w:rPr>
          <w:rStyle w:val="StyleUnderline"/>
          <w:highlight w:val="cyan"/>
        </w:rPr>
        <w:t>S</w:t>
      </w:r>
      <w:r w:rsidRPr="00703ADB">
        <w:rPr>
          <w:rStyle w:val="StyleUnderline"/>
        </w:rPr>
        <w:t xml:space="preserve">tates </w:t>
      </w:r>
      <w:r w:rsidRPr="00DD0B3D">
        <w:rPr>
          <w:rStyle w:val="StyleUnderline"/>
          <w:highlight w:val="cyan"/>
        </w:rPr>
        <w:t>is India</w:t>
      </w:r>
      <w:r w:rsidRPr="005A6F50">
        <w:rPr>
          <w:sz w:val="14"/>
        </w:rPr>
        <w:t xml:space="preserve">.121 India has a large population of high-skilled workers that travel to the United States and work there temporarily.122 </w:t>
      </w:r>
      <w:r w:rsidRPr="00703ADB">
        <w:rPr>
          <w:rStyle w:val="StyleUnderline"/>
        </w:rPr>
        <w:t>Being temporary workers and having no totalization agreement between the United States and the foreign country that the workers are from means that the workers are subject to social security taxation</w:t>
      </w:r>
      <w:r w:rsidRPr="005A6F50">
        <w:rPr>
          <w:sz w:val="14"/>
        </w:rPr>
        <w:t xml:space="preserve">, but they do not receive credit for their temporary employment.123 Given this situation, it is not surprising that </w:t>
      </w:r>
      <w:r w:rsidRPr="00DD0B3D">
        <w:rPr>
          <w:rStyle w:val="StyleUnderline"/>
          <w:highlight w:val="cyan"/>
        </w:rPr>
        <w:t>India has been</w:t>
      </w:r>
      <w:r w:rsidRPr="00703ADB">
        <w:rPr>
          <w:rStyle w:val="StyleUnderline"/>
        </w:rPr>
        <w:t xml:space="preserve"> </w:t>
      </w:r>
      <w:r w:rsidRPr="00DD0B3D">
        <w:rPr>
          <w:rStyle w:val="Emphasis"/>
          <w:highlight w:val="cyan"/>
        </w:rPr>
        <w:t>putting pressure on</w:t>
      </w:r>
      <w:r w:rsidRPr="00703ADB">
        <w:rPr>
          <w:rStyle w:val="Emphasis"/>
        </w:rPr>
        <w:t xml:space="preserve"> the </w:t>
      </w:r>
      <w:r w:rsidRPr="00DD0B3D">
        <w:rPr>
          <w:rStyle w:val="Emphasis"/>
          <w:highlight w:val="cyan"/>
        </w:rPr>
        <w:t>U</w:t>
      </w:r>
      <w:r w:rsidRPr="00703ADB">
        <w:rPr>
          <w:rStyle w:val="Emphasis"/>
        </w:rPr>
        <w:t xml:space="preserve">nited </w:t>
      </w:r>
      <w:r w:rsidRPr="00DD0B3D">
        <w:rPr>
          <w:rStyle w:val="Emphasis"/>
          <w:highlight w:val="cyan"/>
        </w:rPr>
        <w:t>S</w:t>
      </w:r>
      <w:r w:rsidRPr="00703ADB">
        <w:rPr>
          <w:rStyle w:val="Emphasis"/>
        </w:rPr>
        <w:t>tates</w:t>
      </w:r>
      <w:r w:rsidRPr="00703ADB">
        <w:rPr>
          <w:rStyle w:val="StyleUnderline"/>
        </w:rPr>
        <w:t xml:space="preserve"> </w:t>
      </w:r>
      <w:r w:rsidRPr="00DD0B3D">
        <w:rPr>
          <w:rStyle w:val="StyleUnderline"/>
          <w:highlight w:val="cyan"/>
        </w:rPr>
        <w:t>to enter into an SSTA</w:t>
      </w:r>
      <w:r w:rsidRPr="00703ADB">
        <w:rPr>
          <w:rStyle w:val="StyleUnderline"/>
        </w:rPr>
        <w:t>.</w:t>
      </w:r>
    </w:p>
    <w:p w14:paraId="34F76C19" w14:textId="77777777" w:rsidR="006630C1" w:rsidRPr="00C96B0C" w:rsidRDefault="006630C1" w:rsidP="006630C1">
      <w:pPr>
        <w:rPr>
          <w:rStyle w:val="StyleUnderline"/>
        </w:rPr>
      </w:pPr>
      <w:r w:rsidRPr="005A6F50">
        <w:rPr>
          <w:sz w:val="14"/>
        </w:rPr>
        <w:t xml:space="preserve">An initial roadblock was that </w:t>
      </w:r>
      <w:r w:rsidRPr="005A6F50">
        <w:rPr>
          <w:rStyle w:val="StyleUnderline"/>
        </w:rPr>
        <w:t>India did not meet</w:t>
      </w:r>
      <w:r w:rsidRPr="00CE6946">
        <w:rPr>
          <w:rStyle w:val="StyleUnderline"/>
        </w:rPr>
        <w:t xml:space="preserve"> the</w:t>
      </w:r>
      <w:r w:rsidRPr="00C96B0C">
        <w:rPr>
          <w:rStyle w:val="StyleUnderline"/>
        </w:rPr>
        <w:t xml:space="preserve"> </w:t>
      </w:r>
      <w:r w:rsidRPr="005A6F50">
        <w:rPr>
          <w:rStyle w:val="StyleUnderline"/>
        </w:rPr>
        <w:t>requirement of having</w:t>
      </w:r>
      <w:r w:rsidRPr="00C96B0C">
        <w:rPr>
          <w:rStyle w:val="StyleUnderline"/>
        </w:rPr>
        <w:t xml:space="preserve"> a </w:t>
      </w:r>
      <w:r w:rsidRPr="005A6F50">
        <w:rPr>
          <w:rStyle w:val="StyleUnderline"/>
        </w:rPr>
        <w:t>social security</w:t>
      </w:r>
      <w:r w:rsidRPr="00C96B0C">
        <w:rPr>
          <w:rStyle w:val="StyleUnderline"/>
        </w:rPr>
        <w:t xml:space="preserve"> system </w:t>
      </w:r>
      <w:r w:rsidRPr="00CE6946">
        <w:rPr>
          <w:rStyle w:val="StyleUnderline"/>
        </w:rPr>
        <w:t>that</w:t>
      </w:r>
      <w:r w:rsidRPr="00C96B0C">
        <w:rPr>
          <w:rStyle w:val="StyleUnderline"/>
        </w:rPr>
        <w:t xml:space="preserve"> collected social security taxes and paid benefits.</w:t>
      </w:r>
      <w:r w:rsidRPr="005A6F50">
        <w:rPr>
          <w:sz w:val="14"/>
        </w:rPr>
        <w:t xml:space="preserve">124 </w:t>
      </w:r>
      <w:r w:rsidRPr="00DD0B3D">
        <w:rPr>
          <w:rStyle w:val="StyleUnderline"/>
          <w:highlight w:val="cyan"/>
        </w:rPr>
        <w:t>Coverage in India historically</w:t>
      </w:r>
      <w:r w:rsidRPr="00C96B0C">
        <w:rPr>
          <w:rStyle w:val="StyleUnderline"/>
        </w:rPr>
        <w:t xml:space="preserve"> has been </w:t>
      </w:r>
      <w:r w:rsidRPr="00DD0B3D">
        <w:rPr>
          <w:rStyle w:val="StyleUnderline"/>
          <w:highlight w:val="cyan"/>
        </w:rPr>
        <w:t>limited to very poor</w:t>
      </w:r>
      <w:r w:rsidRPr="00C96B0C">
        <w:rPr>
          <w:rStyle w:val="StyleUnderline"/>
        </w:rPr>
        <w:t xml:space="preserve"> </w:t>
      </w:r>
      <w:r w:rsidRPr="00DD0B3D">
        <w:rPr>
          <w:rStyle w:val="StyleUnderline"/>
          <w:highlight w:val="cyan"/>
        </w:rPr>
        <w:t>individuals</w:t>
      </w:r>
      <w:r w:rsidRPr="00C96B0C">
        <w:rPr>
          <w:rStyle w:val="StyleUnderline"/>
        </w:rPr>
        <w:t xml:space="preserve"> and only a certain number of individuals per household.</w:t>
      </w:r>
      <w:r w:rsidRPr="005A6F50">
        <w:rPr>
          <w:sz w:val="14"/>
        </w:rPr>
        <w:t xml:space="preserve">125 Since talks of a U.S.-Indian SSTA commenced, India has made substantial strides in their social security policy.126 It has extended coverage for all citizens that are over 65 and below the poverty line.127 It has also lifted restriction on the number of individuals entitled to coverage in a single household.128 Although the reforms to India’s social security system may not all be attributed to its desire to enter into a totalization agreement with the United States, </w:t>
      </w:r>
      <w:r w:rsidRPr="00C96B0C">
        <w:rPr>
          <w:rStyle w:val="StyleUnderline"/>
        </w:rPr>
        <w:t>it is evident that the prospect of such an agreement with the United States was a factor in India’s decision to make these reforms.</w:t>
      </w:r>
    </w:p>
    <w:p w14:paraId="12FADA52" w14:textId="77777777" w:rsidR="006630C1" w:rsidRPr="001F0F05" w:rsidRDefault="006630C1" w:rsidP="006630C1">
      <w:pPr>
        <w:rPr>
          <w:rStyle w:val="StyleUnderline"/>
        </w:rPr>
      </w:pPr>
      <w:r w:rsidRPr="003E75BD">
        <w:rPr>
          <w:sz w:val="16"/>
        </w:rPr>
        <w:t xml:space="preserve">The </w:t>
      </w:r>
      <w:r w:rsidRPr="001F0F05">
        <w:rPr>
          <w:rStyle w:val="StyleUnderline"/>
        </w:rPr>
        <w:t xml:space="preserve">Indian example reveals that the </w:t>
      </w:r>
      <w:r w:rsidRPr="00DD0B3D">
        <w:rPr>
          <w:rStyle w:val="StyleUnderline"/>
          <w:highlight w:val="cyan"/>
        </w:rPr>
        <w:t xml:space="preserve">prospect of </w:t>
      </w:r>
      <w:proofErr w:type="gramStart"/>
      <w:r w:rsidRPr="00DD0B3D">
        <w:rPr>
          <w:rStyle w:val="StyleUnderline"/>
          <w:highlight w:val="cyan"/>
        </w:rPr>
        <w:t>entering into</w:t>
      </w:r>
      <w:proofErr w:type="gramEnd"/>
      <w:r w:rsidRPr="001F0F05">
        <w:rPr>
          <w:rStyle w:val="StyleUnderline"/>
        </w:rPr>
        <w:t xml:space="preserve"> an </w:t>
      </w:r>
      <w:r w:rsidRPr="00DD0B3D">
        <w:rPr>
          <w:rStyle w:val="StyleUnderline"/>
          <w:highlight w:val="cyan"/>
        </w:rPr>
        <w:t>SSTA</w:t>
      </w:r>
      <w:r w:rsidRPr="001F0F05">
        <w:rPr>
          <w:rStyle w:val="StyleUnderline"/>
        </w:rPr>
        <w:t xml:space="preserve"> </w:t>
      </w:r>
      <w:r w:rsidRPr="00DD0B3D">
        <w:rPr>
          <w:rStyle w:val="StyleUnderline"/>
          <w:highlight w:val="cyan"/>
        </w:rPr>
        <w:t>with</w:t>
      </w:r>
      <w:r w:rsidRPr="001F0F05">
        <w:rPr>
          <w:rStyle w:val="StyleUnderline"/>
        </w:rPr>
        <w:t xml:space="preserve"> the </w:t>
      </w:r>
      <w:r w:rsidRPr="00DD0B3D">
        <w:rPr>
          <w:rStyle w:val="StyleUnderline"/>
          <w:highlight w:val="cyan"/>
        </w:rPr>
        <w:t>U</w:t>
      </w:r>
      <w:r w:rsidRPr="005A6F50">
        <w:rPr>
          <w:rStyle w:val="StyleUnderline"/>
        </w:rPr>
        <w:t xml:space="preserve">nited </w:t>
      </w:r>
      <w:r w:rsidRPr="00DD0B3D">
        <w:rPr>
          <w:rStyle w:val="StyleUnderline"/>
          <w:highlight w:val="cyan"/>
        </w:rPr>
        <w:t>S</w:t>
      </w:r>
      <w:r w:rsidRPr="001F0F05">
        <w:rPr>
          <w:rStyle w:val="StyleUnderline"/>
        </w:rPr>
        <w:t xml:space="preserve">tates may </w:t>
      </w:r>
      <w:r w:rsidRPr="00DD0B3D">
        <w:rPr>
          <w:rStyle w:val="StyleUnderline"/>
          <w:highlight w:val="cyan"/>
        </w:rPr>
        <w:t>motivate</w:t>
      </w:r>
      <w:r w:rsidRPr="001F0F05">
        <w:rPr>
          <w:rStyle w:val="StyleUnderline"/>
        </w:rPr>
        <w:t xml:space="preserve"> a </w:t>
      </w:r>
      <w:r w:rsidRPr="00DD0B3D">
        <w:rPr>
          <w:rStyle w:val="StyleUnderline"/>
          <w:highlight w:val="cyan"/>
        </w:rPr>
        <w:t xml:space="preserve">country to </w:t>
      </w:r>
      <w:r w:rsidRPr="00DD0B3D">
        <w:rPr>
          <w:rStyle w:val="Emphasis"/>
          <w:highlight w:val="cyan"/>
        </w:rPr>
        <w:t>make changes</w:t>
      </w:r>
      <w:r w:rsidRPr="001F0F05">
        <w:rPr>
          <w:rStyle w:val="Emphasis"/>
        </w:rPr>
        <w:t xml:space="preserve"> </w:t>
      </w:r>
      <w:r w:rsidRPr="00DD0B3D">
        <w:rPr>
          <w:rStyle w:val="Emphasis"/>
          <w:highlight w:val="cyan"/>
        </w:rPr>
        <w:t>domestically</w:t>
      </w:r>
      <w:r w:rsidRPr="001F0F05">
        <w:rPr>
          <w:rStyle w:val="StyleUnderline"/>
        </w:rPr>
        <w:t xml:space="preserve"> that will </w:t>
      </w:r>
      <w:r w:rsidRPr="00DD0B3D">
        <w:rPr>
          <w:rStyle w:val="StyleUnderline"/>
          <w:highlight w:val="cyan"/>
        </w:rPr>
        <w:t>increase</w:t>
      </w:r>
      <w:r w:rsidRPr="001F0F05">
        <w:rPr>
          <w:rStyle w:val="StyleUnderline"/>
        </w:rPr>
        <w:t xml:space="preserve"> the </w:t>
      </w:r>
      <w:r w:rsidRPr="00DD0B3D">
        <w:rPr>
          <w:rStyle w:val="StyleUnderline"/>
          <w:highlight w:val="cyan"/>
        </w:rPr>
        <w:t>likelihood of an agreement</w:t>
      </w:r>
      <w:r w:rsidRPr="001F0F05">
        <w:rPr>
          <w:rStyle w:val="StyleUnderline"/>
        </w:rPr>
        <w:t xml:space="preserve"> being reached. The incentive of a totalization agreement with the United States may promote changes in the Mexican social security system that will increase the portion of the population that receives retirement benefits and increase the return on contributions made by workers in Mexico. These reforms will not only make a totalization agreement with Mexico more appealing for the United States, </w:t>
      </w:r>
      <w:proofErr w:type="gramStart"/>
      <w:r w:rsidRPr="001F0F05">
        <w:rPr>
          <w:rStyle w:val="StyleUnderline"/>
        </w:rPr>
        <w:t>they</w:t>
      </w:r>
      <w:proofErr w:type="gramEnd"/>
      <w:r w:rsidRPr="001F0F05">
        <w:rPr>
          <w:rStyle w:val="StyleUnderline"/>
        </w:rPr>
        <w:t xml:space="preserve"> will also improve Mexico’s system and increase benefits entitlement to a greater number of Mexican workers.</w:t>
      </w:r>
    </w:p>
    <w:p w14:paraId="3C962A18" w14:textId="77777777" w:rsidR="006630C1" w:rsidRPr="003E75BD" w:rsidRDefault="006630C1" w:rsidP="006630C1">
      <w:pPr>
        <w:rPr>
          <w:sz w:val="8"/>
          <w:szCs w:val="8"/>
        </w:rPr>
      </w:pPr>
      <w:r w:rsidRPr="003E75BD">
        <w:rPr>
          <w:sz w:val="8"/>
          <w:szCs w:val="8"/>
        </w:rPr>
        <w:t>C. Strengthening Data Verification Systems</w:t>
      </w:r>
    </w:p>
    <w:p w14:paraId="67D9BE4C" w14:textId="77777777" w:rsidR="006630C1" w:rsidRPr="003E75BD" w:rsidRDefault="006630C1" w:rsidP="006630C1">
      <w:pPr>
        <w:rPr>
          <w:sz w:val="8"/>
          <w:szCs w:val="8"/>
        </w:rPr>
      </w:pPr>
      <w:r w:rsidRPr="003E75BD">
        <w:rPr>
          <w:sz w:val="8"/>
          <w:szCs w:val="8"/>
        </w:rPr>
        <w:t>1. The Problem</w:t>
      </w:r>
    </w:p>
    <w:p w14:paraId="276652CF" w14:textId="77777777" w:rsidR="006630C1" w:rsidRPr="003E75BD" w:rsidRDefault="006630C1" w:rsidP="006630C1">
      <w:pPr>
        <w:rPr>
          <w:sz w:val="8"/>
          <w:szCs w:val="8"/>
        </w:rPr>
      </w:pPr>
      <w:r w:rsidRPr="003E75BD">
        <w:rPr>
          <w:sz w:val="8"/>
          <w:szCs w:val="8"/>
        </w:rPr>
        <w:t xml:space="preserve">When two countries </w:t>
      </w:r>
      <w:proofErr w:type="gramStart"/>
      <w:r w:rsidRPr="003E75BD">
        <w:rPr>
          <w:sz w:val="8"/>
          <w:szCs w:val="8"/>
        </w:rPr>
        <w:t>enter into</w:t>
      </w:r>
      <w:proofErr w:type="gramEnd"/>
      <w:r w:rsidRPr="003E75BD">
        <w:rPr>
          <w:sz w:val="8"/>
          <w:szCs w:val="8"/>
        </w:rPr>
        <w:t xml:space="preserve"> an SSTA, they, to some extent, have to rely on the other country’s data verification systems for measuring benefit entitlement.129 Important information includes birth, death, earnings and other eligibility data. Under some existing SSTAs that the United States is a party to, the contracting countries have agreed to depend on each other’s verification systems.130 This eliminates the need for double verification and reduces costs.131 It also, however, subjects the contracting countries to exclusive reliance on </w:t>
      </w:r>
      <w:proofErr w:type="spellStart"/>
      <w:r w:rsidRPr="003E75BD">
        <w:rPr>
          <w:sz w:val="8"/>
          <w:szCs w:val="8"/>
        </w:rPr>
        <w:t>each others’</w:t>
      </w:r>
      <w:proofErr w:type="spellEnd"/>
      <w:r w:rsidRPr="003E75BD">
        <w:rPr>
          <w:sz w:val="8"/>
          <w:szCs w:val="8"/>
        </w:rPr>
        <w:t xml:space="preserve"> data verification efforts, increasing the possibility of abuse.132</w:t>
      </w:r>
    </w:p>
    <w:p w14:paraId="1B83A9F1" w14:textId="77777777" w:rsidR="006630C1" w:rsidRPr="003E75BD" w:rsidRDefault="006630C1" w:rsidP="006630C1">
      <w:pPr>
        <w:rPr>
          <w:sz w:val="8"/>
          <w:szCs w:val="8"/>
        </w:rPr>
      </w:pPr>
      <w:r w:rsidRPr="003E75BD">
        <w:rPr>
          <w:sz w:val="8"/>
          <w:szCs w:val="8"/>
        </w:rPr>
        <w:t>In the past, when data has been verified by the United States, it has been done through informal means.133 Routine computer matches performed to check the eligibility status of domestic beneficiaries are not performed on foreign beneficiaries due to lack of capacity.134 Instead, the United States primarily relies on periodic surveys and personal questionnaires that are conducted in the foreign country that has an agreement with the United States 135 Depending on the country, surveys are conducted as frequently as once every five years and as infrequently as once every thirty years.136 Surveys are performed by SSA staff; they visit the homes of foreign beneficiaries to verify eligibility and identity.137 Personal questionnaires are sent out every two years and the onus is on the foreign beneficiaries to accurately self-report.138 In the past, the SSA has also trained foreign social security employees to be more vigilant in verifying documentation.139</w:t>
      </w:r>
    </w:p>
    <w:p w14:paraId="251B34C1" w14:textId="77777777" w:rsidR="006630C1" w:rsidRPr="003E75BD" w:rsidRDefault="006630C1" w:rsidP="006630C1">
      <w:pPr>
        <w:rPr>
          <w:sz w:val="8"/>
          <w:szCs w:val="8"/>
        </w:rPr>
      </w:pPr>
      <w:r w:rsidRPr="003E75BD">
        <w:rPr>
          <w:sz w:val="8"/>
          <w:szCs w:val="8"/>
        </w:rPr>
        <w:t>Concluding a totalization agreement with Mexico will require an increased emphasis on data reliability,140 the SSA has reported that Mexico’s social security reporting policies and controls are adequate.141 After reviewing a selected sample of actual Mexican documents, the SSA also concluded that most documents were reliable.142 Even if Mexico currently has document verification systems that are on par with countries that the United States already has SSTAs with, the high immigration levels from Mexico to the United States raise the stakes in this context, increasing the importance of document accuracy. The current emphasis on informal document verification and reliance on the other party’s verification system may lead to costly errors. Improvements in the United States’ ability to independently verify data of Mexican beneficiaries may, however, lead to the United States bearing the financial burden of such improvements.</w:t>
      </w:r>
    </w:p>
    <w:p w14:paraId="1FC39E6A" w14:textId="77777777" w:rsidR="006630C1" w:rsidRPr="003E75BD" w:rsidRDefault="006630C1" w:rsidP="006630C1">
      <w:pPr>
        <w:rPr>
          <w:sz w:val="8"/>
          <w:szCs w:val="8"/>
        </w:rPr>
      </w:pPr>
      <w:r w:rsidRPr="003E75BD">
        <w:rPr>
          <w:sz w:val="8"/>
          <w:szCs w:val="8"/>
        </w:rPr>
        <w:t>2. Possible Solution</w:t>
      </w:r>
    </w:p>
    <w:p w14:paraId="2EA11B3B" w14:textId="77777777" w:rsidR="006630C1" w:rsidRPr="003E75BD" w:rsidRDefault="006630C1" w:rsidP="006630C1">
      <w:pPr>
        <w:rPr>
          <w:sz w:val="8"/>
          <w:szCs w:val="8"/>
        </w:rPr>
      </w:pPr>
      <w:r w:rsidRPr="003E75BD">
        <w:rPr>
          <w:sz w:val="8"/>
          <w:szCs w:val="8"/>
        </w:rPr>
        <w:t>The United States can add provisions into an SSTA requiring Mexico to improve its domestic social security system’s data verification system. This approach is analogous to the adoption and ratification of the North American Agreement on Environmental Cooperation (NAAEC, commonly referred to as the Environmental Side Agreement). Prior to the adoption of NAFTA, there was speculation that Mexico’s weak enforcement of environmental regulations would put U.S. companies at a comparative disadvantage relative to their Mexican counterparts and would eventually cause them to relocate in Mexico.143 This would hurt the Mexican environment and the surrounding region.144 Out of this concern, the NAFTA Environmental Side Agreement was concluded as part of the NAFTA ratification process.145 One of the Environmental Side Agreement’s objectives is to "enhance compliance with, and enforcement of, environmental laws and regulations . . . ."146 To the surprise of some, the results have been positive; Mexico has strengthened its environmental protection efforts.147</w:t>
      </w:r>
    </w:p>
    <w:p w14:paraId="759E6E49" w14:textId="77777777" w:rsidR="006630C1" w:rsidRPr="003E75BD" w:rsidRDefault="006630C1" w:rsidP="006630C1">
      <w:pPr>
        <w:rPr>
          <w:sz w:val="8"/>
          <w:szCs w:val="8"/>
        </w:rPr>
      </w:pPr>
      <w:r w:rsidRPr="003E75BD">
        <w:rPr>
          <w:sz w:val="8"/>
          <w:szCs w:val="8"/>
        </w:rPr>
        <w:t>If a U.S.-Mexico totalization agreement is concluded that incorporates specific provisions aimed at strengthening Mexican data verification systems, the risk of erroneous benefit entitlement can be reduced.148 These provisions could target any existing weaknesses in reliability of Mexican data. Improvements to Mexican data verification systems will not lead to an increased cost to the United States and they have the potential of reducing costs for erroneous benefit payments.</w:t>
      </w:r>
    </w:p>
    <w:p w14:paraId="59F9EE23" w14:textId="77777777" w:rsidR="006630C1" w:rsidRPr="003E75BD" w:rsidRDefault="006630C1" w:rsidP="006630C1">
      <w:pPr>
        <w:rPr>
          <w:sz w:val="8"/>
          <w:szCs w:val="8"/>
        </w:rPr>
      </w:pPr>
      <w:r w:rsidRPr="003E75BD">
        <w:rPr>
          <w:sz w:val="8"/>
          <w:szCs w:val="8"/>
        </w:rPr>
        <w:t>A U.S.-Mexico SSTA may also include provisions that ease the United States’ ability to independently verify Mexican data. Provisions that call for integration of United States and Mexican data storage systems will allow each country to independently verify the other’s data.149 The start-up costs of such an initiative will likely be large. In order to lessen the financial impact on a single contracting country, the costs of implementing such a system can she shared. Once the system is established, maintenance costs will likely be low. Considering the number of Mexicans in the United States, the costs of integrating data storage systems in the two countries may be warranted. 150</w:t>
      </w:r>
    </w:p>
    <w:p w14:paraId="6431AC39" w14:textId="77777777" w:rsidR="006630C1" w:rsidRPr="003E75BD" w:rsidRDefault="006630C1" w:rsidP="006630C1">
      <w:pPr>
        <w:rPr>
          <w:sz w:val="8"/>
          <w:szCs w:val="8"/>
        </w:rPr>
      </w:pPr>
      <w:r w:rsidRPr="003E75BD">
        <w:rPr>
          <w:sz w:val="8"/>
          <w:szCs w:val="8"/>
        </w:rPr>
        <w:t>III. Benefits of a Totalization Agreement with Mexico</w:t>
      </w:r>
    </w:p>
    <w:p w14:paraId="60A8FC0B" w14:textId="77777777" w:rsidR="006630C1" w:rsidRPr="003E75BD" w:rsidRDefault="006630C1" w:rsidP="006630C1">
      <w:pPr>
        <w:rPr>
          <w:sz w:val="8"/>
          <w:szCs w:val="8"/>
        </w:rPr>
      </w:pPr>
      <w:r w:rsidRPr="003E75BD">
        <w:rPr>
          <w:sz w:val="8"/>
          <w:szCs w:val="8"/>
        </w:rPr>
        <w:t xml:space="preserve">A. Motivation of </w:t>
      </w:r>
      <w:r w:rsidRPr="003E75BD">
        <w:rPr>
          <w:strike/>
          <w:sz w:val="8"/>
          <w:szCs w:val="8"/>
        </w:rPr>
        <w:t>Illegal</w:t>
      </w:r>
      <w:r w:rsidRPr="003E75BD">
        <w:rPr>
          <w:sz w:val="8"/>
          <w:szCs w:val="8"/>
        </w:rPr>
        <w:t xml:space="preserve"> [Undocumented] Workers to Attain Legal Status</w:t>
      </w:r>
    </w:p>
    <w:p w14:paraId="4DDA1D11" w14:textId="77777777" w:rsidR="006630C1" w:rsidRPr="003E75BD" w:rsidRDefault="006630C1" w:rsidP="006630C1">
      <w:pPr>
        <w:rPr>
          <w:sz w:val="8"/>
          <w:szCs w:val="8"/>
        </w:rPr>
      </w:pPr>
      <w:r w:rsidRPr="003E75BD">
        <w:rPr>
          <w:sz w:val="8"/>
          <w:szCs w:val="8"/>
        </w:rPr>
        <w:t xml:space="preserve">Unauthorized workers with false documentation pay taxes through paycheck withholdings.151 Their employer, just as with legal workers, will withhold a portion of their earnings for federal income tax, state income tax, Medicare and Social Security, and, in many cases, local tax.152 However, most </w:t>
      </w:r>
      <w:r w:rsidRPr="003E75BD">
        <w:rPr>
          <w:strike/>
          <w:sz w:val="8"/>
          <w:szCs w:val="8"/>
        </w:rPr>
        <w:t>illegal</w:t>
      </w:r>
      <w:r w:rsidRPr="003E75BD">
        <w:rPr>
          <w:sz w:val="8"/>
          <w:szCs w:val="8"/>
        </w:rPr>
        <w:t xml:space="preserve"> [undocumented] immigrants do not file a tax return.153 So taxes are withheld, but there is no prospect for these unauthorized workers to ever receive a corresponding benefit, unless they attain legal status at some point.154 Annual Social Security tax collection from </w:t>
      </w:r>
      <w:r w:rsidRPr="003E75BD">
        <w:rPr>
          <w:strike/>
          <w:sz w:val="8"/>
          <w:szCs w:val="8"/>
        </w:rPr>
        <w:t>illegal</w:t>
      </w:r>
      <w:r w:rsidRPr="003E75BD">
        <w:rPr>
          <w:sz w:val="8"/>
          <w:szCs w:val="8"/>
        </w:rPr>
        <w:t xml:space="preserve"> [undocumented] immigrants is estimated at approximately nine billion dollars.155</w:t>
      </w:r>
    </w:p>
    <w:p w14:paraId="439A04AB" w14:textId="77777777" w:rsidR="006630C1" w:rsidRPr="003E75BD" w:rsidRDefault="006630C1" w:rsidP="006630C1">
      <w:pPr>
        <w:rPr>
          <w:sz w:val="8"/>
          <w:szCs w:val="8"/>
        </w:rPr>
      </w:pPr>
      <w:r w:rsidRPr="003E75BD">
        <w:rPr>
          <w:sz w:val="8"/>
          <w:szCs w:val="8"/>
        </w:rPr>
        <w:t>Under current law, these workers will only receive credit for the time they were employed illegally if and when they attain legal status.156 In the absence of a totalization agreement, they will not be able to claim benefit for time they spent working in the United States, legally or illegally, unless they meet the forty-quarter vesting requirement.157 A U.S.-Mexico totalization agreement would impact the motivations of workers who are illegally employed in the United States for less than the forty quarters needed to qualify for social security benefits. If a totalization agreement is established between the United States and Mexico, these workers can qualify for partial benefits under the U.S. social security system by working a minimum of six quarters in the United States and in Mexico for the remainder of the U.S. vesting period, if they attain legal status at some point.158 This class of workers, even if they are present in the United States for only a short time, will have an additional motive to attain legal status: the benefit for the time they work in the United States.159 Providing benefits for workers for time they spend illegally working in the country may not be the most desirable result, but it will provide workers that are presently working illegally for a short period of time (longer than six quarters) with an incentive to obtain legal status.</w:t>
      </w:r>
    </w:p>
    <w:p w14:paraId="06B1F8C1" w14:textId="77777777" w:rsidR="006630C1" w:rsidRPr="003E75BD" w:rsidRDefault="006630C1" w:rsidP="006630C1">
      <w:pPr>
        <w:rPr>
          <w:sz w:val="8"/>
          <w:szCs w:val="8"/>
        </w:rPr>
      </w:pPr>
      <w:r w:rsidRPr="003E75BD">
        <w:rPr>
          <w:sz w:val="8"/>
          <w:szCs w:val="8"/>
        </w:rPr>
        <w:t xml:space="preserve">A more desirable, and perhaps less controversial, result will be achieved after first establishing a reform that denies </w:t>
      </w:r>
      <w:r w:rsidRPr="003E75BD">
        <w:rPr>
          <w:strike/>
          <w:sz w:val="8"/>
          <w:szCs w:val="8"/>
        </w:rPr>
        <w:t>illegal</w:t>
      </w:r>
      <w:r w:rsidRPr="003E75BD">
        <w:rPr>
          <w:sz w:val="8"/>
          <w:szCs w:val="8"/>
        </w:rPr>
        <w:t xml:space="preserve"> [undocumented] immigrants social security benefits for time they worked in the United States without authorization, even if they later receive legal status. By denying social security benefits for income received while working illegally and establishing an SSTA, the motivations for obtaining legal status are even stronger. Currently, Mexican workers that spend part of their career in Mexico and part in the United States, whether authorized or unauthorized to work in the United States, have no hope of receiving social security benefits in the United States, unless they work within the United States for forty quarters.160 A totalization agreement that allows benefits to be received after a minimum of six quarters combined with a prohibition on unauthorized work ever counting towards social security entitlement will motivate unauthorized workers that work for more than six quarters to work legally. An unauthorized worker that is contributing to the social security system will no longer see paying social security taxes as a necessary cost of working in the United States temporarily, but rather a cost of working illegally. Under this scheme, Mexican workers that work within the United States legally will be rewarded and workers that are here illegally will be punished.</w:t>
      </w:r>
    </w:p>
    <w:p w14:paraId="74A0B56A" w14:textId="77777777" w:rsidR="006630C1" w:rsidRPr="003E75BD" w:rsidRDefault="006630C1" w:rsidP="006630C1">
      <w:pPr>
        <w:rPr>
          <w:sz w:val="8"/>
          <w:szCs w:val="8"/>
        </w:rPr>
      </w:pPr>
      <w:r w:rsidRPr="003E75BD">
        <w:rPr>
          <w:sz w:val="8"/>
          <w:szCs w:val="8"/>
        </w:rPr>
        <w:t>An individual’s working life is a finite number of years. The more time an individual spends working illegally and contributing to a system that they will not receive any benefit from, the less working years they will have to make contributions that will bestow future retirement benefits upon them. A totalization agreement combined with the forgoing reforms would motivate workers to attain legal status sooner.</w:t>
      </w:r>
    </w:p>
    <w:p w14:paraId="545C9147" w14:textId="77777777" w:rsidR="006630C1" w:rsidRPr="003E75BD" w:rsidRDefault="006630C1" w:rsidP="006630C1">
      <w:pPr>
        <w:rPr>
          <w:sz w:val="8"/>
          <w:szCs w:val="8"/>
        </w:rPr>
      </w:pPr>
      <w:r w:rsidRPr="003E75BD">
        <w:rPr>
          <w:sz w:val="8"/>
          <w:szCs w:val="8"/>
        </w:rPr>
        <w:t>B. Promotion of Legal Immigration</w:t>
      </w:r>
    </w:p>
    <w:p w14:paraId="7E3E2EAD" w14:textId="77777777" w:rsidR="006630C1" w:rsidRPr="003E75BD" w:rsidRDefault="006630C1" w:rsidP="006630C1">
      <w:pPr>
        <w:rPr>
          <w:sz w:val="8"/>
          <w:szCs w:val="8"/>
        </w:rPr>
      </w:pPr>
      <w:r w:rsidRPr="003E75BD">
        <w:rPr>
          <w:sz w:val="8"/>
          <w:szCs w:val="8"/>
        </w:rPr>
        <w:t xml:space="preserve">A totalization agreement coupled with a prohibition on social security benefit entitlement for time spent working illegally will not only effect </w:t>
      </w:r>
      <w:r w:rsidRPr="003E75BD">
        <w:rPr>
          <w:strike/>
          <w:sz w:val="8"/>
          <w:szCs w:val="8"/>
        </w:rPr>
        <w:t>illegal</w:t>
      </w:r>
      <w:r w:rsidRPr="003E75BD">
        <w:rPr>
          <w:sz w:val="8"/>
          <w:szCs w:val="8"/>
        </w:rPr>
        <w:t xml:space="preserve"> [undocumented] workers that are currently working within the United States, it will also promote legal immigration from Mexico, thereby increasing long-term sustainability of the Social Security Trust Fund.161 With increases in life expectancy, low fertility rates, and the retirement of the baby-boom generation, having a larger number of workers contributing to the social security system is becoming increasingly important.162 SSTAs increase labor mobility between countries because workers can freely work in a country that has a totalization agreement with their home country without worrying about limiting their ability to collect social security benefits. An SSTA with Mexico will encourage more Mexicans to legally work in the United States. Immigrants that would otherwise have illegally immigrated to the United States will have more reason to pursue legal entry and work authorization.</w:t>
      </w:r>
    </w:p>
    <w:p w14:paraId="3291938A" w14:textId="77777777" w:rsidR="006630C1" w:rsidRPr="003E75BD" w:rsidRDefault="006630C1" w:rsidP="006630C1">
      <w:pPr>
        <w:rPr>
          <w:sz w:val="8"/>
          <w:szCs w:val="8"/>
        </w:rPr>
      </w:pPr>
      <w:r w:rsidRPr="003E75BD">
        <w:rPr>
          <w:sz w:val="8"/>
          <w:szCs w:val="8"/>
        </w:rPr>
        <w:t>More generally, an SSTA may have some symbolic importance. Many Americans share a negative sentiment towards illegal immigration.163 Negativity is usually targeted towards illegal immigration from Mexico, but there is likely some impact on legal Mexican immigrants as well. Currently, the United States has SSTAs with twenty-three countries.164 Most of these countries have a relationship with the United States that is less substantial than the relationship Mexico has with the United States.165 A U.S.-Mexico SSTA will send the message that the United States welcomes legal immigration from Mexico. Mexicans considering working legally within the United States will likely feel more welcome if they are able to receive social security credit for time spent working on the other side of the border.</w:t>
      </w:r>
    </w:p>
    <w:p w14:paraId="15D5F62B" w14:textId="77777777" w:rsidR="006630C1" w:rsidRPr="003E75BD" w:rsidRDefault="006630C1" w:rsidP="006630C1">
      <w:pPr>
        <w:rPr>
          <w:sz w:val="8"/>
          <w:szCs w:val="8"/>
        </w:rPr>
      </w:pPr>
      <w:r w:rsidRPr="003E75BD">
        <w:rPr>
          <w:sz w:val="8"/>
          <w:szCs w:val="8"/>
        </w:rPr>
        <w:t>C. Economic Impact</w:t>
      </w:r>
    </w:p>
    <w:p w14:paraId="4C518BB7" w14:textId="77777777" w:rsidR="006630C1" w:rsidRPr="003E75BD" w:rsidRDefault="006630C1" w:rsidP="006630C1">
      <w:pPr>
        <w:rPr>
          <w:sz w:val="8"/>
          <w:szCs w:val="8"/>
        </w:rPr>
      </w:pPr>
      <w:r w:rsidRPr="003E75BD">
        <w:rPr>
          <w:sz w:val="8"/>
          <w:szCs w:val="8"/>
        </w:rPr>
        <w:t xml:space="preserve">Under the current law, social security entitlement is available to individuals that now have legal status on earnings that they obtained while working legally or illegally.166 This could result in significant costs for the U.S. social security system.167 These potential costs are difficult to estimate because of the lack of reliable data quantifying the large number of undocumented workers in the United States.168 Recent studies indicate that approximately 11.8 million </w:t>
      </w:r>
      <w:r w:rsidRPr="003E75BD">
        <w:rPr>
          <w:strike/>
          <w:sz w:val="8"/>
          <w:szCs w:val="8"/>
        </w:rPr>
        <w:t>illegal</w:t>
      </w:r>
      <w:r w:rsidRPr="003E75BD">
        <w:rPr>
          <w:sz w:val="8"/>
          <w:szCs w:val="8"/>
        </w:rPr>
        <w:t xml:space="preserve"> [undocumented] immigrants are living in the United States.169 Estimates also indicate that more than half of </w:t>
      </w:r>
      <w:r w:rsidRPr="003E75BD">
        <w:rPr>
          <w:strike/>
          <w:sz w:val="8"/>
          <w:szCs w:val="8"/>
        </w:rPr>
        <w:t>illegal</w:t>
      </w:r>
      <w:r w:rsidRPr="003E75BD">
        <w:rPr>
          <w:sz w:val="8"/>
          <w:szCs w:val="8"/>
        </w:rPr>
        <w:t xml:space="preserve"> [undocumented] immigrants come from </w:t>
      </w:r>
      <w:proofErr w:type="spellStart"/>
      <w:r w:rsidRPr="003E75BD">
        <w:rPr>
          <w:sz w:val="8"/>
          <w:szCs w:val="8"/>
        </w:rPr>
        <w:t>neighbouring</w:t>
      </w:r>
      <w:proofErr w:type="spellEnd"/>
      <w:r w:rsidRPr="003E75BD">
        <w:rPr>
          <w:sz w:val="8"/>
          <w:szCs w:val="8"/>
        </w:rPr>
        <w:t xml:space="preserve"> Mexico.170 If even a fraction of these individuals claimed social security benefits under a totalization agreement, the costs would be staggering. Estimates also indicate that the number of </w:t>
      </w:r>
      <w:r w:rsidRPr="003E75BD">
        <w:rPr>
          <w:strike/>
          <w:sz w:val="8"/>
          <w:szCs w:val="8"/>
        </w:rPr>
        <w:t>illegal</w:t>
      </w:r>
      <w:r w:rsidRPr="003E75BD">
        <w:rPr>
          <w:sz w:val="8"/>
          <w:szCs w:val="8"/>
        </w:rPr>
        <w:t xml:space="preserve"> [undocumented] immigrants is increasing over the </w:t>
      </w:r>
      <w:proofErr w:type="gramStart"/>
      <w:r w:rsidRPr="003E75BD">
        <w:rPr>
          <w:sz w:val="8"/>
          <w:szCs w:val="8"/>
        </w:rPr>
        <w:t>long-run</w:t>
      </w:r>
      <w:proofErr w:type="gramEnd"/>
      <w:r w:rsidRPr="003E75BD">
        <w:rPr>
          <w:sz w:val="8"/>
          <w:szCs w:val="8"/>
        </w:rPr>
        <w:t>.171 So a totalization agreement that permits individuals to more easily claim benefits for the time they spent working illegally could lead to a continual negative impact on the fund’s long-term sustainability.</w:t>
      </w:r>
    </w:p>
    <w:p w14:paraId="6F69B8E1" w14:textId="77777777" w:rsidR="006630C1" w:rsidRPr="003E75BD" w:rsidRDefault="006630C1" w:rsidP="006630C1">
      <w:pPr>
        <w:rPr>
          <w:sz w:val="8"/>
          <w:szCs w:val="8"/>
        </w:rPr>
      </w:pPr>
      <w:r w:rsidRPr="003E75BD">
        <w:rPr>
          <w:sz w:val="8"/>
          <w:szCs w:val="8"/>
        </w:rPr>
        <w:t>On a positive note, over a five-year time span, a totalization agreement with Mexico would save U.S. workers and employers approximately $140 million in contributions to Mexico.172 Additionally, external economic benefits, such as increased propensity to spend, would likely result because of lower taxes for U.S. workers and employers. U.S. workers in Mexico would have a higher disposable income, as they would only be paying social security taxes to one country at a time.173 This may encourage them to increase their spending in the United States. 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w:t>
      </w:r>
    </w:p>
    <w:p w14:paraId="45E681EE" w14:textId="77777777" w:rsidR="006630C1" w:rsidRPr="003E75BD" w:rsidRDefault="006630C1" w:rsidP="006630C1">
      <w:pPr>
        <w:rPr>
          <w:sz w:val="8"/>
          <w:szCs w:val="8"/>
        </w:rPr>
      </w:pPr>
      <w:r w:rsidRPr="003E75BD">
        <w:rPr>
          <w:sz w:val="8"/>
          <w:szCs w:val="8"/>
        </w:rPr>
        <w:t xml:space="preserve">If social security law is reformed, denying benefit payments to individuals for time spent working illegally, the costs of entering into a totalization agreement with Mexico will decrease and the associated economic benefits will likely remain the same. This will likely lead to a net benefit for the Unites States. Gains can be recognized by domestic and foreign workers, U.S. employers, and the </w:t>
      </w:r>
      <w:proofErr w:type="gramStart"/>
      <w:r w:rsidRPr="003E75BD">
        <w:rPr>
          <w:sz w:val="8"/>
          <w:szCs w:val="8"/>
        </w:rPr>
        <w:t>economy as a whole</w:t>
      </w:r>
      <w:proofErr w:type="gramEnd"/>
      <w:r w:rsidRPr="003E75BD">
        <w:rPr>
          <w:sz w:val="8"/>
          <w:szCs w:val="8"/>
        </w:rPr>
        <w:t>.</w:t>
      </w:r>
    </w:p>
    <w:p w14:paraId="37135A68" w14:textId="77777777" w:rsidR="006630C1" w:rsidRPr="003E75BD" w:rsidRDefault="006630C1" w:rsidP="006630C1">
      <w:pPr>
        <w:rPr>
          <w:sz w:val="8"/>
          <w:szCs w:val="8"/>
        </w:rPr>
      </w:pPr>
      <w:r w:rsidRPr="003E75BD">
        <w:rPr>
          <w:sz w:val="8"/>
          <w:szCs w:val="8"/>
        </w:rPr>
        <w:t>D. Promotion of Better Relations Between NAFTA Parties and Consistency with Key NAFTA Principles</w:t>
      </w:r>
    </w:p>
    <w:p w14:paraId="7C80248A" w14:textId="77777777" w:rsidR="006630C1" w:rsidRPr="003E75BD" w:rsidRDefault="006630C1" w:rsidP="006630C1">
      <w:pPr>
        <w:rPr>
          <w:sz w:val="8"/>
          <w:szCs w:val="8"/>
        </w:rPr>
      </w:pPr>
      <w:r w:rsidRPr="003E75BD">
        <w:rPr>
          <w:sz w:val="8"/>
          <w:szCs w:val="8"/>
        </w:rPr>
        <w:t xml:space="preserve">The NAFTA between the United States, Canada, and Mexico came into force on January 1, 1994.174 It embodies the national treatment provision,175 the most </w:t>
      </w:r>
      <w:proofErr w:type="spellStart"/>
      <w:r w:rsidRPr="003E75BD">
        <w:rPr>
          <w:sz w:val="8"/>
          <w:szCs w:val="8"/>
        </w:rPr>
        <w:t>favoured</w:t>
      </w:r>
      <w:proofErr w:type="spellEnd"/>
      <w:r w:rsidRPr="003E75BD">
        <w:rPr>
          <w:sz w:val="8"/>
          <w:szCs w:val="8"/>
        </w:rPr>
        <w:t xml:space="preserve"> nations principle,176 and the transparency principle.177 These principles do not pertain to the flow of labor; NAFTA does not change existing labor or immigration laws dealing with the flow of labor between NAFTA parties.178 However, applying these principles to Mexican workers in the United States strongly supports the conclusion that a totalization agreement with Mexico will strengthen U.S.-Mexico relations.</w:t>
      </w:r>
    </w:p>
    <w:p w14:paraId="5B06BD63" w14:textId="77777777" w:rsidR="006630C1" w:rsidRPr="003E75BD" w:rsidRDefault="006630C1" w:rsidP="006630C1">
      <w:pPr>
        <w:rPr>
          <w:sz w:val="8"/>
          <w:szCs w:val="8"/>
        </w:rPr>
      </w:pPr>
      <w:r w:rsidRPr="003E75BD">
        <w:rPr>
          <w:sz w:val="8"/>
          <w:szCs w:val="8"/>
        </w:rPr>
        <w:t xml:space="preserve">National treatment requires that each party to the NAFTA treat other NAFTA parties no less </w:t>
      </w:r>
      <w:proofErr w:type="spellStart"/>
      <w:r w:rsidRPr="003E75BD">
        <w:rPr>
          <w:sz w:val="8"/>
          <w:szCs w:val="8"/>
        </w:rPr>
        <w:t>favourably</w:t>
      </w:r>
      <w:proofErr w:type="spellEnd"/>
      <w:r w:rsidRPr="003E75BD">
        <w:rPr>
          <w:sz w:val="8"/>
          <w:szCs w:val="8"/>
        </w:rPr>
        <w:t xml:space="preserve"> than it treats its own nationals, under like circumstances.179 Applying this concept to the entitlement of Mexicans that work in the United States means benefit entitlement in the United States based on time spent working in the United States would be equalized for Mexican workers that work in the United States and U.S. workers that work in the United States. Under the proposed U.S.-Mexico SSTA</w:t>
      </w:r>
    </w:p>
    <w:p w14:paraId="2C9C7787" w14:textId="77777777" w:rsidR="006630C1" w:rsidRPr="003E75BD" w:rsidRDefault="006630C1" w:rsidP="006630C1">
      <w:pPr>
        <w:rPr>
          <w:sz w:val="8"/>
          <w:szCs w:val="8"/>
        </w:rPr>
      </w:pPr>
      <w:r w:rsidRPr="003E75BD">
        <w:rPr>
          <w:sz w:val="8"/>
          <w:szCs w:val="8"/>
        </w:rPr>
        <w:t>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benefits.180</w:t>
      </w:r>
    </w:p>
    <w:p w14:paraId="09A2337D" w14:textId="77777777" w:rsidR="006630C1" w:rsidRPr="003E75BD" w:rsidRDefault="006630C1" w:rsidP="006630C1">
      <w:pPr>
        <w:rPr>
          <w:sz w:val="8"/>
          <w:szCs w:val="8"/>
        </w:rPr>
      </w:pPr>
      <w:proofErr w:type="gramStart"/>
      <w:r w:rsidRPr="003E75BD">
        <w:rPr>
          <w:sz w:val="8"/>
          <w:szCs w:val="8"/>
        </w:rPr>
        <w:t>So</w:t>
      </w:r>
      <w:proofErr w:type="gramEnd"/>
      <w:r w:rsidRPr="003E75BD">
        <w:rPr>
          <w:sz w:val="8"/>
          <w:szCs w:val="8"/>
        </w:rPr>
        <w:t xml:space="preserve"> nationals of either Mexico or the United States will be treated equally when it comes to social security benefits in the United States, under a U.S.- Mexico SSTA.</w:t>
      </w:r>
    </w:p>
    <w:p w14:paraId="2E9DF3CA" w14:textId="77777777" w:rsidR="006630C1" w:rsidRPr="003E75BD" w:rsidRDefault="006630C1" w:rsidP="006630C1">
      <w:pPr>
        <w:rPr>
          <w:sz w:val="8"/>
          <w:szCs w:val="8"/>
        </w:rPr>
      </w:pPr>
      <w:r w:rsidRPr="003E75BD">
        <w:rPr>
          <w:sz w:val="8"/>
          <w:szCs w:val="8"/>
        </w:rPr>
        <w:t>This may appear to be inconsistent with national treatment because a U.S. worker that works less than forty quarters will not have his benefits vest,181 whereas, under an SSTA, a Mexican worker may have his benefits vest by working as few as six quarters in the United States.182 This, however, is not the case. A Mexican worker will still only be entitled to benefits in the United States if he has met the forty-quarters vesting requirement, but, with an SSTA in place, he can use the time he worked in Mexico to meet the vesting requirements.183 Moreover, a U.S. worker that works in Mexico for part of his career may also use the time he worked in Mexico to meet U.S. social security vesting requirements.184 Therefore, an SSTA between the United States and Mexico is consistent with the principle of national treatment.</w:t>
      </w:r>
    </w:p>
    <w:p w14:paraId="7C9E5AC1" w14:textId="77777777" w:rsidR="006630C1" w:rsidRPr="003E75BD" w:rsidRDefault="006630C1" w:rsidP="006630C1">
      <w:pPr>
        <w:rPr>
          <w:sz w:val="8"/>
          <w:szCs w:val="8"/>
        </w:rPr>
      </w:pPr>
      <w:r w:rsidRPr="003E75BD">
        <w:rPr>
          <w:sz w:val="8"/>
          <w:szCs w:val="8"/>
        </w:rPr>
        <w:t xml:space="preserve">Most </w:t>
      </w:r>
      <w:proofErr w:type="spellStart"/>
      <w:r w:rsidRPr="003E75BD">
        <w:rPr>
          <w:sz w:val="8"/>
          <w:szCs w:val="8"/>
        </w:rPr>
        <w:t>favoured</w:t>
      </w:r>
      <w:proofErr w:type="spellEnd"/>
      <w:r w:rsidRPr="003E75BD">
        <w:rPr>
          <w:sz w:val="8"/>
          <w:szCs w:val="8"/>
        </w:rPr>
        <w:t xml:space="preserve"> nation treatment is somewhat aspirational. The idea is you should treat NAFTA countries at least as </w:t>
      </w:r>
      <w:proofErr w:type="spellStart"/>
      <w:r w:rsidRPr="003E75BD">
        <w:rPr>
          <w:sz w:val="8"/>
          <w:szCs w:val="8"/>
        </w:rPr>
        <w:t>favourably</w:t>
      </w:r>
      <w:proofErr w:type="spellEnd"/>
      <w:r w:rsidRPr="003E75BD">
        <w:rPr>
          <w:sz w:val="8"/>
          <w:szCs w:val="8"/>
        </w:rPr>
        <w:t xml:space="preserve"> as you treat </w:t>
      </w:r>
      <w:proofErr w:type="spellStart"/>
      <w:r w:rsidRPr="003E75BD">
        <w:rPr>
          <w:sz w:val="8"/>
          <w:szCs w:val="8"/>
        </w:rPr>
        <w:t>nonNAFTA</w:t>
      </w:r>
      <w:proofErr w:type="spellEnd"/>
      <w:r w:rsidRPr="003E75BD">
        <w:rPr>
          <w:sz w:val="8"/>
          <w:szCs w:val="8"/>
        </w:rPr>
        <w:t xml:space="preserve"> countries.185 The United States has many SSTAs with countries that are not parties to the NAFTA.186 Application of the most </w:t>
      </w:r>
      <w:proofErr w:type="spellStart"/>
      <w:r w:rsidRPr="003E75BD">
        <w:rPr>
          <w:sz w:val="8"/>
          <w:szCs w:val="8"/>
        </w:rPr>
        <w:t>favoured</w:t>
      </w:r>
      <w:proofErr w:type="spellEnd"/>
      <w:r w:rsidRPr="003E75BD">
        <w:rPr>
          <w:sz w:val="8"/>
          <w:szCs w:val="8"/>
        </w:rPr>
        <w:t xml:space="preserve"> nation principle in this context would require the United States to negotiate an SSTA with Mexico, as the preferential treatment that is given to some non-NAFTA parties, must also be given to NAFTA parties.</w:t>
      </w:r>
    </w:p>
    <w:p w14:paraId="620C9E2A" w14:textId="77777777" w:rsidR="006630C1" w:rsidRPr="003E75BD" w:rsidRDefault="006630C1" w:rsidP="006630C1">
      <w:pPr>
        <w:rPr>
          <w:sz w:val="8"/>
          <w:szCs w:val="8"/>
        </w:rPr>
      </w:pPr>
      <w:r w:rsidRPr="003E75BD">
        <w:rPr>
          <w:sz w:val="8"/>
          <w:szCs w:val="8"/>
        </w:rPr>
        <w:t xml:space="preserve">The transparency principle requires information that is available in one NAFTA country to be made </w:t>
      </w:r>
      <w:proofErr w:type="spellStart"/>
      <w:r w:rsidRPr="003E75BD">
        <w:rPr>
          <w:sz w:val="8"/>
          <w:szCs w:val="8"/>
        </w:rPr>
        <w:t>publically</w:t>
      </w:r>
      <w:proofErr w:type="spellEnd"/>
      <w:r w:rsidRPr="003E75BD">
        <w:rPr>
          <w:sz w:val="8"/>
          <w:szCs w:val="8"/>
        </w:rPr>
        <w:t xml:space="preserve"> available in other NAFTA countries.187 For example, in the international trade context, information regarding </w:t>
      </w:r>
      <w:proofErr w:type="gramStart"/>
      <w:r w:rsidRPr="003E75BD">
        <w:rPr>
          <w:sz w:val="8"/>
          <w:szCs w:val="8"/>
        </w:rPr>
        <w:t>entering into</w:t>
      </w:r>
      <w:proofErr w:type="gramEnd"/>
      <w:r w:rsidRPr="003E75BD">
        <w:rPr>
          <w:sz w:val="8"/>
          <w:szCs w:val="8"/>
        </w:rPr>
        <w:t xml:space="preserve"> domestic industries, such as regulations, capital requirements, etc., must be made </w:t>
      </w:r>
      <w:proofErr w:type="spellStart"/>
      <w:r w:rsidRPr="003E75BD">
        <w:rPr>
          <w:sz w:val="8"/>
          <w:szCs w:val="8"/>
        </w:rPr>
        <w:t>publically</w:t>
      </w:r>
      <w:proofErr w:type="spellEnd"/>
      <w:r w:rsidRPr="003E75BD">
        <w:rPr>
          <w:sz w:val="8"/>
          <w:szCs w:val="8"/>
        </w:rPr>
        <w:t xml:space="preserve"> available to all NAFTA parties. Application of this principle in the labor context is not only consistent with the conclusion of a U.S.-Mexico totalization agreement, </w:t>
      </w:r>
      <w:proofErr w:type="gramStart"/>
      <w:r w:rsidRPr="003E75BD">
        <w:rPr>
          <w:sz w:val="8"/>
          <w:szCs w:val="8"/>
        </w:rPr>
        <w:t>it</w:t>
      </w:r>
      <w:proofErr w:type="gramEnd"/>
      <w:r w:rsidRPr="003E75BD">
        <w:rPr>
          <w:sz w:val="8"/>
          <w:szCs w:val="8"/>
        </w:rPr>
        <w:t xml:space="preserve"> will also promote United States monitoring of reforms to the Mexican social security system and support U.S. entitlement to information regarding Mexican data verification systems.</w:t>
      </w:r>
    </w:p>
    <w:p w14:paraId="191C9B6F" w14:textId="77777777" w:rsidR="006630C1" w:rsidRPr="003E75BD" w:rsidRDefault="006630C1" w:rsidP="006630C1">
      <w:pPr>
        <w:rPr>
          <w:sz w:val="8"/>
          <w:szCs w:val="8"/>
        </w:rPr>
      </w:pPr>
      <w:r w:rsidRPr="003E75BD">
        <w:rPr>
          <w:sz w:val="8"/>
          <w:szCs w:val="8"/>
        </w:rPr>
        <w:t>As mentioned above, one of the unique obstacles to concluding a totalization agreement with Mexico is that only a limited percentage of the Mexican population is covered under the Mexican social security system.188 Reforms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coverage.189 Gaining insight into the Mexican system may also permit the United States to assist Mexico with reforms and, when possible, draw on its own experience when dealing with similar problems. Additionally, the transparency principle will help the United States monitor Mexico’s progress in increasing coverage.190</w:t>
      </w:r>
    </w:p>
    <w:p w14:paraId="7983B38F" w14:textId="77777777" w:rsidR="006630C1" w:rsidRPr="003E75BD" w:rsidRDefault="006630C1" w:rsidP="006630C1">
      <w:pPr>
        <w:rPr>
          <w:sz w:val="8"/>
          <w:szCs w:val="8"/>
        </w:rPr>
      </w:pPr>
      <w:r w:rsidRPr="003E75BD">
        <w:rPr>
          <w:sz w:val="8"/>
          <w:szCs w:val="8"/>
        </w:rPr>
        <w:t>Concluding a totalization agreement with Mexico also requires strengthening Mexican data verification systems.191 The transparency principle will assist the United States in obtaining vital information regarding Mexico’s data verification systems. If positive reforms to data verification are made, continued transparency following the conclusion of a totalization agreement would help ensure those reforms are not later weakened.</w:t>
      </w:r>
    </w:p>
    <w:p w14:paraId="4C8C64AB" w14:textId="77777777" w:rsidR="006630C1" w:rsidRPr="003E75BD" w:rsidRDefault="006630C1" w:rsidP="006630C1">
      <w:pPr>
        <w:rPr>
          <w:sz w:val="8"/>
          <w:szCs w:val="8"/>
        </w:rPr>
      </w:pPr>
      <w:r w:rsidRPr="003E75BD">
        <w:rPr>
          <w:sz w:val="8"/>
          <w:szCs w:val="8"/>
        </w:rPr>
        <w:t>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States.192 It would also, undoubtedly, strengthen relations between the United States and Mexico.193</w:t>
      </w:r>
    </w:p>
    <w:p w14:paraId="40FEC75E" w14:textId="77777777" w:rsidR="006630C1" w:rsidRPr="003E75BD" w:rsidRDefault="006630C1" w:rsidP="006630C1">
      <w:pPr>
        <w:rPr>
          <w:sz w:val="8"/>
          <w:szCs w:val="8"/>
        </w:rPr>
      </w:pPr>
      <w:r w:rsidRPr="003E75BD">
        <w:rPr>
          <w:sz w:val="8"/>
          <w:szCs w:val="8"/>
        </w:rPr>
        <w:t>E. Facilitation of Mexican Workers’ Return Home</w:t>
      </w:r>
    </w:p>
    <w:p w14:paraId="0933336C" w14:textId="77777777" w:rsidR="006630C1" w:rsidRPr="003E75BD" w:rsidRDefault="006630C1" w:rsidP="006630C1">
      <w:pPr>
        <w:rPr>
          <w:sz w:val="8"/>
          <w:szCs w:val="8"/>
        </w:rPr>
      </w:pPr>
      <w:r w:rsidRPr="003E75BD">
        <w:rPr>
          <w:sz w:val="8"/>
          <w:szCs w:val="8"/>
        </w:rPr>
        <w:t>Many foreign workers wish to return home after working in the United States.194 A totalization agreement with Mexico would encourage Mexican workers to return home earlier, as their benefits will be totalized.195 If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vest.196 By not having an SSTA with Mexico, many workers remain in the United States longer than they would otherwise like to in order to cash in on their retirement benefits.197 This inhibits the free flow of labor and, in doing so, may cause an unnecessary burden on the American social security system.198 If this impediment is removed, workers could spend as little as six quarters in the United States and spend the remainder of their career in Mexico, and have their benefits vest as long as the combined total of quarters worked in both countries equals forty.199 The Mexican worker would only be entitled to partial benefits proportional to the time he spent working in the United States, meaning he would receive less than full benefits in the United States.200 This outcome is desirable from the stand-point of a worker that would like to return home and a social security system that would like to prolong its solvency.</w:t>
      </w:r>
    </w:p>
    <w:p w14:paraId="0C487AA6" w14:textId="77777777" w:rsidR="006630C1" w:rsidRPr="003E75BD" w:rsidRDefault="006630C1" w:rsidP="006630C1">
      <w:pPr>
        <w:rPr>
          <w:sz w:val="8"/>
          <w:szCs w:val="8"/>
        </w:rPr>
      </w:pPr>
      <w:r w:rsidRPr="003E75BD">
        <w:rPr>
          <w:sz w:val="8"/>
          <w:szCs w:val="8"/>
        </w:rPr>
        <w:t>If the prospect of entering into a totalization agreement with the United States is used as a catalyst to seek reforms in the Mexican social security system, eventually leading to a system in which more people are covered and benefit entitlement increases, it is likely that more Mexicans will return to Mexico and claim benefits under the Mexican system.201 Increasing the amount of people covered under the Mexican system will allow workers in the informal sector that previously had no prospect of receiving social security benefits to make contributions and claim entitlement in Mexico.202 If these workers spend part of their career in the United States working legally, they can totalize their benefits.203 This will provide a strong incentive for Mexican workers to return home that, under the present structure, had no prospect of receiving social security benefits in Mexico.</w:t>
      </w:r>
    </w:p>
    <w:p w14:paraId="5395DF8F" w14:textId="77777777" w:rsidR="006630C1" w:rsidRPr="003E75BD" w:rsidRDefault="006630C1" w:rsidP="006630C1">
      <w:pPr>
        <w:rPr>
          <w:sz w:val="8"/>
          <w:szCs w:val="8"/>
        </w:rPr>
      </w:pPr>
      <w:r w:rsidRPr="003E75BD">
        <w:rPr>
          <w:sz w:val="8"/>
          <w:szCs w:val="8"/>
        </w:rPr>
        <w:t xml:space="preserve">It is easy to argue that </w:t>
      </w:r>
      <w:r w:rsidRPr="003E75BD">
        <w:rPr>
          <w:strike/>
          <w:sz w:val="8"/>
          <w:szCs w:val="8"/>
        </w:rPr>
        <w:t>illegal</w:t>
      </w:r>
      <w:r w:rsidRPr="003E75BD">
        <w:rPr>
          <w:sz w:val="8"/>
          <w:szCs w:val="8"/>
        </w:rPr>
        <w:t xml:space="preserve"> [undocumented] immigrants do not deserve to receive social security benefits, but that argument is much harder to make about individuals that are authorized to work in the United States. Unauthorized workers knowingly break the law. They should not receive benefits from the American social security system by virtue of breaking the law. Legal Mexican workers, on the other hand, go through </w:t>
      </w:r>
      <w:proofErr w:type="gramStart"/>
      <w:r w:rsidRPr="003E75BD">
        <w:rPr>
          <w:sz w:val="8"/>
          <w:szCs w:val="8"/>
        </w:rPr>
        <w:t>all of</w:t>
      </w:r>
      <w:proofErr w:type="gramEnd"/>
      <w:r w:rsidRPr="003E75BD">
        <w:rPr>
          <w:sz w:val="8"/>
          <w:szCs w:val="8"/>
        </w:rPr>
        <w:t xml:space="preserve"> the requirements to obtain authorization and are still not permitted to totalize their benefits.204 They are essentially contributing to a system from which they will not receive any benefit, unless they remain and work in the United States for forty quarters.205</w:t>
      </w:r>
    </w:p>
    <w:p w14:paraId="37AE6610" w14:textId="77777777" w:rsidR="006630C1" w:rsidRPr="003E75BD" w:rsidRDefault="006630C1" w:rsidP="006630C1">
      <w:pPr>
        <w:rPr>
          <w:rStyle w:val="StyleUnderline"/>
        </w:rPr>
      </w:pPr>
      <w:r w:rsidRPr="005A6F50">
        <w:rPr>
          <w:sz w:val="14"/>
        </w:rPr>
        <w:t xml:space="preserve">Granted, Mexico is not the only country that does not have a totalization agreement with the United States and there are many other workers that do not receive benefits for the contributions they make to the American social security system.206 Many of those individuals, arguably, should receive benefits for their contributions as well. There is, however, a significant difference between other countries that do not have SSTAs with the United States and Mexico—Mexico has consistently represented the birthplace of the largest number of individuals becoming legal permanent residents in the Unites States.207 In 2006, approximately fourteen percent of new legal permanent residents were born in Mexico.208 This represents a large number of individuals that are likely contributing to a system from which they may never derive any benefit. </w:t>
      </w:r>
      <w:r w:rsidRPr="003E75BD">
        <w:rPr>
          <w:rStyle w:val="StyleUnderline"/>
        </w:rPr>
        <w:t xml:space="preserve">Additionally, </w:t>
      </w:r>
      <w:r w:rsidRPr="00DD0B3D">
        <w:rPr>
          <w:rStyle w:val="StyleUnderline"/>
          <w:highlight w:val="cyan"/>
        </w:rPr>
        <w:t>concluding an</w:t>
      </w:r>
      <w:r w:rsidRPr="003E75BD">
        <w:rPr>
          <w:rStyle w:val="StyleUnderline"/>
        </w:rPr>
        <w:t xml:space="preserve"> </w:t>
      </w:r>
      <w:r w:rsidRPr="00DD0B3D">
        <w:rPr>
          <w:rStyle w:val="StyleUnderline"/>
          <w:highlight w:val="cyan"/>
        </w:rPr>
        <w:t>SSTA with Mexico</w:t>
      </w:r>
      <w:r w:rsidRPr="003E75BD">
        <w:rPr>
          <w:rStyle w:val="StyleUnderline"/>
        </w:rPr>
        <w:t xml:space="preserve"> may </w:t>
      </w:r>
      <w:r w:rsidRPr="00DD0B3D">
        <w:rPr>
          <w:rStyle w:val="Emphasis"/>
          <w:highlight w:val="cyan"/>
        </w:rPr>
        <w:t>provide valuable lessons</w:t>
      </w:r>
      <w:r w:rsidRPr="003E75BD">
        <w:rPr>
          <w:rStyle w:val="StyleUnderline"/>
        </w:rPr>
        <w:t xml:space="preserve"> that will</w:t>
      </w:r>
      <w:r w:rsidRPr="002F19DC">
        <w:rPr>
          <w:rStyle w:val="StyleUnderline"/>
        </w:rPr>
        <w:t xml:space="preserve"> </w:t>
      </w:r>
      <w:r w:rsidRPr="00DD0B3D">
        <w:rPr>
          <w:rStyle w:val="StyleUnderline"/>
          <w:highlight w:val="cyan"/>
        </w:rPr>
        <w:t>aid in</w:t>
      </w:r>
      <w:r w:rsidRPr="002F19DC">
        <w:rPr>
          <w:rStyle w:val="StyleUnderline"/>
        </w:rPr>
        <w:t xml:space="preserve"> the </w:t>
      </w:r>
      <w:r w:rsidRPr="00DD0B3D">
        <w:rPr>
          <w:rStyle w:val="StyleUnderline"/>
          <w:highlight w:val="cyan"/>
        </w:rPr>
        <w:t>adoption of totalization agreements with countries</w:t>
      </w:r>
      <w:r w:rsidRPr="002F19DC">
        <w:rPr>
          <w:rStyle w:val="StyleUnderline"/>
        </w:rPr>
        <w:t xml:space="preserve"> </w:t>
      </w:r>
      <w:r w:rsidRPr="00374716">
        <w:rPr>
          <w:rStyle w:val="StyleUnderline"/>
        </w:rPr>
        <w:t>that have characteristics that are less like the characteristics of most of the countries that the United States currently has</w:t>
      </w:r>
      <w:r w:rsidRPr="002F19DC">
        <w:rPr>
          <w:rStyle w:val="StyleUnderline"/>
        </w:rPr>
        <w:t xml:space="preserve"> an SSTA with and more like those of </w:t>
      </w:r>
      <w:r w:rsidRPr="003E75BD">
        <w:rPr>
          <w:rStyle w:val="StyleUnderline"/>
        </w:rPr>
        <w:t xml:space="preserve">Mexico. Consequently, lessons from the U.S.-Mexico totalization experience will help </w:t>
      </w:r>
      <w:r w:rsidRPr="00DD0B3D">
        <w:rPr>
          <w:rStyle w:val="StyleUnderline"/>
          <w:highlight w:val="cyan"/>
        </w:rPr>
        <w:t>ensure inequities that other foreign</w:t>
      </w:r>
      <w:r w:rsidRPr="003E75BD">
        <w:rPr>
          <w:rStyle w:val="StyleUnderline"/>
        </w:rPr>
        <w:t xml:space="preserve"> </w:t>
      </w:r>
      <w:r w:rsidRPr="00DD0B3D">
        <w:rPr>
          <w:rStyle w:val="StyleUnderline"/>
          <w:highlight w:val="cyan"/>
        </w:rPr>
        <w:t>workers face by</w:t>
      </w:r>
      <w:r w:rsidRPr="003E75BD">
        <w:rPr>
          <w:rStyle w:val="StyleUnderline"/>
        </w:rPr>
        <w:t xml:space="preserve"> virtue of the </w:t>
      </w:r>
      <w:r w:rsidRPr="00DD0B3D">
        <w:rPr>
          <w:rStyle w:val="StyleUnderline"/>
          <w:highlight w:val="cyan"/>
        </w:rPr>
        <w:t>absence of</w:t>
      </w:r>
      <w:r w:rsidRPr="003E75BD">
        <w:rPr>
          <w:rStyle w:val="StyleUnderline"/>
        </w:rPr>
        <w:t xml:space="preserve"> a totalization </w:t>
      </w:r>
      <w:r w:rsidRPr="00DD0B3D">
        <w:rPr>
          <w:rStyle w:val="StyleUnderline"/>
          <w:highlight w:val="cyan"/>
        </w:rPr>
        <w:t>agreement</w:t>
      </w:r>
      <w:r w:rsidRPr="003E75BD">
        <w:rPr>
          <w:rStyle w:val="StyleUnderline"/>
        </w:rPr>
        <w:t xml:space="preserve"> between the United States and their home country will be </w:t>
      </w:r>
      <w:r w:rsidRPr="00DD0B3D">
        <w:rPr>
          <w:rStyle w:val="StyleUnderline"/>
          <w:highlight w:val="cyan"/>
        </w:rPr>
        <w:t>eliminated</w:t>
      </w:r>
      <w:r w:rsidRPr="003E75BD">
        <w:rPr>
          <w:rStyle w:val="StyleUnderline"/>
        </w:rPr>
        <w:t>.</w:t>
      </w:r>
    </w:p>
    <w:p w14:paraId="388E49FB" w14:textId="77777777" w:rsidR="006630C1" w:rsidRDefault="006630C1" w:rsidP="006630C1">
      <w:pPr>
        <w:pStyle w:val="Heading4"/>
      </w:pPr>
      <w:r>
        <w:t>That unlocks huge investments for Indian companies into America, boosting their economy.</w:t>
      </w:r>
    </w:p>
    <w:p w14:paraId="45B8F7AD" w14:textId="77777777" w:rsidR="006630C1" w:rsidRPr="00F61F1B" w:rsidRDefault="006630C1" w:rsidP="006630C1">
      <w:r>
        <w:rPr>
          <w:rStyle w:val="Style13ptBold"/>
        </w:rPr>
        <w:t xml:space="preserve">Craddock 16 </w:t>
      </w:r>
      <w:r w:rsidRPr="00F61F1B">
        <w:t xml:space="preserve">[Josh; associate layer at the office of Wilson </w:t>
      </w:r>
      <w:proofErr w:type="spellStart"/>
      <w:r w:rsidRPr="00F61F1B">
        <w:t>Sonsini</w:t>
      </w:r>
      <w:proofErr w:type="spellEnd"/>
      <w:r w:rsidRPr="00F61F1B">
        <w:t xml:space="preserve"> Goodrich &amp; Rosati influencing law and public policy to promote human dignity and flourishing; 8/26/2016; “Social Insecurity: The Case for Totalization </w:t>
      </w:r>
      <w:proofErr w:type="gramStart"/>
      <w:r w:rsidRPr="00F61F1B">
        <w:t>With</w:t>
      </w:r>
      <w:proofErr w:type="gramEnd"/>
      <w:r w:rsidRPr="00F61F1B">
        <w:t xml:space="preserve"> India”; Harvard Law School Journal On Legislation; https://harvardjol.com/2016/08/26/social-insecurity-the-case-for-totalization-with-india/; accessed 7/6/2023; Lowell-WN]</w:t>
      </w:r>
    </w:p>
    <w:p w14:paraId="64028B5A" w14:textId="77777777" w:rsidR="006630C1" w:rsidRPr="005E5C30" w:rsidRDefault="006630C1" w:rsidP="006630C1">
      <w:pPr>
        <w:rPr>
          <w:rStyle w:val="StyleUnderline"/>
        </w:rPr>
      </w:pPr>
      <w:r w:rsidRPr="005E5C30">
        <w:rPr>
          <w:rStyle w:val="StyleUnderline"/>
        </w:rPr>
        <w:t>This problem of taxation without benefit eligibility is compounded when one considers that employers are required to match their employees’ Social Security contributions in both countries—a total tax rate of 19.65% of an employee’s salary.</w:t>
      </w:r>
      <w:bookmarkStart w:id="7" w:name="_ftnref9"/>
      <w:r w:rsidRPr="005E5C30">
        <w:rPr>
          <w:rStyle w:val="StyleUnderline"/>
        </w:rPr>
        <w:fldChar w:fldCharType="begin"/>
      </w:r>
      <w:r w:rsidRPr="005E5C30">
        <w:rPr>
          <w:rStyle w:val="StyleUnderline"/>
        </w:rPr>
        <w:instrText>HYPERLINK "https://harvardjol.com/2016/08/26/social-insecurity-the-case-for-totalization-with-india/" \l "_ftn9"</w:instrText>
      </w:r>
      <w:r w:rsidRPr="005E5C30">
        <w:rPr>
          <w:rStyle w:val="StyleUnderline"/>
        </w:rPr>
      </w:r>
      <w:r w:rsidRPr="005E5C30">
        <w:rPr>
          <w:rStyle w:val="StyleUnderline"/>
        </w:rPr>
        <w:fldChar w:fldCharType="separate"/>
      </w:r>
      <w:r w:rsidRPr="005E5C30">
        <w:rPr>
          <w:rStyle w:val="StyleUnderline"/>
        </w:rPr>
        <w:t>[9]</w:t>
      </w:r>
      <w:r w:rsidRPr="005E5C30">
        <w:rPr>
          <w:rStyle w:val="StyleUnderline"/>
        </w:rPr>
        <w:fldChar w:fldCharType="end"/>
      </w:r>
      <w:bookmarkEnd w:id="7"/>
      <w:r w:rsidRPr="005E5C30">
        <w:rPr>
          <w:rStyle w:val="StyleUnderline"/>
        </w:rPr>
        <w:t> Employers that guarantee that an overseas assignment will not decrease their employee’s after-tax income are particularly affected</w:t>
      </w:r>
      <w:r w:rsidRPr="00513F44">
        <w:t>. These employers pay both the employer and the employee Social Security contributions, but this payment is treated as “taxable compensation to the employee, thus increasing the employee’s income tax liability.”</w:t>
      </w:r>
      <w:bookmarkStart w:id="8" w:name="_ftn10"/>
      <w:r w:rsidRPr="00513F44">
        <w:fldChar w:fldCharType="begin"/>
      </w:r>
      <w:r w:rsidRPr="00513F44">
        <w:instrText>HYPERLINK "https://harvardjol.com/2016/08/26/social-insecurity-the-case-for-totalization-with-india/" \l "_ftnref10"</w:instrText>
      </w:r>
      <w:r w:rsidRPr="00513F44">
        <w:fldChar w:fldCharType="separate"/>
      </w:r>
      <w:r w:rsidRPr="00513F44">
        <w:rPr>
          <w:rStyle w:val="Hyperlink"/>
        </w:rPr>
        <w:t>[10]</w:t>
      </w:r>
      <w:r w:rsidRPr="00513F44">
        <w:fldChar w:fldCharType="end"/>
      </w:r>
      <w:bookmarkEnd w:id="8"/>
      <w:r w:rsidRPr="00513F44">
        <w:t> </w:t>
      </w:r>
      <w:bookmarkStart w:id="9" w:name="_ftnref10"/>
      <w:bookmarkEnd w:id="9"/>
      <w:r w:rsidRPr="005E5C30">
        <w:rPr>
          <w:rStyle w:val="StyleUnderline"/>
        </w:rPr>
        <w:t>The employer will often pay the additional income tax, which creates what the Social Security Administration calls a “pyramid effect” that, depending on the tax rate, can increase the employer’s foreign social security costs to as much as 65-70% of an employee’s salary.</w:t>
      </w:r>
      <w:bookmarkStart w:id="10" w:name="_ftnref11"/>
      <w:r w:rsidRPr="005E5C30">
        <w:rPr>
          <w:rStyle w:val="StyleUnderline"/>
        </w:rPr>
        <w:fldChar w:fldCharType="begin"/>
      </w:r>
      <w:r w:rsidRPr="005E5C30">
        <w:rPr>
          <w:rStyle w:val="StyleUnderline"/>
        </w:rPr>
        <w:instrText>HYPERLINK "https://harvardjol.com/2016/08/26/social-insecurity-the-case-for-totalization-with-india/" \l "_ftn11"</w:instrText>
      </w:r>
      <w:r w:rsidRPr="005E5C30">
        <w:rPr>
          <w:rStyle w:val="StyleUnderline"/>
        </w:rPr>
      </w:r>
      <w:r w:rsidRPr="005E5C30">
        <w:rPr>
          <w:rStyle w:val="StyleUnderline"/>
        </w:rPr>
        <w:fldChar w:fldCharType="separate"/>
      </w:r>
      <w:r w:rsidRPr="005E5C30">
        <w:rPr>
          <w:rStyle w:val="StyleUnderline"/>
        </w:rPr>
        <w:t>[11]</w:t>
      </w:r>
      <w:r w:rsidRPr="005E5C30">
        <w:rPr>
          <w:rStyle w:val="StyleUnderline"/>
        </w:rPr>
        <w:fldChar w:fldCharType="end"/>
      </w:r>
      <w:bookmarkEnd w:id="10"/>
    </w:p>
    <w:p w14:paraId="50A8DDED" w14:textId="77777777" w:rsidR="006630C1" w:rsidRPr="00513F44" w:rsidRDefault="006630C1" w:rsidP="006630C1">
      <w:r w:rsidRPr="005E5C30">
        <w:rPr>
          <w:rStyle w:val="StyleUnderline"/>
        </w:rPr>
        <w:t xml:space="preserve">With such high tax rates, even corporations that do not pay the employee contribution may </w:t>
      </w:r>
      <w:r w:rsidRPr="005E5C30">
        <w:rPr>
          <w:rStyle w:val="Emphasis"/>
        </w:rPr>
        <w:t>find beginning and maintaining overseas operations prohibitively expensive</w:t>
      </w:r>
      <w:r w:rsidRPr="005E5C30">
        <w:rPr>
          <w:rStyle w:val="StyleUnderline"/>
        </w:rPr>
        <w:t xml:space="preserve">. </w:t>
      </w:r>
      <w:r w:rsidRPr="005E5C30">
        <w:rPr>
          <w:rStyle w:val="Emphasis"/>
        </w:rPr>
        <w:t>Indian</w:t>
      </w:r>
      <w:r w:rsidRPr="005E5C30">
        <w:rPr>
          <w:rStyle w:val="StyleUnderline"/>
        </w:rPr>
        <w:t xml:space="preserve"> </w:t>
      </w:r>
      <w:r w:rsidRPr="005E5C30">
        <w:rPr>
          <w:rStyle w:val="Emphasis"/>
        </w:rPr>
        <w:t>corporations</w:t>
      </w:r>
      <w:r w:rsidRPr="005E5C30">
        <w:rPr>
          <w:rStyle w:val="StyleUnderline"/>
        </w:rPr>
        <w:t xml:space="preserve"> may similarly be </w:t>
      </w:r>
      <w:r w:rsidRPr="005E5C30">
        <w:rPr>
          <w:rStyle w:val="Emphasis"/>
        </w:rPr>
        <w:t>unable to pay</w:t>
      </w:r>
      <w:r w:rsidRPr="005E5C30">
        <w:rPr>
          <w:rStyle w:val="StyleUnderline"/>
        </w:rPr>
        <w:t xml:space="preserve"> American workers to work in India.</w:t>
      </w:r>
    </w:p>
    <w:p w14:paraId="7956ABF4" w14:textId="77777777" w:rsidR="006630C1" w:rsidRPr="00513F44" w:rsidRDefault="006630C1" w:rsidP="006630C1">
      <w:r w:rsidRPr="00513F44">
        <w:t xml:space="preserve">Because of these costs, </w:t>
      </w:r>
      <w:r w:rsidRPr="005E5C30">
        <w:rPr>
          <w:rStyle w:val="StyleUnderline"/>
        </w:rPr>
        <w:t>the existence of a totalization agreement between the United States and another country is a significant factor American companies consider when choosing where to locate a foreign branch</w:t>
      </w:r>
      <w:r w:rsidRPr="00513F44">
        <w:t>.</w:t>
      </w:r>
      <w:bookmarkStart w:id="11" w:name="_ftnref12"/>
      <w:r w:rsidRPr="00513F44">
        <w:fldChar w:fldCharType="begin"/>
      </w:r>
      <w:r w:rsidRPr="00513F44">
        <w:instrText>HYPERLINK "https://harvardjol.com/2016/08/26/social-insecurity-the-case-for-totalization-with-india/" \l "_ftn12"</w:instrText>
      </w:r>
      <w:r w:rsidRPr="00513F44">
        <w:fldChar w:fldCharType="separate"/>
      </w:r>
      <w:r w:rsidRPr="00513F44">
        <w:rPr>
          <w:rStyle w:val="Hyperlink"/>
        </w:rPr>
        <w:t>[12]</w:t>
      </w:r>
      <w:r w:rsidRPr="00513F44">
        <w:fldChar w:fldCharType="end"/>
      </w:r>
      <w:bookmarkEnd w:id="11"/>
      <w:r w:rsidRPr="00513F44">
        <w:t> </w:t>
      </w:r>
      <w:r w:rsidRPr="005E5C30">
        <w:rPr>
          <w:rStyle w:val="StyleUnderline"/>
        </w:rPr>
        <w:t xml:space="preserve">This sort of </w:t>
      </w:r>
      <w:r w:rsidRPr="005E5C30">
        <w:rPr>
          <w:rStyle w:val="Emphasis"/>
        </w:rPr>
        <w:t>dual taxation</w:t>
      </w:r>
      <w:r w:rsidRPr="005E5C30">
        <w:rPr>
          <w:rStyle w:val="StyleUnderline"/>
        </w:rPr>
        <w:t xml:space="preserve"> </w:t>
      </w:r>
      <w:r w:rsidRPr="005E5C30">
        <w:rPr>
          <w:rStyle w:val="Emphasis"/>
        </w:rPr>
        <w:t>hurts</w:t>
      </w:r>
      <w:r w:rsidRPr="005E5C30">
        <w:rPr>
          <w:rStyle w:val="StyleUnderline"/>
        </w:rPr>
        <w:t xml:space="preserve"> economic </w:t>
      </w:r>
      <w:r w:rsidRPr="005E5C30">
        <w:rPr>
          <w:rStyle w:val="Emphasis"/>
        </w:rPr>
        <w:t>growth</w:t>
      </w:r>
      <w:r w:rsidRPr="005E5C30">
        <w:rPr>
          <w:rStyle w:val="StyleUnderline"/>
        </w:rPr>
        <w:t xml:space="preserve"> and may actually </w:t>
      </w:r>
      <w:r w:rsidRPr="005E5C30">
        <w:rPr>
          <w:rStyle w:val="Emphasis"/>
        </w:rPr>
        <w:t>reduce tax revenue</w:t>
      </w:r>
      <w:r w:rsidRPr="00513F44">
        <w:t>.</w:t>
      </w:r>
      <w:bookmarkStart w:id="12" w:name="_ftnref13"/>
      <w:r w:rsidRPr="00513F44">
        <w:fldChar w:fldCharType="begin"/>
      </w:r>
      <w:r w:rsidRPr="00513F44">
        <w:instrText>HYPERLINK "https://harvardjol.com/2016/08/26/social-insecurity-the-case-for-totalization-with-india/" \l "_ftn13"</w:instrText>
      </w:r>
      <w:r w:rsidRPr="00513F44">
        <w:fldChar w:fldCharType="separate"/>
      </w:r>
      <w:r w:rsidRPr="00513F44">
        <w:rPr>
          <w:rStyle w:val="Hyperlink"/>
        </w:rPr>
        <w:t>[13]</w:t>
      </w:r>
      <w:r w:rsidRPr="00513F44">
        <w:fldChar w:fldCharType="end"/>
      </w:r>
      <w:bookmarkEnd w:id="12"/>
      <w:r w:rsidRPr="00513F44">
        <w:t> </w:t>
      </w:r>
      <w:r w:rsidRPr="005E5C30">
        <w:rPr>
          <w:rStyle w:val="StyleUnderline"/>
        </w:rPr>
        <w:t xml:space="preserve">In the short term, both countries obtain Social Security revenue from expats who cannot collect on their contributions. But this practice usually </w:t>
      </w:r>
      <w:r w:rsidRPr="005E5C30">
        <w:rPr>
          <w:rStyle w:val="Emphasis"/>
        </w:rPr>
        <w:t>deters investment</w:t>
      </w:r>
      <w:r w:rsidRPr="005E5C30">
        <w:rPr>
          <w:rStyle w:val="StyleUnderline"/>
        </w:rPr>
        <w:t xml:space="preserve"> and </w:t>
      </w:r>
      <w:r w:rsidRPr="005E5C30">
        <w:rPr>
          <w:rStyle w:val="Emphasis"/>
        </w:rPr>
        <w:t>impedes labor mobility</w:t>
      </w:r>
      <w:r w:rsidRPr="005E5C30">
        <w:rPr>
          <w:rStyle w:val="StyleUnderline"/>
        </w:rPr>
        <w:t xml:space="preserve">, leading to </w:t>
      </w:r>
      <w:r w:rsidRPr="005E5C30">
        <w:rPr>
          <w:rStyle w:val="Emphasis"/>
        </w:rPr>
        <w:t>lower economic</w:t>
      </w:r>
      <w:r w:rsidRPr="005E5C30">
        <w:rPr>
          <w:rStyle w:val="StyleUnderline"/>
        </w:rPr>
        <w:t xml:space="preserve"> </w:t>
      </w:r>
      <w:r w:rsidRPr="005E5C30">
        <w:rPr>
          <w:rStyle w:val="Emphasis"/>
        </w:rPr>
        <w:t>activity</w:t>
      </w:r>
      <w:r w:rsidRPr="005E5C30">
        <w:rPr>
          <w:rStyle w:val="StyleUnderline"/>
        </w:rPr>
        <w:t xml:space="preserve"> and </w:t>
      </w:r>
      <w:r w:rsidRPr="005E5C30">
        <w:rPr>
          <w:rStyle w:val="Emphasis"/>
        </w:rPr>
        <w:t>tax revenues</w:t>
      </w:r>
      <w:r w:rsidRPr="005E5C30">
        <w:rPr>
          <w:rStyle w:val="StyleUnderline"/>
        </w:rPr>
        <w:t xml:space="preserve"> in the long run</w:t>
      </w:r>
      <w:r w:rsidRPr="00513F44">
        <w:t>.</w:t>
      </w:r>
      <w:bookmarkStart w:id="13" w:name="_ftnref14"/>
      <w:r w:rsidRPr="00513F44">
        <w:fldChar w:fldCharType="begin"/>
      </w:r>
      <w:r w:rsidRPr="00513F44">
        <w:instrText>HYPERLINK "https://harvardjol.com/2016/08/26/social-insecurity-the-case-for-totalization-with-india/" \l "_ftn14"</w:instrText>
      </w:r>
      <w:r w:rsidRPr="00513F44">
        <w:fldChar w:fldCharType="separate"/>
      </w:r>
      <w:r w:rsidRPr="00513F44">
        <w:rPr>
          <w:rStyle w:val="Hyperlink"/>
        </w:rPr>
        <w:t>[14]</w:t>
      </w:r>
      <w:r w:rsidRPr="00513F44">
        <w:fldChar w:fldCharType="end"/>
      </w:r>
      <w:bookmarkEnd w:id="13"/>
    </w:p>
    <w:p w14:paraId="0D0FAE33" w14:textId="77777777" w:rsidR="006630C1" w:rsidRPr="00513F44" w:rsidRDefault="006630C1" w:rsidP="006630C1">
      <w:r w:rsidRPr="00513F44">
        <w:t>Developed countries like the United States typically benefit more from totalization agreements than developing countries,</w:t>
      </w:r>
      <w:bookmarkStart w:id="14" w:name="_ftnref15"/>
      <w:r w:rsidRPr="00513F44">
        <w:fldChar w:fldCharType="begin"/>
      </w:r>
      <w:r w:rsidRPr="00513F44">
        <w:instrText>HYPERLINK "https://harvardjol.com/2016/08/26/social-insecurity-the-case-for-totalization-with-india/" \l "_ftn15"</w:instrText>
      </w:r>
      <w:r w:rsidRPr="00513F44">
        <w:fldChar w:fldCharType="separate"/>
      </w:r>
      <w:r w:rsidRPr="00513F44">
        <w:rPr>
          <w:rStyle w:val="Hyperlink"/>
        </w:rPr>
        <w:t>[15]</w:t>
      </w:r>
      <w:r w:rsidRPr="00513F44">
        <w:fldChar w:fldCharType="end"/>
      </w:r>
      <w:bookmarkEnd w:id="14"/>
      <w:r w:rsidRPr="00513F44">
        <w:t xml:space="preserve"> but Indian officials believe the agreement would help their nation, as well. They report that the </w:t>
      </w:r>
      <w:r w:rsidRPr="005E5C30">
        <w:rPr>
          <w:rStyle w:val="StyleUnderline"/>
        </w:rPr>
        <w:t>lack of a totalization agreement “</w:t>
      </w:r>
      <w:r w:rsidRPr="005E5C30">
        <w:rPr>
          <w:rStyle w:val="Emphasis"/>
        </w:rPr>
        <w:t>increases the cost of hiring Indian</w:t>
      </w:r>
      <w:r w:rsidRPr="005E5C30">
        <w:rPr>
          <w:rStyle w:val="StyleUnderline"/>
        </w:rPr>
        <w:t xml:space="preserve"> </w:t>
      </w:r>
      <w:r w:rsidRPr="005E5C30">
        <w:rPr>
          <w:rStyle w:val="Emphasis"/>
        </w:rPr>
        <w:t>nationals</w:t>
      </w:r>
      <w:r w:rsidRPr="00513F44">
        <w:t xml:space="preserve">,” </w:t>
      </w:r>
      <w:r w:rsidRPr="005E5C30">
        <w:rPr>
          <w:rStyle w:val="Emphasis"/>
        </w:rPr>
        <w:t>discourages</w:t>
      </w:r>
      <w:r w:rsidRPr="005E5C30">
        <w:rPr>
          <w:rStyle w:val="StyleUnderline"/>
        </w:rPr>
        <w:t xml:space="preserve"> Indian </w:t>
      </w:r>
      <w:r w:rsidRPr="005E5C30">
        <w:rPr>
          <w:rStyle w:val="Emphasis"/>
        </w:rPr>
        <w:t>workers</w:t>
      </w:r>
      <w:r w:rsidRPr="005E5C30">
        <w:rPr>
          <w:rStyle w:val="StyleUnderline"/>
        </w:rPr>
        <w:t xml:space="preserve"> from </w:t>
      </w:r>
      <w:r w:rsidRPr="005E5C30">
        <w:rPr>
          <w:rStyle w:val="Emphasis"/>
        </w:rPr>
        <w:t>seeking employment</w:t>
      </w:r>
      <w:r w:rsidRPr="005E5C30">
        <w:rPr>
          <w:rStyle w:val="StyleUnderline"/>
        </w:rPr>
        <w:t xml:space="preserve"> in the United States, and “operates as a </w:t>
      </w:r>
      <w:r w:rsidRPr="005E5C30">
        <w:rPr>
          <w:rStyle w:val="Emphasis"/>
        </w:rPr>
        <w:t>market barrier for Indian companies</w:t>
      </w:r>
      <w:r w:rsidRPr="005E5C30">
        <w:rPr>
          <w:rStyle w:val="StyleUnderline"/>
        </w:rPr>
        <w:t xml:space="preserve"> </w:t>
      </w:r>
      <w:r w:rsidRPr="005E5C30">
        <w:rPr>
          <w:rStyle w:val="Emphasis"/>
        </w:rPr>
        <w:t>considering entry into the U.S. market</w:t>
      </w:r>
      <w:r w:rsidRPr="00513F44">
        <w:t>.”</w:t>
      </w:r>
      <w:bookmarkStart w:id="15" w:name="_ftnref16"/>
      <w:r w:rsidRPr="00513F44">
        <w:fldChar w:fldCharType="begin"/>
      </w:r>
      <w:r w:rsidRPr="00513F44">
        <w:instrText>HYPERLINK "https://harvardjol.com/2016/08/26/social-insecurity-the-case-for-totalization-with-india/" \l "_ftn16"</w:instrText>
      </w:r>
      <w:r w:rsidRPr="00513F44">
        <w:fldChar w:fldCharType="separate"/>
      </w:r>
      <w:r w:rsidRPr="00513F44">
        <w:rPr>
          <w:rStyle w:val="Hyperlink"/>
        </w:rPr>
        <w:t>[16]</w:t>
      </w:r>
      <w:r w:rsidRPr="00513F44">
        <w:fldChar w:fldCharType="end"/>
      </w:r>
      <w:bookmarkEnd w:id="15"/>
      <w:r w:rsidRPr="00513F44">
        <w:t xml:space="preserve"> How many </w:t>
      </w:r>
      <w:r w:rsidRPr="005E5C30">
        <w:rPr>
          <w:rStyle w:val="StyleUnderline"/>
        </w:rPr>
        <w:t>American businesses and entrepreneurs have been discouraged from investing in India, or vice-versa, because of the lack of an agreement to coordinate or “totalize” the two systems</w:t>
      </w:r>
      <w:r w:rsidRPr="00513F44">
        <w:t>?</w:t>
      </w:r>
    </w:p>
    <w:p w14:paraId="2D9A8610" w14:textId="77777777" w:rsidR="006630C1" w:rsidRPr="00513F44" w:rsidRDefault="006630C1" w:rsidP="006630C1">
      <w:r w:rsidRPr="00513F44">
        <w:t>Currently, the United States has totalization agreements with twenty-five countries, including South Korea, Belgium, Czech Republic, and Japan.</w:t>
      </w:r>
      <w:bookmarkStart w:id="16" w:name="_ftnref17"/>
      <w:r w:rsidRPr="00513F44">
        <w:fldChar w:fldCharType="begin"/>
      </w:r>
      <w:r w:rsidRPr="00513F44">
        <w:instrText>HYPERLINK "https://harvardjol.com/2016/08/26/social-insecurity-the-case-for-totalization-with-india/" \l "_ftn17"</w:instrText>
      </w:r>
      <w:r w:rsidRPr="00513F44">
        <w:fldChar w:fldCharType="separate"/>
      </w:r>
      <w:r w:rsidRPr="00513F44">
        <w:rPr>
          <w:rStyle w:val="Hyperlink"/>
        </w:rPr>
        <w:t>[17]</w:t>
      </w:r>
      <w:r w:rsidRPr="00513F44">
        <w:fldChar w:fldCharType="end"/>
      </w:r>
      <w:bookmarkEnd w:id="16"/>
      <w:r w:rsidRPr="00513F44">
        <w:t> India has totalization agreements with nineteen, all but one of which overlap with those with which the United States has signed agreements.</w:t>
      </w:r>
      <w:bookmarkStart w:id="17" w:name="_ftnref18"/>
      <w:r w:rsidRPr="00513F44">
        <w:fldChar w:fldCharType="begin"/>
      </w:r>
      <w:r w:rsidRPr="00513F44">
        <w:instrText>HYPERLINK "https://harvardjol.com/2016/08/26/social-insecurity-the-case-for-totalization-with-india/" \l "_ftn18"</w:instrText>
      </w:r>
      <w:r w:rsidRPr="00513F44">
        <w:fldChar w:fldCharType="separate"/>
      </w:r>
      <w:r w:rsidRPr="00513F44">
        <w:rPr>
          <w:rStyle w:val="Hyperlink"/>
        </w:rPr>
        <w:t>[18]</w:t>
      </w:r>
      <w:r w:rsidRPr="00513F44">
        <w:fldChar w:fldCharType="end"/>
      </w:r>
      <w:bookmarkEnd w:id="17"/>
      <w:r w:rsidRPr="00513F44">
        <w:t xml:space="preserve"> The Indian government is keen on signing such an agreement with the United States, yet </w:t>
      </w:r>
      <w:r w:rsidRPr="005E5C30">
        <w:rPr>
          <w:rStyle w:val="Emphasis"/>
        </w:rPr>
        <w:t>negotiators</w:t>
      </w:r>
      <w:r w:rsidRPr="005E5C30">
        <w:rPr>
          <w:rStyle w:val="StyleUnderline"/>
        </w:rPr>
        <w:t xml:space="preserve"> have been </w:t>
      </w:r>
      <w:r w:rsidRPr="005E5C30">
        <w:rPr>
          <w:rStyle w:val="Emphasis"/>
        </w:rPr>
        <w:t>stuck in a bureaucratic quagmire</w:t>
      </w:r>
      <w:r w:rsidRPr="005E5C30">
        <w:rPr>
          <w:rStyle w:val="StyleUnderline"/>
        </w:rPr>
        <w:t xml:space="preserve"> that has lasted for more than a decade</w:t>
      </w:r>
      <w:r w:rsidRPr="00513F44">
        <w:t>.</w:t>
      </w:r>
      <w:bookmarkStart w:id="18" w:name="_ftnref19"/>
      <w:r w:rsidRPr="00513F44">
        <w:fldChar w:fldCharType="begin"/>
      </w:r>
      <w:r w:rsidRPr="00513F44">
        <w:instrText>HYPERLINK "https://harvardjol.com/2016/08/26/social-insecurity-the-case-for-totalization-with-india/" \l "_ftn19"</w:instrText>
      </w:r>
      <w:r w:rsidRPr="00513F44">
        <w:fldChar w:fldCharType="separate"/>
      </w:r>
      <w:r w:rsidRPr="00513F44">
        <w:rPr>
          <w:rStyle w:val="Hyperlink"/>
        </w:rPr>
        <w:t>[19]</w:t>
      </w:r>
      <w:r w:rsidRPr="00513F44">
        <w:fldChar w:fldCharType="end"/>
      </w:r>
      <w:bookmarkEnd w:id="18"/>
    </w:p>
    <w:p w14:paraId="1C15DBBF" w14:textId="77777777" w:rsidR="006630C1" w:rsidRPr="00513F44" w:rsidRDefault="006630C1" w:rsidP="006630C1">
      <w:r w:rsidRPr="005E5C30">
        <w:rPr>
          <w:rStyle w:val="StyleUnderline"/>
        </w:rPr>
        <w:t xml:space="preserve">The current barrier to enacting such an agreement is the </w:t>
      </w:r>
      <w:r w:rsidRPr="005E5C30">
        <w:rPr>
          <w:rStyle w:val="Emphasis"/>
        </w:rPr>
        <w:t>American objection</w:t>
      </w:r>
      <w:r w:rsidRPr="005E5C30">
        <w:rPr>
          <w:rStyle w:val="StyleUnderline"/>
        </w:rPr>
        <w:t xml:space="preserve"> that the two nations’ Social Security systems are incompatible because India’s EPFO does not cover 50% of the nation’s working population</w:t>
      </w:r>
      <w:r w:rsidRPr="00513F44">
        <w:t>—most of which is employed informally.</w:t>
      </w:r>
      <w:bookmarkStart w:id="19" w:name="_ftnref20"/>
      <w:r w:rsidRPr="00513F44">
        <w:fldChar w:fldCharType="begin"/>
      </w:r>
      <w:r w:rsidRPr="00513F44">
        <w:instrText>HYPERLINK "https://harvardjol.com/2016/08/26/social-insecurity-the-case-for-totalization-with-india/" \l "_ftn20"</w:instrText>
      </w:r>
      <w:r w:rsidRPr="00513F44">
        <w:fldChar w:fldCharType="separate"/>
      </w:r>
      <w:r w:rsidRPr="00513F44">
        <w:rPr>
          <w:rStyle w:val="Hyperlink"/>
        </w:rPr>
        <w:t>[20]</w:t>
      </w:r>
      <w:r w:rsidRPr="00513F44">
        <w:fldChar w:fldCharType="end"/>
      </w:r>
      <w:bookmarkEnd w:id="19"/>
      <w:r w:rsidRPr="00513F44">
        <w:t> </w:t>
      </w:r>
      <w:r w:rsidRPr="005E5C30">
        <w:rPr>
          <w:rStyle w:val="StyleUnderline"/>
        </w:rPr>
        <w:t xml:space="preserve">But the United States’ objection is dubious, because both countries have identified </w:t>
      </w:r>
      <w:r w:rsidRPr="005E5C30">
        <w:rPr>
          <w:rStyle w:val="Emphasis"/>
        </w:rPr>
        <w:t>practical ways to resolve</w:t>
      </w:r>
      <w:r w:rsidRPr="005E5C30">
        <w:rPr>
          <w:rStyle w:val="StyleUnderline"/>
        </w:rPr>
        <w:t xml:space="preserve"> the </w:t>
      </w:r>
      <w:r w:rsidRPr="005E5C30">
        <w:rPr>
          <w:rStyle w:val="Emphasis"/>
        </w:rPr>
        <w:t>differences</w:t>
      </w:r>
      <w:r w:rsidRPr="005E5C30">
        <w:rPr>
          <w:rStyle w:val="StyleUnderline"/>
        </w:rPr>
        <w:t xml:space="preserve"> between their systems</w:t>
      </w:r>
      <w:r w:rsidRPr="00513F44">
        <w:t>. In 2008, a team from the U.S. government met with officials at India’s EPFO to draw parallels between the two systems and to ensure a smooth repatriation system.</w:t>
      </w:r>
      <w:bookmarkStart w:id="20" w:name="_ftnref21"/>
      <w:r w:rsidRPr="00513F44">
        <w:fldChar w:fldCharType="begin"/>
      </w:r>
      <w:r w:rsidRPr="00513F44">
        <w:instrText>HYPERLINK "https://harvardjol.com/2016/08/26/social-insecurity-the-case-for-totalization-with-india/" \l "_ftn21"</w:instrText>
      </w:r>
      <w:r w:rsidRPr="00513F44">
        <w:fldChar w:fldCharType="separate"/>
      </w:r>
      <w:r w:rsidRPr="00513F44">
        <w:rPr>
          <w:rStyle w:val="Hyperlink"/>
        </w:rPr>
        <w:t>[21]</w:t>
      </w:r>
      <w:r w:rsidRPr="00513F44">
        <w:fldChar w:fldCharType="end"/>
      </w:r>
      <w:bookmarkEnd w:id="20"/>
      <w:r w:rsidRPr="00513F44">
        <w:t> </w:t>
      </w:r>
      <w:r w:rsidRPr="005E5C30">
        <w:rPr>
          <w:rStyle w:val="StyleUnderline"/>
        </w:rPr>
        <w:t xml:space="preserve">The joint team’s ensuing report outlined a plan to integrate the two systems </w:t>
      </w:r>
      <w:r w:rsidRPr="005E5C30">
        <w:rPr>
          <w:rStyle w:val="Emphasis"/>
        </w:rPr>
        <w:t>if a totalization agreement</w:t>
      </w:r>
      <w:r w:rsidRPr="005E5C30">
        <w:rPr>
          <w:rStyle w:val="StyleUnderline"/>
        </w:rPr>
        <w:t xml:space="preserve"> were eventually </w:t>
      </w:r>
      <w:r w:rsidRPr="005E5C30">
        <w:rPr>
          <w:rStyle w:val="Emphasis"/>
        </w:rPr>
        <w:t>passed</w:t>
      </w:r>
      <w:r w:rsidRPr="005E5C30">
        <w:rPr>
          <w:rStyle w:val="StyleUnderline"/>
        </w:rPr>
        <w:t>.</w:t>
      </w:r>
      <w:bookmarkStart w:id="21" w:name="_ftnref22"/>
      <w:r w:rsidRPr="005E5C30">
        <w:rPr>
          <w:rStyle w:val="StyleUnderline"/>
        </w:rPr>
        <w:fldChar w:fldCharType="begin"/>
      </w:r>
      <w:r w:rsidRPr="005E5C30">
        <w:rPr>
          <w:rStyle w:val="StyleUnderline"/>
        </w:rPr>
        <w:instrText>HYPERLINK "https://harvardjol.com/2016/08/26/social-insecurity-the-case-for-totalization-with-india/" \l "_ftn22"</w:instrText>
      </w:r>
      <w:r w:rsidRPr="005E5C30">
        <w:rPr>
          <w:rStyle w:val="StyleUnderline"/>
        </w:rPr>
      </w:r>
      <w:r w:rsidRPr="005E5C30">
        <w:rPr>
          <w:rStyle w:val="StyleUnderline"/>
        </w:rPr>
        <w:fldChar w:fldCharType="separate"/>
      </w:r>
      <w:r w:rsidRPr="005E5C30">
        <w:rPr>
          <w:rStyle w:val="StyleUnderline"/>
        </w:rPr>
        <w:t>[22]</w:t>
      </w:r>
      <w:r w:rsidRPr="005E5C30">
        <w:rPr>
          <w:rStyle w:val="StyleUnderline"/>
        </w:rPr>
        <w:fldChar w:fldCharType="end"/>
      </w:r>
      <w:bookmarkEnd w:id="21"/>
      <w:r w:rsidRPr="00513F44">
        <w:t> In this sense, whether the Indian Social Security system is mandatory for Indian citizens working in India is irrelevant in practice. The pertinent fact is that EPFO contributions are mandatory for American citizens working in India.</w:t>
      </w:r>
      <w:bookmarkStart w:id="22" w:name="_ftnref23"/>
      <w:r w:rsidRPr="00513F44">
        <w:fldChar w:fldCharType="begin"/>
      </w:r>
      <w:r w:rsidRPr="00513F44">
        <w:instrText>HYPERLINK "https://harvardjol.com/2016/08/26/social-insecurity-the-case-for-totalization-with-india/" \l "_ftn23"</w:instrText>
      </w:r>
      <w:r w:rsidRPr="00513F44">
        <w:fldChar w:fldCharType="separate"/>
      </w:r>
      <w:r w:rsidRPr="00513F44">
        <w:rPr>
          <w:rStyle w:val="Hyperlink"/>
        </w:rPr>
        <w:t>[23]</w:t>
      </w:r>
      <w:r w:rsidRPr="00513F44">
        <w:fldChar w:fldCharType="end"/>
      </w:r>
      <w:bookmarkEnd w:id="22"/>
    </w:p>
    <w:p w14:paraId="0D9BF041" w14:textId="77777777" w:rsidR="006630C1" w:rsidRPr="00513F44" w:rsidRDefault="006630C1" w:rsidP="006630C1">
      <w:r w:rsidRPr="005E5C30">
        <w:rPr>
          <w:rStyle w:val="StyleUnderline"/>
        </w:rPr>
        <w:t xml:space="preserve">In truth, the </w:t>
      </w:r>
      <w:r w:rsidRPr="005E5C30">
        <w:rPr>
          <w:rStyle w:val="Emphasis"/>
        </w:rPr>
        <w:t>hold-up likely stems from the United States’</w:t>
      </w:r>
      <w:r w:rsidRPr="005E5C30">
        <w:rPr>
          <w:rStyle w:val="StyleUnderline"/>
        </w:rPr>
        <w:t xml:space="preserve"> </w:t>
      </w:r>
      <w:r w:rsidRPr="005E5C30">
        <w:rPr>
          <w:rStyle w:val="Emphasis"/>
        </w:rPr>
        <w:t>unwillingness</w:t>
      </w:r>
      <w:r w:rsidRPr="005E5C30">
        <w:rPr>
          <w:rStyle w:val="StyleUnderline"/>
        </w:rPr>
        <w:t xml:space="preserve"> to allow repatriation of benefits before workers establish ten years of legal permanent residency</w:t>
      </w:r>
      <w:r w:rsidRPr="00513F44">
        <w:t>.</w:t>
      </w:r>
      <w:bookmarkStart w:id="23" w:name="_ftnref24"/>
      <w:r w:rsidRPr="00513F44">
        <w:fldChar w:fldCharType="begin"/>
      </w:r>
      <w:r w:rsidRPr="00513F44">
        <w:instrText>HYPERLINK "https://harvardjol.com/2016/08/26/social-insecurity-the-case-for-totalization-with-india/" \l "_ftn24"</w:instrText>
      </w:r>
      <w:r w:rsidRPr="00513F44">
        <w:fldChar w:fldCharType="separate"/>
      </w:r>
      <w:r w:rsidRPr="00513F44">
        <w:rPr>
          <w:rStyle w:val="Hyperlink"/>
        </w:rPr>
        <w:t>[24]</w:t>
      </w:r>
      <w:r w:rsidRPr="00513F44">
        <w:fldChar w:fldCharType="end"/>
      </w:r>
      <w:bookmarkEnd w:id="23"/>
      <w:r w:rsidRPr="00513F44">
        <w:t> Such a policy excludes the vast majority of Indian workers in the United States who are authorized on visas lasting only five to seven years.</w:t>
      </w:r>
      <w:bookmarkStart w:id="24" w:name="_ftnref25"/>
      <w:bookmarkEnd w:id="24"/>
      <w:r w:rsidRPr="00513F44">
        <w:t xml:space="preserve"> The </w:t>
      </w:r>
      <w:r w:rsidRPr="005E5C30">
        <w:t>U.S. and Indian governments are not only doubly taxing overseas workers’ social security contributions; they are also taxing workers’ patience with endless negotiations.</w:t>
      </w:r>
    </w:p>
    <w:p w14:paraId="325C9421" w14:textId="77777777" w:rsidR="006630C1" w:rsidRPr="005E5C30" w:rsidRDefault="006630C1" w:rsidP="006630C1">
      <w:pPr>
        <w:rPr>
          <w:rStyle w:val="StyleUnderline"/>
        </w:rPr>
      </w:pPr>
      <w:r w:rsidRPr="00513F44">
        <w:t xml:space="preserve">American reticence to reduce the residency requirement may be partly due to </w:t>
      </w:r>
      <w:r w:rsidRPr="005E5C30">
        <w:rPr>
          <w:rStyle w:val="StyleUnderline"/>
        </w:rPr>
        <w:t>worries about Social Security’s towering deficit of unfunded liabilities</w:t>
      </w:r>
      <w:r w:rsidRPr="00513F44">
        <w:t>. That deficit—conservatively estimated at $23.1 trillion</w:t>
      </w:r>
      <w:bookmarkStart w:id="25" w:name="_ftnref26"/>
      <w:r w:rsidRPr="00513F44">
        <w:fldChar w:fldCharType="begin"/>
      </w:r>
      <w:r w:rsidRPr="00513F44">
        <w:instrText>HYPERLINK "https://harvardjol.com/2016/08/26/social-insecurity-the-case-for-totalization-with-india/" \l "_ftn26"</w:instrText>
      </w:r>
      <w:r w:rsidRPr="00513F44">
        <w:fldChar w:fldCharType="separate"/>
      </w:r>
      <w:r w:rsidRPr="00513F44">
        <w:rPr>
          <w:rStyle w:val="Hyperlink"/>
        </w:rPr>
        <w:t>[26]</w:t>
      </w:r>
      <w:r w:rsidRPr="00513F44">
        <w:fldChar w:fldCharType="end"/>
      </w:r>
      <w:bookmarkEnd w:id="25"/>
      <w:r w:rsidRPr="00513F44">
        <w:t>—would exist with or without the comparatively paltry contributions from Indian workers.</w:t>
      </w:r>
      <w:bookmarkStart w:id="26" w:name="_ftnref27"/>
      <w:r w:rsidRPr="00513F44">
        <w:fldChar w:fldCharType="begin"/>
      </w:r>
      <w:r w:rsidRPr="00513F44">
        <w:instrText>HYPERLINK "https://harvardjol.com/2016/08/26/social-insecurity-the-case-for-totalization-with-india/" \l "_ftn27"</w:instrText>
      </w:r>
      <w:r w:rsidRPr="00513F44">
        <w:fldChar w:fldCharType="separate"/>
      </w:r>
      <w:r w:rsidRPr="00513F44">
        <w:rPr>
          <w:rStyle w:val="Hyperlink"/>
        </w:rPr>
        <w:t>[27]</w:t>
      </w:r>
      <w:r w:rsidRPr="00513F44">
        <w:fldChar w:fldCharType="end"/>
      </w:r>
      <w:bookmarkEnd w:id="26"/>
      <w:r w:rsidRPr="00513F44">
        <w:t xml:space="preserve"> Deeper problems with the Social Security deficit will not be solved by taxing Indian workers without providing them benefits or permitting repatriation. </w:t>
      </w:r>
      <w:r w:rsidRPr="005E5C30">
        <w:rPr>
          <w:rStyle w:val="StyleUnderline"/>
        </w:rPr>
        <w:t xml:space="preserve">The system </w:t>
      </w:r>
      <w:r w:rsidRPr="005E5C30">
        <w:rPr>
          <w:rStyle w:val="Emphasis"/>
        </w:rPr>
        <w:t>will not be pushed over the edge</w:t>
      </w:r>
      <w:r w:rsidRPr="005E5C30">
        <w:rPr>
          <w:rStyle w:val="StyleUnderline"/>
        </w:rPr>
        <w:t xml:space="preserve"> into collapse because of a totalization agreement.</w:t>
      </w:r>
    </w:p>
    <w:p w14:paraId="24AB7767" w14:textId="77777777" w:rsidR="006630C1" w:rsidRPr="00513F44" w:rsidRDefault="006630C1" w:rsidP="006630C1">
      <w:r w:rsidRPr="00513F44">
        <w:t>Professor Mukul Asher, a public policy expert from the National University of Singapore, suggests a middle ground that would serve both parties.</w:t>
      </w:r>
      <w:bookmarkStart w:id="27" w:name="_ftnref28"/>
      <w:r w:rsidRPr="00513F44">
        <w:fldChar w:fldCharType="begin"/>
      </w:r>
      <w:r w:rsidRPr="00513F44">
        <w:instrText>HYPERLINK "https://harvardjol.com/2016/08/26/social-insecurity-the-case-for-totalization-with-india/" \l "_ftn28"</w:instrText>
      </w:r>
      <w:r w:rsidRPr="00513F44">
        <w:fldChar w:fldCharType="separate"/>
      </w:r>
      <w:r w:rsidRPr="00513F44">
        <w:rPr>
          <w:rStyle w:val="Hyperlink"/>
        </w:rPr>
        <w:t>[28]</w:t>
      </w:r>
      <w:r w:rsidRPr="00513F44">
        <w:fldChar w:fldCharType="end"/>
      </w:r>
      <w:bookmarkEnd w:id="27"/>
      <w:r w:rsidRPr="00513F44">
        <w:t xml:space="preserve"> He argues that a </w:t>
      </w:r>
      <w:r w:rsidRPr="005E5C30">
        <w:t>totalization agreement created along similar lines as India’s agreement with Belgium would be an effective model for the United States</w:t>
      </w:r>
      <w:r w:rsidRPr="00513F44">
        <w:t>.</w:t>
      </w:r>
      <w:bookmarkStart w:id="28" w:name="_ftnref29"/>
      <w:r w:rsidRPr="00513F44">
        <w:fldChar w:fldCharType="begin"/>
      </w:r>
      <w:r w:rsidRPr="00513F44">
        <w:instrText>HYPERLINK "https://harvardjol.com/2016/08/26/social-insecurity-the-case-for-totalization-with-india/" \l "_ftn29"</w:instrText>
      </w:r>
      <w:r w:rsidRPr="00513F44">
        <w:fldChar w:fldCharType="separate"/>
      </w:r>
      <w:r w:rsidRPr="00513F44">
        <w:rPr>
          <w:rStyle w:val="Hyperlink"/>
        </w:rPr>
        <w:t>[29]</w:t>
      </w:r>
      <w:r w:rsidRPr="00513F44">
        <w:fldChar w:fldCharType="end"/>
      </w:r>
      <w:bookmarkEnd w:id="28"/>
      <w:r w:rsidRPr="00513F44">
        <w:t> This type of system would exempt workers from contributing to the Social Security system in the country where they are employed for their first five years, and allow them to repatriate any benefits that accrue after that time. India has recently signed similar totalization agreements with Canada and Australia.</w:t>
      </w:r>
      <w:bookmarkStart w:id="29" w:name="_ftnref30"/>
      <w:r w:rsidRPr="00513F44">
        <w:fldChar w:fldCharType="begin"/>
      </w:r>
      <w:r w:rsidRPr="00513F44">
        <w:instrText>HYPERLINK "https://harvardjol.com/2016/08/26/social-insecurity-the-case-for-totalization-with-india/" \l "_ftn30"</w:instrText>
      </w:r>
      <w:r w:rsidRPr="00513F44">
        <w:fldChar w:fldCharType="separate"/>
      </w:r>
      <w:r w:rsidRPr="00513F44">
        <w:rPr>
          <w:rStyle w:val="Hyperlink"/>
        </w:rPr>
        <w:t>[30]</w:t>
      </w:r>
      <w:r w:rsidRPr="00513F44">
        <w:fldChar w:fldCharType="end"/>
      </w:r>
      <w:bookmarkEnd w:id="29"/>
    </w:p>
    <w:p w14:paraId="611073D9" w14:textId="77777777" w:rsidR="006630C1" w:rsidRDefault="006630C1" w:rsidP="006630C1">
      <w:pPr>
        <w:rPr>
          <w:rStyle w:val="StyleUnderline"/>
        </w:rPr>
      </w:pPr>
      <w:r w:rsidRPr="005E5C30">
        <w:rPr>
          <w:rStyle w:val="StyleUnderline"/>
        </w:rPr>
        <w:t xml:space="preserve">Overcoming American hesitation about an Indian totalization agreement is a key step to </w:t>
      </w:r>
      <w:r w:rsidRPr="005E5C30">
        <w:rPr>
          <w:rStyle w:val="Emphasis"/>
        </w:rPr>
        <w:t xml:space="preserve">creating </w:t>
      </w:r>
      <w:r w:rsidRPr="005E5C30">
        <w:rPr>
          <w:rStyle w:val="StyleUnderline"/>
        </w:rPr>
        <w:t xml:space="preserve">economic growth. Congress should authorize a congressional-executive agreement to end the negotiation and </w:t>
      </w:r>
      <w:r w:rsidRPr="005E5C30">
        <w:rPr>
          <w:rStyle w:val="Emphasis"/>
        </w:rPr>
        <w:t>immediately conclude a totalization agreement with India.</w:t>
      </w:r>
      <w:r w:rsidRPr="00513F44">
        <w:t xml:space="preserve"> Rep. Engel’s proposal for requiring the Secretary of State to provide Congress with updates on totalization negotiations is a good first step.</w:t>
      </w:r>
      <w:bookmarkStart w:id="30" w:name="_ftnref31"/>
      <w:r w:rsidRPr="00513F44">
        <w:fldChar w:fldCharType="begin"/>
      </w:r>
      <w:r w:rsidRPr="00513F44">
        <w:instrText>HYPERLINK "https://harvardjol.com/2016/08/26/social-insecurity-the-case-for-totalization-with-india/" \l "_ftn31"</w:instrText>
      </w:r>
      <w:r w:rsidRPr="00513F44">
        <w:fldChar w:fldCharType="separate"/>
      </w:r>
      <w:r w:rsidRPr="00513F44">
        <w:rPr>
          <w:rStyle w:val="Hyperlink"/>
        </w:rPr>
        <w:t>[31]</w:t>
      </w:r>
      <w:r w:rsidRPr="00513F44">
        <w:fldChar w:fldCharType="end"/>
      </w:r>
      <w:bookmarkEnd w:id="30"/>
      <w:r w:rsidRPr="00513F44">
        <w:t> </w:t>
      </w:r>
      <w:r w:rsidRPr="005E5C30">
        <w:rPr>
          <w:rStyle w:val="Emphasis"/>
        </w:rPr>
        <w:t>Encouraging American businesses</w:t>
      </w:r>
      <w:r w:rsidRPr="005E5C30">
        <w:rPr>
          <w:rStyle w:val="StyleUnderline"/>
        </w:rPr>
        <w:t xml:space="preserve"> to expand to India could </w:t>
      </w:r>
      <w:r w:rsidRPr="005E5C30">
        <w:rPr>
          <w:rStyle w:val="Emphasis"/>
        </w:rPr>
        <w:t>bring profits back home</w:t>
      </w:r>
      <w:r w:rsidRPr="005E5C30">
        <w:rPr>
          <w:rStyle w:val="StyleUnderline"/>
        </w:rPr>
        <w:t xml:space="preserve">, while </w:t>
      </w:r>
      <w:r w:rsidRPr="005E5C30">
        <w:rPr>
          <w:rStyle w:val="Emphasis"/>
        </w:rPr>
        <w:t>encouraging Indian businesses</w:t>
      </w:r>
      <w:r w:rsidRPr="005E5C30">
        <w:rPr>
          <w:rStyle w:val="StyleUnderline"/>
        </w:rPr>
        <w:t xml:space="preserve"> to open branches in the United States could </w:t>
      </w:r>
      <w:r w:rsidRPr="005E5C30">
        <w:rPr>
          <w:rStyle w:val="Emphasis"/>
        </w:rPr>
        <w:t xml:space="preserve">create jobs in America. </w:t>
      </w:r>
      <w:r w:rsidRPr="005E5C30">
        <w:rPr>
          <w:rStyle w:val="StyleUnderline"/>
        </w:rPr>
        <w:t xml:space="preserve">By </w:t>
      </w:r>
      <w:r w:rsidRPr="005E5C30">
        <w:rPr>
          <w:rStyle w:val="Emphasis"/>
        </w:rPr>
        <w:t>increasing</w:t>
      </w:r>
      <w:r w:rsidRPr="005E5C30">
        <w:rPr>
          <w:rStyle w:val="StyleUnderline"/>
        </w:rPr>
        <w:t xml:space="preserve"> the </w:t>
      </w:r>
      <w:r w:rsidRPr="005E5C30">
        <w:rPr>
          <w:rStyle w:val="Emphasis"/>
        </w:rPr>
        <w:t>profitability and competitive position</w:t>
      </w:r>
      <w:r w:rsidRPr="005E5C30">
        <w:rPr>
          <w:rStyle w:val="StyleUnderline"/>
        </w:rPr>
        <w:t xml:space="preserve"> </w:t>
      </w:r>
      <w:r w:rsidRPr="005E5C30">
        <w:rPr>
          <w:rStyle w:val="Emphasis"/>
        </w:rPr>
        <w:t>of companies</w:t>
      </w:r>
      <w:r w:rsidRPr="005E5C30">
        <w:rPr>
          <w:rStyle w:val="StyleUnderline"/>
        </w:rPr>
        <w:t xml:space="preserve"> that adapt to the globalizing workforce, we can cultivate the full potential of the </w:t>
      </w:r>
      <w:r w:rsidRPr="005E5C30">
        <w:rPr>
          <w:rStyle w:val="Emphasis"/>
        </w:rPr>
        <w:t>U.S.-Indian business partnership</w:t>
      </w:r>
      <w:r w:rsidRPr="005E5C30">
        <w:rPr>
          <w:rStyle w:val="StyleUnderline"/>
        </w:rPr>
        <w:t>.</w:t>
      </w:r>
    </w:p>
    <w:p w14:paraId="4F3925F8" w14:textId="77777777" w:rsidR="006630C1" w:rsidRPr="007F7D8B" w:rsidRDefault="006630C1" w:rsidP="006630C1">
      <w:pPr>
        <w:pStyle w:val="Heading4"/>
        <w:rPr>
          <w:rFonts w:cs="Calibri"/>
        </w:rPr>
      </w:pPr>
      <w:r>
        <w:rPr>
          <w:rFonts w:cs="Calibri"/>
        </w:rPr>
        <w:t xml:space="preserve">Renewed </w:t>
      </w:r>
      <w:r w:rsidRPr="007F7D8B">
        <w:rPr>
          <w:rFonts w:cs="Calibri"/>
        </w:rPr>
        <w:t xml:space="preserve">Indian economic strength </w:t>
      </w:r>
      <w:r w:rsidRPr="007F7D8B">
        <w:rPr>
          <w:rFonts w:cs="Calibri"/>
          <w:u w:val="single"/>
        </w:rPr>
        <w:t>deters China</w:t>
      </w:r>
      <w:r w:rsidRPr="007F7D8B">
        <w:rPr>
          <w:rFonts w:cs="Calibri"/>
        </w:rPr>
        <w:t xml:space="preserve"> along the India-China border</w:t>
      </w:r>
      <w:r>
        <w:rPr>
          <w:rFonts w:cs="Calibri"/>
        </w:rPr>
        <w:t>.</w:t>
      </w:r>
    </w:p>
    <w:p w14:paraId="5E7288A3" w14:textId="77777777" w:rsidR="006630C1" w:rsidRPr="00874ECE" w:rsidRDefault="006630C1" w:rsidP="006630C1">
      <w:r w:rsidRPr="007F7D8B">
        <w:t xml:space="preserve">Husain </w:t>
      </w:r>
      <w:r w:rsidRPr="007F7D8B">
        <w:rPr>
          <w:rStyle w:val="Style13ptBold"/>
        </w:rPr>
        <w:t>Haqqani</w:t>
      </w:r>
      <w:r w:rsidRPr="007F7D8B">
        <w:t xml:space="preserve"> </w:t>
      </w:r>
      <w:r w:rsidRPr="007F7D8B">
        <w:rPr>
          <w:rStyle w:val="Style13ptBold"/>
        </w:rPr>
        <w:t>and</w:t>
      </w:r>
      <w:r w:rsidRPr="007F7D8B">
        <w:t xml:space="preserve"> Aparna </w:t>
      </w:r>
      <w:r w:rsidRPr="007F7D8B">
        <w:rPr>
          <w:rStyle w:val="Style13ptBold"/>
        </w:rPr>
        <w:t>Pande</w:t>
      </w:r>
      <w:r w:rsidRPr="007F7D8B">
        <w:t xml:space="preserve"> </w:t>
      </w:r>
      <w:r w:rsidRPr="00874ECE">
        <w:rPr>
          <w:rStyle w:val="Style13ptBold"/>
        </w:rPr>
        <w:t>21</w:t>
      </w:r>
      <w:r>
        <w:t xml:space="preserve"> </w:t>
      </w:r>
      <w:r w:rsidRPr="00726BBC">
        <w:t>7-10</w:t>
      </w:r>
      <w:r w:rsidRPr="00874ECE">
        <w:t>-Haqqani is the director for South and Central Asia at the Hudson Institute in Washington D.C. and was Pakistan’s ambassador to the United States. Pande (</w:t>
      </w:r>
      <w:proofErr w:type="spellStart"/>
      <w:proofErr w:type="gramStart"/>
      <w:r w:rsidRPr="00874ECE">
        <w:t>Ph.D</w:t>
      </w:r>
      <w:proofErr w:type="spellEnd"/>
      <w:proofErr w:type="gramEnd"/>
      <w:r w:rsidRPr="00874ECE">
        <w:t>) is director of the Initiative on the Future of India and South Asia at the Hudson Institute. "India has a long way to go in confronting China". The Hill. https://thehill.com/opinion/international/562397-india-has-a-long-way-to-go-in-confronting-china</w:t>
      </w:r>
    </w:p>
    <w:p w14:paraId="6AF0C47B" w14:textId="77777777" w:rsidR="006630C1" w:rsidRPr="007F7D8B" w:rsidRDefault="006630C1" w:rsidP="006630C1">
      <w:pPr>
        <w:rPr>
          <w:rStyle w:val="StyleUnderline"/>
          <w:sz w:val="16"/>
        </w:rPr>
      </w:pPr>
      <w:r w:rsidRPr="002A5D78">
        <w:rPr>
          <w:b/>
          <w:bCs/>
          <w:u w:val="single"/>
        </w:rPr>
        <w:t>India’s decision to move </w:t>
      </w:r>
      <w:hyperlink r:id="rId65" w:tgtFrame="_blank" w:history="1">
        <w:r w:rsidRPr="007F7D8B">
          <w:rPr>
            <w:sz w:val="16"/>
          </w:rPr>
          <w:t>50,000</w:t>
        </w:r>
      </w:hyperlink>
      <w:r w:rsidRPr="007F7D8B">
        <w:rPr>
          <w:sz w:val="16"/>
        </w:rPr>
        <w:t xml:space="preserve"> </w:t>
      </w:r>
      <w:r w:rsidRPr="002A5D78">
        <w:rPr>
          <w:b/>
          <w:bCs/>
          <w:u w:val="single"/>
        </w:rPr>
        <w:t>additional troops to its border with China bolsters its ability to protect itself against Chinese aggression</w:t>
      </w:r>
      <w:r w:rsidRPr="007F7D8B">
        <w:rPr>
          <w:sz w:val="16"/>
        </w:rPr>
        <w:t xml:space="preserve">. </w:t>
      </w:r>
      <w:r w:rsidRPr="002A5D78">
        <w:rPr>
          <w:b/>
          <w:bCs/>
          <w:u w:val="single"/>
        </w:rPr>
        <w:t>It is a belated response to China’s actions</w:t>
      </w:r>
      <w:r w:rsidRPr="007F7D8B">
        <w:rPr>
          <w:sz w:val="16"/>
        </w:rPr>
        <w:t xml:space="preserve"> </w:t>
      </w:r>
      <w:hyperlink r:id="rId66" w:tgtFrame="_blank" w:history="1">
        <w:r w:rsidRPr="007F7D8B">
          <w:rPr>
            <w:sz w:val="16"/>
          </w:rPr>
          <w:t>last year</w:t>
        </w:r>
      </w:hyperlink>
      <w:r w:rsidRPr="007F7D8B">
        <w:rPr>
          <w:sz w:val="16"/>
        </w:rPr>
        <w:t xml:space="preserve">, </w:t>
      </w:r>
      <w:r w:rsidRPr="002A5D78">
        <w:rPr>
          <w:b/>
          <w:bCs/>
          <w:u w:val="single"/>
        </w:rPr>
        <w:t xml:space="preserve">when the Chinese army </w:t>
      </w:r>
      <w:hyperlink r:id="rId67" w:tgtFrame="_blank" w:history="1">
        <w:r w:rsidRPr="007F7D8B">
          <w:rPr>
            <w:u w:val="single"/>
          </w:rPr>
          <w:t>surprised</w:t>
        </w:r>
      </w:hyperlink>
      <w:r w:rsidRPr="002A5D78">
        <w:rPr>
          <w:b/>
          <w:bCs/>
          <w:u w:val="single"/>
        </w:rPr>
        <w:t xml:space="preserve"> ill-prepared Indian soldiers and occupied several </w:t>
      </w:r>
      <w:r w:rsidRPr="007F7D8B">
        <w:rPr>
          <w:sz w:val="16"/>
        </w:rPr>
        <w:t xml:space="preserve">square </w:t>
      </w:r>
      <w:r w:rsidRPr="002A5D78">
        <w:rPr>
          <w:b/>
          <w:bCs/>
          <w:u w:val="single"/>
        </w:rPr>
        <w:t>miles of Indian territory</w:t>
      </w:r>
      <w:r w:rsidRPr="007F7D8B">
        <w:rPr>
          <w:sz w:val="16"/>
        </w:rPr>
        <w:t xml:space="preserve"> in the Ladakh region to build roads and fortify military encampments. </w:t>
      </w:r>
      <w:r w:rsidRPr="002A5D78">
        <w:rPr>
          <w:b/>
          <w:bCs/>
          <w:u w:val="single"/>
        </w:rPr>
        <w:t>The hope of some Indian policymakers to resolve the matter diplomatically has not so far been fulfilled. Several rounds of military and diplomatic negotiations</w:t>
      </w:r>
      <w:r w:rsidRPr="007F7D8B">
        <w:rPr>
          <w:sz w:val="16"/>
        </w:rPr>
        <w:t xml:space="preserve"> since April 2020, when the Chinese incursions started, </w:t>
      </w:r>
      <w:r w:rsidRPr="002A5D78">
        <w:rPr>
          <w:b/>
          <w:bCs/>
          <w:u w:val="single"/>
        </w:rPr>
        <w:t>have yielded little result. Any willingness on India’s part to deal forcefully with China would be welcomed in the U.S.,</w:t>
      </w:r>
      <w:r w:rsidRPr="007F7D8B">
        <w:rPr>
          <w:sz w:val="16"/>
        </w:rPr>
        <w:t xml:space="preserve"> where successive administrations have sought to integrate India into America’s Indo-Pacific strategy. Several years of an India-U.S. entente cordiale has been premised on India standing up to China. </w:t>
      </w:r>
      <w:r w:rsidRPr="002A5D78">
        <w:rPr>
          <w:b/>
          <w:bCs/>
          <w:u w:val="single"/>
        </w:rPr>
        <w:t xml:space="preserve">After all, with a population of more than one billion, </w:t>
      </w:r>
      <w:r w:rsidRPr="00DD0B3D">
        <w:rPr>
          <w:b/>
          <w:bCs/>
          <w:highlight w:val="cyan"/>
          <w:u w:val="single"/>
        </w:rPr>
        <w:t>India is</w:t>
      </w:r>
      <w:r w:rsidRPr="002A5D78">
        <w:rPr>
          <w:b/>
          <w:bCs/>
          <w:u w:val="single"/>
        </w:rPr>
        <w:t xml:space="preserve"> the </w:t>
      </w:r>
      <w:r w:rsidRPr="00DD0B3D">
        <w:rPr>
          <w:b/>
          <w:bCs/>
          <w:highlight w:val="cyan"/>
          <w:u w:val="single"/>
        </w:rPr>
        <w:t xml:space="preserve">only country with </w:t>
      </w:r>
      <w:r w:rsidRPr="002A5D78">
        <w:rPr>
          <w:b/>
          <w:bCs/>
          <w:u w:val="single"/>
        </w:rPr>
        <w:t xml:space="preserve">enough manpower </w:t>
      </w:r>
      <w:r w:rsidRPr="00DD0B3D">
        <w:rPr>
          <w:b/>
          <w:bCs/>
          <w:highlight w:val="cyan"/>
          <w:u w:val="single"/>
        </w:rPr>
        <w:t>to match</w:t>
      </w:r>
      <w:r w:rsidRPr="002A5D78">
        <w:rPr>
          <w:b/>
          <w:bCs/>
          <w:u w:val="single"/>
        </w:rPr>
        <w:t xml:space="preserve"> that of </w:t>
      </w:r>
      <w:r w:rsidRPr="00DD0B3D">
        <w:rPr>
          <w:b/>
          <w:bCs/>
          <w:highlight w:val="cyan"/>
          <w:u w:val="single"/>
        </w:rPr>
        <w:t>China</w:t>
      </w:r>
      <w:r w:rsidRPr="002A5D78">
        <w:rPr>
          <w:b/>
          <w:bCs/>
          <w:u w:val="single"/>
        </w:rPr>
        <w:t>. China sees India as a potential rival and covets parts of Indian territory</w:t>
      </w:r>
      <w:r w:rsidRPr="007F7D8B">
        <w:rPr>
          <w:sz w:val="16"/>
        </w:rPr>
        <w:t xml:space="preserve">. China </w:t>
      </w:r>
      <w:hyperlink r:id="rId68" w:tgtFrame="_blank" w:history="1">
        <w:r w:rsidRPr="007F7D8B">
          <w:rPr>
            <w:sz w:val="16"/>
          </w:rPr>
          <w:t>occupied</w:t>
        </w:r>
      </w:hyperlink>
      <w:r w:rsidRPr="007F7D8B">
        <w:rPr>
          <w:sz w:val="16"/>
        </w:rPr>
        <w:t xml:space="preserve"> 15,000 miles of Indian territory in the Aksai Chin section of Ladakh after war in 1962. </w:t>
      </w:r>
      <w:r w:rsidRPr="00DD0B3D">
        <w:rPr>
          <w:b/>
          <w:bCs/>
          <w:highlight w:val="cyan"/>
          <w:u w:val="single"/>
        </w:rPr>
        <w:t xml:space="preserve">China’s </w:t>
      </w:r>
      <w:r w:rsidRPr="002A5D78">
        <w:rPr>
          <w:b/>
          <w:bCs/>
          <w:u w:val="single"/>
        </w:rPr>
        <w:t>desire for influence in South Asia and the Indian Ocean Region challenges India in its backyard</w:t>
      </w:r>
      <w:r w:rsidRPr="007F7D8B">
        <w:rPr>
          <w:sz w:val="16"/>
        </w:rPr>
        <w:t xml:space="preserve">, </w:t>
      </w:r>
      <w:r w:rsidRPr="00DD0B3D">
        <w:rPr>
          <w:b/>
          <w:bCs/>
          <w:highlight w:val="cyan"/>
          <w:u w:val="single"/>
        </w:rPr>
        <w:t xml:space="preserve">setting off </w:t>
      </w:r>
      <w:hyperlink r:id="rId69" w:tgtFrame="_blank" w:history="1">
        <w:r w:rsidRPr="00DD0B3D">
          <w:rPr>
            <w:highlight w:val="cyan"/>
            <w:u w:val="single"/>
          </w:rPr>
          <w:t>competition</w:t>
        </w:r>
      </w:hyperlink>
      <w:r w:rsidRPr="00DD0B3D">
        <w:rPr>
          <w:b/>
          <w:bCs/>
          <w:highlight w:val="cyan"/>
          <w:u w:val="single"/>
        </w:rPr>
        <w:t xml:space="preserve"> for</w:t>
      </w:r>
      <w:r w:rsidRPr="002A5D78">
        <w:rPr>
          <w:b/>
          <w:bCs/>
          <w:u w:val="single"/>
        </w:rPr>
        <w:t xml:space="preserve"> the same </w:t>
      </w:r>
      <w:r w:rsidRPr="00DD0B3D">
        <w:rPr>
          <w:b/>
          <w:bCs/>
          <w:highlight w:val="cyan"/>
          <w:u w:val="single"/>
        </w:rPr>
        <w:t>s</w:t>
      </w:r>
      <w:r w:rsidRPr="002A5D78">
        <w:rPr>
          <w:b/>
          <w:bCs/>
          <w:u w:val="single"/>
        </w:rPr>
        <w:t xml:space="preserve">phere </w:t>
      </w:r>
      <w:r w:rsidRPr="00DD0B3D">
        <w:rPr>
          <w:b/>
          <w:bCs/>
          <w:highlight w:val="cyan"/>
          <w:u w:val="single"/>
        </w:rPr>
        <w:t>o</w:t>
      </w:r>
      <w:r w:rsidRPr="002A5D78">
        <w:rPr>
          <w:b/>
          <w:bCs/>
          <w:u w:val="single"/>
        </w:rPr>
        <w:t xml:space="preserve">f </w:t>
      </w:r>
      <w:r w:rsidRPr="00DD0B3D">
        <w:rPr>
          <w:b/>
          <w:bCs/>
          <w:highlight w:val="cyan"/>
          <w:u w:val="single"/>
        </w:rPr>
        <w:t>i</w:t>
      </w:r>
      <w:r w:rsidRPr="002A5D78">
        <w:rPr>
          <w:b/>
          <w:bCs/>
          <w:u w:val="single"/>
        </w:rPr>
        <w:t>nfluence</w:t>
      </w:r>
      <w:r w:rsidRPr="007F7D8B">
        <w:rPr>
          <w:sz w:val="16"/>
        </w:rPr>
        <w:t xml:space="preserve">. </w:t>
      </w:r>
      <w:r w:rsidRPr="002A5D78">
        <w:rPr>
          <w:b/>
          <w:bCs/>
          <w:u w:val="single"/>
        </w:rPr>
        <w:t xml:space="preserve">But </w:t>
      </w:r>
      <w:r w:rsidRPr="00DD0B3D">
        <w:rPr>
          <w:b/>
          <w:bCs/>
          <w:highlight w:val="cyan"/>
          <w:u w:val="single"/>
        </w:rPr>
        <w:t>China’s</w:t>
      </w:r>
      <w:r w:rsidRPr="002A5D78">
        <w:rPr>
          <w:b/>
          <w:bCs/>
          <w:u w:val="single"/>
        </w:rPr>
        <w:t xml:space="preserve"> phenomenal </w:t>
      </w:r>
      <w:r w:rsidRPr="00DD0B3D">
        <w:rPr>
          <w:b/>
          <w:bCs/>
          <w:highlight w:val="cyan"/>
          <w:u w:val="single"/>
        </w:rPr>
        <w:t>economic growth</w:t>
      </w:r>
      <w:r w:rsidRPr="002A5D78">
        <w:rPr>
          <w:b/>
          <w:bCs/>
          <w:u w:val="single"/>
        </w:rPr>
        <w:t xml:space="preserve">, coupled </w:t>
      </w:r>
      <w:r w:rsidRPr="00DD0B3D">
        <w:rPr>
          <w:b/>
          <w:bCs/>
          <w:highlight w:val="cyan"/>
          <w:u w:val="single"/>
        </w:rPr>
        <w:t>with India’s inability</w:t>
      </w:r>
      <w:r w:rsidRPr="002A5D78">
        <w:rPr>
          <w:b/>
          <w:bCs/>
          <w:u w:val="single"/>
        </w:rPr>
        <w:t xml:space="preserve"> </w:t>
      </w:r>
      <w:r w:rsidRPr="00DD0B3D">
        <w:rPr>
          <w:b/>
          <w:bCs/>
          <w:highlight w:val="cyan"/>
          <w:u w:val="single"/>
        </w:rPr>
        <w:t>to keep pace</w:t>
      </w:r>
      <w:r w:rsidRPr="002A5D78">
        <w:rPr>
          <w:b/>
          <w:bCs/>
          <w:u w:val="single"/>
        </w:rPr>
        <w:t xml:space="preserve">, has </w:t>
      </w:r>
      <w:r w:rsidRPr="00DD0B3D">
        <w:rPr>
          <w:b/>
          <w:bCs/>
          <w:highlight w:val="cyan"/>
          <w:u w:val="single"/>
        </w:rPr>
        <w:t xml:space="preserve">hampered India’s ability to respond </w:t>
      </w:r>
      <w:r w:rsidRPr="002A5D78">
        <w:rPr>
          <w:b/>
          <w:bCs/>
          <w:u w:val="single"/>
        </w:rPr>
        <w:t>to China strategically</w:t>
      </w:r>
      <w:r w:rsidRPr="007F7D8B">
        <w:rPr>
          <w:sz w:val="16"/>
        </w:rPr>
        <w:t xml:space="preserve">. </w:t>
      </w:r>
      <w:r w:rsidRPr="002A5D78">
        <w:rPr>
          <w:b/>
          <w:bCs/>
          <w:u w:val="single"/>
        </w:rPr>
        <w:t>Even now the moving of troops</w:t>
      </w:r>
      <w:r w:rsidRPr="007F7D8B">
        <w:rPr>
          <w:sz w:val="16"/>
        </w:rPr>
        <w:t xml:space="preserve"> to Ladakh </w:t>
      </w:r>
      <w:r w:rsidRPr="002A5D78">
        <w:rPr>
          <w:b/>
          <w:bCs/>
          <w:u w:val="single"/>
        </w:rPr>
        <w:t xml:space="preserve">is a tactical maneuver not backed by a clear strategic plan. </w:t>
      </w:r>
      <w:r w:rsidRPr="007F7D8B">
        <w:rPr>
          <w:sz w:val="16"/>
        </w:rPr>
        <w:t xml:space="preserve">On </w:t>
      </w:r>
      <w:hyperlink r:id="rId70" w:tgtFrame="_blank" w:history="1">
        <w:r w:rsidRPr="007F7D8B">
          <w:rPr>
            <w:sz w:val="16"/>
          </w:rPr>
          <w:t>four</w:t>
        </w:r>
      </w:hyperlink>
      <w:r w:rsidRPr="007F7D8B">
        <w:rPr>
          <w:sz w:val="16"/>
        </w:rPr>
        <w:t xml:space="preserve"> occasions since 2012, </w:t>
      </w:r>
      <w:r w:rsidRPr="00DD0B3D">
        <w:rPr>
          <w:b/>
          <w:bCs/>
          <w:highlight w:val="cyan"/>
          <w:u w:val="single"/>
        </w:rPr>
        <w:t>China</w:t>
      </w:r>
      <w:r w:rsidRPr="002A5D78">
        <w:rPr>
          <w:b/>
          <w:bCs/>
          <w:u w:val="single"/>
        </w:rPr>
        <w:t xml:space="preserve"> has </w:t>
      </w:r>
      <w:r w:rsidRPr="00DD0B3D">
        <w:rPr>
          <w:b/>
          <w:bCs/>
          <w:highlight w:val="cyan"/>
          <w:u w:val="single"/>
        </w:rPr>
        <w:t>indulged in salami-slicing along</w:t>
      </w:r>
      <w:r w:rsidRPr="002A5D78">
        <w:rPr>
          <w:b/>
          <w:bCs/>
          <w:u w:val="single"/>
        </w:rPr>
        <w:t xml:space="preserve"> the largely un-demarcated </w:t>
      </w:r>
      <w:r w:rsidRPr="00DD0B3D">
        <w:rPr>
          <w:b/>
          <w:bCs/>
          <w:highlight w:val="cyan"/>
          <w:u w:val="single"/>
        </w:rPr>
        <w:t>India-China border</w:t>
      </w:r>
      <w:r w:rsidRPr="002A5D78">
        <w:rPr>
          <w:b/>
          <w:bCs/>
          <w:u w:val="single"/>
        </w:rPr>
        <w:t xml:space="preserve">. India’s response each time has been limited to diplomatic negotiations with limited military pushback. </w:t>
      </w:r>
      <w:r w:rsidRPr="00DD0B3D">
        <w:rPr>
          <w:b/>
          <w:bCs/>
          <w:highlight w:val="cyan"/>
          <w:u w:val="single"/>
        </w:rPr>
        <w:t>There is</w:t>
      </w:r>
      <w:r w:rsidRPr="002A5D78">
        <w:rPr>
          <w:b/>
          <w:bCs/>
          <w:u w:val="single"/>
        </w:rPr>
        <w:t xml:space="preserve"> a </w:t>
      </w:r>
      <w:r w:rsidRPr="00DD0B3D">
        <w:rPr>
          <w:b/>
          <w:bCs/>
          <w:highlight w:val="cyan"/>
          <w:u w:val="single"/>
        </w:rPr>
        <w:t>co-relation between</w:t>
      </w:r>
      <w:r w:rsidRPr="002A5D78">
        <w:rPr>
          <w:b/>
          <w:bCs/>
          <w:u w:val="single"/>
        </w:rPr>
        <w:t xml:space="preserve"> relative </w:t>
      </w:r>
      <w:r w:rsidRPr="00DD0B3D">
        <w:rPr>
          <w:b/>
          <w:bCs/>
          <w:highlight w:val="cyan"/>
          <w:u w:val="single"/>
        </w:rPr>
        <w:t>economic strength and China’s willingness to</w:t>
      </w:r>
      <w:r w:rsidRPr="002A5D78">
        <w:rPr>
          <w:b/>
          <w:bCs/>
          <w:u w:val="single"/>
        </w:rPr>
        <w:t xml:space="preserve"> </w:t>
      </w:r>
      <w:r w:rsidRPr="00DD0B3D">
        <w:rPr>
          <w:b/>
          <w:bCs/>
          <w:highlight w:val="cyan"/>
          <w:u w:val="single"/>
        </w:rPr>
        <w:t>flex its muscle</w:t>
      </w:r>
      <w:r w:rsidRPr="007F7D8B">
        <w:rPr>
          <w:sz w:val="16"/>
        </w:rPr>
        <w:t xml:space="preserve">. </w:t>
      </w:r>
      <w:r w:rsidRPr="002A5D78">
        <w:rPr>
          <w:b/>
          <w:bCs/>
          <w:u w:val="single"/>
        </w:rPr>
        <w:t>Between 1988, when India and China signed a series of agreements to restore relations</w:t>
      </w:r>
      <w:r w:rsidRPr="007F7D8B">
        <w:rPr>
          <w:sz w:val="16"/>
        </w:rPr>
        <w:t xml:space="preserve">, </w:t>
      </w:r>
      <w:r w:rsidRPr="002A5D78">
        <w:rPr>
          <w:b/>
          <w:bCs/>
          <w:u w:val="single"/>
        </w:rPr>
        <w:t>and 2012, the border between India and China remained by and large quiet. During that period, the size of the two countries’ economies was not huge</w:t>
      </w:r>
      <w:r w:rsidRPr="007F7D8B">
        <w:rPr>
          <w:sz w:val="16"/>
        </w:rPr>
        <w:t xml:space="preserve">. In 1990, India’s GDP stood at $320 billion and China’s GDP at $413 billion. </w:t>
      </w:r>
      <w:r w:rsidRPr="002A5D78">
        <w:rPr>
          <w:b/>
          <w:bCs/>
          <w:u w:val="single"/>
        </w:rPr>
        <w:t>By 2012, China’s GDP had grown</w:t>
      </w:r>
      <w:r w:rsidRPr="007F7D8B">
        <w:rPr>
          <w:sz w:val="16"/>
        </w:rPr>
        <w:t xml:space="preserve"> to $8.5 trillion, </w:t>
      </w:r>
      <w:r w:rsidRPr="002A5D78">
        <w:rPr>
          <w:b/>
          <w:bCs/>
          <w:u w:val="single"/>
        </w:rPr>
        <w:t>seven times larger than India’s</w:t>
      </w:r>
      <w:r w:rsidRPr="007F7D8B">
        <w:rPr>
          <w:sz w:val="16"/>
        </w:rPr>
        <w:t xml:space="preserve"> $1.2 trillion economy. </w:t>
      </w:r>
      <w:r w:rsidRPr="002A5D78">
        <w:rPr>
          <w:b/>
          <w:bCs/>
          <w:u w:val="single"/>
        </w:rPr>
        <w:t xml:space="preserve">The </w:t>
      </w:r>
      <w:hyperlink r:id="rId71" w:tgtFrame="_blank" w:history="1">
        <w:r w:rsidRPr="007F7D8B">
          <w:rPr>
            <w:u w:val="single"/>
          </w:rPr>
          <w:t>change</w:t>
        </w:r>
      </w:hyperlink>
      <w:r w:rsidRPr="002A5D78">
        <w:rPr>
          <w:b/>
          <w:bCs/>
          <w:u w:val="single"/>
        </w:rPr>
        <w:t xml:space="preserve"> in China’s policy after 2012, encouraging its troops to use force against India along the border, coincided with the rise in China’s</w:t>
      </w:r>
      <w:r w:rsidRPr="007F7D8B">
        <w:rPr>
          <w:sz w:val="16"/>
        </w:rPr>
        <w:t xml:space="preserve"> military and </w:t>
      </w:r>
      <w:r w:rsidRPr="002A5D78">
        <w:rPr>
          <w:b/>
          <w:bCs/>
          <w:u w:val="single"/>
        </w:rPr>
        <w:t>economic power and its impact on the relative balance of power with India. Like many in the West, India</w:t>
      </w:r>
      <w:r w:rsidRPr="007F7D8B">
        <w:rPr>
          <w:sz w:val="16"/>
        </w:rPr>
        <w:t xml:space="preserve"> during the 1990s </w:t>
      </w:r>
      <w:r w:rsidRPr="002A5D78">
        <w:rPr>
          <w:b/>
          <w:bCs/>
          <w:u w:val="single"/>
        </w:rPr>
        <w:t>had bought into the view that deeper economic and diplomatic</w:t>
      </w:r>
      <w:r w:rsidRPr="007F7D8B">
        <w:rPr>
          <w:sz w:val="16"/>
        </w:rPr>
        <w:t xml:space="preserve"> </w:t>
      </w:r>
      <w:r w:rsidRPr="002A5D78">
        <w:rPr>
          <w:b/>
          <w:bCs/>
          <w:u w:val="single"/>
        </w:rPr>
        <w:t>engagement with</w:t>
      </w:r>
      <w:r w:rsidRPr="007F7D8B">
        <w:rPr>
          <w:sz w:val="16"/>
        </w:rPr>
        <w:t xml:space="preserve"> communist </w:t>
      </w:r>
      <w:r w:rsidRPr="002A5D78">
        <w:rPr>
          <w:b/>
          <w:bCs/>
          <w:u w:val="single"/>
        </w:rPr>
        <w:t>China would help maintain peace between the two Asian giants. But the India-China border dispute could not remain on the back burner as China became more aggressive</w:t>
      </w:r>
      <w:r w:rsidRPr="007F7D8B">
        <w:rPr>
          <w:sz w:val="16"/>
        </w:rPr>
        <w:t xml:space="preserve"> </w:t>
      </w:r>
      <w:r w:rsidRPr="002A5D78">
        <w:rPr>
          <w:b/>
          <w:bCs/>
          <w:u w:val="single"/>
        </w:rPr>
        <w:t xml:space="preserve">in the wake of growing economic and military power. </w:t>
      </w:r>
      <w:r w:rsidRPr="00DD0B3D">
        <w:rPr>
          <w:b/>
          <w:bCs/>
          <w:highlight w:val="cyan"/>
          <w:u w:val="single"/>
        </w:rPr>
        <w:t>India</w:t>
      </w:r>
      <w:r w:rsidRPr="002A5D78">
        <w:rPr>
          <w:b/>
          <w:bCs/>
          <w:u w:val="single"/>
        </w:rPr>
        <w:t xml:space="preserve"> can no longer rely solely on diplomacy to deal with China</w:t>
      </w:r>
      <w:r w:rsidRPr="007F7D8B">
        <w:rPr>
          <w:sz w:val="16"/>
        </w:rPr>
        <w:t xml:space="preserve">. </w:t>
      </w:r>
      <w:r w:rsidRPr="002A5D78">
        <w:rPr>
          <w:b/>
          <w:bCs/>
          <w:u w:val="single"/>
        </w:rPr>
        <w:t xml:space="preserve">It will soon </w:t>
      </w:r>
      <w:r w:rsidRPr="00DD0B3D">
        <w:rPr>
          <w:b/>
          <w:bCs/>
          <w:highlight w:val="cyan"/>
          <w:u w:val="single"/>
        </w:rPr>
        <w:t>have to build and deploy hard power to deter the Chinese</w:t>
      </w:r>
      <w:r w:rsidRPr="002A5D78">
        <w:rPr>
          <w:b/>
          <w:bCs/>
          <w:u w:val="single"/>
        </w:rPr>
        <w:t>.</w:t>
      </w:r>
      <w:r w:rsidRPr="007F7D8B">
        <w:rPr>
          <w:sz w:val="16"/>
        </w:rPr>
        <w:t xml:space="preserve"> The recent deployment along the Ladakh border could mark the beginning of that process. With the latest addition, 200,000 of India’s more than a million strong army now face China along the 2,167-mile border. By way of comparison, 600,000 Indian troops are positioned along the 2,065-mile, fully fenced and fully demarcated border with Pakistan. It is inconceivable that any attempt by Pakistan to take territory would go unretaliated by India. </w:t>
      </w:r>
      <w:r w:rsidRPr="002A5D78">
        <w:rPr>
          <w:b/>
          <w:bCs/>
          <w:u w:val="single"/>
        </w:rPr>
        <w:t xml:space="preserve">While India’s attempts over the last year have been to convince China, primarily through diplomatic engagements, to return the border to status quo ante, most </w:t>
      </w:r>
      <w:hyperlink r:id="rId72" w:tgtFrame="_blank" w:history="1">
        <w:r w:rsidRPr="007F7D8B">
          <w:rPr>
            <w:u w:val="single"/>
          </w:rPr>
          <w:t>military</w:t>
        </w:r>
      </w:hyperlink>
      <w:r w:rsidRPr="002A5D78">
        <w:rPr>
          <w:b/>
          <w:bCs/>
          <w:u w:val="single"/>
        </w:rPr>
        <w:t xml:space="preserve"> and </w:t>
      </w:r>
      <w:hyperlink r:id="rId73" w:tgtFrame="_blank" w:history="1">
        <w:r w:rsidRPr="007F7D8B">
          <w:rPr>
            <w:u w:val="single"/>
          </w:rPr>
          <w:t>strategic</w:t>
        </w:r>
      </w:hyperlink>
      <w:r w:rsidRPr="002A5D78">
        <w:rPr>
          <w:b/>
          <w:bCs/>
          <w:u w:val="single"/>
        </w:rPr>
        <w:t xml:space="preserve"> experts argue that China has no interest in resolving the border dispute with India. India has for far too long acquiesced to Chinese aggression without sufficient retaliatory military action</w:t>
      </w:r>
      <w:r w:rsidRPr="007F7D8B">
        <w:rPr>
          <w:sz w:val="16"/>
        </w:rPr>
        <w:t xml:space="preserve">. </w:t>
      </w:r>
      <w:r w:rsidRPr="002A5D78">
        <w:rPr>
          <w:b/>
          <w:bCs/>
          <w:u w:val="single"/>
        </w:rPr>
        <w:t>India</w:t>
      </w:r>
      <w:r w:rsidRPr="007F7D8B">
        <w:rPr>
          <w:sz w:val="16"/>
        </w:rPr>
        <w:t xml:space="preserve"> may not seek to provoke China into an all-out war, but it </w:t>
      </w:r>
      <w:r w:rsidRPr="002A5D78">
        <w:rPr>
          <w:b/>
          <w:bCs/>
          <w:u w:val="single"/>
        </w:rPr>
        <w:t>needs to find a sweet spot between ignoring and provoking</w:t>
      </w:r>
      <w:r w:rsidRPr="007F7D8B">
        <w:rPr>
          <w:sz w:val="16"/>
        </w:rPr>
        <w:t xml:space="preserve">. </w:t>
      </w:r>
      <w:r w:rsidRPr="002A5D78">
        <w:rPr>
          <w:b/>
          <w:bCs/>
          <w:u w:val="single"/>
        </w:rPr>
        <w:t>The United States and its allies</w:t>
      </w:r>
      <w:r w:rsidRPr="007F7D8B">
        <w:rPr>
          <w:sz w:val="16"/>
        </w:rPr>
        <w:t xml:space="preserve">, too, </w:t>
      </w:r>
      <w:r w:rsidRPr="002A5D78">
        <w:rPr>
          <w:b/>
          <w:bCs/>
          <w:u w:val="single"/>
        </w:rPr>
        <w:t xml:space="preserve">would like India to act like a major power in not taking Chinese provocations lightly. </w:t>
      </w:r>
      <w:r w:rsidRPr="007F7D8B">
        <w:rPr>
          <w:sz w:val="16"/>
        </w:rPr>
        <w:t xml:space="preserve">Western democracies and Japan have viewed India as an ideal partner and future ally in Asia and the Indo-Pacific. India has consistently been a democracy, shares pluralist values with the United States, and its embrace of free market reforms since 1992 have created an opening for expanded economic ties. </w:t>
      </w:r>
      <w:r w:rsidRPr="002A5D78">
        <w:rPr>
          <w:b/>
          <w:bCs/>
          <w:u w:val="single"/>
        </w:rPr>
        <w:t>India also shares America’s concerns about China’s rising power</w:t>
      </w:r>
      <w:r w:rsidRPr="007F7D8B">
        <w:rPr>
          <w:sz w:val="16"/>
        </w:rPr>
        <w:t xml:space="preserve">. </w:t>
      </w:r>
      <w:r w:rsidRPr="002A5D78">
        <w:rPr>
          <w:b/>
          <w:bCs/>
          <w:u w:val="single"/>
        </w:rPr>
        <w:t>In developing a pivot to Asia or an Indo-Pacific policy, successive U.S. administrations have assumed that a shared concern about China makes India a natural American ally</w:t>
      </w:r>
      <w:r w:rsidRPr="007F7D8B">
        <w:rPr>
          <w:sz w:val="16"/>
        </w:rPr>
        <w:t>. India-U.S. relations were referred to as the “</w:t>
      </w:r>
      <w:hyperlink r:id="rId74" w:tgtFrame="_blank" w:history="1">
        <w:r w:rsidRPr="007F7D8B">
          <w:rPr>
            <w:sz w:val="16"/>
          </w:rPr>
          <w:t>defining</w:t>
        </w:r>
      </w:hyperlink>
      <w:r w:rsidRPr="007F7D8B">
        <w:rPr>
          <w:sz w:val="16"/>
        </w:rPr>
        <w:t xml:space="preserve"> partnership of the 21st century” under President Obama. The Trump administration’s </w:t>
      </w:r>
      <w:hyperlink r:id="rId75" w:tgtFrame="_blank" w:history="1">
        <w:r w:rsidRPr="007F7D8B">
          <w:rPr>
            <w:sz w:val="16"/>
          </w:rPr>
          <w:t>2017</w:t>
        </w:r>
      </w:hyperlink>
      <w:r w:rsidRPr="007F7D8B">
        <w:rPr>
          <w:sz w:val="16"/>
        </w:rPr>
        <w:t xml:space="preserve"> National Security Strategy spoke of India as a “leading global power” and a strong “strategic and defense partner.” </w:t>
      </w:r>
      <w:r w:rsidRPr="002A5D78">
        <w:rPr>
          <w:b/>
          <w:bCs/>
          <w:u w:val="single"/>
        </w:rPr>
        <w:t xml:space="preserve">The </w:t>
      </w:r>
      <w:r w:rsidRPr="007F7D8B">
        <w:rPr>
          <w:sz w:val="16"/>
        </w:rPr>
        <w:t xml:space="preserve">Biden </w:t>
      </w:r>
      <w:r w:rsidRPr="002A5D78">
        <w:rPr>
          <w:b/>
          <w:bCs/>
          <w:u w:val="single"/>
        </w:rPr>
        <w:t xml:space="preserve">administration’s </w:t>
      </w:r>
      <w:hyperlink r:id="rId76" w:tgtFrame="_blank" w:history="1">
        <w:r w:rsidRPr="007F7D8B">
          <w:rPr>
            <w:sz w:val="16"/>
          </w:rPr>
          <w:t>March</w:t>
        </w:r>
      </w:hyperlink>
      <w:r w:rsidRPr="007F7D8B">
        <w:rPr>
          <w:sz w:val="16"/>
        </w:rPr>
        <w:t xml:space="preserve"> 2021 “Interim National Security </w:t>
      </w:r>
      <w:r w:rsidRPr="002A5D78">
        <w:rPr>
          <w:b/>
          <w:bCs/>
          <w:u w:val="single"/>
        </w:rPr>
        <w:t>guidance</w:t>
      </w:r>
      <w:r w:rsidRPr="007F7D8B">
        <w:rPr>
          <w:sz w:val="16"/>
        </w:rPr>
        <w:t xml:space="preserve">” </w:t>
      </w:r>
      <w:r w:rsidRPr="002A5D78">
        <w:rPr>
          <w:b/>
          <w:bCs/>
          <w:u w:val="single"/>
        </w:rPr>
        <w:t xml:space="preserve">has described the “deepening partnership” with India as being critical to America’s “vital national interests.” But the Indo-Pacific policies of both the Trump and Biden administrations have focused on maritime security, ignoring India’s challenge from China on the continental landmass. </w:t>
      </w:r>
      <w:r w:rsidRPr="00DD0B3D">
        <w:rPr>
          <w:b/>
          <w:bCs/>
          <w:highlight w:val="cyan"/>
          <w:u w:val="single"/>
        </w:rPr>
        <w:t>China views India as</w:t>
      </w:r>
      <w:r w:rsidRPr="002A5D78">
        <w:rPr>
          <w:b/>
          <w:bCs/>
          <w:u w:val="single"/>
        </w:rPr>
        <w:t xml:space="preserve"> an </w:t>
      </w:r>
      <w:r w:rsidRPr="00DD0B3D">
        <w:rPr>
          <w:b/>
          <w:bCs/>
          <w:highlight w:val="cyan"/>
          <w:u w:val="single"/>
        </w:rPr>
        <w:t xml:space="preserve">inward-looking democracy </w:t>
      </w:r>
      <w:r w:rsidRPr="002A5D78">
        <w:rPr>
          <w:b/>
          <w:bCs/>
          <w:u w:val="single"/>
        </w:rPr>
        <w:t>that has yet to focus on economic growth or military prowess</w:t>
      </w:r>
      <w:r w:rsidRPr="007F7D8B">
        <w:rPr>
          <w:sz w:val="16"/>
        </w:rPr>
        <w:t xml:space="preserve">. </w:t>
      </w:r>
      <w:r w:rsidRPr="00DD0B3D">
        <w:rPr>
          <w:b/>
          <w:bCs/>
          <w:highlight w:val="cyan"/>
          <w:u w:val="single"/>
        </w:rPr>
        <w:t>Only an expansion in India’s econ</w:t>
      </w:r>
      <w:r w:rsidRPr="002A5D78">
        <w:rPr>
          <w:b/>
          <w:bCs/>
          <w:u w:val="single"/>
        </w:rPr>
        <w:t xml:space="preserve">omy </w:t>
      </w:r>
      <w:r w:rsidRPr="00DD0B3D">
        <w:rPr>
          <w:b/>
          <w:bCs/>
          <w:highlight w:val="cyan"/>
          <w:u w:val="single"/>
        </w:rPr>
        <w:t>and military capability would convince China’s leaders to view it differently</w:t>
      </w:r>
      <w:r w:rsidRPr="007F7D8B">
        <w:rPr>
          <w:sz w:val="16"/>
        </w:rPr>
        <w:t>. Moreover, the two decades of celebrating convergence of democratic values and voicing of strategic concerns by Washington and Delhi now needs to be followed up with specific steps to counter Chinese hard power with Indian muscle.</w:t>
      </w:r>
    </w:p>
    <w:p w14:paraId="31AE98C6" w14:textId="77777777" w:rsidR="006630C1" w:rsidRPr="00AC3A83" w:rsidRDefault="006630C1" w:rsidP="006630C1">
      <w:pPr>
        <w:pStyle w:val="Heading4"/>
        <w:rPr>
          <w:rFonts w:cs="Calibri"/>
        </w:rPr>
      </w:pPr>
      <w:r w:rsidRPr="00AC3A83">
        <w:rPr>
          <w:rFonts w:cs="Calibri"/>
        </w:rPr>
        <w:t xml:space="preserve">That </w:t>
      </w:r>
      <w:r w:rsidRPr="00AC3A83">
        <w:rPr>
          <w:rFonts w:cs="Calibri"/>
          <w:u w:val="single"/>
        </w:rPr>
        <w:t>escalates</w:t>
      </w:r>
      <w:r w:rsidRPr="00AC3A83">
        <w:rPr>
          <w:rFonts w:cs="Calibri"/>
        </w:rPr>
        <w:t>.</w:t>
      </w:r>
    </w:p>
    <w:p w14:paraId="1227A199" w14:textId="77777777" w:rsidR="006630C1" w:rsidRPr="00AC3A83" w:rsidRDefault="006630C1" w:rsidP="006630C1">
      <w:r w:rsidRPr="00AC3A83">
        <w:t xml:space="preserve">Jeffrey </w:t>
      </w:r>
      <w:r w:rsidRPr="00AC3A83">
        <w:rPr>
          <w:rStyle w:val="Style13ptBold"/>
        </w:rPr>
        <w:t>Gettleman et al 20</w:t>
      </w:r>
      <w:r w:rsidRPr="00AC3A83">
        <w:t>. Jeffrey Gettleman is The Times’s South Asia bureau chief. Hari Kumar is a reporter in the New Delhi bureau of The New York Times. Sameer Yasir is a reporter for The New York Times. “Worst Clash in Decades on Disputed India-China Border Kills 20 Indian Troops”. The New York Times. 6-16-20. https://www.nytimes.com/2020/06/16/world/asia/indian-china-border-clash.html</w:t>
      </w:r>
    </w:p>
    <w:p w14:paraId="156F30DE" w14:textId="77777777" w:rsidR="006630C1" w:rsidRDefault="006630C1" w:rsidP="006630C1">
      <w:pPr>
        <w:rPr>
          <w:sz w:val="16"/>
        </w:rPr>
      </w:pPr>
      <w:r w:rsidRPr="00AC3A83">
        <w:rPr>
          <w:sz w:val="16"/>
        </w:rPr>
        <w:t xml:space="preserve">NEW DELHI — </w:t>
      </w:r>
      <w:r w:rsidRPr="002A5D78">
        <w:rPr>
          <w:b/>
          <w:bCs/>
          <w:u w:val="single"/>
        </w:rPr>
        <w:t>The worst </w:t>
      </w:r>
      <w:hyperlink r:id="rId77" w:history="1">
        <w:r w:rsidRPr="00DD0B3D">
          <w:rPr>
            <w:rStyle w:val="Emphasis"/>
            <w:highlight w:val="cyan"/>
          </w:rPr>
          <w:t>border clash between India and China</w:t>
        </w:r>
      </w:hyperlink>
      <w:r w:rsidRPr="002A5D78">
        <w:rPr>
          <w:b/>
          <w:bCs/>
          <w:u w:val="single"/>
        </w:rPr>
        <w:t> in more than 40 years left</w:t>
      </w:r>
      <w:r w:rsidRPr="00AC3A83">
        <w:rPr>
          <w:sz w:val="16"/>
        </w:rPr>
        <w:t xml:space="preserve"> 20 Indian </w:t>
      </w:r>
      <w:r w:rsidRPr="002A5D78">
        <w:rPr>
          <w:b/>
          <w:bCs/>
          <w:u w:val="single"/>
        </w:rPr>
        <w:t>soldiers dead</w:t>
      </w:r>
      <w:r w:rsidRPr="00AC3A83">
        <w:rPr>
          <w:sz w:val="16"/>
        </w:rPr>
        <w:t xml:space="preserve"> and dozens believed captured, Indian officials said on Tuesday, </w:t>
      </w:r>
      <w:r w:rsidRPr="00DD0B3D">
        <w:rPr>
          <w:b/>
          <w:bCs/>
          <w:highlight w:val="cyan"/>
          <w:u w:val="single"/>
        </w:rPr>
        <w:t>raising tensions between nuclear-armed rivals who have increasingly been flexing</w:t>
      </w:r>
      <w:r w:rsidRPr="002A5D78">
        <w:rPr>
          <w:b/>
          <w:bCs/>
          <w:u w:val="single"/>
        </w:rPr>
        <w:t xml:space="preserve"> their </w:t>
      </w:r>
      <w:r w:rsidRPr="00DD0B3D">
        <w:rPr>
          <w:b/>
          <w:bCs/>
          <w:highlight w:val="cyan"/>
          <w:u w:val="single"/>
        </w:rPr>
        <w:t>diplomatic and military muscle</w:t>
      </w:r>
      <w:r w:rsidRPr="002A5D78">
        <w:rPr>
          <w:b/>
          <w:bCs/>
          <w:u w:val="single"/>
        </w:rPr>
        <w:t xml:space="preserve">. </w:t>
      </w:r>
      <w:r w:rsidRPr="00AC3A83">
        <w:rPr>
          <w:sz w:val="16"/>
        </w:rPr>
        <w:t xml:space="preserve">For the past several weeks, </w:t>
      </w:r>
      <w:r w:rsidRPr="002A5D78">
        <w:rPr>
          <w:b/>
          <w:bCs/>
          <w:u w:val="single"/>
        </w:rPr>
        <w:t xml:space="preserve">after </w:t>
      </w:r>
      <w:hyperlink r:id="rId78" w:history="1">
        <w:r w:rsidRPr="00AC3A83">
          <w:rPr>
            <w:u w:val="single"/>
          </w:rPr>
          <w:t>a series of brawls</w:t>
        </w:r>
      </w:hyperlink>
      <w:r w:rsidRPr="002A5D78">
        <w:rPr>
          <w:b/>
          <w:bCs/>
          <w:u w:val="single"/>
        </w:rPr>
        <w:t xml:space="preserve"> along their disputed border, </w:t>
      </w:r>
      <w:r w:rsidRPr="00DD0B3D">
        <w:rPr>
          <w:b/>
          <w:bCs/>
          <w:highlight w:val="cyan"/>
          <w:u w:val="single"/>
        </w:rPr>
        <w:t>China and India have been building up their forces</w:t>
      </w:r>
      <w:r w:rsidRPr="002A5D78">
        <w:rPr>
          <w:b/>
          <w:bCs/>
          <w:u w:val="single"/>
        </w:rPr>
        <w:t xml:space="preserve"> </w:t>
      </w:r>
      <w:r w:rsidRPr="00AC3A83">
        <w:rPr>
          <w:sz w:val="16"/>
        </w:rPr>
        <w:t xml:space="preserve">in the remote </w:t>
      </w:r>
      <w:proofErr w:type="spellStart"/>
      <w:r w:rsidRPr="00AC3A83">
        <w:rPr>
          <w:sz w:val="16"/>
        </w:rPr>
        <w:t>Galwan</w:t>
      </w:r>
      <w:proofErr w:type="spellEnd"/>
      <w:r w:rsidRPr="00AC3A83">
        <w:rPr>
          <w:sz w:val="16"/>
        </w:rPr>
        <w:t xml:space="preserve"> Valley, high up in the Himalayas. </w:t>
      </w:r>
      <w:r w:rsidRPr="002A5D78">
        <w:rPr>
          <w:b/>
          <w:bCs/>
          <w:u w:val="single"/>
        </w:rPr>
        <w:t xml:space="preserve">As they dug into opposing positions, </w:t>
      </w:r>
      <w:r w:rsidRPr="00DD0B3D">
        <w:rPr>
          <w:b/>
          <w:bCs/>
          <w:highlight w:val="cyan"/>
          <w:u w:val="single"/>
        </w:rPr>
        <w:t>adding tinder to</w:t>
      </w:r>
      <w:r w:rsidRPr="002A5D78">
        <w:rPr>
          <w:b/>
          <w:bCs/>
          <w:u w:val="single"/>
        </w:rPr>
        <w:t xml:space="preserve"> a long-smoldering </w:t>
      </w:r>
      <w:r w:rsidRPr="00DD0B3D">
        <w:rPr>
          <w:b/>
          <w:bCs/>
          <w:highlight w:val="cyan"/>
          <w:u w:val="single"/>
        </w:rPr>
        <w:t>conflict</w:t>
      </w:r>
      <w:r w:rsidRPr="002A5D78">
        <w:rPr>
          <w:b/>
          <w:bCs/>
          <w:u w:val="single"/>
        </w:rPr>
        <w:t>, China took an especially muscular posture</w:t>
      </w:r>
      <w:r w:rsidRPr="00AC3A83">
        <w:rPr>
          <w:sz w:val="16"/>
        </w:rPr>
        <w:t xml:space="preserve">, sending in artillery, armored personnel carriers, dump trucks and excavators. On Monday night, a huge fight broke out between Chinese and Indian troops in roughly the same barren area where these two nations, the world’s most populous, had fought a war in 1962. </w:t>
      </w:r>
      <w:r w:rsidRPr="002A5D78">
        <w:rPr>
          <w:b/>
          <w:bCs/>
          <w:u w:val="single"/>
        </w:rPr>
        <w:t xml:space="preserve">Military and political analysts say the </w:t>
      </w:r>
      <w:r w:rsidRPr="00DD0B3D">
        <w:rPr>
          <w:b/>
          <w:bCs/>
          <w:highlight w:val="cyan"/>
          <w:u w:val="single"/>
        </w:rPr>
        <w:t>two countries do not want</w:t>
      </w:r>
      <w:r w:rsidRPr="002A5D78">
        <w:rPr>
          <w:b/>
          <w:bCs/>
          <w:u w:val="single"/>
        </w:rPr>
        <w:t xml:space="preserve"> a further </w:t>
      </w:r>
      <w:r w:rsidRPr="00DD0B3D">
        <w:rPr>
          <w:b/>
          <w:bCs/>
          <w:highlight w:val="cyan"/>
          <w:u w:val="single"/>
        </w:rPr>
        <w:t>escalation</w:t>
      </w:r>
      <w:r w:rsidRPr="002A5D78">
        <w:rPr>
          <w:b/>
          <w:bCs/>
          <w:u w:val="single"/>
        </w:rPr>
        <w:t xml:space="preserve"> </w:t>
      </w:r>
      <w:r w:rsidRPr="00AC3A83">
        <w:rPr>
          <w:sz w:val="16"/>
        </w:rPr>
        <w:t xml:space="preserve">— particularly India, where military forces are nowhere near as powerful as China’s — </w:t>
      </w:r>
      <w:r w:rsidRPr="00DD0B3D">
        <w:rPr>
          <w:b/>
          <w:bCs/>
          <w:highlight w:val="cyan"/>
          <w:u w:val="single"/>
        </w:rPr>
        <w:t>but they may struggle to find a way out of the conflict that does not hint at backing down</w:t>
      </w:r>
      <w:r w:rsidRPr="002A5D78">
        <w:rPr>
          <w:b/>
          <w:bCs/>
          <w:u w:val="single"/>
        </w:rPr>
        <w:t xml:space="preserve">. </w:t>
      </w:r>
      <w:r w:rsidRPr="00DD0B3D">
        <w:rPr>
          <w:b/>
          <w:bCs/>
          <w:highlight w:val="cyan"/>
          <w:u w:val="single"/>
        </w:rPr>
        <w:t>Both</w:t>
      </w:r>
      <w:r w:rsidRPr="002A5D78">
        <w:rPr>
          <w:b/>
          <w:bCs/>
          <w:u w:val="single"/>
        </w:rPr>
        <w:t xml:space="preserve"> countries and their </w:t>
      </w:r>
      <w:r w:rsidRPr="00DD0B3D">
        <w:rPr>
          <w:b/>
          <w:bCs/>
          <w:highlight w:val="cyan"/>
          <w:u w:val="single"/>
        </w:rPr>
        <w:t>nationalist leaders</w:t>
      </w:r>
      <w:r w:rsidRPr="00AC3A83">
        <w:rPr>
          <w:sz w:val="16"/>
        </w:rPr>
        <w:t xml:space="preserve">, President Xi Jinping of China and Prime Minister </w:t>
      </w:r>
      <w:hyperlink r:id="rId79" w:history="1">
        <w:r w:rsidRPr="00AC3A83">
          <w:rPr>
            <w:sz w:val="16"/>
          </w:rPr>
          <w:t>Narendra Modi</w:t>
        </w:r>
      </w:hyperlink>
      <w:r w:rsidRPr="00AC3A83">
        <w:rPr>
          <w:sz w:val="16"/>
        </w:rPr>
        <w:t xml:space="preserve"> of India, </w:t>
      </w:r>
      <w:r w:rsidRPr="002A5D78">
        <w:rPr>
          <w:b/>
          <w:bCs/>
          <w:u w:val="single"/>
        </w:rPr>
        <w:t xml:space="preserve">have </w:t>
      </w:r>
      <w:r w:rsidRPr="00DD0B3D">
        <w:rPr>
          <w:b/>
          <w:bCs/>
          <w:highlight w:val="cyan"/>
          <w:u w:val="single"/>
        </w:rPr>
        <w:t>taken increasingly assertive postures that pose real risks of the conflict spinning out of control</w:t>
      </w:r>
      <w:r w:rsidRPr="00AC3A83">
        <w:rPr>
          <w:sz w:val="16"/>
        </w:rPr>
        <w:t>. “</w:t>
      </w:r>
      <w:r w:rsidRPr="002A5D78">
        <w:rPr>
          <w:b/>
          <w:bCs/>
          <w:u w:val="single"/>
        </w:rPr>
        <w:t xml:space="preserve">Neither PM Modi or President Xi want a war, but </w:t>
      </w:r>
      <w:r w:rsidRPr="00DD0B3D">
        <w:rPr>
          <w:b/>
          <w:bCs/>
          <w:highlight w:val="cyan"/>
          <w:u w:val="single"/>
        </w:rPr>
        <w:t>neither can relinquish their territorial claims</w:t>
      </w:r>
      <w:r w:rsidRPr="002A5D78">
        <w:rPr>
          <w:b/>
          <w:bCs/>
          <w:u w:val="single"/>
        </w:rPr>
        <w:t xml:space="preserve"> either</w:t>
      </w:r>
      <w:r w:rsidRPr="00AC3A83">
        <w:rPr>
          <w:sz w:val="16"/>
        </w:rPr>
        <w:t xml:space="preserve">,” said </w:t>
      </w:r>
      <w:hyperlink r:id="rId80" w:tgtFrame="_blank" w:history="1">
        <w:r w:rsidRPr="00AC3A83">
          <w:rPr>
            <w:sz w:val="16"/>
          </w:rPr>
          <w:t xml:space="preserve">Ashley J. </w:t>
        </w:r>
        <w:proofErr w:type="spellStart"/>
        <w:r w:rsidRPr="00AC3A83">
          <w:rPr>
            <w:sz w:val="16"/>
          </w:rPr>
          <w:t>Tellis</w:t>
        </w:r>
        <w:proofErr w:type="spellEnd"/>
        <w:r w:rsidRPr="00AC3A83">
          <w:rPr>
            <w:sz w:val="16"/>
          </w:rPr>
          <w:t xml:space="preserve">, </w:t>
        </w:r>
      </w:hyperlink>
      <w:r w:rsidRPr="00AC3A83">
        <w:rPr>
          <w:sz w:val="16"/>
        </w:rPr>
        <w:t xml:space="preserve">a senior fellow at the Carnegie Endowment for International Peace in Washington. What’s happening along the Himalayan border is an unusual kind of warfare. As in the brawls last month, Chinese and Indian soldiers fought fiercely without firing a shot — at least that’s what officials on both sides contend. They say the soldiers followed their de facto border code not to use firearms and went at each other with fists, rocks and wooden clubs, some possibly studded with nails or wrapped in barbed wire. At first, India’s military said only three Indian troops had been killed in the clash, where the Ladakh region of India abuts Aksai Chin, an area controlled by China but claimed by both countries. But late Tuesday night, a military spokesman said that 17 other Indian soldiers had succumbed to injuries sustained in the clash, bringing the total dead to 20. An Indian commander said dozens of soldiers were missing, apparently captured by the Chinese. Indian television channels reported that several Chinese soldiers had been killed, as well, citing high-level Indian government sources. Chinese officials did not comment on that. It’s not clear what India can do now. Mr. Modi and his Hindu nationalist party have pursued a forceful foreign policy that emphasizes India’s growing role in the world and last year, after a devastating suicide attack that India blamed on a Pakistani terror group, Mr. Modi ordered airstrikes on </w:t>
      </w:r>
      <w:hyperlink r:id="rId81" w:history="1">
        <w:r w:rsidRPr="00AC3A83">
          <w:rPr>
            <w:sz w:val="16"/>
          </w:rPr>
          <w:t>Pakistan</w:t>
        </w:r>
      </w:hyperlink>
      <w:r w:rsidRPr="00AC3A83">
        <w:rPr>
          <w:sz w:val="16"/>
        </w:rPr>
        <w:t xml:space="preserve">, bringing the two countries to the brink of war. But India is in no shape to risk a war against China — especially now, as it slips deeper into the economic and health crisis caused by the coronavirus, which has cost the country more than 100 million jobs. “Whatever India might want to do it’s not in a position to do,” said Bharat </w:t>
      </w:r>
      <w:proofErr w:type="spellStart"/>
      <w:r w:rsidRPr="00AC3A83">
        <w:rPr>
          <w:sz w:val="16"/>
        </w:rPr>
        <w:t>Karnad</w:t>
      </w:r>
      <w:proofErr w:type="spellEnd"/>
      <w:r w:rsidRPr="00AC3A83">
        <w:rPr>
          <w:sz w:val="16"/>
        </w:rPr>
        <w:t>, a professor of security studies at the Center for Policy Research at New Delhi. “</w:t>
      </w:r>
      <w:r w:rsidRPr="002A5D78">
        <w:rPr>
          <w:b/>
          <w:bCs/>
          <w:u w:val="single"/>
        </w:rPr>
        <w:t>The Modi government is in a difficult position</w:t>
      </w:r>
      <w:r w:rsidRPr="00AC3A83">
        <w:rPr>
          <w:sz w:val="16"/>
        </w:rPr>
        <w:t>,” he said. “</w:t>
      </w:r>
      <w:r w:rsidRPr="00DD0B3D">
        <w:rPr>
          <w:b/>
          <w:bCs/>
          <w:highlight w:val="cyan"/>
          <w:u w:val="single"/>
        </w:rPr>
        <w:t>This is bound to escalate.</w:t>
      </w:r>
      <w:r w:rsidRPr="002A5D78">
        <w:rPr>
          <w:b/>
          <w:bCs/>
          <w:u w:val="single"/>
        </w:rPr>
        <w:t xml:space="preserve">” </w:t>
      </w:r>
      <w:r w:rsidRPr="00AC3A83">
        <w:rPr>
          <w:sz w:val="16"/>
        </w:rPr>
        <w:t xml:space="preserve">And, he added, “we are not prepared for this kind of escalation.” Mr. </w:t>
      </w:r>
      <w:r w:rsidRPr="00DD0B3D">
        <w:rPr>
          <w:rStyle w:val="Emphasis"/>
          <w:highlight w:val="cyan"/>
        </w:rPr>
        <w:t xml:space="preserve">Xi has been doubling </w:t>
      </w:r>
      <w:hyperlink r:id="rId82" w:history="1">
        <w:r w:rsidRPr="00DD0B3D">
          <w:rPr>
            <w:rStyle w:val="Emphasis"/>
            <w:highlight w:val="cyan"/>
          </w:rPr>
          <w:t>down on China’s territorial claims across Asia</w:t>
        </w:r>
      </w:hyperlink>
      <w:r w:rsidRPr="00AC3A83">
        <w:rPr>
          <w:sz w:val="16"/>
        </w:rPr>
        <w:t xml:space="preserve">, </w:t>
      </w:r>
      <w:r w:rsidRPr="002A5D78">
        <w:rPr>
          <w:b/>
          <w:bCs/>
          <w:u w:val="single"/>
        </w:rPr>
        <w:t>backing up arguments with the threat of force or sometimes even the use of force.</w:t>
      </w:r>
      <w:r w:rsidRPr="00AC3A83">
        <w:rPr>
          <w:sz w:val="16"/>
        </w:rPr>
        <w:t xml:space="preserve"> In recent weeks, the Chinese have tightened their grip on the semiautonomous region of Hong Kong; menaced Taiwan; and sunk a Vietnamese fishing boat in the South China Sea.</w:t>
      </w:r>
    </w:p>
    <w:p w14:paraId="65B276A9" w14:textId="77777777" w:rsidR="006630C1" w:rsidRDefault="006630C1" w:rsidP="006630C1">
      <w:pPr>
        <w:pStyle w:val="Heading4"/>
      </w:pPr>
      <w:r>
        <w:t xml:space="preserve">Separately, our tech industry is thriving </w:t>
      </w:r>
      <w:proofErr w:type="gramStart"/>
      <w:r>
        <w:t>now</w:t>
      </w:r>
      <w:proofErr w:type="gramEnd"/>
      <w:r>
        <w:t xml:space="preserve"> but it needs sustained talent to beat China in the tech race.</w:t>
      </w:r>
    </w:p>
    <w:p w14:paraId="0A7F0C36" w14:textId="77777777" w:rsidR="006630C1" w:rsidRPr="00A76F5D" w:rsidRDefault="006630C1" w:rsidP="006630C1">
      <w:r>
        <w:rPr>
          <w:rStyle w:val="Style13ptBold"/>
        </w:rPr>
        <w:t xml:space="preserve">Schmidt 5/16 </w:t>
      </w:r>
      <w:r w:rsidRPr="00A76F5D">
        <w:t xml:space="preserve">[Eric; CEO of Google from 2001 to 2011; 5/16/2023; “To Compete </w:t>
      </w:r>
      <w:proofErr w:type="gramStart"/>
      <w:r w:rsidRPr="00A76F5D">
        <w:t>With</w:t>
      </w:r>
      <w:proofErr w:type="gramEnd"/>
      <w:r w:rsidRPr="00A76F5D">
        <w:t xml:space="preserve"> China on Tech, America Needs to Fix Its Immigration System”; Foreign Affairs; https://www.foreignaffairs.com/united-states/eric-schmidt-compete-china-tech-america-needs-fix-its-immigration-system; accessed 7/8/2023; </w:t>
      </w:r>
      <w:r>
        <w:t>Lowell-WN]</w:t>
      </w:r>
    </w:p>
    <w:p w14:paraId="47042CCA" w14:textId="77777777" w:rsidR="006630C1" w:rsidRPr="009504D9" w:rsidRDefault="006630C1" w:rsidP="006630C1">
      <w:pPr>
        <w:rPr>
          <w:sz w:val="16"/>
        </w:rPr>
      </w:pPr>
      <w:r w:rsidRPr="00B51CEA">
        <w:rPr>
          <w:rStyle w:val="StyleUnderline"/>
        </w:rPr>
        <w:t>According to current projections, U.S. semiconductor companies will have 300,000 unfilled vacancies for skilled engineers by 2030</w:t>
      </w:r>
      <w:r w:rsidRPr="009504D9">
        <w:rPr>
          <w:sz w:val="16"/>
        </w:rPr>
        <w:t xml:space="preserve">. Targeting, training, and recruiting hundreds of thousands of U.S. citizens will be impossible in such a compressed time frame. </w:t>
      </w:r>
      <w:r w:rsidRPr="00B51CEA">
        <w:rPr>
          <w:rStyle w:val="StyleUnderline"/>
        </w:rPr>
        <w:t>The only way to meet this demand is to recruit many more skilled workers from abroad</w:t>
      </w:r>
      <w:r w:rsidRPr="009504D9">
        <w:rPr>
          <w:sz w:val="16"/>
        </w:rPr>
        <w:t xml:space="preserve">. On the face of it, this should not be a problem: the United States has long relied on its companies and universities to attract the world’s best and brightest. Brilliant engineers from all around the world helped me turn Google into a world-leading technology company. But this did not happen because of the U.S. immigration system. It happened </w:t>
      </w:r>
      <w:proofErr w:type="gramStart"/>
      <w:r w:rsidRPr="009504D9">
        <w:rPr>
          <w:sz w:val="16"/>
        </w:rPr>
        <w:t>in spite of</w:t>
      </w:r>
      <w:proofErr w:type="gramEnd"/>
      <w:r w:rsidRPr="009504D9">
        <w:rPr>
          <w:sz w:val="16"/>
        </w:rPr>
        <w:t xml:space="preserve"> it. For decades, Washington has failed to pass meaningful immigration reform. If the United States wants to remain the world leader in innovation, it can no longer afford to ignore the talent waiting beyond its borders.</w:t>
      </w:r>
    </w:p>
    <w:p w14:paraId="06370B91" w14:textId="77777777" w:rsidR="006630C1" w:rsidRPr="009504D9" w:rsidRDefault="006630C1" w:rsidP="006630C1">
      <w:pPr>
        <w:rPr>
          <w:sz w:val="14"/>
        </w:rPr>
      </w:pPr>
      <w:r w:rsidRPr="009504D9">
        <w:rPr>
          <w:rStyle w:val="StyleUnderline"/>
        </w:rPr>
        <w:t xml:space="preserve">As I wrote in Foreign Affairs earlier this year, innovation power—the ability to invent, adopt, and adapt new technologies to advance national power—will determine the future of geopolitics. And </w:t>
      </w:r>
      <w:r w:rsidRPr="009504D9">
        <w:rPr>
          <w:rStyle w:val="Emphasis"/>
        </w:rPr>
        <w:t>this ability to</w:t>
      </w:r>
      <w:r w:rsidRPr="009504D9">
        <w:rPr>
          <w:rStyle w:val="StyleUnderline"/>
        </w:rPr>
        <w:t xml:space="preserve"> </w:t>
      </w:r>
      <w:r w:rsidRPr="009504D9">
        <w:rPr>
          <w:rStyle w:val="Emphasis"/>
        </w:rPr>
        <w:t>innovate</w:t>
      </w:r>
      <w:r w:rsidRPr="009504D9">
        <w:rPr>
          <w:rStyle w:val="StyleUnderline"/>
        </w:rPr>
        <w:t xml:space="preserve"> </w:t>
      </w:r>
      <w:r w:rsidRPr="009504D9">
        <w:rPr>
          <w:rStyle w:val="Emphasis"/>
        </w:rPr>
        <w:t>depends, above all, on the strength of a country’s talent pool</w:t>
      </w:r>
      <w:r w:rsidRPr="009504D9">
        <w:rPr>
          <w:sz w:val="14"/>
        </w:rPr>
        <w:t xml:space="preserve">. U.S. professional sports leagues understand this: basketball and baseball scouts scour the globe to find the best players for their teams. But </w:t>
      </w:r>
      <w:r w:rsidRPr="009504D9">
        <w:rPr>
          <w:rStyle w:val="StyleUnderline"/>
        </w:rPr>
        <w:t xml:space="preserve">when it comes to recruiting the world’s </w:t>
      </w:r>
      <w:r w:rsidRPr="009504D9">
        <w:rPr>
          <w:rStyle w:val="Emphasis"/>
        </w:rPr>
        <w:t>top AI scientists and semiconductor</w:t>
      </w:r>
      <w:r w:rsidRPr="009504D9">
        <w:rPr>
          <w:rStyle w:val="StyleUnderline"/>
        </w:rPr>
        <w:t xml:space="preserve"> engineers, the U.S. immigration system has put up unnecessary barriers.</w:t>
      </w:r>
      <w:r w:rsidRPr="009504D9">
        <w:rPr>
          <w:sz w:val="14"/>
        </w:rPr>
        <w:t xml:space="preserve"> Current restrictions are increasingly putting the United States behind countries with points-based immigration systems like Canada and the United Kingdom, which are aggressively courting advanced tech workers and engineers.</w:t>
      </w:r>
    </w:p>
    <w:p w14:paraId="08C36669" w14:textId="77777777" w:rsidR="006630C1" w:rsidRPr="009504D9" w:rsidRDefault="006630C1" w:rsidP="006630C1">
      <w:pPr>
        <w:rPr>
          <w:rStyle w:val="Emphasis"/>
        </w:rPr>
      </w:pPr>
      <w:r w:rsidRPr="009504D9">
        <w:rPr>
          <w:rStyle w:val="StyleUnderline"/>
        </w:rPr>
        <w:t xml:space="preserve">The United States is still the world’s most attractive country for immigrants. Its university system is the envy of the </w:t>
      </w:r>
      <w:proofErr w:type="gramStart"/>
      <w:r w:rsidRPr="009504D9">
        <w:rPr>
          <w:rStyle w:val="StyleUnderline"/>
        </w:rPr>
        <w:t>world</w:t>
      </w:r>
      <w:proofErr w:type="gramEnd"/>
      <w:r w:rsidRPr="009504D9">
        <w:rPr>
          <w:rStyle w:val="StyleUnderline"/>
        </w:rPr>
        <w:t xml:space="preserve"> and its companies lead the world in innovation. But if Washington wants to stay ahead and achieve the promise of the CHIPS and Science Act, </w:t>
      </w:r>
      <w:r w:rsidRPr="009504D9">
        <w:t>it must act to remove the needless complexities to make its immigration system more transparent and</w:t>
      </w:r>
      <w:r w:rsidRPr="009504D9">
        <w:rPr>
          <w:rStyle w:val="StyleUnderline"/>
        </w:rPr>
        <w:t xml:space="preserve"> </w:t>
      </w:r>
      <w:r w:rsidRPr="009504D9">
        <w:rPr>
          <w:rStyle w:val="Emphasis"/>
        </w:rPr>
        <w:t>create new pathways for the brightest minds to come to the United States.</w:t>
      </w:r>
    </w:p>
    <w:p w14:paraId="4B3C8E7B" w14:textId="77777777" w:rsidR="006630C1" w:rsidRDefault="006630C1" w:rsidP="006630C1">
      <w:r w:rsidRPr="00781994">
        <w:rPr>
          <w:rStyle w:val="StyleUnderline"/>
        </w:rPr>
        <w:t xml:space="preserve">While the United States’ dysfunctional system increasingly deters the world’s top scientists, researchers, and entrepreneurs, other countries are proactively recruiting them. </w:t>
      </w:r>
      <w:r w:rsidRPr="00781994">
        <w:rPr>
          <w:rStyle w:val="Emphasis"/>
        </w:rPr>
        <w:t>China is particularly active in doing</w:t>
      </w:r>
      <w:r w:rsidRPr="00781994">
        <w:rPr>
          <w:rStyle w:val="StyleUnderline"/>
        </w:rPr>
        <w:t xml:space="preserve"> </w:t>
      </w:r>
      <w:r w:rsidRPr="00781994">
        <w:rPr>
          <w:rStyle w:val="Emphasis"/>
        </w:rPr>
        <w:t>so</w:t>
      </w:r>
      <w:r w:rsidRPr="00781994">
        <w:rPr>
          <w:rStyle w:val="StyleUnderline"/>
        </w:rPr>
        <w:t>, with direction coming from the very top. In 2021, President Xi Jinping declared that “</w:t>
      </w:r>
      <w:r w:rsidRPr="00781994">
        <w:rPr>
          <w:rStyle w:val="Emphasis"/>
        </w:rPr>
        <w:t>the competition of today’s world is a competition of human talent and education</w:t>
      </w:r>
      <w:r w:rsidRPr="00781994">
        <w:rPr>
          <w:rStyle w:val="StyleUnderline"/>
        </w:rPr>
        <w:t>.” At his instruction, the nation, which suffers from an exodus of talent, began to spend serious money to woo back native-born STEM graduates.</w:t>
      </w:r>
      <w:r>
        <w:t xml:space="preserve"> Today, Chinese research institutions offer some postdoctoral researchers three times the salaries they could make at a U.S. university. Skilled Chinese engineers and scientists who previously moved abroad to work are being offered powerful incentives to return home.</w:t>
      </w:r>
    </w:p>
    <w:p w14:paraId="6D32D155" w14:textId="77777777" w:rsidR="006630C1" w:rsidRPr="00781994" w:rsidRDefault="006630C1" w:rsidP="006630C1">
      <w:pPr>
        <w:rPr>
          <w:sz w:val="16"/>
        </w:rPr>
      </w:pPr>
      <w:r w:rsidRPr="00781994">
        <w:rPr>
          <w:rStyle w:val="StyleUnderline"/>
        </w:rPr>
        <w:t xml:space="preserve">U.S. allies have significantly </w:t>
      </w:r>
      <w:proofErr w:type="gramStart"/>
      <w:r w:rsidRPr="00781994">
        <w:rPr>
          <w:rStyle w:val="StyleUnderline"/>
        </w:rPr>
        <w:t>stepped up</w:t>
      </w:r>
      <w:proofErr w:type="gramEnd"/>
      <w:r w:rsidRPr="00781994">
        <w:rPr>
          <w:rStyle w:val="StyleUnderline"/>
        </w:rPr>
        <w:t xml:space="preserve"> efforts to bring in the best talent, too. </w:t>
      </w:r>
      <w:r w:rsidRPr="00781994">
        <w:rPr>
          <w:sz w:val="16"/>
        </w:rPr>
        <w:t xml:space="preserve">Last year, United Kingdom Prime Minister Rishi Sunak announced a scheme to target and attract the world’s top 100 young AI researchers. The United Kingdom now has a High Potential Individual visa program, which is specifically aimed at graduates of the world’s top universities. In 2015, Canada created an Express Entry system, which allows high-skilled foreign nationals to become permanent residents in only a year. The results are already </w:t>
      </w:r>
      <w:proofErr w:type="gramStart"/>
      <w:r w:rsidRPr="00781994">
        <w:rPr>
          <w:sz w:val="16"/>
        </w:rPr>
        <w:t>showing:</w:t>
      </w:r>
      <w:proofErr w:type="gramEnd"/>
      <w:r w:rsidRPr="00781994">
        <w:rPr>
          <w:sz w:val="16"/>
        </w:rPr>
        <w:t xml:space="preserve"> between 2016 and 2019 alone, the number of Indian STEM masters students studying in Canada rose by 182 percent. During the same period, the number of Indian students studying in the same fields in the United States dropped 38 percent.</w:t>
      </w:r>
    </w:p>
    <w:p w14:paraId="5195A31D" w14:textId="77777777" w:rsidR="006630C1" w:rsidRPr="00781994" w:rsidRDefault="006630C1" w:rsidP="006630C1">
      <w:pPr>
        <w:rPr>
          <w:sz w:val="16"/>
        </w:rPr>
      </w:pPr>
      <w:r w:rsidRPr="00606E0B">
        <w:rPr>
          <w:rStyle w:val="StyleUnderline"/>
        </w:rPr>
        <w:t xml:space="preserve">To be able to compete in the decades to come, the </w:t>
      </w:r>
      <w:r w:rsidRPr="00781994">
        <w:rPr>
          <w:rStyle w:val="Emphasis"/>
        </w:rPr>
        <w:t xml:space="preserve">U.S. economy needs to attract the high-skilled immigrants </w:t>
      </w:r>
      <w:r w:rsidRPr="00606E0B">
        <w:rPr>
          <w:rStyle w:val="StyleUnderline"/>
        </w:rPr>
        <w:t>who will build the technologies of the future, from large language models to quantum computers</w:t>
      </w:r>
      <w:r w:rsidRPr="00781994">
        <w:rPr>
          <w:sz w:val="16"/>
        </w:rPr>
        <w:t xml:space="preserve">. Many talented workers who would like to come to the United States are put off by its complex and restrictive immigration rules. These rules particularly affect foreign students, who currently make up over 70 percent of U.S. graduate students in computer science. International students who wish to remain and contribute to the U.S. economy upon graduation usually seek to do so by applying for an H-1B visa. But H-1B visas are allotted not on a candidate’s relative talent but through an arbitrary lottery that has a success rate as low as 11 percent. </w:t>
      </w:r>
      <w:proofErr w:type="gramStart"/>
      <w:r w:rsidRPr="00781994">
        <w:rPr>
          <w:sz w:val="16"/>
        </w:rPr>
        <w:t>A majority of</w:t>
      </w:r>
      <w:proofErr w:type="gramEnd"/>
      <w:r w:rsidRPr="00781994">
        <w:rPr>
          <w:sz w:val="16"/>
        </w:rPr>
        <w:t xml:space="preserve"> foreign U.S.-trained Ph.D. graduates in artificial intelligence who consider leaving the country cite its immigration system as a main reason. Although U.S. universities continue to train many of the most capable scientists and engineers in the world, it is other countries that are increasingly enjoying the benefits.</w:t>
      </w:r>
    </w:p>
    <w:p w14:paraId="749F657A" w14:textId="77777777" w:rsidR="006630C1" w:rsidRDefault="006630C1" w:rsidP="006630C1">
      <w:pPr>
        <w:pStyle w:val="Heading4"/>
      </w:pPr>
      <w:r>
        <w:t xml:space="preserve">An SSA with India encourages immigration, filling those jobs. </w:t>
      </w:r>
    </w:p>
    <w:p w14:paraId="2204E046" w14:textId="77777777" w:rsidR="006630C1" w:rsidRPr="00C1211D" w:rsidRDefault="006630C1" w:rsidP="006630C1">
      <w:r>
        <w:rPr>
          <w:rStyle w:val="Style13ptBold"/>
        </w:rPr>
        <w:t xml:space="preserve">Nanda 20 </w:t>
      </w:r>
      <w:r w:rsidRPr="00C1211D">
        <w:t>[Prashant; General manager at the Unique Identification Authority of India; 2/26/2020; “Back India urges us to ink pending social security agreement”; Live Mint; https://www.livemint.com/news/india/india-urges-us-to-ink-pending-social-security-agreement-11582684834223.html; accessed 7/6/2023; Lowell-WN]</w:t>
      </w:r>
    </w:p>
    <w:p w14:paraId="301CA716" w14:textId="77777777" w:rsidR="006630C1" w:rsidRPr="00F26F05" w:rsidRDefault="006630C1" w:rsidP="006630C1">
      <w:pPr>
        <w:rPr>
          <w:rStyle w:val="StyleUnderline"/>
        </w:rPr>
      </w:pPr>
      <w:r w:rsidRPr="00F26F05">
        <w:rPr>
          <w:rStyle w:val="StyleUnderline"/>
        </w:rPr>
        <w:t xml:space="preserve">India on Tuesday asked the US to </w:t>
      </w:r>
      <w:r w:rsidRPr="00F26F05">
        <w:rPr>
          <w:rStyle w:val="Emphasis"/>
        </w:rPr>
        <w:t xml:space="preserve">consider signing a totalization agreement </w:t>
      </w:r>
      <w:r w:rsidRPr="00F26F05">
        <w:rPr>
          <w:rStyle w:val="StyleUnderline"/>
        </w:rPr>
        <w:t xml:space="preserve">to </w:t>
      </w:r>
      <w:r w:rsidRPr="00F26F05">
        <w:rPr>
          <w:rStyle w:val="Emphasis"/>
        </w:rPr>
        <w:t>avoid double deductions</w:t>
      </w:r>
      <w:r w:rsidRPr="00F26F05">
        <w:rPr>
          <w:rStyle w:val="StyleUnderline"/>
        </w:rPr>
        <w:t xml:space="preserve"> from the income of employees working in each other’s </w:t>
      </w:r>
      <w:proofErr w:type="gramStart"/>
      <w:r w:rsidRPr="00F26F05">
        <w:rPr>
          <w:rStyle w:val="StyleUnderline"/>
        </w:rPr>
        <w:t>countries, and</w:t>
      </w:r>
      <w:proofErr w:type="gramEnd"/>
      <w:r w:rsidRPr="00F26F05">
        <w:rPr>
          <w:rStyle w:val="StyleUnderline"/>
        </w:rPr>
        <w:t xml:space="preserve"> allowing short-tenure Indian </w:t>
      </w:r>
      <w:r w:rsidRPr="00AE59C4">
        <w:rPr>
          <w:rStyle w:val="Emphasis"/>
        </w:rPr>
        <w:t>workers in the US</w:t>
      </w:r>
      <w:r w:rsidRPr="00F26F05">
        <w:rPr>
          <w:rStyle w:val="StyleUnderline"/>
        </w:rPr>
        <w:t xml:space="preserve"> to </w:t>
      </w:r>
      <w:r w:rsidRPr="00F26F05">
        <w:rPr>
          <w:rStyle w:val="Emphasis"/>
        </w:rPr>
        <w:t>get back billions</w:t>
      </w:r>
      <w:r w:rsidRPr="00F26F05">
        <w:rPr>
          <w:rStyle w:val="StyleUnderline"/>
        </w:rPr>
        <w:t xml:space="preserve"> of dollars in social security deposits there.</w:t>
      </w:r>
    </w:p>
    <w:p w14:paraId="5642BFAC" w14:textId="77777777" w:rsidR="006630C1" w:rsidRPr="00074A83" w:rsidRDefault="00000000" w:rsidP="006630C1">
      <w:pPr>
        <w:rPr>
          <w:sz w:val="16"/>
        </w:rPr>
      </w:pPr>
      <w:hyperlink r:id="rId83" w:tgtFrame="_blank" w:history="1">
        <w:r w:rsidR="006630C1" w:rsidRPr="00074A83">
          <w:rPr>
            <w:rStyle w:val="Hyperlink"/>
            <w:sz w:val="16"/>
          </w:rPr>
          <w:t>Prime Minister Narendra Modi</w:t>
        </w:r>
      </w:hyperlink>
      <w:r w:rsidR="006630C1" w:rsidRPr="00074A83">
        <w:rPr>
          <w:sz w:val="16"/>
        </w:rPr>
        <w:t xml:space="preserve"> spoke about the need for the totalization agreement, while </w:t>
      </w:r>
      <w:r w:rsidR="006630C1" w:rsidRPr="00F26F05">
        <w:rPr>
          <w:rStyle w:val="StyleUnderline"/>
        </w:rPr>
        <w:t xml:space="preserve">foreign secretary Harsh Vardhan </w:t>
      </w:r>
      <w:proofErr w:type="spellStart"/>
      <w:r w:rsidR="006630C1" w:rsidRPr="00F26F05">
        <w:rPr>
          <w:rStyle w:val="StyleUnderline"/>
        </w:rPr>
        <w:t>Shringla</w:t>
      </w:r>
      <w:proofErr w:type="spellEnd"/>
      <w:r w:rsidR="006630C1" w:rsidRPr="00F26F05">
        <w:rPr>
          <w:rStyle w:val="StyleUnderline"/>
        </w:rPr>
        <w:t xml:space="preserve"> said both issues related to the H-1B visa, which has a direct bearing on the information technology (IT) sector, and totalization agreements were raised with the US authorities.</w:t>
      </w:r>
    </w:p>
    <w:p w14:paraId="59C00AAA" w14:textId="77777777" w:rsidR="006630C1" w:rsidRPr="00074A83" w:rsidRDefault="006630C1" w:rsidP="006630C1">
      <w:pPr>
        <w:rPr>
          <w:sz w:val="16"/>
        </w:rPr>
      </w:pPr>
      <w:r w:rsidRPr="00F26F05">
        <w:rPr>
          <w:rStyle w:val="StyleUnderline"/>
        </w:rPr>
        <w:t xml:space="preserve">Despite years of negotiations, the US has not signed the totalization agreement, also known as </w:t>
      </w:r>
      <w:r w:rsidRPr="00F26F05">
        <w:rPr>
          <w:rStyle w:val="Emphasis"/>
        </w:rPr>
        <w:t>social</w:t>
      </w:r>
      <w:r w:rsidRPr="00F26F05">
        <w:rPr>
          <w:rStyle w:val="StyleUnderline"/>
        </w:rPr>
        <w:t xml:space="preserve"> security agreement (SSA), with India for protecting the rights of </w:t>
      </w:r>
      <w:r w:rsidRPr="00F26F05">
        <w:rPr>
          <w:rStyle w:val="Emphasis"/>
        </w:rPr>
        <w:t>IT</w:t>
      </w:r>
      <w:r w:rsidRPr="00074A83">
        <w:rPr>
          <w:sz w:val="16"/>
        </w:rPr>
        <w:t xml:space="preserve"> and other service sector employees who divide their professional career between India and the US.</w:t>
      </w:r>
    </w:p>
    <w:p w14:paraId="37660C27" w14:textId="77777777" w:rsidR="006630C1" w:rsidRPr="00074A83" w:rsidRDefault="006630C1" w:rsidP="006630C1">
      <w:pPr>
        <w:rPr>
          <w:sz w:val="16"/>
        </w:rPr>
      </w:pPr>
      <w:r w:rsidRPr="00074A83">
        <w:rPr>
          <w:sz w:val="16"/>
        </w:rPr>
        <w:t xml:space="preserve">“I have told (US) President (Donald) Trump that the contribution of our professionals, in terms of social security, should be discussed further within the framework of a totalization agreement. </w:t>
      </w:r>
      <w:r w:rsidRPr="00F26F05">
        <w:rPr>
          <w:rStyle w:val="Emphasis"/>
        </w:rPr>
        <w:t>This will be of mutual interest to both of us</w:t>
      </w:r>
      <w:r w:rsidRPr="00F26F05">
        <w:rPr>
          <w:rStyle w:val="StyleUnderline"/>
        </w:rPr>
        <w:t>," Narendra Modi told reporters</w:t>
      </w:r>
      <w:r w:rsidRPr="00074A83">
        <w:rPr>
          <w:sz w:val="16"/>
        </w:rPr>
        <w:t xml:space="preserve"> in New Delhi with Trump.</w:t>
      </w:r>
    </w:p>
    <w:p w14:paraId="60ECF953" w14:textId="77777777" w:rsidR="006630C1" w:rsidRPr="00074A83" w:rsidRDefault="006630C1" w:rsidP="006630C1">
      <w:pPr>
        <w:rPr>
          <w:sz w:val="16"/>
        </w:rPr>
      </w:pPr>
      <w:r w:rsidRPr="00074A83">
        <w:rPr>
          <w:sz w:val="16"/>
        </w:rPr>
        <w:t xml:space="preserve">“The issue of totalization also came up. There was a sense that </w:t>
      </w:r>
      <w:r w:rsidRPr="00F26F05">
        <w:rPr>
          <w:rStyle w:val="StyleUnderline"/>
        </w:rPr>
        <w:t>Indian professionals who spend fewer than eight years and contribute to social security...really need to get that money back</w:t>
      </w:r>
      <w:r w:rsidRPr="00074A83">
        <w:rPr>
          <w:sz w:val="16"/>
        </w:rPr>
        <w:t xml:space="preserve">," </w:t>
      </w:r>
      <w:proofErr w:type="spellStart"/>
      <w:r w:rsidRPr="00074A83">
        <w:rPr>
          <w:sz w:val="16"/>
        </w:rPr>
        <w:t>Shringla</w:t>
      </w:r>
      <w:proofErr w:type="spellEnd"/>
      <w:r w:rsidRPr="00074A83">
        <w:rPr>
          <w:sz w:val="16"/>
        </w:rPr>
        <w:t xml:space="preserve"> said on Tuesday.</w:t>
      </w:r>
    </w:p>
    <w:p w14:paraId="7E25D817" w14:textId="77777777" w:rsidR="006630C1" w:rsidRPr="00074A83" w:rsidRDefault="006630C1" w:rsidP="006630C1">
      <w:pPr>
        <w:rPr>
          <w:sz w:val="16"/>
        </w:rPr>
      </w:pPr>
      <w:r w:rsidRPr="00074A83">
        <w:rPr>
          <w:sz w:val="16"/>
        </w:rPr>
        <w:t xml:space="preserve">Indian industry in the US pays approximately $1 billion towards social security, which is only redeemable after 10 years. As the typical term of a temporary high skill visa holder is three to six years, </w:t>
      </w:r>
      <w:r w:rsidRPr="00F26F05">
        <w:rPr>
          <w:rStyle w:val="StyleUnderline"/>
        </w:rPr>
        <w:t>most workers are unable to derive any benefits</w:t>
      </w:r>
      <w:r w:rsidRPr="00074A83">
        <w:rPr>
          <w:sz w:val="16"/>
        </w:rPr>
        <w:t>, the Confederation of Indian Industry (CII) and the United States India Business Council (USIBC) said in a fresh report on Tuesday.</w:t>
      </w:r>
    </w:p>
    <w:p w14:paraId="0CDFDCA0" w14:textId="77777777" w:rsidR="006630C1" w:rsidRPr="00074A83" w:rsidRDefault="006630C1" w:rsidP="006630C1">
      <w:pPr>
        <w:rPr>
          <w:sz w:val="16"/>
        </w:rPr>
      </w:pPr>
      <w:r w:rsidRPr="00F26F05">
        <w:rPr>
          <w:rStyle w:val="StyleUnderline"/>
        </w:rPr>
        <w:t xml:space="preserve">SSAs are akin to </w:t>
      </w:r>
      <w:r w:rsidRPr="00F26F05">
        <w:rPr>
          <w:rStyle w:val="Emphasis"/>
        </w:rPr>
        <w:t>double taxation avoidance treaties</w:t>
      </w:r>
      <w:r w:rsidRPr="00F26F05">
        <w:rPr>
          <w:rStyle w:val="StyleUnderline"/>
        </w:rPr>
        <w:t>, whereby workers of signing states are not required to be covered under social security laws of the host state, if they are making contributions in their country of origin</w:t>
      </w:r>
      <w:r w:rsidRPr="00074A83">
        <w:rPr>
          <w:sz w:val="16"/>
        </w:rPr>
        <w:t xml:space="preserve">, explained Richa Mohanty Rao, partner at law firm Cyril </w:t>
      </w:r>
      <w:proofErr w:type="spellStart"/>
      <w:r w:rsidRPr="00074A83">
        <w:rPr>
          <w:sz w:val="16"/>
        </w:rPr>
        <w:t>Amarchand</w:t>
      </w:r>
      <w:proofErr w:type="spellEnd"/>
      <w:r w:rsidRPr="00074A83">
        <w:rPr>
          <w:sz w:val="16"/>
        </w:rPr>
        <w:t xml:space="preserve"> </w:t>
      </w:r>
      <w:proofErr w:type="spellStart"/>
      <w:r w:rsidRPr="00074A83">
        <w:rPr>
          <w:sz w:val="16"/>
        </w:rPr>
        <w:t>Mangaldas</w:t>
      </w:r>
      <w:proofErr w:type="spellEnd"/>
      <w:r w:rsidRPr="00074A83">
        <w:rPr>
          <w:sz w:val="16"/>
        </w:rPr>
        <w:t xml:space="preserve">. Therefore, this leads to a </w:t>
      </w:r>
      <w:r w:rsidRPr="00F26F05">
        <w:rPr>
          <w:rStyle w:val="StyleUnderline"/>
        </w:rPr>
        <w:t>more equitable treatment</w:t>
      </w:r>
      <w:r w:rsidRPr="00074A83">
        <w:rPr>
          <w:sz w:val="16"/>
        </w:rPr>
        <w:t xml:space="preserve"> of workers and employers on a reciprocal basis, she added.</w:t>
      </w:r>
    </w:p>
    <w:p w14:paraId="031F99C1" w14:textId="77777777" w:rsidR="006630C1" w:rsidRPr="00074A83" w:rsidRDefault="006630C1" w:rsidP="006630C1">
      <w:pPr>
        <w:rPr>
          <w:sz w:val="16"/>
        </w:rPr>
      </w:pPr>
      <w:r w:rsidRPr="00074A83">
        <w:rPr>
          <w:sz w:val="16"/>
        </w:rPr>
        <w:t xml:space="preserve">“SSAs broadly provide three benefits, including </w:t>
      </w:r>
      <w:r w:rsidRPr="00F26F05">
        <w:rPr>
          <w:rStyle w:val="StyleUnderline"/>
        </w:rPr>
        <w:t>avoiding</w:t>
      </w:r>
      <w:r w:rsidRPr="00074A83">
        <w:rPr>
          <w:sz w:val="16"/>
        </w:rPr>
        <w:t xml:space="preserve"> making of </w:t>
      </w:r>
      <w:r w:rsidRPr="00F26F05">
        <w:rPr>
          <w:rStyle w:val="StyleUnderline"/>
        </w:rPr>
        <w:t>double social security contributions</w:t>
      </w:r>
      <w:r w:rsidRPr="00074A83">
        <w:rPr>
          <w:sz w:val="16"/>
        </w:rPr>
        <w:t xml:space="preserve"> by the workers, </w:t>
      </w:r>
      <w:r w:rsidRPr="00F26F05">
        <w:rPr>
          <w:rStyle w:val="StyleUnderline"/>
        </w:rPr>
        <w:t>easy remittance of benefits, and aggregating the contribution periods in two countries to prevent loss of benefits</w:t>
      </w:r>
      <w:r w:rsidRPr="00074A83">
        <w:rPr>
          <w:sz w:val="16"/>
        </w:rPr>
        <w:t>," Rao said.</w:t>
      </w:r>
    </w:p>
    <w:p w14:paraId="6E5A3A5B" w14:textId="77777777" w:rsidR="006630C1" w:rsidRPr="00074A83" w:rsidRDefault="006630C1" w:rsidP="006630C1">
      <w:pPr>
        <w:rPr>
          <w:sz w:val="16"/>
        </w:rPr>
      </w:pPr>
      <w:r w:rsidRPr="00074A83">
        <w:rPr>
          <w:sz w:val="16"/>
        </w:rPr>
        <w:t xml:space="preserve">“In </w:t>
      </w:r>
      <w:r w:rsidRPr="00F26F05">
        <w:rPr>
          <w:rStyle w:val="StyleUnderline"/>
        </w:rPr>
        <w:t xml:space="preserve">the absence of an SSA with the US, Indian employees face a rough time as </w:t>
      </w:r>
      <w:r w:rsidRPr="00F26F05">
        <w:rPr>
          <w:rStyle w:val="Emphasis"/>
        </w:rPr>
        <w:t>billions of dollars of their income are stuck there</w:t>
      </w:r>
      <w:r w:rsidRPr="00F26F05">
        <w:rPr>
          <w:rStyle w:val="StyleUnderline"/>
        </w:rPr>
        <w:t xml:space="preserve">. In contrast, US employees do not suffer in India as the mandatory social security coverage </w:t>
      </w:r>
      <w:proofErr w:type="spellStart"/>
      <w:r w:rsidRPr="00F26F05">
        <w:rPr>
          <w:rStyle w:val="StyleUnderline"/>
        </w:rPr>
        <w:t>threshhold</w:t>
      </w:r>
      <w:proofErr w:type="spellEnd"/>
      <w:r w:rsidRPr="00F26F05">
        <w:rPr>
          <w:rStyle w:val="StyleUnderline"/>
        </w:rPr>
        <w:t xml:space="preserve"> in India is too low</w:t>
      </w:r>
      <w:r w:rsidRPr="00074A83">
        <w:rPr>
          <w:sz w:val="16"/>
        </w:rPr>
        <w:t xml:space="preserve"> for an American employee," said Shankar Agarwal, a former Union </w:t>
      </w:r>
      <w:proofErr w:type="spellStart"/>
      <w:r w:rsidRPr="00074A83">
        <w:rPr>
          <w:sz w:val="16"/>
        </w:rPr>
        <w:t>labour</w:t>
      </w:r>
      <w:proofErr w:type="spellEnd"/>
      <w:r w:rsidRPr="00074A83">
        <w:rPr>
          <w:sz w:val="16"/>
        </w:rPr>
        <w:t xml:space="preserve"> secretary.</w:t>
      </w:r>
    </w:p>
    <w:p w14:paraId="167DAC93" w14:textId="77777777" w:rsidR="006630C1" w:rsidRPr="00074A83" w:rsidRDefault="006630C1" w:rsidP="006630C1">
      <w:pPr>
        <w:rPr>
          <w:sz w:val="16"/>
          <w:szCs w:val="16"/>
        </w:rPr>
      </w:pPr>
      <w:r w:rsidRPr="00074A83">
        <w:rPr>
          <w:sz w:val="16"/>
          <w:szCs w:val="16"/>
        </w:rPr>
        <w:t>As on date, India has SSAs with at least 18 countries and the US has an agreement with more than 24 nations.</w:t>
      </w:r>
    </w:p>
    <w:p w14:paraId="6E524304" w14:textId="77777777" w:rsidR="006630C1" w:rsidRPr="00074A83" w:rsidRDefault="006630C1" w:rsidP="006630C1">
      <w:pPr>
        <w:rPr>
          <w:sz w:val="16"/>
          <w:szCs w:val="16"/>
        </w:rPr>
      </w:pPr>
      <w:r w:rsidRPr="00074A83">
        <w:rPr>
          <w:sz w:val="16"/>
          <w:szCs w:val="16"/>
        </w:rPr>
        <w:t xml:space="preserve">“The US view is that because of the incompatibility of the two social security systems, the totalization agreement may not be plausible in the current context," the CII-USIBC joint report said, advocating a study to </w:t>
      </w:r>
      <w:proofErr w:type="spellStart"/>
      <w:r w:rsidRPr="00074A83">
        <w:rPr>
          <w:sz w:val="16"/>
          <w:szCs w:val="16"/>
        </w:rPr>
        <w:t>analyse</w:t>
      </w:r>
      <w:proofErr w:type="spellEnd"/>
      <w:r w:rsidRPr="00074A83">
        <w:rPr>
          <w:sz w:val="16"/>
          <w:szCs w:val="16"/>
        </w:rPr>
        <w:t xml:space="preserve"> the feasibility and prospects of an agreement.</w:t>
      </w:r>
    </w:p>
    <w:p w14:paraId="64E1D275" w14:textId="77777777" w:rsidR="006630C1" w:rsidRPr="00F26F05" w:rsidRDefault="006630C1" w:rsidP="006630C1">
      <w:pPr>
        <w:rPr>
          <w:rStyle w:val="StyleUnderline"/>
        </w:rPr>
      </w:pPr>
      <w:r w:rsidRPr="00074A83">
        <w:rPr>
          <w:sz w:val="16"/>
        </w:rPr>
        <w:t xml:space="preserve">On H-1B visas, </w:t>
      </w:r>
      <w:proofErr w:type="spellStart"/>
      <w:r w:rsidRPr="00074A83">
        <w:rPr>
          <w:sz w:val="16"/>
        </w:rPr>
        <w:t>Shringla</w:t>
      </w:r>
      <w:proofErr w:type="spellEnd"/>
      <w:r w:rsidRPr="00074A83">
        <w:rPr>
          <w:sz w:val="16"/>
        </w:rPr>
        <w:t xml:space="preserve"> said Indian authorities, during the dialogue with their US counterparts on Tuesday, </w:t>
      </w:r>
      <w:r w:rsidRPr="00F26F05">
        <w:rPr>
          <w:rStyle w:val="StyleUnderline"/>
        </w:rPr>
        <w:t xml:space="preserve">raised the issue and pointed out that </w:t>
      </w:r>
      <w:r w:rsidRPr="00F26F05">
        <w:rPr>
          <w:rStyle w:val="Emphasis"/>
        </w:rPr>
        <w:t>Indian professionals contribute significantly</w:t>
      </w:r>
      <w:r w:rsidRPr="00F26F05">
        <w:rPr>
          <w:rStyle w:val="StyleUnderline"/>
        </w:rPr>
        <w:t xml:space="preserve"> to the </w:t>
      </w:r>
      <w:proofErr w:type="gramStart"/>
      <w:r w:rsidRPr="00F26F05">
        <w:rPr>
          <w:rStyle w:val="Emphasis"/>
        </w:rPr>
        <w:t>high</w:t>
      </w:r>
      <w:r w:rsidRPr="00F26F05">
        <w:rPr>
          <w:rStyle w:val="StyleUnderline"/>
        </w:rPr>
        <w:t xml:space="preserve"> </w:t>
      </w:r>
      <w:r w:rsidRPr="00F26F05">
        <w:rPr>
          <w:rStyle w:val="Emphasis"/>
        </w:rPr>
        <w:t>tech</w:t>
      </w:r>
      <w:proofErr w:type="gramEnd"/>
      <w:r w:rsidRPr="00F26F05">
        <w:rPr>
          <w:rStyle w:val="StyleUnderline"/>
        </w:rPr>
        <w:t xml:space="preserve"> </w:t>
      </w:r>
      <w:r w:rsidRPr="00F26F05">
        <w:rPr>
          <w:rStyle w:val="Emphasis"/>
        </w:rPr>
        <w:t>sector</w:t>
      </w:r>
      <w:r w:rsidRPr="00F26F05">
        <w:rPr>
          <w:rStyle w:val="StyleUnderline"/>
        </w:rPr>
        <w:t xml:space="preserve"> in the US.</w:t>
      </w:r>
    </w:p>
    <w:p w14:paraId="4653C2D2" w14:textId="77777777" w:rsidR="006630C1" w:rsidRPr="00074A83" w:rsidRDefault="006630C1" w:rsidP="006630C1">
      <w:pPr>
        <w:rPr>
          <w:sz w:val="16"/>
        </w:rPr>
      </w:pPr>
      <w:r w:rsidRPr="00074A83">
        <w:rPr>
          <w:sz w:val="16"/>
        </w:rPr>
        <w:t xml:space="preserve">There have been </w:t>
      </w:r>
      <w:r w:rsidRPr="00F26F05">
        <w:rPr>
          <w:rStyle w:val="StyleUnderline"/>
        </w:rPr>
        <w:t>noises from </w:t>
      </w:r>
      <w:hyperlink r:id="rId84" w:tgtFrame="_blank" w:history="1">
        <w:r w:rsidRPr="00F26F05">
          <w:rPr>
            <w:rStyle w:val="StyleUnderline"/>
          </w:rPr>
          <w:t>Washington D.C.</w:t>
        </w:r>
      </w:hyperlink>
      <w:r w:rsidRPr="00F26F05">
        <w:rPr>
          <w:rStyle w:val="StyleUnderline"/>
        </w:rPr>
        <w:t> that it plans to curb the distribution of H-1B visas to Indians</w:t>
      </w:r>
      <w:r w:rsidRPr="00074A83">
        <w:rPr>
          <w:sz w:val="16"/>
        </w:rPr>
        <w:t xml:space="preserve">, which will potentially </w:t>
      </w:r>
      <w:r w:rsidRPr="00F26F05">
        <w:rPr>
          <w:rStyle w:val="StyleUnderline"/>
        </w:rPr>
        <w:t>impact the Indian IT industry and their employees</w:t>
      </w:r>
      <w:r w:rsidRPr="00074A83">
        <w:rPr>
          <w:sz w:val="16"/>
        </w:rPr>
        <w:t>. India takes around 70% of the 85,000 H-1B visas applied annually.</w:t>
      </w:r>
    </w:p>
    <w:p w14:paraId="1665D6D8" w14:textId="77777777" w:rsidR="006630C1" w:rsidRDefault="006630C1" w:rsidP="006630C1">
      <w:pPr>
        <w:rPr>
          <w:sz w:val="16"/>
        </w:rPr>
      </w:pPr>
      <w:r w:rsidRPr="00074A83">
        <w:rPr>
          <w:sz w:val="16"/>
        </w:rPr>
        <w:t xml:space="preserve">During his US visit in December, external affairs minister S. Jaishankar said: “In some of the meetings, I sort of underlined our interest in </w:t>
      </w:r>
      <w:r w:rsidRPr="00F26F05">
        <w:rPr>
          <w:rStyle w:val="StyleUnderline"/>
        </w:rPr>
        <w:t xml:space="preserve">ensuring that the </w:t>
      </w:r>
      <w:r w:rsidRPr="00AE59C4">
        <w:rPr>
          <w:rStyle w:val="Emphasis"/>
        </w:rPr>
        <w:t xml:space="preserve">flow of talent from India to the US should not be obstructed </w:t>
      </w:r>
      <w:r w:rsidRPr="00074A83">
        <w:rPr>
          <w:sz w:val="16"/>
        </w:rPr>
        <w:t>and no unreasonable legislative provisions should constrain that."</w:t>
      </w:r>
    </w:p>
    <w:p w14:paraId="5BEFED2A" w14:textId="77777777" w:rsidR="006630C1" w:rsidRPr="00DC0606" w:rsidRDefault="006630C1" w:rsidP="006630C1">
      <w:pPr>
        <w:pStyle w:val="Heading4"/>
        <w:rPr>
          <w:rFonts w:cs="Times New Roman"/>
        </w:rPr>
      </w:pPr>
      <w:r>
        <w:rPr>
          <w:rFonts w:cs="Times New Roman"/>
        </w:rPr>
        <w:t>T</w:t>
      </w:r>
      <w:r w:rsidRPr="00DC0606">
        <w:rPr>
          <w:rFonts w:cs="Times New Roman"/>
        </w:rPr>
        <w:t>ech leadership is key to US norm setting---saves the LIO</w:t>
      </w:r>
      <w:r>
        <w:rPr>
          <w:rFonts w:cs="Times New Roman"/>
        </w:rPr>
        <w:t>.</w:t>
      </w:r>
    </w:p>
    <w:p w14:paraId="1E6A5627" w14:textId="77777777" w:rsidR="006630C1" w:rsidRPr="00DC0606" w:rsidRDefault="006630C1" w:rsidP="006630C1">
      <w:r w:rsidRPr="00DC0606">
        <w:rPr>
          <w:rStyle w:val="Style13ptBold"/>
        </w:rPr>
        <w:t xml:space="preserve">Allen </w:t>
      </w:r>
      <w:r w:rsidRPr="000C0E05">
        <w:t>3-1-20</w:t>
      </w:r>
      <w:r w:rsidRPr="000C0E05">
        <w:rPr>
          <w:rStyle w:val="Style13ptBold"/>
        </w:rPr>
        <w:t>21</w:t>
      </w:r>
      <w:r w:rsidRPr="000C0E05">
        <w:t>,</w:t>
      </w:r>
      <w:r w:rsidRPr="00DC0606">
        <w:t xml:space="preserve"> analyst @ The Hill (John, “To outpace China on technology, the US needs a 'full-stack' strategy,” </w:t>
      </w:r>
      <w:hyperlink r:id="rId85" w:history="1">
        <w:r w:rsidRPr="00DC0606">
          <w:rPr>
            <w:rStyle w:val="Hyperlink"/>
          </w:rPr>
          <w:t>https://thehill.com/opinion/technology/540808-to-outpace-china-on-technology-the-us-needs-a-full-stack-strategy?rl=1</w:t>
        </w:r>
      </w:hyperlink>
      <w:r w:rsidRPr="00DC0606">
        <w:t>)</w:t>
      </w:r>
    </w:p>
    <w:p w14:paraId="7077CD3D" w14:textId="77777777" w:rsidR="006630C1" w:rsidRPr="00EB16EF" w:rsidRDefault="006630C1" w:rsidP="006630C1">
      <w:r w:rsidRPr="00DC0606">
        <w:t xml:space="preserve">From the COVID-19 pandemic and a deeply struggling economy to the critical need for racial justice and immediate action on climate change, President </w:t>
      </w:r>
      <w:r w:rsidRPr="00DD0B3D">
        <w:rPr>
          <w:rStyle w:val="StyleUnderline"/>
          <w:highlight w:val="cyan"/>
        </w:rPr>
        <w:t>Biden</w:t>
      </w:r>
      <w:r w:rsidRPr="00DC0606">
        <w:rPr>
          <w:rStyle w:val="StyleUnderline"/>
        </w:rPr>
        <w:t xml:space="preserve"> now </w:t>
      </w:r>
      <w:r w:rsidRPr="00DD0B3D">
        <w:rPr>
          <w:rStyle w:val="StyleUnderline"/>
          <w:highlight w:val="cyan"/>
        </w:rPr>
        <w:t>confronts one of the most daunting inheritances</w:t>
      </w:r>
      <w:r w:rsidRPr="00DC0606">
        <w:rPr>
          <w:rStyle w:val="StyleUnderline"/>
        </w:rPr>
        <w:t xml:space="preserve"> of any U.S. president</w:t>
      </w:r>
      <w:r w:rsidRPr="00DC0606">
        <w:t xml:space="preserve"> in at least a century. His administration also faces a looming strategic challenge: whether the United States and its allies and partners will be able to find common cause in </w:t>
      </w:r>
      <w:r w:rsidRPr="00DD0B3D">
        <w:rPr>
          <w:rStyle w:val="StyleUnderline"/>
          <w:highlight w:val="cyan"/>
        </w:rPr>
        <w:t xml:space="preserve">accelerating </w:t>
      </w:r>
      <w:r w:rsidRPr="001F034C">
        <w:rPr>
          <w:rStyle w:val="StyleUnderline"/>
        </w:rPr>
        <w:t xml:space="preserve">the development of </w:t>
      </w:r>
      <w:r w:rsidRPr="00DD0B3D">
        <w:rPr>
          <w:rStyle w:val="StyleUnderline"/>
          <w:highlight w:val="cyan"/>
        </w:rPr>
        <w:t>next-generation tech</w:t>
      </w:r>
      <w:r w:rsidRPr="00DC0606">
        <w:rPr>
          <w:rStyle w:val="StyleUnderline"/>
        </w:rPr>
        <w:t>nologies</w:t>
      </w:r>
      <w:r w:rsidRPr="00DC0606">
        <w:t xml:space="preserve">. </w:t>
      </w:r>
      <w:r w:rsidRPr="00DD0B3D">
        <w:rPr>
          <w:rStyle w:val="StyleUnderline"/>
          <w:highlight w:val="cyan"/>
        </w:rPr>
        <w:t>If the U</w:t>
      </w:r>
      <w:r w:rsidRPr="00DC0606">
        <w:rPr>
          <w:rStyle w:val="StyleUnderline"/>
        </w:rPr>
        <w:t xml:space="preserve">nited </w:t>
      </w:r>
      <w:r w:rsidRPr="00DD0B3D">
        <w:rPr>
          <w:rStyle w:val="StyleUnderline"/>
          <w:highlight w:val="cyan"/>
        </w:rPr>
        <w:t>S</w:t>
      </w:r>
      <w:r w:rsidRPr="00DC0606">
        <w:rPr>
          <w:rStyle w:val="StyleUnderline"/>
        </w:rPr>
        <w:t>tates</w:t>
      </w:r>
      <w:r w:rsidRPr="00DC0606">
        <w:t xml:space="preserve"> and its democratic partners </w:t>
      </w:r>
      <w:r w:rsidRPr="00DD0B3D">
        <w:rPr>
          <w:rStyle w:val="StyleUnderline"/>
          <w:highlight w:val="cyan"/>
        </w:rPr>
        <w:t>develop</w:t>
      </w:r>
      <w:r w:rsidRPr="00DC0606">
        <w:rPr>
          <w:rStyle w:val="StyleUnderline"/>
        </w:rPr>
        <w:t xml:space="preserve"> and deploy next wave </w:t>
      </w:r>
      <w:r w:rsidRPr="00DD0B3D">
        <w:rPr>
          <w:rStyle w:val="StyleUnderline"/>
          <w:highlight w:val="cyan"/>
        </w:rPr>
        <w:t>tech</w:t>
      </w:r>
      <w:r w:rsidRPr="00DC0606">
        <w:rPr>
          <w:rStyle w:val="StyleUnderline"/>
        </w:rPr>
        <w:t xml:space="preserve">nologies </w:t>
      </w:r>
      <w:r w:rsidRPr="00DD0B3D">
        <w:rPr>
          <w:rStyle w:val="StyleUnderline"/>
          <w:highlight w:val="cyan"/>
        </w:rPr>
        <w:t>first</w:t>
      </w:r>
      <w:r w:rsidRPr="00DC0606">
        <w:t xml:space="preserve">, </w:t>
      </w:r>
      <w:r w:rsidRPr="00DD0B3D">
        <w:rPr>
          <w:rStyle w:val="StyleUnderline"/>
          <w:highlight w:val="cyan"/>
        </w:rPr>
        <w:t xml:space="preserve">they will generate </w:t>
      </w:r>
      <w:r w:rsidRPr="00DD0B3D">
        <w:rPr>
          <w:rStyle w:val="Emphasis"/>
          <w:highlight w:val="cyan"/>
        </w:rPr>
        <w:t>significant strategic advantages</w:t>
      </w:r>
      <w:r w:rsidRPr="00DC0606">
        <w:rPr>
          <w:rStyle w:val="StyleUnderline"/>
        </w:rPr>
        <w:t xml:space="preserve"> </w:t>
      </w:r>
      <w:r w:rsidRPr="00DD0B3D">
        <w:rPr>
          <w:rStyle w:val="StyleUnderline"/>
          <w:highlight w:val="cyan"/>
        </w:rPr>
        <w:t>and strengthen</w:t>
      </w:r>
      <w:r w:rsidRPr="00DC0606">
        <w:rPr>
          <w:rStyle w:val="StyleUnderline"/>
        </w:rPr>
        <w:t xml:space="preserve"> </w:t>
      </w:r>
      <w:r w:rsidRPr="00DD0B3D">
        <w:rPr>
          <w:rStyle w:val="StyleUnderline"/>
          <w:highlight w:val="cyan"/>
        </w:rPr>
        <w:t xml:space="preserve">their position in </w:t>
      </w:r>
      <w:r w:rsidRPr="00DD0B3D">
        <w:rPr>
          <w:rStyle w:val="Emphasis"/>
          <w:highlight w:val="cyan"/>
        </w:rPr>
        <w:t>rule-setting forums</w:t>
      </w:r>
      <w:r w:rsidRPr="00DC0606">
        <w:t xml:space="preserve">. In turn, this </w:t>
      </w:r>
      <w:r w:rsidRPr="00DD0B3D">
        <w:rPr>
          <w:rStyle w:val="StyleUnderline"/>
          <w:highlight w:val="cyan"/>
        </w:rPr>
        <w:t>will enable them to help craft norms</w:t>
      </w:r>
      <w:r w:rsidRPr="00DC0606">
        <w:rPr>
          <w:rStyle w:val="StyleUnderline"/>
        </w:rPr>
        <w:t xml:space="preserve"> and regulations for emerging technologies that are reflective of democratic values</w:t>
      </w:r>
      <w:r w:rsidRPr="00DC0606">
        <w:t xml:space="preserve">. Simply put, </w:t>
      </w:r>
      <w:r w:rsidRPr="00DD0B3D">
        <w:rPr>
          <w:rStyle w:val="Emphasis"/>
          <w:highlight w:val="cyan"/>
        </w:rPr>
        <w:t>tech</w:t>
      </w:r>
      <w:r w:rsidRPr="00DC0606">
        <w:t xml:space="preserve">nological </w:t>
      </w:r>
      <w:r w:rsidRPr="00DD0B3D">
        <w:rPr>
          <w:rStyle w:val="StyleUnderline"/>
          <w:highlight w:val="cyan"/>
        </w:rPr>
        <w:t>competition sits at the core of great power competition</w:t>
      </w:r>
      <w:r w:rsidRPr="00DC0606">
        <w:rPr>
          <w:rStyle w:val="StyleUnderline"/>
        </w:rPr>
        <w:t xml:space="preserve"> and ideological rivalry</w:t>
      </w:r>
      <w:r w:rsidRPr="00DC0606">
        <w:t xml:space="preserve"> for the 21st century and beyond. </w:t>
      </w:r>
      <w:r w:rsidRPr="00DC0606">
        <w:rPr>
          <w:rStyle w:val="StyleUnderline"/>
        </w:rPr>
        <w:t xml:space="preserve">And </w:t>
      </w:r>
      <w:r w:rsidRPr="00DD0B3D">
        <w:rPr>
          <w:rStyle w:val="StyleUnderline"/>
          <w:highlight w:val="cyan"/>
        </w:rPr>
        <w:t>with the U.S</w:t>
      </w:r>
      <w:r w:rsidRPr="00DC0606">
        <w:rPr>
          <w:rStyle w:val="StyleUnderline"/>
        </w:rPr>
        <w:t xml:space="preserve">. </w:t>
      </w:r>
      <w:r w:rsidRPr="00DC0606">
        <w:t xml:space="preserve">and its democratic allies </w:t>
      </w:r>
      <w:r w:rsidRPr="00DD0B3D">
        <w:rPr>
          <w:rStyle w:val="StyleUnderline"/>
          <w:highlight w:val="cyan"/>
        </w:rPr>
        <w:t>seeking to outpace authoritarian regimes</w:t>
      </w:r>
      <w:r w:rsidRPr="00DC0606">
        <w:rPr>
          <w:rStyle w:val="StyleUnderline"/>
        </w:rPr>
        <w:t xml:space="preserve"> such as those in Beijing and Moscow, </w:t>
      </w:r>
      <w:r w:rsidRPr="00DD0B3D">
        <w:rPr>
          <w:rStyle w:val="Emphasis"/>
          <w:highlight w:val="cyan"/>
        </w:rPr>
        <w:t>tech innovation</w:t>
      </w:r>
      <w:r w:rsidRPr="00DD0B3D">
        <w:rPr>
          <w:rStyle w:val="StyleUnderline"/>
          <w:highlight w:val="cyan"/>
        </w:rPr>
        <w:t xml:space="preserve"> will be a </w:t>
      </w:r>
      <w:r w:rsidRPr="00DD0B3D">
        <w:rPr>
          <w:rStyle w:val="Emphasis"/>
          <w:highlight w:val="cyan"/>
        </w:rPr>
        <w:t>critical determinant</w:t>
      </w:r>
      <w:r w:rsidRPr="00DD0B3D">
        <w:rPr>
          <w:rStyle w:val="StyleUnderline"/>
          <w:highlight w:val="cyan"/>
        </w:rPr>
        <w:t xml:space="preserve"> of the continued</w:t>
      </w:r>
      <w:r w:rsidRPr="00DC0606">
        <w:rPr>
          <w:rStyle w:val="StyleUnderline"/>
        </w:rPr>
        <w:t xml:space="preserve"> </w:t>
      </w:r>
      <w:r w:rsidRPr="00DC0606">
        <w:rPr>
          <w:rStyle w:val="Emphasis"/>
        </w:rPr>
        <w:t xml:space="preserve">strength and </w:t>
      </w:r>
      <w:r w:rsidRPr="00DD0B3D">
        <w:rPr>
          <w:rStyle w:val="Emphasis"/>
          <w:highlight w:val="cyan"/>
        </w:rPr>
        <w:t>resilience of the l</w:t>
      </w:r>
      <w:r w:rsidRPr="00DC0606">
        <w:rPr>
          <w:rStyle w:val="Emphasis"/>
        </w:rPr>
        <w:t xml:space="preserve">iberal </w:t>
      </w:r>
      <w:r w:rsidRPr="00DD0B3D">
        <w:rPr>
          <w:rStyle w:val="Emphasis"/>
          <w:highlight w:val="cyan"/>
        </w:rPr>
        <w:t>i</w:t>
      </w:r>
      <w:r w:rsidRPr="00DC0606">
        <w:rPr>
          <w:rStyle w:val="Emphasis"/>
        </w:rPr>
        <w:t xml:space="preserve">nternational </w:t>
      </w:r>
      <w:r w:rsidRPr="00DD0B3D">
        <w:rPr>
          <w:rStyle w:val="Emphasis"/>
          <w:highlight w:val="cyan"/>
        </w:rPr>
        <w:t>o</w:t>
      </w:r>
      <w:r w:rsidRPr="00DC0606">
        <w:rPr>
          <w:rStyle w:val="Emphasis"/>
        </w:rPr>
        <w:t>rder</w:t>
      </w:r>
      <w:r w:rsidRPr="00DC0606">
        <w:t>.</w:t>
      </w:r>
    </w:p>
    <w:p w14:paraId="3F098A68" w14:textId="77777777" w:rsidR="006630C1" w:rsidRPr="00D65A31" w:rsidRDefault="006630C1" w:rsidP="006630C1">
      <w:pPr>
        <w:pStyle w:val="Heading4"/>
        <w:rPr>
          <w:rFonts w:cs="Times New Roman"/>
        </w:rPr>
      </w:pPr>
      <w:r w:rsidRPr="00D65A31">
        <w:rPr>
          <w:rFonts w:cs="Times New Roman"/>
        </w:rPr>
        <w:t>LIO solves nuclear war, climate change and tech disruption---</w:t>
      </w:r>
      <w:r w:rsidRPr="00D65A31">
        <w:rPr>
          <w:rFonts w:cs="Times New Roman"/>
          <w:u w:val="single"/>
        </w:rPr>
        <w:t>all</w:t>
      </w:r>
      <w:r w:rsidRPr="00D65A31">
        <w:rPr>
          <w:rFonts w:cs="Times New Roman"/>
        </w:rPr>
        <w:t xml:space="preserve"> existential. </w:t>
      </w:r>
    </w:p>
    <w:p w14:paraId="6C0F8B53" w14:textId="77777777" w:rsidR="006630C1" w:rsidRPr="00D65A31" w:rsidRDefault="006630C1" w:rsidP="006630C1">
      <w:r w:rsidRPr="00D65A31">
        <w:rPr>
          <w:rStyle w:val="Style13ptBold"/>
        </w:rPr>
        <w:t>Harari 18</w:t>
      </w:r>
      <w:r w:rsidRPr="00D65A31">
        <w:t xml:space="preserve">, Professor of History at Hebrew University of Jerusalem (Yuval Noah, “We need a post-liberal order now,” </w:t>
      </w:r>
      <w:r w:rsidRPr="00D65A31">
        <w:rPr>
          <w:i/>
          <w:iCs/>
        </w:rPr>
        <w:t>The Economist</w:t>
      </w:r>
      <w:r w:rsidRPr="00D65A31">
        <w:t xml:space="preserve">, </w:t>
      </w:r>
      <w:hyperlink r:id="rId86" w:history="1">
        <w:r w:rsidRPr="00D65A31">
          <w:rPr>
            <w:rStyle w:val="Hyperlink"/>
          </w:rPr>
          <w:t>https://www.economist.com/open-future/2018/09/26/we-need-a-post-liberal-order-now</w:t>
        </w:r>
      </w:hyperlink>
      <w:r w:rsidRPr="00D65A31">
        <w:rPr>
          <w:rStyle w:val="Hyperlink"/>
        </w:rPr>
        <w:t>)</w:t>
      </w:r>
    </w:p>
    <w:p w14:paraId="6067D170" w14:textId="65BF4077" w:rsidR="004E662F" w:rsidRPr="004E662F" w:rsidRDefault="006630C1" w:rsidP="004E662F">
      <w:pPr>
        <w:rPr>
          <w:sz w:val="12"/>
        </w:rPr>
      </w:pPr>
      <w:r w:rsidRPr="00D65A31">
        <w:rPr>
          <w:sz w:val="12"/>
        </w:rPr>
        <w:t xml:space="preserve">The second thing to note about </w:t>
      </w:r>
      <w:r w:rsidRPr="00D65A31">
        <w:rPr>
          <w:rStyle w:val="StyleUnderline"/>
        </w:rPr>
        <w:t>this vision of friendly fortresses</w:t>
      </w:r>
      <w:r w:rsidRPr="00D65A31">
        <w:rPr>
          <w:sz w:val="12"/>
        </w:rPr>
        <w:t xml:space="preserve"> is that it </w:t>
      </w:r>
      <w:r w:rsidRPr="00D65A31">
        <w:rPr>
          <w:rStyle w:val="Emphasis"/>
        </w:rPr>
        <w:t>has been tried</w:t>
      </w:r>
      <w:r w:rsidRPr="00D65A31">
        <w:rPr>
          <w:sz w:val="12"/>
        </w:rPr>
        <w:t>—</w:t>
      </w:r>
      <w:r w:rsidRPr="00D65A31">
        <w:rPr>
          <w:rStyle w:val="StyleUnderline"/>
        </w:rPr>
        <w:t xml:space="preserve">and it </w:t>
      </w:r>
      <w:r w:rsidRPr="00D65A31">
        <w:rPr>
          <w:rStyle w:val="Emphasis"/>
        </w:rPr>
        <w:t>failed spectacularly</w:t>
      </w:r>
      <w:r w:rsidRPr="00D65A31">
        <w:rPr>
          <w:rStyle w:val="StyleUnderline"/>
        </w:rPr>
        <w:t xml:space="preserve">. </w:t>
      </w:r>
      <w:r w:rsidRPr="00DD0B3D">
        <w:rPr>
          <w:rStyle w:val="Emphasis"/>
          <w:highlight w:val="cyan"/>
        </w:rPr>
        <w:t>All attempts</w:t>
      </w:r>
      <w:r w:rsidRPr="00DD0B3D">
        <w:rPr>
          <w:rStyle w:val="StyleUnderline"/>
          <w:highlight w:val="cyan"/>
        </w:rPr>
        <w:t xml:space="preserve"> to divide the world</w:t>
      </w:r>
      <w:r w:rsidRPr="00D65A31">
        <w:rPr>
          <w:rStyle w:val="StyleUnderline"/>
        </w:rPr>
        <w:t xml:space="preserve"> into clear-cut nations have</w:t>
      </w:r>
      <w:r w:rsidRPr="00D65A31">
        <w:rPr>
          <w:sz w:val="12"/>
        </w:rPr>
        <w:t xml:space="preserve"> so far </w:t>
      </w:r>
      <w:r w:rsidRPr="00DD0B3D">
        <w:rPr>
          <w:rStyle w:val="Emphasis"/>
          <w:highlight w:val="cyan"/>
        </w:rPr>
        <w:t>resulted in war</w:t>
      </w:r>
      <w:r w:rsidRPr="00D65A31">
        <w:rPr>
          <w:rStyle w:val="Emphasis"/>
        </w:rPr>
        <w:t xml:space="preserve"> and genocide</w:t>
      </w:r>
      <w:r w:rsidRPr="00D65A31">
        <w:rPr>
          <w:sz w:val="12"/>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D65A31">
        <w:rPr>
          <w:sz w:val="12"/>
        </w:rPr>
        <w:t>organisations</w:t>
      </w:r>
      <w:proofErr w:type="spellEnd"/>
      <w:r w:rsidRPr="00D65A31">
        <w:rPr>
          <w:sz w:val="12"/>
        </w:rPr>
        <w:t xml:space="preserve">,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D65A31">
        <w:rPr>
          <w:rStyle w:val="StyleUnderline"/>
        </w:rPr>
        <w:t>they deny the necessity of any global order whatsoever</w:t>
      </w:r>
      <w:r w:rsidRPr="00D65A31">
        <w:rPr>
          <w:sz w:val="12"/>
        </w:rPr>
        <w:t xml:space="preserve">. “Our fortress should just raise the drawbridges,” they say, “and the rest of the world can go to hell. We should refuse entry to foreign people, foreign ideas and foreign goods, and </w:t>
      </w:r>
      <w:proofErr w:type="gramStart"/>
      <w:r w:rsidRPr="00D65A31">
        <w:rPr>
          <w:sz w:val="12"/>
        </w:rPr>
        <w:t>as long as</w:t>
      </w:r>
      <w:proofErr w:type="gramEnd"/>
      <w:r w:rsidRPr="00D65A31">
        <w:rPr>
          <w:sz w:val="12"/>
        </w:rPr>
        <w:t xml:space="preserve">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DD0B3D">
        <w:rPr>
          <w:rStyle w:val="StyleUnderline"/>
          <w:highlight w:val="cyan"/>
        </w:rPr>
        <w:t>humankind</w:t>
      </w:r>
      <w:r w:rsidRPr="00D65A31">
        <w:rPr>
          <w:sz w:val="12"/>
        </w:rPr>
        <w:t xml:space="preserve"> today </w:t>
      </w:r>
      <w:r w:rsidRPr="00DD0B3D">
        <w:rPr>
          <w:rStyle w:val="StyleUnderline"/>
          <w:highlight w:val="cyan"/>
        </w:rPr>
        <w:t>faces</w:t>
      </w:r>
      <w:r w:rsidRPr="00D65A31">
        <w:rPr>
          <w:sz w:val="12"/>
        </w:rPr>
        <w:t xml:space="preserve"> three </w:t>
      </w:r>
      <w:r w:rsidRPr="00DD0B3D">
        <w:rPr>
          <w:rStyle w:val="StyleUnderline"/>
          <w:highlight w:val="cyan"/>
        </w:rPr>
        <w:t>common problems that</w:t>
      </w:r>
      <w:r w:rsidRPr="00D65A31">
        <w:rPr>
          <w:rStyle w:val="StyleUnderline"/>
        </w:rPr>
        <w:t xml:space="preserve"> make a mockery of all national borders</w:t>
      </w:r>
      <w:r w:rsidRPr="00D65A31">
        <w:rPr>
          <w:sz w:val="12"/>
        </w:rPr>
        <w:t xml:space="preserve">, and </w:t>
      </w:r>
      <w:r w:rsidRPr="00D65A31">
        <w:rPr>
          <w:rStyle w:val="StyleUnderline"/>
        </w:rPr>
        <w:t xml:space="preserve">that </w:t>
      </w:r>
      <w:r w:rsidRPr="00DD0B3D">
        <w:rPr>
          <w:rStyle w:val="StyleUnderline"/>
          <w:highlight w:val="cyan"/>
        </w:rPr>
        <w:t xml:space="preserve">can </w:t>
      </w:r>
      <w:r w:rsidRPr="00DD0B3D">
        <w:rPr>
          <w:rStyle w:val="Emphasis"/>
          <w:highlight w:val="cyan"/>
        </w:rPr>
        <w:t>only be solved through global coop</w:t>
      </w:r>
      <w:r w:rsidRPr="00D65A31">
        <w:rPr>
          <w:rStyle w:val="Emphasis"/>
        </w:rPr>
        <w:t>eration</w:t>
      </w:r>
      <w:r w:rsidRPr="00D65A31">
        <w:rPr>
          <w:rStyle w:val="StyleUnderline"/>
        </w:rPr>
        <w:t xml:space="preserve">. </w:t>
      </w:r>
      <w:r w:rsidRPr="00DD0B3D">
        <w:rPr>
          <w:rStyle w:val="StyleUnderline"/>
          <w:highlight w:val="cyan"/>
        </w:rPr>
        <w:t xml:space="preserve">These are </w:t>
      </w:r>
      <w:r w:rsidRPr="00DD0B3D">
        <w:rPr>
          <w:rStyle w:val="Emphasis"/>
          <w:sz w:val="24"/>
          <w:highlight w:val="cyan"/>
        </w:rPr>
        <w:t>nuclear war, climate change and</w:t>
      </w:r>
      <w:r w:rsidRPr="00D65A31">
        <w:rPr>
          <w:rStyle w:val="Emphasis"/>
          <w:sz w:val="24"/>
        </w:rPr>
        <w:t xml:space="preserve"> </w:t>
      </w:r>
      <w:r w:rsidRPr="00DD0B3D">
        <w:rPr>
          <w:rStyle w:val="Emphasis"/>
          <w:sz w:val="24"/>
          <w:highlight w:val="cyan"/>
        </w:rPr>
        <w:t>tech</w:t>
      </w:r>
      <w:r w:rsidRPr="00D65A31">
        <w:rPr>
          <w:rStyle w:val="Emphasis"/>
          <w:sz w:val="24"/>
        </w:rPr>
        <w:t xml:space="preserve">nological </w:t>
      </w:r>
      <w:r w:rsidRPr="00DD0B3D">
        <w:rPr>
          <w:rStyle w:val="Emphasis"/>
          <w:sz w:val="24"/>
          <w:highlight w:val="cyan"/>
        </w:rPr>
        <w:t>disruption</w:t>
      </w:r>
      <w:r w:rsidRPr="00D65A31">
        <w:rPr>
          <w:rStyle w:val="StyleUnderline"/>
        </w:rPr>
        <w:t xml:space="preserve">. You cannot build a wall against nuclear winter or against global warming, and </w:t>
      </w:r>
      <w:r w:rsidRPr="00DD0B3D">
        <w:rPr>
          <w:rStyle w:val="StyleUnderline"/>
          <w:highlight w:val="cyan"/>
        </w:rPr>
        <w:t>no nation can regulate</w:t>
      </w:r>
      <w:r w:rsidRPr="00D65A31">
        <w:rPr>
          <w:sz w:val="12"/>
        </w:rPr>
        <w:t xml:space="preserve"> artificial intelligence (</w:t>
      </w:r>
      <w:r w:rsidRPr="00DD0B3D">
        <w:rPr>
          <w:rStyle w:val="StyleUnderline"/>
          <w:highlight w:val="cyan"/>
        </w:rPr>
        <w:t>AI</w:t>
      </w:r>
      <w:r w:rsidRPr="00D65A31">
        <w:rPr>
          <w:rStyle w:val="StyleUnderline"/>
        </w:rPr>
        <w:t xml:space="preserve">) or </w:t>
      </w:r>
      <w:r w:rsidRPr="00DD0B3D">
        <w:rPr>
          <w:rStyle w:val="StyleUnderline"/>
          <w:highlight w:val="cyan"/>
        </w:rPr>
        <w:t>bioengineering single-handedly</w:t>
      </w:r>
      <w:r w:rsidRPr="00D65A31">
        <w:rPr>
          <w:sz w:val="12"/>
        </w:rPr>
        <w:t xml:space="preserve">. </w:t>
      </w:r>
      <w:r w:rsidRPr="00DD0B3D">
        <w:rPr>
          <w:rStyle w:val="StyleUnderline"/>
          <w:highlight w:val="cyan"/>
        </w:rPr>
        <w:t>It won’t be enough if only the European Union</w:t>
      </w:r>
      <w:r w:rsidRPr="00D65A31">
        <w:rPr>
          <w:sz w:val="12"/>
        </w:rPr>
        <w:t xml:space="preserve"> forbids producing killer robots </w:t>
      </w:r>
      <w:r w:rsidRPr="00DD0B3D">
        <w:rPr>
          <w:rStyle w:val="StyleUnderline"/>
          <w:highlight w:val="cyan"/>
        </w:rPr>
        <w:t>or only America</w:t>
      </w:r>
      <w:r w:rsidRPr="00D65A31">
        <w:rPr>
          <w:sz w:val="12"/>
        </w:rPr>
        <w:t xml:space="preserve"> bans genetically-engineering human babies. Due to the immense potential of such disruptive technologies, if even one country </w:t>
      </w:r>
      <w:r w:rsidRPr="00DD0B3D">
        <w:rPr>
          <w:rStyle w:val="StyleUnderline"/>
          <w:highlight w:val="cyan"/>
        </w:rPr>
        <w:t>decides</w:t>
      </w:r>
      <w:r w:rsidRPr="00D65A31">
        <w:rPr>
          <w:sz w:val="12"/>
        </w:rPr>
        <w:t xml:space="preserve"> to pursue these high-risk high-gain paths, other countries will be forced to follow its dangerous lead for fear of being left behind. </w:t>
      </w:r>
      <w:r w:rsidRPr="00DD0B3D">
        <w:rPr>
          <w:rStyle w:val="StyleUnderline"/>
          <w:highlight w:val="cyan"/>
        </w:rPr>
        <w:t xml:space="preserve">An </w:t>
      </w:r>
      <w:r w:rsidRPr="00DD0B3D">
        <w:rPr>
          <w:rStyle w:val="Emphasis"/>
          <w:highlight w:val="cyan"/>
        </w:rPr>
        <w:t xml:space="preserve">AI </w:t>
      </w:r>
      <w:r w:rsidRPr="00D65A31">
        <w:rPr>
          <w:rStyle w:val="Emphasis"/>
        </w:rPr>
        <w:t>arms race</w:t>
      </w:r>
      <w:r w:rsidRPr="00D65A31">
        <w:rPr>
          <w:rStyle w:val="StyleUnderline"/>
        </w:rPr>
        <w:t xml:space="preserve"> </w:t>
      </w:r>
      <w:r w:rsidRPr="00DD0B3D">
        <w:rPr>
          <w:rStyle w:val="StyleUnderline"/>
          <w:highlight w:val="cyan"/>
        </w:rPr>
        <w:t>or</w:t>
      </w:r>
      <w:r w:rsidRPr="00D65A31">
        <w:rPr>
          <w:rStyle w:val="StyleUnderline"/>
        </w:rPr>
        <w:t xml:space="preserve"> </w:t>
      </w:r>
      <w:proofErr w:type="gramStart"/>
      <w:r w:rsidRPr="00D65A31">
        <w:rPr>
          <w:rStyle w:val="StyleUnderline"/>
        </w:rPr>
        <w:t xml:space="preserve">a </w:t>
      </w:r>
      <w:r w:rsidRPr="00DD0B3D">
        <w:rPr>
          <w:rStyle w:val="Emphasis"/>
          <w:highlight w:val="cyan"/>
        </w:rPr>
        <w:t>biotech</w:t>
      </w:r>
      <w:r w:rsidRPr="00D65A31">
        <w:rPr>
          <w:rStyle w:val="Emphasis"/>
        </w:rPr>
        <w:t xml:space="preserve">nological </w:t>
      </w:r>
      <w:r w:rsidRPr="00DD0B3D">
        <w:rPr>
          <w:rStyle w:val="Emphasis"/>
          <w:highlight w:val="cyan"/>
        </w:rPr>
        <w:t>arms</w:t>
      </w:r>
      <w:proofErr w:type="gramEnd"/>
      <w:r w:rsidRPr="00DD0B3D">
        <w:rPr>
          <w:rStyle w:val="Emphasis"/>
          <w:highlight w:val="cyan"/>
        </w:rPr>
        <w:t xml:space="preserve"> race</w:t>
      </w:r>
      <w:r w:rsidRPr="00D65A31">
        <w:rPr>
          <w:sz w:val="12"/>
        </w:rPr>
        <w:t xml:space="preserve"> almost </w:t>
      </w:r>
      <w:r w:rsidRPr="00DD0B3D">
        <w:rPr>
          <w:rStyle w:val="Emphasis"/>
          <w:highlight w:val="cyan"/>
        </w:rPr>
        <w:t>guarantees the worst outcome</w:t>
      </w:r>
      <w:r w:rsidRPr="00DD0B3D">
        <w:rPr>
          <w:rStyle w:val="StyleUnderline"/>
          <w:highlight w:val="cyan"/>
        </w:rPr>
        <w:t>.</w:t>
      </w:r>
      <w:r w:rsidRPr="00D65A31">
        <w:rPr>
          <w:rStyle w:val="StyleUnderline"/>
        </w:rPr>
        <w:t xml:space="preserve"> Whoever wins</w:t>
      </w:r>
      <w:r w:rsidRPr="00D65A31">
        <w:rPr>
          <w:sz w:val="12"/>
        </w:rPr>
        <w:t xml:space="preserve"> the arms race, </w:t>
      </w:r>
      <w:r w:rsidRPr="00DD0B3D">
        <w:rPr>
          <w:rStyle w:val="Emphasis"/>
          <w:sz w:val="24"/>
          <w:highlight w:val="cyan"/>
        </w:rPr>
        <w:t>the loser will</w:t>
      </w:r>
      <w:r w:rsidRPr="00D65A31">
        <w:rPr>
          <w:rStyle w:val="Emphasis"/>
          <w:sz w:val="24"/>
        </w:rPr>
        <w:t xml:space="preserve"> likely </w:t>
      </w:r>
      <w:r w:rsidRPr="00DD0B3D">
        <w:rPr>
          <w:rStyle w:val="Emphasis"/>
          <w:sz w:val="24"/>
          <w:highlight w:val="cyan"/>
        </w:rPr>
        <w:t>be humanity</w:t>
      </w:r>
      <w:r w:rsidRPr="00D65A31">
        <w:rPr>
          <w:rStyle w:val="Emphasis"/>
          <w:sz w:val="24"/>
        </w:rPr>
        <w:t xml:space="preserve"> itself</w:t>
      </w:r>
      <w:r w:rsidRPr="00D65A31">
        <w:rPr>
          <w:sz w:val="12"/>
        </w:rPr>
        <w:t xml:space="preserve">. For in an arms race, </w:t>
      </w:r>
      <w:r w:rsidRPr="00D65A31">
        <w:rPr>
          <w:rStyle w:val="StyleUnderline"/>
        </w:rPr>
        <w:t>all regulations will collapse</w:t>
      </w:r>
      <w:r w:rsidRPr="00D65A31">
        <w:rPr>
          <w:sz w:val="12"/>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D65A31">
        <w:rPr>
          <w:sz w:val="12"/>
        </w:rPr>
        <w:t>So</w:t>
      </w:r>
      <w:proofErr w:type="gramEnd"/>
      <w:r w:rsidRPr="00D65A31">
        <w:rPr>
          <w:sz w:val="12"/>
        </w:rPr>
        <w:t xml:space="preserve"> we must do it before them.” Similarly, </w:t>
      </w:r>
      <w:r w:rsidRPr="00D65A31">
        <w:rPr>
          <w:rStyle w:val="StyleUnderline"/>
        </w:rPr>
        <w:t>consider developing autonomous-weapon systems</w:t>
      </w:r>
      <w:r w:rsidRPr="00D65A31">
        <w:rPr>
          <w:sz w:val="12"/>
        </w:rPr>
        <w:t xml:space="preserve">, that can decide for themselves whether to shoot and kill people. Again, </w:t>
      </w:r>
      <w:r w:rsidRPr="00D65A31">
        <w:rPr>
          <w:rStyle w:val="StyleUnderline"/>
        </w:rPr>
        <w:t>every country will say: “This</w:t>
      </w:r>
      <w:r w:rsidRPr="00D65A31">
        <w:rPr>
          <w:sz w:val="12"/>
        </w:rPr>
        <w:t xml:space="preserve"> is a very dangerous technology, and it </w:t>
      </w:r>
      <w:r w:rsidRPr="00D65A31">
        <w:rPr>
          <w:rStyle w:val="StyleUnderline"/>
        </w:rPr>
        <w:t>should be regulated</w:t>
      </w:r>
      <w:r w:rsidRPr="00D65A31">
        <w:rPr>
          <w:sz w:val="12"/>
        </w:rPr>
        <w:t xml:space="preserve"> carefully. </w:t>
      </w:r>
      <w:r w:rsidRPr="00D65A31">
        <w:rPr>
          <w:rStyle w:val="StyleUnderline"/>
        </w:rPr>
        <w:t>But we don’t trust our rivals to regulate it, so we must develop it first</w:t>
      </w:r>
      <w:r w:rsidRPr="00D65A31">
        <w:rPr>
          <w:sz w:val="12"/>
        </w:rPr>
        <w:t xml:space="preserve">”. </w:t>
      </w:r>
      <w:r w:rsidRPr="00DD0B3D">
        <w:rPr>
          <w:rStyle w:val="StyleUnderline"/>
          <w:highlight w:val="cyan"/>
        </w:rPr>
        <w:t xml:space="preserve">The </w:t>
      </w:r>
      <w:r w:rsidRPr="00DD0B3D">
        <w:rPr>
          <w:rStyle w:val="Emphasis"/>
          <w:highlight w:val="cyan"/>
        </w:rPr>
        <w:t>only thing</w:t>
      </w:r>
      <w:r w:rsidRPr="00DD0B3D">
        <w:rPr>
          <w:rStyle w:val="StyleUnderline"/>
          <w:highlight w:val="cyan"/>
        </w:rPr>
        <w:t xml:space="preserve"> that can</w:t>
      </w:r>
      <w:r w:rsidRPr="00D65A31">
        <w:rPr>
          <w:rStyle w:val="StyleUnderline"/>
        </w:rPr>
        <w:t xml:space="preserve"> </w:t>
      </w:r>
      <w:r w:rsidRPr="00DD0B3D">
        <w:rPr>
          <w:rStyle w:val="StyleUnderline"/>
          <w:highlight w:val="cyan"/>
        </w:rPr>
        <w:t>prevent</w:t>
      </w:r>
      <w:r w:rsidRPr="00D65A31">
        <w:rPr>
          <w:sz w:val="12"/>
        </w:rPr>
        <w:t xml:space="preserve"> such </w:t>
      </w:r>
      <w:r w:rsidRPr="00D65A31">
        <w:rPr>
          <w:rStyle w:val="StyleUnderline"/>
        </w:rPr>
        <w:t xml:space="preserve">destructive </w:t>
      </w:r>
      <w:r w:rsidRPr="00DD0B3D">
        <w:rPr>
          <w:rStyle w:val="StyleUnderline"/>
          <w:highlight w:val="cyan"/>
        </w:rPr>
        <w:t xml:space="preserve">arms races is </w:t>
      </w:r>
      <w:r w:rsidRPr="00DD0B3D">
        <w:rPr>
          <w:rStyle w:val="Emphasis"/>
          <w:highlight w:val="cyan"/>
        </w:rPr>
        <w:t>greater trust</w:t>
      </w:r>
      <w:r w:rsidRPr="00D65A31">
        <w:rPr>
          <w:rStyle w:val="Emphasis"/>
        </w:rPr>
        <w:t xml:space="preserve"> between countries</w:t>
      </w:r>
      <w:r w:rsidRPr="00D65A31">
        <w:rPr>
          <w:sz w:val="12"/>
        </w:rPr>
        <w:t xml:space="preserve">. </w:t>
      </w:r>
      <w:r w:rsidRPr="00D65A31">
        <w:rPr>
          <w:rStyle w:val="StyleUnderline"/>
        </w:rPr>
        <w:t xml:space="preserve">This is </w:t>
      </w:r>
      <w:r w:rsidRPr="00D65A31">
        <w:rPr>
          <w:rStyle w:val="Emphasis"/>
        </w:rPr>
        <w:t>not an impossible mission</w:t>
      </w:r>
      <w:r w:rsidRPr="00D65A31">
        <w:rPr>
          <w:sz w:val="12"/>
        </w:rPr>
        <w:t xml:space="preserve">. If today the Germans promise the French: “Trust us, we aren’t developing killer robots in a secret laboratory under the Bavarian Alps,” the French are likely to believe the Germans, despite the terrible history of these two countries. </w:t>
      </w:r>
      <w:r w:rsidRPr="00D65A31">
        <w:rPr>
          <w:rStyle w:val="StyleUnderline"/>
        </w:rPr>
        <w:t>We need to build such trust globally</w:t>
      </w:r>
      <w:r w:rsidRPr="00D65A31">
        <w:rPr>
          <w:sz w:val="12"/>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DD0B3D">
        <w:rPr>
          <w:rStyle w:val="StyleUnderline"/>
          <w:highlight w:val="cyan"/>
        </w:rPr>
        <w:t>Unless we find solutions on a global level</w:t>
      </w:r>
      <w:r w:rsidRPr="00D65A31">
        <w:rPr>
          <w:rStyle w:val="StyleUnderline"/>
        </w:rPr>
        <w:t xml:space="preserve"> to the disruptions caused by AI, entire countries might collapse, and </w:t>
      </w:r>
      <w:r w:rsidRPr="00DD0B3D">
        <w:rPr>
          <w:rStyle w:val="StyleUnderline"/>
          <w:highlight w:val="cyan"/>
        </w:rPr>
        <w:t>the resulting chaos</w:t>
      </w:r>
      <w:r w:rsidRPr="00D65A31">
        <w:rPr>
          <w:sz w:val="12"/>
        </w:rPr>
        <w:t xml:space="preserve">, violence and waves of immigration </w:t>
      </w:r>
      <w:r w:rsidRPr="00DD0B3D">
        <w:rPr>
          <w:rStyle w:val="StyleUnderline"/>
          <w:highlight w:val="cyan"/>
        </w:rPr>
        <w:t xml:space="preserve">will </w:t>
      </w:r>
      <w:proofErr w:type="spellStart"/>
      <w:r w:rsidRPr="00DD0B3D">
        <w:rPr>
          <w:rStyle w:val="Emphasis"/>
          <w:highlight w:val="cyan"/>
        </w:rPr>
        <w:t>destabilise</w:t>
      </w:r>
      <w:proofErr w:type="spellEnd"/>
      <w:r w:rsidRPr="00DD0B3D">
        <w:rPr>
          <w:rStyle w:val="Emphasis"/>
          <w:highlight w:val="cyan"/>
        </w:rPr>
        <w:t xml:space="preserve"> the entire world</w:t>
      </w:r>
      <w:r w:rsidRPr="00D65A31">
        <w:rPr>
          <w:sz w:val="12"/>
        </w:rPr>
        <w:t xml:space="preserve">. This is the proper perspective to look at recent developments such as Brexit. </w:t>
      </w:r>
      <w:proofErr w:type="gramStart"/>
      <w:r w:rsidRPr="00D65A31">
        <w:rPr>
          <w:sz w:val="12"/>
        </w:rPr>
        <w:t>In itself, Brexit</w:t>
      </w:r>
      <w:proofErr w:type="gramEnd"/>
      <w:r w:rsidRPr="00D65A31">
        <w:rPr>
          <w:sz w:val="12"/>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sidRPr="00D65A31">
        <w:rPr>
          <w:sz w:val="12"/>
        </w:rPr>
        <w:t>all of</w:t>
      </w:r>
      <w:proofErr w:type="gramEnd"/>
      <w:r w:rsidRPr="00D65A31">
        <w:rPr>
          <w:sz w:val="12"/>
        </w:rPr>
        <w:t xml:space="preserve"> these problems. Every minute that Britain and the EU spend on Brexit is one less minute they spend on preventing climate change and on regulating AI. In order </w:t>
      </w:r>
      <w:r w:rsidRPr="00DD0B3D">
        <w:rPr>
          <w:rStyle w:val="Emphasis"/>
          <w:highlight w:val="cyan"/>
        </w:rPr>
        <w:t>to survive</w:t>
      </w:r>
      <w:r w:rsidRPr="00D65A31">
        <w:rPr>
          <w:sz w:val="12"/>
        </w:rPr>
        <w:t xml:space="preserve"> and flourish </w:t>
      </w:r>
      <w:r w:rsidRPr="00D65A31">
        <w:rPr>
          <w:rStyle w:val="StyleUnderline"/>
        </w:rPr>
        <w:t xml:space="preserve">in the 21st century, </w:t>
      </w:r>
      <w:r w:rsidRPr="00DD0B3D">
        <w:rPr>
          <w:rStyle w:val="StyleUnderline"/>
          <w:highlight w:val="cyan"/>
        </w:rPr>
        <w:t>humankind needs</w:t>
      </w:r>
      <w:r w:rsidRPr="00D65A31">
        <w:rPr>
          <w:rStyle w:val="StyleUnderline"/>
        </w:rPr>
        <w:t xml:space="preserve"> </w:t>
      </w:r>
      <w:r w:rsidRPr="00D65A31">
        <w:rPr>
          <w:rStyle w:val="Emphasis"/>
        </w:rPr>
        <w:t xml:space="preserve">effective </w:t>
      </w:r>
      <w:r w:rsidRPr="00DD0B3D">
        <w:rPr>
          <w:rStyle w:val="Emphasis"/>
          <w:highlight w:val="cyan"/>
        </w:rPr>
        <w:t>global coop</w:t>
      </w:r>
      <w:r w:rsidRPr="00D65A31">
        <w:rPr>
          <w:rStyle w:val="Emphasis"/>
        </w:rPr>
        <w:t>eration</w:t>
      </w:r>
      <w:r w:rsidRPr="00D65A31">
        <w:rPr>
          <w:sz w:val="12"/>
        </w:rPr>
        <w:t xml:space="preserve">, and so </w:t>
      </w:r>
      <w:proofErr w:type="gramStart"/>
      <w:r w:rsidRPr="00D65A31">
        <w:rPr>
          <w:sz w:val="12"/>
        </w:rPr>
        <w:t>far</w:t>
      </w:r>
      <w:proofErr w:type="gramEnd"/>
      <w:r w:rsidRPr="00D65A31">
        <w:rPr>
          <w:sz w:val="12"/>
        </w:rPr>
        <w:t xml:space="preserve"> </w:t>
      </w:r>
      <w:r w:rsidRPr="00DD0B3D">
        <w:rPr>
          <w:rStyle w:val="StyleUnderline"/>
          <w:highlight w:val="cyan"/>
        </w:rPr>
        <w:t xml:space="preserve">the </w:t>
      </w:r>
      <w:r w:rsidRPr="00DD0B3D">
        <w:rPr>
          <w:rStyle w:val="Emphasis"/>
          <w:highlight w:val="cyan"/>
        </w:rPr>
        <w:t>only viable blueprint</w:t>
      </w:r>
      <w:r w:rsidRPr="00D65A31">
        <w:rPr>
          <w:rStyle w:val="StyleUnderline"/>
        </w:rPr>
        <w:t xml:space="preserve"> for such cooperation </w:t>
      </w:r>
      <w:r w:rsidRPr="00DD0B3D">
        <w:rPr>
          <w:rStyle w:val="StyleUnderline"/>
          <w:highlight w:val="cyan"/>
        </w:rPr>
        <w:t>is</w:t>
      </w:r>
      <w:r w:rsidRPr="00D65A31">
        <w:rPr>
          <w:rStyle w:val="StyleUnderline"/>
        </w:rPr>
        <w:t xml:space="preserve"> offered by </w:t>
      </w:r>
      <w:r w:rsidRPr="00DD0B3D">
        <w:rPr>
          <w:rStyle w:val="Emphasis"/>
          <w:highlight w:val="cyan"/>
        </w:rPr>
        <w:t>liberalism</w:t>
      </w:r>
      <w:r w:rsidRPr="00D65A31">
        <w:rPr>
          <w:rStyle w:val="StyleUnderline"/>
        </w:rPr>
        <w:t xml:space="preserve">. Nevertheless, </w:t>
      </w:r>
      <w:r w:rsidRPr="00DD0B3D">
        <w:rPr>
          <w:rStyle w:val="StyleUnderline"/>
          <w:highlight w:val="cyan"/>
        </w:rPr>
        <w:t>governments</w:t>
      </w:r>
      <w:r w:rsidRPr="00D65A31">
        <w:rPr>
          <w:rStyle w:val="StyleUnderline"/>
        </w:rPr>
        <w:t xml:space="preserve"> all over the world </w:t>
      </w:r>
      <w:r w:rsidRPr="00DD0B3D">
        <w:rPr>
          <w:rStyle w:val="StyleUnderline"/>
          <w:highlight w:val="cyan"/>
        </w:rPr>
        <w:t>are undermining</w:t>
      </w:r>
      <w:r w:rsidRPr="00D65A31">
        <w:rPr>
          <w:rStyle w:val="StyleUnderline"/>
        </w:rPr>
        <w:t xml:space="preserve"> the foundations of </w:t>
      </w:r>
      <w:r w:rsidRPr="00DD0B3D">
        <w:rPr>
          <w:rStyle w:val="StyleUnderline"/>
          <w:highlight w:val="cyan"/>
        </w:rPr>
        <w:t>the liberal order</w:t>
      </w:r>
      <w:r w:rsidRPr="00D65A31">
        <w:rPr>
          <w:sz w:val="12"/>
        </w:rPr>
        <w:t>, and the world is turning into a network of fortresses. The first to feel the impact are the weakest members of humanity, who find themselves without any fortress willing to protect them: refugees, illegal migrants, persecuted minorities. But if the walls keep rising, eventually the whole of humankind will feel the squeeze.</w:t>
      </w:r>
    </w:p>
    <w:p w14:paraId="1CC2A8CE" w14:textId="6098ECBF" w:rsidR="004E662F" w:rsidRPr="001E5874" w:rsidRDefault="004E662F" w:rsidP="004E662F">
      <w:pPr>
        <w:pStyle w:val="Heading4"/>
        <w:rPr>
          <w:rFonts w:cs="Arial"/>
        </w:rPr>
      </w:pPr>
      <w:r>
        <w:rPr>
          <w:rFonts w:cs="Arial"/>
        </w:rPr>
        <w:t xml:space="preserve">Moreover, </w:t>
      </w:r>
      <w:r w:rsidRPr="001E5874">
        <w:rPr>
          <w:rFonts w:cs="Arial"/>
        </w:rPr>
        <w:t xml:space="preserve">US FDI </w:t>
      </w:r>
      <w:r w:rsidRPr="001E5874">
        <w:rPr>
          <w:rFonts w:cs="Arial"/>
          <w:u w:val="single"/>
        </w:rPr>
        <w:t>decline inevitable</w:t>
      </w:r>
      <w:r w:rsidRPr="001E5874">
        <w:rPr>
          <w:rFonts w:cs="Arial"/>
        </w:rPr>
        <w:t xml:space="preserve"> </w:t>
      </w:r>
      <w:r>
        <w:rPr>
          <w:rFonts w:cs="Arial"/>
        </w:rPr>
        <w:t xml:space="preserve">without adjustments to make the U.S. more appealing for investment --- that undermines supply </w:t>
      </w:r>
      <w:proofErr w:type="gramStart"/>
      <w:r>
        <w:rPr>
          <w:rFonts w:cs="Arial"/>
        </w:rPr>
        <w:t>chains</w:t>
      </w:r>
      <w:proofErr w:type="gramEnd"/>
    </w:p>
    <w:p w14:paraId="72D2A8FF" w14:textId="77777777" w:rsidR="004E662F" w:rsidRPr="001E5874" w:rsidRDefault="004E662F" w:rsidP="004E662F">
      <w:proofErr w:type="spellStart"/>
      <w:r w:rsidRPr="001E5874">
        <w:rPr>
          <w:b/>
          <w:sz w:val="26"/>
          <w:szCs w:val="26"/>
        </w:rPr>
        <w:t>Mohseni-Cheraghlou</w:t>
      </w:r>
      <w:proofErr w:type="spellEnd"/>
      <w:r w:rsidRPr="001E5874">
        <w:rPr>
          <w:b/>
          <w:sz w:val="26"/>
          <w:szCs w:val="26"/>
        </w:rPr>
        <w:t xml:space="preserve"> 21</w:t>
      </w:r>
      <w:r w:rsidRPr="001E5874">
        <w:t xml:space="preserve"> [Amin </w:t>
      </w:r>
      <w:proofErr w:type="spellStart"/>
      <w:r w:rsidRPr="001E5874">
        <w:t>Mohseni-Cheraghlou</w:t>
      </w:r>
      <w:proofErr w:type="spellEnd"/>
      <w:r w:rsidRPr="001E5874">
        <w:t xml:space="preserve"> holds a Ph.D. in Economics and an M.A. in International Development from American University 8-5-2021 https://www.atlanticcouncil.org/blogs/foreign-direct-investment-a-new-strategy-for-the-united-states/]</w:t>
      </w:r>
    </w:p>
    <w:p w14:paraId="16AA2764" w14:textId="77777777" w:rsidR="004E662F" w:rsidRPr="001E5874" w:rsidRDefault="004E662F" w:rsidP="004E662F">
      <w:pPr>
        <w:rPr>
          <w:sz w:val="14"/>
          <w:szCs w:val="14"/>
        </w:rPr>
      </w:pPr>
      <w:r w:rsidRPr="009D498A">
        <w:rPr>
          <w:b/>
          <w:bCs/>
          <w:u w:val="single"/>
        </w:rPr>
        <w:t>The past few years</w:t>
      </w:r>
      <w:r w:rsidRPr="001E5874">
        <w:rPr>
          <w:sz w:val="14"/>
          <w:szCs w:val="14"/>
        </w:rPr>
        <w:t xml:space="preserve"> have </w:t>
      </w:r>
      <w:r w:rsidRPr="009D498A">
        <w:rPr>
          <w:b/>
          <w:bCs/>
          <w:u w:val="single"/>
        </w:rPr>
        <w:t>highlighted the</w:t>
      </w:r>
      <w:r w:rsidRPr="001E5874">
        <w:rPr>
          <w:sz w:val="14"/>
          <w:szCs w:val="14"/>
        </w:rPr>
        <w:t xml:space="preserve"> </w:t>
      </w:r>
      <w:r w:rsidRPr="001E5874">
        <w:rPr>
          <w:rFonts w:eastAsia="Calibri"/>
          <w:b/>
          <w:u w:val="single"/>
        </w:rPr>
        <w:t>vulnerability</w:t>
      </w:r>
      <w:r w:rsidRPr="001E5874">
        <w:rPr>
          <w:sz w:val="14"/>
          <w:szCs w:val="14"/>
        </w:rPr>
        <w:t xml:space="preserve"> </w:t>
      </w:r>
      <w:r w:rsidRPr="009D498A">
        <w:rPr>
          <w:b/>
          <w:bCs/>
          <w:u w:val="single"/>
        </w:rPr>
        <w:t>of US supply chains</w:t>
      </w:r>
      <w:r w:rsidRPr="001E5874">
        <w:rPr>
          <w:sz w:val="14"/>
          <w:szCs w:val="14"/>
        </w:rPr>
        <w:t xml:space="preserve">, as well as the state of US infrastructure. In an event hosted by the Atlantic Council on June 23, 2021, National Economic Council Director Brian </w:t>
      </w:r>
      <w:proofErr w:type="spellStart"/>
      <w:r w:rsidRPr="001E5874">
        <w:rPr>
          <w:sz w:val="14"/>
          <w:szCs w:val="14"/>
        </w:rPr>
        <w:t>Deese</w:t>
      </w:r>
      <w:proofErr w:type="spellEnd"/>
      <w:r w:rsidRPr="001E5874">
        <w:rPr>
          <w:sz w:val="14"/>
          <w:szCs w:val="14"/>
        </w:rPr>
        <w:t xml:space="preserve"> highlighted the United States’ need for “a new </w:t>
      </w:r>
      <w:proofErr w:type="gramStart"/>
      <w:r w:rsidRPr="001E5874">
        <w:rPr>
          <w:sz w:val="14"/>
          <w:szCs w:val="14"/>
        </w:rPr>
        <w:t>strategy[</w:t>
      </w:r>
      <w:proofErr w:type="gramEnd"/>
      <w:r w:rsidRPr="001E5874">
        <w:rPr>
          <w:sz w:val="14"/>
          <w:szCs w:val="14"/>
        </w:rPr>
        <w:t xml:space="preserve">,] … </w:t>
      </w:r>
      <w:r w:rsidRPr="009D498A">
        <w:rPr>
          <w:b/>
          <w:bCs/>
          <w:u w:val="single"/>
        </w:rPr>
        <w:t>a</w:t>
      </w:r>
      <w:r w:rsidRPr="001E5874">
        <w:rPr>
          <w:sz w:val="14"/>
          <w:szCs w:val="14"/>
        </w:rPr>
        <w:t xml:space="preserve">n industrial </w:t>
      </w:r>
      <w:r w:rsidRPr="009D498A">
        <w:rPr>
          <w:b/>
          <w:bCs/>
          <w:u w:val="single"/>
        </w:rPr>
        <w:t>strategy for the</w:t>
      </w:r>
      <w:r w:rsidRPr="001E5874">
        <w:rPr>
          <w:sz w:val="14"/>
          <w:szCs w:val="14"/>
        </w:rPr>
        <w:t xml:space="preserve"> </w:t>
      </w:r>
      <w:r w:rsidRPr="009D498A">
        <w:rPr>
          <w:b/>
          <w:bCs/>
          <w:u w:val="single"/>
        </w:rPr>
        <w:t>second quarter of the twenty-first century</w:t>
      </w:r>
      <w:r w:rsidRPr="001E5874">
        <w:rPr>
          <w:sz w:val="14"/>
          <w:szCs w:val="14"/>
        </w:rPr>
        <w:t xml:space="preserve">” that </w:t>
      </w:r>
      <w:r w:rsidRPr="009D498A">
        <w:rPr>
          <w:b/>
          <w:bCs/>
          <w:u w:val="single"/>
        </w:rPr>
        <w:t>would strengthen US supply chains and promote climate resilience</w:t>
      </w:r>
      <w:r w:rsidRPr="001E5874">
        <w:rPr>
          <w:sz w:val="14"/>
          <w:szCs w:val="14"/>
        </w:rPr>
        <w:t xml:space="preserve"> and equity through targeted public investment and public procurement. </w:t>
      </w:r>
      <w:r w:rsidRPr="009D498A">
        <w:rPr>
          <w:b/>
          <w:bCs/>
          <w:u w:val="single"/>
        </w:rPr>
        <w:t>Encouraging</w:t>
      </w:r>
      <w:r w:rsidRPr="001E5874">
        <w:rPr>
          <w:sz w:val="14"/>
          <w:szCs w:val="14"/>
        </w:rPr>
        <w:t xml:space="preserve"> Foreign Direct Investment (</w:t>
      </w:r>
      <w:r w:rsidRPr="00DD0B3D">
        <w:rPr>
          <w:b/>
          <w:bCs/>
          <w:highlight w:val="cyan"/>
          <w:u w:val="single"/>
        </w:rPr>
        <w:t>FDI</w:t>
      </w:r>
      <w:r w:rsidRPr="001E5874">
        <w:rPr>
          <w:sz w:val="14"/>
          <w:szCs w:val="14"/>
        </w:rPr>
        <w:t xml:space="preserve">), both inside the United States and abroad, </w:t>
      </w:r>
      <w:r w:rsidRPr="00DD0B3D">
        <w:rPr>
          <w:b/>
          <w:bCs/>
          <w:highlight w:val="cyan"/>
          <w:u w:val="single"/>
        </w:rPr>
        <w:t xml:space="preserve">must be </w:t>
      </w:r>
      <w:r w:rsidRPr="00DD0B3D">
        <w:rPr>
          <w:rFonts w:eastAsia="Calibri"/>
          <w:b/>
          <w:highlight w:val="cyan"/>
          <w:u w:val="single"/>
        </w:rPr>
        <w:t>central</w:t>
      </w:r>
      <w:r w:rsidRPr="001E5874">
        <w:rPr>
          <w:sz w:val="14"/>
          <w:szCs w:val="14"/>
        </w:rPr>
        <w:t xml:space="preserve"> to such a government strategy, </w:t>
      </w:r>
      <w:r w:rsidRPr="009D498A">
        <w:rPr>
          <w:b/>
          <w:bCs/>
          <w:u w:val="single"/>
        </w:rPr>
        <w:t xml:space="preserve">especially </w:t>
      </w:r>
      <w:r w:rsidRPr="00DD0B3D">
        <w:rPr>
          <w:b/>
          <w:bCs/>
          <w:highlight w:val="cyan"/>
          <w:u w:val="single"/>
        </w:rPr>
        <w:t xml:space="preserve">in sectors of </w:t>
      </w:r>
      <w:r w:rsidRPr="00DD0B3D">
        <w:rPr>
          <w:rFonts w:eastAsia="Calibri"/>
          <w:b/>
          <w:highlight w:val="cyan"/>
          <w:u w:val="single"/>
        </w:rPr>
        <w:t>strategic importance</w:t>
      </w:r>
      <w:r w:rsidRPr="001E5874">
        <w:rPr>
          <w:sz w:val="14"/>
          <w:szCs w:val="14"/>
        </w:rPr>
        <w:t xml:space="preserve"> for the US economy, </w:t>
      </w:r>
      <w:r w:rsidRPr="00DD0B3D">
        <w:rPr>
          <w:b/>
          <w:bCs/>
          <w:highlight w:val="cyan"/>
          <w:u w:val="single"/>
        </w:rPr>
        <w:t>such as infrastructure and</w:t>
      </w:r>
      <w:r w:rsidRPr="009D498A">
        <w:rPr>
          <w:b/>
          <w:bCs/>
          <w:u w:val="single"/>
        </w:rPr>
        <w:t xml:space="preserve"> rare earth </w:t>
      </w:r>
      <w:r w:rsidRPr="00DD0B3D">
        <w:rPr>
          <w:b/>
          <w:bCs/>
          <w:highlight w:val="cyan"/>
          <w:u w:val="single"/>
        </w:rPr>
        <w:t>materials</w:t>
      </w:r>
      <w:r w:rsidRPr="009D498A">
        <w:rPr>
          <w:b/>
          <w:bCs/>
          <w:u w:val="single"/>
        </w:rPr>
        <w:t>.</w:t>
      </w:r>
      <w:r w:rsidRPr="001E5874">
        <w:rPr>
          <w:sz w:val="14"/>
          <w:szCs w:val="14"/>
        </w:rPr>
        <w:t xml:space="preserve">  </w:t>
      </w:r>
    </w:p>
    <w:p w14:paraId="18B5D869" w14:textId="77777777" w:rsidR="004E662F" w:rsidRPr="001E5874" w:rsidRDefault="004E662F" w:rsidP="004E662F">
      <w:r w:rsidRPr="00DD0B3D">
        <w:rPr>
          <w:b/>
          <w:bCs/>
          <w:highlight w:val="cyan"/>
          <w:u w:val="single"/>
        </w:rPr>
        <w:t>While</w:t>
      </w:r>
      <w:r w:rsidRPr="001E5874">
        <w:t xml:space="preserve"> US inbound and outbound </w:t>
      </w:r>
      <w:r w:rsidRPr="00DD0B3D">
        <w:rPr>
          <w:b/>
          <w:bCs/>
          <w:highlight w:val="cyan"/>
          <w:u w:val="single"/>
        </w:rPr>
        <w:t>FDI</w:t>
      </w:r>
      <w:r w:rsidRPr="009D498A">
        <w:rPr>
          <w:b/>
          <w:bCs/>
          <w:u w:val="single"/>
        </w:rPr>
        <w:t xml:space="preserve"> stocks have been </w:t>
      </w:r>
      <w:r w:rsidRPr="00DD0B3D">
        <w:rPr>
          <w:b/>
          <w:bCs/>
          <w:highlight w:val="cyan"/>
          <w:u w:val="single"/>
        </w:rPr>
        <w:t>grow</w:t>
      </w:r>
      <w:r w:rsidRPr="009D498A">
        <w:rPr>
          <w:b/>
          <w:bCs/>
          <w:u w:val="single"/>
        </w:rPr>
        <w:t>ing</w:t>
      </w:r>
      <w:r w:rsidRPr="001E5874">
        <w:t xml:space="preserve"> over the past decade, </w:t>
      </w:r>
      <w:r w:rsidRPr="00DD0B3D">
        <w:rPr>
          <w:b/>
          <w:bCs/>
          <w:highlight w:val="cyan"/>
          <w:u w:val="single"/>
        </w:rPr>
        <w:t>they</w:t>
      </w:r>
      <w:r w:rsidRPr="001E5874">
        <w:t xml:space="preserve"> have </w:t>
      </w:r>
      <w:r w:rsidRPr="00DD0B3D">
        <w:rPr>
          <w:b/>
          <w:bCs/>
          <w:highlight w:val="cyan"/>
          <w:u w:val="single"/>
        </w:rPr>
        <w:t>show</w:t>
      </w:r>
      <w:r w:rsidRPr="001E5874">
        <w:t xml:space="preserve">n </w:t>
      </w:r>
      <w:r w:rsidRPr="00DD0B3D">
        <w:rPr>
          <w:b/>
          <w:bCs/>
          <w:highlight w:val="cyan"/>
          <w:u w:val="single"/>
        </w:rPr>
        <w:t xml:space="preserve">signs of </w:t>
      </w:r>
      <w:r w:rsidRPr="00DD0B3D">
        <w:rPr>
          <w:rFonts w:eastAsia="Calibri"/>
          <w:b/>
          <w:highlight w:val="cyan"/>
          <w:u w:val="single"/>
        </w:rPr>
        <w:t>slowing</w:t>
      </w:r>
      <w:r w:rsidRPr="001E5874">
        <w:rPr>
          <w:rFonts w:eastAsia="Calibri"/>
          <w:b/>
          <w:u w:val="single"/>
        </w:rPr>
        <w:t xml:space="preserve"> down</w:t>
      </w:r>
      <w:r w:rsidRPr="001E5874">
        <w:t xml:space="preserve"> in the past few years.</w:t>
      </w:r>
    </w:p>
    <w:p w14:paraId="133BE6A6" w14:textId="77777777" w:rsidR="004E662F" w:rsidRPr="001E5874" w:rsidRDefault="004E662F" w:rsidP="004E662F">
      <w:pPr>
        <w:rPr>
          <w:sz w:val="14"/>
          <w:szCs w:val="14"/>
        </w:rPr>
      </w:pPr>
      <w:r w:rsidRPr="001E5874">
        <w:rPr>
          <w:sz w:val="14"/>
          <w:szCs w:val="14"/>
        </w:rPr>
        <w:t xml:space="preserve">As of 2019, the total US FDI in other economies (that is, outbound FDI position or stock) was around $6 trillion and foreign FDI inside the United States (US inbound FDI position or stock) stood at $4.5 trillion (see Figure 1), making the United States the largest recipient of FDI in the world. While the US inbound FDI stock almost doubled between 2010 and 2019, the US outbound FDI stock increased by 59 percent – pointing to the fact that in the past decade, foreign companies have been relatively more eager in establishing and expanding operations inside the United States than US companies have been in investing abroad. This is because besides being the largest economy in the world, the United States has continued to remain an innovative and stable market with a favorable business climate for foreign entities to operate in. However, </w:t>
      </w:r>
      <w:r w:rsidRPr="00DD0B3D">
        <w:rPr>
          <w:b/>
          <w:bCs/>
          <w:highlight w:val="cyan"/>
          <w:u w:val="single"/>
        </w:rPr>
        <w:t>global competition for FDI is increasing</w:t>
      </w:r>
      <w:r w:rsidRPr="001E5874">
        <w:rPr>
          <w:sz w:val="14"/>
          <w:szCs w:val="14"/>
        </w:rPr>
        <w:t xml:space="preserve">, </w:t>
      </w:r>
      <w:r w:rsidRPr="009D498A">
        <w:rPr>
          <w:b/>
          <w:bCs/>
          <w:u w:val="single"/>
        </w:rPr>
        <w:t xml:space="preserve">and </w:t>
      </w:r>
      <w:r w:rsidRPr="00DD0B3D">
        <w:rPr>
          <w:b/>
          <w:bCs/>
          <w:highlight w:val="cyan"/>
          <w:u w:val="single"/>
        </w:rPr>
        <w:t>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needs to</w:t>
      </w:r>
      <w:r w:rsidRPr="00DD0B3D">
        <w:rPr>
          <w:sz w:val="14"/>
          <w:szCs w:val="14"/>
          <w:highlight w:val="cyan"/>
        </w:rPr>
        <w:t xml:space="preserve"> </w:t>
      </w:r>
      <w:r w:rsidRPr="00DD0B3D">
        <w:rPr>
          <w:rFonts w:eastAsia="Calibri"/>
          <w:b/>
          <w:highlight w:val="cyan"/>
          <w:u w:val="single"/>
        </w:rPr>
        <w:t>adapt</w:t>
      </w:r>
      <w:r w:rsidRPr="001E5874">
        <w:rPr>
          <w:rFonts w:eastAsia="Calibri"/>
          <w:b/>
          <w:u w:val="single"/>
        </w:rPr>
        <w:t xml:space="preserve"> swiftly</w:t>
      </w:r>
      <w:r w:rsidRPr="001E5874">
        <w:rPr>
          <w:sz w:val="14"/>
          <w:szCs w:val="14"/>
        </w:rPr>
        <w:t xml:space="preserve"> </w:t>
      </w:r>
      <w:r w:rsidRPr="009D498A">
        <w:rPr>
          <w:b/>
          <w:bCs/>
          <w:u w:val="single"/>
        </w:rPr>
        <w:t xml:space="preserve">to the changing FDI marketplace </w:t>
      </w:r>
      <w:r w:rsidRPr="00DD0B3D">
        <w:rPr>
          <w:b/>
          <w:bCs/>
          <w:highlight w:val="cyan"/>
          <w:u w:val="single"/>
        </w:rPr>
        <w:t>if it wants to continue to</w:t>
      </w:r>
      <w:r w:rsidRPr="001E5874">
        <w:rPr>
          <w:sz w:val="14"/>
          <w:szCs w:val="14"/>
        </w:rPr>
        <w:t xml:space="preserve"> reap the benefits of </w:t>
      </w:r>
      <w:r w:rsidRPr="009D498A">
        <w:rPr>
          <w:b/>
          <w:bCs/>
          <w:u w:val="single"/>
        </w:rPr>
        <w:t xml:space="preserve">being the </w:t>
      </w:r>
      <w:r w:rsidRPr="00DD0B3D">
        <w:rPr>
          <w:b/>
          <w:bCs/>
          <w:highlight w:val="cyan"/>
          <w:u w:val="single"/>
        </w:rPr>
        <w:t>lead</w:t>
      </w:r>
      <w:r w:rsidRPr="009D498A">
        <w:rPr>
          <w:b/>
          <w:bCs/>
          <w:u w:val="single"/>
        </w:rPr>
        <w:t>ing destination of FDI in the world</w:t>
      </w:r>
      <w:r w:rsidRPr="001E5874">
        <w:rPr>
          <w:sz w:val="14"/>
          <w:szCs w:val="14"/>
        </w:rPr>
        <w:t>. In addition to contributing to the innovative base of the United States, inbound FDI has also benefited the US economy both in terms of job creation and exports promotion. For example, in 2018, the US affiliates of majority foreign-owned firms directly employed more than 7.8 million US workers and contributed around $400 billion to US goods exports. Moreover, every job created by an international firm supports three other jobs in the US economy, and 15 percent of all Research &amp; Development (R&amp;D) performed in the United States – equaling $67 billion – is conducted through foreign companies in the United States.</w:t>
      </w:r>
    </w:p>
    <w:p w14:paraId="7C0C321D" w14:textId="77777777" w:rsidR="004E662F" w:rsidRPr="001E5874" w:rsidRDefault="004E662F" w:rsidP="004E662F">
      <w:pPr>
        <w:rPr>
          <w:sz w:val="14"/>
          <w:szCs w:val="14"/>
        </w:rPr>
      </w:pPr>
      <w:r w:rsidRPr="001E5874">
        <w:rPr>
          <w:sz w:val="14"/>
          <w:szCs w:val="14"/>
        </w:rPr>
        <w:t xml:space="preserve">While the stock of FDI in the US economy has been growing over the past decade, </w:t>
      </w:r>
      <w:r w:rsidRPr="009D498A">
        <w:rPr>
          <w:b/>
          <w:bCs/>
          <w:u w:val="single"/>
        </w:rPr>
        <w:t xml:space="preserve">the </w:t>
      </w:r>
      <w:r w:rsidRPr="00DD0B3D">
        <w:rPr>
          <w:b/>
          <w:bCs/>
          <w:highlight w:val="cyan"/>
          <w:u w:val="single"/>
        </w:rPr>
        <w:t>rate of inflows</w:t>
      </w:r>
      <w:r w:rsidRPr="009D498A">
        <w:rPr>
          <w:b/>
          <w:bCs/>
          <w:u w:val="single"/>
        </w:rPr>
        <w:t xml:space="preserve"> has</w:t>
      </w:r>
      <w:r w:rsidRPr="001E5874">
        <w:rPr>
          <w:sz w:val="14"/>
          <w:szCs w:val="14"/>
        </w:rPr>
        <w:t xml:space="preserve"> </w:t>
      </w:r>
      <w:r w:rsidRPr="00DD0B3D">
        <w:rPr>
          <w:rFonts w:eastAsia="Calibri"/>
          <w:b/>
          <w:highlight w:val="cyan"/>
          <w:u w:val="single"/>
        </w:rPr>
        <w:t>slowed</w:t>
      </w:r>
      <w:r w:rsidRPr="001E5874">
        <w:rPr>
          <w:rFonts w:eastAsia="Calibri"/>
          <w:b/>
          <w:u w:val="single"/>
        </w:rPr>
        <w:t xml:space="preserve"> down</w:t>
      </w:r>
      <w:r w:rsidRPr="001E5874">
        <w:rPr>
          <w:sz w:val="14"/>
          <w:szCs w:val="14"/>
        </w:rPr>
        <w:t xml:space="preserve"> </w:t>
      </w:r>
      <w:r w:rsidRPr="009D498A">
        <w:rPr>
          <w:b/>
          <w:bCs/>
          <w:u w:val="single"/>
        </w:rPr>
        <w:t>in the past five years</w:t>
      </w:r>
      <w:r w:rsidRPr="001E5874">
        <w:rPr>
          <w:sz w:val="14"/>
          <w:szCs w:val="14"/>
        </w:rPr>
        <w:t xml:space="preserve">: declining from around $467 billion in 2015 to $134 billion in 2020. At the same time, since 2015 (except for 2017) </w:t>
      </w:r>
      <w:r w:rsidRPr="009D498A">
        <w:rPr>
          <w:b/>
          <w:bCs/>
          <w:u w:val="single"/>
        </w:rPr>
        <w:t>the annual growth rates of</w:t>
      </w:r>
      <w:r w:rsidRPr="001E5874">
        <w:rPr>
          <w:sz w:val="14"/>
          <w:szCs w:val="14"/>
        </w:rPr>
        <w:t xml:space="preserve"> the US </w:t>
      </w:r>
      <w:r w:rsidRPr="00DD0B3D">
        <w:rPr>
          <w:b/>
          <w:bCs/>
          <w:highlight w:val="cyan"/>
          <w:u w:val="single"/>
        </w:rPr>
        <w:t>outbound</w:t>
      </w:r>
      <w:r w:rsidRPr="009D498A">
        <w:rPr>
          <w:b/>
          <w:bCs/>
          <w:u w:val="single"/>
        </w:rPr>
        <w:t xml:space="preserve"> FDI position</w:t>
      </w:r>
      <w:r w:rsidRPr="001E5874">
        <w:rPr>
          <w:sz w:val="14"/>
          <w:szCs w:val="14"/>
        </w:rPr>
        <w:t xml:space="preserve"> </w:t>
      </w:r>
      <w:r w:rsidRPr="009D498A">
        <w:rPr>
          <w:b/>
          <w:bCs/>
          <w:u w:val="single"/>
        </w:rPr>
        <w:t xml:space="preserve">have </w:t>
      </w:r>
      <w:r w:rsidRPr="00DD0B3D">
        <w:rPr>
          <w:b/>
          <w:bCs/>
          <w:highlight w:val="cyan"/>
          <w:u w:val="single"/>
        </w:rPr>
        <w:t>on average</w:t>
      </w:r>
      <w:r w:rsidRPr="009D498A">
        <w:rPr>
          <w:b/>
          <w:bCs/>
          <w:u w:val="single"/>
        </w:rPr>
        <w:t xml:space="preserve"> been </w:t>
      </w:r>
      <w:r w:rsidRPr="00DD0B3D">
        <w:rPr>
          <w:b/>
          <w:bCs/>
          <w:highlight w:val="cyan"/>
          <w:u w:val="single"/>
        </w:rPr>
        <w:t>lower</w:t>
      </w:r>
      <w:r w:rsidRPr="001E5874">
        <w:rPr>
          <w:sz w:val="14"/>
          <w:szCs w:val="14"/>
        </w:rPr>
        <w:t xml:space="preserve"> than the 2011-2014 period (Figure 2). The recent slowdown in US FDI, both inbound and outbound, could be because of the previous administration’s unilateral approach in many global issues, as well as its “America First” policy that deteriorated economic and commercial ties with many countries around the world, including traditional allies of the United States such as Canada and the European Union. Moreover, in 2020 and for the first time in recent history, China received more FDI than the US did: China’s FDI inflows were $163 billion, compared to $134 billion for the United States. While this development might be alarming, there are several reasons that could mitigate concerns, including the fact that the pandemic changed the global economy so dramatically in 2020 and pushed many trends out of equilibrium. Also, there is a possibility that the data revision for 2020, which will become available in a few months, would show a different picture. Moreover, China is lagging far behind the United States in terms of inbound FDI stock – around $1.9 trillion in China vs. $4.5 trillion in the United States. Nonetheless, the fact remains that the rate of annual FDI inflows into the US economy has been declining over the past five years – a decline of more than 71 percent between 2015 and 2020 – while annual FDI inflow into China has grown from around $136 billion in 2015 to $163 in 2020, an increase of 20 percent.</w:t>
      </w:r>
    </w:p>
    <w:p w14:paraId="7AEB6B22" w14:textId="77777777" w:rsidR="004E662F" w:rsidRPr="001E5874" w:rsidRDefault="004E662F" w:rsidP="004E662F">
      <w:pPr>
        <w:rPr>
          <w:sz w:val="12"/>
          <w:szCs w:val="12"/>
        </w:rPr>
      </w:pPr>
      <w:r w:rsidRPr="001E5874">
        <w:rPr>
          <w:sz w:val="12"/>
          <w:szCs w:val="12"/>
        </w:rPr>
        <w:t>Also seen in Figure 2 is the contraction of the stock of US FDI abroad in 2018. This anomaly is an interesting case of the impact of corporate tax policies on FDI. Specifically, the US Tax Cut and Job Acts of 2017 (TCJA) shifted taxes towards a territorial tax model, hence exempting foreign profits from taxation in the United States. This resulted in US firms repatriating more than $776 billion in foreign profits, five times more than the average annual repatriation amounts in previous years going back to 2006.</w:t>
      </w:r>
    </w:p>
    <w:p w14:paraId="3479E712" w14:textId="77777777" w:rsidR="004E662F" w:rsidRPr="001E5874" w:rsidRDefault="004E662F" w:rsidP="004E662F">
      <w:pPr>
        <w:rPr>
          <w:sz w:val="12"/>
          <w:szCs w:val="12"/>
        </w:rPr>
      </w:pPr>
      <w:r w:rsidRPr="001E5874">
        <w:rPr>
          <w:sz w:val="12"/>
          <w:szCs w:val="12"/>
        </w:rPr>
        <w:t>Europe is the largest FDI partner of the United States, both for inbound and outbound FDI.</w:t>
      </w:r>
    </w:p>
    <w:p w14:paraId="43A270C9" w14:textId="77777777" w:rsidR="004E662F" w:rsidRPr="001E5874" w:rsidRDefault="004E662F" w:rsidP="004E662F">
      <w:pPr>
        <w:rPr>
          <w:sz w:val="12"/>
          <w:szCs w:val="12"/>
        </w:rPr>
      </w:pPr>
      <w:r w:rsidRPr="001E5874">
        <w:rPr>
          <w:sz w:val="12"/>
          <w:szCs w:val="12"/>
        </w:rPr>
        <w:t xml:space="preserve">As shown in Table 1, in 2019, European firms were responsible for almost two-thirds of total FDI stock in the United States, followed by Japan and Canada at 13.9 and 11.1 percent, respectively. However, it is important to note that Europe’s share in the US inbound FDI stock has </w:t>
      </w:r>
      <w:proofErr w:type="gramStart"/>
      <w:r w:rsidRPr="001E5874">
        <w:rPr>
          <w:sz w:val="12"/>
          <w:szCs w:val="12"/>
        </w:rPr>
        <w:t>actually declined</w:t>
      </w:r>
      <w:proofErr w:type="gramEnd"/>
      <w:r w:rsidRPr="001E5874">
        <w:rPr>
          <w:sz w:val="12"/>
          <w:szCs w:val="12"/>
        </w:rPr>
        <w:t xml:space="preserve"> – from 72.8 to 64.4 percent during the 2010-2019 period – and this decline was mainly replaced by increases from Canada, Japan, and Latin America (see Table 1). Moving forward, it is imperative for the United States to maintain its current strong FDI ties with traditional allies, such as members of the G7 and other European economies. This is critical for two reasons. First, the United States needs to expand its partnership with allies to address their increasing risk and declining resiliency in the global supply chain of many strategic commodities. Second, while the Chinese FDI in the United States is minuscule and accounts for less than one percent of the total, it has grown by more than twelve times in the past decade, highlighting the eagerness of Chinese firms to establish their presence in the US market. That is even as the risk of US regulators taking aggressive actions against Chinese companies operating or listed in the US has increased in the past few years.</w:t>
      </w:r>
    </w:p>
    <w:p w14:paraId="49CDA14A" w14:textId="77777777" w:rsidR="004E662F" w:rsidRPr="009D498A" w:rsidRDefault="004E662F" w:rsidP="004E662F">
      <w:pPr>
        <w:rPr>
          <w:b/>
          <w:bCs/>
          <w:u w:val="single"/>
        </w:rPr>
      </w:pPr>
      <w:r w:rsidRPr="001E5874">
        <w:rPr>
          <w:sz w:val="12"/>
          <w:szCs w:val="12"/>
        </w:rPr>
        <w:t xml:space="preserve">Not surprisingly, Europe has also been the most popular destination for US firms to invest in, with its share of US FDI abroad increasing from 54 to 60 percent between 2010 and 2019 (see Table 2). The Middle East has become more attractive for US companies to establish operations in, as the US FDI in this region has more than doubled since 2010. However, it is mainly limited to wealthy Persian Gulf economies. Africa was the only region that experienced a decline in FDI received from the United States, with the stock declining 21 percent between 2010 and 2019. While US firms have been leaving this strategic region, Beijing’s aggressive state-led industrial strategy and its support for investments abroad have encouraged Chinese firms to expand their presence in Sub-Saharan Africa (SSA). </w:t>
      </w:r>
      <w:r w:rsidRPr="00DD0B3D">
        <w:rPr>
          <w:b/>
          <w:bCs/>
          <w:highlight w:val="cyan"/>
          <w:u w:val="single"/>
        </w:rPr>
        <w:t>This</w:t>
      </w:r>
      <w:r w:rsidRPr="009D498A">
        <w:rPr>
          <w:b/>
          <w:bCs/>
          <w:u w:val="single"/>
        </w:rPr>
        <w:t xml:space="preserve"> has created </w:t>
      </w:r>
      <w:r w:rsidRPr="00DD0B3D">
        <w:rPr>
          <w:b/>
          <w:bCs/>
          <w:highlight w:val="cyan"/>
          <w:u w:val="single"/>
        </w:rPr>
        <w:t>serious supply chain risks in</w:t>
      </w:r>
      <w:r w:rsidRPr="009D498A">
        <w:rPr>
          <w:b/>
          <w:bCs/>
          <w:u w:val="single"/>
        </w:rPr>
        <w:t xml:space="preserve"> industries heavily dependent on </w:t>
      </w:r>
      <w:r w:rsidRPr="00DD0B3D">
        <w:rPr>
          <w:rFonts w:eastAsia="Calibri"/>
          <w:b/>
          <w:highlight w:val="cyan"/>
          <w:u w:val="single"/>
        </w:rPr>
        <w:t>minerals and metals</w:t>
      </w:r>
      <w:r w:rsidRPr="009D498A">
        <w:rPr>
          <w:b/>
          <w:bCs/>
          <w:u w:val="single"/>
        </w:rPr>
        <w:t xml:space="preserve"> </w:t>
      </w:r>
      <w:r w:rsidRPr="001E5874">
        <w:rPr>
          <w:sz w:val="12"/>
          <w:szCs w:val="12"/>
        </w:rPr>
        <w:t>that are primarily sourced from SSA, such as cobalt, which is an integral ingredient of large-capacity lithium-ion batteries widely used in electric vehicles (EVs) and the renewable energy industry.</w:t>
      </w:r>
    </w:p>
    <w:p w14:paraId="70B17EA7" w14:textId="77777777" w:rsidR="004E662F" w:rsidRPr="001E5874" w:rsidRDefault="004E662F" w:rsidP="004E662F">
      <w:pPr>
        <w:rPr>
          <w:sz w:val="12"/>
          <w:szCs w:val="12"/>
        </w:rPr>
      </w:pPr>
      <w:r w:rsidRPr="001E5874">
        <w:rPr>
          <w:sz w:val="12"/>
          <w:szCs w:val="12"/>
        </w:rPr>
        <w:t>State-backed investment in strategic industries must be part of a US FDI strategy for the remainder of the twenty-first century.</w:t>
      </w:r>
    </w:p>
    <w:p w14:paraId="6454C6A6" w14:textId="77777777" w:rsidR="004E662F" w:rsidRPr="009D498A" w:rsidRDefault="004E662F" w:rsidP="004E662F">
      <w:pPr>
        <w:rPr>
          <w:b/>
          <w:bCs/>
          <w:u w:val="single"/>
        </w:rPr>
      </w:pPr>
      <w:r w:rsidRPr="00DD0B3D">
        <w:rPr>
          <w:b/>
          <w:bCs/>
          <w:highlight w:val="cyan"/>
          <w:u w:val="single"/>
        </w:rPr>
        <w:t>For decades, 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was the main destination</w:t>
      </w:r>
      <w:r w:rsidRPr="009D498A">
        <w:rPr>
          <w:b/>
          <w:bCs/>
          <w:u w:val="single"/>
        </w:rPr>
        <w:t xml:space="preserve"> for foreign firms’ investments</w:t>
      </w:r>
      <w:r w:rsidRPr="001E5874">
        <w:rPr>
          <w:sz w:val="14"/>
          <w:szCs w:val="14"/>
        </w:rPr>
        <w:t xml:space="preserve">. Having the largest economy in the world, a large and wealthy consumer market, a culture of diversity and innovation, and access to deep capital markets and the world’s top talents have been some of the reasons for the attractiveness of the United States for foreign firms.  </w:t>
      </w:r>
      <w:r w:rsidRPr="00DD0B3D">
        <w:rPr>
          <w:rFonts w:eastAsia="Calibri"/>
          <w:b/>
          <w:highlight w:val="cyan"/>
          <w:u w:val="single"/>
        </w:rPr>
        <w:t>However</w:t>
      </w:r>
      <w:r w:rsidRPr="001E5874">
        <w:rPr>
          <w:sz w:val="14"/>
          <w:szCs w:val="14"/>
        </w:rPr>
        <w:t xml:space="preserve">, </w:t>
      </w:r>
      <w:r w:rsidRPr="009D498A">
        <w:rPr>
          <w:b/>
          <w:bCs/>
          <w:u w:val="single"/>
        </w:rPr>
        <w:t xml:space="preserve">the emergence of </w:t>
      </w:r>
      <w:r w:rsidRPr="00DD0B3D">
        <w:rPr>
          <w:b/>
          <w:bCs/>
          <w:highlight w:val="cyan"/>
          <w:u w:val="single"/>
        </w:rPr>
        <w:t>new markets</w:t>
      </w:r>
      <w:r w:rsidRPr="009D498A">
        <w:rPr>
          <w:b/>
          <w:bCs/>
          <w:u w:val="single"/>
        </w:rPr>
        <w:t xml:space="preserve"> and players in the global economy </w:t>
      </w:r>
      <w:r w:rsidRPr="00DD0B3D">
        <w:rPr>
          <w:b/>
          <w:bCs/>
          <w:highlight w:val="cyan"/>
          <w:u w:val="single"/>
        </w:rPr>
        <w:t>means the U</w:t>
      </w:r>
      <w:r w:rsidRPr="009D498A">
        <w:rPr>
          <w:b/>
          <w:bCs/>
          <w:u w:val="single"/>
        </w:rPr>
        <w:t xml:space="preserve">nited </w:t>
      </w:r>
      <w:r w:rsidRPr="00DD0B3D">
        <w:rPr>
          <w:b/>
          <w:bCs/>
          <w:highlight w:val="cyan"/>
          <w:u w:val="single"/>
        </w:rPr>
        <w:t>S</w:t>
      </w:r>
      <w:r w:rsidRPr="009D498A">
        <w:rPr>
          <w:b/>
          <w:bCs/>
          <w:u w:val="single"/>
        </w:rPr>
        <w:t xml:space="preserve">tates </w:t>
      </w:r>
      <w:r w:rsidRPr="00DD0B3D">
        <w:rPr>
          <w:b/>
          <w:bCs/>
          <w:highlight w:val="cyan"/>
          <w:u w:val="single"/>
        </w:rPr>
        <w:t xml:space="preserve">must </w:t>
      </w:r>
      <w:r w:rsidRPr="00DD0B3D">
        <w:rPr>
          <w:rFonts w:eastAsia="Calibri"/>
          <w:b/>
          <w:highlight w:val="cyan"/>
          <w:u w:val="single"/>
        </w:rPr>
        <w:t>actively compete</w:t>
      </w:r>
      <w:r w:rsidRPr="00DD0B3D">
        <w:rPr>
          <w:sz w:val="14"/>
          <w:szCs w:val="14"/>
          <w:highlight w:val="cyan"/>
        </w:rPr>
        <w:t xml:space="preserve"> </w:t>
      </w:r>
      <w:r w:rsidRPr="00DD0B3D">
        <w:rPr>
          <w:b/>
          <w:bCs/>
          <w:highlight w:val="cyan"/>
          <w:u w:val="single"/>
        </w:rPr>
        <w:t>with other</w:t>
      </w:r>
      <w:r w:rsidRPr="009D498A">
        <w:rPr>
          <w:b/>
          <w:bCs/>
          <w:u w:val="single"/>
        </w:rPr>
        <w:t xml:space="preserve"> countrie</w:t>
      </w:r>
      <w:r w:rsidRPr="00DD0B3D">
        <w:rPr>
          <w:b/>
          <w:bCs/>
          <w:highlight w:val="cyan"/>
          <w:u w:val="single"/>
        </w:rPr>
        <w:t>s</w:t>
      </w:r>
      <w:r w:rsidRPr="009D498A">
        <w:rPr>
          <w:b/>
          <w:bCs/>
          <w:u w:val="single"/>
        </w:rPr>
        <w:t xml:space="preserve"> – namely China – </w:t>
      </w:r>
      <w:r w:rsidRPr="00DD0B3D">
        <w:rPr>
          <w:b/>
          <w:bCs/>
          <w:highlight w:val="cyan"/>
          <w:u w:val="single"/>
        </w:rPr>
        <w:t>to maintain</w:t>
      </w:r>
      <w:r w:rsidRPr="009D498A">
        <w:rPr>
          <w:b/>
          <w:bCs/>
          <w:u w:val="single"/>
        </w:rPr>
        <w:t xml:space="preserve"> its </w:t>
      </w:r>
      <w:r w:rsidRPr="00DD0B3D">
        <w:rPr>
          <w:b/>
          <w:bCs/>
          <w:highlight w:val="cyan"/>
          <w:u w:val="single"/>
        </w:rPr>
        <w:t xml:space="preserve">appeal for </w:t>
      </w:r>
      <w:r w:rsidRPr="00DD0B3D">
        <w:rPr>
          <w:rFonts w:eastAsia="Calibri"/>
          <w:b/>
          <w:highlight w:val="cyan"/>
          <w:u w:val="single"/>
        </w:rPr>
        <w:t>f</w:t>
      </w:r>
      <w:r w:rsidRPr="009D498A">
        <w:rPr>
          <w:b/>
          <w:bCs/>
          <w:u w:val="single"/>
        </w:rPr>
        <w:t xml:space="preserve">oreign </w:t>
      </w:r>
      <w:r w:rsidRPr="00DD0B3D">
        <w:rPr>
          <w:rFonts w:eastAsia="Calibri"/>
          <w:b/>
          <w:highlight w:val="cyan"/>
          <w:u w:val="single"/>
        </w:rPr>
        <w:t>d</w:t>
      </w:r>
      <w:r w:rsidRPr="009D498A">
        <w:rPr>
          <w:b/>
          <w:bCs/>
          <w:u w:val="single"/>
        </w:rPr>
        <w:t xml:space="preserve">irect </w:t>
      </w:r>
      <w:r w:rsidRPr="00DD0B3D">
        <w:rPr>
          <w:rFonts w:eastAsia="Calibri"/>
          <w:b/>
          <w:highlight w:val="cyan"/>
          <w:u w:val="single"/>
        </w:rPr>
        <w:t>i</w:t>
      </w:r>
      <w:r w:rsidRPr="009D498A">
        <w:rPr>
          <w:b/>
          <w:bCs/>
          <w:u w:val="single"/>
        </w:rPr>
        <w:t>nvestment.</w:t>
      </w:r>
    </w:p>
    <w:p w14:paraId="2355C36B" w14:textId="77777777" w:rsidR="004E662F" w:rsidRPr="001E5874" w:rsidRDefault="004E662F" w:rsidP="004E662F">
      <w:pPr>
        <w:rPr>
          <w:sz w:val="14"/>
          <w:szCs w:val="14"/>
        </w:rPr>
      </w:pPr>
      <w:r w:rsidRPr="001E5874">
        <w:rPr>
          <w:sz w:val="14"/>
          <w:szCs w:val="14"/>
        </w:rPr>
        <w:t xml:space="preserve">While it is too early to speculate, the </w:t>
      </w:r>
      <w:r w:rsidRPr="00DD0B3D">
        <w:rPr>
          <w:b/>
          <w:bCs/>
          <w:highlight w:val="cyan"/>
          <w:u w:val="single"/>
        </w:rPr>
        <w:t>recent slowdown</w:t>
      </w:r>
      <w:r w:rsidRPr="009D498A">
        <w:rPr>
          <w:b/>
          <w:bCs/>
          <w:u w:val="single"/>
        </w:rPr>
        <w:t xml:space="preserve"> of FDI</w:t>
      </w:r>
      <w:r w:rsidRPr="001E5874">
        <w:rPr>
          <w:sz w:val="14"/>
          <w:szCs w:val="14"/>
        </w:rPr>
        <w:t xml:space="preserve"> into the United States </w:t>
      </w:r>
      <w:r w:rsidRPr="009D498A">
        <w:rPr>
          <w:b/>
          <w:bCs/>
          <w:u w:val="single"/>
        </w:rPr>
        <w:t>and</w:t>
      </w:r>
      <w:r w:rsidRPr="001E5874">
        <w:rPr>
          <w:sz w:val="14"/>
          <w:szCs w:val="14"/>
        </w:rPr>
        <w:t xml:space="preserve"> </w:t>
      </w:r>
      <w:r w:rsidRPr="009D498A">
        <w:rPr>
          <w:b/>
          <w:bCs/>
          <w:u w:val="single"/>
        </w:rPr>
        <w:t>the slow but steady rise of FDI inflows into China</w:t>
      </w:r>
      <w:r w:rsidRPr="001E5874">
        <w:rPr>
          <w:sz w:val="14"/>
          <w:szCs w:val="14"/>
        </w:rPr>
        <w:t xml:space="preserve"> might be </w:t>
      </w:r>
      <w:r w:rsidRPr="009D498A">
        <w:rPr>
          <w:b/>
          <w:bCs/>
          <w:u w:val="single"/>
        </w:rPr>
        <w:t xml:space="preserve">the </w:t>
      </w:r>
      <w:r w:rsidRPr="00DD0B3D">
        <w:rPr>
          <w:b/>
          <w:bCs/>
          <w:highlight w:val="cyan"/>
          <w:u w:val="single"/>
        </w:rPr>
        <w:t>start</w:t>
      </w:r>
      <w:r w:rsidRPr="009D498A">
        <w:rPr>
          <w:b/>
          <w:bCs/>
          <w:u w:val="single"/>
        </w:rPr>
        <w:t xml:space="preserve"> </w:t>
      </w:r>
      <w:r w:rsidRPr="00DD0B3D">
        <w:rPr>
          <w:b/>
          <w:bCs/>
          <w:highlight w:val="cyan"/>
          <w:u w:val="single"/>
        </w:rPr>
        <w:t>of a</w:t>
      </w:r>
      <w:r w:rsidRPr="00DD0B3D">
        <w:rPr>
          <w:sz w:val="14"/>
          <w:szCs w:val="14"/>
          <w:highlight w:val="cyan"/>
        </w:rPr>
        <w:t xml:space="preserve"> </w:t>
      </w:r>
      <w:r w:rsidRPr="00DD0B3D">
        <w:rPr>
          <w:rFonts w:eastAsia="Calibri"/>
          <w:b/>
          <w:highlight w:val="cyan"/>
          <w:u w:val="single"/>
        </w:rPr>
        <w:t>long-run trend</w:t>
      </w:r>
      <w:r w:rsidRPr="001E5874">
        <w:rPr>
          <w:sz w:val="14"/>
          <w:szCs w:val="14"/>
        </w:rPr>
        <w:t xml:space="preserve"> </w:t>
      </w:r>
      <w:r w:rsidRPr="009D498A">
        <w:rPr>
          <w:b/>
          <w:bCs/>
          <w:u w:val="single"/>
        </w:rPr>
        <w:t>that</w:t>
      </w:r>
      <w:r w:rsidRPr="001E5874">
        <w:rPr>
          <w:sz w:val="14"/>
          <w:szCs w:val="14"/>
        </w:rPr>
        <w:t xml:space="preserve"> could </w:t>
      </w:r>
      <w:r w:rsidRPr="009D498A">
        <w:rPr>
          <w:b/>
          <w:bCs/>
          <w:u w:val="single"/>
        </w:rPr>
        <w:t>end with the United States losing its position</w:t>
      </w:r>
      <w:r w:rsidRPr="001E5874">
        <w:rPr>
          <w:sz w:val="14"/>
          <w:szCs w:val="14"/>
        </w:rPr>
        <w:t xml:space="preserve"> as the largest recipient of FDI in the world. The recent trends could certainly be reversed in the coming years, as the new Biden administration is giving high priority to rebuilding the United States’ position in the international arena as a global leader and reestablishing strong economic and political ties with traditional US allies and others. At the same time, it is not clear if China will be able to maintain the upward trajectory of the past decade in attracting FDI, especially given the recent Chinese crackdown on Didi, which could cost China trillions of dollars in capital flows in the next decade.</w:t>
      </w:r>
    </w:p>
    <w:p w14:paraId="2C36B60A" w14:textId="77777777" w:rsidR="004E662F" w:rsidRPr="001E5874" w:rsidRDefault="004E662F" w:rsidP="004E662F">
      <w:pPr>
        <w:rPr>
          <w:sz w:val="12"/>
          <w:szCs w:val="12"/>
        </w:rPr>
      </w:pPr>
      <w:r w:rsidRPr="001E5874">
        <w:rPr>
          <w:sz w:val="12"/>
          <w:szCs w:val="12"/>
        </w:rPr>
        <w:t xml:space="preserve">Nonetheless, Chinas’ central role in global manufacturing and its dominance in the global supply chain of strategic industries such as large-capacity batteries and solar photovoltaic (PV) panels are important elements that could play in its favor to attract an increasing share of global FDI in the coming years and decades. For example, as of 2020, China was responsible for around 30 percent of global manufacturing output (vs. 18 percent for the US), more than two-thirds of all solar PV panels in the world (vs. 3 percent for the US), and more than 80 percent of the world’s total cobalt refining capacity (with practically none in the US). Moreover, Beijing’s </w:t>
      </w:r>
      <w:proofErr w:type="gramStart"/>
      <w:r w:rsidRPr="001E5874">
        <w:rPr>
          <w:sz w:val="12"/>
          <w:szCs w:val="12"/>
        </w:rPr>
        <w:t>state-backed</w:t>
      </w:r>
      <w:proofErr w:type="gramEnd"/>
      <w:r w:rsidRPr="001E5874">
        <w:rPr>
          <w:sz w:val="12"/>
          <w:szCs w:val="12"/>
        </w:rPr>
        <w:t xml:space="preserve"> outbound FDI has provided China with access to strategic commodities and markets. For example, in 2019, China’s FDI stock in the SSA region surpassed $110 billion, more than 2.5 times that of the United States. Most of these FDI positions are concentrated in key industries such as energy, metals, mining, and transportation, which have strengthened China’s supply chain and resilience in strategic commodities.</w:t>
      </w:r>
    </w:p>
    <w:p w14:paraId="49F27320" w14:textId="77777777" w:rsidR="004E662F" w:rsidRPr="001E5874" w:rsidRDefault="004E662F" w:rsidP="004E662F">
      <w:pPr>
        <w:rPr>
          <w:sz w:val="16"/>
          <w:szCs w:val="16"/>
        </w:rPr>
      </w:pPr>
      <w:r w:rsidRPr="001E5874">
        <w:rPr>
          <w:sz w:val="16"/>
          <w:szCs w:val="16"/>
        </w:rPr>
        <w:t xml:space="preserve">Considering the growing presence of China – and that of other emerging economies – in the global FDI marketplace, </w:t>
      </w:r>
      <w:r w:rsidRPr="009D498A">
        <w:rPr>
          <w:b/>
          <w:bCs/>
          <w:u w:val="single"/>
        </w:rPr>
        <w:t>the US</w:t>
      </w:r>
      <w:r w:rsidRPr="001E5874">
        <w:rPr>
          <w:sz w:val="16"/>
          <w:szCs w:val="16"/>
        </w:rPr>
        <w:t xml:space="preserve"> government </w:t>
      </w:r>
      <w:r w:rsidRPr="009D498A">
        <w:rPr>
          <w:b/>
          <w:bCs/>
          <w:u w:val="single"/>
        </w:rPr>
        <w:t>must</w:t>
      </w:r>
      <w:r w:rsidRPr="001E5874">
        <w:rPr>
          <w:sz w:val="16"/>
          <w:szCs w:val="16"/>
        </w:rPr>
        <w:t xml:space="preserve"> consider </w:t>
      </w:r>
      <w:r w:rsidRPr="009D498A">
        <w:rPr>
          <w:b/>
          <w:bCs/>
          <w:u w:val="single"/>
        </w:rPr>
        <w:t>tak</w:t>
      </w:r>
      <w:r w:rsidRPr="001E5874">
        <w:rPr>
          <w:sz w:val="16"/>
          <w:szCs w:val="16"/>
        </w:rPr>
        <w:t xml:space="preserve">ing </w:t>
      </w:r>
      <w:r w:rsidRPr="009D498A">
        <w:rPr>
          <w:b/>
          <w:bCs/>
          <w:u w:val="single"/>
        </w:rPr>
        <w:t>a more active role in this front</w:t>
      </w:r>
      <w:r w:rsidRPr="001E5874">
        <w:rPr>
          <w:sz w:val="16"/>
          <w:szCs w:val="16"/>
        </w:rPr>
        <w:t xml:space="preserve">. </w:t>
      </w:r>
      <w:r w:rsidRPr="009D498A">
        <w:rPr>
          <w:b/>
          <w:bCs/>
          <w:u w:val="single"/>
        </w:rPr>
        <w:t xml:space="preserve">Specifically, </w:t>
      </w:r>
      <w:r w:rsidRPr="00DD0B3D">
        <w:rPr>
          <w:b/>
          <w:bCs/>
          <w:highlight w:val="cyan"/>
          <w:u w:val="single"/>
        </w:rPr>
        <w:t>the US needs to incentivize</w:t>
      </w:r>
      <w:r w:rsidRPr="009D498A">
        <w:rPr>
          <w:b/>
          <w:bCs/>
          <w:u w:val="single"/>
        </w:rPr>
        <w:t xml:space="preserve"> inbound and outbound </w:t>
      </w:r>
      <w:r w:rsidRPr="00DD0B3D">
        <w:rPr>
          <w:b/>
          <w:bCs/>
          <w:highlight w:val="cyan"/>
          <w:u w:val="single"/>
        </w:rPr>
        <w:t>FDI</w:t>
      </w:r>
      <w:r w:rsidRPr="001E5874">
        <w:rPr>
          <w:sz w:val="16"/>
          <w:szCs w:val="16"/>
        </w:rPr>
        <w:t xml:space="preserve"> in strategic sectors and regions of the world, especially where China is expanding rapidly through its Belt and Road Initiative (BRI) and other state-financed development projects. </w:t>
      </w:r>
      <w:r w:rsidRPr="00DD0B3D">
        <w:rPr>
          <w:b/>
          <w:bCs/>
          <w:highlight w:val="cyan"/>
          <w:u w:val="single"/>
        </w:rPr>
        <w:t>Not doing so risks</w:t>
      </w:r>
      <w:r w:rsidRPr="009D498A">
        <w:rPr>
          <w:b/>
          <w:bCs/>
          <w:u w:val="single"/>
        </w:rPr>
        <w:t xml:space="preserve"> creating</w:t>
      </w:r>
      <w:r w:rsidRPr="001E5874">
        <w:rPr>
          <w:sz w:val="16"/>
          <w:szCs w:val="16"/>
        </w:rPr>
        <w:t xml:space="preserve"> </w:t>
      </w:r>
      <w:r w:rsidRPr="00DD0B3D">
        <w:rPr>
          <w:rFonts w:eastAsia="Calibri"/>
          <w:b/>
          <w:highlight w:val="cyan"/>
          <w:u w:val="single"/>
        </w:rPr>
        <w:t>instabilities in</w:t>
      </w:r>
      <w:r w:rsidRPr="001E5874">
        <w:rPr>
          <w:rFonts w:eastAsia="Calibri"/>
          <w:b/>
          <w:u w:val="single"/>
        </w:rPr>
        <w:t xml:space="preserve"> the US </w:t>
      </w:r>
      <w:r w:rsidRPr="00DD0B3D">
        <w:rPr>
          <w:rFonts w:eastAsia="Calibri"/>
          <w:b/>
          <w:highlight w:val="cyan"/>
          <w:u w:val="single"/>
        </w:rPr>
        <w:t>supply chain</w:t>
      </w:r>
      <w:r w:rsidRPr="001E5874">
        <w:rPr>
          <w:rFonts w:eastAsia="Calibri"/>
          <w:b/>
          <w:u w:val="single"/>
        </w:rPr>
        <w:t xml:space="preserve"> </w:t>
      </w:r>
      <w:r w:rsidRPr="001E5874">
        <w:rPr>
          <w:sz w:val="16"/>
          <w:szCs w:val="16"/>
        </w:rPr>
        <w:t>and allowing China to potentially disrupt US industries.</w:t>
      </w:r>
    </w:p>
    <w:p w14:paraId="21D802C1" w14:textId="77777777" w:rsidR="004E662F" w:rsidRPr="00C17123" w:rsidRDefault="004E662F" w:rsidP="004E662F">
      <w:pPr>
        <w:pStyle w:val="Heading4"/>
        <w:rPr>
          <w:rFonts w:cs="Arial"/>
        </w:rPr>
      </w:pPr>
      <w:r w:rsidRPr="00C17123">
        <w:rPr>
          <w:rFonts w:cs="Arial"/>
        </w:rPr>
        <w:t xml:space="preserve">Loss of FDI-driven interconnectedness goes </w:t>
      </w:r>
      <w:r w:rsidRPr="00C17123">
        <w:rPr>
          <w:rFonts w:cs="Arial"/>
          <w:u w:val="single"/>
        </w:rPr>
        <w:t>nuclear</w:t>
      </w:r>
      <w:r w:rsidRPr="00C17123">
        <w:rPr>
          <w:rFonts w:cs="Arial"/>
        </w:rPr>
        <w:t xml:space="preserve"> – </w:t>
      </w:r>
      <w:r w:rsidRPr="00C17123">
        <w:rPr>
          <w:rFonts w:cs="Arial"/>
          <w:u w:val="single"/>
        </w:rPr>
        <w:t>deterrence failures</w:t>
      </w:r>
      <w:r w:rsidRPr="00C17123">
        <w:rPr>
          <w:rFonts w:cs="Arial"/>
        </w:rPr>
        <w:t xml:space="preserve">, </w:t>
      </w:r>
      <w:r w:rsidRPr="00C17123">
        <w:rPr>
          <w:rFonts w:cs="Arial"/>
          <w:u w:val="single"/>
        </w:rPr>
        <w:t>cyberwar</w:t>
      </w:r>
      <w:r w:rsidRPr="00C17123">
        <w:rPr>
          <w:rFonts w:cs="Arial"/>
        </w:rPr>
        <w:t xml:space="preserve">, </w:t>
      </w:r>
      <w:r w:rsidRPr="00C17123">
        <w:rPr>
          <w:rFonts w:cs="Arial"/>
          <w:u w:val="single"/>
        </w:rPr>
        <w:t>bioweapons</w:t>
      </w:r>
      <w:r w:rsidRPr="00C17123">
        <w:rPr>
          <w:rFonts w:cs="Arial"/>
        </w:rPr>
        <w:t xml:space="preserve">, </w:t>
      </w:r>
      <w:r w:rsidRPr="00C17123">
        <w:rPr>
          <w:rFonts w:cs="Arial"/>
          <w:u w:val="single"/>
        </w:rPr>
        <w:t xml:space="preserve">nuclear </w:t>
      </w:r>
      <w:proofErr w:type="spellStart"/>
      <w:r w:rsidRPr="00C17123">
        <w:rPr>
          <w:rFonts w:cs="Arial"/>
          <w:u w:val="single"/>
        </w:rPr>
        <w:t>prolif</w:t>
      </w:r>
      <w:proofErr w:type="spellEnd"/>
      <w:r w:rsidRPr="00C17123">
        <w:rPr>
          <w:rFonts w:cs="Arial"/>
        </w:rPr>
        <w:t xml:space="preserve">, and </w:t>
      </w:r>
      <w:r w:rsidRPr="00C17123">
        <w:rPr>
          <w:rFonts w:cs="Arial"/>
          <w:u w:val="single"/>
        </w:rPr>
        <w:t>terrorism</w:t>
      </w:r>
      <w:r w:rsidRPr="00C17123">
        <w:rPr>
          <w:rFonts w:cs="Arial"/>
        </w:rPr>
        <w:t xml:space="preserve"> all </w:t>
      </w:r>
      <w:r w:rsidRPr="00C17123">
        <w:rPr>
          <w:rFonts w:cs="Arial"/>
          <w:u w:val="single"/>
        </w:rPr>
        <w:t>overcome restraint</w:t>
      </w:r>
      <w:r w:rsidRPr="00C17123">
        <w:rPr>
          <w:rFonts w:cs="Arial"/>
        </w:rPr>
        <w:t xml:space="preserve"> – </w:t>
      </w:r>
      <w:r w:rsidRPr="00C17123">
        <w:rPr>
          <w:rFonts w:cs="Arial"/>
          <w:u w:val="single"/>
        </w:rPr>
        <w:t>filling the gaps</w:t>
      </w:r>
      <w:r w:rsidRPr="00C17123">
        <w:rPr>
          <w:rFonts w:cs="Arial"/>
        </w:rPr>
        <w:t xml:space="preserve"> in globalization through </w:t>
      </w:r>
      <w:r w:rsidRPr="00C17123">
        <w:rPr>
          <w:rFonts w:cs="Arial"/>
          <w:u w:val="single"/>
        </w:rPr>
        <w:t>FDI</w:t>
      </w:r>
      <w:r w:rsidRPr="00C17123">
        <w:rPr>
          <w:rFonts w:cs="Arial"/>
        </w:rPr>
        <w:t xml:space="preserve"> is </w:t>
      </w:r>
      <w:proofErr w:type="gramStart"/>
      <w:r w:rsidRPr="00C17123">
        <w:rPr>
          <w:rFonts w:cs="Arial"/>
        </w:rPr>
        <w:t>key</w:t>
      </w:r>
      <w:proofErr w:type="gramEnd"/>
    </w:p>
    <w:p w14:paraId="76EE76E2" w14:textId="77777777" w:rsidR="004E662F" w:rsidRPr="00C17123" w:rsidRDefault="004E662F" w:rsidP="004E662F">
      <w:pPr>
        <w:pBdr>
          <w:top w:val="nil"/>
          <w:left w:val="nil"/>
          <w:bottom w:val="nil"/>
          <w:right w:val="nil"/>
          <w:between w:val="nil"/>
        </w:pBdr>
        <w:spacing w:before="60" w:after="60"/>
        <w:rPr>
          <w:color w:val="000000"/>
        </w:rPr>
      </w:pPr>
      <w:r w:rsidRPr="00C17123">
        <w:rPr>
          <w:rFonts w:eastAsia="Calibri"/>
          <w:b/>
          <w:color w:val="000000"/>
          <w:sz w:val="26"/>
          <w:szCs w:val="26"/>
        </w:rPr>
        <w:t xml:space="preserve">Cartwright 15 </w:t>
      </w:r>
      <w:r w:rsidRPr="00C17123">
        <w:rPr>
          <w:rFonts w:eastAsia="Calibri"/>
          <w:color w:val="000000"/>
        </w:rPr>
        <w:t>[Gen.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195D2D69" w14:textId="185E820A" w:rsidR="00D07EFC" w:rsidRPr="009D498A" w:rsidRDefault="004E662F" w:rsidP="00D07EFC">
      <w:pPr>
        <w:rPr>
          <w:b/>
          <w:bCs/>
          <w:u w:val="single"/>
        </w:rPr>
      </w:pPr>
      <w:r w:rsidRPr="00C17123">
        <w:rPr>
          <w:sz w:val="10"/>
          <w:szCs w:val="10"/>
        </w:rPr>
        <w:t xml:space="preserve">IV. STILL AN ANARCHIC INTERNATIONAL SYSTEM In the post-Cold War era it seems almost unimaginable that states could become embroiled in confrontations that escalate to the level of nuclear brinksmanship or worse. The </w:t>
      </w:r>
      <w:r w:rsidRPr="009D498A">
        <w:rPr>
          <w:b/>
          <w:bCs/>
          <w:u w:val="single"/>
        </w:rPr>
        <w:t>growing</w:t>
      </w:r>
      <w:r w:rsidRPr="00C17123">
        <w:rPr>
          <w:sz w:val="10"/>
          <w:szCs w:val="10"/>
        </w:rPr>
        <w:t xml:space="preserve"> interconnectedness and </w:t>
      </w:r>
      <w:r w:rsidRPr="00DD0B3D">
        <w:rPr>
          <w:rFonts w:eastAsia="Calibri"/>
          <w:b/>
          <w:highlight w:val="cyan"/>
          <w:u w:val="single"/>
        </w:rPr>
        <w:t>interdependencies</w:t>
      </w:r>
      <w:r w:rsidRPr="009D498A">
        <w:rPr>
          <w:b/>
          <w:bCs/>
          <w:u w:val="single"/>
        </w:rPr>
        <w:t xml:space="preserve"> among nations</w:t>
      </w:r>
      <w:r w:rsidRPr="00C17123">
        <w:rPr>
          <w:sz w:val="10"/>
          <w:szCs w:val="10"/>
        </w:rPr>
        <w:t xml:space="preserve"> in the 21st century </w:t>
      </w:r>
      <w:r w:rsidRPr="009D498A">
        <w:rPr>
          <w:b/>
          <w:bCs/>
          <w:u w:val="single"/>
        </w:rPr>
        <w:t xml:space="preserve">have </w:t>
      </w:r>
      <w:r w:rsidRPr="00DD0B3D">
        <w:rPr>
          <w:b/>
          <w:bCs/>
          <w:highlight w:val="cyan"/>
          <w:u w:val="single"/>
        </w:rPr>
        <w:t>made</w:t>
      </w:r>
      <w:r w:rsidRPr="009D498A">
        <w:rPr>
          <w:b/>
          <w:bCs/>
          <w:u w:val="single"/>
        </w:rPr>
        <w:t xml:space="preserve"> major conventional </w:t>
      </w:r>
      <w:r w:rsidRPr="00DD0B3D">
        <w:rPr>
          <w:b/>
          <w:bCs/>
          <w:highlight w:val="cyan"/>
          <w:u w:val="single"/>
        </w:rPr>
        <w:t>war extremely costly</w:t>
      </w:r>
      <w:r w:rsidRPr="009D498A">
        <w:rPr>
          <w:b/>
          <w:bCs/>
          <w:u w:val="single"/>
        </w:rPr>
        <w:t xml:space="preserve"> and nuclear war unthinkable. These thickening sinews of international stability include instantaneous worldwide communications</w:t>
      </w:r>
      <w:r w:rsidRPr="00C17123">
        <w:rPr>
          <w:sz w:val="10"/>
          <w:szCs w:val="10"/>
        </w:rPr>
        <w:t xml:space="preserve"> and information transfer, </w:t>
      </w:r>
      <w:r w:rsidRPr="009D498A">
        <w:rPr>
          <w:b/>
          <w:bCs/>
          <w:u w:val="single"/>
        </w:rPr>
        <w:t xml:space="preserve">rapidly growing trade, massive flows of people and corporations </w:t>
      </w:r>
      <w:r w:rsidRPr="00C17123">
        <w:rPr>
          <w:sz w:val="10"/>
          <w:szCs w:val="10"/>
        </w:rPr>
        <w:t xml:space="preserve">across national boundaries, </w:t>
      </w:r>
      <w:r w:rsidRPr="009D498A">
        <w:rPr>
          <w:b/>
          <w:bCs/>
          <w:u w:val="single"/>
        </w:rPr>
        <w:t xml:space="preserve">and the dramatic rise of </w:t>
      </w:r>
      <w:r w:rsidRPr="00DD0B3D">
        <w:rPr>
          <w:rFonts w:eastAsia="Calibri"/>
          <w:b/>
          <w:highlight w:val="cyan"/>
          <w:u w:val="single"/>
        </w:rPr>
        <w:t>direct foreign investment</w:t>
      </w:r>
      <w:r w:rsidRPr="009D498A">
        <w:rPr>
          <w:b/>
          <w:bCs/>
          <w:u w:val="single"/>
        </w:rPr>
        <w:t xml:space="preserve"> and global debt </w:t>
      </w:r>
      <w:r w:rsidRPr="00DD0B3D">
        <w:rPr>
          <w:b/>
          <w:bCs/>
          <w:highlight w:val="cyan"/>
          <w:u w:val="single"/>
        </w:rPr>
        <w:t>underwrit</w:t>
      </w:r>
      <w:r w:rsidRPr="009D498A">
        <w:rPr>
          <w:b/>
          <w:bCs/>
          <w:u w:val="single"/>
        </w:rPr>
        <w:t>ing</w:t>
      </w:r>
      <w:r w:rsidRPr="00C17123">
        <w:rPr>
          <w:sz w:val="10"/>
          <w:szCs w:val="10"/>
        </w:rPr>
        <w:t xml:space="preserve">. </w:t>
      </w:r>
      <w:r w:rsidRPr="00DD0B3D">
        <w:rPr>
          <w:rFonts w:eastAsia="Calibri"/>
          <w:b/>
          <w:highlight w:val="cyan"/>
          <w:u w:val="single"/>
        </w:rPr>
        <w:t>Economic clout</w:t>
      </w:r>
      <w:r w:rsidRPr="009D498A">
        <w:rPr>
          <w:b/>
          <w:bCs/>
          <w:u w:val="single"/>
        </w:rPr>
        <w:t xml:space="preserve"> increasingly </w:t>
      </w:r>
      <w:r w:rsidRPr="00C17123">
        <w:rPr>
          <w:rFonts w:eastAsia="Calibri"/>
          <w:b/>
          <w:u w:val="single"/>
        </w:rPr>
        <w:t>overshadows military might</w:t>
      </w:r>
      <w:r w:rsidRPr="009D498A">
        <w:rPr>
          <w:b/>
          <w:bCs/>
          <w:u w:val="single"/>
        </w:rPr>
        <w:t xml:space="preserve"> </w:t>
      </w:r>
      <w:r w:rsidRPr="00DD0B3D">
        <w:rPr>
          <w:b/>
          <w:bCs/>
          <w:highlight w:val="cyan"/>
          <w:u w:val="single"/>
        </w:rPr>
        <w:t xml:space="preserve">as </w:t>
      </w:r>
      <w:r w:rsidRPr="009D498A">
        <w:rPr>
          <w:b/>
          <w:bCs/>
          <w:u w:val="single"/>
        </w:rPr>
        <w:t xml:space="preserve">the </w:t>
      </w:r>
      <w:r w:rsidRPr="00DD0B3D">
        <w:rPr>
          <w:b/>
          <w:bCs/>
          <w:highlight w:val="cyan"/>
          <w:u w:val="single"/>
        </w:rPr>
        <w:t xml:space="preserve">currency </w:t>
      </w:r>
      <w:r w:rsidRPr="009D498A">
        <w:rPr>
          <w:b/>
          <w:bCs/>
          <w:u w:val="single"/>
        </w:rPr>
        <w:t>of power</w:t>
      </w:r>
      <w:r w:rsidRPr="00C17123">
        <w:rPr>
          <w:sz w:val="10"/>
          <w:szCs w:val="10"/>
        </w:rPr>
        <w:t xml:space="preserve">. And an expanding constellation of electoral democracies (tripling in number since the 1970s and growing from 70 to 125 during the past 25 years)8 has emerged. History shows that democracies do not wage war with each other. </w:t>
      </w:r>
      <w:r w:rsidRPr="009D498A">
        <w:rPr>
          <w:b/>
          <w:bCs/>
          <w:u w:val="single"/>
        </w:rPr>
        <w:t>Despite counter-globalization trends in some isolated cases – notably, the partial re-nationalization and de-globalization in evidence in Russian state capitalism and in its societal introversion, and the pre-globalization stasis of the North Korean hermit kingdom</w:t>
      </w:r>
      <w:r w:rsidRPr="00C17123">
        <w:rPr>
          <w:sz w:val="10"/>
          <w:szCs w:val="10"/>
        </w:rPr>
        <w:t xml:space="preserve"> – as well as the ebbing of democracy in a dozen key nations, </w:t>
      </w:r>
      <w:r w:rsidRPr="009D498A">
        <w:rPr>
          <w:b/>
          <w:bCs/>
          <w:u w:val="single"/>
        </w:rPr>
        <w:t xml:space="preserve">the tide of history is heading inexorably toward greater </w:t>
      </w:r>
      <w:r w:rsidRPr="00DD0B3D">
        <w:rPr>
          <w:b/>
          <w:bCs/>
          <w:highlight w:val="cyan"/>
          <w:u w:val="single"/>
        </w:rPr>
        <w:t>integration</w:t>
      </w:r>
      <w:r w:rsidRPr="009D498A">
        <w:rPr>
          <w:b/>
          <w:bCs/>
          <w:u w:val="single"/>
        </w:rPr>
        <w:t xml:space="preserve"> of the</w:t>
      </w:r>
      <w:r w:rsidRPr="00C17123">
        <w:rPr>
          <w:sz w:val="10"/>
          <w:szCs w:val="10"/>
        </w:rPr>
        <w:t xml:space="preserve"> 195 </w:t>
      </w:r>
      <w:r w:rsidRPr="009D498A">
        <w:rPr>
          <w:b/>
          <w:bCs/>
          <w:u w:val="single"/>
        </w:rPr>
        <w:t xml:space="preserve">sovereign nations in the world. And this tide is ineluctably </w:t>
      </w:r>
      <w:r w:rsidRPr="00DD0B3D">
        <w:rPr>
          <w:rFonts w:eastAsia="Calibri"/>
          <w:b/>
          <w:highlight w:val="cyan"/>
          <w:u w:val="single"/>
        </w:rPr>
        <w:t>erod</w:t>
      </w:r>
      <w:r w:rsidRPr="00C17123">
        <w:rPr>
          <w:rFonts w:eastAsia="Calibri"/>
          <w:b/>
          <w:u w:val="single"/>
        </w:rPr>
        <w:t>ing</w:t>
      </w:r>
      <w:r w:rsidRPr="009D498A">
        <w:rPr>
          <w:b/>
          <w:bCs/>
          <w:u w:val="single"/>
        </w:rPr>
        <w:t xml:space="preserve"> the role of </w:t>
      </w:r>
      <w:r w:rsidRPr="00DD0B3D">
        <w:rPr>
          <w:b/>
          <w:bCs/>
          <w:highlight w:val="cyan"/>
          <w:u w:val="single"/>
        </w:rPr>
        <w:t xml:space="preserve">the threat of </w:t>
      </w:r>
      <w:r w:rsidRPr="00DD0B3D">
        <w:rPr>
          <w:rFonts w:eastAsia="Calibri"/>
          <w:b/>
          <w:highlight w:val="cyan"/>
          <w:u w:val="single"/>
        </w:rPr>
        <w:t>nuc</w:t>
      </w:r>
      <w:r w:rsidRPr="00C17123">
        <w:rPr>
          <w:rFonts w:eastAsia="Calibri"/>
          <w:b/>
          <w:u w:val="single"/>
        </w:rPr>
        <w:t xml:space="preserve">lear weapons </w:t>
      </w:r>
      <w:r w:rsidRPr="00DD0B3D">
        <w:rPr>
          <w:rFonts w:eastAsia="Calibri"/>
          <w:b/>
          <w:highlight w:val="cyan"/>
          <w:u w:val="single"/>
        </w:rPr>
        <w:t>use</w:t>
      </w:r>
      <w:r w:rsidRPr="009D498A">
        <w:rPr>
          <w:b/>
          <w:bCs/>
          <w:u w:val="single"/>
        </w:rPr>
        <w:t xml:space="preserve"> or actual use in arbitrating the outcome of </w:t>
      </w:r>
      <w:r w:rsidRPr="00C17123">
        <w:rPr>
          <w:rFonts w:eastAsia="Calibri"/>
          <w:b/>
          <w:u w:val="single"/>
        </w:rPr>
        <w:t xml:space="preserve">inter-state </w:t>
      </w:r>
      <w:proofErr w:type="spellStart"/>
      <w:proofErr w:type="gramStart"/>
      <w:r w:rsidRPr="00C17123">
        <w:rPr>
          <w:rFonts w:eastAsia="Calibri"/>
          <w:b/>
          <w:u w:val="single"/>
        </w:rPr>
        <w:t>confict</w:t>
      </w:r>
      <w:proofErr w:type="spellEnd"/>
      <w:proofErr w:type="gramEnd"/>
      <w:r w:rsidRPr="00C17123">
        <w:rPr>
          <w:sz w:val="10"/>
          <w:szCs w:val="10"/>
        </w:rPr>
        <w:t xml:space="preserve">. </w:t>
      </w:r>
      <w:r w:rsidRPr="009D498A">
        <w:rPr>
          <w:b/>
          <w:bCs/>
          <w:u w:val="single"/>
        </w:rPr>
        <w:t xml:space="preserve">Further marginalizing this waning role are the </w:t>
      </w:r>
      <w:r w:rsidRPr="00DD0B3D">
        <w:rPr>
          <w:b/>
          <w:bCs/>
          <w:highlight w:val="cyan"/>
          <w:u w:val="single"/>
        </w:rPr>
        <w:t>elusive threats</w:t>
      </w:r>
      <w:r w:rsidRPr="009D498A">
        <w:rPr>
          <w:b/>
          <w:bCs/>
          <w:u w:val="single"/>
        </w:rPr>
        <w:t xml:space="preserve"> to international security </w:t>
      </w:r>
      <w:r w:rsidRPr="00DD0B3D">
        <w:rPr>
          <w:b/>
          <w:bCs/>
          <w:highlight w:val="cyan"/>
          <w:u w:val="single"/>
        </w:rPr>
        <w:t>emerg</w:t>
      </w:r>
      <w:r w:rsidRPr="009D498A">
        <w:rPr>
          <w:b/>
          <w:bCs/>
          <w:u w:val="single"/>
        </w:rPr>
        <w:t xml:space="preserve">ing </w:t>
      </w:r>
      <w:r w:rsidRPr="00DD0B3D">
        <w:rPr>
          <w:b/>
          <w:bCs/>
          <w:highlight w:val="cyan"/>
          <w:u w:val="single"/>
        </w:rPr>
        <w:t xml:space="preserve">from the same dynamics </w:t>
      </w:r>
      <w:r w:rsidRPr="009D498A">
        <w:rPr>
          <w:b/>
          <w:bCs/>
          <w:u w:val="single"/>
        </w:rPr>
        <w:t xml:space="preserve">of globalization. Globalization allows </w:t>
      </w:r>
      <w:r w:rsidRPr="00DD0B3D">
        <w:rPr>
          <w:b/>
          <w:bCs/>
          <w:highlight w:val="cyan"/>
          <w:u w:val="single"/>
        </w:rPr>
        <w:t xml:space="preserve">increasingly </w:t>
      </w:r>
      <w:r w:rsidRPr="00DD0B3D">
        <w:rPr>
          <w:rFonts w:eastAsia="Calibri"/>
          <w:b/>
          <w:highlight w:val="cyan"/>
          <w:u w:val="single"/>
        </w:rPr>
        <w:t>lethal tech</w:t>
      </w:r>
      <w:r w:rsidRPr="009D498A">
        <w:rPr>
          <w:b/>
          <w:bCs/>
          <w:u w:val="single"/>
        </w:rPr>
        <w:t xml:space="preserve">nologies </w:t>
      </w:r>
      <w:r w:rsidRPr="00DD0B3D">
        <w:rPr>
          <w:b/>
          <w:bCs/>
          <w:highlight w:val="cyan"/>
          <w:u w:val="single"/>
        </w:rPr>
        <w:t>to</w:t>
      </w:r>
      <w:r w:rsidRPr="009D498A">
        <w:rPr>
          <w:b/>
          <w:bCs/>
          <w:u w:val="single"/>
        </w:rPr>
        <w:t xml:space="preserve"> propagate around the world – </w:t>
      </w:r>
      <w:r w:rsidRPr="00DD0B3D">
        <w:rPr>
          <w:b/>
          <w:bCs/>
          <w:highlight w:val="cyan"/>
          <w:u w:val="single"/>
        </w:rPr>
        <w:t>spread</w:t>
      </w:r>
      <w:r w:rsidRPr="009D498A">
        <w:rPr>
          <w:b/>
          <w:bCs/>
          <w:u w:val="single"/>
        </w:rPr>
        <w:t>ing even to insular states like North Korea (recipient of nuclear technology transfers), failing states like Libya (recipient of nuclear transfers before imploding during the Arab Spring) and sub-state groups like Hamas</w:t>
      </w:r>
      <w:r w:rsidRPr="00C17123">
        <w:rPr>
          <w:sz w:val="10"/>
          <w:szCs w:val="10"/>
        </w:rPr>
        <w:t xml:space="preserve"> (recipient of technologies for building rockets with sufficient range to assault Tel Aviv). </w:t>
      </w:r>
      <w:r w:rsidRPr="009D498A">
        <w:rPr>
          <w:b/>
          <w:bCs/>
          <w:u w:val="single"/>
        </w:rPr>
        <w:t xml:space="preserve">The world is bracing for even worse: the inevitable acquisition of truly </w:t>
      </w:r>
      <w:r w:rsidRPr="00DD0B3D">
        <w:rPr>
          <w:rFonts w:eastAsia="Calibri"/>
          <w:b/>
          <w:highlight w:val="cyan"/>
          <w:u w:val="single"/>
        </w:rPr>
        <w:t>deadly bio</w:t>
      </w:r>
      <w:r w:rsidRPr="00C17123">
        <w:rPr>
          <w:rFonts w:eastAsia="Calibri"/>
          <w:b/>
          <w:u w:val="single"/>
        </w:rPr>
        <w:t xml:space="preserve">logical </w:t>
      </w:r>
      <w:r w:rsidRPr="00DD0B3D">
        <w:rPr>
          <w:rFonts w:eastAsia="Calibri"/>
          <w:b/>
          <w:highlight w:val="cyan"/>
          <w:u w:val="single"/>
        </w:rPr>
        <w:t>pathogens</w:t>
      </w:r>
      <w:r w:rsidRPr="00DD0B3D">
        <w:rPr>
          <w:b/>
          <w:bCs/>
          <w:highlight w:val="cyan"/>
          <w:u w:val="single"/>
        </w:rPr>
        <w:t xml:space="preserve"> </w:t>
      </w:r>
      <w:r w:rsidRPr="009D498A">
        <w:rPr>
          <w:b/>
          <w:bCs/>
          <w:u w:val="single"/>
        </w:rPr>
        <w:t xml:space="preserve">or </w:t>
      </w:r>
      <w:r w:rsidRPr="00DD0B3D">
        <w:rPr>
          <w:rFonts w:eastAsia="Calibri"/>
          <w:b/>
          <w:highlight w:val="cyan"/>
          <w:u w:val="single"/>
        </w:rPr>
        <w:t>nuc</w:t>
      </w:r>
      <w:r w:rsidRPr="00C17123">
        <w:rPr>
          <w:rFonts w:eastAsia="Calibri"/>
          <w:b/>
          <w:u w:val="single"/>
        </w:rPr>
        <w:t>lear weapon</w:t>
      </w:r>
      <w:r w:rsidRPr="00DD0B3D">
        <w:rPr>
          <w:rFonts w:eastAsia="Calibri"/>
          <w:b/>
          <w:highlight w:val="cyan"/>
          <w:u w:val="single"/>
        </w:rPr>
        <w:t>s</w:t>
      </w:r>
      <w:r w:rsidRPr="009D498A">
        <w:rPr>
          <w:b/>
          <w:bCs/>
          <w:u w:val="single"/>
        </w:rPr>
        <w:t xml:space="preserve"> by </w:t>
      </w:r>
      <w:r w:rsidRPr="00C17123">
        <w:rPr>
          <w:rFonts w:eastAsia="Calibri"/>
          <w:b/>
          <w:u w:val="single"/>
        </w:rPr>
        <w:t>non-state</w:t>
      </w:r>
      <w:r w:rsidRPr="009D498A">
        <w:rPr>
          <w:b/>
          <w:bCs/>
          <w:u w:val="single"/>
        </w:rPr>
        <w:t xml:space="preserve"> actors, enabling even small groups of individuals to cause mass casualties</w:t>
      </w:r>
      <w:r w:rsidRPr="00C17123">
        <w:rPr>
          <w:sz w:val="10"/>
          <w:szCs w:val="10"/>
        </w:rPr>
        <w:t xml:space="preserve">. </w:t>
      </w:r>
      <w:r w:rsidRPr="009D498A">
        <w:rPr>
          <w:b/>
          <w:bCs/>
          <w:u w:val="single"/>
        </w:rPr>
        <w:t xml:space="preserve">The world’s nuclear stockpile offers scant defense against the spread and use of virulent weapons by imploding states and fanatical terrorists. It also offers scant political or military leverage over </w:t>
      </w:r>
      <w:r w:rsidRPr="00C17123">
        <w:rPr>
          <w:rFonts w:eastAsia="Calibri"/>
          <w:b/>
          <w:u w:val="single"/>
        </w:rPr>
        <w:t>nuclear prolif</w:t>
      </w:r>
      <w:r w:rsidRPr="009D498A">
        <w:rPr>
          <w:b/>
          <w:bCs/>
          <w:u w:val="single"/>
        </w:rPr>
        <w:t xml:space="preserve">eration, </w:t>
      </w:r>
      <w:r w:rsidRPr="00DD0B3D">
        <w:rPr>
          <w:rFonts w:eastAsia="Calibri"/>
          <w:b/>
          <w:highlight w:val="cyan"/>
          <w:u w:val="single"/>
        </w:rPr>
        <w:t>cyber war</w:t>
      </w:r>
      <w:r w:rsidRPr="009D498A">
        <w:rPr>
          <w:b/>
          <w:bCs/>
          <w:u w:val="single"/>
        </w:rPr>
        <w:t xml:space="preserve">fare threats, </w:t>
      </w:r>
      <w:r w:rsidRPr="00DD0B3D">
        <w:rPr>
          <w:b/>
          <w:bCs/>
          <w:highlight w:val="cyan"/>
          <w:u w:val="single"/>
        </w:rPr>
        <w:t xml:space="preserve">or </w:t>
      </w:r>
      <w:r w:rsidRPr="00DD0B3D">
        <w:rPr>
          <w:rFonts w:eastAsia="Calibri"/>
          <w:b/>
          <w:highlight w:val="cyan"/>
          <w:u w:val="single"/>
        </w:rPr>
        <w:t>n</w:t>
      </w:r>
      <w:r w:rsidRPr="009D498A">
        <w:rPr>
          <w:b/>
          <w:bCs/>
          <w:u w:val="single"/>
        </w:rPr>
        <w:t xml:space="preserve">uclear, </w:t>
      </w:r>
      <w:r w:rsidRPr="00DD0B3D">
        <w:rPr>
          <w:rFonts w:eastAsia="Calibri"/>
          <w:b/>
          <w:highlight w:val="cyan"/>
          <w:u w:val="single"/>
        </w:rPr>
        <w:t>c</w:t>
      </w:r>
      <w:r w:rsidRPr="009D498A">
        <w:rPr>
          <w:b/>
          <w:bCs/>
          <w:u w:val="single"/>
        </w:rPr>
        <w:t xml:space="preserve">hemical, and </w:t>
      </w:r>
      <w:r w:rsidRPr="00DD0B3D">
        <w:rPr>
          <w:rFonts w:eastAsia="Calibri"/>
          <w:b/>
          <w:highlight w:val="cyan"/>
          <w:u w:val="single"/>
        </w:rPr>
        <w:t>b</w:t>
      </w:r>
      <w:r w:rsidRPr="009D498A">
        <w:rPr>
          <w:b/>
          <w:bCs/>
          <w:u w:val="single"/>
        </w:rPr>
        <w:t xml:space="preserve">iological </w:t>
      </w:r>
      <w:r w:rsidRPr="00DD0B3D">
        <w:rPr>
          <w:rFonts w:eastAsia="Calibri"/>
          <w:b/>
          <w:highlight w:val="cyan"/>
          <w:u w:val="single"/>
        </w:rPr>
        <w:t>terrorism</w:t>
      </w:r>
      <w:r w:rsidRPr="00C17123">
        <w:rPr>
          <w:sz w:val="10"/>
          <w:szCs w:val="10"/>
        </w:rPr>
        <w:t xml:space="preserve">. In many respects the world’s 16,000 nuclear weapons create the problem, not the solution to these global ills. They do not solve the problem of loose nukes falling into the hands of terrorists, for example. In </w:t>
      </w:r>
      <w:proofErr w:type="gramStart"/>
      <w:r w:rsidRPr="00C17123">
        <w:rPr>
          <w:sz w:val="10"/>
          <w:szCs w:val="10"/>
        </w:rPr>
        <w:t>fact</w:t>
      </w:r>
      <w:proofErr w:type="gramEnd"/>
      <w:r w:rsidRPr="00C17123">
        <w:rPr>
          <w:sz w:val="10"/>
          <w:szCs w:val="10"/>
        </w:rPr>
        <w:t xml:space="preserve">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r w:rsidRPr="009D498A">
        <w:rPr>
          <w:b/>
          <w:bCs/>
          <w:u w:val="single"/>
        </w:rPr>
        <w:t xml:space="preserve">Although globalization has diminished the role of nuclear weapons in conflict prevention and resolution, the risk of the outbreak of </w:t>
      </w:r>
      <w:r w:rsidRPr="00C17123">
        <w:rPr>
          <w:rFonts w:eastAsia="Calibri"/>
          <w:b/>
          <w:u w:val="single"/>
        </w:rPr>
        <w:t>nuclear conflict</w:t>
      </w:r>
      <w:r w:rsidRPr="009D498A">
        <w:rPr>
          <w:b/>
          <w:bCs/>
          <w:u w:val="single"/>
        </w:rPr>
        <w:t xml:space="preserve"> has </w:t>
      </w:r>
      <w:r w:rsidRPr="00C17123">
        <w:rPr>
          <w:rFonts w:eastAsia="Calibri"/>
          <w:b/>
          <w:u w:val="single"/>
        </w:rPr>
        <w:t>not decreased</w:t>
      </w:r>
      <w:r w:rsidRPr="009D498A">
        <w:rPr>
          <w:b/>
          <w:bCs/>
          <w:u w:val="single"/>
        </w:rPr>
        <w:t xml:space="preserve"> proportionally</w:t>
      </w:r>
      <w:r w:rsidRPr="00C17123">
        <w:rPr>
          <w:sz w:val="10"/>
          <w:szCs w:val="10"/>
        </w:rPr>
        <w:t xml:space="preserve">. Globalization has not so much lowered the risk as raised the stakes if nations with entangled economies and peoples fall victim to nuclear attack. </w:t>
      </w:r>
      <w:r w:rsidRPr="009D498A">
        <w:rPr>
          <w:b/>
          <w:bCs/>
          <w:u w:val="single"/>
        </w:rPr>
        <w:t>The use of even a small number of weapons – tens</w:t>
      </w:r>
      <w:r w:rsidRPr="00C17123">
        <w:rPr>
          <w:sz w:val="10"/>
          <w:szCs w:val="10"/>
        </w:rPr>
        <w:t xml:space="preserve"> to hundreds out of the 16,000 in the world arsenal – </w:t>
      </w:r>
      <w:r w:rsidRPr="009D498A">
        <w:rPr>
          <w:b/>
          <w:bCs/>
          <w:u w:val="single"/>
        </w:rPr>
        <w:t xml:space="preserve">would cause massive damage across the globe as well as in the belligerent countries. It would produce more widespread and longer-term devastation in a shorter </w:t>
      </w:r>
      <w:proofErr w:type="gramStart"/>
      <w:r w:rsidRPr="009D498A">
        <w:rPr>
          <w:b/>
          <w:bCs/>
          <w:u w:val="single"/>
        </w:rPr>
        <w:t>period of time</w:t>
      </w:r>
      <w:proofErr w:type="gramEnd"/>
      <w:r w:rsidRPr="009D498A">
        <w:rPr>
          <w:b/>
          <w:bCs/>
          <w:u w:val="single"/>
        </w:rPr>
        <w:t xml:space="preserve"> than ever before in history. </w:t>
      </w:r>
      <w:r w:rsidRPr="00C17123">
        <w:rPr>
          <w:rFonts w:eastAsia="Calibri"/>
          <w:b/>
          <w:u w:val="single"/>
        </w:rPr>
        <w:t>Billions of lives</w:t>
      </w:r>
      <w:r w:rsidRPr="009D498A">
        <w:rPr>
          <w:b/>
          <w:bCs/>
          <w:u w:val="single"/>
        </w:rPr>
        <w:t xml:space="preserve"> hang in the balance. And although the dire economic, environmental, health and other humanitarian consequences of such conflict create powerful incentives to avoid it, the centrifugal forces of an anarchic international system could still </w:t>
      </w:r>
      <w:r w:rsidRPr="00C17123">
        <w:rPr>
          <w:rFonts w:eastAsia="Calibri"/>
          <w:b/>
          <w:u w:val="single"/>
        </w:rPr>
        <w:t>overpower</w:t>
      </w:r>
      <w:r w:rsidRPr="009D498A">
        <w:rPr>
          <w:b/>
          <w:bCs/>
          <w:u w:val="single"/>
        </w:rPr>
        <w:t xml:space="preserve"> the centripetal forces of </w:t>
      </w:r>
      <w:r w:rsidRPr="00C17123">
        <w:rPr>
          <w:rFonts w:eastAsia="Calibri"/>
          <w:b/>
          <w:u w:val="single"/>
        </w:rPr>
        <w:t>restraint</w:t>
      </w:r>
      <w:r w:rsidRPr="00C17123">
        <w:rPr>
          <w:sz w:val="10"/>
          <w:szCs w:val="10"/>
        </w:rPr>
        <w:t xml:space="preserve">. </w:t>
      </w:r>
      <w:r w:rsidRPr="00C17123">
        <w:rPr>
          <w:rFonts w:eastAsia="Calibri"/>
          <w:b/>
          <w:u w:val="single"/>
        </w:rPr>
        <w:t>M</w:t>
      </w:r>
      <w:r w:rsidRPr="009D498A">
        <w:rPr>
          <w:b/>
          <w:bCs/>
          <w:u w:val="single"/>
        </w:rPr>
        <w:t xml:space="preserve">utual </w:t>
      </w:r>
      <w:r w:rsidRPr="00C17123">
        <w:rPr>
          <w:rFonts w:eastAsia="Calibri"/>
          <w:b/>
          <w:u w:val="single"/>
        </w:rPr>
        <w:t>a</w:t>
      </w:r>
      <w:r w:rsidRPr="009D498A">
        <w:rPr>
          <w:b/>
          <w:bCs/>
          <w:u w:val="single"/>
        </w:rPr>
        <w:t xml:space="preserve">ssured </w:t>
      </w:r>
      <w:r w:rsidRPr="00C17123">
        <w:rPr>
          <w:rFonts w:eastAsia="Calibri"/>
          <w:b/>
          <w:u w:val="single"/>
        </w:rPr>
        <w:t>d</w:t>
      </w:r>
      <w:r w:rsidRPr="009D498A">
        <w:rPr>
          <w:b/>
          <w:bCs/>
          <w:u w:val="single"/>
        </w:rPr>
        <w:t>estruction</w:t>
      </w:r>
      <w:r w:rsidRPr="00C17123">
        <w:rPr>
          <w:sz w:val="10"/>
          <w:szCs w:val="10"/>
        </w:rPr>
        <w:t xml:space="preserve"> on a multinational scale may substantially subdue the temptations of many potential aggressors, but it </w:t>
      </w:r>
      <w:r w:rsidRPr="009D498A">
        <w:rPr>
          <w:b/>
          <w:bCs/>
          <w:u w:val="single"/>
        </w:rPr>
        <w:t>cannot guarantee their non-use</w:t>
      </w:r>
      <w:r w:rsidRPr="00C17123">
        <w:rPr>
          <w:sz w:val="10"/>
          <w:szCs w:val="10"/>
        </w:rPr>
        <w:t>. Threatening severe punitive retaliation to attack erects only psychological barriers to nation-state aggression (</w:t>
      </w:r>
      <w:proofErr w:type="gramStart"/>
      <w:r w:rsidRPr="00C17123">
        <w:rPr>
          <w:sz w:val="10"/>
          <w:szCs w:val="10"/>
        </w:rPr>
        <w:t>as long as</w:t>
      </w:r>
      <w:proofErr w:type="gramEnd"/>
      <w:r w:rsidRPr="00C17123">
        <w:rPr>
          <w:sz w:val="10"/>
          <w:szCs w:val="10"/>
        </w:rPr>
        <w:t xml:space="preserve"> rational nuclear authorities remain in firm control, a herculean assumption in some situations). It does not physically block it. </w:t>
      </w:r>
      <w:proofErr w:type="gramStart"/>
      <w:r w:rsidRPr="00C17123">
        <w:rPr>
          <w:sz w:val="10"/>
          <w:szCs w:val="10"/>
        </w:rPr>
        <w:t>Certainly</w:t>
      </w:r>
      <w:proofErr w:type="gramEnd"/>
      <w:r w:rsidRPr="00C17123">
        <w:rPr>
          <w:sz w:val="10"/>
          <w:szCs w:val="10"/>
        </w:rPr>
        <w:t xml:space="preserve"> </w:t>
      </w:r>
      <w:r w:rsidRPr="009D498A">
        <w:rPr>
          <w:b/>
          <w:bCs/>
          <w:u w:val="single"/>
        </w:rPr>
        <w:t>non-state actors</w:t>
      </w:r>
      <w:r w:rsidRPr="00C17123">
        <w:rPr>
          <w:sz w:val="10"/>
          <w:szCs w:val="10"/>
        </w:rPr>
        <w:t xml:space="preserve">, such as terrorists on suicide bombing missions, </w:t>
      </w:r>
      <w:r w:rsidRPr="009D498A">
        <w:rPr>
          <w:b/>
          <w:bCs/>
          <w:u w:val="single"/>
        </w:rPr>
        <w:t xml:space="preserve">will </w:t>
      </w:r>
      <w:r w:rsidRPr="00C17123">
        <w:rPr>
          <w:rFonts w:eastAsia="Calibri"/>
          <w:b/>
          <w:u w:val="single"/>
        </w:rPr>
        <w:t>not be deterred</w:t>
      </w:r>
      <w:r w:rsidRPr="009D498A">
        <w:rPr>
          <w:b/>
          <w:bCs/>
          <w:u w:val="single"/>
        </w:rPr>
        <w:t xml:space="preserve"> and little stands in the way of detonating a nuclear weapon that fell into their hands</w:t>
      </w:r>
      <w:r w:rsidRPr="00C17123">
        <w:rPr>
          <w:sz w:val="10"/>
          <w:szCs w:val="10"/>
        </w:rPr>
        <w:t xml:space="preserve">. </w:t>
      </w:r>
      <w:proofErr w:type="gramStart"/>
      <w:r w:rsidRPr="00C17123">
        <w:rPr>
          <w:sz w:val="10"/>
          <w:szCs w:val="10"/>
        </w:rPr>
        <w:t>As long as</w:t>
      </w:r>
      <w:proofErr w:type="gramEnd"/>
      <w:r w:rsidRPr="00C17123">
        <w:rPr>
          <w:sz w:val="10"/>
          <w:szCs w:val="10"/>
        </w:rPr>
        <w:t xml:space="preserve"> nuclear weapons exist, their use simply cannot be ruled out, even among nation states. </w:t>
      </w:r>
      <w:r w:rsidRPr="00DD0B3D">
        <w:rPr>
          <w:b/>
          <w:bCs/>
          <w:highlight w:val="cyan"/>
          <w:u w:val="single"/>
        </w:rPr>
        <w:t>A crisis pitting</w:t>
      </w:r>
      <w:r w:rsidRPr="009D498A">
        <w:rPr>
          <w:b/>
          <w:bCs/>
          <w:u w:val="single"/>
        </w:rPr>
        <w:t xml:space="preserve"> the </w:t>
      </w:r>
      <w:r w:rsidRPr="00DD0B3D">
        <w:rPr>
          <w:b/>
          <w:bCs/>
          <w:highlight w:val="cyan"/>
          <w:u w:val="single"/>
        </w:rPr>
        <w:t>nuc</w:t>
      </w:r>
      <w:r w:rsidRPr="009D498A">
        <w:rPr>
          <w:b/>
          <w:bCs/>
          <w:u w:val="single"/>
        </w:rPr>
        <w:t xml:space="preserve">lear </w:t>
      </w:r>
      <w:r w:rsidRPr="00DD0B3D">
        <w:rPr>
          <w:b/>
          <w:bCs/>
          <w:highlight w:val="cyan"/>
          <w:u w:val="single"/>
        </w:rPr>
        <w:t>powers against each other in</w:t>
      </w:r>
      <w:r w:rsidRPr="009D498A">
        <w:rPr>
          <w:b/>
          <w:bCs/>
          <w:u w:val="single"/>
        </w:rPr>
        <w:t xml:space="preserve"> dangerous </w:t>
      </w:r>
      <w:r w:rsidRPr="00C17123">
        <w:rPr>
          <w:rFonts w:eastAsia="Calibri"/>
          <w:b/>
          <w:u w:val="single"/>
        </w:rPr>
        <w:t>brinksmanship</w:t>
      </w:r>
      <w:r w:rsidRPr="009D498A">
        <w:rPr>
          <w:b/>
          <w:bCs/>
          <w:u w:val="single"/>
        </w:rPr>
        <w:t xml:space="preserve"> </w:t>
      </w:r>
      <w:r w:rsidRPr="00DD0B3D">
        <w:rPr>
          <w:b/>
          <w:bCs/>
          <w:highlight w:val="cyan"/>
          <w:u w:val="single"/>
        </w:rPr>
        <w:t xml:space="preserve">could </w:t>
      </w:r>
      <w:r w:rsidRPr="00DD0B3D">
        <w:rPr>
          <w:rFonts w:eastAsia="Calibri"/>
          <w:b/>
          <w:highlight w:val="cyan"/>
          <w:u w:val="single"/>
        </w:rPr>
        <w:t xml:space="preserve">flare up </w:t>
      </w:r>
      <w:r w:rsidRPr="00C17123">
        <w:rPr>
          <w:rFonts w:eastAsia="Calibri"/>
          <w:b/>
          <w:u w:val="single"/>
        </w:rPr>
        <w:t>at any time</w:t>
      </w:r>
      <w:r w:rsidRPr="009D498A">
        <w:rPr>
          <w:b/>
          <w:bCs/>
          <w:u w:val="single"/>
        </w:rPr>
        <w:t xml:space="preserve"> </w:t>
      </w:r>
      <w:r w:rsidRPr="00DD0B3D">
        <w:rPr>
          <w:b/>
          <w:bCs/>
          <w:highlight w:val="cyan"/>
          <w:u w:val="single"/>
        </w:rPr>
        <w:t>in</w:t>
      </w:r>
      <w:r w:rsidRPr="009D498A">
        <w:rPr>
          <w:b/>
          <w:bCs/>
          <w:u w:val="single"/>
        </w:rPr>
        <w:t xml:space="preserve"> any number of </w:t>
      </w:r>
      <w:r w:rsidRPr="00DD0B3D">
        <w:rPr>
          <w:rFonts w:eastAsia="Calibri"/>
          <w:b/>
          <w:highlight w:val="cyan"/>
          <w:u w:val="single"/>
        </w:rPr>
        <w:t>hotspots</w:t>
      </w:r>
      <w:r w:rsidRPr="00DD0B3D">
        <w:rPr>
          <w:b/>
          <w:bCs/>
          <w:highlight w:val="cyan"/>
          <w:u w:val="single"/>
        </w:rPr>
        <w:t xml:space="preserve"> </w:t>
      </w:r>
      <w:r w:rsidRPr="009D498A">
        <w:rPr>
          <w:b/>
          <w:bCs/>
          <w:u w:val="single"/>
        </w:rPr>
        <w:t xml:space="preserve">around the world. </w:t>
      </w:r>
      <w:r w:rsidRPr="00DD0B3D">
        <w:rPr>
          <w:rFonts w:eastAsia="Calibri"/>
          <w:b/>
          <w:highlight w:val="cyan"/>
          <w:u w:val="single"/>
        </w:rPr>
        <w:t>Nuclear crisis management</w:t>
      </w:r>
      <w:r w:rsidRPr="00DD0B3D">
        <w:rPr>
          <w:b/>
          <w:bCs/>
          <w:highlight w:val="cyan"/>
          <w:u w:val="single"/>
        </w:rPr>
        <w:t xml:space="preserve"> being</w:t>
      </w:r>
      <w:r w:rsidRPr="009D498A">
        <w:rPr>
          <w:b/>
          <w:bCs/>
          <w:u w:val="single"/>
        </w:rPr>
        <w:t xml:space="preserve"> an </w:t>
      </w:r>
      <w:r w:rsidRPr="00DD0B3D">
        <w:rPr>
          <w:rFonts w:eastAsia="Calibri"/>
          <w:b/>
          <w:highlight w:val="cyan"/>
          <w:u w:val="single"/>
        </w:rPr>
        <w:t>imperfect</w:t>
      </w:r>
      <w:r w:rsidRPr="009D498A">
        <w:rPr>
          <w:b/>
          <w:bCs/>
          <w:u w:val="single"/>
        </w:rPr>
        <w:t xml:space="preserve"> science </w:t>
      </w:r>
      <w:r w:rsidRPr="00DD0B3D">
        <w:rPr>
          <w:b/>
          <w:bCs/>
          <w:highlight w:val="cyan"/>
          <w:u w:val="single"/>
        </w:rPr>
        <w:t>and</w:t>
      </w:r>
      <w:r w:rsidRPr="009D498A">
        <w:rPr>
          <w:b/>
          <w:bCs/>
          <w:u w:val="single"/>
        </w:rPr>
        <w:t xml:space="preserve"> the powers being </w:t>
      </w:r>
      <w:r w:rsidRPr="00DD0B3D">
        <w:rPr>
          <w:rFonts w:eastAsia="Calibri"/>
          <w:b/>
          <w:highlight w:val="cyan"/>
          <w:u w:val="single"/>
        </w:rPr>
        <w:t>inexperience</w:t>
      </w:r>
      <w:r w:rsidRPr="00C17123">
        <w:rPr>
          <w:rFonts w:eastAsia="Calibri"/>
          <w:b/>
          <w:u w:val="single"/>
        </w:rPr>
        <w:t>d</w:t>
      </w:r>
      <w:r w:rsidRPr="009D498A">
        <w:rPr>
          <w:b/>
          <w:bCs/>
          <w:u w:val="single"/>
        </w:rPr>
        <w:t xml:space="preserve"> in this arena, a crisis today </w:t>
      </w:r>
      <w:r w:rsidRPr="00DD0B3D">
        <w:rPr>
          <w:b/>
          <w:bCs/>
          <w:highlight w:val="cyan"/>
          <w:u w:val="single"/>
        </w:rPr>
        <w:t>could rapidly</w:t>
      </w:r>
      <w:r w:rsidRPr="009D498A">
        <w:rPr>
          <w:b/>
          <w:bCs/>
          <w:u w:val="single"/>
        </w:rPr>
        <w:t xml:space="preserve"> become unmanageable and </w:t>
      </w:r>
      <w:r w:rsidRPr="00DD0B3D">
        <w:rPr>
          <w:rFonts w:eastAsia="Calibri"/>
          <w:b/>
          <w:highlight w:val="cyan"/>
          <w:u w:val="single"/>
        </w:rPr>
        <w:t>escalate</w:t>
      </w:r>
      <w:r w:rsidRPr="009D498A">
        <w:rPr>
          <w:b/>
          <w:bCs/>
          <w:u w:val="single"/>
        </w:rPr>
        <w:t xml:space="preserve">. In the </w:t>
      </w:r>
      <w:r w:rsidRPr="00C17123">
        <w:rPr>
          <w:rFonts w:eastAsia="Calibri"/>
          <w:b/>
          <w:u w:val="single"/>
        </w:rPr>
        <w:t>fog</w:t>
      </w:r>
      <w:r w:rsidRPr="009D498A">
        <w:rPr>
          <w:b/>
          <w:bCs/>
          <w:u w:val="single"/>
        </w:rPr>
        <w:t xml:space="preserve"> of conflict, the </w:t>
      </w:r>
      <w:r w:rsidRPr="00DD0B3D">
        <w:rPr>
          <w:b/>
          <w:bCs/>
          <w:highlight w:val="cyan"/>
          <w:u w:val="single"/>
        </w:rPr>
        <w:t xml:space="preserve">use </w:t>
      </w:r>
      <w:r w:rsidRPr="009D498A">
        <w:rPr>
          <w:b/>
          <w:bCs/>
          <w:u w:val="single"/>
        </w:rPr>
        <w:t xml:space="preserve">of nuclear weapons </w:t>
      </w:r>
      <w:r w:rsidRPr="00DD0B3D">
        <w:rPr>
          <w:b/>
          <w:bCs/>
          <w:highlight w:val="cyan"/>
          <w:u w:val="single"/>
        </w:rPr>
        <w:t xml:space="preserve">by </w:t>
      </w:r>
      <w:r w:rsidRPr="00DD0B3D">
        <w:rPr>
          <w:rFonts w:eastAsia="Calibri"/>
          <w:b/>
          <w:highlight w:val="cyan"/>
          <w:u w:val="single"/>
        </w:rPr>
        <w:t>accident</w:t>
      </w:r>
      <w:r w:rsidRPr="00DD0B3D">
        <w:rPr>
          <w:b/>
          <w:bCs/>
          <w:highlight w:val="cyan"/>
          <w:u w:val="single"/>
        </w:rPr>
        <w:t xml:space="preserve"> </w:t>
      </w:r>
      <w:r w:rsidRPr="009D498A">
        <w:rPr>
          <w:b/>
          <w:bCs/>
          <w:u w:val="single"/>
        </w:rPr>
        <w:t xml:space="preserve">or design becomes </w:t>
      </w:r>
      <w:r w:rsidRPr="00DD0B3D">
        <w:rPr>
          <w:rFonts w:eastAsia="Calibri"/>
          <w:b/>
          <w:highlight w:val="cyan"/>
          <w:u w:val="single"/>
        </w:rPr>
        <w:t>more likely</w:t>
      </w:r>
      <w:r w:rsidRPr="00C17123">
        <w:rPr>
          <w:sz w:val="10"/>
          <w:szCs w:val="10"/>
        </w:rPr>
        <w:t xml:space="preserve">. V. ESCALATION: GENERAL RISK FACTORS </w:t>
      </w:r>
      <w:r w:rsidRPr="009D498A">
        <w:rPr>
          <w:b/>
          <w:bCs/>
          <w:u w:val="single"/>
        </w:rPr>
        <w:t>Of the countries</w:t>
      </w:r>
      <w:r w:rsidRPr="00C17123">
        <w:rPr>
          <w:sz w:val="10"/>
          <w:szCs w:val="10"/>
        </w:rPr>
        <w:t xml:space="preserve"> that have the dubious distinction today of </w:t>
      </w:r>
      <w:r w:rsidRPr="009D498A">
        <w:rPr>
          <w:b/>
          <w:bCs/>
          <w:u w:val="single"/>
        </w:rPr>
        <w:t xml:space="preserve">possessing nuclear arsenals and planning for their use, </w:t>
      </w:r>
      <w:proofErr w:type="gramStart"/>
      <w:r w:rsidRPr="009D498A">
        <w:rPr>
          <w:b/>
          <w:bCs/>
          <w:u w:val="single"/>
        </w:rPr>
        <w:t>a number of</w:t>
      </w:r>
      <w:proofErr w:type="gramEnd"/>
      <w:r w:rsidRPr="009D498A">
        <w:rPr>
          <w:b/>
          <w:bCs/>
          <w:u w:val="single"/>
        </w:rPr>
        <w:t xml:space="preserve"> them or their close allies are </w:t>
      </w:r>
      <w:r w:rsidRPr="00DD0B3D">
        <w:rPr>
          <w:rFonts w:eastAsia="Calibri"/>
          <w:b/>
          <w:highlight w:val="cyan"/>
          <w:u w:val="single"/>
        </w:rPr>
        <w:t>at loggerheads on a regular basis</w:t>
      </w:r>
      <w:r w:rsidRPr="00C17123">
        <w:rPr>
          <w:sz w:val="10"/>
          <w:szCs w:val="10"/>
        </w:rPr>
        <w:t xml:space="preserve">. Although many are bound by common interests, </w:t>
      </w:r>
      <w:r w:rsidRPr="00DD0B3D">
        <w:rPr>
          <w:b/>
          <w:bCs/>
          <w:highlight w:val="cyan"/>
          <w:u w:val="single"/>
        </w:rPr>
        <w:t>they</w:t>
      </w:r>
      <w:r w:rsidRPr="009D498A">
        <w:rPr>
          <w:b/>
          <w:bCs/>
          <w:u w:val="single"/>
        </w:rPr>
        <w:t xml:space="preserve"> often also </w:t>
      </w:r>
      <w:r w:rsidRPr="00DD0B3D">
        <w:rPr>
          <w:b/>
          <w:bCs/>
          <w:highlight w:val="cyan"/>
          <w:u w:val="single"/>
        </w:rPr>
        <w:t xml:space="preserve">share a </w:t>
      </w:r>
      <w:r w:rsidRPr="00DD0B3D">
        <w:rPr>
          <w:rFonts w:eastAsia="Calibri"/>
          <w:b/>
          <w:highlight w:val="cyan"/>
          <w:u w:val="single"/>
        </w:rPr>
        <w:t>history of belligerence</w:t>
      </w:r>
      <w:r w:rsidRPr="009D498A">
        <w:rPr>
          <w:b/>
          <w:bCs/>
          <w:u w:val="single"/>
        </w:rPr>
        <w:t xml:space="preserve">, clashing </w:t>
      </w:r>
      <w:r w:rsidRPr="00DD0B3D">
        <w:rPr>
          <w:b/>
          <w:bCs/>
          <w:highlight w:val="cyan"/>
          <w:u w:val="single"/>
        </w:rPr>
        <w:t xml:space="preserve">over </w:t>
      </w:r>
      <w:r w:rsidRPr="00DD0B3D">
        <w:rPr>
          <w:rFonts w:eastAsia="Calibri"/>
          <w:b/>
          <w:highlight w:val="cyan"/>
          <w:u w:val="single"/>
        </w:rPr>
        <w:t>borders</w:t>
      </w:r>
      <w:r w:rsidRPr="00DD0B3D">
        <w:rPr>
          <w:b/>
          <w:bCs/>
          <w:highlight w:val="cyan"/>
          <w:u w:val="single"/>
        </w:rPr>
        <w:t xml:space="preserve">, </w:t>
      </w:r>
      <w:r w:rsidRPr="00DD0B3D">
        <w:rPr>
          <w:rFonts w:eastAsia="Calibri"/>
          <w:b/>
          <w:highlight w:val="cyan"/>
          <w:u w:val="single"/>
        </w:rPr>
        <w:t>land</w:t>
      </w:r>
      <w:r w:rsidRPr="009D498A">
        <w:rPr>
          <w:b/>
          <w:bCs/>
          <w:u w:val="single"/>
        </w:rPr>
        <w:t xml:space="preserve">, adjacent </w:t>
      </w:r>
      <w:r w:rsidRPr="00DD0B3D">
        <w:rPr>
          <w:rFonts w:eastAsia="Calibri"/>
          <w:b/>
          <w:highlight w:val="cyan"/>
          <w:u w:val="single"/>
        </w:rPr>
        <w:t>seas</w:t>
      </w:r>
      <w:r w:rsidRPr="00DD0B3D">
        <w:rPr>
          <w:b/>
          <w:bCs/>
          <w:highlight w:val="cyan"/>
          <w:u w:val="single"/>
        </w:rPr>
        <w:t xml:space="preserve">, </w:t>
      </w:r>
      <w:r w:rsidRPr="00DD0B3D">
        <w:rPr>
          <w:rFonts w:eastAsia="Calibri"/>
          <w:b/>
          <w:highlight w:val="cyan"/>
          <w:u w:val="single"/>
        </w:rPr>
        <w:t>religion</w:t>
      </w:r>
      <w:r w:rsidRPr="00DD0B3D">
        <w:rPr>
          <w:b/>
          <w:bCs/>
          <w:highlight w:val="cyan"/>
          <w:u w:val="single"/>
        </w:rPr>
        <w:t xml:space="preserve">, </w:t>
      </w:r>
      <w:r w:rsidRPr="00DD0B3D">
        <w:rPr>
          <w:rFonts w:eastAsia="Calibri"/>
          <w:b/>
          <w:highlight w:val="cyan"/>
          <w:u w:val="single"/>
        </w:rPr>
        <w:t>ethnicity</w:t>
      </w:r>
      <w:r w:rsidRPr="009D498A">
        <w:rPr>
          <w:b/>
          <w:bCs/>
          <w:u w:val="single"/>
        </w:rPr>
        <w:t xml:space="preserve">, and </w:t>
      </w:r>
      <w:r w:rsidRPr="00DD0B3D">
        <w:rPr>
          <w:rFonts w:eastAsia="Calibri"/>
          <w:b/>
          <w:highlight w:val="cyan"/>
          <w:u w:val="single"/>
        </w:rPr>
        <w:t>ideology</w:t>
      </w:r>
      <w:r w:rsidRPr="009D498A">
        <w:rPr>
          <w:b/>
          <w:bCs/>
          <w:u w:val="single"/>
        </w:rPr>
        <w:t xml:space="preserve">. Their leaders are not above stoking the enmity with </w:t>
      </w:r>
      <w:r w:rsidRPr="00C17123">
        <w:rPr>
          <w:rFonts w:eastAsia="Calibri"/>
          <w:b/>
          <w:u w:val="single"/>
        </w:rPr>
        <w:t>nationalistic</w:t>
      </w:r>
      <w:r w:rsidRPr="009D498A">
        <w:rPr>
          <w:b/>
          <w:bCs/>
          <w:u w:val="single"/>
        </w:rPr>
        <w:t xml:space="preserve"> rhetoric, often for cynical domestic reasons. Economic interests at the heart of globalization drive nations together, </w:t>
      </w:r>
      <w:r w:rsidRPr="00DD0B3D">
        <w:rPr>
          <w:b/>
          <w:bCs/>
          <w:highlight w:val="cyan"/>
          <w:u w:val="single"/>
        </w:rPr>
        <w:t>and</w:t>
      </w:r>
      <w:r w:rsidRPr="009D498A">
        <w:rPr>
          <w:b/>
          <w:bCs/>
          <w:u w:val="single"/>
        </w:rPr>
        <w:t xml:space="preserve"> sometimes apart. Competition for </w:t>
      </w:r>
      <w:r w:rsidRPr="00DD0B3D">
        <w:rPr>
          <w:rFonts w:eastAsia="Calibri"/>
          <w:b/>
          <w:highlight w:val="cyan"/>
          <w:u w:val="single"/>
        </w:rPr>
        <w:t>scarce natural resources</w:t>
      </w:r>
      <w:r w:rsidRPr="009D498A">
        <w:rPr>
          <w:b/>
          <w:bCs/>
          <w:u w:val="single"/>
        </w:rPr>
        <w:t xml:space="preserve"> is spawning acrimony and shadowboxing over access to and ownership of oil and mineral deposits</w:t>
      </w:r>
      <w:r w:rsidRPr="00C17123">
        <w:rPr>
          <w:sz w:val="10"/>
          <w:szCs w:val="10"/>
        </w:rPr>
        <w:t xml:space="preserve">.9 </w:t>
      </w:r>
      <w:r w:rsidRPr="009D498A">
        <w:rPr>
          <w:b/>
          <w:bCs/>
          <w:u w:val="single"/>
        </w:rPr>
        <w:t xml:space="preserve">In today’s multi-polar world, </w:t>
      </w:r>
      <w:r w:rsidRPr="00C17123">
        <w:rPr>
          <w:rFonts w:eastAsia="Calibri"/>
          <w:b/>
          <w:u w:val="single"/>
        </w:rPr>
        <w:t>keeping a lid</w:t>
      </w:r>
      <w:r w:rsidRPr="009D498A">
        <w:rPr>
          <w:b/>
          <w:bCs/>
          <w:u w:val="single"/>
        </w:rPr>
        <w:t xml:space="preserve"> on these </w:t>
      </w:r>
      <w:r w:rsidRPr="00C17123">
        <w:rPr>
          <w:rFonts w:eastAsia="Calibri"/>
          <w:b/>
          <w:u w:val="single"/>
        </w:rPr>
        <w:t>smoldering hostilities</w:t>
      </w:r>
      <w:r w:rsidRPr="009D498A">
        <w:rPr>
          <w:b/>
          <w:bCs/>
          <w:u w:val="single"/>
        </w:rPr>
        <w:t xml:space="preserve"> is </w:t>
      </w:r>
      <w:r w:rsidRPr="00C17123">
        <w:rPr>
          <w:rFonts w:eastAsia="Calibri"/>
          <w:b/>
          <w:u w:val="single"/>
        </w:rPr>
        <w:t>harder</w:t>
      </w:r>
      <w:r w:rsidRPr="009D498A">
        <w:rPr>
          <w:b/>
          <w:bCs/>
          <w:u w:val="single"/>
        </w:rPr>
        <w:t xml:space="preserve"> than it used to be</w:t>
      </w:r>
      <w:r w:rsidRPr="00C17123">
        <w:rPr>
          <w:sz w:val="10"/>
          <w:szCs w:val="10"/>
        </w:rPr>
        <w:t xml:space="preserve"> in the bipolar world of the Cold War, when two powerful blocs placed high value on stability. A. THE NUCLEAR DEFAULT BIND </w:t>
      </w:r>
      <w:r w:rsidRPr="00DD0B3D">
        <w:rPr>
          <w:b/>
          <w:bCs/>
          <w:highlight w:val="cyan"/>
          <w:u w:val="single"/>
        </w:rPr>
        <w:t xml:space="preserve">The potential for </w:t>
      </w:r>
      <w:r w:rsidRPr="00C17123">
        <w:rPr>
          <w:rFonts w:eastAsia="Calibri"/>
          <w:b/>
          <w:u w:val="single"/>
        </w:rPr>
        <w:t xml:space="preserve">nuclear </w:t>
      </w:r>
      <w:r w:rsidRPr="00DD0B3D">
        <w:rPr>
          <w:rFonts w:eastAsia="Calibri"/>
          <w:b/>
          <w:highlight w:val="cyan"/>
          <w:u w:val="single"/>
        </w:rPr>
        <w:t>escalation</w:t>
      </w:r>
      <w:r w:rsidRPr="00DD0B3D">
        <w:rPr>
          <w:b/>
          <w:bCs/>
          <w:highlight w:val="cyan"/>
          <w:u w:val="single"/>
        </w:rPr>
        <w:t xml:space="preserve"> stems</w:t>
      </w:r>
      <w:r w:rsidRPr="009D498A">
        <w:rPr>
          <w:b/>
          <w:bCs/>
          <w:u w:val="single"/>
        </w:rPr>
        <w:t xml:space="preserve"> in part </w:t>
      </w:r>
      <w:r w:rsidRPr="00DD0B3D">
        <w:rPr>
          <w:b/>
          <w:bCs/>
          <w:highlight w:val="cyan"/>
          <w:u w:val="single"/>
        </w:rPr>
        <w:t xml:space="preserve">from a </w:t>
      </w:r>
      <w:r w:rsidRPr="00DD0B3D">
        <w:rPr>
          <w:rFonts w:eastAsia="Calibri"/>
          <w:b/>
          <w:highlight w:val="cyan"/>
          <w:u w:val="single"/>
        </w:rPr>
        <w:t>shortage of tools</w:t>
      </w:r>
      <w:r w:rsidRPr="00DD0B3D">
        <w:rPr>
          <w:b/>
          <w:bCs/>
          <w:highlight w:val="cyan"/>
          <w:u w:val="single"/>
        </w:rPr>
        <w:t xml:space="preserve"> for ending a crisis through diplomacy</w:t>
      </w:r>
      <w:r w:rsidRPr="00C17123">
        <w:rPr>
          <w:sz w:val="10"/>
          <w:szCs w:val="10"/>
        </w:rPr>
        <w:t xml:space="preserve">, and for securing a truce on conventional conflict. </w:t>
      </w:r>
      <w:r w:rsidRPr="009D498A">
        <w:rPr>
          <w:b/>
          <w:bCs/>
          <w:u w:val="single"/>
        </w:rPr>
        <w:t>Nations may be tempted to reach for nuclear weapons for want of alternatives. Put differently, there are too few good options for filling two critical gaps in the spectrum of hostilities between opposing states: (</w:t>
      </w:r>
      <w:proofErr w:type="spellStart"/>
      <w:r w:rsidRPr="009D498A">
        <w:rPr>
          <w:b/>
          <w:bCs/>
          <w:u w:val="single"/>
        </w:rPr>
        <w:t>i</w:t>
      </w:r>
      <w:proofErr w:type="spellEnd"/>
      <w:r w:rsidRPr="009D498A">
        <w:rPr>
          <w:b/>
          <w:bCs/>
          <w:u w:val="single"/>
        </w:rPr>
        <w:t>) the gap between crisis diplomacy and conventional conflict, and (ii) the gap between conventional and nuclear conflict. A confrontation could quickly exhaust diplomatic options and escalate to conventional military operations, and then it could quickly exhaust conventional options, leaving decision-makers in a bind: concede or escalate</w:t>
      </w:r>
      <w:r w:rsidRPr="00C17123">
        <w:rPr>
          <w:sz w:val="10"/>
          <w:szCs w:val="10"/>
        </w:rPr>
        <w:t xml:space="preserve">. If their national sovereignty is in jeopardy, and facing a paucity of non-nuclear tools, </w:t>
      </w:r>
      <w:r w:rsidRPr="00DD0B3D">
        <w:rPr>
          <w:b/>
          <w:bCs/>
          <w:highlight w:val="cyan"/>
          <w:u w:val="single"/>
        </w:rPr>
        <w:t>the nuc</w:t>
      </w:r>
      <w:r w:rsidRPr="009D498A">
        <w:rPr>
          <w:b/>
          <w:bCs/>
          <w:u w:val="single"/>
        </w:rPr>
        <w:t xml:space="preserve">lear </w:t>
      </w:r>
      <w:r w:rsidRPr="00DD0B3D">
        <w:rPr>
          <w:b/>
          <w:bCs/>
          <w:highlight w:val="cyan"/>
          <w:u w:val="single"/>
        </w:rPr>
        <w:t>option may be</w:t>
      </w:r>
      <w:r w:rsidRPr="009D498A">
        <w:rPr>
          <w:b/>
          <w:bCs/>
          <w:u w:val="single"/>
        </w:rPr>
        <w:t xml:space="preserve"> </w:t>
      </w:r>
      <w:r w:rsidRPr="00DD0B3D">
        <w:rPr>
          <w:b/>
          <w:bCs/>
          <w:highlight w:val="cyan"/>
          <w:u w:val="single"/>
        </w:rPr>
        <w:t>hard to resist.</w:t>
      </w:r>
      <w:r w:rsidRPr="009D498A">
        <w:rPr>
          <w:b/>
          <w:bCs/>
          <w:u w:val="single"/>
        </w:rPr>
        <w:t xml:space="preserve"> It could be the only remaining choice, </w:t>
      </w:r>
      <w:r w:rsidRPr="00DD0B3D">
        <w:rPr>
          <w:b/>
          <w:bCs/>
          <w:highlight w:val="cyan"/>
          <w:u w:val="single"/>
        </w:rPr>
        <w:t>however excruciating</w:t>
      </w:r>
      <w:r w:rsidRPr="009D498A">
        <w:rPr>
          <w:b/>
          <w:bCs/>
          <w:u w:val="single"/>
        </w:rPr>
        <w:t xml:space="preserve"> its election may be.</w:t>
      </w:r>
    </w:p>
    <w:p w14:paraId="26A3CED7" w14:textId="77777777" w:rsidR="00D07EFC" w:rsidRPr="00704A07" w:rsidRDefault="00D07EFC" w:rsidP="00D07EFC">
      <w:pPr>
        <w:pStyle w:val="Heading4"/>
        <w:rPr>
          <w:rFonts w:cs="Arial"/>
          <w:lang w:val="fr-FR"/>
        </w:rPr>
      </w:pPr>
      <w:proofErr w:type="spellStart"/>
      <w:r w:rsidRPr="00704A07">
        <w:rPr>
          <w:rFonts w:cs="Arial"/>
          <w:lang w:val="fr-FR"/>
        </w:rPr>
        <w:t>Supply</w:t>
      </w:r>
      <w:proofErr w:type="spellEnd"/>
      <w:r w:rsidRPr="00704A07">
        <w:rPr>
          <w:rFonts w:cs="Arial"/>
          <w:lang w:val="fr-FR"/>
        </w:rPr>
        <w:t xml:space="preserve"> </w:t>
      </w:r>
      <w:proofErr w:type="spellStart"/>
      <w:r w:rsidRPr="00704A07">
        <w:rPr>
          <w:rFonts w:cs="Arial"/>
          <w:lang w:val="fr-FR"/>
        </w:rPr>
        <w:t>chain</w:t>
      </w:r>
      <w:proofErr w:type="spellEnd"/>
      <w:r w:rsidRPr="00704A07">
        <w:rPr>
          <w:rFonts w:cs="Arial"/>
          <w:lang w:val="fr-FR"/>
        </w:rPr>
        <w:t xml:space="preserve"> disruptions cause </w:t>
      </w:r>
      <w:r w:rsidRPr="00704A07">
        <w:rPr>
          <w:rFonts w:cs="Arial"/>
          <w:u w:val="single"/>
          <w:lang w:val="fr-FR"/>
        </w:rPr>
        <w:t>extinction</w:t>
      </w:r>
      <w:r w:rsidRPr="00704A07">
        <w:rPr>
          <w:rFonts w:cs="Arial"/>
          <w:lang w:val="fr-FR"/>
        </w:rPr>
        <w:t>.</w:t>
      </w:r>
    </w:p>
    <w:p w14:paraId="7542E2B2" w14:textId="77777777" w:rsidR="00D07EFC" w:rsidRPr="00704A07" w:rsidRDefault="00D07EFC" w:rsidP="00D07EFC">
      <w:r w:rsidRPr="00704A07">
        <w:rPr>
          <w:rStyle w:val="Style13ptBold"/>
        </w:rPr>
        <w:t xml:space="preserve">Lynn ’14 </w:t>
      </w:r>
      <w:r w:rsidRPr="00704A07">
        <w:t xml:space="preserve">[Barry; Director of the Open Markets Program at the New America Foundation, 2014, “Shock Therapy: Building Resilient International Industrial Systems in 2030,” Book: “Global Flow Security”, Chapter 8, </w:t>
      </w:r>
      <w:hyperlink r:id="rId87" w:history="1">
        <w:r w:rsidRPr="00704A07">
          <w:rPr>
            <w:rStyle w:val="Hyperlink"/>
          </w:rPr>
          <w:t>https://static1.squarespace.com/static/5e449c8c3ef68d752f3e70dc/t/5ed05090d45eb54e7aee9675/1590710418862/Shock-Therapy-Global-Flows-V1.pdf</w:t>
        </w:r>
      </w:hyperlink>
      <w:r w:rsidRPr="00704A07">
        <w:t>]</w:t>
      </w:r>
    </w:p>
    <w:p w14:paraId="21FFC9A4" w14:textId="77777777" w:rsidR="00D07EFC" w:rsidRPr="00704A07" w:rsidRDefault="00D07EFC" w:rsidP="00D07EFC">
      <w:pPr>
        <w:rPr>
          <w:sz w:val="16"/>
        </w:rPr>
      </w:pPr>
      <w:r w:rsidRPr="00704A07">
        <w:rPr>
          <w:sz w:val="16"/>
        </w:rPr>
        <w:t xml:space="preserve">The “globalization” of industry and commerce, we are often told, is the surest path to universal peace and prosperity. If so, this would mean the world should be a far safer and richer place than two decades ago, when world leaders largely unleashed the business corporation to operate across national borders. Yet </w:t>
      </w:r>
      <w:r w:rsidRPr="00704A07">
        <w:rPr>
          <w:rStyle w:val="StyleUnderline"/>
        </w:rPr>
        <w:t xml:space="preserve">the </w:t>
      </w:r>
      <w:r w:rsidRPr="00704A07">
        <w:rPr>
          <w:rStyle w:val="Emphasis"/>
        </w:rPr>
        <w:t xml:space="preserve">“global” </w:t>
      </w:r>
      <w:r w:rsidRPr="00DD0B3D">
        <w:rPr>
          <w:rStyle w:val="Emphasis"/>
          <w:highlight w:val="cyan"/>
        </w:rPr>
        <w:t>systems</w:t>
      </w:r>
      <w:r w:rsidRPr="00DD0B3D">
        <w:rPr>
          <w:rStyle w:val="StyleUnderline"/>
          <w:highlight w:val="cyan"/>
        </w:rPr>
        <w:t xml:space="preserve"> of industry</w:t>
      </w:r>
      <w:r w:rsidRPr="00704A07">
        <w:rPr>
          <w:rStyle w:val="StyleUnderline"/>
        </w:rPr>
        <w:t xml:space="preserve"> and finance</w:t>
      </w:r>
      <w:r w:rsidRPr="00704A07">
        <w:rPr>
          <w:sz w:val="16"/>
        </w:rPr>
        <w:t xml:space="preserve"> built by the masters of these institutions </w:t>
      </w:r>
      <w:r w:rsidRPr="00DD0B3D">
        <w:rPr>
          <w:rStyle w:val="StyleUnderline"/>
          <w:highlight w:val="cyan"/>
        </w:rPr>
        <w:t>are</w:t>
      </w:r>
      <w:r w:rsidRPr="00704A07">
        <w:rPr>
          <w:sz w:val="16"/>
        </w:rPr>
        <w:t xml:space="preserve"> increasingly </w:t>
      </w:r>
      <w:r w:rsidRPr="00DD0B3D">
        <w:rPr>
          <w:rStyle w:val="StyleUnderline"/>
          <w:highlight w:val="cyan"/>
        </w:rPr>
        <w:t>the source of</w:t>
      </w:r>
      <w:r w:rsidRPr="00704A07">
        <w:rPr>
          <w:sz w:val="16"/>
        </w:rPr>
        <w:t xml:space="preserve"> both </w:t>
      </w:r>
      <w:r w:rsidRPr="00704A07">
        <w:rPr>
          <w:rStyle w:val="Emphasis"/>
        </w:rPr>
        <w:t xml:space="preserve">political </w:t>
      </w:r>
      <w:r w:rsidRPr="00DD0B3D">
        <w:rPr>
          <w:rStyle w:val="Emphasis"/>
          <w:highlight w:val="cyan"/>
        </w:rPr>
        <w:t>conflict</w:t>
      </w:r>
      <w:r w:rsidRPr="00DD0B3D">
        <w:rPr>
          <w:rStyle w:val="StyleUnderline"/>
          <w:highlight w:val="cyan"/>
        </w:rPr>
        <w:t xml:space="preserve"> and </w:t>
      </w:r>
      <w:r w:rsidRPr="00DD0B3D">
        <w:rPr>
          <w:rStyle w:val="Emphasis"/>
          <w:highlight w:val="cyan"/>
        </w:rPr>
        <w:t>economic disruption</w:t>
      </w:r>
      <w:r w:rsidRPr="00704A07">
        <w:rPr>
          <w:sz w:val="16"/>
        </w:rPr>
        <w:t xml:space="preserve">. Indeed, </w:t>
      </w:r>
      <w:r w:rsidRPr="00704A07">
        <w:rPr>
          <w:rStyle w:val="StyleUnderline"/>
        </w:rPr>
        <w:t xml:space="preserve">the world </w:t>
      </w:r>
      <w:r w:rsidRPr="00704A07">
        <w:rPr>
          <w:rStyle w:val="Emphasis"/>
        </w:rPr>
        <w:t>today</w:t>
      </w:r>
      <w:r w:rsidRPr="00704A07">
        <w:rPr>
          <w:sz w:val="16"/>
        </w:rPr>
        <w:t xml:space="preserve">— although in some respects richer— </w:t>
      </w:r>
      <w:r w:rsidRPr="00704A07">
        <w:rPr>
          <w:rStyle w:val="StyleUnderline"/>
        </w:rPr>
        <w:t>is</w:t>
      </w:r>
      <w:r w:rsidRPr="00704A07">
        <w:rPr>
          <w:sz w:val="16"/>
        </w:rPr>
        <w:t xml:space="preserve"> in many ways </w:t>
      </w:r>
      <w:r w:rsidRPr="00704A07">
        <w:rPr>
          <w:rStyle w:val="StyleUnderline"/>
        </w:rPr>
        <w:t>a far more perilous place than before we established the</w:t>
      </w:r>
      <w:r w:rsidRPr="00704A07">
        <w:rPr>
          <w:sz w:val="16"/>
        </w:rPr>
        <w:t xml:space="preserve"> World Trade Organization (</w:t>
      </w:r>
      <w:r w:rsidRPr="00704A07">
        <w:rPr>
          <w:rStyle w:val="StyleUnderline"/>
        </w:rPr>
        <w:t>WTO</w:t>
      </w:r>
      <w:r w:rsidRPr="00704A07">
        <w:rPr>
          <w:sz w:val="16"/>
        </w:rPr>
        <w:t xml:space="preserve">) regime in the 1990s. And it grows </w:t>
      </w:r>
      <w:proofErr w:type="gramStart"/>
      <w:r w:rsidRPr="00704A07">
        <w:rPr>
          <w:sz w:val="16"/>
        </w:rPr>
        <w:t>more so</w:t>
      </w:r>
      <w:proofErr w:type="gramEnd"/>
      <w:r w:rsidRPr="00704A07">
        <w:rPr>
          <w:sz w:val="16"/>
        </w:rPr>
        <w:t xml:space="preserve"> by the day.</w:t>
      </w:r>
    </w:p>
    <w:p w14:paraId="6CE75F88" w14:textId="77777777" w:rsidR="00D07EFC" w:rsidRPr="00704A07" w:rsidRDefault="00D07EFC" w:rsidP="00D07EFC">
      <w:pPr>
        <w:rPr>
          <w:sz w:val="16"/>
        </w:rPr>
      </w:pPr>
      <w:r w:rsidRPr="00704A07">
        <w:rPr>
          <w:sz w:val="16"/>
        </w:rPr>
        <w:t xml:space="preserve">Shock after </w:t>
      </w:r>
      <w:r w:rsidRPr="00DD0B3D">
        <w:rPr>
          <w:rStyle w:val="StyleUnderline"/>
          <w:highlight w:val="cyan"/>
        </w:rPr>
        <w:t>shock</w:t>
      </w:r>
      <w:r w:rsidRPr="00704A07">
        <w:rPr>
          <w:sz w:val="16"/>
        </w:rPr>
        <w:t xml:space="preserve">, </w:t>
      </w:r>
      <w:r w:rsidRPr="00704A07">
        <w:rPr>
          <w:rStyle w:val="StyleUnderline"/>
        </w:rPr>
        <w:t>and political showdown</w:t>
      </w:r>
      <w:r w:rsidRPr="00704A07">
        <w:rPr>
          <w:sz w:val="16"/>
        </w:rPr>
        <w:t xml:space="preserve"> after political showdown, </w:t>
      </w:r>
      <w:r w:rsidRPr="00DD0B3D">
        <w:rPr>
          <w:rStyle w:val="StyleUnderline"/>
          <w:highlight w:val="cyan"/>
        </w:rPr>
        <w:t>threaten</w:t>
      </w:r>
      <w:r w:rsidRPr="00704A07">
        <w:rPr>
          <w:rStyle w:val="StyleUnderline"/>
        </w:rPr>
        <w:t xml:space="preserve"> to trigger</w:t>
      </w:r>
      <w:r w:rsidRPr="00704A07">
        <w:rPr>
          <w:sz w:val="16"/>
        </w:rPr>
        <w:t xml:space="preserve"> wide if not </w:t>
      </w:r>
      <w:r w:rsidRPr="00DD0B3D">
        <w:rPr>
          <w:rStyle w:val="Emphasis"/>
          <w:highlight w:val="cyan"/>
        </w:rPr>
        <w:t>global</w:t>
      </w:r>
      <w:r w:rsidRPr="00704A07">
        <w:rPr>
          <w:rStyle w:val="Emphasis"/>
        </w:rPr>
        <w:t xml:space="preserve">-scale </w:t>
      </w:r>
      <w:r w:rsidRPr="00DD0B3D">
        <w:rPr>
          <w:rStyle w:val="Emphasis"/>
          <w:highlight w:val="cyan"/>
        </w:rPr>
        <w:t>catastrophe</w:t>
      </w:r>
      <w:r w:rsidRPr="00DD0B3D">
        <w:rPr>
          <w:rStyle w:val="StyleUnderline"/>
          <w:highlight w:val="cyan"/>
        </w:rPr>
        <w:t>. Perhaps</w:t>
      </w:r>
      <w:r w:rsidRPr="00704A07">
        <w:rPr>
          <w:rStyle w:val="StyleUnderline"/>
        </w:rPr>
        <w:t xml:space="preserve"> it is </w:t>
      </w:r>
      <w:r w:rsidRPr="00DD0B3D">
        <w:rPr>
          <w:rStyle w:val="StyleUnderline"/>
          <w:highlight w:val="cyan"/>
        </w:rPr>
        <w:t xml:space="preserve">a </w:t>
      </w:r>
      <w:r w:rsidRPr="00DD0B3D">
        <w:rPr>
          <w:rStyle w:val="Emphasis"/>
          <w:highlight w:val="cyan"/>
        </w:rPr>
        <w:t>natural disaster</w:t>
      </w:r>
      <w:r w:rsidRPr="00704A07">
        <w:rPr>
          <w:sz w:val="16"/>
        </w:rPr>
        <w:t>, like the Tohoku Quake of March 2011</w:t>
      </w:r>
      <w:r w:rsidRPr="00704A07">
        <w:rPr>
          <w:rStyle w:val="StyleUnderline"/>
        </w:rPr>
        <w:t>—events that are</w:t>
      </w:r>
      <w:r w:rsidRPr="00704A07">
        <w:rPr>
          <w:sz w:val="16"/>
        </w:rPr>
        <w:t xml:space="preserve"> entirely </w:t>
      </w:r>
      <w:r w:rsidRPr="00704A07">
        <w:rPr>
          <w:rStyle w:val="StyleUnderline"/>
        </w:rPr>
        <w:t>outside the power of a</w:t>
      </w:r>
      <w:r w:rsidRPr="00704A07">
        <w:rPr>
          <w:sz w:val="16"/>
        </w:rPr>
        <w:t xml:space="preserve">ny </w:t>
      </w:r>
      <w:r w:rsidRPr="00704A07">
        <w:rPr>
          <w:rStyle w:val="StyleUnderline"/>
        </w:rPr>
        <w:t>rational actor in a</w:t>
      </w:r>
      <w:r w:rsidRPr="00704A07">
        <w:rPr>
          <w:sz w:val="16"/>
        </w:rPr>
        <w:t xml:space="preserve">ny </w:t>
      </w:r>
      <w:r w:rsidRPr="00704A07">
        <w:rPr>
          <w:rStyle w:val="StyleUnderline"/>
        </w:rPr>
        <w:t xml:space="preserve">state to control. Perhaps it is a </w:t>
      </w:r>
      <w:r w:rsidRPr="00DD0B3D">
        <w:rPr>
          <w:rStyle w:val="Emphasis"/>
          <w:highlight w:val="cyan"/>
        </w:rPr>
        <w:t>contagion</w:t>
      </w:r>
      <w:r w:rsidRPr="00704A07">
        <w:rPr>
          <w:rStyle w:val="StyleUnderline"/>
        </w:rPr>
        <w:t xml:space="preserve"> like the avian flu</w:t>
      </w:r>
      <w:r w:rsidRPr="00704A07">
        <w:rPr>
          <w:sz w:val="16"/>
        </w:rPr>
        <w:t xml:space="preserve"> scare of 2009, </w:t>
      </w:r>
      <w:r w:rsidRPr="00DD0B3D">
        <w:rPr>
          <w:rStyle w:val="StyleUnderline"/>
          <w:highlight w:val="cyan"/>
        </w:rPr>
        <w:t>or</w:t>
      </w:r>
      <w:r w:rsidRPr="00704A07">
        <w:rPr>
          <w:rStyle w:val="StyleUnderline"/>
        </w:rPr>
        <w:t xml:space="preserve"> a </w:t>
      </w:r>
      <w:r w:rsidRPr="00DD0B3D">
        <w:rPr>
          <w:rStyle w:val="StyleUnderline"/>
          <w:highlight w:val="cyan"/>
        </w:rPr>
        <w:t>financial panic</w:t>
      </w:r>
      <w:r w:rsidRPr="00704A07">
        <w:rPr>
          <w:rStyle w:val="StyleUnderline"/>
        </w:rPr>
        <w:t xml:space="preserve"> like</w:t>
      </w:r>
      <w:r w:rsidRPr="00704A07">
        <w:rPr>
          <w:sz w:val="16"/>
        </w:rPr>
        <w:t xml:space="preserve"> the Lehman Brothers crash of 20</w:t>
      </w:r>
      <w:r w:rsidRPr="00704A07">
        <w:rPr>
          <w:rStyle w:val="StyleUnderline"/>
        </w:rPr>
        <w:t>08. Perhaps</w:t>
      </w:r>
      <w:r w:rsidRPr="00704A07">
        <w:rPr>
          <w:sz w:val="16"/>
        </w:rPr>
        <w:t xml:space="preserve"> it is </w:t>
      </w:r>
      <w:r w:rsidRPr="00DD0B3D">
        <w:rPr>
          <w:rStyle w:val="StyleUnderline"/>
          <w:highlight w:val="cyan"/>
        </w:rPr>
        <w:t>a</w:t>
      </w:r>
      <w:r w:rsidRPr="00704A07">
        <w:rPr>
          <w:rStyle w:val="StyleUnderline"/>
        </w:rPr>
        <w:t xml:space="preserve"> </w:t>
      </w:r>
      <w:r w:rsidRPr="00704A07">
        <w:rPr>
          <w:rStyle w:val="Emphasis"/>
        </w:rPr>
        <w:t xml:space="preserve">crude territorial </w:t>
      </w:r>
      <w:r w:rsidRPr="00DD0B3D">
        <w:rPr>
          <w:rStyle w:val="Emphasis"/>
          <w:highlight w:val="cyan"/>
        </w:rPr>
        <w:t>face off</w:t>
      </w:r>
      <w:r w:rsidRPr="00704A07">
        <w:rPr>
          <w:rStyle w:val="StyleUnderline"/>
        </w:rPr>
        <w:t>, such as the</w:t>
      </w:r>
      <w:r w:rsidRPr="00704A07">
        <w:rPr>
          <w:sz w:val="16"/>
        </w:rPr>
        <w:t xml:space="preserve"> ongoing </w:t>
      </w:r>
      <w:r w:rsidRPr="00704A07">
        <w:rPr>
          <w:rStyle w:val="StyleUnderline"/>
        </w:rPr>
        <w:t xml:space="preserve">conflict </w:t>
      </w:r>
      <w:r w:rsidRPr="00DD0B3D">
        <w:rPr>
          <w:rStyle w:val="StyleUnderline"/>
          <w:highlight w:val="cyan"/>
        </w:rPr>
        <w:t>over the Senkaku</w:t>
      </w:r>
      <w:r w:rsidRPr="00704A07">
        <w:rPr>
          <w:sz w:val="16"/>
        </w:rPr>
        <w:t xml:space="preserve">/Diaoyu </w:t>
      </w:r>
      <w:r w:rsidRPr="00704A07">
        <w:rPr>
          <w:rStyle w:val="StyleUnderline"/>
        </w:rPr>
        <w:t>Island</w:t>
      </w:r>
      <w:r w:rsidRPr="00DD0B3D">
        <w:rPr>
          <w:rStyle w:val="StyleUnderline"/>
          <w:highlight w:val="cyan"/>
        </w:rPr>
        <w:t>s</w:t>
      </w:r>
      <w:r w:rsidRPr="00704A07">
        <w:rPr>
          <w:sz w:val="16"/>
        </w:rPr>
        <w:t xml:space="preserve"> south of Japan. </w:t>
      </w:r>
      <w:r w:rsidRPr="00704A07">
        <w:rPr>
          <w:rStyle w:val="StyleUnderline"/>
        </w:rPr>
        <w:t>Whatever the</w:t>
      </w:r>
      <w:r w:rsidRPr="00704A07">
        <w:rPr>
          <w:sz w:val="16"/>
        </w:rPr>
        <w:t xml:space="preserve"> triggering </w:t>
      </w:r>
      <w:r w:rsidRPr="00704A07">
        <w:rPr>
          <w:rStyle w:val="StyleUnderline"/>
        </w:rPr>
        <w:t>event, where only 15</w:t>
      </w:r>
      <w:r w:rsidRPr="00704A07">
        <w:rPr>
          <w:sz w:val="16"/>
        </w:rPr>
        <w:t xml:space="preserve"> or 20 </w:t>
      </w:r>
      <w:r w:rsidRPr="00704A07">
        <w:rPr>
          <w:rStyle w:val="StyleUnderline"/>
        </w:rPr>
        <w:t>years ago the result would have been a</w:t>
      </w:r>
      <w:r w:rsidRPr="00704A07">
        <w:rPr>
          <w:sz w:val="16"/>
        </w:rPr>
        <w:t xml:space="preserve"> merely </w:t>
      </w:r>
      <w:r w:rsidRPr="00704A07">
        <w:rPr>
          <w:rStyle w:val="StyleUnderline"/>
        </w:rPr>
        <w:t>local disruption or</w:t>
      </w:r>
      <w:r w:rsidRPr="00704A07">
        <w:rPr>
          <w:sz w:val="16"/>
        </w:rPr>
        <w:t xml:space="preserve"> local </w:t>
      </w:r>
      <w:r w:rsidRPr="00704A07">
        <w:rPr>
          <w:rStyle w:val="StyleUnderline"/>
        </w:rPr>
        <w:t xml:space="preserve">discord, today we see </w:t>
      </w:r>
      <w:r w:rsidRPr="00704A07">
        <w:rPr>
          <w:rStyle w:val="Emphasis"/>
        </w:rPr>
        <w:t>crashes</w:t>
      </w:r>
      <w:r w:rsidRPr="00704A07">
        <w:rPr>
          <w:rStyle w:val="StyleUnderline"/>
        </w:rPr>
        <w:t xml:space="preserve"> that </w:t>
      </w:r>
      <w:r w:rsidRPr="00704A07">
        <w:rPr>
          <w:rStyle w:val="Emphasis"/>
        </w:rPr>
        <w:t>cascade swiftly</w:t>
      </w:r>
      <w:r w:rsidRPr="00704A07">
        <w:rPr>
          <w:rStyle w:val="StyleUnderline"/>
        </w:rPr>
        <w:t xml:space="preserve"> across the</w:t>
      </w:r>
      <w:r w:rsidRPr="00704A07">
        <w:rPr>
          <w:sz w:val="16"/>
        </w:rPr>
        <w:t xml:space="preserve"> whole face of the </w:t>
      </w:r>
      <w:r w:rsidRPr="00704A07">
        <w:rPr>
          <w:rStyle w:val="StyleUnderline"/>
        </w:rPr>
        <w:t>earth</w:t>
      </w:r>
      <w:r w:rsidRPr="00704A07">
        <w:rPr>
          <w:sz w:val="16"/>
        </w:rPr>
        <w:t>.</w:t>
      </w:r>
    </w:p>
    <w:p w14:paraId="0348E523" w14:textId="77777777" w:rsidR="00D07EFC" w:rsidRPr="00704A07" w:rsidRDefault="00D07EFC" w:rsidP="00D07EFC">
      <w:pPr>
        <w:rPr>
          <w:sz w:val="16"/>
        </w:rPr>
      </w:pPr>
      <w:r w:rsidRPr="00704A07">
        <w:rPr>
          <w:sz w:val="16"/>
        </w:rPr>
        <w:t xml:space="preserve">Worse, many if not most of us believe these problems derive from forces largely or even entirely beyond our control. </w:t>
      </w:r>
      <w:r w:rsidRPr="00DD0B3D">
        <w:rPr>
          <w:rStyle w:val="StyleUnderline"/>
          <w:highlight w:val="cyan"/>
        </w:rPr>
        <w:t>For some, the culprit is</w:t>
      </w:r>
      <w:r w:rsidRPr="00704A07">
        <w:rPr>
          <w:rStyle w:val="StyleUnderline"/>
        </w:rPr>
        <w:t xml:space="preserve"> </w:t>
      </w:r>
      <w:r w:rsidRPr="00704A07">
        <w:rPr>
          <w:rStyle w:val="Emphasis"/>
        </w:rPr>
        <w:t>tech</w:t>
      </w:r>
      <w:r w:rsidRPr="00704A07">
        <w:rPr>
          <w:sz w:val="16"/>
        </w:rPr>
        <w:t xml:space="preserve">nology. </w:t>
      </w:r>
      <w:r w:rsidRPr="00704A07">
        <w:rPr>
          <w:rStyle w:val="StyleUnderline"/>
        </w:rPr>
        <w:t>For others, it is</w:t>
      </w:r>
      <w:r w:rsidRPr="00704A07">
        <w:rPr>
          <w:sz w:val="16"/>
        </w:rPr>
        <w:t xml:space="preserve"> the mechanics of the marketplace or something </w:t>
      </w:r>
      <w:proofErr w:type="gramStart"/>
      <w:r w:rsidRPr="00704A07">
        <w:rPr>
          <w:sz w:val="16"/>
        </w:rPr>
        <w:t xml:space="preserve">in the nature of </w:t>
      </w:r>
      <w:r w:rsidRPr="00DD0B3D">
        <w:rPr>
          <w:rStyle w:val="Emphasis"/>
          <w:highlight w:val="cyan"/>
        </w:rPr>
        <w:t>capitalism</w:t>
      </w:r>
      <w:proofErr w:type="gramEnd"/>
      <w:r w:rsidRPr="00704A07">
        <w:rPr>
          <w:rStyle w:val="StyleUnderline"/>
        </w:rPr>
        <w:t>. For</w:t>
      </w:r>
      <w:r w:rsidRPr="00704A07">
        <w:rPr>
          <w:sz w:val="16"/>
        </w:rPr>
        <w:t xml:space="preserve"> yet </w:t>
      </w:r>
      <w:r w:rsidRPr="00704A07">
        <w:rPr>
          <w:rStyle w:val="StyleUnderline"/>
        </w:rPr>
        <w:t>others, “</w:t>
      </w:r>
      <w:r w:rsidRPr="00704A07">
        <w:rPr>
          <w:rStyle w:val="Emphasis"/>
        </w:rPr>
        <w:t>globalization</w:t>
      </w:r>
      <w:r w:rsidRPr="00704A07">
        <w:rPr>
          <w:rStyle w:val="StyleUnderline"/>
        </w:rPr>
        <w:t>” itself is a “</w:t>
      </w:r>
      <w:r w:rsidRPr="00704A07">
        <w:rPr>
          <w:rStyle w:val="Emphasis"/>
        </w:rPr>
        <w:t>force</w:t>
      </w:r>
      <w:r w:rsidRPr="00704A07">
        <w:rPr>
          <w:rStyle w:val="StyleUnderline"/>
        </w:rPr>
        <w:t>” that</w:t>
      </w:r>
      <w:r w:rsidRPr="00704A07">
        <w:rPr>
          <w:sz w:val="16"/>
        </w:rPr>
        <w:t xml:space="preserve"> has largely </w:t>
      </w:r>
      <w:r w:rsidRPr="00704A07">
        <w:rPr>
          <w:rStyle w:val="StyleUnderline"/>
        </w:rPr>
        <w:t xml:space="preserve">determined this </w:t>
      </w:r>
      <w:r w:rsidRPr="00704A07">
        <w:rPr>
          <w:rStyle w:val="Emphasis"/>
        </w:rPr>
        <w:t>fragility</w:t>
      </w:r>
      <w:r w:rsidRPr="00704A07">
        <w:rPr>
          <w:sz w:val="16"/>
        </w:rPr>
        <w:t xml:space="preserve">. And so, </w:t>
      </w:r>
      <w:r w:rsidRPr="00704A07">
        <w:rPr>
          <w:rStyle w:val="StyleUnderline"/>
        </w:rPr>
        <w:t xml:space="preserve">as a society, we stumble from </w:t>
      </w:r>
      <w:r w:rsidRPr="00704A07">
        <w:rPr>
          <w:rStyle w:val="Emphasis"/>
        </w:rPr>
        <w:t>one crisis</w:t>
      </w:r>
      <w:r w:rsidRPr="00704A07">
        <w:rPr>
          <w:rStyle w:val="StyleUnderline"/>
        </w:rPr>
        <w:t xml:space="preserve"> to the </w:t>
      </w:r>
      <w:r w:rsidRPr="00704A07">
        <w:rPr>
          <w:rStyle w:val="Emphasis"/>
        </w:rPr>
        <w:t>next</w:t>
      </w:r>
      <w:r w:rsidRPr="00704A07">
        <w:rPr>
          <w:sz w:val="16"/>
        </w:rPr>
        <w:t xml:space="preserve">, wavering between moments of bafflement and terror. Why, we wonder, is our world so much more dangerous than only a few years ago? And what new risks have we missed? </w:t>
      </w:r>
      <w:r w:rsidRPr="00704A07">
        <w:rPr>
          <w:rStyle w:val="StyleUnderline"/>
        </w:rPr>
        <w:t>What new events</w:t>
      </w:r>
      <w:r w:rsidRPr="00704A07">
        <w:rPr>
          <w:sz w:val="16"/>
        </w:rPr>
        <w:t xml:space="preserve">— </w:t>
      </w:r>
      <w:r w:rsidRPr="00704A07">
        <w:rPr>
          <w:rStyle w:val="StyleUnderline"/>
        </w:rPr>
        <w:t xml:space="preserve">like </w:t>
      </w:r>
      <w:proofErr w:type="spellStart"/>
      <w:r w:rsidRPr="00704A07">
        <w:rPr>
          <w:rStyle w:val="Emphasis"/>
        </w:rPr>
        <w:t>cyber attacks</w:t>
      </w:r>
      <w:proofErr w:type="spellEnd"/>
      <w:r w:rsidRPr="00704A07">
        <w:rPr>
          <w:rStyle w:val="StyleUnderline"/>
        </w:rPr>
        <w:t xml:space="preserve"> or </w:t>
      </w:r>
      <w:r w:rsidRPr="00704A07">
        <w:rPr>
          <w:rStyle w:val="Emphasis"/>
        </w:rPr>
        <w:t>crop failures</w:t>
      </w:r>
      <w:r w:rsidRPr="00704A07">
        <w:rPr>
          <w:sz w:val="16"/>
        </w:rPr>
        <w:t xml:space="preserve">— </w:t>
      </w:r>
      <w:r w:rsidRPr="00704A07">
        <w:rPr>
          <w:rStyle w:val="StyleUnderline"/>
        </w:rPr>
        <w:t xml:space="preserve">loom in the </w:t>
      </w:r>
      <w:r w:rsidRPr="00704A07">
        <w:rPr>
          <w:rStyle w:val="Emphasis"/>
        </w:rPr>
        <w:t>offing?</w:t>
      </w:r>
    </w:p>
    <w:p w14:paraId="1E8B2597" w14:textId="77777777" w:rsidR="00D07EFC" w:rsidRPr="00704A07" w:rsidRDefault="00D07EFC" w:rsidP="00D07EFC">
      <w:pPr>
        <w:rPr>
          <w:sz w:val="16"/>
        </w:rPr>
      </w:pPr>
      <w:r w:rsidRPr="00704A07">
        <w:rPr>
          <w:sz w:val="16"/>
        </w:rPr>
        <w:t xml:space="preserve">But </w:t>
      </w:r>
      <w:r w:rsidRPr="00704A07">
        <w:rPr>
          <w:rStyle w:val="StyleUnderline"/>
        </w:rPr>
        <w:t xml:space="preserve">what if </w:t>
      </w:r>
      <w:r w:rsidRPr="00DD0B3D">
        <w:rPr>
          <w:rStyle w:val="StyleUnderline"/>
          <w:highlight w:val="cyan"/>
        </w:rPr>
        <w:t>we</w:t>
      </w:r>
      <w:r w:rsidRPr="00704A07">
        <w:rPr>
          <w:sz w:val="16"/>
        </w:rPr>
        <w:t xml:space="preserve"> could </w:t>
      </w:r>
      <w:r w:rsidRPr="00DD0B3D">
        <w:rPr>
          <w:rStyle w:val="StyleUnderline"/>
          <w:highlight w:val="cyan"/>
        </w:rPr>
        <w:t>trace</w:t>
      </w:r>
      <w:r w:rsidRPr="00704A07">
        <w:rPr>
          <w:sz w:val="16"/>
        </w:rPr>
        <w:t xml:space="preserve"> both </w:t>
      </w:r>
      <w:r w:rsidRPr="00704A07">
        <w:rPr>
          <w:rStyle w:val="StyleUnderline"/>
        </w:rPr>
        <w:t xml:space="preserve">the </w:t>
      </w:r>
      <w:r w:rsidRPr="00704A07">
        <w:rPr>
          <w:rStyle w:val="Emphasis"/>
        </w:rPr>
        <w:t>source</w:t>
      </w:r>
      <w:r w:rsidRPr="00704A07">
        <w:rPr>
          <w:rStyle w:val="StyleUnderline"/>
        </w:rPr>
        <w:t xml:space="preserve"> of these </w:t>
      </w:r>
      <w:r w:rsidRPr="00DD0B3D">
        <w:rPr>
          <w:rStyle w:val="StyleUnderline"/>
          <w:highlight w:val="cyan"/>
        </w:rPr>
        <w:t>dangers</w:t>
      </w:r>
      <w:r w:rsidRPr="00704A07">
        <w:rPr>
          <w:rStyle w:val="StyleUnderline"/>
        </w:rPr>
        <w:t xml:space="preserve"> and our </w:t>
      </w:r>
      <w:r w:rsidRPr="00704A07">
        <w:rPr>
          <w:rStyle w:val="Emphasis"/>
        </w:rPr>
        <w:t>confusion</w:t>
      </w:r>
      <w:r w:rsidRPr="00704A07">
        <w:rPr>
          <w:rStyle w:val="StyleUnderline"/>
        </w:rPr>
        <w:t xml:space="preserve"> </w:t>
      </w:r>
      <w:r w:rsidRPr="00DD0B3D">
        <w:rPr>
          <w:rStyle w:val="StyleUnderline"/>
          <w:highlight w:val="cyan"/>
        </w:rPr>
        <w:t>to</w:t>
      </w:r>
      <w:r w:rsidRPr="00704A07">
        <w:rPr>
          <w:rStyle w:val="StyleUnderline"/>
        </w:rPr>
        <w:t xml:space="preserve"> a</w:t>
      </w:r>
      <w:r w:rsidRPr="00704A07">
        <w:rPr>
          <w:sz w:val="16"/>
        </w:rPr>
        <w:t xml:space="preserve"> relatively simple </w:t>
      </w:r>
      <w:r w:rsidRPr="00704A07">
        <w:rPr>
          <w:rStyle w:val="StyleUnderline"/>
        </w:rPr>
        <w:t xml:space="preserve">set of </w:t>
      </w:r>
      <w:r w:rsidRPr="00704A07">
        <w:rPr>
          <w:rStyle w:val="Emphasis"/>
        </w:rPr>
        <w:t>intellectual mistakes</w:t>
      </w:r>
      <w:r w:rsidRPr="00704A07">
        <w:rPr>
          <w:rStyle w:val="StyleUnderline"/>
        </w:rPr>
        <w:t xml:space="preserve">? </w:t>
      </w:r>
      <w:r w:rsidRPr="00704A07">
        <w:rPr>
          <w:sz w:val="16"/>
        </w:rPr>
        <w:t xml:space="preserve">What if the problem is merely that we have used the wrong ideological frames, hence the wrong principles, to establish the rules that guide the actions of our bankers, executives, and engineers? Further, that these same mistaken ideas also block our ability as a society to understand the problem and act to fix </w:t>
      </w:r>
      <w:proofErr w:type="gramStart"/>
      <w:r w:rsidRPr="00704A07">
        <w:rPr>
          <w:sz w:val="16"/>
        </w:rPr>
        <w:t>it?</w:t>
      </w:r>
      <w:proofErr w:type="gramEnd"/>
    </w:p>
    <w:p w14:paraId="5B2DDC56" w14:textId="77777777" w:rsidR="00D07EFC" w:rsidRPr="00704A07" w:rsidRDefault="00D07EFC" w:rsidP="00D07EFC">
      <w:pPr>
        <w:rPr>
          <w:rStyle w:val="StyleUnderline"/>
        </w:rPr>
      </w:pPr>
      <w:r w:rsidRPr="00704A07">
        <w:rPr>
          <w:sz w:val="16"/>
        </w:rPr>
        <w:t xml:space="preserve">As this chapter makes clear, </w:t>
      </w:r>
      <w:r w:rsidRPr="00704A07">
        <w:rPr>
          <w:rStyle w:val="StyleUnderline"/>
        </w:rPr>
        <w:t xml:space="preserve">we possess all the </w:t>
      </w:r>
      <w:r w:rsidRPr="00704A07">
        <w:rPr>
          <w:rStyle w:val="Emphasis"/>
        </w:rPr>
        <w:t>skills</w:t>
      </w:r>
      <w:r w:rsidRPr="00704A07">
        <w:rPr>
          <w:rStyle w:val="StyleUnderline"/>
        </w:rPr>
        <w:t xml:space="preserve"> and </w:t>
      </w:r>
      <w:r w:rsidRPr="00704A07">
        <w:rPr>
          <w:rStyle w:val="Emphasis"/>
        </w:rPr>
        <w:t>tools</w:t>
      </w:r>
      <w:r w:rsidRPr="00704A07">
        <w:rPr>
          <w:sz w:val="16"/>
        </w:rPr>
        <w:t xml:space="preserve"> we need </w:t>
      </w:r>
      <w:r w:rsidRPr="00704A07">
        <w:rPr>
          <w:rStyle w:val="StyleUnderline"/>
        </w:rPr>
        <w:t>to solve the problem. We can</w:t>
      </w:r>
      <w:r w:rsidRPr="00704A07">
        <w:rPr>
          <w:sz w:val="16"/>
        </w:rPr>
        <w:t xml:space="preserve"> for instance </w:t>
      </w:r>
      <w:r w:rsidRPr="00704A07">
        <w:rPr>
          <w:rStyle w:val="StyleUnderline"/>
        </w:rPr>
        <w:t>easily identify</w:t>
      </w:r>
      <w:r w:rsidRPr="00704A07">
        <w:rPr>
          <w:sz w:val="16"/>
        </w:rPr>
        <w:t xml:space="preserve">— and at least in theory enact— a </w:t>
      </w:r>
      <w:r w:rsidRPr="00704A07">
        <w:rPr>
          <w:rStyle w:val="StyleUnderline"/>
        </w:rPr>
        <w:t>simple</w:t>
      </w:r>
      <w:r w:rsidRPr="00704A07">
        <w:rPr>
          <w:sz w:val="16"/>
        </w:rPr>
        <w:t xml:space="preserve"> set of </w:t>
      </w:r>
      <w:r w:rsidRPr="00704A07">
        <w:rPr>
          <w:rStyle w:val="StyleUnderline"/>
        </w:rPr>
        <w:t>fixes that would</w:t>
      </w:r>
      <w:r w:rsidRPr="00704A07">
        <w:rPr>
          <w:sz w:val="16"/>
        </w:rPr>
        <w:t xml:space="preserve"> greatly </w:t>
      </w:r>
      <w:r w:rsidRPr="00704A07">
        <w:rPr>
          <w:rStyle w:val="StyleUnderline"/>
        </w:rPr>
        <w:t>reduce</w:t>
      </w:r>
      <w:r w:rsidRPr="00704A07">
        <w:rPr>
          <w:sz w:val="16"/>
        </w:rPr>
        <w:t xml:space="preserve"> the likelihood of almost all conceivable </w:t>
      </w:r>
      <w:r w:rsidRPr="00704A07">
        <w:rPr>
          <w:rStyle w:val="StyleUnderline"/>
        </w:rPr>
        <w:t xml:space="preserve">sudden crashes of </w:t>
      </w:r>
      <w:r w:rsidRPr="00704A07">
        <w:rPr>
          <w:rStyle w:val="Emphasis"/>
        </w:rPr>
        <w:t>vital</w:t>
      </w:r>
      <w:r w:rsidRPr="00704A07">
        <w:rPr>
          <w:rStyle w:val="StyleUnderline"/>
        </w:rPr>
        <w:t xml:space="preserve">, </w:t>
      </w:r>
      <w:proofErr w:type="spellStart"/>
      <w:r w:rsidRPr="00704A07">
        <w:rPr>
          <w:rStyle w:val="Emphasis"/>
        </w:rPr>
        <w:t>crossborder</w:t>
      </w:r>
      <w:proofErr w:type="spellEnd"/>
      <w:r w:rsidRPr="00704A07">
        <w:rPr>
          <w:rStyle w:val="StyleUnderline"/>
        </w:rPr>
        <w:t xml:space="preserve"> flows of </w:t>
      </w:r>
      <w:r w:rsidRPr="00704A07">
        <w:rPr>
          <w:rStyle w:val="Emphasis"/>
        </w:rPr>
        <w:t>goods</w:t>
      </w:r>
      <w:r w:rsidRPr="00704A07">
        <w:rPr>
          <w:rStyle w:val="StyleUnderline"/>
        </w:rPr>
        <w:t xml:space="preserve">, </w:t>
      </w:r>
      <w:r w:rsidRPr="00704A07">
        <w:rPr>
          <w:rStyle w:val="Emphasis"/>
        </w:rPr>
        <w:t>money</w:t>
      </w:r>
      <w:r w:rsidRPr="00704A07">
        <w:rPr>
          <w:rStyle w:val="StyleUnderline"/>
        </w:rPr>
        <w:t xml:space="preserve">, and </w:t>
      </w:r>
      <w:r w:rsidRPr="00704A07">
        <w:rPr>
          <w:rStyle w:val="Emphasis"/>
        </w:rPr>
        <w:t>information</w:t>
      </w:r>
      <w:r w:rsidRPr="00704A07">
        <w:rPr>
          <w:rStyle w:val="StyleUnderline"/>
        </w:rPr>
        <w:t xml:space="preserve">. Once identified, enacting these changes is a matter of </w:t>
      </w:r>
      <w:r w:rsidRPr="00704A07">
        <w:rPr>
          <w:rStyle w:val="Emphasis"/>
        </w:rPr>
        <w:t>political will only</w:t>
      </w:r>
      <w:r w:rsidRPr="00704A07">
        <w:rPr>
          <w:rStyle w:val="StyleUnderline"/>
        </w:rPr>
        <w:t>.</w:t>
      </w:r>
    </w:p>
    <w:p w14:paraId="096AAEDB" w14:textId="77777777" w:rsidR="00D07EFC" w:rsidRPr="00704A07" w:rsidRDefault="00D07EFC" w:rsidP="00D07EFC">
      <w:pPr>
        <w:rPr>
          <w:sz w:val="16"/>
        </w:rPr>
      </w:pPr>
      <w:r w:rsidRPr="00704A07">
        <w:rPr>
          <w:sz w:val="16"/>
        </w:rPr>
        <w:t xml:space="preserve">If anything, the immensity of </w:t>
      </w:r>
      <w:r w:rsidRPr="00704A07">
        <w:rPr>
          <w:rStyle w:val="StyleUnderline"/>
        </w:rPr>
        <w:t>this</w:t>
      </w:r>
      <w:r w:rsidRPr="00704A07">
        <w:rPr>
          <w:sz w:val="16"/>
        </w:rPr>
        <w:t xml:space="preserve"> new </w:t>
      </w:r>
      <w:r w:rsidRPr="00704A07">
        <w:rPr>
          <w:rStyle w:val="StyleUnderline"/>
        </w:rPr>
        <w:t>threat</w:t>
      </w:r>
      <w:r w:rsidRPr="00704A07">
        <w:rPr>
          <w:sz w:val="16"/>
        </w:rPr>
        <w:t xml:space="preserve"> </w:t>
      </w:r>
      <w:proofErr w:type="gramStart"/>
      <w:r w:rsidRPr="00704A07">
        <w:rPr>
          <w:sz w:val="16"/>
        </w:rPr>
        <w:t xml:space="preserve">actually </w:t>
      </w:r>
      <w:r w:rsidRPr="00704A07">
        <w:rPr>
          <w:rStyle w:val="StyleUnderline"/>
        </w:rPr>
        <w:t>presents</w:t>
      </w:r>
      <w:proofErr w:type="gramEnd"/>
      <w:r w:rsidRPr="00704A07">
        <w:rPr>
          <w:rStyle w:val="StyleUnderline"/>
        </w:rPr>
        <w:t xml:space="preserve"> us with an </w:t>
      </w:r>
      <w:r w:rsidRPr="00704A07">
        <w:rPr>
          <w:rStyle w:val="Emphasis"/>
        </w:rPr>
        <w:t>immense opportunity</w:t>
      </w:r>
      <w:r w:rsidRPr="00704A07">
        <w:rPr>
          <w:rStyle w:val="StyleUnderline"/>
        </w:rPr>
        <w:t>— to lay a foundation for a</w:t>
      </w:r>
      <w:r w:rsidRPr="00704A07">
        <w:rPr>
          <w:sz w:val="16"/>
        </w:rPr>
        <w:t xml:space="preserve"> more </w:t>
      </w:r>
      <w:r w:rsidRPr="00704A07">
        <w:rPr>
          <w:rStyle w:val="Emphasis"/>
        </w:rPr>
        <w:t>cooperative</w:t>
      </w:r>
      <w:r w:rsidRPr="00704A07">
        <w:rPr>
          <w:rStyle w:val="StyleUnderline"/>
        </w:rPr>
        <w:t xml:space="preserve">, </w:t>
      </w:r>
      <w:r w:rsidRPr="00704A07">
        <w:rPr>
          <w:sz w:val="16"/>
        </w:rPr>
        <w:t xml:space="preserve">more </w:t>
      </w:r>
      <w:r w:rsidRPr="00704A07">
        <w:rPr>
          <w:rStyle w:val="Emphasis"/>
        </w:rPr>
        <w:t>inclusive</w:t>
      </w:r>
      <w:r w:rsidRPr="00704A07">
        <w:rPr>
          <w:sz w:val="16"/>
        </w:rPr>
        <w:t xml:space="preserve"> world </w:t>
      </w:r>
      <w:r w:rsidRPr="00704A07">
        <w:rPr>
          <w:rStyle w:val="StyleUnderline"/>
        </w:rPr>
        <w:t>political economy</w:t>
      </w:r>
      <w:r w:rsidRPr="00704A07">
        <w:rPr>
          <w:sz w:val="16"/>
        </w:rPr>
        <w:t>. This is a pertinent task as we look towards 2030. Perhaps, indeed, we can achieve exactly what the founders of today’s global system expected to achieve seven decades ago, at the end of the Second World War, which is to build a truly perpetual peace and prosperity, one made to last through our 21st century.</w:t>
      </w:r>
    </w:p>
    <w:p w14:paraId="5CC2B257" w14:textId="77777777" w:rsidR="00D07EFC" w:rsidRPr="00704A07" w:rsidRDefault="00D07EFC" w:rsidP="00D07EFC">
      <w:pPr>
        <w:rPr>
          <w:sz w:val="16"/>
        </w:rPr>
      </w:pPr>
      <w:r w:rsidRPr="00704A07">
        <w:rPr>
          <w:sz w:val="16"/>
        </w:rPr>
        <w:t>An Entirely New Threat</w:t>
      </w:r>
    </w:p>
    <w:p w14:paraId="3440A8F2" w14:textId="77777777" w:rsidR="00D07EFC" w:rsidRPr="00704A07" w:rsidRDefault="00D07EFC" w:rsidP="00D07EFC">
      <w:pPr>
        <w:rPr>
          <w:sz w:val="16"/>
        </w:rPr>
      </w:pPr>
      <w:r w:rsidRPr="00704A07">
        <w:rPr>
          <w:sz w:val="16"/>
        </w:rPr>
        <w:t xml:space="preserve">In recent years </w:t>
      </w:r>
      <w:r w:rsidRPr="00704A07">
        <w:rPr>
          <w:rStyle w:val="StyleUnderline"/>
        </w:rPr>
        <w:t>we</w:t>
      </w:r>
      <w:r w:rsidRPr="00704A07">
        <w:rPr>
          <w:sz w:val="16"/>
        </w:rPr>
        <w:t xml:space="preserve"> have </w:t>
      </w:r>
      <w:r w:rsidRPr="00704A07">
        <w:rPr>
          <w:rStyle w:val="StyleUnderline"/>
        </w:rPr>
        <w:t>witness</w:t>
      </w:r>
      <w:r w:rsidRPr="00704A07">
        <w:rPr>
          <w:sz w:val="16"/>
        </w:rPr>
        <w:t xml:space="preserve">ed </w:t>
      </w:r>
      <w:r w:rsidRPr="00704A07">
        <w:rPr>
          <w:rStyle w:val="StyleUnderline"/>
        </w:rPr>
        <w:t>numerous cascading “</w:t>
      </w:r>
      <w:r w:rsidRPr="00704A07">
        <w:rPr>
          <w:rStyle w:val="Emphasis"/>
        </w:rPr>
        <w:t>crashes</w:t>
      </w:r>
      <w:r w:rsidRPr="00704A07">
        <w:rPr>
          <w:rStyle w:val="StyleUnderline"/>
        </w:rPr>
        <w:t xml:space="preserve">” of </w:t>
      </w:r>
      <w:r w:rsidRPr="00704A07">
        <w:rPr>
          <w:rStyle w:val="Emphasis"/>
        </w:rPr>
        <w:t>industrial</w:t>
      </w:r>
      <w:r w:rsidRPr="00704A07">
        <w:rPr>
          <w:rStyle w:val="StyleUnderline"/>
        </w:rPr>
        <w:t xml:space="preserve"> </w:t>
      </w:r>
      <w:r w:rsidRPr="00704A07">
        <w:rPr>
          <w:rStyle w:val="Emphasis"/>
        </w:rPr>
        <w:t>activity</w:t>
      </w:r>
      <w:r w:rsidRPr="00704A07">
        <w:rPr>
          <w:rStyle w:val="StyleUnderline"/>
        </w:rPr>
        <w:t>, in which</w:t>
      </w:r>
      <w:r w:rsidRPr="00704A07">
        <w:rPr>
          <w:sz w:val="16"/>
        </w:rPr>
        <w:t xml:space="preserve"> a small and </w:t>
      </w:r>
      <w:r w:rsidRPr="00704A07">
        <w:rPr>
          <w:rStyle w:val="StyleUnderline"/>
        </w:rPr>
        <w:t>local breakdown in the flow of</w:t>
      </w:r>
      <w:r w:rsidRPr="00704A07">
        <w:rPr>
          <w:sz w:val="16"/>
        </w:rPr>
        <w:t xml:space="preserve"> physical </w:t>
      </w:r>
      <w:r w:rsidRPr="00704A07">
        <w:rPr>
          <w:rStyle w:val="Emphasis"/>
        </w:rPr>
        <w:t>goods</w:t>
      </w:r>
      <w:r w:rsidRPr="00704A07">
        <w:rPr>
          <w:rStyle w:val="StyleUnderline"/>
        </w:rPr>
        <w:t xml:space="preserve"> or </w:t>
      </w:r>
      <w:r w:rsidRPr="00704A07">
        <w:rPr>
          <w:rStyle w:val="Emphasis"/>
        </w:rPr>
        <w:t>finance</w:t>
      </w:r>
      <w:r w:rsidRPr="00704A07">
        <w:rPr>
          <w:sz w:val="16"/>
        </w:rPr>
        <w:t xml:space="preserve"> </w:t>
      </w:r>
      <w:r w:rsidRPr="00704A07">
        <w:rPr>
          <w:rStyle w:val="StyleUnderline"/>
        </w:rPr>
        <w:t xml:space="preserve">triggers a </w:t>
      </w:r>
      <w:r w:rsidRPr="00704A07">
        <w:rPr>
          <w:rStyle w:val="Emphasis"/>
        </w:rPr>
        <w:t>shutdown</w:t>
      </w:r>
      <w:r w:rsidRPr="00704A07">
        <w:rPr>
          <w:rStyle w:val="StyleUnderline"/>
        </w:rPr>
        <w:t xml:space="preserve"> of </w:t>
      </w:r>
      <w:r w:rsidRPr="00704A07">
        <w:rPr>
          <w:rStyle w:val="Emphasis"/>
        </w:rPr>
        <w:t>systems</w:t>
      </w:r>
      <w:r w:rsidRPr="00704A07">
        <w:rPr>
          <w:rStyle w:val="StyleUnderline"/>
        </w:rPr>
        <w:t xml:space="preserve"> across the </w:t>
      </w:r>
      <w:r w:rsidRPr="00704A07">
        <w:rPr>
          <w:rStyle w:val="Emphasis"/>
        </w:rPr>
        <w:t>world</w:t>
      </w:r>
      <w:r w:rsidRPr="00704A07">
        <w:rPr>
          <w:sz w:val="16"/>
        </w:rPr>
        <w:t>.</w:t>
      </w:r>
    </w:p>
    <w:p w14:paraId="2F9E10A0" w14:textId="77777777" w:rsidR="00D07EFC" w:rsidRPr="00704A07" w:rsidRDefault="00D07EFC" w:rsidP="00D07EFC">
      <w:pPr>
        <w:rPr>
          <w:sz w:val="16"/>
        </w:rPr>
      </w:pPr>
      <w:r w:rsidRPr="00704A07">
        <w:rPr>
          <w:rStyle w:val="StyleUnderline"/>
        </w:rPr>
        <w:t>The most dramatic</w:t>
      </w:r>
      <w:r w:rsidRPr="00704A07">
        <w:rPr>
          <w:sz w:val="16"/>
        </w:rPr>
        <w:t xml:space="preserve"> of these </w:t>
      </w:r>
      <w:r w:rsidRPr="00DD0B3D">
        <w:rPr>
          <w:rStyle w:val="Emphasis"/>
          <w:highlight w:val="cyan"/>
        </w:rPr>
        <w:t>“supply chain” crashes</w:t>
      </w:r>
      <w:r w:rsidRPr="00704A07">
        <w:rPr>
          <w:rStyle w:val="StyleUnderline"/>
        </w:rPr>
        <w:t xml:space="preserve"> took place after the Tohoku earthquake</w:t>
      </w:r>
      <w:r w:rsidRPr="00704A07">
        <w:rPr>
          <w:sz w:val="16"/>
        </w:rPr>
        <w:t xml:space="preserve"> in March 2011 off the north coast of Japan. The event shuttered Japanese industrial giants like Toyota and Honda for nearly half a year, </w:t>
      </w:r>
      <w:r w:rsidRPr="00704A07">
        <w:rPr>
          <w:rStyle w:val="StyleUnderline"/>
        </w:rPr>
        <w:t>and</w:t>
      </w:r>
      <w:r w:rsidRPr="00704A07">
        <w:rPr>
          <w:sz w:val="16"/>
        </w:rPr>
        <w:t xml:space="preserve"> resulted in extremely powerful economic downdrafts across Asia, Europe, and North America. (In the United States, the Philadelphia Federal Reserve reported the largest </w:t>
      </w:r>
      <w:proofErr w:type="spellStart"/>
      <w:r w:rsidRPr="00704A07">
        <w:rPr>
          <w:sz w:val="16"/>
        </w:rPr>
        <w:t>threemonth</w:t>
      </w:r>
      <w:proofErr w:type="spellEnd"/>
      <w:r w:rsidRPr="00704A07">
        <w:rPr>
          <w:sz w:val="16"/>
        </w:rPr>
        <w:t xml:space="preserve"> </w:t>
      </w:r>
      <w:proofErr w:type="gramStart"/>
      <w:r w:rsidRPr="00704A07">
        <w:rPr>
          <w:sz w:val="16"/>
        </w:rPr>
        <w:t>drop in</w:t>
      </w:r>
      <w:proofErr w:type="gramEnd"/>
      <w:r w:rsidRPr="00704A07">
        <w:rPr>
          <w:sz w:val="16"/>
        </w:rPr>
        <w:t xml:space="preserve"> industrial activity ever.) Similarly, we saw unprecedented levels of industrial disruption from the “demand shock” after the collapse of Lehman Brothers in September 20</w:t>
      </w:r>
      <w:r w:rsidRPr="00704A07">
        <w:rPr>
          <w:rStyle w:val="StyleUnderline"/>
        </w:rPr>
        <w:t>08</w:t>
      </w:r>
      <w:r w:rsidRPr="00704A07">
        <w:rPr>
          <w:sz w:val="16"/>
        </w:rPr>
        <w:t>. Within weeks this financial crash brought the entire U.S. automotive industry to the verge of physical paralysis, and resulted in a truly phenomenal drop off of industrial activity in Japan and other Asian nations, with activity often plunging more than 50%</w:t>
      </w:r>
      <w:proofErr w:type="gramStart"/>
      <w:r w:rsidRPr="00704A07">
        <w:rPr>
          <w:sz w:val="16"/>
        </w:rPr>
        <w:t>.1</w:t>
      </w:r>
      <w:proofErr w:type="gramEnd"/>
    </w:p>
    <w:p w14:paraId="5DF09341" w14:textId="77777777" w:rsidR="00D07EFC" w:rsidRPr="00704A07" w:rsidRDefault="00D07EFC" w:rsidP="00D07EFC">
      <w:pPr>
        <w:rPr>
          <w:sz w:val="16"/>
        </w:rPr>
      </w:pPr>
      <w:r w:rsidRPr="00704A07">
        <w:rPr>
          <w:sz w:val="16"/>
        </w:rPr>
        <w:t xml:space="preserve">These were but two of many similar events. </w:t>
      </w:r>
      <w:r w:rsidRPr="00704A07">
        <w:rPr>
          <w:rStyle w:val="StyleUnderline"/>
        </w:rPr>
        <w:t>We saw</w:t>
      </w:r>
      <w:r w:rsidRPr="00704A07">
        <w:rPr>
          <w:sz w:val="16"/>
        </w:rPr>
        <w:t xml:space="preserve"> cascading </w:t>
      </w:r>
      <w:r w:rsidRPr="00704A07">
        <w:rPr>
          <w:rStyle w:val="StyleUnderline"/>
        </w:rPr>
        <w:t xml:space="preserve">shutdowns of </w:t>
      </w:r>
      <w:r w:rsidRPr="00704A07">
        <w:rPr>
          <w:rStyle w:val="Emphasis"/>
        </w:rPr>
        <w:t>industrial activity</w:t>
      </w:r>
      <w:r w:rsidRPr="00704A07">
        <w:rPr>
          <w:rStyle w:val="StyleUnderline"/>
        </w:rPr>
        <w:t xml:space="preserve"> after</w:t>
      </w:r>
      <w:r w:rsidRPr="00704A07">
        <w:rPr>
          <w:sz w:val="16"/>
        </w:rPr>
        <w:t xml:space="preserve"> the </w:t>
      </w:r>
      <w:r w:rsidRPr="00704A07">
        <w:rPr>
          <w:rStyle w:val="StyleUnderline"/>
        </w:rPr>
        <w:t>Thai floods</w:t>
      </w:r>
      <w:r w:rsidRPr="00704A07">
        <w:rPr>
          <w:sz w:val="16"/>
        </w:rPr>
        <w:t xml:space="preserve"> of 2011, </w:t>
      </w:r>
      <w:r w:rsidRPr="00704A07">
        <w:rPr>
          <w:rStyle w:val="StyleUnderline"/>
        </w:rPr>
        <w:t>the Icelandic volcano blast</w:t>
      </w:r>
      <w:r w:rsidRPr="00704A07">
        <w:rPr>
          <w:sz w:val="16"/>
        </w:rPr>
        <w:t xml:space="preserve"> of 2009, </w:t>
      </w:r>
      <w:r w:rsidRPr="00704A07">
        <w:rPr>
          <w:rStyle w:val="StyleUnderline"/>
        </w:rPr>
        <w:t>the Niigata earthquake</w:t>
      </w:r>
      <w:r w:rsidRPr="00704A07">
        <w:rPr>
          <w:sz w:val="16"/>
        </w:rPr>
        <w:t xml:space="preserve"> of 2007, the </w:t>
      </w:r>
      <w:r w:rsidRPr="00704A07">
        <w:rPr>
          <w:rStyle w:val="StyleUnderline"/>
        </w:rPr>
        <w:t>SARS</w:t>
      </w:r>
      <w:r w:rsidRPr="00704A07">
        <w:rPr>
          <w:sz w:val="16"/>
        </w:rPr>
        <w:t xml:space="preserve"> epidemic of 2003,2 </w:t>
      </w:r>
      <w:r w:rsidRPr="00704A07">
        <w:rPr>
          <w:rStyle w:val="StyleUnderline"/>
        </w:rPr>
        <w:t xml:space="preserve">and the September 11, </w:t>
      </w:r>
      <w:proofErr w:type="gramStart"/>
      <w:r w:rsidRPr="00704A07">
        <w:rPr>
          <w:rStyle w:val="StyleUnderline"/>
        </w:rPr>
        <w:t>2001</w:t>
      </w:r>
      <w:proofErr w:type="gramEnd"/>
      <w:r w:rsidRPr="00704A07">
        <w:rPr>
          <w:sz w:val="16"/>
        </w:rPr>
        <w:t xml:space="preserve"> attacks in New York, among others. </w:t>
      </w:r>
      <w:r w:rsidRPr="00704A07">
        <w:rPr>
          <w:rStyle w:val="StyleUnderline"/>
        </w:rPr>
        <w:t>We have</w:t>
      </w:r>
      <w:r w:rsidRPr="00704A07">
        <w:rPr>
          <w:sz w:val="16"/>
        </w:rPr>
        <w:t xml:space="preserve"> also </w:t>
      </w:r>
      <w:r w:rsidRPr="00704A07">
        <w:rPr>
          <w:rStyle w:val="StyleUnderline"/>
        </w:rPr>
        <w:t>seen</w:t>
      </w:r>
      <w:r w:rsidRPr="00704A07">
        <w:rPr>
          <w:sz w:val="16"/>
        </w:rPr>
        <w:t xml:space="preserve"> many </w:t>
      </w:r>
      <w:r w:rsidRPr="00704A07">
        <w:rPr>
          <w:rStyle w:val="StyleUnderline"/>
        </w:rPr>
        <w:t>near misses</w:t>
      </w:r>
      <w:r w:rsidRPr="00704A07">
        <w:rPr>
          <w:sz w:val="16"/>
        </w:rPr>
        <w:t xml:space="preserve">, in which a natural or political disaster that threatened to disrupt some complex system simply failed to reach </w:t>
      </w:r>
      <w:proofErr w:type="gramStart"/>
      <w:r w:rsidRPr="00704A07">
        <w:rPr>
          <w:sz w:val="16"/>
        </w:rPr>
        <w:t>critical</w:t>
      </w:r>
      <w:proofErr w:type="gramEnd"/>
      <w:r w:rsidRPr="00704A07">
        <w:rPr>
          <w:sz w:val="16"/>
        </w:rPr>
        <w:t xml:space="preserve"> state. </w:t>
      </w:r>
      <w:r w:rsidRPr="00704A07">
        <w:rPr>
          <w:rStyle w:val="StyleUnderline"/>
        </w:rPr>
        <w:t xml:space="preserve">This includes the </w:t>
      </w:r>
      <w:r w:rsidRPr="00704A07">
        <w:rPr>
          <w:rStyle w:val="Emphasis"/>
        </w:rPr>
        <w:t>avian flu</w:t>
      </w:r>
      <w:r w:rsidRPr="00704A07">
        <w:rPr>
          <w:rStyle w:val="StyleUnderline"/>
        </w:rPr>
        <w:t xml:space="preserve"> epidemic of 2009 and the</w:t>
      </w:r>
      <w:r w:rsidRPr="00704A07">
        <w:rPr>
          <w:sz w:val="16"/>
        </w:rPr>
        <w:t xml:space="preserve"> two </w:t>
      </w:r>
      <w:r w:rsidRPr="00704A07">
        <w:rPr>
          <w:rStyle w:val="StyleUnderline"/>
        </w:rPr>
        <w:t xml:space="preserve">near wars between </w:t>
      </w:r>
      <w:r w:rsidRPr="00704A07">
        <w:rPr>
          <w:rStyle w:val="Emphasis"/>
        </w:rPr>
        <w:t>India</w:t>
      </w:r>
      <w:r w:rsidRPr="00704A07">
        <w:rPr>
          <w:rStyle w:val="StyleUnderline"/>
        </w:rPr>
        <w:t xml:space="preserve"> and </w:t>
      </w:r>
      <w:r w:rsidRPr="00704A07">
        <w:rPr>
          <w:rStyle w:val="Emphasis"/>
        </w:rPr>
        <w:t>Pakistan</w:t>
      </w:r>
      <w:r w:rsidRPr="00704A07">
        <w:rPr>
          <w:sz w:val="16"/>
        </w:rPr>
        <w:t xml:space="preserve"> a decade ago.</w:t>
      </w:r>
    </w:p>
    <w:p w14:paraId="714E093D" w14:textId="77777777" w:rsidR="00D07EFC" w:rsidRPr="00704A07" w:rsidRDefault="00D07EFC" w:rsidP="00D07EFC">
      <w:pPr>
        <w:rPr>
          <w:sz w:val="16"/>
        </w:rPr>
      </w:pPr>
      <w:r w:rsidRPr="00704A07">
        <w:rPr>
          <w:sz w:val="16"/>
        </w:rPr>
        <w:t xml:space="preserve">Although we have known since the second half of the 19th century that financial collapses can swiftly cascade from country to country, these </w:t>
      </w:r>
      <w:r w:rsidRPr="00704A07">
        <w:rPr>
          <w:rStyle w:val="StyleUnderline"/>
        </w:rPr>
        <w:t>industrial crashes are</w:t>
      </w:r>
      <w:r w:rsidRPr="00704A07">
        <w:rPr>
          <w:sz w:val="16"/>
        </w:rPr>
        <w:t xml:space="preserve"> largely </w:t>
      </w:r>
      <w:r w:rsidRPr="00704A07">
        <w:rPr>
          <w:rStyle w:val="StyleUnderline"/>
        </w:rPr>
        <w:t xml:space="preserve">a </w:t>
      </w:r>
      <w:r w:rsidRPr="00704A07">
        <w:rPr>
          <w:rStyle w:val="Emphasis"/>
        </w:rPr>
        <w:t>new phenomenon</w:t>
      </w:r>
      <w:r w:rsidRPr="00704A07">
        <w:rPr>
          <w:sz w:val="16"/>
        </w:rPr>
        <w:t xml:space="preserve">. The first major international supply chain crash took place in September 1999 after an earthquake in Taiwan cut off the flow of highly specialized semiconductors from foundries concentrated in the city of Hsinchu. Within days this resulted in the sudden closure of factories across Asia and the United States.3 Within the business community, these crashes have resulted in a boom industry devoted to identifying ways to lessen the impact of a sudden supply shock on individual companies. One of most sophisticated such efforts is run out of the Massachusetts Institute of Technology by the systems engineer Yossi </w:t>
      </w:r>
      <w:proofErr w:type="spellStart"/>
      <w:r w:rsidRPr="00704A07">
        <w:rPr>
          <w:sz w:val="16"/>
        </w:rPr>
        <w:t>Sheffi</w:t>
      </w:r>
      <w:proofErr w:type="spellEnd"/>
      <w:r w:rsidRPr="00704A07">
        <w:rPr>
          <w:sz w:val="16"/>
        </w:rPr>
        <w:t>, author of the book Resilient Enterprise. 4</w:t>
      </w:r>
    </w:p>
    <w:p w14:paraId="59C56730" w14:textId="77777777" w:rsidR="00D07EFC" w:rsidRPr="00704A07" w:rsidRDefault="00D07EFC" w:rsidP="00D07EFC">
      <w:pPr>
        <w:rPr>
          <w:sz w:val="16"/>
        </w:rPr>
      </w:pPr>
      <w:r w:rsidRPr="00704A07">
        <w:rPr>
          <w:sz w:val="16"/>
        </w:rPr>
        <w:t xml:space="preserve">What became clear from these early studies is that there are sharp limits to what individual companies can accomplish on their own. Every large and structurally important company today depends on outside suppliers for many key components and materials. Competitive pressures—and the actions of mercantilist governments and monopolistic </w:t>
      </w:r>
      <w:proofErr w:type="gramStart"/>
      <w:r w:rsidRPr="00704A07">
        <w:rPr>
          <w:sz w:val="16"/>
        </w:rPr>
        <w:t>corporations</w:t>
      </w:r>
      <w:proofErr w:type="gramEnd"/>
      <w:r w:rsidRPr="00704A07">
        <w:rPr>
          <w:sz w:val="16"/>
        </w:rPr>
        <w:t xml:space="preserve"> intent on concentrating a particular industrial capacity—can make it difficult or even impossible for even the most safety-minded of management teams to keep an alternative source of supply always at the ready.5</w:t>
      </w:r>
    </w:p>
    <w:p w14:paraId="05148A5C" w14:textId="77777777" w:rsidR="00D07EFC" w:rsidRPr="00704A07" w:rsidRDefault="00D07EFC" w:rsidP="00D07EFC">
      <w:pPr>
        <w:rPr>
          <w:sz w:val="16"/>
        </w:rPr>
      </w:pPr>
      <w:r w:rsidRPr="00704A07">
        <w:rPr>
          <w:sz w:val="16"/>
        </w:rPr>
        <w:t xml:space="preserve">What is also clear is that, </w:t>
      </w:r>
      <w:proofErr w:type="gramStart"/>
      <w:r w:rsidRPr="00704A07">
        <w:rPr>
          <w:sz w:val="16"/>
        </w:rPr>
        <w:t>despite the fact that</w:t>
      </w:r>
      <w:proofErr w:type="gramEnd"/>
      <w:r w:rsidRPr="00704A07">
        <w:rPr>
          <w:sz w:val="16"/>
        </w:rPr>
        <w:t xml:space="preserve"> 15 years have passed since the first modern industrial crash, and </w:t>
      </w:r>
      <w:r w:rsidRPr="00704A07">
        <w:rPr>
          <w:rStyle w:val="StyleUnderline"/>
        </w:rPr>
        <w:t>despite</w:t>
      </w:r>
      <w:r w:rsidRPr="00704A07">
        <w:rPr>
          <w:sz w:val="16"/>
        </w:rPr>
        <w:t xml:space="preserve"> the </w:t>
      </w:r>
      <w:r w:rsidRPr="00704A07">
        <w:rPr>
          <w:rStyle w:val="StyleUnderline"/>
        </w:rPr>
        <w:t>evident limitations on</w:t>
      </w:r>
      <w:r w:rsidRPr="00704A07">
        <w:rPr>
          <w:sz w:val="16"/>
        </w:rPr>
        <w:t xml:space="preserve"> what </w:t>
      </w:r>
      <w:r w:rsidRPr="00704A07">
        <w:rPr>
          <w:rStyle w:val="StyleUnderline"/>
        </w:rPr>
        <w:t>private sector actors</w:t>
      </w:r>
      <w:r w:rsidRPr="00704A07">
        <w:rPr>
          <w:sz w:val="16"/>
        </w:rPr>
        <w:t xml:space="preserve"> can accomplish on their own, </w:t>
      </w:r>
      <w:r w:rsidRPr="00704A07">
        <w:rPr>
          <w:rStyle w:val="StyleUnderline"/>
        </w:rPr>
        <w:t>national governments and multilateral organizations have</w:t>
      </w:r>
      <w:r w:rsidRPr="00704A07">
        <w:rPr>
          <w:sz w:val="16"/>
        </w:rPr>
        <w:t xml:space="preserve"> only </w:t>
      </w:r>
      <w:r w:rsidRPr="00704A07">
        <w:rPr>
          <w:rStyle w:val="StyleUnderline"/>
        </w:rPr>
        <w:t xml:space="preserve">barely begun to analyze how a </w:t>
      </w:r>
      <w:r w:rsidRPr="00704A07">
        <w:rPr>
          <w:rStyle w:val="Emphasis"/>
        </w:rPr>
        <w:t>major industrial crash</w:t>
      </w:r>
      <w:r w:rsidRPr="00704A07">
        <w:rPr>
          <w:rStyle w:val="StyleUnderline"/>
        </w:rPr>
        <w:t xml:space="preserve"> might affect</w:t>
      </w:r>
      <w:r w:rsidRPr="00704A07">
        <w:rPr>
          <w:sz w:val="16"/>
        </w:rPr>
        <w:t xml:space="preserve"> national communities or </w:t>
      </w:r>
      <w:r w:rsidRPr="00704A07">
        <w:rPr>
          <w:rStyle w:val="Emphasis"/>
        </w:rPr>
        <w:t>human society</w:t>
      </w:r>
      <w:r w:rsidRPr="00704A07">
        <w:rPr>
          <w:rStyle w:val="StyleUnderline"/>
        </w:rPr>
        <w:t xml:space="preserve"> as a whole. Even </w:t>
      </w:r>
      <w:r w:rsidRPr="00704A07">
        <w:rPr>
          <w:rStyle w:val="Emphasis"/>
        </w:rPr>
        <w:t>less effort</w:t>
      </w:r>
      <w:r w:rsidRPr="00704A07">
        <w:rPr>
          <w:rStyle w:val="StyleUnderline"/>
        </w:rPr>
        <w:t xml:space="preserve"> has been devoted to</w:t>
      </w:r>
      <w:r w:rsidRPr="00704A07">
        <w:rPr>
          <w:sz w:val="16"/>
        </w:rPr>
        <w:t xml:space="preserve"> the study of </w:t>
      </w:r>
      <w:r w:rsidRPr="00704A07">
        <w:rPr>
          <w:rStyle w:val="StyleUnderline"/>
        </w:rPr>
        <w:t>whether</w:t>
      </w:r>
      <w:r w:rsidRPr="00704A07">
        <w:rPr>
          <w:sz w:val="16"/>
        </w:rPr>
        <w:t xml:space="preserve"> and how </w:t>
      </w:r>
      <w:r w:rsidRPr="00704A07">
        <w:rPr>
          <w:rStyle w:val="Emphasis"/>
        </w:rPr>
        <w:t>nation states</w:t>
      </w:r>
      <w:r w:rsidRPr="00704A07">
        <w:rPr>
          <w:rStyle w:val="StyleUnderline"/>
        </w:rPr>
        <w:t xml:space="preserve"> and</w:t>
      </w:r>
      <w:r w:rsidRPr="00704A07">
        <w:rPr>
          <w:sz w:val="16"/>
        </w:rPr>
        <w:t xml:space="preserve"> other </w:t>
      </w:r>
      <w:r w:rsidRPr="00704A07">
        <w:rPr>
          <w:rStyle w:val="Emphasis"/>
        </w:rPr>
        <w:t>political actors</w:t>
      </w:r>
      <w:r w:rsidRPr="00704A07">
        <w:rPr>
          <w:rStyle w:val="StyleUnderline"/>
        </w:rPr>
        <w:t xml:space="preserve"> might</w:t>
      </w:r>
      <w:r w:rsidRPr="00704A07">
        <w:rPr>
          <w:sz w:val="16"/>
        </w:rPr>
        <w:t xml:space="preserve"> seek to </w:t>
      </w:r>
      <w:r w:rsidRPr="00704A07">
        <w:rPr>
          <w:rStyle w:val="StyleUnderline"/>
        </w:rPr>
        <w:t>exploit</w:t>
      </w:r>
      <w:r w:rsidRPr="00704A07">
        <w:rPr>
          <w:sz w:val="16"/>
        </w:rPr>
        <w:t xml:space="preserve"> these </w:t>
      </w:r>
      <w:r w:rsidRPr="00704A07">
        <w:rPr>
          <w:rStyle w:val="StyleUnderline"/>
        </w:rPr>
        <w:t xml:space="preserve">structural flaws for </w:t>
      </w:r>
      <w:r w:rsidRPr="00704A07">
        <w:rPr>
          <w:rStyle w:val="Emphasis"/>
        </w:rPr>
        <w:t>political ends</w:t>
      </w:r>
      <w:r w:rsidRPr="00704A07">
        <w:rPr>
          <w:rStyle w:val="StyleUnderline"/>
        </w:rPr>
        <w:t>, or how to limit</w:t>
      </w:r>
      <w:r w:rsidRPr="00704A07">
        <w:rPr>
          <w:sz w:val="16"/>
        </w:rPr>
        <w:t xml:space="preserve"> the </w:t>
      </w:r>
      <w:r w:rsidRPr="00704A07">
        <w:rPr>
          <w:rStyle w:val="Emphasis"/>
        </w:rPr>
        <w:t>dangers</w:t>
      </w:r>
      <w:r w:rsidRPr="00704A07">
        <w:rPr>
          <w:rStyle w:val="StyleUnderline"/>
        </w:rPr>
        <w:t xml:space="preserve"> they pose.</w:t>
      </w:r>
    </w:p>
    <w:p w14:paraId="000CB0CF" w14:textId="77777777" w:rsidR="00D07EFC" w:rsidRPr="00704A07" w:rsidRDefault="00D07EFC" w:rsidP="00D07EFC">
      <w:pPr>
        <w:rPr>
          <w:sz w:val="16"/>
        </w:rPr>
      </w:pPr>
      <w:r w:rsidRPr="00704A07">
        <w:rPr>
          <w:sz w:val="16"/>
        </w:rPr>
        <w:t>The Proximate Sources of the Threat— Mercantilism, Monopolism, and Speed</w:t>
      </w:r>
    </w:p>
    <w:p w14:paraId="01E7B052" w14:textId="77777777" w:rsidR="00D07EFC" w:rsidRPr="00704A07" w:rsidRDefault="00D07EFC" w:rsidP="00D07EFC">
      <w:pPr>
        <w:rPr>
          <w:sz w:val="16"/>
        </w:rPr>
      </w:pPr>
      <w:r w:rsidRPr="00704A07">
        <w:rPr>
          <w:rStyle w:val="StyleUnderline"/>
        </w:rPr>
        <w:t xml:space="preserve">There are </w:t>
      </w:r>
      <w:r w:rsidRPr="00704A07">
        <w:rPr>
          <w:sz w:val="16"/>
        </w:rPr>
        <w:t xml:space="preserve">a few </w:t>
      </w:r>
      <w:r w:rsidRPr="00704A07">
        <w:rPr>
          <w:rStyle w:val="StyleUnderline"/>
        </w:rPr>
        <w:t>important exceptions to this</w:t>
      </w:r>
      <w:r w:rsidRPr="00704A07">
        <w:rPr>
          <w:sz w:val="16"/>
        </w:rPr>
        <w:t xml:space="preserve"> all-but-willful </w:t>
      </w:r>
      <w:r w:rsidRPr="00704A07">
        <w:rPr>
          <w:rStyle w:val="StyleUnderline"/>
        </w:rPr>
        <w:t>effort to ignore</w:t>
      </w:r>
      <w:r w:rsidRPr="00704A07">
        <w:rPr>
          <w:sz w:val="16"/>
        </w:rPr>
        <w:t xml:space="preserve"> the new phenomena of cross-border </w:t>
      </w:r>
      <w:r w:rsidRPr="00704A07">
        <w:rPr>
          <w:rStyle w:val="StyleUnderline"/>
        </w:rPr>
        <w:t>industrial crashes</w:t>
      </w:r>
      <w:r w:rsidRPr="00704A07">
        <w:rPr>
          <w:sz w:val="16"/>
        </w:rPr>
        <w:t>. This includes a team of WTO economists who studied how supply chains transmitted and amplified the Lehman stock market crash.6 It also includes Japan’s Ministry of Economy, Trade, and Industry, which in 2012 published a groundbreaking study that introduced a new concept, that of “diamond structure” manufacturing systems.7</w:t>
      </w:r>
    </w:p>
    <w:p w14:paraId="3063F955" w14:textId="77777777" w:rsidR="00D07EFC" w:rsidRPr="00704A07" w:rsidRDefault="00D07EFC" w:rsidP="00D07EFC">
      <w:pPr>
        <w:rPr>
          <w:sz w:val="16"/>
        </w:rPr>
      </w:pPr>
      <w:r w:rsidRPr="00704A07">
        <w:rPr>
          <w:rStyle w:val="StyleUnderline"/>
        </w:rPr>
        <w:t>From these</w:t>
      </w:r>
      <w:r w:rsidRPr="00704A07">
        <w:rPr>
          <w:sz w:val="16"/>
        </w:rPr>
        <w:t xml:space="preserve"> private and public </w:t>
      </w:r>
      <w:proofErr w:type="gramStart"/>
      <w:r w:rsidRPr="00704A07">
        <w:rPr>
          <w:rStyle w:val="StyleUnderline"/>
        </w:rPr>
        <w:t>studies</w:t>
      </w:r>
      <w:proofErr w:type="gramEnd"/>
      <w:r w:rsidRPr="00704A07">
        <w:rPr>
          <w:rStyle w:val="StyleUnderline"/>
        </w:rPr>
        <w:t xml:space="preserve"> we see</w:t>
      </w:r>
      <w:r w:rsidRPr="00704A07">
        <w:rPr>
          <w:sz w:val="16"/>
        </w:rPr>
        <w:t xml:space="preserve"> a </w:t>
      </w:r>
      <w:r w:rsidRPr="00704A07">
        <w:rPr>
          <w:rStyle w:val="Emphasis"/>
        </w:rPr>
        <w:t>growing consensus</w:t>
      </w:r>
      <w:r w:rsidRPr="00704A07">
        <w:rPr>
          <w:rStyle w:val="StyleUnderline"/>
        </w:rPr>
        <w:t xml:space="preserve"> that</w:t>
      </w:r>
      <w:r w:rsidRPr="00704A07">
        <w:rPr>
          <w:sz w:val="16"/>
        </w:rPr>
        <w:t xml:space="preserve"> the </w:t>
      </w:r>
      <w:r w:rsidRPr="00DD0B3D">
        <w:rPr>
          <w:rStyle w:val="Emphasis"/>
          <w:highlight w:val="cyan"/>
        </w:rPr>
        <w:t>fragility</w:t>
      </w:r>
      <w:r w:rsidRPr="00704A07">
        <w:rPr>
          <w:rStyle w:val="StyleUnderline"/>
        </w:rPr>
        <w:t xml:space="preserve"> of these systems </w:t>
      </w:r>
      <w:r w:rsidRPr="00DD0B3D">
        <w:rPr>
          <w:rStyle w:val="StyleUnderline"/>
          <w:highlight w:val="cyan"/>
        </w:rPr>
        <w:t>poses a</w:t>
      </w:r>
      <w:r w:rsidRPr="00704A07">
        <w:rPr>
          <w:sz w:val="16"/>
        </w:rPr>
        <w:t xml:space="preserve"> potentially </w:t>
      </w:r>
      <w:r w:rsidRPr="00DD0B3D">
        <w:rPr>
          <w:rStyle w:val="Emphasis"/>
          <w:highlight w:val="cyan"/>
        </w:rPr>
        <w:t>“existential” problem</w:t>
      </w:r>
      <w:r w:rsidRPr="00704A07">
        <w:rPr>
          <w:rStyle w:val="StyleUnderline"/>
        </w:rPr>
        <w:t xml:space="preserve"> for human society</w:t>
      </w:r>
      <w:r w:rsidRPr="00704A07">
        <w:rPr>
          <w:sz w:val="16"/>
        </w:rPr>
        <w:t xml:space="preserve">, in the words of Tomas </w:t>
      </w:r>
      <w:proofErr w:type="spellStart"/>
      <w:r w:rsidRPr="00704A07">
        <w:rPr>
          <w:sz w:val="16"/>
        </w:rPr>
        <w:t>Ries</w:t>
      </w:r>
      <w:proofErr w:type="spellEnd"/>
      <w:r w:rsidRPr="00704A07">
        <w:rPr>
          <w:sz w:val="16"/>
        </w:rPr>
        <w:t xml:space="preserve">. To be sure, no industrial crash has yet resulted in the complete </w:t>
      </w:r>
      <w:proofErr w:type="spellStart"/>
      <w:proofErr w:type="gramStart"/>
      <w:r w:rsidRPr="00704A07">
        <w:rPr>
          <w:sz w:val="16"/>
        </w:rPr>
        <w:t>shut down</w:t>
      </w:r>
      <w:proofErr w:type="spellEnd"/>
      <w:proofErr w:type="gramEnd"/>
      <w:r w:rsidRPr="00704A07">
        <w:rPr>
          <w:sz w:val="16"/>
        </w:rPr>
        <w:t xml:space="preserve"> of an entire global production system for more than a few days. </w:t>
      </w:r>
      <w:proofErr w:type="gramStart"/>
      <w:r w:rsidRPr="00704A07">
        <w:rPr>
          <w:sz w:val="16"/>
        </w:rPr>
        <w:t>But,</w:t>
      </w:r>
      <w:proofErr w:type="gramEnd"/>
      <w:r w:rsidRPr="00704A07">
        <w:rPr>
          <w:sz w:val="16"/>
        </w:rPr>
        <w:t xml:space="preserve"> obviously, </w:t>
      </w:r>
      <w:r w:rsidRPr="00704A07">
        <w:rPr>
          <w:rStyle w:val="StyleUnderline"/>
        </w:rPr>
        <w:t>the</w:t>
      </w:r>
      <w:r w:rsidRPr="00704A07">
        <w:rPr>
          <w:sz w:val="16"/>
        </w:rPr>
        <w:t xml:space="preserve"> mere </w:t>
      </w:r>
      <w:r w:rsidRPr="00704A07">
        <w:rPr>
          <w:rStyle w:val="StyleUnderline"/>
        </w:rPr>
        <w:t>fact</w:t>
      </w:r>
      <w:r w:rsidRPr="00704A07">
        <w:rPr>
          <w:sz w:val="16"/>
        </w:rPr>
        <w:t xml:space="preserve"> that </w:t>
      </w:r>
      <w:r w:rsidRPr="00704A07">
        <w:rPr>
          <w:rStyle w:val="StyleUnderline"/>
        </w:rPr>
        <w:t xml:space="preserve">a catastrophic event has not happened </w:t>
      </w:r>
      <w:r w:rsidRPr="00704A07">
        <w:rPr>
          <w:rStyle w:val="Emphasis"/>
        </w:rPr>
        <w:t>yet</w:t>
      </w:r>
      <w:r w:rsidRPr="00704A07">
        <w:rPr>
          <w:rStyle w:val="StyleUnderline"/>
        </w:rPr>
        <w:t xml:space="preserve"> does not mean</w:t>
      </w:r>
      <w:r w:rsidRPr="00704A07">
        <w:rPr>
          <w:sz w:val="16"/>
        </w:rPr>
        <w:t xml:space="preserve"> that such </w:t>
      </w:r>
      <w:r w:rsidRPr="00704A07">
        <w:rPr>
          <w:rStyle w:val="StyleUnderline"/>
        </w:rPr>
        <w:t xml:space="preserve">a </w:t>
      </w:r>
      <w:r w:rsidRPr="00704A07">
        <w:rPr>
          <w:rStyle w:val="Emphasis"/>
        </w:rPr>
        <w:t>system-wide collapse</w:t>
      </w:r>
      <w:r w:rsidRPr="00704A07">
        <w:rPr>
          <w:rStyle w:val="StyleUnderline"/>
        </w:rPr>
        <w:t xml:space="preserve"> is not entirely </w:t>
      </w:r>
      <w:r w:rsidRPr="00704A07">
        <w:rPr>
          <w:rStyle w:val="Emphasis"/>
        </w:rPr>
        <w:t>possible today</w:t>
      </w:r>
      <w:r w:rsidRPr="00704A07">
        <w:rPr>
          <w:rStyle w:val="StyleUnderline"/>
        </w:rPr>
        <w:t xml:space="preserve"> or even </w:t>
      </w:r>
      <w:r w:rsidRPr="00704A07">
        <w:rPr>
          <w:rStyle w:val="Emphasis"/>
        </w:rPr>
        <w:t>likely</w:t>
      </w:r>
      <w:r w:rsidRPr="00704A07">
        <w:rPr>
          <w:rStyle w:val="StyleUnderline"/>
        </w:rPr>
        <w:t xml:space="preserve"> to occur in the near future. We</w:t>
      </w:r>
      <w:r w:rsidRPr="00704A07">
        <w:rPr>
          <w:sz w:val="16"/>
        </w:rPr>
        <w:t xml:space="preserve"> also </w:t>
      </w:r>
      <w:r w:rsidRPr="00704A07">
        <w:rPr>
          <w:rStyle w:val="StyleUnderline"/>
        </w:rPr>
        <w:t xml:space="preserve">see </w:t>
      </w:r>
      <w:proofErr w:type="gramStart"/>
      <w:r w:rsidRPr="00704A07">
        <w:rPr>
          <w:rStyle w:val="StyleUnderline"/>
        </w:rPr>
        <w:t xml:space="preserve">a </w:t>
      </w:r>
      <w:r w:rsidRPr="00704A07">
        <w:rPr>
          <w:rStyle w:val="Emphasis"/>
        </w:rPr>
        <w:t>general consensus</w:t>
      </w:r>
      <w:proofErr w:type="gramEnd"/>
      <w:r w:rsidRPr="00704A07">
        <w:rPr>
          <w:rStyle w:val="StyleUnderline"/>
        </w:rPr>
        <w:t xml:space="preserve"> forming as to what factors are</w:t>
      </w:r>
      <w:r w:rsidRPr="00704A07">
        <w:rPr>
          <w:sz w:val="16"/>
        </w:rPr>
        <w:t xml:space="preserve"> most </w:t>
      </w:r>
      <w:r w:rsidRPr="00704A07">
        <w:rPr>
          <w:rStyle w:val="StyleUnderline"/>
        </w:rPr>
        <w:t>responsible for</w:t>
      </w:r>
      <w:r w:rsidRPr="00704A07">
        <w:rPr>
          <w:sz w:val="16"/>
        </w:rPr>
        <w:t xml:space="preserve"> these </w:t>
      </w:r>
      <w:r w:rsidRPr="00704A07">
        <w:rPr>
          <w:rStyle w:val="StyleUnderline"/>
        </w:rPr>
        <w:t>cascading</w:t>
      </w:r>
      <w:r w:rsidRPr="00704A07">
        <w:rPr>
          <w:sz w:val="16"/>
        </w:rPr>
        <w:t xml:space="preserve">, cross-border </w:t>
      </w:r>
      <w:r w:rsidRPr="00704A07">
        <w:rPr>
          <w:rStyle w:val="Emphasis"/>
        </w:rPr>
        <w:t>industrial crashes</w:t>
      </w:r>
      <w:r w:rsidRPr="00704A07">
        <w:rPr>
          <w:sz w:val="16"/>
        </w:rPr>
        <w:t>.</w:t>
      </w:r>
    </w:p>
    <w:p w14:paraId="0660F437" w14:textId="77777777" w:rsidR="00D07EFC" w:rsidRPr="00704A07" w:rsidRDefault="00D07EFC" w:rsidP="00D07EFC">
      <w:pPr>
        <w:rPr>
          <w:sz w:val="16"/>
        </w:rPr>
      </w:pPr>
      <w:r w:rsidRPr="00704A07">
        <w:rPr>
          <w:sz w:val="16"/>
        </w:rPr>
        <w:t xml:space="preserve">The most obvious factor is international industrial integration. It is plainly evident that the radical liberalization of trade in the mid-1990s cleared the way for private firms to tie nation states together industrially in far more intimate ways than ever before. Well into the 1990s, every </w:t>
      </w:r>
      <w:proofErr w:type="gramStart"/>
      <w:r w:rsidRPr="00704A07">
        <w:rPr>
          <w:sz w:val="16"/>
        </w:rPr>
        <w:t>large industrialized</w:t>
      </w:r>
      <w:proofErr w:type="gramEnd"/>
      <w:r w:rsidRPr="00704A07">
        <w:rPr>
          <w:sz w:val="16"/>
        </w:rPr>
        <w:t xml:space="preserve"> nation remained largely </w:t>
      </w:r>
      <w:proofErr w:type="spellStart"/>
      <w:proofErr w:type="gramStart"/>
      <w:r w:rsidRPr="00704A07">
        <w:rPr>
          <w:sz w:val="16"/>
        </w:rPr>
        <w:t>self reliant</w:t>
      </w:r>
      <w:proofErr w:type="spellEnd"/>
      <w:proofErr w:type="gramEnd"/>
      <w:r w:rsidRPr="00704A07">
        <w:rPr>
          <w:sz w:val="16"/>
        </w:rPr>
        <w:t xml:space="preserve">. The only exceptions </w:t>
      </w:r>
      <w:proofErr w:type="gramStart"/>
      <w:r w:rsidRPr="00704A07">
        <w:rPr>
          <w:sz w:val="16"/>
        </w:rPr>
        <w:t>were for</w:t>
      </w:r>
      <w:proofErr w:type="gramEnd"/>
      <w:r w:rsidRPr="00704A07">
        <w:rPr>
          <w:sz w:val="16"/>
        </w:rPr>
        <w:t xml:space="preserve"> low-end products, like apparel, and very high-end technological devices and software, the production of which was carefully regulated by the governments themselves. Today by contrast, we see a single immensely intricate world-spanning industrial system, on which all peoples now depend for almost all day-to-day necessities, including drugs, food, and information, but over which no group of businesses nor any group of nations exerts control.</w:t>
      </w:r>
    </w:p>
    <w:p w14:paraId="50858412" w14:textId="77777777" w:rsidR="00D07EFC" w:rsidRPr="00704A07" w:rsidRDefault="00D07EFC" w:rsidP="00D07EFC">
      <w:pPr>
        <w:rPr>
          <w:sz w:val="16"/>
        </w:rPr>
      </w:pPr>
      <w:r w:rsidRPr="00704A07">
        <w:rPr>
          <w:sz w:val="16"/>
        </w:rPr>
        <w:t>A second factor is the rapid concentration of production capacity in most industrial systems over the last 25 years. Many factors have played a role in this concentration—including the emergence of digital technologies. Most important, however, is the radical relaxation of antimonopoly law beginning in the early 1980s in most industrial nations, especially the United States. The concentration of ownership that has resulted does not necessitate concentration of capacity; governments could require industrial monopolies to build redundant plants. But absent such regulation, the real-world result in industry after industry has in fact been a dramatic concentration of physical capacity, hence of risk.8</w:t>
      </w:r>
    </w:p>
    <w:p w14:paraId="2D28992E" w14:textId="77777777" w:rsidR="00D07EFC" w:rsidRPr="00704A07" w:rsidRDefault="00D07EFC" w:rsidP="00D07EFC">
      <w:pPr>
        <w:rPr>
          <w:sz w:val="16"/>
        </w:rPr>
      </w:pPr>
      <w:r w:rsidRPr="00704A07">
        <w:rPr>
          <w:sz w:val="16"/>
        </w:rPr>
        <w:t>A third factor is the rise of “just-in-time” and “lean” production techniques designed to speed the flow of materiel and capital through manufacturing systems. Although we can trace such techniques to the 1920s, the emergence of the internet and of modern data management systems over the last 20 years has enabled corporate managers both to extend such systems across much wider geographies and to speed them up dramatically. The key result for our purposes has been to enable production managers to reduce sharply the inventories of both raw and processed materials that until recently were available to cushion against supply chain disruptions.</w:t>
      </w:r>
    </w:p>
    <w:p w14:paraId="0989501B" w14:textId="77777777" w:rsidR="00D07EFC" w:rsidRPr="00704A07" w:rsidRDefault="00D07EFC" w:rsidP="00D07EFC">
      <w:pPr>
        <w:rPr>
          <w:sz w:val="16"/>
        </w:rPr>
      </w:pPr>
      <w:r w:rsidRPr="00704A07">
        <w:rPr>
          <w:sz w:val="16"/>
        </w:rPr>
        <w:t xml:space="preserve">In combination, the effects of these three changes upon the physical structure of most of our important industrial systems </w:t>
      </w:r>
      <w:proofErr w:type="gramStart"/>
      <w:r w:rsidRPr="00704A07">
        <w:rPr>
          <w:sz w:val="16"/>
        </w:rPr>
        <w:t>is</w:t>
      </w:r>
      <w:proofErr w:type="gramEnd"/>
      <w:r w:rsidRPr="00704A07">
        <w:rPr>
          <w:sz w:val="16"/>
        </w:rPr>
        <w:t xml:space="preserve"> economically and politically revolutionary. For millennia, groups of people have aimed at a general </w:t>
      </w:r>
      <w:proofErr w:type="spellStart"/>
      <w:r w:rsidRPr="00704A07">
        <w:rPr>
          <w:sz w:val="16"/>
        </w:rPr>
        <w:t>self sufficiency</w:t>
      </w:r>
      <w:proofErr w:type="spellEnd"/>
      <w:r w:rsidRPr="00704A07">
        <w:rPr>
          <w:sz w:val="16"/>
        </w:rPr>
        <w:t xml:space="preserve"> for most vital industrial goods, to ensure their independence of action in times of economic or political emergency. For most of the last century, the international distribution of productive capacity that resulted from this policy was reinforced by domestic antimonopoly law, which was used by many states to promote competition and to further distribute capacity. Yet what the Tohoku quake and the Lehman crash revealed was that, for all intents, many of our most important industrial activities are now organized into tightly integrated, world-spanning networks marked by great and growing degrees of concentration and specialization.9</w:t>
      </w:r>
    </w:p>
    <w:p w14:paraId="73D2DFD7" w14:textId="77777777" w:rsidR="00D07EFC" w:rsidRPr="00704A07" w:rsidRDefault="00D07EFC" w:rsidP="00D07EFC">
      <w:pPr>
        <w:rPr>
          <w:sz w:val="16"/>
        </w:rPr>
      </w:pPr>
      <w:r w:rsidRPr="00704A07">
        <w:rPr>
          <w:sz w:val="16"/>
        </w:rPr>
        <w:t xml:space="preserve">Although concentration of ownership does not necessitate concentration of capacity, in industry after industry the </w:t>
      </w:r>
      <w:proofErr w:type="gramStart"/>
      <w:r w:rsidRPr="00704A07">
        <w:rPr>
          <w:sz w:val="16"/>
        </w:rPr>
        <w:t>real world</w:t>
      </w:r>
      <w:proofErr w:type="gramEnd"/>
      <w:r w:rsidRPr="00704A07">
        <w:rPr>
          <w:sz w:val="16"/>
        </w:rPr>
        <w:t xml:space="preserve"> result has in fact been a dramatic concentration of physical capacity. In many instances, the entire world supply of some keystone component now takes place in a single industrial zone, even a single factory. The immediate and necessary result of such physical concentration of production is an extreme concentration of risk that leaves production managers with little or no ability to respond to even predictable disruptions.10</w:t>
      </w:r>
    </w:p>
    <w:p w14:paraId="7BE2389B" w14:textId="77777777" w:rsidR="00D07EFC" w:rsidRPr="00704A07" w:rsidRDefault="00D07EFC" w:rsidP="00D07EFC">
      <w:pPr>
        <w:rPr>
          <w:sz w:val="16"/>
        </w:rPr>
      </w:pPr>
      <w:r w:rsidRPr="00704A07">
        <w:rPr>
          <w:rStyle w:val="StyleUnderline"/>
        </w:rPr>
        <w:t>The</w:t>
      </w:r>
      <w:r w:rsidRPr="00704A07">
        <w:rPr>
          <w:sz w:val="16"/>
        </w:rPr>
        <w:t xml:space="preserve"> ultimate </w:t>
      </w:r>
      <w:r w:rsidRPr="00704A07">
        <w:rPr>
          <w:rStyle w:val="StyleUnderline"/>
        </w:rPr>
        <w:t xml:space="preserve">result is a </w:t>
      </w:r>
      <w:proofErr w:type="gramStart"/>
      <w:r w:rsidRPr="00704A07">
        <w:rPr>
          <w:rStyle w:val="StyleUnderline"/>
        </w:rPr>
        <w:t>new</w:t>
      </w:r>
      <w:r w:rsidRPr="00704A07">
        <w:rPr>
          <w:sz w:val="16"/>
        </w:rPr>
        <w:t xml:space="preserve"> global </w:t>
      </w:r>
      <w:r w:rsidRPr="00DD0B3D">
        <w:rPr>
          <w:rStyle w:val="StyleUnderline"/>
          <w:highlight w:val="cyan"/>
        </w:rPr>
        <w:t>industrial commons</w:t>
      </w:r>
      <w:proofErr w:type="gramEnd"/>
      <w:r w:rsidRPr="00704A07">
        <w:rPr>
          <w:rStyle w:val="StyleUnderline"/>
        </w:rPr>
        <w:t xml:space="preserve"> that</w:t>
      </w:r>
      <w:r w:rsidRPr="00704A07">
        <w:rPr>
          <w:sz w:val="16"/>
        </w:rPr>
        <w:t xml:space="preserve">, from the point of view of a systems engineer, </w:t>
      </w:r>
      <w:r w:rsidRPr="00DD0B3D">
        <w:rPr>
          <w:rStyle w:val="StyleUnderline"/>
          <w:highlight w:val="cyan"/>
        </w:rPr>
        <w:t>suffer</w:t>
      </w:r>
      <w:r w:rsidRPr="00704A07">
        <w:rPr>
          <w:rStyle w:val="StyleUnderline"/>
        </w:rPr>
        <w:t xml:space="preserve">s </w:t>
      </w:r>
      <w:r w:rsidRPr="00DD0B3D">
        <w:rPr>
          <w:rStyle w:val="StyleUnderline"/>
          <w:highlight w:val="cyan"/>
        </w:rPr>
        <w:t>from</w:t>
      </w:r>
      <w:r w:rsidRPr="00704A07">
        <w:rPr>
          <w:sz w:val="16"/>
        </w:rPr>
        <w:t xml:space="preserve"> extreme if not </w:t>
      </w:r>
      <w:r w:rsidRPr="00DD0B3D">
        <w:rPr>
          <w:rStyle w:val="Emphasis"/>
          <w:highlight w:val="cyan"/>
        </w:rPr>
        <w:t>fatal</w:t>
      </w:r>
      <w:r w:rsidRPr="00704A07">
        <w:rPr>
          <w:rStyle w:val="Emphasis"/>
        </w:rPr>
        <w:t xml:space="preserve"> structural </w:t>
      </w:r>
      <w:r w:rsidRPr="00DD0B3D">
        <w:rPr>
          <w:rStyle w:val="Emphasis"/>
          <w:highlight w:val="cyan"/>
        </w:rPr>
        <w:t>flaws</w:t>
      </w:r>
      <w:r w:rsidRPr="00704A07">
        <w:rPr>
          <w:sz w:val="16"/>
        </w:rPr>
        <w:t xml:space="preserve">. As a system, </w:t>
      </w:r>
      <w:r w:rsidRPr="00704A07">
        <w:rPr>
          <w:rStyle w:val="StyleUnderline"/>
        </w:rPr>
        <w:t>this new</w:t>
      </w:r>
      <w:r w:rsidRPr="00704A07">
        <w:rPr>
          <w:sz w:val="16"/>
        </w:rPr>
        <w:t xml:space="preserve"> global industrial </w:t>
      </w:r>
      <w:r w:rsidRPr="00704A07">
        <w:rPr>
          <w:rStyle w:val="StyleUnderline"/>
        </w:rPr>
        <w:t xml:space="preserve">commons is </w:t>
      </w:r>
      <w:r w:rsidRPr="00DD0B3D">
        <w:rPr>
          <w:rStyle w:val="StyleUnderline"/>
          <w:highlight w:val="cyan"/>
        </w:rPr>
        <w:t>characterized by</w:t>
      </w:r>
      <w:r w:rsidRPr="00704A07">
        <w:rPr>
          <w:sz w:val="16"/>
        </w:rPr>
        <w:t xml:space="preserve"> numerous </w:t>
      </w:r>
      <w:r w:rsidRPr="00DD0B3D">
        <w:rPr>
          <w:rStyle w:val="Emphasis"/>
          <w:highlight w:val="cyan"/>
        </w:rPr>
        <w:t>single points</w:t>
      </w:r>
      <w:r w:rsidRPr="00DD0B3D">
        <w:rPr>
          <w:rStyle w:val="StyleUnderline"/>
          <w:highlight w:val="cyan"/>
        </w:rPr>
        <w:t xml:space="preserve"> of </w:t>
      </w:r>
      <w:r w:rsidRPr="00DD0B3D">
        <w:rPr>
          <w:rStyle w:val="Emphasis"/>
          <w:highlight w:val="cyan"/>
        </w:rPr>
        <w:t>failure</w:t>
      </w:r>
      <w:r w:rsidRPr="00704A07">
        <w:rPr>
          <w:rStyle w:val="StyleUnderline"/>
        </w:rPr>
        <w:t xml:space="preserve">, </w:t>
      </w:r>
      <w:r w:rsidRPr="00704A07">
        <w:rPr>
          <w:rStyle w:val="Emphasis"/>
        </w:rPr>
        <w:t>innumerable</w:t>
      </w:r>
      <w:r w:rsidRPr="00704A07">
        <w:rPr>
          <w:rStyle w:val="StyleUnderline"/>
        </w:rPr>
        <w:t xml:space="preserve"> active </w:t>
      </w:r>
      <w:r w:rsidRPr="00704A07">
        <w:rPr>
          <w:rStyle w:val="Emphasis"/>
        </w:rPr>
        <w:t>tectonic</w:t>
      </w:r>
      <w:r w:rsidRPr="00704A07">
        <w:rPr>
          <w:rStyle w:val="StyleUnderline"/>
        </w:rPr>
        <w:t xml:space="preserve"> and </w:t>
      </w:r>
      <w:r w:rsidRPr="00704A07">
        <w:rPr>
          <w:rStyle w:val="Emphasis"/>
        </w:rPr>
        <w:t>political fault lines</w:t>
      </w:r>
      <w:r w:rsidRPr="00704A07">
        <w:rPr>
          <w:rStyle w:val="StyleUnderline"/>
        </w:rPr>
        <w:t>, and</w:t>
      </w:r>
      <w:r w:rsidRPr="00704A07">
        <w:rPr>
          <w:sz w:val="16"/>
        </w:rPr>
        <w:t xml:space="preserve"> (in the words of Charles </w:t>
      </w:r>
      <w:proofErr w:type="spellStart"/>
      <w:r w:rsidRPr="00704A07">
        <w:rPr>
          <w:sz w:val="16"/>
        </w:rPr>
        <w:t>Perrow</w:t>
      </w:r>
      <w:proofErr w:type="spellEnd"/>
      <w:r w:rsidRPr="00704A07">
        <w:rPr>
          <w:sz w:val="16"/>
        </w:rPr>
        <w:t xml:space="preserve">, the pioneering expert on systemic risk) by </w:t>
      </w:r>
      <w:r w:rsidRPr="00704A07">
        <w:rPr>
          <w:rStyle w:val="StyleUnderline"/>
        </w:rPr>
        <w:t>extremely “</w:t>
      </w:r>
      <w:r w:rsidRPr="00704A07">
        <w:rPr>
          <w:rStyle w:val="Emphasis"/>
        </w:rPr>
        <w:t>tight coupling</w:t>
      </w:r>
      <w:r w:rsidRPr="00704A07">
        <w:rPr>
          <w:rStyle w:val="StyleUnderline"/>
        </w:rPr>
        <w:t>.”</w:t>
      </w:r>
      <w:r w:rsidRPr="00704A07">
        <w:rPr>
          <w:sz w:val="16"/>
        </w:rPr>
        <w:t xml:space="preserve">11 </w:t>
      </w:r>
      <w:r w:rsidRPr="00704A07">
        <w:rPr>
          <w:rStyle w:val="StyleUnderline"/>
        </w:rPr>
        <w:t>It is</w:t>
      </w:r>
      <w:r w:rsidRPr="00704A07">
        <w:rPr>
          <w:sz w:val="16"/>
        </w:rPr>
        <w:t xml:space="preserve">, in short, </w:t>
      </w:r>
      <w:r w:rsidRPr="00704A07">
        <w:rPr>
          <w:rStyle w:val="StyleUnderline"/>
        </w:rPr>
        <w:t>a system that is not merely “</w:t>
      </w:r>
      <w:r w:rsidRPr="00704A07">
        <w:rPr>
          <w:rStyle w:val="Emphasis"/>
        </w:rPr>
        <w:t>built to break</w:t>
      </w:r>
      <w:r w:rsidRPr="00704A07">
        <w:rPr>
          <w:rStyle w:val="StyleUnderline"/>
        </w:rPr>
        <w:t>”</w:t>
      </w:r>
      <w:r w:rsidRPr="00704A07">
        <w:rPr>
          <w:sz w:val="16"/>
        </w:rPr>
        <w:t xml:space="preserve"> but that </w:t>
      </w:r>
      <w:r w:rsidRPr="00704A07">
        <w:rPr>
          <w:rStyle w:val="StyleUnderline"/>
        </w:rPr>
        <w:t>is</w:t>
      </w:r>
      <w:r w:rsidRPr="00704A07">
        <w:rPr>
          <w:sz w:val="16"/>
        </w:rPr>
        <w:t xml:space="preserve"> all but </w:t>
      </w:r>
      <w:r w:rsidRPr="00704A07">
        <w:rPr>
          <w:rStyle w:val="StyleUnderline"/>
        </w:rPr>
        <w:t>designed to ensure</w:t>
      </w:r>
      <w:r w:rsidRPr="00704A07">
        <w:rPr>
          <w:sz w:val="16"/>
        </w:rPr>
        <w:t xml:space="preserve"> that </w:t>
      </w:r>
      <w:r w:rsidRPr="00704A07">
        <w:rPr>
          <w:rStyle w:val="StyleUnderline"/>
        </w:rPr>
        <w:t>a</w:t>
      </w:r>
      <w:r w:rsidRPr="00704A07">
        <w:rPr>
          <w:sz w:val="16"/>
        </w:rPr>
        <w:t xml:space="preserve"> relatively </w:t>
      </w:r>
      <w:r w:rsidRPr="00704A07">
        <w:rPr>
          <w:rStyle w:val="Emphasis"/>
        </w:rPr>
        <w:t>small</w:t>
      </w:r>
      <w:r w:rsidRPr="00704A07">
        <w:rPr>
          <w:rStyle w:val="StyleUnderline"/>
        </w:rPr>
        <w:t xml:space="preserve"> disaster in </w:t>
      </w:r>
      <w:r w:rsidRPr="00704A07">
        <w:rPr>
          <w:rStyle w:val="Emphasis"/>
        </w:rPr>
        <w:t>one</w:t>
      </w:r>
      <w:r w:rsidRPr="00704A07">
        <w:rPr>
          <w:rStyle w:val="StyleUnderline"/>
        </w:rPr>
        <w:t xml:space="preserve"> place will</w:t>
      </w:r>
      <w:r w:rsidRPr="00704A07">
        <w:rPr>
          <w:sz w:val="16"/>
        </w:rPr>
        <w:t xml:space="preserve"> one day </w:t>
      </w:r>
      <w:r w:rsidRPr="00704A07">
        <w:rPr>
          <w:rStyle w:val="StyleUnderline"/>
        </w:rPr>
        <w:t xml:space="preserve">result in a </w:t>
      </w:r>
      <w:r w:rsidRPr="00704A07">
        <w:rPr>
          <w:rStyle w:val="Emphasis"/>
        </w:rPr>
        <w:t>massive</w:t>
      </w:r>
      <w:r w:rsidRPr="00704A07">
        <w:rPr>
          <w:rStyle w:val="StyleUnderline"/>
        </w:rPr>
        <w:t xml:space="preserve"> disaster </w:t>
      </w:r>
      <w:r w:rsidRPr="00704A07">
        <w:rPr>
          <w:rStyle w:val="Emphasis"/>
        </w:rPr>
        <w:t>every</w:t>
      </w:r>
      <w:r w:rsidRPr="00704A07">
        <w:rPr>
          <w:rStyle w:val="StyleUnderline"/>
        </w:rPr>
        <w:t xml:space="preserve"> place</w:t>
      </w:r>
      <w:r w:rsidRPr="00704A07">
        <w:rPr>
          <w:sz w:val="16"/>
        </w:rPr>
        <w:t>.</w:t>
      </w:r>
    </w:p>
    <w:p w14:paraId="30A29C1A" w14:textId="77777777" w:rsidR="00D07EFC" w:rsidRPr="00704A07" w:rsidRDefault="00D07EFC" w:rsidP="00D07EFC">
      <w:pPr>
        <w:rPr>
          <w:sz w:val="10"/>
          <w:szCs w:val="10"/>
        </w:rPr>
      </w:pPr>
      <w:r w:rsidRPr="00704A07">
        <w:rPr>
          <w:sz w:val="10"/>
          <w:szCs w:val="10"/>
        </w:rPr>
        <w:t>The Ultimate Source of the Threat—Laissez Faire Politics</w:t>
      </w:r>
    </w:p>
    <w:p w14:paraId="694B6CC8" w14:textId="77777777" w:rsidR="00D07EFC" w:rsidRPr="00704A07" w:rsidRDefault="00D07EFC" w:rsidP="00D07EFC">
      <w:pPr>
        <w:rPr>
          <w:sz w:val="10"/>
          <w:szCs w:val="10"/>
        </w:rPr>
      </w:pPr>
      <w:r w:rsidRPr="00704A07">
        <w:rPr>
          <w:sz w:val="10"/>
          <w:szCs w:val="10"/>
        </w:rPr>
        <w:t xml:space="preserve">Ask almost any engineer how to eliminate the fragility in these cross-border systems and you will likely receive a simple answer— geographically distribute all keystone industrial capacities and create real-time redundancy in every important production </w:t>
      </w:r>
      <w:proofErr w:type="gramStart"/>
      <w:r w:rsidRPr="00704A07">
        <w:rPr>
          <w:sz w:val="10"/>
          <w:szCs w:val="10"/>
        </w:rPr>
        <w:t>systems</w:t>
      </w:r>
      <w:proofErr w:type="gramEnd"/>
      <w:r w:rsidRPr="00704A07">
        <w:rPr>
          <w:sz w:val="10"/>
          <w:szCs w:val="10"/>
        </w:rPr>
        <w:t>. Ask most any member of the public, and the answer will be even simpler— don’t put all our eggs in one basket.</w:t>
      </w:r>
    </w:p>
    <w:p w14:paraId="0D991E9C" w14:textId="77777777" w:rsidR="00D07EFC" w:rsidRPr="00704A07" w:rsidRDefault="00D07EFC" w:rsidP="00D07EFC">
      <w:pPr>
        <w:rPr>
          <w:sz w:val="10"/>
          <w:szCs w:val="10"/>
        </w:rPr>
      </w:pPr>
      <w:r w:rsidRPr="00704A07">
        <w:rPr>
          <w:sz w:val="10"/>
          <w:szCs w:val="10"/>
        </w:rPr>
        <w:t xml:space="preserve">Nevertheless, as a society, not only have we failed to address this industrial fragility, </w:t>
      </w:r>
      <w:proofErr w:type="gramStart"/>
      <w:r w:rsidRPr="00704A07">
        <w:rPr>
          <w:sz w:val="10"/>
          <w:szCs w:val="10"/>
        </w:rPr>
        <w:t>we have</w:t>
      </w:r>
      <w:proofErr w:type="gramEnd"/>
      <w:r w:rsidRPr="00704A07">
        <w:rPr>
          <w:sz w:val="10"/>
          <w:szCs w:val="10"/>
        </w:rPr>
        <w:t xml:space="preserve"> largely failed to inquire whence it came and what it means. Before discussing what exactly to do, we therefore </w:t>
      </w:r>
      <w:proofErr w:type="gramStart"/>
      <w:r w:rsidRPr="00704A07">
        <w:rPr>
          <w:sz w:val="10"/>
          <w:szCs w:val="10"/>
        </w:rPr>
        <w:t>have to</w:t>
      </w:r>
      <w:proofErr w:type="gramEnd"/>
      <w:r w:rsidRPr="00704A07">
        <w:rPr>
          <w:sz w:val="10"/>
          <w:szCs w:val="10"/>
        </w:rPr>
        <w:t xml:space="preserve"> address why we as a society have so much difficulty seeing the problem. And why, among the few who do see the problem, there is little faith that we can fix it.</w:t>
      </w:r>
    </w:p>
    <w:p w14:paraId="4637F401" w14:textId="77777777" w:rsidR="00D07EFC" w:rsidRPr="00704A07" w:rsidRDefault="00D07EFC" w:rsidP="00D07EFC">
      <w:pPr>
        <w:rPr>
          <w:sz w:val="10"/>
          <w:szCs w:val="10"/>
        </w:rPr>
      </w:pPr>
      <w:r w:rsidRPr="00704A07">
        <w:rPr>
          <w:sz w:val="10"/>
          <w:szCs w:val="10"/>
        </w:rPr>
        <w:t>Much of the answer traces to a revolution in U.S. and European politics that began more than three decades ago. This was the rise of the corporate libertarian—or “</w:t>
      </w:r>
      <w:proofErr w:type="spellStart"/>
      <w:r w:rsidRPr="00704A07">
        <w:rPr>
          <w:sz w:val="10"/>
          <w:szCs w:val="10"/>
        </w:rPr>
        <w:t>estatist</w:t>
      </w:r>
      <w:proofErr w:type="spellEnd"/>
      <w:r w:rsidRPr="00704A07">
        <w:rPr>
          <w:sz w:val="10"/>
          <w:szCs w:val="10"/>
        </w:rPr>
        <w:t>” movement.</w:t>
      </w:r>
    </w:p>
    <w:p w14:paraId="6B98A014" w14:textId="77777777" w:rsidR="00D07EFC" w:rsidRPr="00704A07" w:rsidRDefault="00D07EFC" w:rsidP="00D07EFC">
      <w:pPr>
        <w:rPr>
          <w:sz w:val="10"/>
          <w:szCs w:val="10"/>
        </w:rPr>
      </w:pPr>
      <w:r w:rsidRPr="00704A07">
        <w:rPr>
          <w:sz w:val="10"/>
          <w:szCs w:val="10"/>
        </w:rPr>
        <w:t xml:space="preserve">The first generation of industrial interdependence, established in early post-war Europe through the Marshall Plan and the Coal and Steel regime, is widely recognized as a grand political achievement. Not only did the generation that rebuilt Europe after the War use industrial interconnectedness to bridge the centuries-old divide that separated France from Germany, </w:t>
      </w:r>
      <w:proofErr w:type="gramStart"/>
      <w:r w:rsidRPr="00704A07">
        <w:rPr>
          <w:sz w:val="10"/>
          <w:szCs w:val="10"/>
        </w:rPr>
        <w:t>they</w:t>
      </w:r>
      <w:proofErr w:type="gramEnd"/>
      <w:r w:rsidRPr="00704A07">
        <w:rPr>
          <w:sz w:val="10"/>
          <w:szCs w:val="10"/>
        </w:rPr>
        <w:t xml:space="preserve"> used industrial interconnectedness to provide a foundation for a period of unprecedented peace and prosperity across much of the “Western” world.</w:t>
      </w:r>
    </w:p>
    <w:p w14:paraId="594217AD" w14:textId="77777777" w:rsidR="00D07EFC" w:rsidRPr="00704A07" w:rsidRDefault="00D07EFC" w:rsidP="00D07EFC">
      <w:pPr>
        <w:rPr>
          <w:sz w:val="10"/>
          <w:szCs w:val="10"/>
        </w:rPr>
      </w:pPr>
      <w:r w:rsidRPr="00704A07">
        <w:rPr>
          <w:sz w:val="10"/>
          <w:szCs w:val="10"/>
        </w:rPr>
        <w:t xml:space="preserve">That international economic regime required very close regulation of trade and investment flows. This regulation was provided by multilateral institutions such as the Organization for Economic Co-operation and Development. And it was provided by the U.S. government in Washington. As </w:t>
      </w:r>
      <w:proofErr w:type="spellStart"/>
      <w:r w:rsidRPr="00704A07">
        <w:rPr>
          <w:sz w:val="10"/>
          <w:szCs w:val="10"/>
        </w:rPr>
        <w:t>Geir</w:t>
      </w:r>
      <w:proofErr w:type="spellEnd"/>
      <w:r w:rsidRPr="00704A07">
        <w:rPr>
          <w:sz w:val="10"/>
          <w:szCs w:val="10"/>
        </w:rPr>
        <w:t xml:space="preserve"> </w:t>
      </w:r>
      <w:proofErr w:type="spellStart"/>
      <w:r w:rsidRPr="00704A07">
        <w:rPr>
          <w:sz w:val="10"/>
          <w:szCs w:val="10"/>
        </w:rPr>
        <w:t>Lundestad</w:t>
      </w:r>
      <w:proofErr w:type="spellEnd"/>
      <w:r w:rsidRPr="00704A07">
        <w:rPr>
          <w:sz w:val="10"/>
          <w:szCs w:val="10"/>
        </w:rPr>
        <w:t xml:space="preserve"> has written, although this first generation “global” system was entirely “imperial” in its nature. But it was also a uniquely liberal form of imperialism; the U.S. Executive’s vision of empire required it to work hard to distribute fairly among many nations not only skills and capital but also access to market. And, thereby, industrial capacity.</w:t>
      </w:r>
    </w:p>
    <w:p w14:paraId="57931DCA" w14:textId="77777777" w:rsidR="00D07EFC" w:rsidRPr="00704A07" w:rsidRDefault="00D07EFC" w:rsidP="00D07EFC">
      <w:pPr>
        <w:rPr>
          <w:sz w:val="10"/>
          <w:szCs w:val="10"/>
        </w:rPr>
      </w:pPr>
      <w:r w:rsidRPr="00704A07">
        <w:rPr>
          <w:sz w:val="10"/>
          <w:szCs w:val="10"/>
        </w:rPr>
        <w:t>In the 1970s and 1980s, however, first the Thatcher government in Britain and then the Reagan Administration in the United States reacted strongly against such intrusive regulation by the state. In this initial stage of the corporate libertarian movement, however, the main targets were purely domestic—such as labor unions and antitrust laws. The result was also mainly domestic—in the form of greater concentrations of economic and political power in private hands.12</w:t>
      </w:r>
    </w:p>
    <w:p w14:paraId="41EAB556" w14:textId="77777777" w:rsidR="00D07EFC" w:rsidRPr="00704A07" w:rsidRDefault="00D07EFC" w:rsidP="00D07EFC">
      <w:pPr>
        <w:rPr>
          <w:sz w:val="10"/>
          <w:szCs w:val="10"/>
        </w:rPr>
      </w:pPr>
      <w:r w:rsidRPr="00704A07">
        <w:rPr>
          <w:sz w:val="10"/>
          <w:szCs w:val="10"/>
        </w:rPr>
        <w:t>Internationally, the U.S. government continued to use its power to break up efforts to overly concentrate wealth or power in a single country. This included successful efforts to revalue Japan’s currency and to place strict limits on how much control over the international computer industry Japan could acquire.</w:t>
      </w:r>
    </w:p>
    <w:p w14:paraId="643B6DBF" w14:textId="77777777" w:rsidR="00D07EFC" w:rsidRPr="00704A07" w:rsidRDefault="00D07EFC" w:rsidP="00D07EFC">
      <w:pPr>
        <w:rPr>
          <w:sz w:val="10"/>
          <w:szCs w:val="10"/>
        </w:rPr>
      </w:pPr>
      <w:r w:rsidRPr="00704A07">
        <w:rPr>
          <w:sz w:val="10"/>
          <w:szCs w:val="10"/>
        </w:rPr>
        <w:t>After the collapse of the Soviet Union in 1991, however, the corporate libertarians moved swiftly to extend their revolution into the international realm. The key tool for this revolution was the Uruguay Round of the General Agreement on Tariffs and Trade, which established the World Trade Organization.</w:t>
      </w:r>
    </w:p>
    <w:p w14:paraId="56EE197E" w14:textId="77777777" w:rsidR="00D07EFC" w:rsidRPr="00704A07" w:rsidRDefault="00D07EFC" w:rsidP="00D07EFC">
      <w:pPr>
        <w:rPr>
          <w:sz w:val="10"/>
          <w:szCs w:val="10"/>
        </w:rPr>
      </w:pPr>
      <w:r w:rsidRPr="00704A07">
        <w:rPr>
          <w:sz w:val="10"/>
          <w:szCs w:val="10"/>
        </w:rPr>
        <w:t xml:space="preserve">On the surface, the WTO regime was designed only to take the grand success of first-generation globalization to the next level, by extending the system to China, Russia, and the nations of Eastern Europe. More important for our purposes, the WTO regime was also designed to shift the power to regulate the international industrial and financial systems away from the U.S. government and institutions like the OECD, to the giant industrial corporation and banking estate. </w:t>
      </w:r>
    </w:p>
    <w:p w14:paraId="0754E034" w14:textId="77777777" w:rsidR="00D07EFC" w:rsidRPr="00704A07" w:rsidRDefault="00D07EFC" w:rsidP="00D07EFC">
      <w:pPr>
        <w:rPr>
          <w:sz w:val="10"/>
          <w:szCs w:val="10"/>
        </w:rPr>
      </w:pPr>
      <w:r w:rsidRPr="00704A07">
        <w:rPr>
          <w:sz w:val="10"/>
          <w:szCs w:val="10"/>
        </w:rPr>
        <w:t>In combination, the revolution in the governance of domestic political economies of the 1970s and 1980s, and the revolution in the governance of the international political economy in the 1990s, cleared the way for the rise of today’s monopolists and mercantilists.</w:t>
      </w:r>
    </w:p>
    <w:p w14:paraId="5E29CDCE" w14:textId="77777777" w:rsidR="00D07EFC" w:rsidRPr="00704A07" w:rsidRDefault="00D07EFC" w:rsidP="00D07EFC">
      <w:pPr>
        <w:rPr>
          <w:sz w:val="10"/>
          <w:szCs w:val="10"/>
        </w:rPr>
      </w:pPr>
      <w:r w:rsidRPr="00704A07">
        <w:rPr>
          <w:sz w:val="10"/>
          <w:szCs w:val="10"/>
        </w:rPr>
        <w:t>Perhaps even more damaging, these twin revolutions undid the public institutions, regulatory practices, and ways of thought that had enabled the United States and its European allies to ensure the safe distribution of industrial and other economic activity, and the stability of complex cross-border systems.</w:t>
      </w:r>
    </w:p>
    <w:p w14:paraId="04C94A68" w14:textId="77777777" w:rsidR="00D07EFC" w:rsidRPr="00704A07" w:rsidRDefault="00D07EFC" w:rsidP="00D07EFC">
      <w:pPr>
        <w:rPr>
          <w:sz w:val="10"/>
          <w:szCs w:val="10"/>
        </w:rPr>
      </w:pPr>
      <w:r w:rsidRPr="00704A07">
        <w:rPr>
          <w:sz w:val="10"/>
          <w:szCs w:val="10"/>
        </w:rPr>
        <w:t>Political Origins &amp; Ideological Obstacles</w:t>
      </w:r>
    </w:p>
    <w:p w14:paraId="393820D8" w14:textId="77777777" w:rsidR="00D07EFC" w:rsidRPr="00704A07" w:rsidRDefault="00D07EFC" w:rsidP="00D07EFC">
      <w:pPr>
        <w:rPr>
          <w:sz w:val="10"/>
          <w:szCs w:val="10"/>
        </w:rPr>
      </w:pPr>
      <w:r w:rsidRPr="00704A07">
        <w:rPr>
          <w:sz w:val="10"/>
          <w:szCs w:val="10"/>
        </w:rPr>
        <w:t xml:space="preserve">Our inability to see the threat and to respond practically is also due to ideological and intellectual factors. Some of these obstacles derive from the rapid rise in the influence of the economics academy over international trade and industrial policy, hence to the ideologies that shape the thinking of many professional economists. Other obstacles derive from the ways in which concentration of control and capacity has disrupted many of the traditional ways we manage risk in our political </w:t>
      </w:r>
      <w:proofErr w:type="gramStart"/>
      <w:r w:rsidRPr="00704A07">
        <w:rPr>
          <w:sz w:val="10"/>
          <w:szCs w:val="10"/>
        </w:rPr>
        <w:t>economy, and</w:t>
      </w:r>
      <w:proofErr w:type="gramEnd"/>
      <w:r w:rsidRPr="00704A07">
        <w:rPr>
          <w:sz w:val="10"/>
          <w:szCs w:val="10"/>
        </w:rPr>
        <w:t xml:space="preserve"> apportion responsibility and liability.</w:t>
      </w:r>
    </w:p>
    <w:p w14:paraId="3950C6A0" w14:textId="77777777" w:rsidR="00D07EFC" w:rsidRPr="00704A07" w:rsidRDefault="00D07EFC" w:rsidP="00D07EFC">
      <w:pPr>
        <w:rPr>
          <w:sz w:val="10"/>
          <w:szCs w:val="10"/>
        </w:rPr>
      </w:pPr>
      <w:r w:rsidRPr="00704A07">
        <w:rPr>
          <w:sz w:val="10"/>
          <w:szCs w:val="10"/>
        </w:rPr>
        <w:t>Of the many factors that have played a role in hiding the fragility of our industrial systems, the following four stand out.</w:t>
      </w:r>
    </w:p>
    <w:p w14:paraId="6AE0BEE4" w14:textId="77777777" w:rsidR="00D07EFC" w:rsidRPr="00704A07" w:rsidRDefault="00D07EFC" w:rsidP="00D07EFC">
      <w:pPr>
        <w:rPr>
          <w:sz w:val="10"/>
          <w:szCs w:val="10"/>
        </w:rPr>
      </w:pPr>
      <w:r w:rsidRPr="00704A07">
        <w:rPr>
          <w:sz w:val="10"/>
          <w:szCs w:val="10"/>
        </w:rPr>
        <w:t>The Fetishization of Efficiency</w:t>
      </w:r>
    </w:p>
    <w:p w14:paraId="4B0817B4" w14:textId="77777777" w:rsidR="00D07EFC" w:rsidRPr="00704A07" w:rsidRDefault="00D07EFC" w:rsidP="00D07EFC">
      <w:pPr>
        <w:rPr>
          <w:sz w:val="10"/>
          <w:szCs w:val="10"/>
        </w:rPr>
      </w:pPr>
      <w:r w:rsidRPr="00704A07">
        <w:rPr>
          <w:sz w:val="10"/>
          <w:szCs w:val="10"/>
        </w:rPr>
        <w:t>Economists believe their prime task is to promote the “efficient” use of natural and human resources. There is nothing new about this; we can trace this thinking far into the 19th century. What is new is the degree to which other academies have come to accept this same basic goal and have ceased to offer competing ideas of what we, as a society, might desire or require.</w:t>
      </w:r>
    </w:p>
    <w:p w14:paraId="10823D5E" w14:textId="77777777" w:rsidR="00D07EFC" w:rsidRPr="00704A07" w:rsidRDefault="00D07EFC" w:rsidP="00D07EFC">
      <w:pPr>
        <w:rPr>
          <w:sz w:val="10"/>
          <w:szCs w:val="10"/>
        </w:rPr>
      </w:pPr>
      <w:r w:rsidRPr="00704A07">
        <w:rPr>
          <w:sz w:val="10"/>
          <w:szCs w:val="10"/>
        </w:rPr>
        <w:t xml:space="preserve">Consider competition policy, which for 200 years in the United States was the single most powerful determinant of industrial structure. From the founding of the nation, the goals of our many antimonopoly laws and policies were the liberty of the individual citizen, the democratic distribution of voice and responsibility, the maintenance of a rough equality of opportunity, and the security of the nation. Efficiency, although it was sometimes </w:t>
      </w:r>
      <w:proofErr w:type="gramStart"/>
      <w:r w:rsidRPr="00704A07">
        <w:rPr>
          <w:sz w:val="10"/>
          <w:szCs w:val="10"/>
        </w:rPr>
        <w:t>taken into account</w:t>
      </w:r>
      <w:proofErr w:type="gramEnd"/>
      <w:r w:rsidRPr="00704A07">
        <w:rPr>
          <w:sz w:val="10"/>
          <w:szCs w:val="10"/>
        </w:rPr>
        <w:t>, was never held to be the foremost goal.</w:t>
      </w:r>
    </w:p>
    <w:p w14:paraId="6F7904FB" w14:textId="77777777" w:rsidR="00D07EFC" w:rsidRPr="00704A07" w:rsidRDefault="00D07EFC" w:rsidP="00D07EFC">
      <w:pPr>
        <w:rPr>
          <w:sz w:val="10"/>
          <w:szCs w:val="10"/>
        </w:rPr>
      </w:pPr>
      <w:r w:rsidRPr="00704A07">
        <w:rPr>
          <w:sz w:val="10"/>
          <w:szCs w:val="10"/>
        </w:rPr>
        <w:t xml:space="preserve">This all changed in the 1970s and early 1980s when legal scholars of the “Chicago School,” led by Richard Posner and Robert Bork, succeeded in convincing policymakers to embrace an “economic analysis of law.” The result, almost overnight, was a radical simplification of competition policy around a single goal, “efficiency,” theoretically in order to better serve the interests of the “consumer.” The main consideration now became not the distribution of power, the maintenance of competition, the openness of markets, nor the stability of systems. </w:t>
      </w:r>
      <w:proofErr w:type="gramStart"/>
      <w:r w:rsidRPr="00704A07">
        <w:rPr>
          <w:sz w:val="10"/>
          <w:szCs w:val="10"/>
        </w:rPr>
        <w:t>Instead</w:t>
      </w:r>
      <w:proofErr w:type="gramEnd"/>
      <w:r w:rsidRPr="00704A07">
        <w:rPr>
          <w:sz w:val="10"/>
          <w:szCs w:val="10"/>
        </w:rPr>
        <w:t xml:space="preserve"> it was only whether any particular proposed “economy of scale” would drive down the price of a particular good or service.</w:t>
      </w:r>
    </w:p>
    <w:p w14:paraId="10C0F61D" w14:textId="77777777" w:rsidR="00D07EFC" w:rsidRPr="00704A07" w:rsidRDefault="00D07EFC" w:rsidP="00D07EFC">
      <w:pPr>
        <w:rPr>
          <w:sz w:val="10"/>
          <w:szCs w:val="10"/>
        </w:rPr>
      </w:pPr>
      <w:r w:rsidRPr="00704A07">
        <w:rPr>
          <w:sz w:val="10"/>
          <w:szCs w:val="10"/>
        </w:rPr>
        <w:t>One result of this radical change in competition policy and law (and I would argue, an intended result) has been a revolutionary concentration of power, especially in the United States but in other countries as well. Another (apparently unintended) result has been a rapid concentration of human thought around the goal of efficiency, in ways that have all but blinded us— as individuals and as a society— to the physical dangers posed by the extreme concentration and reorganization of human industrial activity over the last generation.</w:t>
      </w:r>
    </w:p>
    <w:p w14:paraId="55AE83C9" w14:textId="77777777" w:rsidR="00D07EFC" w:rsidRPr="00704A07" w:rsidRDefault="00D07EFC" w:rsidP="00D07EFC">
      <w:pPr>
        <w:rPr>
          <w:sz w:val="10"/>
          <w:szCs w:val="10"/>
        </w:rPr>
      </w:pPr>
      <w:r w:rsidRPr="00704A07">
        <w:rPr>
          <w:sz w:val="10"/>
          <w:szCs w:val="10"/>
        </w:rPr>
        <w:t>The Socialization of Risk</w:t>
      </w:r>
    </w:p>
    <w:p w14:paraId="23029A47" w14:textId="77777777" w:rsidR="00D07EFC" w:rsidRPr="00704A07" w:rsidRDefault="00D07EFC" w:rsidP="00D07EFC">
      <w:pPr>
        <w:rPr>
          <w:sz w:val="10"/>
          <w:szCs w:val="10"/>
        </w:rPr>
      </w:pPr>
      <w:r w:rsidRPr="00704A07">
        <w:rPr>
          <w:sz w:val="10"/>
          <w:szCs w:val="10"/>
        </w:rPr>
        <w:t xml:space="preserve">Economists assume, as a foundational principle of their system, that rational actors will always identify and mitigate risk. This assumption is entirely logical, given that economists also assume the existence of open markets in which multiple companies compete to deliver the same basic goods and service. When capacities and skills are compartmentalized in such a way, the failure of any one company is always an option society </w:t>
      </w:r>
      <w:proofErr w:type="gramStart"/>
      <w:r w:rsidRPr="00704A07">
        <w:rPr>
          <w:sz w:val="10"/>
          <w:szCs w:val="10"/>
        </w:rPr>
        <w:t>as a whole will</w:t>
      </w:r>
      <w:proofErr w:type="gramEnd"/>
      <w:r w:rsidRPr="00704A07">
        <w:rPr>
          <w:sz w:val="10"/>
          <w:szCs w:val="10"/>
        </w:rPr>
        <w:t xml:space="preserve"> be willing to accept. This enables a compartmentalization of responsibility, which leaves it entirely up to the individual owners and operators of these firms to guard against any failure— including the cutoff of supplies— that would destroy the value of their assets.</w:t>
      </w:r>
    </w:p>
    <w:p w14:paraId="35E54A9E" w14:textId="77777777" w:rsidR="00D07EFC" w:rsidRPr="00704A07" w:rsidRDefault="00D07EFC" w:rsidP="00D07EFC">
      <w:pPr>
        <w:rPr>
          <w:sz w:val="10"/>
          <w:szCs w:val="10"/>
        </w:rPr>
      </w:pPr>
      <w:r w:rsidRPr="00704A07">
        <w:rPr>
          <w:sz w:val="10"/>
          <w:szCs w:val="10"/>
        </w:rPr>
        <w:t>The main problem with this theory is that it no longer reflects the reality of today’s industrial and financial structures. Over the last two decades we have witnessed a revolutionary reorganization of industrial activity around the world. In addition to the extreme consolidation of control over many marketplaces already noted, this restructuring also includes the dis-integration of many industrial systems that for the last century were highly vertically integrated. In sector after sector, managers have chosen to “outsource” key production activities to outside suppliers, many of which in turn have captured control over the production of vital components, and which have also often concentrated the capacity to produce these components.</w:t>
      </w:r>
    </w:p>
    <w:p w14:paraId="386C6B69" w14:textId="77777777" w:rsidR="00D07EFC" w:rsidRPr="00704A07" w:rsidRDefault="00D07EFC" w:rsidP="00D07EFC">
      <w:pPr>
        <w:rPr>
          <w:sz w:val="16"/>
        </w:rPr>
      </w:pPr>
      <w:r w:rsidRPr="00704A07">
        <w:rPr>
          <w:sz w:val="16"/>
        </w:rPr>
        <w:t xml:space="preserve">The practical result is that </w:t>
      </w:r>
      <w:r w:rsidRPr="00704A07">
        <w:rPr>
          <w:rStyle w:val="StyleUnderline"/>
        </w:rPr>
        <w:t xml:space="preserve">where once we had many </w:t>
      </w:r>
      <w:r w:rsidRPr="00704A07">
        <w:rPr>
          <w:rStyle w:val="Emphasis"/>
        </w:rPr>
        <w:t>companies</w:t>
      </w:r>
      <w:r w:rsidRPr="00704A07">
        <w:rPr>
          <w:rStyle w:val="StyleUnderline"/>
        </w:rPr>
        <w:t xml:space="preserve"> </w:t>
      </w:r>
      <w:r w:rsidRPr="00704A07">
        <w:rPr>
          <w:rStyle w:val="Emphasis"/>
        </w:rPr>
        <w:t>competing</w:t>
      </w:r>
      <w:r w:rsidRPr="00704A07">
        <w:rPr>
          <w:sz w:val="16"/>
        </w:rPr>
        <w:t xml:space="preserve"> in real time to, say, manufacture windshield wipers or piston rings, </w:t>
      </w:r>
      <w:r w:rsidRPr="00704A07">
        <w:rPr>
          <w:rStyle w:val="StyleUnderline"/>
        </w:rPr>
        <w:t>today we</w:t>
      </w:r>
      <w:r w:rsidRPr="00704A07">
        <w:rPr>
          <w:sz w:val="16"/>
        </w:rPr>
        <w:t xml:space="preserve"> increasingly </w:t>
      </w:r>
      <w:r w:rsidRPr="00704A07">
        <w:rPr>
          <w:rStyle w:val="StyleUnderline"/>
        </w:rPr>
        <w:t xml:space="preserve">see </w:t>
      </w:r>
      <w:r w:rsidRPr="00704A07">
        <w:rPr>
          <w:rStyle w:val="Emphasis"/>
        </w:rPr>
        <w:t>one company</w:t>
      </w:r>
      <w:r w:rsidRPr="00704A07">
        <w:rPr>
          <w:rStyle w:val="StyleUnderline"/>
        </w:rPr>
        <w:t xml:space="preserve"> managing the </w:t>
      </w:r>
      <w:r w:rsidRPr="00704A07">
        <w:rPr>
          <w:rStyle w:val="Emphasis"/>
        </w:rPr>
        <w:t>bulk</w:t>
      </w:r>
      <w:r w:rsidRPr="00704A07">
        <w:rPr>
          <w:rStyle w:val="StyleUnderline"/>
        </w:rPr>
        <w:t xml:space="preserve"> of such </w:t>
      </w:r>
      <w:r w:rsidRPr="00704A07">
        <w:rPr>
          <w:rStyle w:val="Emphasis"/>
        </w:rPr>
        <w:t>production</w:t>
      </w:r>
      <w:r w:rsidRPr="00704A07">
        <w:rPr>
          <w:rStyle w:val="StyleUnderline"/>
        </w:rPr>
        <w:t>. This</w:t>
      </w:r>
      <w:r w:rsidRPr="00704A07">
        <w:rPr>
          <w:sz w:val="16"/>
        </w:rPr>
        <w:t xml:space="preserve"> in turn entirely </w:t>
      </w:r>
      <w:r w:rsidRPr="00704A07">
        <w:rPr>
          <w:rStyle w:val="StyleUnderline"/>
        </w:rPr>
        <w:t>alters how</w:t>
      </w:r>
      <w:r w:rsidRPr="00704A07">
        <w:rPr>
          <w:sz w:val="16"/>
        </w:rPr>
        <w:t xml:space="preserve"> the managers of </w:t>
      </w:r>
      <w:proofErr w:type="spellStart"/>
      <w:r w:rsidRPr="00704A07">
        <w:rPr>
          <w:rStyle w:val="StyleUnderline"/>
        </w:rPr>
        <w:t>toptier</w:t>
      </w:r>
      <w:proofErr w:type="spellEnd"/>
      <w:r w:rsidRPr="00704A07">
        <w:rPr>
          <w:rStyle w:val="StyleUnderline"/>
        </w:rPr>
        <w:t xml:space="preserve"> companies view </w:t>
      </w:r>
      <w:r w:rsidRPr="00704A07">
        <w:rPr>
          <w:rStyle w:val="Emphasis"/>
        </w:rPr>
        <w:t>risk</w:t>
      </w:r>
      <w:r w:rsidRPr="00704A07">
        <w:rPr>
          <w:rStyle w:val="StyleUnderline"/>
        </w:rPr>
        <w:t xml:space="preserve">. </w:t>
      </w:r>
      <w:r w:rsidRPr="00DD0B3D">
        <w:rPr>
          <w:rStyle w:val="StyleUnderline"/>
          <w:highlight w:val="cyan"/>
        </w:rPr>
        <w:t>When</w:t>
      </w:r>
      <w:r w:rsidRPr="00704A07">
        <w:rPr>
          <w:rStyle w:val="StyleUnderline"/>
        </w:rPr>
        <w:t xml:space="preserve"> production of </w:t>
      </w:r>
      <w:r w:rsidRPr="00704A07">
        <w:rPr>
          <w:rStyle w:val="Emphasis"/>
        </w:rPr>
        <w:t>vital components</w:t>
      </w:r>
      <w:r w:rsidRPr="00704A07">
        <w:rPr>
          <w:rStyle w:val="StyleUnderline"/>
        </w:rPr>
        <w:t xml:space="preserve"> is the responsibility of e</w:t>
      </w:r>
      <w:r w:rsidRPr="00DD0B3D">
        <w:rPr>
          <w:rStyle w:val="StyleUnderline"/>
          <w:highlight w:val="cyan"/>
        </w:rPr>
        <w:t>a</w:t>
      </w:r>
      <w:r w:rsidRPr="00704A07">
        <w:rPr>
          <w:rStyle w:val="StyleUnderline"/>
        </w:rPr>
        <w:t xml:space="preserve">ch </w:t>
      </w:r>
      <w:r w:rsidRPr="00DD0B3D">
        <w:rPr>
          <w:rStyle w:val="Emphasis"/>
          <w:highlight w:val="cyan"/>
        </w:rPr>
        <w:t>company</w:t>
      </w:r>
      <w:r w:rsidRPr="00704A07">
        <w:rPr>
          <w:rStyle w:val="Emphasis"/>
        </w:rPr>
        <w:t xml:space="preserve"> individually</w:t>
      </w:r>
      <w:r w:rsidRPr="00704A07">
        <w:rPr>
          <w:rStyle w:val="StyleUnderline"/>
        </w:rPr>
        <w:t xml:space="preserve">, and that company </w:t>
      </w:r>
      <w:r w:rsidRPr="00DD0B3D">
        <w:rPr>
          <w:rStyle w:val="StyleUnderline"/>
          <w:highlight w:val="cyan"/>
        </w:rPr>
        <w:t>faces</w:t>
      </w:r>
      <w:r w:rsidRPr="00704A07">
        <w:rPr>
          <w:rStyle w:val="StyleUnderline"/>
        </w:rPr>
        <w:t xml:space="preserve"> </w:t>
      </w:r>
      <w:r w:rsidRPr="00704A07">
        <w:rPr>
          <w:rStyle w:val="Emphasis"/>
        </w:rPr>
        <w:t xml:space="preserve">robust </w:t>
      </w:r>
      <w:r w:rsidRPr="00DD0B3D">
        <w:rPr>
          <w:rStyle w:val="Emphasis"/>
          <w:highlight w:val="cyan"/>
        </w:rPr>
        <w:t>competition</w:t>
      </w:r>
      <w:r w:rsidRPr="00DD0B3D">
        <w:rPr>
          <w:rStyle w:val="StyleUnderline"/>
          <w:highlight w:val="cyan"/>
        </w:rPr>
        <w:t>, managers</w:t>
      </w:r>
      <w:r w:rsidRPr="00704A07">
        <w:rPr>
          <w:sz w:val="16"/>
        </w:rPr>
        <w:t xml:space="preserve"> of that company are all but compelled to </w:t>
      </w:r>
      <w:r w:rsidRPr="00DD0B3D">
        <w:rPr>
          <w:rStyle w:val="StyleUnderline"/>
          <w:highlight w:val="cyan"/>
        </w:rPr>
        <w:t xml:space="preserve">guard against </w:t>
      </w:r>
      <w:r w:rsidRPr="00DD0B3D">
        <w:rPr>
          <w:rStyle w:val="Emphasis"/>
          <w:highlight w:val="cyan"/>
        </w:rPr>
        <w:t>supply chain disruptions</w:t>
      </w:r>
      <w:r w:rsidRPr="00704A07">
        <w:rPr>
          <w:sz w:val="16"/>
        </w:rPr>
        <w:t xml:space="preserve">. By contrast, </w:t>
      </w:r>
      <w:r w:rsidRPr="00704A07">
        <w:rPr>
          <w:rStyle w:val="StyleUnderline"/>
        </w:rPr>
        <w:t xml:space="preserve">the </w:t>
      </w:r>
      <w:r w:rsidRPr="00DD0B3D">
        <w:rPr>
          <w:rStyle w:val="StyleUnderline"/>
          <w:highlight w:val="cyan"/>
        </w:rPr>
        <w:t>pooling</w:t>
      </w:r>
      <w:r w:rsidRPr="00704A07">
        <w:rPr>
          <w:sz w:val="16"/>
        </w:rPr>
        <w:t xml:space="preserve"> or communalization </w:t>
      </w:r>
      <w:r w:rsidRPr="00704A07">
        <w:rPr>
          <w:rStyle w:val="StyleUnderline"/>
        </w:rPr>
        <w:t xml:space="preserve">of </w:t>
      </w:r>
      <w:r w:rsidRPr="00DD0B3D">
        <w:rPr>
          <w:rStyle w:val="StyleUnderline"/>
          <w:highlight w:val="cyan"/>
        </w:rPr>
        <w:t>production</w:t>
      </w:r>
      <w:r w:rsidRPr="00704A07">
        <w:rPr>
          <w:sz w:val="16"/>
        </w:rPr>
        <w:t xml:space="preserve"> largely </w:t>
      </w:r>
      <w:r w:rsidRPr="00DD0B3D">
        <w:rPr>
          <w:rStyle w:val="StyleUnderline"/>
          <w:highlight w:val="cyan"/>
        </w:rPr>
        <w:t>eliminates</w:t>
      </w:r>
      <w:r w:rsidRPr="00704A07">
        <w:rPr>
          <w:sz w:val="16"/>
        </w:rPr>
        <w:t xml:space="preserve"> any </w:t>
      </w:r>
      <w:r w:rsidRPr="00DD0B3D">
        <w:rPr>
          <w:rStyle w:val="StyleUnderline"/>
          <w:highlight w:val="cyan"/>
        </w:rPr>
        <w:t>impetus to</w:t>
      </w:r>
      <w:r w:rsidRPr="00704A07">
        <w:rPr>
          <w:rStyle w:val="StyleUnderline"/>
        </w:rPr>
        <w:t xml:space="preserve"> invest </w:t>
      </w:r>
      <w:r w:rsidRPr="00704A07">
        <w:rPr>
          <w:rStyle w:val="Emphasis"/>
        </w:rPr>
        <w:t>time</w:t>
      </w:r>
      <w:r w:rsidRPr="00704A07">
        <w:rPr>
          <w:rStyle w:val="StyleUnderline"/>
        </w:rPr>
        <w:t xml:space="preserve"> and </w:t>
      </w:r>
      <w:r w:rsidRPr="00704A07">
        <w:rPr>
          <w:rStyle w:val="Emphasis"/>
        </w:rPr>
        <w:t>resources</w:t>
      </w:r>
      <w:r w:rsidRPr="00704A07">
        <w:rPr>
          <w:sz w:val="16"/>
        </w:rPr>
        <w:t xml:space="preserve"> in identifying and </w:t>
      </w:r>
      <w:r w:rsidRPr="00DD0B3D">
        <w:rPr>
          <w:rStyle w:val="Emphasis"/>
          <w:highlight w:val="cyan"/>
        </w:rPr>
        <w:t>mitigat</w:t>
      </w:r>
      <w:r w:rsidRPr="00704A07">
        <w:rPr>
          <w:rStyle w:val="Emphasis"/>
        </w:rPr>
        <w:t>ing</w:t>
      </w:r>
      <w:r w:rsidRPr="00704A07">
        <w:rPr>
          <w:rStyle w:val="StyleUnderline"/>
        </w:rPr>
        <w:t xml:space="preserve"> supply chain </w:t>
      </w:r>
      <w:r w:rsidRPr="00DD0B3D">
        <w:rPr>
          <w:rStyle w:val="StyleUnderline"/>
          <w:highlight w:val="cyan"/>
        </w:rPr>
        <w:t>risk</w:t>
      </w:r>
      <w:r w:rsidRPr="00704A07">
        <w:rPr>
          <w:rStyle w:val="StyleUnderline"/>
        </w:rPr>
        <w:t>s</w:t>
      </w:r>
      <w:r w:rsidRPr="00704A07">
        <w:rPr>
          <w:sz w:val="16"/>
        </w:rPr>
        <w:t>. Such pooling of capacity affects the incentive for any one corporate actor to devote time to identifying and mitigating potential bottlenecks.</w:t>
      </w:r>
    </w:p>
    <w:p w14:paraId="32617715" w14:textId="77777777" w:rsidR="00D07EFC" w:rsidRPr="00704A07" w:rsidRDefault="00D07EFC" w:rsidP="00D07EFC">
      <w:pPr>
        <w:rPr>
          <w:sz w:val="10"/>
          <w:szCs w:val="10"/>
        </w:rPr>
      </w:pPr>
      <w:r w:rsidRPr="00704A07">
        <w:rPr>
          <w:sz w:val="10"/>
          <w:szCs w:val="10"/>
        </w:rPr>
        <w:t>The Resurrection of Metaphysics</w:t>
      </w:r>
    </w:p>
    <w:p w14:paraId="60223599" w14:textId="77777777" w:rsidR="00D07EFC" w:rsidRPr="00704A07" w:rsidRDefault="00D07EFC" w:rsidP="00D07EFC">
      <w:pPr>
        <w:rPr>
          <w:sz w:val="10"/>
          <w:szCs w:val="10"/>
        </w:rPr>
      </w:pPr>
      <w:r w:rsidRPr="00704A07">
        <w:rPr>
          <w:sz w:val="10"/>
          <w:szCs w:val="10"/>
        </w:rPr>
        <w:t>One of the key ideas of the Enlightenments is that all economics is political, hence human beings enjoy the capacity to restructure all economic relationships within society and all economic relationships among different peoples. In America, over the last generation, we have witnessed a phenomenal—yet all but unaddressed, even unremarked—resurrection of the belief that our economy is shaped by powers largely or completely outside human control. The basic idea here is that some force—such as “technology” or the “market” or “capitalism”—mechanically drives actors within the economy towards certain ineluctable outcomes.</w:t>
      </w:r>
    </w:p>
    <w:p w14:paraId="1B6F07AD" w14:textId="77777777" w:rsidR="00D07EFC" w:rsidRPr="00704A07" w:rsidRDefault="00D07EFC" w:rsidP="00D07EFC">
      <w:pPr>
        <w:rPr>
          <w:sz w:val="10"/>
          <w:szCs w:val="10"/>
        </w:rPr>
      </w:pPr>
      <w:r w:rsidRPr="00704A07">
        <w:rPr>
          <w:sz w:val="10"/>
          <w:szCs w:val="10"/>
        </w:rPr>
        <w:t>Most important for this discussion is the belief that “globalization” itself is a natural, even inevitable force, rather than a carefully structured product of political decisions.</w:t>
      </w:r>
    </w:p>
    <w:p w14:paraId="0D862A34" w14:textId="77777777" w:rsidR="00D07EFC" w:rsidRPr="00704A07" w:rsidRDefault="00D07EFC" w:rsidP="00D07EFC">
      <w:pPr>
        <w:rPr>
          <w:sz w:val="10"/>
          <w:szCs w:val="10"/>
        </w:rPr>
      </w:pPr>
      <w:r w:rsidRPr="00704A07">
        <w:rPr>
          <w:sz w:val="10"/>
          <w:szCs w:val="10"/>
        </w:rPr>
        <w:t xml:space="preserve">Over the years, many actors have sought to inject deterministic thinking into political debate. A century and half ago, the richest man in United States, Andrew Carnegie, literally imported Herbert Spencer to preach the metaphysics of “Social Darwinism” to voters who might otherwise be tempted to view Carnegie’s assets as ill gotten. In the 20th Century, the economist Joseph Schumpeter promoted a form of biological determinism that owed much to Spencer’s </w:t>
      </w:r>
      <w:proofErr w:type="gramStart"/>
      <w:r w:rsidRPr="00704A07">
        <w:rPr>
          <w:sz w:val="10"/>
          <w:szCs w:val="10"/>
        </w:rPr>
        <w:t>teachings</w:t>
      </w:r>
      <w:proofErr w:type="gramEnd"/>
    </w:p>
    <w:p w14:paraId="6F0DC2C3" w14:textId="77777777" w:rsidR="00D07EFC" w:rsidRPr="00704A07" w:rsidRDefault="00D07EFC" w:rsidP="00D07EFC">
      <w:pPr>
        <w:rPr>
          <w:sz w:val="10"/>
          <w:szCs w:val="10"/>
        </w:rPr>
      </w:pPr>
      <w:r w:rsidRPr="00704A07">
        <w:rPr>
          <w:sz w:val="10"/>
          <w:szCs w:val="10"/>
        </w:rPr>
        <w:t>What is new, and directly pertinent to our problem, is how fully such metaphysical thinking and analysis has come to dominate not merely the social sciences but the thinking of policymakers. Nowadays, we see such deterministic thinking not only in popular works of journalism such as the books of Thomas Friedman. We also see such deterministic thinking in the statements of important politicians; U.S. President Barack Obama recently defined “globalization” as a “force” that shapes us at least as much as we shape it. And we see such deterministic thinking in the economics academy and throughout the social sciences.</w:t>
      </w:r>
    </w:p>
    <w:p w14:paraId="7DF5A3AE" w14:textId="77777777" w:rsidR="00D07EFC" w:rsidRPr="00704A07" w:rsidRDefault="00D07EFC" w:rsidP="00D07EFC">
      <w:pPr>
        <w:rPr>
          <w:sz w:val="10"/>
          <w:szCs w:val="10"/>
        </w:rPr>
      </w:pPr>
      <w:r w:rsidRPr="00704A07">
        <w:rPr>
          <w:sz w:val="10"/>
          <w:szCs w:val="10"/>
        </w:rPr>
        <w:t xml:space="preserve">What is also new is how dangerous such thinking can be. A century </w:t>
      </w:r>
      <w:proofErr w:type="gramStart"/>
      <w:r w:rsidRPr="00704A07">
        <w:rPr>
          <w:sz w:val="10"/>
          <w:szCs w:val="10"/>
        </w:rPr>
        <w:t>ago</w:t>
      </w:r>
      <w:proofErr w:type="gramEnd"/>
      <w:r w:rsidRPr="00704A07">
        <w:rPr>
          <w:sz w:val="10"/>
          <w:szCs w:val="10"/>
        </w:rPr>
        <w:t xml:space="preserve"> the main dangers of believing in such metaphysics was that some would-be plutocrat would use such tales to concentrate economic and political power. Today, such metaphysical thinking—by hiding the political acts of the human builders of these systems—can also prevent us from acting in pragmatic and practical ways to ensure the stability of even our most vital systems.</w:t>
      </w:r>
    </w:p>
    <w:p w14:paraId="53953954" w14:textId="77777777" w:rsidR="00D07EFC" w:rsidRPr="00704A07" w:rsidRDefault="00D07EFC" w:rsidP="00D07EFC">
      <w:pPr>
        <w:rPr>
          <w:sz w:val="10"/>
          <w:szCs w:val="10"/>
        </w:rPr>
      </w:pPr>
      <w:r w:rsidRPr="00704A07">
        <w:rPr>
          <w:sz w:val="10"/>
          <w:szCs w:val="10"/>
        </w:rPr>
        <w:t xml:space="preserve">A Flawed Understanding of </w:t>
      </w:r>
      <w:proofErr w:type="spellStart"/>
      <w:r w:rsidRPr="00704A07">
        <w:rPr>
          <w:sz w:val="10"/>
          <w:szCs w:val="10"/>
        </w:rPr>
        <w:t>InterDependence</w:t>
      </w:r>
      <w:proofErr w:type="spellEnd"/>
    </w:p>
    <w:p w14:paraId="1EC533BE" w14:textId="77777777" w:rsidR="00D07EFC" w:rsidRPr="00704A07" w:rsidRDefault="00D07EFC" w:rsidP="00D07EFC">
      <w:pPr>
        <w:rPr>
          <w:sz w:val="10"/>
          <w:szCs w:val="10"/>
        </w:rPr>
      </w:pPr>
      <w:r w:rsidRPr="00704A07">
        <w:rPr>
          <w:sz w:val="10"/>
          <w:szCs w:val="10"/>
        </w:rPr>
        <w:t xml:space="preserve">Among those who do understand the fragility of systems, many argue that such extreme industrial interdependence forces political leaders to walk peaceful paths in any dispute. Perhaps the </w:t>
      </w:r>
      <w:proofErr w:type="gramStart"/>
      <w:r w:rsidRPr="00704A07">
        <w:rPr>
          <w:sz w:val="10"/>
          <w:szCs w:val="10"/>
        </w:rPr>
        <w:t>best known</w:t>
      </w:r>
      <w:proofErr w:type="gramEnd"/>
      <w:r w:rsidRPr="00704A07">
        <w:rPr>
          <w:sz w:val="10"/>
          <w:szCs w:val="10"/>
        </w:rPr>
        <w:t xml:space="preserve"> purveyor of this argument is New York Times columnist Thomas Friedman, especially in his 2005 book The World is Flat. The basic thesis of Friedman and similar thinkers is that the dangers of systemic disruption are more than counterbalanced by the ways in which such mutual dependence on the same systems forces different peoples to avoid conflict and to cooperate harmoniously.13</w:t>
      </w:r>
    </w:p>
    <w:p w14:paraId="0E5ECCE7" w14:textId="77777777" w:rsidR="00D07EFC" w:rsidRPr="00704A07" w:rsidRDefault="00D07EFC" w:rsidP="00D07EFC">
      <w:pPr>
        <w:rPr>
          <w:sz w:val="10"/>
          <w:szCs w:val="10"/>
        </w:rPr>
      </w:pPr>
      <w:r w:rsidRPr="00704A07">
        <w:rPr>
          <w:sz w:val="10"/>
          <w:szCs w:val="10"/>
        </w:rPr>
        <w:t>But there are two large problems with Friedman’s line of thinking. First, such extreme industrial interdependence is simply not necessary to keep the peace. There are many other very potent checks against armed conflict among industrial nations today— such as the fear that any hot conflict might lead to the use of nuclear weapons. Further, as we learned from the first half century of America’s postwar empire, the main political benefits of industrial interdependence can be achieved with a far more limited sharing of capacity— in energy, metals, and advanced electronics for instance.14</w:t>
      </w:r>
    </w:p>
    <w:p w14:paraId="65E77B54" w14:textId="77777777" w:rsidR="00D07EFC" w:rsidRPr="00704A07" w:rsidRDefault="00D07EFC" w:rsidP="00D07EFC">
      <w:pPr>
        <w:rPr>
          <w:sz w:val="10"/>
          <w:szCs w:val="10"/>
        </w:rPr>
      </w:pPr>
      <w:r w:rsidRPr="00704A07">
        <w:rPr>
          <w:sz w:val="10"/>
          <w:szCs w:val="10"/>
        </w:rPr>
        <w:t>Second, today’s extreme industrial interdependence poses dangers that in many respects far outweigh even the potential benefits imagined by Friedman and other “globalists.” And these dangers grow worse by the day. It is, indeed, all too easy to imagine “normal,” everyday disasters that would effectively end economic— and hence political— life as we know it.</w:t>
      </w:r>
    </w:p>
    <w:p w14:paraId="7C73354E" w14:textId="77777777" w:rsidR="00D07EFC" w:rsidRPr="00704A07" w:rsidRDefault="00D07EFC" w:rsidP="00D07EFC">
      <w:pPr>
        <w:rPr>
          <w:sz w:val="10"/>
          <w:szCs w:val="10"/>
        </w:rPr>
      </w:pPr>
      <w:r w:rsidRPr="00704A07">
        <w:rPr>
          <w:sz w:val="10"/>
          <w:szCs w:val="10"/>
        </w:rPr>
        <w:t>The most obvious flaw is that the structure of the system leaves us entirely exposed to natural disasters, which obviously are entirely outside the power of any rational actor in any state to control. Two of the biggest industrial crashes— in September 1999 and March 2011— were triggered by earthquakes. Similarly, the incipient shut down of trade flows during the SARS scare of 2003 was averted only when the disease suddenly ceased to spread.15</w:t>
      </w:r>
    </w:p>
    <w:p w14:paraId="6AD0F1D6" w14:textId="77777777" w:rsidR="00D07EFC" w:rsidRPr="00704A07" w:rsidRDefault="00D07EFC" w:rsidP="00D07EFC">
      <w:pPr>
        <w:rPr>
          <w:sz w:val="10"/>
          <w:szCs w:val="10"/>
        </w:rPr>
      </w:pPr>
      <w:r w:rsidRPr="00704A07">
        <w:rPr>
          <w:sz w:val="10"/>
          <w:szCs w:val="10"/>
        </w:rPr>
        <w:t>Third, the structure of today’s system leaves us entirely exposed to political disasters in third states, as well as within states. Even if leaders in Beijing and Washington forged the most perfect of ententes, they would not be able to exert complete control over the human beings who control other states. They would not, for instance, be able to guarantee that North Korea would never disrupt South Korea’s highly concentrated DRAM industry, for instance. Nor could they guarantee that Pakistan will never disrupt the flow of processed information from India to the back offices of corporations in the United States, Europe, Japan, and China.</w:t>
      </w:r>
    </w:p>
    <w:p w14:paraId="6CDA8C5C" w14:textId="77777777" w:rsidR="00D07EFC" w:rsidRPr="00704A07" w:rsidRDefault="00D07EFC" w:rsidP="00D07EFC">
      <w:pPr>
        <w:rPr>
          <w:sz w:val="10"/>
          <w:szCs w:val="10"/>
        </w:rPr>
      </w:pPr>
      <w:r w:rsidRPr="00704A07">
        <w:rPr>
          <w:sz w:val="10"/>
          <w:szCs w:val="10"/>
        </w:rPr>
        <w:t>Similarly, neither China nor the United States is itself a monolith, and there is no guarantee whatsoever that leaders in either Beijing or Washington can always prevent factions within their nations from disrupting vital industrial and financial flows. In 1989, the Tiananmen uprising had little effect on any economic activity outside China. Any similar event today would conceivably shut down business as usual through much of the industrialized world.</w:t>
      </w:r>
    </w:p>
    <w:p w14:paraId="17479BBD" w14:textId="77777777" w:rsidR="00D07EFC" w:rsidRPr="00704A07" w:rsidRDefault="00D07EFC" w:rsidP="00D07EFC">
      <w:pPr>
        <w:rPr>
          <w:sz w:val="10"/>
          <w:szCs w:val="10"/>
        </w:rPr>
      </w:pPr>
      <w:r w:rsidRPr="00704A07">
        <w:rPr>
          <w:sz w:val="10"/>
          <w:szCs w:val="10"/>
        </w:rPr>
        <w:t xml:space="preserve">Worse, in some cases extreme industrial interdependence appears </w:t>
      </w:r>
      <w:proofErr w:type="gramStart"/>
      <w:r w:rsidRPr="00704A07">
        <w:rPr>
          <w:sz w:val="10"/>
          <w:szCs w:val="10"/>
        </w:rPr>
        <w:t>actually to</w:t>
      </w:r>
      <w:proofErr w:type="gramEnd"/>
      <w:r w:rsidRPr="00704A07">
        <w:rPr>
          <w:sz w:val="10"/>
          <w:szCs w:val="10"/>
        </w:rPr>
        <w:t xml:space="preserve"> tempt powerful factions within a state to various forms of adventurism. This is certainly one way to view China’s cut </w:t>
      </w:r>
      <w:proofErr w:type="gramStart"/>
      <w:r w:rsidRPr="00704A07">
        <w:rPr>
          <w:sz w:val="10"/>
          <w:szCs w:val="10"/>
        </w:rPr>
        <w:t>off of</w:t>
      </w:r>
      <w:proofErr w:type="gramEnd"/>
      <w:r w:rsidRPr="00704A07">
        <w:rPr>
          <w:sz w:val="10"/>
          <w:szCs w:val="10"/>
        </w:rPr>
        <w:t xml:space="preserve"> shipments of rare earth minerals to Japan in 2010, following a flareup of tension over the Senkaku/</w:t>
      </w:r>
      <w:proofErr w:type="spellStart"/>
      <w:r w:rsidRPr="00704A07">
        <w:rPr>
          <w:sz w:val="10"/>
          <w:szCs w:val="10"/>
        </w:rPr>
        <w:t>Daiyudao</w:t>
      </w:r>
      <w:proofErr w:type="spellEnd"/>
      <w:r w:rsidRPr="00704A07">
        <w:rPr>
          <w:sz w:val="10"/>
          <w:szCs w:val="10"/>
        </w:rPr>
        <w:t xml:space="preserve"> islands.</w:t>
      </w:r>
    </w:p>
    <w:p w14:paraId="312E4DF2" w14:textId="77777777" w:rsidR="00D07EFC" w:rsidRPr="00704A07" w:rsidRDefault="00D07EFC" w:rsidP="00D07EFC">
      <w:pPr>
        <w:rPr>
          <w:sz w:val="10"/>
          <w:szCs w:val="10"/>
        </w:rPr>
      </w:pPr>
      <w:r w:rsidRPr="00704A07">
        <w:rPr>
          <w:sz w:val="10"/>
          <w:szCs w:val="10"/>
        </w:rPr>
        <w:t xml:space="preserve">Such High Noon-style political face-offs between two nations joined at the industrial aorta pose two huge dangers to the United States and Europe. First is that one of the parties will miscalculate and make a military or political move that triggers exactly the sort of catastrophic industrial </w:t>
      </w:r>
      <w:proofErr w:type="gramStart"/>
      <w:r w:rsidRPr="00704A07">
        <w:rPr>
          <w:sz w:val="10"/>
          <w:szCs w:val="10"/>
        </w:rPr>
        <w:t>shut down</w:t>
      </w:r>
      <w:proofErr w:type="gramEnd"/>
      <w:r w:rsidRPr="00704A07">
        <w:rPr>
          <w:sz w:val="10"/>
          <w:szCs w:val="10"/>
        </w:rPr>
        <w:t xml:space="preserve"> we most fear. The second danger is that China (or some other nation) will manipulate the face off in a way that forces the United States (or one of our key allies) to back down politically, much in the way the United States forced Britain and France to retreat from the Suez in 1956. The political and economic effects of such a humiliating loss of prestige— and such a complete demonstration of the impotence of military power— are almost </w:t>
      </w:r>
      <w:proofErr w:type="gramStart"/>
      <w:r w:rsidRPr="00704A07">
        <w:rPr>
          <w:sz w:val="10"/>
          <w:szCs w:val="10"/>
        </w:rPr>
        <w:t>incalculable</w:t>
      </w:r>
      <w:proofErr w:type="gramEnd"/>
    </w:p>
    <w:p w14:paraId="5870FDCD" w14:textId="77777777" w:rsidR="00D07EFC" w:rsidRPr="00704A07" w:rsidRDefault="00D07EFC" w:rsidP="00D07EFC">
      <w:pPr>
        <w:rPr>
          <w:sz w:val="10"/>
          <w:szCs w:val="10"/>
        </w:rPr>
      </w:pPr>
      <w:proofErr w:type="gramStart"/>
      <w:r w:rsidRPr="00704A07">
        <w:rPr>
          <w:sz w:val="10"/>
          <w:szCs w:val="10"/>
        </w:rPr>
        <w:t>Finally</w:t>
      </w:r>
      <w:proofErr w:type="gramEnd"/>
      <w:r w:rsidRPr="00704A07">
        <w:rPr>
          <w:sz w:val="10"/>
          <w:szCs w:val="10"/>
        </w:rPr>
        <w:t xml:space="preserve"> is the fact the hyper concentration of capacity we see in so many of today’s international industrial system also provides numerous highly tempting targets for non-state actors like terror groups as well as factions within a state who are playing for power. In September 2001 al-Qaeda struck at what it viewed as the symbolic heart of the capitalist system— Wall Street. Today, if al-Qaeda or some other group really wanted to </w:t>
      </w:r>
      <w:proofErr w:type="spellStart"/>
      <w:proofErr w:type="gramStart"/>
      <w:r w:rsidRPr="00704A07">
        <w:rPr>
          <w:sz w:val="10"/>
          <w:szCs w:val="10"/>
        </w:rPr>
        <w:t>wreck havoc</w:t>
      </w:r>
      <w:proofErr w:type="spellEnd"/>
      <w:proofErr w:type="gramEnd"/>
      <w:r w:rsidRPr="00704A07">
        <w:rPr>
          <w:sz w:val="10"/>
          <w:szCs w:val="10"/>
        </w:rPr>
        <w:t>, it need merely strike some vital concentrations of industrial capacity located somewhere around the world, in Hsinchu, or Seoul, or Bangalore, or maybe Shenzhen. Last, there is the danger that the United States, or one of our allies, might respond to some provocation in an unwise or untimely fashion.16</w:t>
      </w:r>
    </w:p>
    <w:p w14:paraId="01C586DB" w14:textId="77777777" w:rsidR="00D07EFC" w:rsidRPr="00704A07" w:rsidRDefault="00D07EFC" w:rsidP="00D07EFC">
      <w:pPr>
        <w:rPr>
          <w:sz w:val="10"/>
          <w:szCs w:val="10"/>
        </w:rPr>
      </w:pPr>
      <w:r w:rsidRPr="00704A07">
        <w:rPr>
          <w:sz w:val="10"/>
          <w:szCs w:val="10"/>
        </w:rPr>
        <w:t>Toward Simple Rules</w:t>
      </w:r>
    </w:p>
    <w:p w14:paraId="11D329D2" w14:textId="77777777" w:rsidR="00D07EFC" w:rsidRPr="00704A07" w:rsidRDefault="00D07EFC" w:rsidP="00D07EFC">
      <w:pPr>
        <w:rPr>
          <w:sz w:val="10"/>
          <w:szCs w:val="10"/>
        </w:rPr>
      </w:pPr>
      <w:r w:rsidRPr="00704A07">
        <w:rPr>
          <w:sz w:val="10"/>
          <w:szCs w:val="10"/>
        </w:rPr>
        <w:t xml:space="preserve">Human societies can be highly flexible and resilient, and often adapt with remarkable speed to new physical realities. So too the human mind, which can swiftly turn the truths of today into the stuff of ridicule tomorrow. That’s why, </w:t>
      </w:r>
      <w:proofErr w:type="gramStart"/>
      <w:r w:rsidRPr="00704A07">
        <w:rPr>
          <w:sz w:val="10"/>
          <w:szCs w:val="10"/>
        </w:rPr>
        <w:t>despite the fact that</w:t>
      </w:r>
      <w:proofErr w:type="gramEnd"/>
      <w:r w:rsidRPr="00704A07">
        <w:rPr>
          <w:sz w:val="10"/>
          <w:szCs w:val="10"/>
        </w:rPr>
        <w:t xml:space="preserve"> economic power and thought have been so fantastically concentrated, we can still look to the day when the perils we face will become starkly clear. The only question is whether this truth will reveal itself via insight or catastrophe.</w:t>
      </w:r>
    </w:p>
    <w:p w14:paraId="6CF821D9" w14:textId="77777777" w:rsidR="00D07EFC" w:rsidRPr="00704A07" w:rsidRDefault="00D07EFC" w:rsidP="00D07EFC">
      <w:pPr>
        <w:rPr>
          <w:sz w:val="10"/>
          <w:szCs w:val="10"/>
        </w:rPr>
      </w:pPr>
      <w:r w:rsidRPr="00704A07">
        <w:rPr>
          <w:sz w:val="10"/>
          <w:szCs w:val="10"/>
        </w:rPr>
        <w:t>Our most immediate practical challenge then is twofold: to determine what sorts of rules would result in a safe physical distribution of keystone industrial capacities; and to determine how to begin a political discussion that will prepare us for this task before a truly devastating crash does the work for us.</w:t>
      </w:r>
    </w:p>
    <w:p w14:paraId="06377A65" w14:textId="77777777" w:rsidR="00D07EFC" w:rsidRPr="00704A07" w:rsidRDefault="00D07EFC" w:rsidP="00D07EFC">
      <w:pPr>
        <w:rPr>
          <w:sz w:val="10"/>
          <w:szCs w:val="10"/>
        </w:rPr>
      </w:pPr>
      <w:r w:rsidRPr="00704A07">
        <w:rPr>
          <w:sz w:val="10"/>
          <w:szCs w:val="10"/>
        </w:rPr>
        <w:t xml:space="preserve">In any discussion of making rules, it helps to clarify up front exactly what role government would play. I myself am very confident of the ability of private sector actors to work out the basic details all on their own. The task they face is </w:t>
      </w:r>
      <w:proofErr w:type="gramStart"/>
      <w:r w:rsidRPr="00704A07">
        <w:rPr>
          <w:sz w:val="10"/>
          <w:szCs w:val="10"/>
        </w:rPr>
        <w:t>actually quite</w:t>
      </w:r>
      <w:proofErr w:type="gramEnd"/>
      <w:r w:rsidRPr="00704A07">
        <w:rPr>
          <w:sz w:val="10"/>
          <w:szCs w:val="10"/>
        </w:rPr>
        <w:t xml:space="preserve"> simple. The constituent pieces of these systems— be it machines, or servers, or debt— are all manmade, and can be arranged however we wish. For such a challenge, today’s industrial engineers and corporate managers have all the technical expertise our society requires.</w:t>
      </w:r>
    </w:p>
    <w:p w14:paraId="195F3236" w14:textId="77777777" w:rsidR="00D07EFC" w:rsidRPr="00704A07" w:rsidRDefault="00D07EFC" w:rsidP="00D07EFC">
      <w:pPr>
        <w:rPr>
          <w:sz w:val="10"/>
          <w:szCs w:val="10"/>
        </w:rPr>
      </w:pPr>
      <w:r w:rsidRPr="00704A07">
        <w:rPr>
          <w:sz w:val="10"/>
          <w:szCs w:val="10"/>
        </w:rPr>
        <w:t xml:space="preserve">That said, governments will have to set basic ground rules that ensure that all these private actors are treated alike. Regulators do not need to figure out </w:t>
      </w:r>
      <w:proofErr w:type="gramStart"/>
      <w:r w:rsidRPr="00704A07">
        <w:rPr>
          <w:sz w:val="10"/>
          <w:szCs w:val="10"/>
        </w:rPr>
        <w:t>every last</w:t>
      </w:r>
      <w:proofErr w:type="gramEnd"/>
      <w:r w:rsidRPr="00704A07">
        <w:rPr>
          <w:sz w:val="10"/>
          <w:szCs w:val="10"/>
        </w:rPr>
        <w:t xml:space="preserve"> detail of our supply chains. But they do have to establish an environment that empowers engineers to secure these systems, without fear of putting their individual companies at competitive risk.</w:t>
      </w:r>
    </w:p>
    <w:p w14:paraId="7415F9F6" w14:textId="77777777" w:rsidR="00D07EFC" w:rsidRPr="00704A07" w:rsidRDefault="00D07EFC" w:rsidP="00D07EFC">
      <w:pPr>
        <w:rPr>
          <w:sz w:val="10"/>
          <w:szCs w:val="10"/>
        </w:rPr>
      </w:pPr>
      <w:r w:rsidRPr="00704A07">
        <w:rPr>
          <w:sz w:val="10"/>
          <w:szCs w:val="10"/>
        </w:rPr>
        <w:t xml:space="preserve">The following three observations may be of use in helping policymakers set such rules. These three observations address the three factors that— as noted in the first section of this chapter— are widely regarded as the primary sources of the growing fragility of our international industrial systems. They are based on 15 years close study of supply chain crashes and of the history of interdependence among </w:t>
      </w:r>
      <w:proofErr w:type="gramStart"/>
      <w:r w:rsidRPr="00704A07">
        <w:rPr>
          <w:sz w:val="10"/>
          <w:szCs w:val="10"/>
        </w:rPr>
        <w:t>nations, and</w:t>
      </w:r>
      <w:proofErr w:type="gramEnd"/>
      <w:r w:rsidRPr="00704A07">
        <w:rPr>
          <w:sz w:val="10"/>
          <w:szCs w:val="10"/>
        </w:rPr>
        <w:t xml:space="preserve"> distill much of the reporting I have done elsewhere.17</w:t>
      </w:r>
    </w:p>
    <w:p w14:paraId="0A2342FD" w14:textId="77777777" w:rsidR="00D07EFC" w:rsidRPr="00704A07" w:rsidRDefault="00D07EFC" w:rsidP="00D07EFC">
      <w:pPr>
        <w:rPr>
          <w:sz w:val="10"/>
          <w:szCs w:val="10"/>
        </w:rPr>
      </w:pPr>
      <w:r w:rsidRPr="00704A07">
        <w:rPr>
          <w:sz w:val="10"/>
          <w:szCs w:val="10"/>
        </w:rPr>
        <w:t>Just-In-Time Logistics Practices Are Not a Fundamental Source of Fragility</w:t>
      </w:r>
    </w:p>
    <w:p w14:paraId="05CD97B1" w14:textId="77777777" w:rsidR="00D07EFC" w:rsidRPr="00704A07" w:rsidRDefault="00D07EFC" w:rsidP="00D07EFC">
      <w:pPr>
        <w:rPr>
          <w:sz w:val="10"/>
          <w:szCs w:val="10"/>
        </w:rPr>
      </w:pPr>
      <w:r w:rsidRPr="00704A07">
        <w:rPr>
          <w:sz w:val="10"/>
          <w:szCs w:val="10"/>
        </w:rPr>
        <w:t xml:space="preserve">After the Tohoku quake, many in the news media and in the </w:t>
      </w:r>
      <w:proofErr w:type="gramStart"/>
      <w:r w:rsidRPr="00704A07">
        <w:rPr>
          <w:sz w:val="10"/>
          <w:szCs w:val="10"/>
        </w:rPr>
        <w:t>investment</w:t>
      </w:r>
      <w:proofErr w:type="gramEnd"/>
      <w:r w:rsidRPr="00704A07">
        <w:rPr>
          <w:sz w:val="10"/>
          <w:szCs w:val="10"/>
        </w:rPr>
        <w:t xml:space="preserve"> community blamed the subsequent disruptions on overly “lean” supply chain practices. But we also know from previous industrial crashes that JIT practices can themselves be compartmentalized, hence that even in extremely lean systems, disruptions can be kept local.16 Further, focusing too much attention on JIT practices poses dangers of its own. It will likely lead us to aim at the wrong fixes; bigger inventories of components, for instance, may cushion the shock, but the effects are at best only temporary. Worse, placing too much blame on JIT may lead us to discount the role that information technologies can play in providing more supply chain </w:t>
      </w:r>
      <w:proofErr w:type="gramStart"/>
      <w:r w:rsidRPr="00704A07">
        <w:rPr>
          <w:sz w:val="10"/>
          <w:szCs w:val="10"/>
        </w:rPr>
        <w:t>transparency</w:t>
      </w:r>
      <w:proofErr w:type="gramEnd"/>
    </w:p>
    <w:p w14:paraId="3B41021F" w14:textId="77777777" w:rsidR="00D07EFC" w:rsidRPr="00704A07" w:rsidRDefault="00D07EFC" w:rsidP="00D07EFC">
      <w:pPr>
        <w:rPr>
          <w:sz w:val="10"/>
          <w:szCs w:val="10"/>
        </w:rPr>
      </w:pPr>
      <w:r w:rsidRPr="00704A07">
        <w:rPr>
          <w:sz w:val="10"/>
          <w:szCs w:val="10"/>
        </w:rPr>
        <w:t>Industrial Integration Among Countries Is Also Not a Fundamental Source of the Danger</w:t>
      </w:r>
    </w:p>
    <w:p w14:paraId="47FB282B" w14:textId="77777777" w:rsidR="00D07EFC" w:rsidRPr="00704A07" w:rsidRDefault="00D07EFC" w:rsidP="00D07EFC">
      <w:pPr>
        <w:rPr>
          <w:sz w:val="10"/>
          <w:szCs w:val="10"/>
        </w:rPr>
      </w:pPr>
      <w:r w:rsidRPr="00704A07">
        <w:rPr>
          <w:sz w:val="10"/>
          <w:szCs w:val="10"/>
        </w:rPr>
        <w:t xml:space="preserve">After every industrial crash, a staple of news coverage is that “globalization” has put us in danger. Yet there is no sound basis whatsoever for such a conclusion. We can in fact imagine many forms of highly complex international industrial systems that would be, from an engineering point of view, all but fully safe against both natural and political disaster. As we saw during the first era of globalization between 1947 and 1993, it is possible to engineer systems that promote high degrees of international cooperation, yet also do not bind peoples so tightly that disaster in one place instantly becomes disaster everywhere. Worse, blaming integration poses perils of its own. The fix it implies— </w:t>
      </w:r>
      <w:proofErr w:type="gramStart"/>
      <w:r w:rsidRPr="00704A07">
        <w:rPr>
          <w:sz w:val="10"/>
          <w:szCs w:val="10"/>
        </w:rPr>
        <w:t>i.e.</w:t>
      </w:r>
      <w:proofErr w:type="gramEnd"/>
      <w:r w:rsidRPr="00704A07">
        <w:rPr>
          <w:sz w:val="10"/>
          <w:szCs w:val="10"/>
        </w:rPr>
        <w:t xml:space="preserve"> a retreat from “globalization”—means abandoning a policy that at least in its first iteration proved immensely successful. Further, blaming integration for fragility runs the risk of exacerbating tensions between nation-states in ways that threaten to spin out of our political control.</w:t>
      </w:r>
    </w:p>
    <w:p w14:paraId="0940C959" w14:textId="77777777" w:rsidR="00D07EFC" w:rsidRPr="00704A07" w:rsidRDefault="00D07EFC" w:rsidP="00D07EFC">
      <w:pPr>
        <w:rPr>
          <w:sz w:val="10"/>
          <w:szCs w:val="10"/>
        </w:rPr>
      </w:pPr>
      <w:r w:rsidRPr="00704A07">
        <w:rPr>
          <w:sz w:val="10"/>
          <w:szCs w:val="10"/>
        </w:rPr>
        <w:t>Geographic Concentration of Keystone Production Capacity Is, In Fact, a Fundamental Source of Fragility</w:t>
      </w:r>
    </w:p>
    <w:p w14:paraId="15791900" w14:textId="77777777" w:rsidR="00D07EFC" w:rsidRPr="00704A07" w:rsidRDefault="00D07EFC" w:rsidP="00D07EFC">
      <w:pPr>
        <w:rPr>
          <w:sz w:val="10"/>
          <w:szCs w:val="10"/>
        </w:rPr>
      </w:pPr>
      <w:r w:rsidRPr="00704A07">
        <w:rPr>
          <w:sz w:val="10"/>
          <w:szCs w:val="10"/>
        </w:rPr>
        <w:t xml:space="preserve">My reasoning here is simple. This is the one factor that is entirely new; we have </w:t>
      </w:r>
      <w:proofErr w:type="gramStart"/>
      <w:r w:rsidRPr="00704A07">
        <w:rPr>
          <w:sz w:val="10"/>
          <w:szCs w:val="10"/>
        </w:rPr>
        <w:t>never before</w:t>
      </w:r>
      <w:proofErr w:type="gramEnd"/>
      <w:r w:rsidRPr="00704A07">
        <w:rPr>
          <w:sz w:val="10"/>
          <w:szCs w:val="10"/>
        </w:rPr>
        <w:t xml:space="preserve"> seen such high degrees of concentration of vital capacity. We can clearly measure the effect of concentration by comparing two events that took place in the 1990s— the Kobe earthquake and the Aisin fire— to two events that took place more recently— the Niigata and Tohoku earthquakes.18 The principles here are the same ones responsible for the growing fragility of our financial system, where much of the problem is the over concentration of debt of storage and processing capabilities. Perhaps most important, not one of these industrial crashes would have happened had alternative sources of production been available in real time.</w:t>
      </w:r>
    </w:p>
    <w:p w14:paraId="61C0DB48" w14:textId="77777777" w:rsidR="00D07EFC" w:rsidRPr="00704A07" w:rsidRDefault="00D07EFC" w:rsidP="00D07EFC">
      <w:pPr>
        <w:rPr>
          <w:sz w:val="10"/>
          <w:szCs w:val="10"/>
        </w:rPr>
      </w:pPr>
      <w:r w:rsidRPr="00704A07">
        <w:rPr>
          <w:sz w:val="10"/>
          <w:szCs w:val="10"/>
        </w:rPr>
        <w:t xml:space="preserve">If these three observations are in fact true, the key to ensuring the resiliency of our international production systems is to build up </w:t>
      </w:r>
      <w:proofErr w:type="spellStart"/>
      <w:r w:rsidRPr="00704A07">
        <w:rPr>
          <w:sz w:val="10"/>
          <w:szCs w:val="10"/>
        </w:rPr>
        <w:t>realtime</w:t>
      </w:r>
      <w:proofErr w:type="spellEnd"/>
      <w:r w:rsidRPr="00704A07">
        <w:rPr>
          <w:sz w:val="10"/>
          <w:szCs w:val="10"/>
        </w:rPr>
        <w:t xml:space="preserve"> redundancy by physically distributing the capacity to produce keystone components, be they electronics chemicals or information. This, in turn, points us immediately to all sorts of pragmatic, practical rules and laws that would promote such distribution. We could, for instance, require that all firms dual source supplies in real time. We could, for instance, require firms to report all bottlenecks and potential bottlenecks to investors, governments, and the public. We could, for instance, alter the goals of competition policy (which, properly understood, includes trade policy) to ensure that the resiliency of vital systems is a main goal.</w:t>
      </w:r>
    </w:p>
    <w:p w14:paraId="3EA94188" w14:textId="77777777" w:rsidR="00D07EFC" w:rsidRPr="00704A07" w:rsidRDefault="00D07EFC" w:rsidP="00D07EFC">
      <w:pPr>
        <w:rPr>
          <w:sz w:val="10"/>
          <w:szCs w:val="10"/>
        </w:rPr>
      </w:pPr>
      <w:r w:rsidRPr="00704A07">
        <w:rPr>
          <w:sz w:val="10"/>
          <w:szCs w:val="10"/>
        </w:rPr>
        <w:t xml:space="preserve">The one thing we need never do is adopt protectionist policies designed specifically to shift production to our own home countries. The fragility of these systems derives not from the fact that production is located </w:t>
      </w:r>
      <w:proofErr w:type="gramStart"/>
      <w:r w:rsidRPr="00704A07">
        <w:rPr>
          <w:sz w:val="10"/>
          <w:szCs w:val="10"/>
        </w:rPr>
        <w:t>off shore</w:t>
      </w:r>
      <w:proofErr w:type="gramEnd"/>
      <w:r w:rsidRPr="00704A07">
        <w:rPr>
          <w:sz w:val="10"/>
          <w:szCs w:val="10"/>
        </w:rPr>
        <w:t>, but from the fact that all production of many keystone components is located in one or a couple places only. It is, if anything, a direct product of our failure to deal with such protectionist and mercantilist policies— in places like Beijing, Tokyo, Taipei, and Berlin— in a realistic fashion.</w:t>
      </w:r>
    </w:p>
    <w:p w14:paraId="7E43D937" w14:textId="77777777" w:rsidR="00D07EFC" w:rsidRPr="00704A07" w:rsidRDefault="00D07EFC" w:rsidP="00D07EFC">
      <w:pPr>
        <w:rPr>
          <w:sz w:val="10"/>
          <w:szCs w:val="10"/>
        </w:rPr>
      </w:pPr>
      <w:r w:rsidRPr="00704A07">
        <w:rPr>
          <w:sz w:val="10"/>
          <w:szCs w:val="10"/>
        </w:rPr>
        <w:t>Looking to 2030—Fragility and Volatility</w:t>
      </w:r>
    </w:p>
    <w:p w14:paraId="0BF118E1" w14:textId="77777777" w:rsidR="00D07EFC" w:rsidRPr="00704A07" w:rsidRDefault="00D07EFC" w:rsidP="00D07EFC">
      <w:pPr>
        <w:rPr>
          <w:sz w:val="10"/>
          <w:szCs w:val="10"/>
        </w:rPr>
      </w:pPr>
      <w:r w:rsidRPr="00704A07">
        <w:rPr>
          <w:sz w:val="10"/>
          <w:szCs w:val="10"/>
        </w:rPr>
        <w:t>The Atlantic Community faces a choice as it looks forward towards 2030. We can stumble numbly on towards an economic and/or political disaster of the first magnitude. Or we can work, honestly and realistically, with the leaders of the dominant nation-states and dominant corporate and banking estates to reestablish these systems on a more stable and resilient footing.</w:t>
      </w:r>
    </w:p>
    <w:p w14:paraId="3B5439FE" w14:textId="77777777" w:rsidR="00D07EFC" w:rsidRPr="00704A07" w:rsidRDefault="00D07EFC" w:rsidP="00D07EFC">
      <w:pPr>
        <w:rPr>
          <w:sz w:val="10"/>
          <w:szCs w:val="10"/>
        </w:rPr>
      </w:pPr>
      <w:r w:rsidRPr="00704A07">
        <w:rPr>
          <w:sz w:val="10"/>
          <w:szCs w:val="10"/>
        </w:rPr>
        <w:t>This is not a problem that will “heal” itself; nor will some new technology emerge to solve the problem for us. The origins of the problem are entirely political in nature, hence can be fixed only through political action. Absent such political will, the fundamental structural flaws in the industrial system will, in many cases, simply grow more dire. To make matters worse, the concentration of political and economic power that is the source of this danger poses many other closely related threats to our political and economic wellbeing.</w:t>
      </w:r>
    </w:p>
    <w:p w14:paraId="29419F57" w14:textId="77777777" w:rsidR="00D07EFC" w:rsidRPr="00704A07" w:rsidRDefault="00D07EFC" w:rsidP="00D07EFC">
      <w:pPr>
        <w:rPr>
          <w:sz w:val="16"/>
        </w:rPr>
      </w:pPr>
      <w:r w:rsidRPr="00704A07">
        <w:rPr>
          <w:rStyle w:val="StyleUnderline"/>
        </w:rPr>
        <w:t xml:space="preserve">The </w:t>
      </w:r>
      <w:r w:rsidRPr="00704A07">
        <w:rPr>
          <w:rStyle w:val="Emphasis"/>
        </w:rPr>
        <w:t>stakes could not be higher</w:t>
      </w:r>
      <w:r w:rsidRPr="00704A07">
        <w:rPr>
          <w:rStyle w:val="StyleUnderline"/>
        </w:rPr>
        <w:t xml:space="preserve">. </w:t>
      </w:r>
      <w:r w:rsidRPr="00DD0B3D">
        <w:rPr>
          <w:rStyle w:val="StyleUnderline"/>
          <w:highlight w:val="cyan"/>
        </w:rPr>
        <w:t xml:space="preserve">Failure to </w:t>
      </w:r>
      <w:r w:rsidRPr="00DD0B3D">
        <w:rPr>
          <w:rStyle w:val="Emphasis"/>
          <w:highlight w:val="cyan"/>
        </w:rPr>
        <w:t>act now</w:t>
      </w:r>
      <w:r w:rsidRPr="00704A07">
        <w:rPr>
          <w:rStyle w:val="StyleUnderline"/>
        </w:rPr>
        <w:t xml:space="preserve"> to restore</w:t>
      </w:r>
      <w:r w:rsidRPr="00704A07">
        <w:rPr>
          <w:sz w:val="16"/>
        </w:rPr>
        <w:t xml:space="preserve"> coherent, rational, democratic, public institution-based </w:t>
      </w:r>
      <w:r w:rsidRPr="00704A07">
        <w:rPr>
          <w:rStyle w:val="StyleUnderline"/>
        </w:rPr>
        <w:t xml:space="preserve">control over our </w:t>
      </w:r>
      <w:r w:rsidRPr="00704A07">
        <w:rPr>
          <w:rStyle w:val="Emphasis"/>
        </w:rPr>
        <w:t>international political economy</w:t>
      </w:r>
      <w:r w:rsidRPr="00704A07">
        <w:rPr>
          <w:rStyle w:val="StyleUnderline"/>
        </w:rPr>
        <w:t xml:space="preserve"> </w:t>
      </w:r>
      <w:r w:rsidRPr="00DD0B3D">
        <w:rPr>
          <w:rStyle w:val="StyleUnderline"/>
          <w:highlight w:val="cyan"/>
        </w:rPr>
        <w:t>means</w:t>
      </w:r>
      <w:r w:rsidRPr="00704A07">
        <w:rPr>
          <w:sz w:val="16"/>
        </w:rPr>
        <w:t xml:space="preserve"> that, </w:t>
      </w:r>
      <w:r w:rsidRPr="00704A07">
        <w:rPr>
          <w:rStyle w:val="StyleUnderline"/>
        </w:rPr>
        <w:t xml:space="preserve">as we look to </w:t>
      </w:r>
      <w:proofErr w:type="gramStart"/>
      <w:r w:rsidRPr="00704A07">
        <w:rPr>
          <w:rStyle w:val="Emphasis"/>
        </w:rPr>
        <w:t>2030</w:t>
      </w:r>
      <w:proofErr w:type="gramEnd"/>
      <w:r w:rsidRPr="00704A07">
        <w:rPr>
          <w:rStyle w:val="StyleUnderline"/>
        </w:rPr>
        <w:t xml:space="preserve"> we can </w:t>
      </w:r>
      <w:r w:rsidRPr="00704A07">
        <w:rPr>
          <w:rStyle w:val="Emphasis"/>
        </w:rPr>
        <w:t>expect</w:t>
      </w:r>
      <w:r w:rsidRPr="00704A07">
        <w:rPr>
          <w:sz w:val="16"/>
        </w:rPr>
        <w:t>:</w:t>
      </w:r>
    </w:p>
    <w:p w14:paraId="558A8CD1" w14:textId="77777777" w:rsidR="00D07EFC" w:rsidRPr="00704A07" w:rsidRDefault="00D07EFC" w:rsidP="00D07EFC">
      <w:pPr>
        <w:rPr>
          <w:sz w:val="16"/>
        </w:rPr>
      </w:pPr>
      <w:r w:rsidRPr="00704A07">
        <w:rPr>
          <w:rStyle w:val="StyleUnderline"/>
        </w:rPr>
        <w:t xml:space="preserve">More </w:t>
      </w:r>
      <w:r w:rsidRPr="00704A07">
        <w:rPr>
          <w:rStyle w:val="Emphasis"/>
        </w:rPr>
        <w:t>industrial</w:t>
      </w:r>
      <w:r w:rsidRPr="00704A07">
        <w:rPr>
          <w:rStyle w:val="StyleUnderline"/>
        </w:rPr>
        <w:t xml:space="preserve"> and </w:t>
      </w:r>
      <w:r w:rsidRPr="00DD0B3D">
        <w:rPr>
          <w:rStyle w:val="Emphasis"/>
          <w:highlight w:val="cyan"/>
        </w:rPr>
        <w:t>financial crashes</w:t>
      </w:r>
      <w:r w:rsidRPr="00704A07">
        <w:rPr>
          <w:rStyle w:val="StyleUnderline"/>
        </w:rPr>
        <w:t>. The</w:t>
      </w:r>
      <w:r w:rsidRPr="00704A07">
        <w:rPr>
          <w:sz w:val="16"/>
        </w:rPr>
        <w:t xml:space="preserve"> present industrial </w:t>
      </w:r>
      <w:r w:rsidRPr="00704A07">
        <w:rPr>
          <w:rStyle w:val="StyleUnderline"/>
        </w:rPr>
        <w:t>system is</w:t>
      </w:r>
      <w:r w:rsidRPr="00704A07">
        <w:rPr>
          <w:sz w:val="16"/>
        </w:rPr>
        <w:t xml:space="preserve"> already </w:t>
      </w:r>
      <w:r w:rsidRPr="00704A07">
        <w:rPr>
          <w:rStyle w:val="StyleUnderline"/>
        </w:rPr>
        <w:t xml:space="preserve">radically unstable. Every day the actions of </w:t>
      </w:r>
      <w:r w:rsidRPr="00704A07">
        <w:rPr>
          <w:rStyle w:val="Emphasis"/>
        </w:rPr>
        <w:t>monopolists</w:t>
      </w:r>
      <w:r w:rsidRPr="00704A07">
        <w:rPr>
          <w:sz w:val="16"/>
        </w:rPr>
        <w:t xml:space="preserve"> and mercantilists— </w:t>
      </w:r>
      <w:r w:rsidRPr="00704A07">
        <w:rPr>
          <w:rStyle w:val="StyleUnderline"/>
        </w:rPr>
        <w:t>by promoting a</w:t>
      </w:r>
      <w:r w:rsidRPr="00704A07">
        <w:rPr>
          <w:sz w:val="16"/>
        </w:rPr>
        <w:t xml:space="preserve">n </w:t>
      </w:r>
      <w:proofErr w:type="gramStart"/>
      <w:r w:rsidRPr="00704A07">
        <w:rPr>
          <w:sz w:val="16"/>
        </w:rPr>
        <w:t xml:space="preserve">ever </w:t>
      </w:r>
      <w:r w:rsidRPr="00704A07">
        <w:rPr>
          <w:rStyle w:val="StyleUnderline"/>
        </w:rPr>
        <w:t>greater</w:t>
      </w:r>
      <w:proofErr w:type="gramEnd"/>
      <w:r w:rsidRPr="00704A07">
        <w:rPr>
          <w:rStyle w:val="StyleUnderline"/>
        </w:rPr>
        <w:t xml:space="preserve"> concentration of </w:t>
      </w:r>
      <w:r w:rsidRPr="00704A07">
        <w:rPr>
          <w:rStyle w:val="Emphasis"/>
        </w:rPr>
        <w:t>keystone capacities</w:t>
      </w:r>
      <w:r w:rsidRPr="00704A07">
        <w:rPr>
          <w:rStyle w:val="StyleUnderline"/>
        </w:rPr>
        <w:t>— make it more so</w:t>
      </w:r>
      <w:r w:rsidRPr="00704A07">
        <w:rPr>
          <w:sz w:val="16"/>
        </w:rPr>
        <w:t xml:space="preserve">. Given that natural and political disasters are inevitable in our world, </w:t>
      </w:r>
      <w:r w:rsidRPr="00704A07">
        <w:rPr>
          <w:rStyle w:val="StyleUnderline"/>
        </w:rPr>
        <w:t xml:space="preserve">it is only a matter of </w:t>
      </w:r>
      <w:r w:rsidRPr="00704A07">
        <w:rPr>
          <w:rStyle w:val="Emphasis"/>
        </w:rPr>
        <w:t>time</w:t>
      </w:r>
      <w:r w:rsidRPr="00704A07">
        <w:rPr>
          <w:rStyle w:val="StyleUnderline"/>
        </w:rPr>
        <w:t xml:space="preserve"> until some event triggers another </w:t>
      </w:r>
      <w:r w:rsidRPr="00704A07">
        <w:rPr>
          <w:rStyle w:val="Emphasis"/>
        </w:rPr>
        <w:t>cascading shutdown</w:t>
      </w:r>
      <w:r w:rsidRPr="00704A07">
        <w:rPr>
          <w:sz w:val="16"/>
        </w:rPr>
        <w:t xml:space="preserve">, perhaps far </w:t>
      </w:r>
      <w:r w:rsidRPr="00704A07">
        <w:rPr>
          <w:rStyle w:val="StyleUnderline"/>
        </w:rPr>
        <w:t xml:space="preserve">more </w:t>
      </w:r>
      <w:r w:rsidRPr="00704A07">
        <w:rPr>
          <w:rStyle w:val="Emphasis"/>
        </w:rPr>
        <w:t>damaging</w:t>
      </w:r>
      <w:r w:rsidRPr="00704A07">
        <w:rPr>
          <w:rStyle w:val="StyleUnderline"/>
        </w:rPr>
        <w:t xml:space="preserve"> than any we </w:t>
      </w:r>
      <w:r w:rsidRPr="00704A07">
        <w:rPr>
          <w:rStyle w:val="Emphasis"/>
        </w:rPr>
        <w:t>have yet experienced</w:t>
      </w:r>
      <w:r w:rsidRPr="00704A07">
        <w:rPr>
          <w:sz w:val="16"/>
        </w:rPr>
        <w:t>.</w:t>
      </w:r>
    </w:p>
    <w:p w14:paraId="3F492151" w14:textId="77777777" w:rsidR="00D07EFC" w:rsidRPr="00704A07" w:rsidRDefault="00D07EFC" w:rsidP="00D07EFC">
      <w:pPr>
        <w:rPr>
          <w:sz w:val="16"/>
        </w:rPr>
      </w:pPr>
      <w:r w:rsidRPr="00704A07">
        <w:rPr>
          <w:rStyle w:val="StyleUnderline"/>
        </w:rPr>
        <w:t>An ever more</w:t>
      </w:r>
      <w:r w:rsidRPr="00704A07">
        <w:rPr>
          <w:sz w:val="16"/>
        </w:rPr>
        <w:t xml:space="preserve"> provocative and </w:t>
      </w:r>
      <w:r w:rsidRPr="00DD0B3D">
        <w:rPr>
          <w:rStyle w:val="Emphasis"/>
          <w:highlight w:val="cyan"/>
        </w:rPr>
        <w:t>assertive China</w:t>
      </w:r>
      <w:r w:rsidRPr="00704A07">
        <w:rPr>
          <w:rStyle w:val="StyleUnderline"/>
        </w:rPr>
        <w:t>. Factions</w:t>
      </w:r>
      <w:r w:rsidRPr="00704A07">
        <w:rPr>
          <w:sz w:val="16"/>
        </w:rPr>
        <w:t xml:space="preserve"> within China </w:t>
      </w:r>
      <w:r w:rsidRPr="00704A07">
        <w:rPr>
          <w:rStyle w:val="StyleUnderline"/>
        </w:rPr>
        <w:t>have</w:t>
      </w:r>
      <w:r w:rsidRPr="00704A07">
        <w:rPr>
          <w:sz w:val="16"/>
        </w:rPr>
        <w:t xml:space="preserve"> already </w:t>
      </w:r>
      <w:r w:rsidRPr="00704A07">
        <w:rPr>
          <w:rStyle w:val="StyleUnderline"/>
        </w:rPr>
        <w:t>proven willing to use</w:t>
      </w:r>
      <w:r w:rsidRPr="00704A07">
        <w:rPr>
          <w:sz w:val="16"/>
        </w:rPr>
        <w:t xml:space="preserve"> various forms of </w:t>
      </w:r>
      <w:r w:rsidRPr="00704A07">
        <w:rPr>
          <w:rStyle w:val="StyleUnderline"/>
        </w:rPr>
        <w:t xml:space="preserve">embargo to project </w:t>
      </w:r>
      <w:r w:rsidRPr="00704A07">
        <w:rPr>
          <w:rStyle w:val="Emphasis"/>
        </w:rPr>
        <w:t>power</w:t>
      </w:r>
      <w:r w:rsidRPr="00704A07">
        <w:rPr>
          <w:rStyle w:val="StyleUnderline"/>
        </w:rPr>
        <w:t xml:space="preserve"> on other nation states</w:t>
      </w:r>
      <w:r w:rsidRPr="00704A07">
        <w:rPr>
          <w:sz w:val="16"/>
        </w:rPr>
        <w:t xml:space="preserve"> and on individual international corporations</w:t>
      </w:r>
      <w:r w:rsidRPr="00704A07">
        <w:rPr>
          <w:rStyle w:val="StyleUnderline"/>
        </w:rPr>
        <w:t>. They will</w:t>
      </w:r>
      <w:r w:rsidRPr="00704A07">
        <w:rPr>
          <w:sz w:val="16"/>
        </w:rPr>
        <w:t xml:space="preserve"> continue to </w:t>
      </w:r>
      <w:r w:rsidRPr="00704A07">
        <w:rPr>
          <w:rStyle w:val="StyleUnderline"/>
        </w:rPr>
        <w:t>use this power until the U</w:t>
      </w:r>
      <w:r w:rsidRPr="00704A07">
        <w:rPr>
          <w:sz w:val="16"/>
        </w:rPr>
        <w:t xml:space="preserve">nited </w:t>
      </w:r>
      <w:r w:rsidRPr="00704A07">
        <w:rPr>
          <w:rStyle w:val="StyleUnderline"/>
        </w:rPr>
        <w:t>S</w:t>
      </w:r>
      <w:r w:rsidRPr="00704A07">
        <w:rPr>
          <w:sz w:val="16"/>
        </w:rPr>
        <w:t xml:space="preserve">tates, Europe, and Japan </w:t>
      </w:r>
      <w:r w:rsidRPr="00704A07">
        <w:rPr>
          <w:rStyle w:val="StyleUnderline"/>
        </w:rPr>
        <w:t xml:space="preserve">mount a </w:t>
      </w:r>
      <w:r w:rsidRPr="00704A07">
        <w:rPr>
          <w:rStyle w:val="Emphasis"/>
        </w:rPr>
        <w:t>coherent</w:t>
      </w:r>
      <w:r w:rsidRPr="00704A07">
        <w:rPr>
          <w:rStyle w:val="StyleUnderline"/>
        </w:rPr>
        <w:t xml:space="preserve">, </w:t>
      </w:r>
      <w:r w:rsidRPr="00704A07">
        <w:rPr>
          <w:rStyle w:val="Emphasis"/>
        </w:rPr>
        <w:t>coordinated</w:t>
      </w:r>
      <w:r w:rsidRPr="00704A07">
        <w:rPr>
          <w:rStyle w:val="StyleUnderline"/>
        </w:rPr>
        <w:t xml:space="preserve"> response</w:t>
      </w:r>
      <w:r w:rsidRPr="00704A07">
        <w:rPr>
          <w:sz w:val="16"/>
        </w:rPr>
        <w:t>.</w:t>
      </w:r>
    </w:p>
    <w:p w14:paraId="738FEFC6" w14:textId="77777777" w:rsidR="00D07EFC" w:rsidRPr="00704A07" w:rsidRDefault="00D07EFC" w:rsidP="00D07EFC">
      <w:pPr>
        <w:rPr>
          <w:sz w:val="16"/>
        </w:rPr>
      </w:pPr>
      <w:proofErr w:type="gramStart"/>
      <w:r w:rsidRPr="00704A07">
        <w:rPr>
          <w:rStyle w:val="StyleUnderline"/>
        </w:rPr>
        <w:t xml:space="preserve">A sudden </w:t>
      </w:r>
      <w:r w:rsidRPr="00DD0B3D">
        <w:rPr>
          <w:rStyle w:val="Emphasis"/>
          <w:highlight w:val="cyan"/>
        </w:rPr>
        <w:t>collapse</w:t>
      </w:r>
      <w:proofErr w:type="gramEnd"/>
      <w:r w:rsidRPr="00DD0B3D">
        <w:rPr>
          <w:rStyle w:val="StyleUnderline"/>
          <w:highlight w:val="cyan"/>
        </w:rPr>
        <w:t xml:space="preserve"> of </w:t>
      </w:r>
      <w:r w:rsidRPr="00DD0B3D">
        <w:rPr>
          <w:rStyle w:val="Emphasis"/>
          <w:highlight w:val="cyan"/>
        </w:rPr>
        <w:t xml:space="preserve">U.S. </w:t>
      </w:r>
      <w:r w:rsidRPr="00DD0B3D">
        <w:rPr>
          <w:rStyle w:val="StyleUnderline"/>
          <w:highlight w:val="cyan"/>
        </w:rPr>
        <w:t xml:space="preserve">and </w:t>
      </w:r>
      <w:r w:rsidRPr="00DD0B3D">
        <w:rPr>
          <w:rStyle w:val="Emphasis"/>
          <w:highlight w:val="cyan"/>
        </w:rPr>
        <w:t>European</w:t>
      </w:r>
      <w:r w:rsidRPr="00704A07">
        <w:rPr>
          <w:rStyle w:val="Emphasis"/>
        </w:rPr>
        <w:t xml:space="preserve"> prestige</w:t>
      </w:r>
      <w:r w:rsidRPr="00704A07">
        <w:rPr>
          <w:sz w:val="16"/>
        </w:rPr>
        <w:t xml:space="preserve"> </w:t>
      </w:r>
      <w:r w:rsidRPr="00704A07">
        <w:rPr>
          <w:rStyle w:val="StyleUnderline"/>
        </w:rPr>
        <w:t xml:space="preserve">and </w:t>
      </w:r>
      <w:r w:rsidRPr="00DD0B3D">
        <w:rPr>
          <w:rStyle w:val="Emphasis"/>
          <w:highlight w:val="cyan"/>
        </w:rPr>
        <w:t>authority</w:t>
      </w:r>
      <w:r w:rsidRPr="00704A07">
        <w:rPr>
          <w:rStyle w:val="StyleUnderline"/>
        </w:rPr>
        <w:t>. The Iraq War, the</w:t>
      </w:r>
      <w:r w:rsidRPr="00704A07">
        <w:rPr>
          <w:sz w:val="16"/>
        </w:rPr>
        <w:t xml:space="preserve"> financial </w:t>
      </w:r>
      <w:r w:rsidRPr="00704A07">
        <w:rPr>
          <w:rStyle w:val="StyleUnderline"/>
        </w:rPr>
        <w:t>meltdown, the eurozone crisis, and</w:t>
      </w:r>
      <w:r w:rsidRPr="00704A07">
        <w:rPr>
          <w:sz w:val="16"/>
        </w:rPr>
        <w:t xml:space="preserve"> the revelations of </w:t>
      </w:r>
      <w:r w:rsidRPr="00704A07">
        <w:rPr>
          <w:rStyle w:val="StyleUnderline"/>
        </w:rPr>
        <w:t>NSA spying have</w:t>
      </w:r>
      <w:r w:rsidRPr="00704A07">
        <w:rPr>
          <w:sz w:val="16"/>
        </w:rPr>
        <w:t xml:space="preserve"> all severely </w:t>
      </w:r>
      <w:r w:rsidRPr="00704A07">
        <w:rPr>
          <w:rStyle w:val="StyleUnderline"/>
        </w:rPr>
        <w:t xml:space="preserve">reduced </w:t>
      </w:r>
      <w:r w:rsidRPr="00704A07">
        <w:rPr>
          <w:rStyle w:val="Emphasis"/>
        </w:rPr>
        <w:t>U.S.</w:t>
      </w:r>
      <w:r w:rsidRPr="00704A07">
        <w:rPr>
          <w:rStyle w:val="StyleUnderline"/>
        </w:rPr>
        <w:t xml:space="preserve"> and </w:t>
      </w:r>
      <w:r w:rsidRPr="00704A07">
        <w:rPr>
          <w:rStyle w:val="Emphasis"/>
        </w:rPr>
        <w:t>European</w:t>
      </w:r>
      <w:r w:rsidRPr="00704A07">
        <w:rPr>
          <w:rStyle w:val="StyleUnderline"/>
        </w:rPr>
        <w:t xml:space="preserve"> </w:t>
      </w:r>
      <w:r w:rsidRPr="00704A07">
        <w:rPr>
          <w:rStyle w:val="Emphasis"/>
        </w:rPr>
        <w:t>standing</w:t>
      </w:r>
      <w:r w:rsidRPr="00704A07">
        <w:rPr>
          <w:sz w:val="16"/>
        </w:rPr>
        <w:t xml:space="preserve"> in the world </w:t>
      </w:r>
      <w:r w:rsidRPr="00704A07">
        <w:rPr>
          <w:rStyle w:val="StyleUnderline"/>
        </w:rPr>
        <w:t xml:space="preserve">but have not </w:t>
      </w:r>
      <w:r w:rsidRPr="00704A07">
        <w:rPr>
          <w:rStyle w:val="Emphasis"/>
        </w:rPr>
        <w:t>destroyed</w:t>
      </w:r>
      <w:r w:rsidRPr="00704A07">
        <w:rPr>
          <w:rStyle w:val="StyleUnderline"/>
        </w:rPr>
        <w:t xml:space="preserve"> it</w:t>
      </w:r>
      <w:r w:rsidRPr="00704A07">
        <w:rPr>
          <w:sz w:val="16"/>
        </w:rPr>
        <w:t xml:space="preserve">. However, another financial crash or </w:t>
      </w:r>
      <w:r w:rsidRPr="00704A07">
        <w:rPr>
          <w:rStyle w:val="StyleUnderline"/>
        </w:rPr>
        <w:t xml:space="preserve">a humiliating </w:t>
      </w:r>
      <w:r w:rsidRPr="00704A07">
        <w:rPr>
          <w:rStyle w:val="Emphasis"/>
        </w:rPr>
        <w:t>retreat</w:t>
      </w:r>
      <w:r w:rsidRPr="00704A07">
        <w:rPr>
          <w:sz w:val="16"/>
        </w:rPr>
        <w:t xml:space="preserve"> before a Chinese provocation </w:t>
      </w:r>
      <w:r w:rsidRPr="00704A07">
        <w:rPr>
          <w:rStyle w:val="StyleUnderline"/>
        </w:rPr>
        <w:t xml:space="preserve">has the potential to </w:t>
      </w:r>
      <w:r w:rsidRPr="00704A07">
        <w:rPr>
          <w:rStyle w:val="Emphasis"/>
        </w:rPr>
        <w:t>shatter</w:t>
      </w:r>
      <w:r w:rsidRPr="00704A07">
        <w:rPr>
          <w:rStyle w:val="StyleUnderline"/>
        </w:rPr>
        <w:t xml:space="preserve"> the political </w:t>
      </w:r>
      <w:r w:rsidRPr="00704A07">
        <w:rPr>
          <w:rStyle w:val="Emphasis"/>
        </w:rPr>
        <w:t>foundations</w:t>
      </w:r>
      <w:r w:rsidRPr="00704A07">
        <w:rPr>
          <w:rStyle w:val="StyleUnderline"/>
        </w:rPr>
        <w:t xml:space="preserve"> of the </w:t>
      </w:r>
      <w:r w:rsidRPr="00704A07">
        <w:rPr>
          <w:rStyle w:val="Emphasis"/>
        </w:rPr>
        <w:t>postwar system</w:t>
      </w:r>
      <w:r w:rsidRPr="00704A07">
        <w:rPr>
          <w:rStyle w:val="StyleUnderline"/>
        </w:rPr>
        <w:t xml:space="preserve"> once and for </w:t>
      </w:r>
      <w:r w:rsidRPr="00704A07">
        <w:rPr>
          <w:rStyle w:val="Emphasis"/>
        </w:rPr>
        <w:t>all</w:t>
      </w:r>
      <w:r w:rsidRPr="00704A07">
        <w:rPr>
          <w:sz w:val="16"/>
        </w:rPr>
        <w:t>.</w:t>
      </w:r>
    </w:p>
    <w:p w14:paraId="73EE667A" w14:textId="77777777" w:rsidR="00D07EFC" w:rsidRPr="00704A07" w:rsidRDefault="00D07EFC" w:rsidP="00D07EFC">
      <w:pPr>
        <w:rPr>
          <w:sz w:val="16"/>
        </w:rPr>
      </w:pPr>
      <w:r w:rsidRPr="00704A07">
        <w:rPr>
          <w:sz w:val="16"/>
        </w:rPr>
        <w:t xml:space="preserve">More </w:t>
      </w:r>
      <w:r w:rsidRPr="00DD0B3D">
        <w:rPr>
          <w:rStyle w:val="Emphasis"/>
          <w:highlight w:val="cyan"/>
        </w:rPr>
        <w:t>economic volatility</w:t>
      </w:r>
      <w:r w:rsidRPr="00704A07">
        <w:rPr>
          <w:rStyle w:val="StyleUnderline"/>
        </w:rPr>
        <w:t xml:space="preserve">. </w:t>
      </w:r>
      <w:r w:rsidRPr="00704A07">
        <w:rPr>
          <w:sz w:val="16"/>
        </w:rPr>
        <w:t xml:space="preserve">Over the last decade, the increasingly </w:t>
      </w:r>
      <w:r w:rsidRPr="00704A07">
        <w:rPr>
          <w:rStyle w:val="Emphasis"/>
        </w:rPr>
        <w:t>giant</w:t>
      </w:r>
      <w:r w:rsidRPr="00704A07">
        <w:rPr>
          <w:rStyle w:val="StyleUnderline"/>
        </w:rPr>
        <w:t xml:space="preserve"> companies that control the flow of </w:t>
      </w:r>
      <w:r w:rsidRPr="00704A07">
        <w:rPr>
          <w:rStyle w:val="Emphasis"/>
        </w:rPr>
        <w:t>grains</w:t>
      </w:r>
      <w:r w:rsidRPr="00704A07">
        <w:rPr>
          <w:rStyle w:val="StyleUnderline"/>
        </w:rPr>
        <w:t xml:space="preserve">, </w:t>
      </w:r>
      <w:r w:rsidRPr="00704A07">
        <w:rPr>
          <w:rStyle w:val="Emphasis"/>
        </w:rPr>
        <w:t>energy</w:t>
      </w:r>
      <w:r w:rsidRPr="00704A07">
        <w:rPr>
          <w:rStyle w:val="StyleUnderline"/>
        </w:rPr>
        <w:t xml:space="preserve">, and </w:t>
      </w:r>
      <w:r w:rsidRPr="00704A07">
        <w:rPr>
          <w:rStyle w:val="Emphasis"/>
        </w:rPr>
        <w:t>metals</w:t>
      </w:r>
      <w:r w:rsidRPr="00704A07">
        <w:rPr>
          <w:sz w:val="16"/>
        </w:rPr>
        <w:t xml:space="preserve"> </w:t>
      </w:r>
      <w:r w:rsidRPr="00704A07">
        <w:rPr>
          <w:rStyle w:val="StyleUnderline"/>
        </w:rPr>
        <w:t>have become</w:t>
      </w:r>
      <w:r w:rsidRPr="00704A07">
        <w:rPr>
          <w:sz w:val="16"/>
        </w:rPr>
        <w:t xml:space="preserve"> far </w:t>
      </w:r>
      <w:r w:rsidRPr="00704A07">
        <w:rPr>
          <w:rStyle w:val="StyleUnderline"/>
        </w:rPr>
        <w:t xml:space="preserve">more sophisticated at manufacturing </w:t>
      </w:r>
      <w:r w:rsidRPr="00704A07">
        <w:rPr>
          <w:rStyle w:val="Emphasis"/>
        </w:rPr>
        <w:t>volatility</w:t>
      </w:r>
      <w:r w:rsidRPr="00704A07">
        <w:rPr>
          <w:rStyle w:val="StyleUnderline"/>
        </w:rPr>
        <w:t xml:space="preserve"> in </w:t>
      </w:r>
      <w:r w:rsidRPr="00704A07">
        <w:rPr>
          <w:rStyle w:val="Emphasis"/>
        </w:rPr>
        <w:t>commodity markets</w:t>
      </w:r>
      <w:r w:rsidRPr="00704A07">
        <w:rPr>
          <w:sz w:val="16"/>
        </w:rPr>
        <w:t xml:space="preserve">, mainly </w:t>
      </w:r>
      <w:r w:rsidRPr="00704A07">
        <w:rPr>
          <w:rStyle w:val="StyleUnderline"/>
        </w:rPr>
        <w:t xml:space="preserve">to drive up </w:t>
      </w:r>
      <w:r w:rsidRPr="00704A07">
        <w:rPr>
          <w:rStyle w:val="Emphasis"/>
        </w:rPr>
        <w:t>trading profits</w:t>
      </w:r>
      <w:r w:rsidRPr="00704A07">
        <w:rPr>
          <w:sz w:val="16"/>
        </w:rPr>
        <w:t>. This volatility will increasingly disrupt the ability of states, businesses, and individuals to plan and act in any coherent fashion.</w:t>
      </w:r>
    </w:p>
    <w:p w14:paraId="1BDE57B9" w14:textId="77777777" w:rsidR="00D07EFC" w:rsidRPr="00704A07" w:rsidRDefault="00D07EFC" w:rsidP="00D07EFC">
      <w:pPr>
        <w:rPr>
          <w:sz w:val="16"/>
        </w:rPr>
      </w:pPr>
      <w:r w:rsidRPr="00704A07">
        <w:rPr>
          <w:sz w:val="16"/>
        </w:rPr>
        <w:t xml:space="preserve">Worsening </w:t>
      </w:r>
      <w:r w:rsidRPr="00704A07">
        <w:rPr>
          <w:rStyle w:val="StyleUnderline"/>
        </w:rPr>
        <w:t xml:space="preserve">economic </w:t>
      </w:r>
      <w:r w:rsidRPr="00DD0B3D">
        <w:rPr>
          <w:rStyle w:val="Emphasis"/>
          <w:highlight w:val="cyan"/>
        </w:rPr>
        <w:t>stagnation</w:t>
      </w:r>
      <w:r w:rsidRPr="00704A07">
        <w:rPr>
          <w:sz w:val="16"/>
        </w:rPr>
        <w:t xml:space="preserve">. Over the last decade, </w:t>
      </w:r>
      <w:r w:rsidRPr="00704A07">
        <w:rPr>
          <w:rStyle w:val="StyleUnderline"/>
        </w:rPr>
        <w:t xml:space="preserve">a few increasingly </w:t>
      </w:r>
      <w:r w:rsidRPr="00704A07">
        <w:rPr>
          <w:rStyle w:val="Emphasis"/>
        </w:rPr>
        <w:t>large</w:t>
      </w:r>
      <w:r w:rsidRPr="00704A07">
        <w:rPr>
          <w:rStyle w:val="StyleUnderline"/>
        </w:rPr>
        <w:t xml:space="preserve"> and </w:t>
      </w:r>
      <w:r w:rsidRPr="00704A07">
        <w:rPr>
          <w:rStyle w:val="Emphasis"/>
        </w:rPr>
        <w:t>powerful companies</w:t>
      </w:r>
      <w:r w:rsidRPr="00704A07">
        <w:rPr>
          <w:sz w:val="16"/>
        </w:rPr>
        <w:t xml:space="preserve"> like Monsanto, Oracle, Google, Microsoft, GE have </w:t>
      </w:r>
      <w:r w:rsidRPr="00704A07">
        <w:rPr>
          <w:rStyle w:val="StyleUnderline"/>
        </w:rPr>
        <w:t>captured control over</w:t>
      </w:r>
      <w:r w:rsidRPr="00704A07">
        <w:rPr>
          <w:sz w:val="16"/>
        </w:rPr>
        <w:t xml:space="preserve"> entire </w:t>
      </w:r>
      <w:r w:rsidRPr="00704A07">
        <w:rPr>
          <w:rStyle w:val="StyleUnderline"/>
        </w:rPr>
        <w:t>realms of tech</w:t>
      </w:r>
      <w:r w:rsidRPr="00704A07">
        <w:rPr>
          <w:sz w:val="16"/>
        </w:rPr>
        <w:t xml:space="preserve">nology. </w:t>
      </w:r>
      <w:r w:rsidRPr="00704A07">
        <w:rPr>
          <w:rStyle w:val="StyleUnderline"/>
        </w:rPr>
        <w:t xml:space="preserve">This </w:t>
      </w:r>
      <w:r w:rsidRPr="00704A07">
        <w:rPr>
          <w:rStyle w:val="Emphasis"/>
        </w:rPr>
        <w:t>concentration</w:t>
      </w:r>
      <w:r w:rsidRPr="00704A07">
        <w:rPr>
          <w:rStyle w:val="StyleUnderline"/>
        </w:rPr>
        <w:t xml:space="preserve"> of control</w:t>
      </w:r>
      <w:r w:rsidRPr="00704A07">
        <w:rPr>
          <w:sz w:val="16"/>
        </w:rPr>
        <w:t xml:space="preserve"> appears already to have </w:t>
      </w:r>
      <w:r w:rsidRPr="00704A07">
        <w:rPr>
          <w:rStyle w:val="StyleUnderline"/>
        </w:rPr>
        <w:t xml:space="preserve">reduced </w:t>
      </w:r>
      <w:r w:rsidRPr="00704A07">
        <w:rPr>
          <w:rStyle w:val="Emphasis"/>
        </w:rPr>
        <w:t>innovation</w:t>
      </w:r>
      <w:r w:rsidRPr="00704A07">
        <w:rPr>
          <w:rStyle w:val="StyleUnderline"/>
        </w:rPr>
        <w:t xml:space="preserve"> and </w:t>
      </w:r>
      <w:proofErr w:type="gramStart"/>
      <w:r w:rsidRPr="00704A07">
        <w:rPr>
          <w:rStyle w:val="Emphasis"/>
        </w:rPr>
        <w:t>growth</w:t>
      </w:r>
      <w:r w:rsidRPr="00704A07">
        <w:rPr>
          <w:sz w:val="16"/>
        </w:rPr>
        <w:t>, and</w:t>
      </w:r>
      <w:proofErr w:type="gramEnd"/>
      <w:r w:rsidRPr="00704A07">
        <w:rPr>
          <w:sz w:val="16"/>
        </w:rPr>
        <w:t xml:space="preserve"> will only do so more dramatically over time.</w:t>
      </w:r>
    </w:p>
    <w:p w14:paraId="3BD8225C" w14:textId="77777777" w:rsidR="00D07EFC" w:rsidRPr="00704A07" w:rsidRDefault="00D07EFC" w:rsidP="00D07EFC">
      <w:pPr>
        <w:rPr>
          <w:sz w:val="16"/>
        </w:rPr>
      </w:pPr>
      <w:r w:rsidRPr="00DD0B3D">
        <w:rPr>
          <w:rStyle w:val="StyleUnderline"/>
          <w:highlight w:val="cyan"/>
        </w:rPr>
        <w:t xml:space="preserve">Collapse of </w:t>
      </w:r>
      <w:r w:rsidRPr="00DD0B3D">
        <w:rPr>
          <w:rStyle w:val="Emphasis"/>
          <w:highlight w:val="cyan"/>
        </w:rPr>
        <w:t>Checks</w:t>
      </w:r>
      <w:r w:rsidRPr="00DD0B3D">
        <w:rPr>
          <w:rStyle w:val="StyleUnderline"/>
          <w:highlight w:val="cyan"/>
        </w:rPr>
        <w:t xml:space="preserve"> and </w:t>
      </w:r>
      <w:r w:rsidRPr="00DD0B3D">
        <w:rPr>
          <w:rStyle w:val="Emphasis"/>
          <w:highlight w:val="cyan"/>
        </w:rPr>
        <w:t>Balances</w:t>
      </w:r>
      <w:r w:rsidRPr="00704A07">
        <w:rPr>
          <w:rStyle w:val="StyleUnderline"/>
        </w:rPr>
        <w:t>. Today’s regulators</w:t>
      </w:r>
      <w:r w:rsidRPr="00704A07">
        <w:rPr>
          <w:sz w:val="16"/>
        </w:rPr>
        <w:t xml:space="preserve"> tend to </w:t>
      </w:r>
      <w:r w:rsidRPr="00704A07">
        <w:rPr>
          <w:rStyle w:val="StyleUnderline"/>
        </w:rPr>
        <w:t>respond to crises</w:t>
      </w:r>
      <w:r w:rsidRPr="00704A07">
        <w:rPr>
          <w:sz w:val="16"/>
        </w:rPr>
        <w:t xml:space="preserve"> mainly </w:t>
      </w:r>
      <w:r w:rsidRPr="00704A07">
        <w:rPr>
          <w:rStyle w:val="StyleUnderline"/>
        </w:rPr>
        <w:t>by</w:t>
      </w:r>
      <w:r w:rsidRPr="00704A07">
        <w:rPr>
          <w:sz w:val="16"/>
        </w:rPr>
        <w:t xml:space="preserve"> further </w:t>
      </w:r>
      <w:r w:rsidRPr="00704A07">
        <w:rPr>
          <w:rStyle w:val="Emphasis"/>
        </w:rPr>
        <w:t>concentrating power</w:t>
      </w:r>
      <w:r w:rsidRPr="00704A07">
        <w:rPr>
          <w:rStyle w:val="StyleUnderline"/>
        </w:rPr>
        <w:t xml:space="preserve"> and</w:t>
      </w:r>
      <w:r w:rsidRPr="00704A07">
        <w:rPr>
          <w:sz w:val="16"/>
        </w:rPr>
        <w:t xml:space="preserve"> by </w:t>
      </w:r>
      <w:r w:rsidRPr="00704A07">
        <w:rPr>
          <w:rStyle w:val="Emphasis"/>
        </w:rPr>
        <w:t>integrating</w:t>
      </w:r>
      <w:r w:rsidRPr="00704A07">
        <w:rPr>
          <w:rStyle w:val="StyleUnderline"/>
        </w:rPr>
        <w:t xml:space="preserve"> state regulatory functions</w:t>
      </w:r>
      <w:r w:rsidRPr="00704A07">
        <w:rPr>
          <w:sz w:val="16"/>
        </w:rPr>
        <w:t xml:space="preserve"> more </w:t>
      </w:r>
      <w:r w:rsidRPr="00704A07">
        <w:rPr>
          <w:rStyle w:val="StyleUnderline"/>
        </w:rPr>
        <w:t>intimately into</w:t>
      </w:r>
      <w:r w:rsidRPr="00704A07">
        <w:rPr>
          <w:sz w:val="16"/>
        </w:rPr>
        <w:t xml:space="preserve"> theoretically </w:t>
      </w:r>
      <w:r w:rsidRPr="00704A07">
        <w:rPr>
          <w:rStyle w:val="StyleUnderline"/>
        </w:rPr>
        <w:t>“</w:t>
      </w:r>
      <w:r w:rsidRPr="00704A07">
        <w:rPr>
          <w:rStyle w:val="Emphasis"/>
        </w:rPr>
        <w:t>private</w:t>
      </w:r>
      <w:r w:rsidRPr="00704A07">
        <w:rPr>
          <w:rStyle w:val="StyleUnderline"/>
        </w:rPr>
        <w:t>” institutions</w:t>
      </w:r>
      <w:r w:rsidRPr="00704A07">
        <w:rPr>
          <w:sz w:val="16"/>
        </w:rPr>
        <w:t xml:space="preserve">. This </w:t>
      </w:r>
      <w:r w:rsidRPr="00704A07">
        <w:rPr>
          <w:rStyle w:val="StyleUnderline"/>
        </w:rPr>
        <w:t>blurring</w:t>
      </w:r>
      <w:r w:rsidRPr="00704A07">
        <w:rPr>
          <w:sz w:val="16"/>
        </w:rPr>
        <w:t xml:space="preserve"> of </w:t>
      </w:r>
      <w:r w:rsidRPr="00704A07">
        <w:rPr>
          <w:rStyle w:val="StyleUnderline"/>
        </w:rPr>
        <w:t xml:space="preserve">public and </w:t>
      </w:r>
      <w:r w:rsidRPr="00704A07">
        <w:rPr>
          <w:rStyle w:val="Emphasis"/>
        </w:rPr>
        <w:t>private</w:t>
      </w:r>
      <w:r w:rsidRPr="00704A07">
        <w:rPr>
          <w:rStyle w:val="StyleUnderline"/>
        </w:rPr>
        <w:t xml:space="preserve"> economic realms will increase</w:t>
      </w:r>
      <w:r w:rsidRPr="00704A07">
        <w:rPr>
          <w:sz w:val="16"/>
        </w:rPr>
        <w:t xml:space="preserve"> the </w:t>
      </w:r>
      <w:r w:rsidRPr="00704A07">
        <w:rPr>
          <w:rStyle w:val="Emphasis"/>
        </w:rPr>
        <w:t>corruption</w:t>
      </w:r>
      <w:r w:rsidRPr="00704A07">
        <w:rPr>
          <w:sz w:val="16"/>
        </w:rPr>
        <w:t xml:space="preserve"> </w:t>
      </w:r>
      <w:r w:rsidRPr="00704A07">
        <w:rPr>
          <w:rStyle w:val="StyleUnderline"/>
        </w:rPr>
        <w:t xml:space="preserve">of our </w:t>
      </w:r>
      <w:r w:rsidRPr="00704A07">
        <w:rPr>
          <w:rStyle w:val="Emphasis"/>
        </w:rPr>
        <w:t>democratic political system</w:t>
      </w:r>
      <w:r w:rsidRPr="00704A07">
        <w:rPr>
          <w:sz w:val="16"/>
        </w:rPr>
        <w:t xml:space="preserve"> even </w:t>
      </w:r>
      <w:r w:rsidRPr="00704A07">
        <w:rPr>
          <w:rStyle w:val="StyleUnderline"/>
        </w:rPr>
        <w:t xml:space="preserve">while it greatly increases the likelihood of </w:t>
      </w:r>
      <w:r w:rsidRPr="00704A07">
        <w:rPr>
          <w:rStyle w:val="Emphasis"/>
        </w:rPr>
        <w:t>bigger crises</w:t>
      </w:r>
      <w:r w:rsidRPr="00704A07">
        <w:rPr>
          <w:sz w:val="16"/>
        </w:rPr>
        <w:t xml:space="preserve"> </w:t>
      </w:r>
      <w:proofErr w:type="gramStart"/>
      <w:r w:rsidRPr="00704A07">
        <w:rPr>
          <w:sz w:val="16"/>
        </w:rPr>
        <w:t>in the near future</w:t>
      </w:r>
      <w:proofErr w:type="gramEnd"/>
      <w:r w:rsidRPr="00704A07">
        <w:rPr>
          <w:sz w:val="16"/>
        </w:rPr>
        <w:t>.</w:t>
      </w:r>
    </w:p>
    <w:p w14:paraId="6DAAE834" w14:textId="77777777" w:rsidR="00D07EFC" w:rsidRPr="00704A07" w:rsidRDefault="00D07EFC" w:rsidP="00D07EFC">
      <w:pPr>
        <w:rPr>
          <w:sz w:val="16"/>
        </w:rPr>
      </w:pPr>
      <w:proofErr w:type="gramStart"/>
      <w:r w:rsidRPr="00704A07">
        <w:rPr>
          <w:sz w:val="16"/>
        </w:rPr>
        <w:t>A dis</w:t>
      </w:r>
      <w:proofErr w:type="gramEnd"/>
      <w:r w:rsidRPr="00704A07">
        <w:rPr>
          <w:sz w:val="16"/>
        </w:rPr>
        <w:t xml:space="preserve">-integration of public information systems. One of the most important products of competition in open markets is trustworthy information that allows us— as a society and as individuals— to react and adapt to a constantly changing world. The monopolization of control over entire production activities by private corporations and foreign states radically reduces the flow of trustworthy information through our </w:t>
      </w:r>
      <w:proofErr w:type="gramStart"/>
      <w:r w:rsidRPr="00704A07">
        <w:rPr>
          <w:sz w:val="16"/>
        </w:rPr>
        <w:t>society, and</w:t>
      </w:r>
      <w:proofErr w:type="gramEnd"/>
      <w:r w:rsidRPr="00704A07">
        <w:rPr>
          <w:sz w:val="16"/>
        </w:rPr>
        <w:t xml:space="preserve"> hobbles our ability to understand and manipulate the world around us.</w:t>
      </w:r>
    </w:p>
    <w:p w14:paraId="509B095A" w14:textId="77777777" w:rsidR="00D07EFC" w:rsidRPr="00704A07" w:rsidRDefault="00D07EFC" w:rsidP="00D07EFC">
      <w:pPr>
        <w:rPr>
          <w:sz w:val="16"/>
        </w:rPr>
      </w:pPr>
      <w:r w:rsidRPr="00704A07">
        <w:rPr>
          <w:sz w:val="16"/>
        </w:rPr>
        <w:t>Towards a 21st Century International System</w:t>
      </w:r>
    </w:p>
    <w:p w14:paraId="66C2A247" w14:textId="77777777" w:rsidR="00D07EFC" w:rsidRPr="00704A07" w:rsidRDefault="00D07EFC" w:rsidP="00D07EFC">
      <w:pPr>
        <w:rPr>
          <w:sz w:val="16"/>
        </w:rPr>
      </w:pPr>
      <w:r w:rsidRPr="00704A07">
        <w:rPr>
          <w:sz w:val="16"/>
        </w:rPr>
        <w:t>The greatest threat to the stability of the complex systems on which we all depend is posed not by any terrorist group or foreign state but by the corporate libertarian movement in the United States. It was their assault on competition policy that transformed the international industrial system from a source of resiliency and strength into what is now perhaps the single most powerful transmitter of shock from nation to nation. It was their assault on the institutions of public knowledge and empiricism itself that has all but destroyed our ability— as individuals and as a society— to understand and respond to these dangers.</w:t>
      </w:r>
    </w:p>
    <w:p w14:paraId="0FE9DA02" w14:textId="5D86D321" w:rsidR="00D07EFC" w:rsidRPr="00D07EFC" w:rsidRDefault="00D07EFC" w:rsidP="004E662F">
      <w:pPr>
        <w:rPr>
          <w:sz w:val="16"/>
        </w:rPr>
      </w:pPr>
      <w:r w:rsidRPr="00704A07">
        <w:rPr>
          <w:sz w:val="16"/>
        </w:rPr>
        <w:t xml:space="preserve">This is not only an American problem. The </w:t>
      </w:r>
      <w:r w:rsidRPr="00704A07">
        <w:rPr>
          <w:rStyle w:val="StyleUnderline"/>
        </w:rPr>
        <w:t>extreme</w:t>
      </w:r>
      <w:r w:rsidRPr="00704A07">
        <w:rPr>
          <w:sz w:val="16"/>
        </w:rPr>
        <w:t xml:space="preserve"> and growing </w:t>
      </w:r>
      <w:r w:rsidRPr="00704A07">
        <w:rPr>
          <w:rStyle w:val="StyleUnderline"/>
        </w:rPr>
        <w:t>instability</w:t>
      </w:r>
      <w:r w:rsidRPr="00704A07">
        <w:rPr>
          <w:sz w:val="16"/>
        </w:rPr>
        <w:t xml:space="preserve"> in our international industrial and financial systems, caused by this reckless dismantlement of the U.S. state’s ability to police against efforts to concentrate industrial capacity </w:t>
      </w:r>
      <w:r w:rsidRPr="00704A07">
        <w:rPr>
          <w:rStyle w:val="StyleUnderline"/>
        </w:rPr>
        <w:t>and</w:t>
      </w:r>
      <w:r w:rsidRPr="00704A07">
        <w:rPr>
          <w:sz w:val="16"/>
        </w:rPr>
        <w:t xml:space="preserve"> other forms of </w:t>
      </w:r>
      <w:r w:rsidRPr="00704A07">
        <w:rPr>
          <w:rStyle w:val="StyleUnderline"/>
        </w:rPr>
        <w:t xml:space="preserve">risk threatens </w:t>
      </w:r>
      <w:r w:rsidRPr="00704A07">
        <w:rPr>
          <w:rStyle w:val="Emphasis"/>
        </w:rPr>
        <w:t>all nations</w:t>
      </w:r>
      <w:r w:rsidRPr="00704A07">
        <w:rPr>
          <w:rStyle w:val="StyleUnderline"/>
        </w:rPr>
        <w:t xml:space="preserve">. </w:t>
      </w:r>
      <w:r w:rsidRPr="00DD0B3D">
        <w:rPr>
          <w:rStyle w:val="StyleUnderline"/>
          <w:highlight w:val="cyan"/>
        </w:rPr>
        <w:t>The threat</w:t>
      </w:r>
      <w:r w:rsidRPr="00704A07">
        <w:rPr>
          <w:sz w:val="16"/>
        </w:rPr>
        <w:t xml:space="preserve"> is not merely to the grand achievements of Monnet, Schuman, Marshall, and Eisenhower. It </w:t>
      </w:r>
      <w:r w:rsidRPr="00DD0B3D">
        <w:rPr>
          <w:rStyle w:val="StyleUnderline"/>
          <w:highlight w:val="cyan"/>
        </w:rPr>
        <w:t xml:space="preserve">is to </w:t>
      </w:r>
      <w:r w:rsidRPr="00DD0B3D">
        <w:rPr>
          <w:rStyle w:val="Emphasis"/>
          <w:highlight w:val="cyan"/>
        </w:rPr>
        <w:t>human society</w:t>
      </w:r>
      <w:r w:rsidRPr="00704A07">
        <w:rPr>
          <w:rStyle w:val="StyleUnderline"/>
        </w:rPr>
        <w:t xml:space="preserve"> as we </w:t>
      </w:r>
      <w:r w:rsidRPr="00704A07">
        <w:rPr>
          <w:rStyle w:val="Emphasis"/>
        </w:rPr>
        <w:t>know it.</w:t>
      </w:r>
    </w:p>
    <w:p w14:paraId="70A1C698" w14:textId="0DFE187F" w:rsidR="007D4A72" w:rsidRDefault="004E662F" w:rsidP="00710E9F">
      <w:pPr>
        <w:pStyle w:val="Heading4"/>
      </w:pPr>
      <w:r>
        <w:t xml:space="preserve">Totalization is key to </w:t>
      </w:r>
      <w:proofErr w:type="gramStart"/>
      <w:r>
        <w:t>FDI</w:t>
      </w:r>
      <w:proofErr w:type="gramEnd"/>
      <w:r>
        <w:t xml:space="preserve"> </w:t>
      </w:r>
    </w:p>
    <w:p w14:paraId="08D955C3" w14:textId="77777777" w:rsidR="00191E6F" w:rsidRDefault="00191E6F" w:rsidP="00191E6F">
      <w:pPr>
        <w:rPr>
          <w:rStyle w:val="Style13ptBold"/>
        </w:rPr>
      </w:pPr>
      <w:r>
        <w:rPr>
          <w:rStyle w:val="Style13ptBold"/>
        </w:rPr>
        <w:t>Prados et al ‘19</w:t>
      </w:r>
    </w:p>
    <w:p w14:paraId="35DA0AB3" w14:textId="069D6D20" w:rsidR="00191E6F" w:rsidRDefault="00191E6F" w:rsidP="007D4A72">
      <w:r w:rsidRPr="0071204B">
        <w:t>(</w:t>
      </w:r>
      <w:r>
        <w:t xml:space="preserve">María J. Prados*, Erik Meijer, Francisco Pérez-Arce, University of Southern California, </w:t>
      </w:r>
      <w:r w:rsidRPr="0071204B">
        <w:t xml:space="preserve">“Macroeconomic Effects of Social Security Totalization Agreements,” </w:t>
      </w:r>
      <w:proofErr w:type="spellStart"/>
      <w:r w:rsidRPr="0071204B">
        <w:t>pg</w:t>
      </w:r>
      <w:proofErr w:type="spellEnd"/>
      <w:r w:rsidRPr="0071204B">
        <w:t xml:space="preserve"> online @ https://dornsife.usc.edu/assets/sites/1283/docs/UM19-Q1wpMRDRC_Prados.pdf //um-</w:t>
      </w:r>
      <w:proofErr w:type="spellStart"/>
      <w:r w:rsidRPr="0071204B">
        <w:t>ef</w:t>
      </w:r>
      <w:proofErr w:type="spellEnd"/>
      <w:r w:rsidRPr="0071204B">
        <w:t>)</w:t>
      </w:r>
    </w:p>
    <w:p w14:paraId="26902F01" w14:textId="2B88B49A" w:rsidR="007D4A72" w:rsidRPr="00194140" w:rsidRDefault="007D4A72" w:rsidP="007D4A72">
      <w:pPr>
        <w:rPr>
          <w:sz w:val="14"/>
        </w:rPr>
      </w:pPr>
      <w:r w:rsidRPr="00194140">
        <w:rPr>
          <w:sz w:val="14"/>
        </w:rPr>
        <w:t xml:space="preserve">The </w:t>
      </w:r>
      <w:r w:rsidRPr="00DD0B3D">
        <w:rPr>
          <w:rStyle w:val="StyleUnderline"/>
          <w:highlight w:val="cyan"/>
        </w:rPr>
        <w:t>advantages of totalization agreements may go beyond those accruing to such workers</w:t>
      </w:r>
      <w:r w:rsidRPr="00194140">
        <w:rPr>
          <w:sz w:val="14"/>
        </w:rPr>
        <w:t xml:space="preserve">. By making it less costly for workers – and their employers – to move abroad for periods of time, </w:t>
      </w:r>
      <w:r w:rsidRPr="00DD0B3D">
        <w:rPr>
          <w:rStyle w:val="Emphasis"/>
          <w:highlight w:val="cyan"/>
        </w:rPr>
        <w:t>totalization agreements can encourage economic activity</w:t>
      </w:r>
      <w:r w:rsidRPr="00194140">
        <w:rPr>
          <w:sz w:val="14"/>
        </w:rPr>
        <w:t xml:space="preserve">. </w:t>
      </w:r>
      <w:r w:rsidRPr="00DD0B3D">
        <w:rPr>
          <w:rStyle w:val="StyleUnderline"/>
          <w:highlight w:val="cyan"/>
        </w:rPr>
        <w:t>Firms may be more likely to invest in a country with a totalization agreement</w:t>
      </w:r>
      <w:r w:rsidRPr="00194140">
        <w:rPr>
          <w:sz w:val="14"/>
        </w:rPr>
        <w:t>, as the cost of temporarily reallocating labor is lower and their employees may be more willing to temporarily work abroad to oversee the firm's investment or their foreign affiliates. Because this is true for both countries participating in the agreement, foreign investment in both countries may increase. As in the case of reducing barriers to trade</w:t>
      </w:r>
      <w:r w:rsidRPr="00DD0B3D">
        <w:rPr>
          <w:rStyle w:val="StyleUnderline"/>
          <w:highlight w:val="cyan"/>
        </w:rPr>
        <w:t>, lowering obstacles to labor mobility with a totalization agreement may thus result in improved efficiency and economic outcomes for both the U.S. and the partner country</w:t>
      </w:r>
      <w:r w:rsidRPr="00194140">
        <w:rPr>
          <w:sz w:val="14"/>
        </w:rPr>
        <w:t xml:space="preserve">. The goal of this project is to investigate the economic effects of totalization agreements. In 3 </w:t>
      </w:r>
      <w:proofErr w:type="gramStart"/>
      <w:r w:rsidRPr="00194140">
        <w:rPr>
          <w:sz w:val="14"/>
        </w:rPr>
        <w:t>particular</w:t>
      </w:r>
      <w:proofErr w:type="gramEnd"/>
      <w:r w:rsidRPr="00194140">
        <w:rPr>
          <w:sz w:val="14"/>
        </w:rPr>
        <w:t>, we aim to answer the question: “</w:t>
      </w:r>
      <w:r w:rsidRPr="00DD0B3D">
        <w:rPr>
          <w:rStyle w:val="Emphasis"/>
          <w:highlight w:val="cyan"/>
        </w:rPr>
        <w:t>What are the effects of totalization agreements on foreign capital movements and investment flows?”</w:t>
      </w:r>
      <w:r w:rsidRPr="00194140">
        <w:rPr>
          <w:sz w:val="14"/>
        </w:rPr>
        <w:t xml:space="preserve"> Multinational production – rather than international trade – has become the dominant way through which firms serve foreign consumers. Using data for the period 1982–2007 from the United Nations Conference on Trade and Development, </w:t>
      </w:r>
      <w:proofErr w:type="spellStart"/>
      <w:r w:rsidRPr="00194140">
        <w:rPr>
          <w:sz w:val="14"/>
        </w:rPr>
        <w:t>Ramondo</w:t>
      </w:r>
      <w:proofErr w:type="spellEnd"/>
      <w:r w:rsidRPr="00194140">
        <w:rPr>
          <w:sz w:val="14"/>
        </w:rPr>
        <w:t xml:space="preserve"> (2014) pointed out that, while world exports went from 19% to 31% of world GDP during this period, total sales of multinational </w:t>
      </w:r>
      <w:proofErr w:type="spellStart"/>
      <w:r w:rsidRPr="00194140">
        <w:rPr>
          <w:sz w:val="14"/>
        </w:rPr>
        <w:t>firms’s</w:t>
      </w:r>
      <w:proofErr w:type="spellEnd"/>
      <w:r w:rsidRPr="00194140">
        <w:rPr>
          <w:sz w:val="14"/>
        </w:rPr>
        <w:t xml:space="preserve"> foreign affiliates increased from 24% of world GDP in 1982 to 58% in 2007. During the same period, gross product of foreign affiliates as a share of world GDP more than doubled. These magnitudes suggest that foreign affiliates of multinational firms are more important than exports as the channel through which firms choose to serve foreign markets (</w:t>
      </w:r>
      <w:proofErr w:type="spellStart"/>
      <w:r w:rsidRPr="00194140">
        <w:rPr>
          <w:sz w:val="14"/>
        </w:rPr>
        <w:t>Ramondo</w:t>
      </w:r>
      <w:proofErr w:type="spellEnd"/>
      <w:r w:rsidRPr="00194140">
        <w:rPr>
          <w:sz w:val="14"/>
        </w:rPr>
        <w:t xml:space="preserve">, 2014), </w:t>
      </w:r>
      <w:r w:rsidRPr="00DD0B3D">
        <w:rPr>
          <w:rStyle w:val="StyleUnderline"/>
          <w:highlight w:val="cyan"/>
        </w:rPr>
        <w:t>highlighting the importance of</w:t>
      </w:r>
      <w:r w:rsidRPr="007D4A72">
        <w:rPr>
          <w:rStyle w:val="StyleUnderline"/>
        </w:rPr>
        <w:t xml:space="preserve"> </w:t>
      </w:r>
      <w:r w:rsidRPr="00194140">
        <w:rPr>
          <w:sz w:val="14"/>
        </w:rPr>
        <w:t>foreign direct investments (</w:t>
      </w:r>
      <w:r w:rsidRPr="00DD0B3D">
        <w:rPr>
          <w:rStyle w:val="StyleUnderline"/>
          <w:highlight w:val="cyan"/>
        </w:rPr>
        <w:t>FDI</w:t>
      </w:r>
      <w:r w:rsidRPr="00194140">
        <w:rPr>
          <w:sz w:val="14"/>
        </w:rPr>
        <w:t xml:space="preserve">).1 </w:t>
      </w:r>
      <w:r w:rsidRPr="00DD0B3D">
        <w:rPr>
          <w:rStyle w:val="StyleUnderline"/>
          <w:highlight w:val="cyan"/>
        </w:rPr>
        <w:t>We will emphasize this channel as it is the most likely affected by totalization agreements.</w:t>
      </w:r>
      <w:r w:rsidR="00AB5D17">
        <w:rPr>
          <w:rStyle w:val="StyleUnderline"/>
        </w:rPr>
        <w:t xml:space="preserve"> </w:t>
      </w:r>
      <w:r w:rsidRPr="00194140">
        <w:rPr>
          <w:sz w:val="14"/>
        </w:rPr>
        <w:t xml:space="preserve">In general, </w:t>
      </w:r>
      <w:proofErr w:type="gramStart"/>
      <w:r w:rsidRPr="00194140">
        <w:rPr>
          <w:sz w:val="14"/>
        </w:rPr>
        <w:t>the economic</w:t>
      </w:r>
      <w:proofErr w:type="gramEnd"/>
      <w:r w:rsidRPr="00194140">
        <w:rPr>
          <w:sz w:val="14"/>
        </w:rPr>
        <w:t xml:space="preserve"> literature supports the idea that taxes have important</w:t>
      </w:r>
      <w:r w:rsidR="00AB5D17" w:rsidRPr="00194140">
        <w:rPr>
          <w:sz w:val="14"/>
        </w:rPr>
        <w:t xml:space="preserve"> </w:t>
      </w:r>
      <w:r w:rsidRPr="00194140">
        <w:rPr>
          <w:sz w:val="14"/>
        </w:rPr>
        <w:t>implications for the behavior of multinational firms. In particular, numerous papers have</w:t>
      </w:r>
      <w:r w:rsidR="00AB5D17" w:rsidRPr="00194140">
        <w:rPr>
          <w:sz w:val="14"/>
        </w:rPr>
        <w:t xml:space="preserve"> </w:t>
      </w:r>
      <w:r w:rsidRPr="00194140">
        <w:rPr>
          <w:sz w:val="14"/>
        </w:rPr>
        <w:t xml:space="preserve">analyzed how </w:t>
      </w:r>
      <w:proofErr w:type="gramStart"/>
      <w:r w:rsidRPr="00194140">
        <w:rPr>
          <w:sz w:val="14"/>
        </w:rPr>
        <w:t>FDI</w:t>
      </w:r>
      <w:proofErr w:type="gramEnd"/>
      <w:r w:rsidRPr="00194140">
        <w:rPr>
          <w:sz w:val="14"/>
        </w:rPr>
        <w:t xml:space="preserve"> or new plant decisions are affected by corporate taxes, and they</w:t>
      </w:r>
      <w:r w:rsidR="00AB5D17" w:rsidRPr="00194140">
        <w:rPr>
          <w:sz w:val="14"/>
        </w:rPr>
        <w:t xml:space="preserve"> </w:t>
      </w:r>
      <w:r w:rsidRPr="00194140">
        <w:rPr>
          <w:sz w:val="14"/>
        </w:rPr>
        <w:t>concluded these taxes have a significant negative impact on the inflow of foreign</w:t>
      </w:r>
      <w:r w:rsidR="00AB5D17" w:rsidRPr="00194140">
        <w:rPr>
          <w:sz w:val="14"/>
        </w:rPr>
        <w:t xml:space="preserve"> </w:t>
      </w:r>
      <w:r w:rsidRPr="00194140">
        <w:rPr>
          <w:sz w:val="14"/>
        </w:rPr>
        <w:t>investment. Existing estimates of the elasticity of outbound FDI with respect to</w:t>
      </w:r>
      <w:r w:rsidR="00AB5D17" w:rsidRPr="00194140">
        <w:rPr>
          <w:sz w:val="14"/>
        </w:rPr>
        <w:t xml:space="preserve"> </w:t>
      </w:r>
      <w:r w:rsidRPr="00194140">
        <w:rPr>
          <w:sz w:val="14"/>
        </w:rPr>
        <w:t>corporate taxes take a wide range in the literature, with a median of around −3.3 (i.e., a</w:t>
      </w:r>
      <w:r w:rsidR="00AB5D17" w:rsidRPr="00194140">
        <w:rPr>
          <w:sz w:val="14"/>
        </w:rPr>
        <w:t xml:space="preserve"> </w:t>
      </w:r>
      <w:r w:rsidRPr="00194140">
        <w:rPr>
          <w:sz w:val="14"/>
        </w:rPr>
        <w:t>1% reduction in the host-country tax rate raises FDI in that country by 3.3%</w:t>
      </w:r>
      <w:proofErr w:type="gramStart"/>
      <w:r w:rsidRPr="00194140">
        <w:rPr>
          <w:sz w:val="14"/>
        </w:rPr>
        <w:t>), but</w:t>
      </w:r>
      <w:proofErr w:type="gramEnd"/>
      <w:r w:rsidR="00AB5D17" w:rsidRPr="00194140">
        <w:rPr>
          <w:sz w:val="14"/>
        </w:rPr>
        <w:t xml:space="preserve"> </w:t>
      </w:r>
      <w:r w:rsidRPr="00194140">
        <w:rPr>
          <w:sz w:val="14"/>
        </w:rPr>
        <w:t>estimates for inbound investment in the U.S. taking a much lower value, of around −0.5</w:t>
      </w:r>
      <w:r w:rsidR="00AB5D17" w:rsidRPr="00194140">
        <w:rPr>
          <w:sz w:val="14"/>
        </w:rPr>
        <w:t xml:space="preserve"> </w:t>
      </w:r>
      <w:r w:rsidRPr="00194140">
        <w:rPr>
          <w:sz w:val="14"/>
        </w:rPr>
        <w:t xml:space="preserve">(De </w:t>
      </w:r>
      <w:proofErr w:type="spellStart"/>
      <w:r w:rsidRPr="00194140">
        <w:rPr>
          <w:sz w:val="14"/>
        </w:rPr>
        <w:t>Mooij</w:t>
      </w:r>
      <w:proofErr w:type="spellEnd"/>
      <w:r w:rsidRPr="00194140">
        <w:rPr>
          <w:sz w:val="14"/>
        </w:rPr>
        <w:t xml:space="preserve"> and </w:t>
      </w:r>
      <w:proofErr w:type="spellStart"/>
      <w:r w:rsidRPr="00194140">
        <w:rPr>
          <w:sz w:val="14"/>
        </w:rPr>
        <w:t>Ederveen</w:t>
      </w:r>
      <w:proofErr w:type="spellEnd"/>
      <w:r w:rsidRPr="00194140">
        <w:rPr>
          <w:sz w:val="14"/>
        </w:rPr>
        <w:t>, 2003).</w:t>
      </w:r>
      <w:r w:rsidR="00AB5D17" w:rsidRPr="00194140">
        <w:rPr>
          <w:sz w:val="14"/>
        </w:rPr>
        <w:t xml:space="preserve"> </w:t>
      </w:r>
      <w:r w:rsidRPr="00194140">
        <w:rPr>
          <w:sz w:val="14"/>
        </w:rPr>
        <w:t>The problem under study in this project is more complex, because totalization</w:t>
      </w:r>
      <w:r w:rsidR="00AB5D17" w:rsidRPr="00194140">
        <w:rPr>
          <w:sz w:val="14"/>
        </w:rPr>
        <w:t xml:space="preserve"> </w:t>
      </w:r>
      <w:r w:rsidRPr="00194140">
        <w:rPr>
          <w:sz w:val="14"/>
        </w:rPr>
        <w:t xml:space="preserve">agreements affect the cost of labor by impacting the incentives of workers and firms. </w:t>
      </w:r>
      <w:r w:rsidRPr="007D4A72">
        <w:rPr>
          <w:rStyle w:val="StyleUnderline"/>
        </w:rPr>
        <w:t>A</w:t>
      </w:r>
      <w:r w:rsidR="00AB5D17">
        <w:rPr>
          <w:rStyle w:val="StyleUnderline"/>
        </w:rPr>
        <w:t xml:space="preserve"> </w:t>
      </w:r>
      <w:r w:rsidRPr="007D4A72">
        <w:rPr>
          <w:rStyle w:val="StyleUnderline"/>
        </w:rPr>
        <w:t>few research papers estimate the elasticity of FDI with respect to labor taxes</w:t>
      </w:r>
      <w:r w:rsidRPr="00194140">
        <w:rPr>
          <w:sz w:val="14"/>
        </w:rPr>
        <w:t xml:space="preserve">. </w:t>
      </w:r>
      <w:r w:rsidRPr="00DD0B3D">
        <w:rPr>
          <w:rStyle w:val="Emphasis"/>
          <w:highlight w:val="cyan"/>
        </w:rPr>
        <w:t>Egger and</w:t>
      </w:r>
      <w:r w:rsidR="00AB5D17" w:rsidRPr="00DD0B3D">
        <w:rPr>
          <w:rStyle w:val="Emphasis"/>
          <w:highlight w:val="cyan"/>
        </w:rPr>
        <w:t xml:space="preserve"> </w:t>
      </w:r>
      <w:proofErr w:type="spellStart"/>
      <w:r w:rsidRPr="00DD0B3D">
        <w:rPr>
          <w:rStyle w:val="Emphasis"/>
          <w:highlight w:val="cyan"/>
        </w:rPr>
        <w:t>Radulescu</w:t>
      </w:r>
      <w:proofErr w:type="spellEnd"/>
      <w:r w:rsidRPr="00DD0B3D">
        <w:rPr>
          <w:rStyle w:val="Emphasis"/>
          <w:highlight w:val="cyan"/>
        </w:rPr>
        <w:t xml:space="preserve"> (2011) looked at the effect of labor income taxes on bilateral FDI flows using</w:t>
      </w:r>
      <w:r w:rsidR="00AB5D17" w:rsidRPr="00DD0B3D">
        <w:rPr>
          <w:rStyle w:val="Emphasis"/>
          <w:highlight w:val="cyan"/>
        </w:rPr>
        <w:t xml:space="preserve"> </w:t>
      </w:r>
      <w:r w:rsidRPr="00DD0B3D">
        <w:rPr>
          <w:rStyle w:val="Emphasis"/>
          <w:highlight w:val="cyan"/>
        </w:rPr>
        <w:t>data from 52 countries.</w:t>
      </w:r>
      <w:r w:rsidRPr="00DD0B3D">
        <w:rPr>
          <w:sz w:val="14"/>
          <w:highlight w:val="cyan"/>
        </w:rPr>
        <w:t xml:space="preserve"> </w:t>
      </w:r>
      <w:r w:rsidRPr="00DD0B3D">
        <w:rPr>
          <w:rStyle w:val="StyleUnderline"/>
          <w:highlight w:val="cyan"/>
        </w:rPr>
        <w:t>They found that</w:t>
      </w:r>
      <w:r w:rsidRPr="00194140">
        <w:rPr>
          <w:sz w:val="14"/>
        </w:rPr>
        <w:t xml:space="preserve"> foreign affiliates are less likely to </w:t>
      </w:r>
      <w:proofErr w:type="gramStart"/>
      <w:r w:rsidRPr="00194140">
        <w:rPr>
          <w:sz w:val="14"/>
        </w:rPr>
        <w:t>be located in</w:t>
      </w:r>
      <w:proofErr w:type="gramEnd"/>
      <w:r w:rsidR="00AB5D17" w:rsidRPr="00194140">
        <w:rPr>
          <w:sz w:val="14"/>
        </w:rPr>
        <w:t xml:space="preserve"> </w:t>
      </w:r>
      <w:r w:rsidRPr="00194140">
        <w:rPr>
          <w:sz w:val="14"/>
        </w:rPr>
        <w:t>countries where average wage taxes and their progression are relatively high, and a</w:t>
      </w:r>
      <w:r w:rsidR="00AB5D17" w:rsidRPr="00194140">
        <w:rPr>
          <w:sz w:val="14"/>
        </w:rPr>
        <w:t xml:space="preserve"> </w:t>
      </w:r>
      <w:r w:rsidRPr="00194140">
        <w:rPr>
          <w:sz w:val="14"/>
        </w:rPr>
        <w:t>higher employee-borne tax burden reduces managers' effort. However, they concluded</w:t>
      </w:r>
      <w:r w:rsidR="00AB5D17" w:rsidRPr="00194140">
        <w:rPr>
          <w:sz w:val="14"/>
        </w:rPr>
        <w:t xml:space="preserve"> </w:t>
      </w:r>
      <w:r w:rsidRPr="00194140">
        <w:rPr>
          <w:sz w:val="14"/>
        </w:rPr>
        <w:t>corporate tax rates are more important for FDI decisions than labor tax rates. Hansson</w:t>
      </w:r>
      <w:r w:rsidR="00AB5D17" w:rsidRPr="00194140">
        <w:rPr>
          <w:sz w:val="14"/>
        </w:rPr>
        <w:t xml:space="preserve"> </w:t>
      </w:r>
      <w:r w:rsidRPr="00194140">
        <w:rPr>
          <w:sz w:val="14"/>
        </w:rPr>
        <w:t xml:space="preserve">and </w:t>
      </w:r>
      <w:proofErr w:type="spellStart"/>
      <w:r w:rsidRPr="00194140">
        <w:rPr>
          <w:sz w:val="14"/>
        </w:rPr>
        <w:t>Olofsdotter</w:t>
      </w:r>
      <w:proofErr w:type="spellEnd"/>
      <w:r w:rsidRPr="00194140">
        <w:rPr>
          <w:sz w:val="14"/>
        </w:rPr>
        <w:t xml:space="preserve"> (2014) found the differential between two countries’ top marginal labor</w:t>
      </w:r>
      <w:r w:rsidR="00AB5D17" w:rsidRPr="00194140">
        <w:rPr>
          <w:sz w:val="14"/>
        </w:rPr>
        <w:t xml:space="preserve"> </w:t>
      </w:r>
      <w:r w:rsidRPr="00194140">
        <w:rPr>
          <w:sz w:val="14"/>
        </w:rPr>
        <w:t>tax rates has a negative impact on FDI – and this seems to have intensified over time.</w:t>
      </w:r>
      <w:r w:rsidR="00AB5D17" w:rsidRPr="00194140">
        <w:rPr>
          <w:sz w:val="14"/>
        </w:rPr>
        <w:t xml:space="preserve"> </w:t>
      </w:r>
      <w:proofErr w:type="gramStart"/>
      <w:r w:rsidRPr="00194140">
        <w:rPr>
          <w:sz w:val="14"/>
        </w:rPr>
        <w:t xml:space="preserve">The </w:t>
      </w:r>
      <w:r w:rsidRPr="00DD0B3D">
        <w:rPr>
          <w:rStyle w:val="Emphasis"/>
          <w:highlight w:val="cyan"/>
        </w:rPr>
        <w:t>literature</w:t>
      </w:r>
      <w:proofErr w:type="gramEnd"/>
      <w:r w:rsidRPr="00DD0B3D">
        <w:rPr>
          <w:rStyle w:val="Emphasis"/>
          <w:highlight w:val="cyan"/>
        </w:rPr>
        <w:t xml:space="preserve"> has not paid much attention to the impact of social security taxation</w:t>
      </w:r>
      <w:r w:rsidRPr="00194140">
        <w:rPr>
          <w:sz w:val="14"/>
        </w:rPr>
        <w:t>. An</w:t>
      </w:r>
      <w:r w:rsidR="00AB5D17" w:rsidRPr="00194140">
        <w:rPr>
          <w:sz w:val="14"/>
        </w:rPr>
        <w:t xml:space="preserve"> </w:t>
      </w:r>
      <w:r w:rsidRPr="00194140">
        <w:rPr>
          <w:sz w:val="14"/>
        </w:rPr>
        <w:t>exception is the work by Egger et al. (2013), which used data for 79 countries in the</w:t>
      </w:r>
      <w:r w:rsidR="00AB5D17" w:rsidRPr="00194140">
        <w:rPr>
          <w:sz w:val="14"/>
        </w:rPr>
        <w:t xml:space="preserve"> </w:t>
      </w:r>
      <w:r w:rsidRPr="00194140">
        <w:rPr>
          <w:sz w:val="14"/>
        </w:rPr>
        <w:t xml:space="preserve">years 1992-2009 to examine how labor taxes, including </w:t>
      </w:r>
      <w:r w:rsidRPr="00DD0B3D">
        <w:rPr>
          <w:rStyle w:val="Emphasis"/>
          <w:highlight w:val="cyan"/>
        </w:rPr>
        <w:t>social security taxes</w:t>
      </w:r>
      <w:r w:rsidRPr="00194140">
        <w:rPr>
          <w:sz w:val="14"/>
        </w:rPr>
        <w:t xml:space="preserve">, </w:t>
      </w:r>
      <w:r w:rsidRPr="00DD0B3D">
        <w:rPr>
          <w:rStyle w:val="StyleUnderline"/>
          <w:highlight w:val="cyan"/>
        </w:rPr>
        <w:t>affect the</w:t>
      </w:r>
      <w:r w:rsidR="00AB5D17" w:rsidRPr="00DD0B3D">
        <w:rPr>
          <w:rStyle w:val="StyleUnderline"/>
          <w:highlight w:val="cyan"/>
        </w:rPr>
        <w:t xml:space="preserve"> </w:t>
      </w:r>
      <w:r w:rsidRPr="00DD0B3D">
        <w:rPr>
          <w:rStyle w:val="StyleUnderline"/>
          <w:highlight w:val="cyan"/>
        </w:rPr>
        <w:t>location choice for headquarters of foreign affiliates</w:t>
      </w:r>
      <w:r w:rsidRPr="00194140">
        <w:rPr>
          <w:sz w:val="14"/>
        </w:rPr>
        <w:t xml:space="preserve">. The </w:t>
      </w:r>
      <w:r w:rsidRPr="00DD0B3D">
        <w:rPr>
          <w:rStyle w:val="StyleUnderline"/>
          <w:highlight w:val="cyan"/>
        </w:rPr>
        <w:t>research showed that an</w:t>
      </w:r>
      <w:r w:rsidR="00AB5D17" w:rsidRPr="00DD0B3D">
        <w:rPr>
          <w:rStyle w:val="StyleUnderline"/>
          <w:highlight w:val="cyan"/>
        </w:rPr>
        <w:t xml:space="preserve"> </w:t>
      </w:r>
      <w:r w:rsidRPr="00DD0B3D">
        <w:rPr>
          <w:rStyle w:val="StyleUnderline"/>
          <w:highlight w:val="cyan"/>
        </w:rPr>
        <w:t>increase in employer social security contributions of a single percentage point reduces</w:t>
      </w:r>
      <w:r w:rsidR="00AB5D17" w:rsidRPr="00DD0B3D">
        <w:rPr>
          <w:rStyle w:val="StyleUnderline"/>
          <w:highlight w:val="cyan"/>
        </w:rPr>
        <w:t xml:space="preserve"> </w:t>
      </w:r>
      <w:r w:rsidRPr="00DD0B3D">
        <w:rPr>
          <w:rStyle w:val="StyleUnderline"/>
          <w:highlight w:val="cyan"/>
        </w:rPr>
        <w:t>the probability of foreign affiliates location by 5.5%, which is more than three times</w:t>
      </w:r>
      <w:r w:rsidR="00AB5D17" w:rsidRPr="00DD0B3D">
        <w:rPr>
          <w:rStyle w:val="StyleUnderline"/>
          <w:highlight w:val="cyan"/>
        </w:rPr>
        <w:t xml:space="preserve"> </w:t>
      </w:r>
      <w:r w:rsidRPr="00DD0B3D">
        <w:rPr>
          <w:rStyle w:val="StyleUnderline"/>
          <w:highlight w:val="cyan"/>
        </w:rPr>
        <w:t>greater than the effect found for employer-borne payroll taxes</w:t>
      </w:r>
      <w:r w:rsidRPr="00194140">
        <w:rPr>
          <w:sz w:val="14"/>
        </w:rPr>
        <w:t xml:space="preserve"> (i.e., a similar percentage</w:t>
      </w:r>
      <w:r w:rsidR="00AB5D17" w:rsidRPr="00194140">
        <w:rPr>
          <w:sz w:val="14"/>
        </w:rPr>
        <w:t xml:space="preserve"> </w:t>
      </w:r>
      <w:r w:rsidRPr="00194140">
        <w:rPr>
          <w:sz w:val="14"/>
        </w:rPr>
        <w:t>point increase leads to a reduction in the probability of a country as a potential location</w:t>
      </w:r>
      <w:r w:rsidR="00AB5D17" w:rsidRPr="00194140">
        <w:rPr>
          <w:sz w:val="14"/>
        </w:rPr>
        <w:t xml:space="preserve"> </w:t>
      </w:r>
      <w:r w:rsidRPr="00194140">
        <w:rPr>
          <w:sz w:val="14"/>
        </w:rPr>
        <w:t>for headquarters by 1.7%).</w:t>
      </w:r>
      <w:r w:rsidR="00AB5D17" w:rsidRPr="00194140">
        <w:rPr>
          <w:sz w:val="14"/>
        </w:rPr>
        <w:t xml:space="preserve"> </w:t>
      </w:r>
      <w:r w:rsidRPr="00194140">
        <w:rPr>
          <w:sz w:val="14"/>
        </w:rPr>
        <w:t>Empirically estimating the aggregate effects of totalization agreements is</w:t>
      </w:r>
      <w:r w:rsidR="00AB5D17" w:rsidRPr="00194140">
        <w:rPr>
          <w:sz w:val="14"/>
        </w:rPr>
        <w:t xml:space="preserve"> </w:t>
      </w:r>
      <w:r w:rsidRPr="00194140">
        <w:rPr>
          <w:sz w:val="14"/>
        </w:rPr>
        <w:t>challenging, as these effects may be dwarfed by other macroeconomic factors, such as</w:t>
      </w:r>
      <w:r w:rsidR="00AB5D17" w:rsidRPr="00194140">
        <w:rPr>
          <w:sz w:val="14"/>
        </w:rPr>
        <w:t xml:space="preserve"> </w:t>
      </w:r>
      <w:r w:rsidRPr="00194140">
        <w:rPr>
          <w:sz w:val="14"/>
        </w:rPr>
        <w:t>changes in exchange rates or shocks to demand. Even if the agreements have</w:t>
      </w:r>
      <w:r w:rsidR="00AB5D17" w:rsidRPr="00194140">
        <w:rPr>
          <w:sz w:val="14"/>
        </w:rPr>
        <w:t xml:space="preserve"> </w:t>
      </w:r>
      <w:r w:rsidRPr="00194140">
        <w:rPr>
          <w:sz w:val="14"/>
        </w:rPr>
        <w:t>substantial effects on affected firms – i.e., those firms likely to establish affiliates abroad</w:t>
      </w:r>
      <w:r w:rsidR="00AB5D17" w:rsidRPr="00194140">
        <w:rPr>
          <w:sz w:val="14"/>
        </w:rPr>
        <w:t xml:space="preserve"> </w:t>
      </w:r>
      <w:r w:rsidRPr="00194140">
        <w:rPr>
          <w:sz w:val="14"/>
        </w:rPr>
        <w:t>– the aggregate effect may be low if the number of firms affected by totalization</w:t>
      </w:r>
      <w:r w:rsidR="00AB5D17" w:rsidRPr="00194140">
        <w:rPr>
          <w:sz w:val="14"/>
        </w:rPr>
        <w:t xml:space="preserve"> </w:t>
      </w:r>
      <w:r w:rsidRPr="00194140">
        <w:rPr>
          <w:sz w:val="14"/>
        </w:rPr>
        <w:t>agreements is small. Therefore, to answer the research question of interest, we</w:t>
      </w:r>
      <w:r w:rsidR="00AB5D17" w:rsidRPr="00194140">
        <w:rPr>
          <w:sz w:val="14"/>
        </w:rPr>
        <w:t xml:space="preserve"> </w:t>
      </w:r>
      <w:r w:rsidRPr="00194140">
        <w:rPr>
          <w:sz w:val="14"/>
        </w:rPr>
        <w:t>complement the data analysis with a model-based approach relying on macroeconomic</w:t>
      </w:r>
      <w:r w:rsidR="00AB5D17" w:rsidRPr="00194140">
        <w:rPr>
          <w:sz w:val="14"/>
        </w:rPr>
        <w:t xml:space="preserve"> </w:t>
      </w:r>
      <w:r w:rsidRPr="00194140">
        <w:rPr>
          <w:sz w:val="14"/>
        </w:rPr>
        <w:t>theory to evaluate this channel. Our approach consists of the following components:</w:t>
      </w:r>
      <w:r w:rsidR="00AB5D17" w:rsidRPr="00194140">
        <w:rPr>
          <w:sz w:val="14"/>
        </w:rPr>
        <w:t xml:space="preserve"> </w:t>
      </w:r>
      <w:r w:rsidRPr="00194140">
        <w:rPr>
          <w:sz w:val="14"/>
        </w:rPr>
        <w:t>1. An inventory of current and proposed totalization agreements and their</w:t>
      </w:r>
      <w:r w:rsidR="00AB5D17" w:rsidRPr="00194140">
        <w:rPr>
          <w:sz w:val="14"/>
        </w:rPr>
        <w:t xml:space="preserve"> </w:t>
      </w:r>
      <w:r w:rsidRPr="00194140">
        <w:rPr>
          <w:sz w:val="14"/>
        </w:rPr>
        <w:t>main characteristics.</w:t>
      </w:r>
      <w:r w:rsidR="00AB5D17" w:rsidRPr="00194140">
        <w:rPr>
          <w:sz w:val="14"/>
        </w:rPr>
        <w:t xml:space="preserve"> </w:t>
      </w:r>
      <w:r w:rsidRPr="00194140">
        <w:rPr>
          <w:sz w:val="14"/>
        </w:rPr>
        <w:t>2. The analysis of existing data over time to detail the evolution of relevant</w:t>
      </w:r>
      <w:r w:rsidR="00AB5D17" w:rsidRPr="00194140">
        <w:rPr>
          <w:sz w:val="14"/>
        </w:rPr>
        <w:t xml:space="preserve"> </w:t>
      </w:r>
      <w:r w:rsidRPr="00194140">
        <w:rPr>
          <w:sz w:val="14"/>
        </w:rPr>
        <w:t>macroeconomic phenomena, such as foreign capital movements and</w:t>
      </w:r>
      <w:r w:rsidR="00AB5D17" w:rsidRPr="00194140">
        <w:rPr>
          <w:sz w:val="14"/>
        </w:rPr>
        <w:t xml:space="preserve"> </w:t>
      </w:r>
      <w:r w:rsidRPr="00194140">
        <w:rPr>
          <w:sz w:val="14"/>
        </w:rPr>
        <w:t>changes in flows occurring around the time of the agreements.</w:t>
      </w:r>
      <w:r w:rsidR="00AB5D17" w:rsidRPr="00194140">
        <w:rPr>
          <w:sz w:val="14"/>
        </w:rPr>
        <w:t xml:space="preserve"> </w:t>
      </w:r>
      <w:r w:rsidRPr="00194140">
        <w:rPr>
          <w:sz w:val="14"/>
        </w:rPr>
        <w:t>3. An international macroeconomic model to understand more precisely the</w:t>
      </w:r>
      <w:r w:rsidR="00AB5D17" w:rsidRPr="00194140">
        <w:rPr>
          <w:sz w:val="14"/>
        </w:rPr>
        <w:t xml:space="preserve"> </w:t>
      </w:r>
      <w:r w:rsidRPr="00194140">
        <w:rPr>
          <w:sz w:val="14"/>
        </w:rPr>
        <w:t>potential mechanisms through which agreements affect the economies of</w:t>
      </w:r>
      <w:r w:rsidR="00AB5D17" w:rsidRPr="00194140">
        <w:rPr>
          <w:sz w:val="14"/>
        </w:rPr>
        <w:t xml:space="preserve"> </w:t>
      </w:r>
      <w:r w:rsidRPr="00194140">
        <w:rPr>
          <w:sz w:val="14"/>
        </w:rPr>
        <w:t>participating countries.</w:t>
      </w:r>
      <w:r w:rsidR="00AB5D17" w:rsidRPr="00194140">
        <w:rPr>
          <w:sz w:val="14"/>
        </w:rPr>
        <w:t xml:space="preserve"> </w:t>
      </w:r>
      <w:r w:rsidRPr="00194140">
        <w:rPr>
          <w:sz w:val="14"/>
        </w:rPr>
        <w:t>4. Simulation of the quantitative effects of actual and counterfactual policies.</w:t>
      </w:r>
      <w:r w:rsidR="00AB5D17" w:rsidRPr="00194140">
        <w:rPr>
          <w:sz w:val="14"/>
        </w:rPr>
        <w:t xml:space="preserve"> </w:t>
      </w:r>
      <w:r w:rsidRPr="00DD0B3D">
        <w:rPr>
          <w:rStyle w:val="StyleUnderline"/>
          <w:highlight w:val="cyan"/>
        </w:rPr>
        <w:t>We find that the empirical evidence indicates</w:t>
      </w:r>
      <w:r w:rsidRPr="00194140">
        <w:rPr>
          <w:sz w:val="14"/>
        </w:rPr>
        <w:t xml:space="preserve"> that these </w:t>
      </w:r>
      <w:r w:rsidRPr="00DD0B3D">
        <w:rPr>
          <w:rStyle w:val="Emphasis"/>
          <w:highlight w:val="cyan"/>
        </w:rPr>
        <w:t>totalization agreements</w:t>
      </w:r>
      <w:r w:rsidR="00AB5D17" w:rsidRPr="00DD0B3D">
        <w:rPr>
          <w:rStyle w:val="Emphasis"/>
          <w:highlight w:val="cyan"/>
        </w:rPr>
        <w:t xml:space="preserve"> </w:t>
      </w:r>
      <w:r w:rsidRPr="00DD0B3D">
        <w:rPr>
          <w:rStyle w:val="Emphasis"/>
          <w:highlight w:val="cyan"/>
        </w:rPr>
        <w:t>are associated with higher amounts of U.S. FDI flows</w:t>
      </w:r>
      <w:r w:rsidRPr="00194140">
        <w:rPr>
          <w:sz w:val="14"/>
        </w:rPr>
        <w:t xml:space="preserve">. The </w:t>
      </w:r>
      <w:r w:rsidRPr="00DD0B3D">
        <w:rPr>
          <w:rStyle w:val="StyleUnderline"/>
          <w:highlight w:val="cyan"/>
        </w:rPr>
        <w:t>totalization agreements</w:t>
      </w:r>
      <w:r w:rsidR="00AB5D17" w:rsidRPr="00DD0B3D">
        <w:rPr>
          <w:rStyle w:val="StyleUnderline"/>
          <w:highlight w:val="cyan"/>
        </w:rPr>
        <w:t xml:space="preserve"> </w:t>
      </w:r>
      <w:r w:rsidRPr="00DD0B3D">
        <w:rPr>
          <w:rStyle w:val="StyleUnderline"/>
          <w:highlight w:val="cyan"/>
        </w:rPr>
        <w:t>made reallocation of activities of multinational firms between the U.S. and the partner</w:t>
      </w:r>
      <w:r w:rsidR="00AB5D17" w:rsidRPr="00DD0B3D">
        <w:rPr>
          <w:rStyle w:val="StyleUnderline"/>
          <w:highlight w:val="cyan"/>
        </w:rPr>
        <w:t xml:space="preserve"> </w:t>
      </w:r>
      <w:r w:rsidRPr="00DD0B3D">
        <w:rPr>
          <w:rStyle w:val="StyleUnderline"/>
          <w:highlight w:val="cyan"/>
        </w:rPr>
        <w:t>countries less expensive, and the model indicates that both inward and outward FDI</w:t>
      </w:r>
      <w:r w:rsidR="00AB5D17" w:rsidRPr="00DD0B3D">
        <w:rPr>
          <w:rStyle w:val="StyleUnderline"/>
          <w:highlight w:val="cyan"/>
        </w:rPr>
        <w:t xml:space="preserve"> </w:t>
      </w:r>
      <w:r w:rsidRPr="00DD0B3D">
        <w:rPr>
          <w:rStyle w:val="StyleUnderline"/>
          <w:highlight w:val="cyan"/>
        </w:rPr>
        <w:t xml:space="preserve">flows should </w:t>
      </w:r>
      <w:r w:rsidRPr="00DD0B3D">
        <w:rPr>
          <w:rStyle w:val="Emphasis"/>
          <w:highlight w:val="cyan"/>
        </w:rPr>
        <w:t>increase in the U.S. as a result</w:t>
      </w:r>
      <w:r w:rsidRPr="00DD0B3D">
        <w:rPr>
          <w:sz w:val="14"/>
          <w:highlight w:val="cyan"/>
        </w:rPr>
        <w:t>.</w:t>
      </w:r>
      <w:r w:rsidRPr="00194140">
        <w:rPr>
          <w:sz w:val="14"/>
        </w:rPr>
        <w:t xml:space="preserve"> However, the net effects of the</w:t>
      </w:r>
      <w:r w:rsidR="00AB5D17" w:rsidRPr="00194140">
        <w:rPr>
          <w:sz w:val="14"/>
        </w:rPr>
        <w:t xml:space="preserve"> </w:t>
      </w:r>
      <w:r w:rsidRPr="00194140">
        <w:rPr>
          <w:sz w:val="14"/>
        </w:rPr>
        <w:t>agreements depend on the relative productivity and resources of the partner countries.</w:t>
      </w:r>
      <w:r w:rsidR="00AB5D17" w:rsidRPr="00194140">
        <w:rPr>
          <w:sz w:val="14"/>
        </w:rPr>
        <w:t xml:space="preserve"> </w:t>
      </w:r>
      <w:r w:rsidRPr="00194140">
        <w:rPr>
          <w:sz w:val="14"/>
        </w:rPr>
        <w:t>Our simulation exercises show that these agreements increase incentives of American</w:t>
      </w:r>
      <w:r w:rsidR="00AB5D17" w:rsidRPr="00194140">
        <w:rPr>
          <w:sz w:val="14"/>
        </w:rPr>
        <w:t xml:space="preserve"> </w:t>
      </w:r>
      <w:r w:rsidRPr="00194140">
        <w:rPr>
          <w:sz w:val="14"/>
        </w:rPr>
        <w:t>firms to engage in outward FDI in smaller economies, like the case of Chile, while the</w:t>
      </w:r>
      <w:r w:rsidR="00AB5D17" w:rsidRPr="00194140">
        <w:rPr>
          <w:sz w:val="14"/>
        </w:rPr>
        <w:t xml:space="preserve"> </w:t>
      </w:r>
      <w:r w:rsidRPr="00194140">
        <w:rPr>
          <w:sz w:val="14"/>
        </w:rPr>
        <w:t>6</w:t>
      </w:r>
      <w:r w:rsidR="00AB5D17" w:rsidRPr="00194140">
        <w:rPr>
          <w:sz w:val="14"/>
        </w:rPr>
        <w:t xml:space="preserve"> </w:t>
      </w:r>
      <w:r w:rsidRPr="00194140">
        <w:rPr>
          <w:sz w:val="14"/>
        </w:rPr>
        <w:t>U.S. may become more receptive to capital and investment flows from foreign firms</w:t>
      </w:r>
      <w:r w:rsidR="00AB5D17" w:rsidRPr="00194140">
        <w:rPr>
          <w:sz w:val="14"/>
        </w:rPr>
        <w:t xml:space="preserve"> </w:t>
      </w:r>
      <w:r w:rsidRPr="00194140">
        <w:rPr>
          <w:sz w:val="14"/>
        </w:rPr>
        <w:t>from larger economies or economies with higher taxes, like Japan.</w:t>
      </w:r>
    </w:p>
    <w:p w14:paraId="23D77C27" w14:textId="77777777" w:rsidR="004E662F" w:rsidRDefault="004E662F" w:rsidP="004E662F"/>
    <w:p w14:paraId="2F91873B" w14:textId="77777777" w:rsidR="000C71F5" w:rsidRDefault="000C71F5" w:rsidP="000C71F5">
      <w:pPr>
        <w:pStyle w:val="Heading3"/>
      </w:pPr>
      <w:proofErr w:type="spellStart"/>
      <w:r>
        <w:t>Uniq</w:t>
      </w:r>
      <w:proofErr w:type="spellEnd"/>
      <w:r>
        <w:t xml:space="preserve"> --- IT Sector Down</w:t>
      </w:r>
    </w:p>
    <w:p w14:paraId="7CFD9FF2" w14:textId="77777777" w:rsidR="000C71F5" w:rsidRDefault="000C71F5" w:rsidP="000C71F5">
      <w:pPr>
        <w:pStyle w:val="Heading4"/>
      </w:pPr>
      <w:proofErr w:type="gramStart"/>
      <w:r>
        <w:t>Tech</w:t>
      </w:r>
      <w:proofErr w:type="gramEnd"/>
      <w:r>
        <w:t xml:space="preserve"> sector needs new jobs.</w:t>
      </w:r>
    </w:p>
    <w:p w14:paraId="28EE0BFD" w14:textId="77777777" w:rsidR="000C71F5" w:rsidRPr="009C3DF9" w:rsidRDefault="000C71F5" w:rsidP="000C71F5">
      <w:pPr>
        <w:rPr>
          <w:rStyle w:val="Style13ptBold"/>
          <w:b w:val="0"/>
          <w:bCs w:val="0"/>
          <w:sz w:val="22"/>
        </w:rPr>
      </w:pPr>
      <w:r w:rsidRPr="00E74487">
        <w:rPr>
          <w:rStyle w:val="Style13ptBold"/>
        </w:rPr>
        <w:t>Smith</w:t>
      </w:r>
      <w:r>
        <w:rPr>
          <w:rStyle w:val="Style13ptBold"/>
        </w:rPr>
        <w:t xml:space="preserve"> 2/3 </w:t>
      </w:r>
      <w:r w:rsidRPr="00F95C75">
        <w:t>[Morgan; reporter for CNBC; 2/3/2023; “Despite big layoffs, it’s still a great time to work in tech, experts say: ‘I’ve seen bad job markets…this is not it’”; CNBC; https://www.cnbc.com/2023/02/03/despite-big-tech-layoffs-its-still-a-good-time-to-work-in-tech.html; accessed 7/8/2023; Lowell-WN]</w:t>
      </w:r>
    </w:p>
    <w:p w14:paraId="4F4EB32A" w14:textId="77777777" w:rsidR="000C71F5" w:rsidRPr="00D825C5" w:rsidRDefault="000C71F5" w:rsidP="000C71F5">
      <w:pPr>
        <w:rPr>
          <w:sz w:val="16"/>
          <w:szCs w:val="16"/>
          <w:lang w:val="it-IT"/>
        </w:rPr>
      </w:pPr>
      <w:r w:rsidRPr="00D825C5">
        <w:rPr>
          <w:sz w:val="16"/>
          <w:szCs w:val="16"/>
          <w:lang w:val="it-IT"/>
        </w:rPr>
        <w:t xml:space="preserve">A silver lining in Silicon Valley </w:t>
      </w:r>
    </w:p>
    <w:p w14:paraId="193C2C53" w14:textId="77777777" w:rsidR="000C71F5" w:rsidRPr="00EA2F78" w:rsidRDefault="000C71F5" w:rsidP="000C71F5">
      <w:pPr>
        <w:rPr>
          <w:rStyle w:val="StyleUnderline"/>
        </w:rPr>
      </w:pPr>
      <w:r w:rsidRPr="00EA2F78">
        <w:rPr>
          <w:rStyle w:val="StyleUnderline"/>
        </w:rPr>
        <w:t xml:space="preserve">The past several years have been chaotic for tech titans like Meta, Twitter and Amazon — from </w:t>
      </w:r>
      <w:r w:rsidRPr="00EA2F78">
        <w:rPr>
          <w:rStyle w:val="Emphasis"/>
        </w:rPr>
        <w:t>staffing crises to leadership</w:t>
      </w:r>
      <w:r w:rsidRPr="00EA2F78">
        <w:rPr>
          <w:rStyle w:val="StyleUnderline"/>
        </w:rPr>
        <w:t xml:space="preserve"> </w:t>
      </w:r>
      <w:r w:rsidRPr="00EA2F78">
        <w:rPr>
          <w:rStyle w:val="Emphasis"/>
        </w:rPr>
        <w:t>tumult</w:t>
      </w:r>
      <w:r w:rsidRPr="00EA2F78">
        <w:rPr>
          <w:rStyle w:val="StyleUnderline"/>
        </w:rPr>
        <w:t xml:space="preserve"> — which has given a leg up to small and midsize </w:t>
      </w:r>
      <w:r w:rsidRPr="00EA2F78">
        <w:rPr>
          <w:rStyle w:val="Emphasis"/>
        </w:rPr>
        <w:t>tech companies looking</w:t>
      </w:r>
      <w:r w:rsidRPr="00EA2F78">
        <w:rPr>
          <w:rStyle w:val="StyleUnderline"/>
        </w:rPr>
        <w:t xml:space="preserve"> to </w:t>
      </w:r>
      <w:r w:rsidRPr="00EA2F78">
        <w:rPr>
          <w:rStyle w:val="Emphasis"/>
        </w:rPr>
        <w:t>recruit top talent</w:t>
      </w:r>
      <w:r w:rsidRPr="00EA2F78">
        <w:rPr>
          <w:rStyle w:val="StyleUnderline"/>
        </w:rPr>
        <w:t xml:space="preserve"> who might have otherwise gone to larger firms.</w:t>
      </w:r>
    </w:p>
    <w:p w14:paraId="347D2C5E" w14:textId="77777777" w:rsidR="000C71F5" w:rsidRPr="005D2CB7" w:rsidRDefault="000C71F5" w:rsidP="000C71F5">
      <w:pPr>
        <w:rPr>
          <w:sz w:val="16"/>
        </w:rPr>
      </w:pPr>
      <w:r w:rsidRPr="005D2CB7">
        <w:rPr>
          <w:sz w:val="16"/>
        </w:rPr>
        <w:t>“</w:t>
      </w:r>
      <w:r w:rsidRPr="00EA2F78">
        <w:rPr>
          <w:rStyle w:val="StyleUnderline"/>
        </w:rPr>
        <w:t xml:space="preserve">We’re </w:t>
      </w:r>
      <w:r w:rsidRPr="00EA2F78">
        <w:rPr>
          <w:rStyle w:val="Emphasis"/>
        </w:rPr>
        <w:t>seeing a lot of active hiring in the small to mid-cap tech companies all across the U.S.,”</w:t>
      </w:r>
      <w:r w:rsidRPr="00EA2F78">
        <w:rPr>
          <w:rStyle w:val="StyleUnderline"/>
        </w:rPr>
        <w:t xml:space="preserve"> Bert Bean, CEO of Insight Global, one of the largest IT staffing firms in the U.S., says. “These companies didn’t </w:t>
      </w:r>
      <w:proofErr w:type="spellStart"/>
      <w:r w:rsidRPr="00EA2F78">
        <w:rPr>
          <w:rStyle w:val="StyleUnderline"/>
        </w:rPr>
        <w:t>overhire</w:t>
      </w:r>
      <w:proofErr w:type="spellEnd"/>
      <w:r w:rsidRPr="00EA2F78">
        <w:rPr>
          <w:rStyle w:val="StyleUnderline"/>
        </w:rPr>
        <w:t xml:space="preserve"> as much as their larger competitors did throughout the pandemic when the tech sector experienced rapid growth, so they haven’t had to resort to hiring freezes or layoffs.”</w:t>
      </w:r>
    </w:p>
    <w:p w14:paraId="411BDF2D" w14:textId="77777777" w:rsidR="000C71F5" w:rsidRPr="00EA2F78" w:rsidRDefault="000C71F5" w:rsidP="000C71F5">
      <w:pPr>
        <w:rPr>
          <w:rStyle w:val="StyleUnderline"/>
        </w:rPr>
      </w:pPr>
      <w:r w:rsidRPr="005D2CB7">
        <w:rPr>
          <w:sz w:val="16"/>
        </w:rPr>
        <w:t>There has been an “</w:t>
      </w:r>
      <w:r w:rsidRPr="00EA2F78">
        <w:rPr>
          <w:rStyle w:val="Emphasis"/>
        </w:rPr>
        <w:t>overwhelming demand” for software engineers</w:t>
      </w:r>
      <w:r w:rsidRPr="00EA2F78">
        <w:rPr>
          <w:rStyle w:val="StyleUnderline"/>
        </w:rPr>
        <w:t xml:space="preserve">, full-stack </w:t>
      </w:r>
      <w:r w:rsidRPr="00EA2F78">
        <w:rPr>
          <w:rStyle w:val="Emphasis"/>
        </w:rPr>
        <w:t>developers</w:t>
      </w:r>
      <w:r w:rsidRPr="00EA2F78">
        <w:rPr>
          <w:rStyle w:val="StyleUnderline"/>
        </w:rPr>
        <w:t xml:space="preserve">, </w:t>
      </w:r>
      <w:r w:rsidRPr="00EA2F78">
        <w:rPr>
          <w:rStyle w:val="Emphasis"/>
        </w:rPr>
        <w:t>data</w:t>
      </w:r>
      <w:r w:rsidRPr="00EA2F78">
        <w:rPr>
          <w:rStyle w:val="StyleUnderline"/>
        </w:rPr>
        <w:t xml:space="preserve"> </w:t>
      </w:r>
      <w:r w:rsidRPr="00EA2F78">
        <w:rPr>
          <w:rStyle w:val="Emphasis"/>
        </w:rPr>
        <w:t>scientists</w:t>
      </w:r>
      <w:r w:rsidRPr="00EA2F78">
        <w:rPr>
          <w:rStyle w:val="StyleUnderline"/>
        </w:rPr>
        <w:t xml:space="preserve">, </w:t>
      </w:r>
      <w:r w:rsidRPr="00EA2F78">
        <w:rPr>
          <w:rStyle w:val="Emphasis"/>
        </w:rPr>
        <w:t>cloud</w:t>
      </w:r>
      <w:r w:rsidRPr="00EA2F78">
        <w:rPr>
          <w:rStyle w:val="StyleUnderline"/>
        </w:rPr>
        <w:t xml:space="preserve"> </w:t>
      </w:r>
      <w:r w:rsidRPr="00EA2F78">
        <w:rPr>
          <w:rStyle w:val="Emphasis"/>
        </w:rPr>
        <w:t>architects</w:t>
      </w:r>
      <w:r w:rsidRPr="00EA2F78">
        <w:rPr>
          <w:rStyle w:val="StyleUnderline"/>
        </w:rPr>
        <w:t xml:space="preserve"> and other similar, highly </w:t>
      </w:r>
      <w:r w:rsidRPr="00EA2F78">
        <w:rPr>
          <w:rStyle w:val="Emphasis"/>
        </w:rPr>
        <w:t>specialized</w:t>
      </w:r>
      <w:r w:rsidRPr="00EA2F78">
        <w:rPr>
          <w:rStyle w:val="StyleUnderline"/>
        </w:rPr>
        <w:t xml:space="preserve"> </w:t>
      </w:r>
      <w:r w:rsidRPr="00EA2F78">
        <w:rPr>
          <w:rStyle w:val="Emphasis"/>
        </w:rPr>
        <w:t>roles</w:t>
      </w:r>
      <w:r w:rsidRPr="00EA2F78">
        <w:rPr>
          <w:rStyle w:val="StyleUnderline"/>
        </w:rPr>
        <w:t xml:space="preserve"> at these companies, Bean adds. </w:t>
      </w:r>
    </w:p>
    <w:p w14:paraId="654D90B2" w14:textId="77777777" w:rsidR="000C71F5" w:rsidRPr="005D2CB7" w:rsidRDefault="000C71F5" w:rsidP="000C71F5">
      <w:pPr>
        <w:rPr>
          <w:sz w:val="16"/>
          <w:szCs w:val="16"/>
        </w:rPr>
      </w:pPr>
      <w:r w:rsidRPr="005D2CB7">
        <w:rPr>
          <w:sz w:val="16"/>
          <w:szCs w:val="16"/>
        </w:rPr>
        <w:t>Mathur started looking for a new role the morning after she got laid off. She updated her resume and reached out to a couple of recruiters who had messaged her on LinkedIn throughout the years to let them know she was on the job market.</w:t>
      </w:r>
    </w:p>
    <w:p w14:paraId="6BB4E436" w14:textId="77777777" w:rsidR="000C71F5" w:rsidRPr="005D2CB7" w:rsidRDefault="000C71F5" w:rsidP="000C71F5">
      <w:pPr>
        <w:rPr>
          <w:sz w:val="16"/>
          <w:szCs w:val="16"/>
        </w:rPr>
      </w:pPr>
      <w:r w:rsidRPr="005D2CB7">
        <w:rPr>
          <w:sz w:val="16"/>
          <w:szCs w:val="16"/>
        </w:rPr>
        <w:t xml:space="preserve">One of the recruiters recommended Mathur for an open data scientist role at a consumer electronic company — two months after she was laid off, she got the job. </w:t>
      </w:r>
    </w:p>
    <w:p w14:paraId="15A3ECDF" w14:textId="77777777" w:rsidR="000C71F5" w:rsidRPr="005D2CB7" w:rsidRDefault="000C71F5" w:rsidP="000C71F5">
      <w:pPr>
        <w:rPr>
          <w:sz w:val="16"/>
          <w:szCs w:val="16"/>
        </w:rPr>
      </w:pPr>
      <w:r w:rsidRPr="005D2CB7">
        <w:rPr>
          <w:sz w:val="16"/>
          <w:szCs w:val="16"/>
        </w:rPr>
        <w:t>“Getting laid off was overwhelming at first, but I quickly realized how in-demand my skills were as a tech worker,” she says. “There are so many people out there who are willing to invest in your talent and want to work with you.”</w:t>
      </w:r>
    </w:p>
    <w:p w14:paraId="4CC2E73A" w14:textId="77777777" w:rsidR="000C71F5" w:rsidRPr="005D2CB7" w:rsidRDefault="000C71F5" w:rsidP="000C71F5">
      <w:pPr>
        <w:rPr>
          <w:sz w:val="16"/>
          <w:szCs w:val="16"/>
        </w:rPr>
      </w:pPr>
      <w:r w:rsidRPr="005D2CB7">
        <w:rPr>
          <w:sz w:val="16"/>
          <w:szCs w:val="16"/>
        </w:rPr>
        <w:t xml:space="preserve">Three years ago, “everyone wanted to work at the ‘big brand name’ companies like Google or Uber,” Kyle Elliott, a tech career coach, says. “Now, they’re realizing that these larger companies aren’t as stable as they thought.” </w:t>
      </w:r>
    </w:p>
    <w:p w14:paraId="6C2D6918" w14:textId="77777777" w:rsidR="000C71F5" w:rsidRPr="00EA2F78" w:rsidRDefault="000C71F5" w:rsidP="000C71F5">
      <w:pPr>
        <w:rPr>
          <w:rStyle w:val="StyleUnderline"/>
        </w:rPr>
      </w:pPr>
      <w:r w:rsidRPr="005D2CB7">
        <w:rPr>
          <w:sz w:val="16"/>
        </w:rPr>
        <w:t xml:space="preserve">Elliott has noticed increased </w:t>
      </w:r>
      <w:r w:rsidRPr="00EA2F78">
        <w:rPr>
          <w:rStyle w:val="Emphasis"/>
        </w:rPr>
        <w:t>interest in smaller companies</w:t>
      </w:r>
      <w:r w:rsidRPr="00EA2F78">
        <w:rPr>
          <w:rStyle w:val="StyleUnderline"/>
        </w:rPr>
        <w:t xml:space="preserve"> among the tech professionals he coaches following the latest round of layoffs.</w:t>
      </w:r>
    </w:p>
    <w:p w14:paraId="2525B36F" w14:textId="77777777" w:rsidR="000C71F5" w:rsidRPr="00EA2F78" w:rsidRDefault="000C71F5" w:rsidP="000C71F5">
      <w:pPr>
        <w:rPr>
          <w:rStyle w:val="StyleUnderline"/>
        </w:rPr>
      </w:pPr>
      <w:r w:rsidRPr="00EA2F78">
        <w:rPr>
          <w:rStyle w:val="StyleUnderline"/>
        </w:rPr>
        <w:t xml:space="preserve">“Tech workers are changing the parameters around their job search,” he says. “They’re no longer prioritizing a big paycheck or name recognition — they’d much rather work for a company that really cares about their </w:t>
      </w:r>
      <w:proofErr w:type="gramStart"/>
      <w:r w:rsidRPr="00EA2F78">
        <w:rPr>
          <w:rStyle w:val="StyleUnderline"/>
        </w:rPr>
        <w:t>employees, and</w:t>
      </w:r>
      <w:proofErr w:type="gramEnd"/>
      <w:r w:rsidRPr="00EA2F78">
        <w:rPr>
          <w:rStyle w:val="StyleUnderline"/>
        </w:rPr>
        <w:t xml:space="preserve"> isn’t going to lay off hundreds of people soon.”</w:t>
      </w:r>
    </w:p>
    <w:p w14:paraId="32616A97" w14:textId="77777777" w:rsidR="000C71F5" w:rsidRPr="00EA2F78" w:rsidRDefault="000C71F5" w:rsidP="000C71F5">
      <w:pPr>
        <w:rPr>
          <w:rStyle w:val="Emphasis"/>
        </w:rPr>
      </w:pPr>
      <w:r w:rsidRPr="00EA2F78">
        <w:rPr>
          <w:rStyle w:val="Emphasis"/>
        </w:rPr>
        <w:t xml:space="preserve">Tech talent is still ‘desperately needed’ in many </w:t>
      </w:r>
      <w:proofErr w:type="gramStart"/>
      <w:r w:rsidRPr="00EA2F78">
        <w:rPr>
          <w:rStyle w:val="Emphasis"/>
        </w:rPr>
        <w:t>industries</w:t>
      </w:r>
      <w:proofErr w:type="gramEnd"/>
      <w:r w:rsidRPr="00EA2F78">
        <w:rPr>
          <w:rStyle w:val="Emphasis"/>
        </w:rPr>
        <w:t xml:space="preserve"> </w:t>
      </w:r>
    </w:p>
    <w:p w14:paraId="5E42DE59" w14:textId="77777777" w:rsidR="000C71F5" w:rsidRPr="005D2CB7" w:rsidRDefault="000C71F5" w:rsidP="000C71F5">
      <w:pPr>
        <w:rPr>
          <w:sz w:val="16"/>
          <w:szCs w:val="16"/>
        </w:rPr>
      </w:pPr>
      <w:r w:rsidRPr="005D2CB7">
        <w:rPr>
          <w:sz w:val="16"/>
          <w:szCs w:val="16"/>
        </w:rPr>
        <w:t xml:space="preserve">While some tech analysts have warned that the recent spate of layoffs is a sign for Silicon Valley that the worst has yet to come, workplace experts say these fears are overblown. </w:t>
      </w:r>
    </w:p>
    <w:p w14:paraId="4658DEB6" w14:textId="77777777" w:rsidR="000C71F5" w:rsidRPr="005D2CB7" w:rsidRDefault="000C71F5" w:rsidP="000C71F5">
      <w:pPr>
        <w:rPr>
          <w:sz w:val="16"/>
          <w:szCs w:val="16"/>
        </w:rPr>
      </w:pPr>
      <w:r w:rsidRPr="005D2CB7">
        <w:rPr>
          <w:sz w:val="16"/>
          <w:szCs w:val="16"/>
        </w:rPr>
        <w:t xml:space="preserve">Megan </w:t>
      </w:r>
      <w:proofErr w:type="spellStart"/>
      <w:r w:rsidRPr="005D2CB7">
        <w:rPr>
          <w:sz w:val="16"/>
          <w:szCs w:val="16"/>
        </w:rPr>
        <w:t>Slabinski</w:t>
      </w:r>
      <w:proofErr w:type="spellEnd"/>
      <w:r w:rsidRPr="005D2CB7">
        <w:rPr>
          <w:sz w:val="16"/>
          <w:szCs w:val="16"/>
        </w:rPr>
        <w:t xml:space="preserve"> has helped recruit and hire tech talent in Seattle for almost 25 years, including through the recessions of 2008 and 2020. </w:t>
      </w:r>
    </w:p>
    <w:p w14:paraId="5A64D8E9" w14:textId="77777777" w:rsidR="000C71F5" w:rsidRPr="00EA2F78" w:rsidRDefault="000C71F5" w:rsidP="000C71F5">
      <w:pPr>
        <w:rPr>
          <w:rStyle w:val="StyleUnderline"/>
        </w:rPr>
      </w:pPr>
      <w:r w:rsidRPr="00EA2F78">
        <w:rPr>
          <w:rStyle w:val="StyleUnderline"/>
        </w:rPr>
        <w:t xml:space="preserve">“I’ve seen bad job markets for tech workers, and </w:t>
      </w:r>
      <w:r w:rsidRPr="00EA2F78">
        <w:rPr>
          <w:rStyle w:val="Emphasis"/>
        </w:rPr>
        <w:t>this is not it,”</w:t>
      </w:r>
      <w:r w:rsidRPr="00EA2F78">
        <w:rPr>
          <w:rStyle w:val="StyleUnderline"/>
        </w:rPr>
        <w:t xml:space="preserve"> </w:t>
      </w:r>
      <w:proofErr w:type="spellStart"/>
      <w:r w:rsidRPr="00EA2F78">
        <w:rPr>
          <w:rStyle w:val="StyleUnderline"/>
        </w:rPr>
        <w:t>Slabinski</w:t>
      </w:r>
      <w:proofErr w:type="spellEnd"/>
      <w:r w:rsidRPr="00EA2F78">
        <w:rPr>
          <w:rStyle w:val="StyleUnderline"/>
        </w:rPr>
        <w:t xml:space="preserve">, a tech jobs expert at Robert Half, says. “The </w:t>
      </w:r>
      <w:r w:rsidRPr="00EA2F78">
        <w:rPr>
          <w:rStyle w:val="Emphasis"/>
        </w:rPr>
        <w:t>greatest demand</w:t>
      </w:r>
      <w:r w:rsidRPr="00EA2F78">
        <w:rPr>
          <w:rStyle w:val="StyleUnderline"/>
        </w:rPr>
        <w:t xml:space="preserve"> and need we’re seeing for hiring right now, in almost </w:t>
      </w:r>
      <w:r w:rsidRPr="005D2CB7">
        <w:rPr>
          <w:rStyle w:val="Emphasis"/>
        </w:rPr>
        <w:t>every industry</w:t>
      </w:r>
      <w:r w:rsidRPr="00EA2F78">
        <w:rPr>
          <w:rStyle w:val="StyleUnderline"/>
        </w:rPr>
        <w:t xml:space="preserve">, is for tech professionals.” </w:t>
      </w:r>
    </w:p>
    <w:p w14:paraId="69E258F4" w14:textId="77777777" w:rsidR="000C71F5" w:rsidRPr="005D2CB7" w:rsidRDefault="000C71F5" w:rsidP="000C71F5">
      <w:pPr>
        <w:rPr>
          <w:sz w:val="16"/>
          <w:szCs w:val="16"/>
        </w:rPr>
      </w:pPr>
      <w:r w:rsidRPr="005D2CB7">
        <w:rPr>
          <w:sz w:val="16"/>
          <w:szCs w:val="16"/>
        </w:rPr>
        <w:t xml:space="preserve">In the past 12 months, businesses spent an average of $11.7 million on IT staff, and 78% of managers say they’re planning to increase their budget and headcount toward IT hiring in </w:t>
      </w:r>
      <w:proofErr w:type="gramStart"/>
      <w:r w:rsidRPr="005D2CB7">
        <w:rPr>
          <w:sz w:val="16"/>
          <w:szCs w:val="16"/>
        </w:rPr>
        <w:t>2023  to</w:t>
      </w:r>
      <w:proofErr w:type="gramEnd"/>
      <w:r w:rsidRPr="005D2CB7">
        <w:rPr>
          <w:sz w:val="16"/>
          <w:szCs w:val="16"/>
        </w:rPr>
        <w:t xml:space="preserve"> be able to meet increasing digital demands, according to a new report from MuleSoft, which surveyed 1,050 business leaders across the globe. </w:t>
      </w:r>
    </w:p>
    <w:p w14:paraId="2B7B8194" w14:textId="77777777" w:rsidR="000C71F5" w:rsidRPr="005D2CB7" w:rsidRDefault="000C71F5" w:rsidP="000C71F5">
      <w:pPr>
        <w:rPr>
          <w:sz w:val="16"/>
        </w:rPr>
      </w:pPr>
      <w:r w:rsidRPr="005D2CB7">
        <w:rPr>
          <w:sz w:val="16"/>
        </w:rPr>
        <w:t xml:space="preserve">While the pace and prevalence of digital transformation have been steadily increasing over the past decade, the </w:t>
      </w:r>
      <w:r w:rsidRPr="005D2CB7">
        <w:rPr>
          <w:rStyle w:val="StyleUnderline"/>
        </w:rPr>
        <w:t>Covid-19 pandemic “</w:t>
      </w:r>
      <w:r w:rsidRPr="005D2CB7">
        <w:rPr>
          <w:rStyle w:val="Emphasis"/>
        </w:rPr>
        <w:t>poured</w:t>
      </w:r>
      <w:r w:rsidRPr="005D2CB7">
        <w:rPr>
          <w:rStyle w:val="StyleUnderline"/>
        </w:rPr>
        <w:t xml:space="preserve"> </w:t>
      </w:r>
      <w:r w:rsidRPr="005D2CB7">
        <w:rPr>
          <w:rStyle w:val="Emphasis"/>
        </w:rPr>
        <w:t>gasoline</w:t>
      </w:r>
      <w:r w:rsidRPr="005D2CB7">
        <w:rPr>
          <w:rStyle w:val="StyleUnderline"/>
        </w:rPr>
        <w:t xml:space="preserve"> on </w:t>
      </w:r>
      <w:r w:rsidRPr="005D2CB7">
        <w:rPr>
          <w:rStyle w:val="Emphasis"/>
        </w:rPr>
        <w:t>traditional business models</w:t>
      </w:r>
      <w:r w:rsidRPr="005D2CB7">
        <w:rPr>
          <w:rStyle w:val="StyleUnderline"/>
        </w:rPr>
        <w:t xml:space="preserve"> of organization and accelerated this trend — as well as the need for technologists</w:t>
      </w:r>
      <w:r w:rsidRPr="005D2CB7">
        <w:rPr>
          <w:sz w:val="16"/>
        </w:rPr>
        <w:t xml:space="preserve"> — to keep up with this transformation,” </w:t>
      </w:r>
      <w:proofErr w:type="spellStart"/>
      <w:r w:rsidRPr="005D2CB7">
        <w:rPr>
          <w:sz w:val="16"/>
        </w:rPr>
        <w:t>Slabinski</w:t>
      </w:r>
      <w:proofErr w:type="spellEnd"/>
      <w:r w:rsidRPr="005D2CB7">
        <w:rPr>
          <w:sz w:val="16"/>
        </w:rPr>
        <w:t xml:space="preserve"> says. </w:t>
      </w:r>
    </w:p>
    <w:p w14:paraId="3C26C4B0" w14:textId="77777777" w:rsidR="000C71F5" w:rsidRPr="005D2CB7" w:rsidRDefault="000C71F5" w:rsidP="000C71F5">
      <w:pPr>
        <w:rPr>
          <w:sz w:val="16"/>
          <w:szCs w:val="16"/>
        </w:rPr>
      </w:pPr>
      <w:r w:rsidRPr="005D2CB7">
        <w:rPr>
          <w:sz w:val="16"/>
          <w:szCs w:val="16"/>
        </w:rPr>
        <w:t xml:space="preserve">Companies in non-tech industries such as education, health care and government have often had to compete with larger tech companies for talent, Matt McLarty, the global field chief technology officer for MuleSoft, says. </w:t>
      </w:r>
    </w:p>
    <w:p w14:paraId="36545713" w14:textId="77777777" w:rsidR="000C71F5" w:rsidRPr="005D2CB7" w:rsidRDefault="000C71F5" w:rsidP="000C71F5">
      <w:pPr>
        <w:rPr>
          <w:rStyle w:val="StyleUnderline"/>
        </w:rPr>
      </w:pPr>
      <w:r w:rsidRPr="005D2CB7">
        <w:rPr>
          <w:rStyle w:val="StyleUnderline"/>
        </w:rPr>
        <w:t xml:space="preserve">“Businesses have </w:t>
      </w:r>
      <w:r w:rsidRPr="005D2CB7">
        <w:rPr>
          <w:rStyle w:val="Emphasis"/>
        </w:rPr>
        <w:t>desperately needed tech professionals</w:t>
      </w:r>
      <w:r w:rsidRPr="005D2CB7">
        <w:rPr>
          <w:rStyle w:val="StyleUnderline"/>
        </w:rPr>
        <w:t xml:space="preserve"> for some time,” he adds. Now that more tech workers are out of a job — or growing disillusioned with Silicon Valley giants — employers in non-tech industries are being “opportunistic” and “swooping in.” </w:t>
      </w:r>
    </w:p>
    <w:p w14:paraId="5C9D4426" w14:textId="77777777" w:rsidR="000C71F5" w:rsidRPr="005D2CB7" w:rsidRDefault="000C71F5" w:rsidP="000C71F5">
      <w:pPr>
        <w:rPr>
          <w:rStyle w:val="StyleUnderline"/>
        </w:rPr>
      </w:pPr>
      <w:r w:rsidRPr="005D2CB7">
        <w:rPr>
          <w:sz w:val="16"/>
        </w:rPr>
        <w:t xml:space="preserve">The promise of Big Tech might have lost its luster for some who are looking to more stable, greener pastures — but as technology becomes more and more ingrained in our society, McLarty says, </w:t>
      </w:r>
      <w:r w:rsidRPr="005D2CB7">
        <w:rPr>
          <w:rStyle w:val="StyleUnderline"/>
        </w:rPr>
        <w:t xml:space="preserve">these jobs will become increasingly in-demand, no matter what shape the economy is in. </w:t>
      </w:r>
    </w:p>
    <w:p w14:paraId="184C5440" w14:textId="77777777" w:rsidR="000C71F5" w:rsidRPr="00B448D0" w:rsidRDefault="000C71F5" w:rsidP="000C71F5">
      <w:pPr>
        <w:rPr>
          <w:b/>
          <w:iCs/>
          <w:u w:val="single"/>
        </w:rPr>
      </w:pPr>
      <w:r w:rsidRPr="005D2CB7">
        <w:rPr>
          <w:sz w:val="16"/>
        </w:rPr>
        <w:t xml:space="preserve">“At the end of the day, technological innovation is a human endeavor,” he says. </w:t>
      </w:r>
      <w:r w:rsidRPr="005D2CB7">
        <w:rPr>
          <w:rStyle w:val="Emphasis"/>
        </w:rPr>
        <w:t>“Chat GPT can’t do everything.”</w:t>
      </w:r>
    </w:p>
    <w:p w14:paraId="5BD626B8" w14:textId="77777777" w:rsidR="00536147" w:rsidRDefault="00536147" w:rsidP="00536147">
      <w:pPr>
        <w:pStyle w:val="Heading3"/>
      </w:pPr>
      <w:r>
        <w:t>Solvency --- Plan Causes Spill-Over</w:t>
      </w:r>
    </w:p>
    <w:p w14:paraId="41984E2A" w14:textId="77777777" w:rsidR="00536147" w:rsidRPr="00416874" w:rsidRDefault="00536147" w:rsidP="00536147"/>
    <w:p w14:paraId="0AFB7BA0" w14:textId="77777777" w:rsidR="00536147" w:rsidRDefault="00536147" w:rsidP="00536147">
      <w:pPr>
        <w:pStyle w:val="Heading4"/>
      </w:pPr>
      <w:r>
        <w:t>The plan spills-over to Totalization agreements with other countries</w:t>
      </w:r>
    </w:p>
    <w:p w14:paraId="6CC25ED9" w14:textId="77777777" w:rsidR="00536147" w:rsidRPr="00963E41" w:rsidRDefault="00536147" w:rsidP="00536147">
      <w:pPr>
        <w:rPr>
          <w:rStyle w:val="Style13ptBold"/>
        </w:rPr>
      </w:pPr>
      <w:r>
        <w:rPr>
          <w:rStyle w:val="Style13ptBold"/>
        </w:rPr>
        <w:t>Thakur ‘10</w:t>
      </w:r>
    </w:p>
    <w:p w14:paraId="77BD8DBC" w14:textId="77777777" w:rsidR="00536147" w:rsidRDefault="00536147" w:rsidP="00536147">
      <w:r>
        <w:t>(</w:t>
      </w:r>
      <w:proofErr w:type="spellStart"/>
      <w:r>
        <w:t>Rajeeve</w:t>
      </w:r>
      <w:proofErr w:type="spellEnd"/>
      <w:r>
        <w:t xml:space="preserve"> Thakur, J.D., Washington and Lee University School of Law, May 2010; B.A., University of Toronto, honors., “Totalization with Mexico: A Path to Immigration Reform,” </w:t>
      </w:r>
      <w:proofErr w:type="spellStart"/>
      <w:r>
        <w:t>pg</w:t>
      </w:r>
      <w:proofErr w:type="spellEnd"/>
      <w:r>
        <w:t xml:space="preserve"> online @ </w:t>
      </w:r>
      <w:r w:rsidRPr="00963E41">
        <w:t>https://scholarlycommons.law.wlu.edu/cgi/viewcontent.cgi?article=1311&amp;context=crsj</w:t>
      </w:r>
      <w:r>
        <w:t xml:space="preserve"> //pa-</w:t>
      </w:r>
      <w:proofErr w:type="spellStart"/>
      <w:r>
        <w:t>ef</w:t>
      </w:r>
      <w:proofErr w:type="spellEnd"/>
      <w:r>
        <w:t>)</w:t>
      </w:r>
    </w:p>
    <w:p w14:paraId="3DF35C82" w14:textId="77777777" w:rsidR="00536147" w:rsidRDefault="00536147" w:rsidP="00536147">
      <w:r>
        <w:t>F. A More Equitable Result</w:t>
      </w:r>
    </w:p>
    <w:p w14:paraId="3C30C0C4" w14:textId="6A656CF4" w:rsidR="00536147" w:rsidRDefault="00536147" w:rsidP="00536147">
      <w:r>
        <w:t xml:space="preserve">It is easy to argue that illegal immigrants do not deserve to receive social security benefits, but that argument is much harder to make about individuals that are authorized to work in the United States. Unauthorized workers knowingly break the law. They should not receive benefits from the American social security system by virtue of breaking the law. Legal Mexican workers, on the other hand, go through </w:t>
      </w:r>
      <w:proofErr w:type="gramStart"/>
      <w:r>
        <w:t>all of</w:t>
      </w:r>
      <w:proofErr w:type="gramEnd"/>
      <w:r>
        <w:t xml:space="preserve"> the requirements to obtain authorization and are still not permitted to totalize their benefits. </w:t>
      </w:r>
      <w:proofErr w:type="gramStart"/>
      <w:r>
        <w:t>204</w:t>
      </w:r>
      <w:r w:rsidR="00754A93">
        <w:t xml:space="preserve"> </w:t>
      </w:r>
      <w:r>
        <w:t xml:space="preserve"> They</w:t>
      </w:r>
      <w:proofErr w:type="gramEnd"/>
      <w:r>
        <w:t xml:space="preserve"> are essentially contributing to a system from which they will not receive any benefit, unless they remain and work in the United States for forty quarters. 205</w:t>
      </w:r>
      <w:r w:rsidR="00754A93">
        <w:t xml:space="preserve"> </w:t>
      </w:r>
    </w:p>
    <w:p w14:paraId="355FFB5E" w14:textId="3510140A" w:rsidR="00536147" w:rsidRDefault="00536147" w:rsidP="00536147">
      <w:r>
        <w:t xml:space="preserve">Granted, </w:t>
      </w:r>
      <w:r w:rsidRPr="00DD0B3D">
        <w:rPr>
          <w:rStyle w:val="StyleUnderline"/>
          <w:highlight w:val="cyan"/>
        </w:rPr>
        <w:t>Mexico is not the only country that does not have a totalization agreement with the United States</w:t>
      </w:r>
      <w:r>
        <w:t xml:space="preserve"> and there are many other workers that do not receive benefits for the contributions they make to the American social security system. </w:t>
      </w:r>
      <w:proofErr w:type="gramStart"/>
      <w:r>
        <w:t>206</w:t>
      </w:r>
      <w:r w:rsidR="00754A93">
        <w:t xml:space="preserve"> </w:t>
      </w:r>
      <w:r>
        <w:t xml:space="preserve"> Many</w:t>
      </w:r>
      <w:proofErr w:type="gramEnd"/>
      <w:r>
        <w:t xml:space="preserve"> of those individuals, arguably, should receive benefits for their contributions as well. There is, however, a significant difference between other countries that do not have SSTAs with the United States and Mexico--</w:t>
      </w:r>
      <w:proofErr w:type="spellStart"/>
      <w:r w:rsidRPr="00DD0B3D">
        <w:rPr>
          <w:rStyle w:val="StyleUnderline"/>
          <w:highlight w:val="cyan"/>
        </w:rPr>
        <w:t>Mexico</w:t>
      </w:r>
      <w:proofErr w:type="spellEnd"/>
      <w:r w:rsidRPr="00DD0B3D">
        <w:rPr>
          <w:rStyle w:val="StyleUnderline"/>
          <w:highlight w:val="cyan"/>
        </w:rPr>
        <w:t xml:space="preserve"> has consistently represented the birthplace of the largest number of individuals becoming legal permanent residents in the U</w:t>
      </w:r>
      <w:r w:rsidRPr="00FF6EFA">
        <w:t xml:space="preserve">nites </w:t>
      </w:r>
      <w:r w:rsidRPr="00DD0B3D">
        <w:rPr>
          <w:rStyle w:val="StyleUnderline"/>
          <w:highlight w:val="cyan"/>
        </w:rPr>
        <w:t>S</w:t>
      </w:r>
      <w:r w:rsidRPr="00FF6EFA">
        <w:t>tates</w:t>
      </w:r>
      <w:r>
        <w:t xml:space="preserve">. 207 In 2006, approximately fourteen percent of new legal permanent residents were born in Mexico. </w:t>
      </w:r>
      <w:proofErr w:type="gramStart"/>
      <w:r>
        <w:t>208</w:t>
      </w:r>
      <w:r w:rsidR="00754A93">
        <w:t xml:space="preserve"> </w:t>
      </w:r>
      <w:r>
        <w:t xml:space="preserve"> This</w:t>
      </w:r>
      <w:proofErr w:type="gramEnd"/>
      <w:r>
        <w:t xml:space="preserve"> represents a large number of individuals that are likely contributing to a system from which they may never derive any benefit. Additionally, </w:t>
      </w:r>
      <w:r w:rsidRPr="00DD0B3D">
        <w:rPr>
          <w:rStyle w:val="StyleUnderline"/>
          <w:highlight w:val="cyan"/>
        </w:rPr>
        <w:t>concluding an SSTA with Mexico may provide</w:t>
      </w:r>
      <w:r>
        <w:t xml:space="preserve"> </w:t>
      </w:r>
      <w:r w:rsidRPr="00DD0B3D">
        <w:rPr>
          <w:rStyle w:val="Emphasis"/>
          <w:highlight w:val="cyan"/>
        </w:rPr>
        <w:t>valuable lessons</w:t>
      </w:r>
      <w:r>
        <w:t xml:space="preserve"> </w:t>
      </w:r>
      <w:r w:rsidRPr="00DD0B3D">
        <w:rPr>
          <w:rStyle w:val="StyleUnderline"/>
          <w:highlight w:val="cyan"/>
        </w:rPr>
        <w:t>that will</w:t>
      </w:r>
      <w:r>
        <w:t xml:space="preserve"> </w:t>
      </w:r>
      <w:r w:rsidRPr="00DD0B3D">
        <w:rPr>
          <w:rStyle w:val="Emphasis"/>
          <w:highlight w:val="cyan"/>
        </w:rPr>
        <w:t>aid in the adoption of totalization agreements</w:t>
      </w:r>
      <w:r>
        <w:t xml:space="preserve"> </w:t>
      </w:r>
      <w:r w:rsidRPr="00DD0B3D">
        <w:rPr>
          <w:rStyle w:val="StyleUnderline"/>
          <w:highlight w:val="cyan"/>
        </w:rPr>
        <w:t xml:space="preserve">with countries that have characteristics that are less like the characteristics of most of the countries </w:t>
      </w:r>
      <w:r w:rsidRPr="00FF6EFA">
        <w:t>that the</w:t>
      </w:r>
      <w:r w:rsidRPr="00DD0B3D">
        <w:rPr>
          <w:rStyle w:val="StyleUnderline"/>
          <w:highlight w:val="cyan"/>
        </w:rPr>
        <w:t xml:space="preserve"> U</w:t>
      </w:r>
      <w:r w:rsidRPr="00FF6EFA">
        <w:t xml:space="preserve">nited </w:t>
      </w:r>
      <w:r w:rsidRPr="00DD0B3D">
        <w:rPr>
          <w:rStyle w:val="StyleUnderline"/>
          <w:highlight w:val="cyan"/>
        </w:rPr>
        <w:t>S</w:t>
      </w:r>
      <w:r w:rsidRPr="00FF6EFA">
        <w:t xml:space="preserve">tates </w:t>
      </w:r>
      <w:r w:rsidRPr="00DD0B3D">
        <w:rPr>
          <w:rStyle w:val="StyleUnderline"/>
          <w:highlight w:val="cyan"/>
        </w:rPr>
        <w:t>currently has an SSTA with and more like those of Mexico</w:t>
      </w:r>
      <w:r>
        <w:t xml:space="preserve">. Consequently, </w:t>
      </w:r>
      <w:r w:rsidRPr="00DD0B3D">
        <w:rPr>
          <w:rStyle w:val="StyleUnderline"/>
          <w:highlight w:val="cyan"/>
        </w:rPr>
        <w:t>lessons from</w:t>
      </w:r>
      <w:r w:rsidRPr="00FF6EFA">
        <w:t xml:space="preserve"> the</w:t>
      </w:r>
      <w:r w:rsidRPr="00DD0B3D">
        <w:rPr>
          <w:rStyle w:val="StyleUnderline"/>
          <w:highlight w:val="cyan"/>
        </w:rPr>
        <w:t xml:space="preserve"> U.S.-Mexico totalization experience will help ensure inequities that other foreign workers face by virtue of </w:t>
      </w:r>
      <w:proofErr w:type="gramStart"/>
      <w:r w:rsidRPr="00DD0B3D">
        <w:rPr>
          <w:rStyle w:val="StyleUnderline"/>
          <w:highlight w:val="cyan"/>
        </w:rPr>
        <w:t xml:space="preserve">the </w:t>
      </w:r>
      <w:r w:rsidRPr="00B33F1E">
        <w:t xml:space="preserve"> [</w:t>
      </w:r>
      <w:proofErr w:type="gramEnd"/>
      <w:r w:rsidRPr="00B33F1E">
        <w:t xml:space="preserve">*637]  </w:t>
      </w:r>
      <w:r w:rsidRPr="00DD0B3D">
        <w:rPr>
          <w:rStyle w:val="StyleUnderline"/>
          <w:highlight w:val="cyan"/>
        </w:rPr>
        <w:t>absence of a totalization agreement</w:t>
      </w:r>
      <w:r>
        <w:t xml:space="preserve"> between the United States and their home country will be eliminated.</w:t>
      </w:r>
    </w:p>
    <w:p w14:paraId="3E3B08A9" w14:textId="77777777" w:rsidR="00536147" w:rsidRDefault="00536147" w:rsidP="00536147"/>
    <w:p w14:paraId="79C8081E" w14:textId="77777777" w:rsidR="00536147" w:rsidRDefault="00536147" w:rsidP="00536147"/>
    <w:p w14:paraId="73B05D89" w14:textId="77777777" w:rsidR="00536147" w:rsidRDefault="00536147" w:rsidP="00536147">
      <w:pPr>
        <w:pStyle w:val="Heading3"/>
      </w:pPr>
      <w:r>
        <w:t>Internals --- SSTA k U.S. Competitiveness</w:t>
      </w:r>
    </w:p>
    <w:p w14:paraId="5001394B" w14:textId="77777777" w:rsidR="00536147" w:rsidRDefault="00536147" w:rsidP="00536147">
      <w:pPr>
        <w:pStyle w:val="Heading4"/>
      </w:pPr>
      <w:r>
        <w:t>An Indian SSA is key to US competitiveness.</w:t>
      </w:r>
    </w:p>
    <w:p w14:paraId="59FFDB12" w14:textId="77777777" w:rsidR="00536147" w:rsidRPr="00AF103E" w:rsidRDefault="00536147" w:rsidP="00536147">
      <w:pPr>
        <w:rPr>
          <w:rStyle w:val="Style13ptBold"/>
        </w:rPr>
      </w:pPr>
      <w:r>
        <w:rPr>
          <w:rStyle w:val="Style13ptBold"/>
        </w:rPr>
        <w:t xml:space="preserve">Jayaswal 20 </w:t>
      </w:r>
      <w:r w:rsidRPr="003B27A3">
        <w:t>[Rajeev; Ph.D. in Sociology from Jawaharlal Nehru University; 7/21/2020; “US agrees to discuss social security tax burden of Indians working in America”; Hindustan Times; https://www.hindustantimes.com/indians-abroad/us-agrees-to-discuss-social-security-tax-burden-of-indians-working-in-america/story-gXJiZS1VQrqqcvEZQAHLcN.html; accessed 7/6/2023; Lowell-WN]</w:t>
      </w:r>
    </w:p>
    <w:p w14:paraId="47841FCC" w14:textId="77777777" w:rsidR="00536147" w:rsidRPr="00E73C88" w:rsidRDefault="00536147" w:rsidP="00536147">
      <w:r w:rsidRPr="00E73C88">
        <w:t xml:space="preserve">Shivendra Singh, vice president and head -- </w:t>
      </w:r>
      <w:r w:rsidRPr="00AF103E">
        <w:rPr>
          <w:rStyle w:val="StyleUnderline"/>
        </w:rPr>
        <w:t xml:space="preserve">global trade development at NASSCOM, an industry association representing </w:t>
      </w:r>
      <w:proofErr w:type="gramStart"/>
      <w:r w:rsidRPr="00AF103E">
        <w:rPr>
          <w:rStyle w:val="Emphasis"/>
        </w:rPr>
        <w:t>180-billion dollar</w:t>
      </w:r>
      <w:proofErr w:type="gramEnd"/>
      <w:r w:rsidRPr="00AF103E">
        <w:rPr>
          <w:rStyle w:val="Emphasis"/>
        </w:rPr>
        <w:t xml:space="preserve"> technology industry</w:t>
      </w:r>
      <w:r w:rsidRPr="00AF103E">
        <w:rPr>
          <w:rStyle w:val="StyleUnderline"/>
        </w:rPr>
        <w:t xml:space="preserve">, said, a </w:t>
      </w:r>
      <w:proofErr w:type="spellStart"/>
      <w:r w:rsidRPr="00AF103E">
        <w:rPr>
          <w:rStyle w:val="StyleUnderline"/>
        </w:rPr>
        <w:t>totalisation</w:t>
      </w:r>
      <w:proofErr w:type="spellEnd"/>
      <w:r w:rsidRPr="00AF103E">
        <w:rPr>
          <w:rStyle w:val="StyleUnderline"/>
        </w:rPr>
        <w:t xml:space="preserve"> agreement would </w:t>
      </w:r>
      <w:r w:rsidRPr="00AF103E">
        <w:rPr>
          <w:rStyle w:val="Emphasis"/>
        </w:rPr>
        <w:t>provide huge relief to the Indian employee population in the US</w:t>
      </w:r>
      <w:r w:rsidRPr="00AF103E">
        <w:rPr>
          <w:rStyle w:val="StyleUnderline"/>
        </w:rPr>
        <w:t xml:space="preserve"> and also </w:t>
      </w:r>
      <w:r w:rsidRPr="00AF103E">
        <w:rPr>
          <w:rStyle w:val="Emphasis"/>
        </w:rPr>
        <w:t>make it competitive for US employers to employ Indian citizens</w:t>
      </w:r>
      <w:r w:rsidRPr="00AF103E">
        <w:rPr>
          <w:rStyle w:val="StyleUnderline"/>
        </w:rPr>
        <w:t>.</w:t>
      </w:r>
      <w:r w:rsidRPr="00E73C88">
        <w:t xml:space="preserve"> “Further, in order for the negotiations to proceed, as we are told, considering that statute dictates the requirements, it is the U.S. Congress need to pass legislation to change these regulations,” he said.</w:t>
      </w:r>
    </w:p>
    <w:p w14:paraId="32C4C248" w14:textId="77777777" w:rsidR="00536147" w:rsidRPr="00AF103E" w:rsidRDefault="00536147" w:rsidP="00536147">
      <w:pPr>
        <w:rPr>
          <w:rStyle w:val="StyleUnderline"/>
        </w:rPr>
      </w:pPr>
      <w:r w:rsidRPr="00AF103E">
        <w:rPr>
          <w:rStyle w:val="StyleUnderline"/>
        </w:rPr>
        <w:t xml:space="preserve">“Using </w:t>
      </w:r>
      <w:r w:rsidRPr="00AF103E">
        <w:rPr>
          <w:rStyle w:val="Emphasis"/>
        </w:rPr>
        <w:t>existing laws</w:t>
      </w:r>
      <w:r w:rsidRPr="00AF103E">
        <w:rPr>
          <w:rStyle w:val="StyleUnderline"/>
        </w:rPr>
        <w:t xml:space="preserve"> as an exception to </w:t>
      </w:r>
      <w:r w:rsidRPr="00AF103E">
        <w:rPr>
          <w:rStyle w:val="Emphasis"/>
        </w:rPr>
        <w:t>deny Indian workers</w:t>
      </w:r>
      <w:r w:rsidRPr="00AF103E">
        <w:rPr>
          <w:rStyle w:val="StyleUnderline"/>
        </w:rPr>
        <w:t xml:space="preserve"> their own contributions and not extend any benefits to those who contribute towards the U.S. Social Security system cannot continue forever,” he added.</w:t>
      </w:r>
    </w:p>
    <w:p w14:paraId="415E1095" w14:textId="77777777" w:rsidR="00536147" w:rsidRPr="002A5D78" w:rsidRDefault="00536147" w:rsidP="00536147">
      <w:pPr>
        <w:rPr>
          <w:b/>
          <w:bCs/>
          <w:u w:val="single"/>
        </w:rPr>
      </w:pPr>
      <w:r w:rsidRPr="00E73C88">
        <w:t xml:space="preserve">Divakar </w:t>
      </w:r>
      <w:proofErr w:type="spellStart"/>
      <w:r w:rsidRPr="00E73C88">
        <w:t>Vijayasarathy</w:t>
      </w:r>
      <w:proofErr w:type="spellEnd"/>
      <w:r w:rsidRPr="00E73C88">
        <w:t>, founder and managing partner of consultancy firm DVS Advisors LLP said, “</w:t>
      </w:r>
      <w:r w:rsidRPr="00AF103E">
        <w:rPr>
          <w:rStyle w:val="StyleUnderline"/>
        </w:rPr>
        <w:t xml:space="preserve">Social security contributions (SSC), </w:t>
      </w:r>
      <w:proofErr w:type="gramStart"/>
      <w:r w:rsidRPr="00AF103E">
        <w:rPr>
          <w:rStyle w:val="StyleUnderline"/>
        </w:rPr>
        <w:t>similar to</w:t>
      </w:r>
      <w:proofErr w:type="gramEnd"/>
      <w:r w:rsidRPr="00AF103E">
        <w:rPr>
          <w:rStyle w:val="StyleUnderline"/>
        </w:rPr>
        <w:t xml:space="preserve"> EPF and ESI in India, are prevalent globally. In a world where employees are globally mobile, the </w:t>
      </w:r>
      <w:r w:rsidRPr="00AF103E">
        <w:rPr>
          <w:rStyle w:val="Emphasis"/>
        </w:rPr>
        <w:t>case for SSC deductions in multiple jurisdictions become unavoidable</w:t>
      </w:r>
      <w:r w:rsidRPr="00E73C88">
        <w:t xml:space="preserve">. </w:t>
      </w:r>
      <w:r w:rsidRPr="00AF103E">
        <w:rPr>
          <w:rStyle w:val="StyleUnderline"/>
        </w:rPr>
        <w:t xml:space="preserve">India is one of the </w:t>
      </w:r>
      <w:r w:rsidRPr="00AF103E">
        <w:rPr>
          <w:rStyle w:val="Emphasis"/>
        </w:rPr>
        <w:t>largest exporters of quality talent</w:t>
      </w:r>
      <w:r w:rsidRPr="00AF103E">
        <w:rPr>
          <w:rStyle w:val="StyleUnderline"/>
        </w:rPr>
        <w:t xml:space="preserve"> globally and Indian employees are more prone to double deduction of SSC than citizens of most jurisdictions.”</w:t>
      </w:r>
    </w:p>
    <w:p w14:paraId="50AF0875" w14:textId="77777777" w:rsidR="00536147" w:rsidRDefault="00536147" w:rsidP="00536147"/>
    <w:p w14:paraId="65E452A8" w14:textId="77777777" w:rsidR="00536147" w:rsidRDefault="00536147" w:rsidP="00536147">
      <w:pPr>
        <w:pStyle w:val="Heading3"/>
      </w:pPr>
      <w:r>
        <w:t>Impacts --- Indo-China War</w:t>
      </w:r>
    </w:p>
    <w:p w14:paraId="0343F54A" w14:textId="77777777" w:rsidR="00536147" w:rsidRDefault="00536147" w:rsidP="00536147"/>
    <w:p w14:paraId="6125CDD4" w14:textId="68A88ECF" w:rsidR="00536147" w:rsidRPr="009402F6" w:rsidRDefault="006630C1" w:rsidP="00536147">
      <w:pPr>
        <w:pStyle w:val="Heading4"/>
        <w:rPr>
          <w:rFonts w:cs="Arial"/>
        </w:rPr>
      </w:pPr>
      <w:r>
        <w:rPr>
          <w:rFonts w:cs="Arial"/>
        </w:rPr>
        <w:t>India econ collapse c</w:t>
      </w:r>
      <w:r w:rsidR="00536147" w:rsidRPr="009402F6">
        <w:rPr>
          <w:rFonts w:cs="Arial"/>
        </w:rPr>
        <w:t xml:space="preserve">auses </w:t>
      </w:r>
      <w:r w:rsidR="00536147" w:rsidRPr="009402F6">
        <w:rPr>
          <w:rFonts w:cs="Arial"/>
          <w:u w:val="single"/>
        </w:rPr>
        <w:t>Sino-India conflict</w:t>
      </w:r>
      <w:r w:rsidR="00536147" w:rsidRPr="009402F6">
        <w:rPr>
          <w:rFonts w:cs="Arial"/>
        </w:rPr>
        <w:t xml:space="preserve"> – goes </w:t>
      </w:r>
      <w:proofErr w:type="gramStart"/>
      <w:r w:rsidR="00536147" w:rsidRPr="009402F6">
        <w:rPr>
          <w:rFonts w:cs="Arial"/>
        </w:rPr>
        <w:t>nuclear</w:t>
      </w:r>
      <w:proofErr w:type="gramEnd"/>
      <w:r w:rsidR="00536147" w:rsidRPr="009402F6">
        <w:rPr>
          <w:rFonts w:cs="Arial"/>
        </w:rPr>
        <w:t xml:space="preserve"> </w:t>
      </w:r>
    </w:p>
    <w:p w14:paraId="025635D5" w14:textId="77777777" w:rsidR="00536147" w:rsidRPr="009402F6" w:rsidRDefault="00536147" w:rsidP="00536147">
      <w:proofErr w:type="spellStart"/>
      <w:r w:rsidRPr="009402F6">
        <w:rPr>
          <w:b/>
          <w:sz w:val="26"/>
          <w:szCs w:val="26"/>
        </w:rPr>
        <w:t>Lalwan</w:t>
      </w:r>
      <w:proofErr w:type="spellEnd"/>
      <w:r w:rsidRPr="009402F6">
        <w:rPr>
          <w:b/>
          <w:sz w:val="26"/>
          <w:szCs w:val="26"/>
        </w:rPr>
        <w:t xml:space="preserve"> 17</w:t>
      </w:r>
      <w:r w:rsidRPr="009402F6">
        <w:t xml:space="preserve"> (Sameer, Deputy Director for Stimson's South Asia program. From 2014-15, Lalwani was a Stanton Nuclear Security Postdoctoral Fellow at the RAND Corporation. He completed his Ph.D. in political science at MIT and remains a Research Affiliate at MIT's Center for International Studies. His research interests include grand strategy, counterinsurgency, civil-military relations, ethnic conflict, nuclear security, and the national security politics of South Asia and the Middle East "Signs of a Thaw in India, China Border Dispute," 7/25, Cipher Brief, https://www.thecipherbrief.com/signs-thaw-india-china-border-dispute/) </w:t>
      </w:r>
    </w:p>
    <w:p w14:paraId="405BE181" w14:textId="77777777" w:rsidR="00536147" w:rsidRPr="009402F6" w:rsidRDefault="00536147" w:rsidP="00536147">
      <w:pPr>
        <w:rPr>
          <w:sz w:val="16"/>
          <w:szCs w:val="16"/>
        </w:rPr>
      </w:pPr>
      <w:r w:rsidRPr="009402F6">
        <w:rPr>
          <w:sz w:val="16"/>
          <w:szCs w:val="16"/>
        </w:rPr>
        <w:t xml:space="preserve">Finally, India may seek to boost international perceptions of its toughness after a series of diplomatic setbacks at the hands of Beijing. These include India’s failed bid for permanent membership in the Nuclear Suppliers’ Group, unsuccessful efforts to designate Jaish-e-Mohammed chief Masood Azhar a global terrorist (whom India holds responsible for major terrorist attacks), and unheeded objections to construction of a China-Pakistan economic corridor through disputed territory in Kashmir. That the recent alleged PLA incursion coincided with Indian Prime Minister </w:t>
      </w:r>
      <w:proofErr w:type="spellStart"/>
      <w:r w:rsidRPr="009402F6">
        <w:rPr>
          <w:sz w:val="16"/>
          <w:szCs w:val="16"/>
        </w:rPr>
        <w:t>Narenda</w:t>
      </w:r>
      <w:proofErr w:type="spellEnd"/>
      <w:r w:rsidRPr="009402F6">
        <w:rPr>
          <w:sz w:val="16"/>
          <w:szCs w:val="16"/>
        </w:rPr>
        <w:t xml:space="preserve"> Modi’s visit to the United States could be construed as another attempt to embarrass India. Both sides allege the current </w:t>
      </w:r>
      <w:r w:rsidRPr="00DD0B3D">
        <w:rPr>
          <w:rFonts w:eastAsia="Calibri"/>
          <w:b/>
          <w:highlight w:val="cyan"/>
          <w:u w:val="single"/>
        </w:rPr>
        <w:t>brinksmanship</w:t>
      </w:r>
      <w:r w:rsidRPr="009402F6">
        <w:rPr>
          <w:sz w:val="16"/>
          <w:szCs w:val="16"/>
        </w:rPr>
        <w:t xml:space="preserve"> is </w:t>
      </w:r>
      <w:r w:rsidRPr="00DD0B3D">
        <w:rPr>
          <w:rFonts w:eastAsia="Calibri"/>
          <w:b/>
          <w:highlight w:val="cyan"/>
          <w:u w:val="single"/>
        </w:rPr>
        <w:t>driven by</w:t>
      </w:r>
      <w:r w:rsidRPr="009402F6">
        <w:rPr>
          <w:sz w:val="16"/>
          <w:szCs w:val="16"/>
        </w:rPr>
        <w:t xml:space="preserve"> the other’s </w:t>
      </w:r>
      <w:r w:rsidRPr="00DD0B3D">
        <w:rPr>
          <w:rFonts w:eastAsia="Calibri"/>
          <w:b/>
          <w:highlight w:val="cyan"/>
          <w:u w:val="single"/>
        </w:rPr>
        <w:t>domestic politics and</w:t>
      </w:r>
      <w:r w:rsidRPr="009402F6">
        <w:rPr>
          <w:sz w:val="16"/>
          <w:szCs w:val="16"/>
        </w:rPr>
        <w:t xml:space="preserve"> pugnacious </w:t>
      </w:r>
      <w:r w:rsidRPr="00DD0B3D">
        <w:rPr>
          <w:rFonts w:eastAsia="Calibri"/>
          <w:b/>
          <w:highlight w:val="cyan"/>
          <w:u w:val="single"/>
        </w:rPr>
        <w:t>nationalist audiences</w:t>
      </w:r>
      <w:r w:rsidRPr="009402F6">
        <w:rPr>
          <w:sz w:val="16"/>
          <w:szCs w:val="16"/>
        </w:rPr>
        <w:t xml:space="preserve">. Chinese analysts believe </w:t>
      </w:r>
      <w:r w:rsidRPr="00DD0B3D">
        <w:rPr>
          <w:rFonts w:eastAsia="Calibri"/>
          <w:b/>
          <w:highlight w:val="cyan"/>
          <w:u w:val="single"/>
        </w:rPr>
        <w:t>Modi pursued a hardline China policy</w:t>
      </w:r>
      <w:r w:rsidRPr="009402F6">
        <w:rPr>
          <w:sz w:val="16"/>
          <w:szCs w:val="16"/>
        </w:rPr>
        <w:t xml:space="preserve"> to appease his hawkish base </w:t>
      </w:r>
      <w:r w:rsidRPr="00DD0B3D">
        <w:rPr>
          <w:rFonts w:eastAsia="Calibri"/>
          <w:b/>
          <w:highlight w:val="cyan"/>
          <w:u w:val="single"/>
        </w:rPr>
        <w:t>amidst lagging economic growth</w:t>
      </w:r>
      <w:r w:rsidRPr="009402F6">
        <w:rPr>
          <w:sz w:val="16"/>
          <w:szCs w:val="16"/>
        </w:rPr>
        <w:t xml:space="preserve">. Indian analysts contend Chinese President Xi Jinping is deliberately courting a crisis to consolidate power just ahead of the 19th Congress of the Chinese Communist Party this fall. TCB: What has been the track record for attempting to resolve this dispute and what does that say about the urgency of the new situation? Lalwani: The track record for mitigating border tensions between China and India is normally quite good. Most low-level flare-ups subside in a matter of weeks. The last major stand-off in 1986 lasted for 10 months and involved a dispute over the </w:t>
      </w:r>
      <w:proofErr w:type="spellStart"/>
      <w:r w:rsidRPr="009402F6">
        <w:rPr>
          <w:sz w:val="16"/>
          <w:szCs w:val="16"/>
        </w:rPr>
        <w:t>Sumdorong</w:t>
      </w:r>
      <w:proofErr w:type="spellEnd"/>
      <w:r w:rsidRPr="009402F6">
        <w:rPr>
          <w:sz w:val="16"/>
          <w:szCs w:val="16"/>
        </w:rPr>
        <w:t xml:space="preserve"> Chu valley in what is now the Indian state of Arunachal Pradesh. This crisis was ultimately resolved through higher level talks. However, a couple aspects of the current standoff set it apart from previous crises. Bhutan’s silence regarding Indian troops in its territory has further complicated the dispute. India argues its troop deployments constitute assistance to their friend Bhutan in the face of PLA aggression. Beijing, however, contends that during a diplomatic visit, Bhutan failed to confirm its request for Indian military assistance, suggesting discomfort in Thimphu with India’s actions. An explicit statement from Bhutan or formal invitation to Indian troops would clarify matters, but Bhutan likely needs to proceed cautiously when dealing with its two major-power neighbors. Additionally, media commentary on both sides—some state sanctioned—has adopted a much more strident and belligerent tone than in the past, increasing the potential costs to leaders backing down. TCB: Where does this lead? Lalwani: In recent statements, </w:t>
      </w:r>
      <w:r w:rsidRPr="00DD0B3D">
        <w:rPr>
          <w:rFonts w:eastAsia="Calibri"/>
          <w:b/>
          <w:highlight w:val="cyan"/>
          <w:u w:val="single"/>
        </w:rPr>
        <w:t>China</w:t>
      </w:r>
      <w:r w:rsidRPr="009402F6">
        <w:rPr>
          <w:sz w:val="16"/>
          <w:szCs w:val="16"/>
        </w:rPr>
        <w:t xml:space="preserve"> has claimed it </w:t>
      </w:r>
      <w:r w:rsidRPr="00DD0B3D">
        <w:rPr>
          <w:rFonts w:eastAsia="Calibri"/>
          <w:b/>
          <w:highlight w:val="cyan"/>
          <w:u w:val="single"/>
        </w:rPr>
        <w:t>will not engage in dialogue</w:t>
      </w:r>
      <w:r w:rsidRPr="009402F6">
        <w:rPr>
          <w:sz w:val="16"/>
          <w:szCs w:val="16"/>
        </w:rPr>
        <w:t xml:space="preserve"> with India </w:t>
      </w:r>
      <w:r w:rsidRPr="00DD0B3D">
        <w:rPr>
          <w:rFonts w:eastAsia="Calibri"/>
          <w:b/>
          <w:highlight w:val="cyan"/>
          <w:u w:val="single"/>
        </w:rPr>
        <w:t>until India</w:t>
      </w:r>
      <w:r w:rsidRPr="009402F6">
        <w:rPr>
          <w:sz w:val="16"/>
          <w:szCs w:val="16"/>
        </w:rPr>
        <w:t xml:space="preserve"> unconditionally </w:t>
      </w:r>
      <w:r w:rsidRPr="00DD0B3D">
        <w:rPr>
          <w:rFonts w:eastAsia="Calibri"/>
          <w:b/>
          <w:highlight w:val="cyan"/>
          <w:u w:val="single"/>
        </w:rPr>
        <w:t>withdraws</w:t>
      </w:r>
      <w:r w:rsidRPr="009402F6">
        <w:rPr>
          <w:sz w:val="16"/>
          <w:szCs w:val="16"/>
        </w:rPr>
        <w:t xml:space="preserve"> from </w:t>
      </w:r>
      <w:proofErr w:type="spellStart"/>
      <w:r w:rsidRPr="009402F6">
        <w:rPr>
          <w:sz w:val="16"/>
          <w:szCs w:val="16"/>
        </w:rPr>
        <w:t>Dolam</w:t>
      </w:r>
      <w:proofErr w:type="spellEnd"/>
      <w:r w:rsidRPr="009402F6">
        <w:rPr>
          <w:sz w:val="16"/>
          <w:szCs w:val="16"/>
        </w:rPr>
        <w:t xml:space="preserve">. Apart from reputational concerns, such a demand will be difficult for India to follow, given that the resumption of the road-building project would represent a fait accompli with dire security implications. While China faces less severe security concerns in this region and is arguably less vulnerable to domestic pressures than a noisy democracy like India, China, is also unlikely to back down unprompted. This leaves three scenarios that could unfold in the coming weeks and months. The first possibility is escalation. Since </w:t>
      </w:r>
      <w:r w:rsidRPr="00DD0B3D">
        <w:rPr>
          <w:rFonts w:eastAsia="Calibri"/>
          <w:b/>
          <w:highlight w:val="cyan"/>
          <w:u w:val="single"/>
        </w:rPr>
        <w:t>neither side wants to capitulate</w:t>
      </w:r>
      <w:r w:rsidRPr="009402F6">
        <w:rPr>
          <w:sz w:val="16"/>
          <w:szCs w:val="16"/>
        </w:rPr>
        <w:t xml:space="preserve"> first, </w:t>
      </w:r>
      <w:r w:rsidRPr="00DD0B3D">
        <w:rPr>
          <w:rFonts w:eastAsia="Calibri"/>
          <w:b/>
          <w:highlight w:val="cyan"/>
          <w:u w:val="single"/>
        </w:rPr>
        <w:t xml:space="preserve">the situation could </w:t>
      </w:r>
      <w:r w:rsidRPr="00DD0B3D">
        <w:rPr>
          <w:rFonts w:eastAsia="Calibri"/>
          <w:b/>
          <w:sz w:val="26"/>
          <w:szCs w:val="26"/>
          <w:highlight w:val="cyan"/>
          <w:u w:val="single"/>
        </w:rPr>
        <w:t xml:space="preserve">escalate </w:t>
      </w:r>
      <w:r w:rsidRPr="00DD0B3D">
        <w:rPr>
          <w:rFonts w:eastAsia="Calibri"/>
          <w:b/>
          <w:highlight w:val="cyan"/>
          <w:u w:val="single"/>
        </w:rPr>
        <w:t>through miscalc</w:t>
      </w:r>
      <w:r w:rsidRPr="009402F6">
        <w:rPr>
          <w:sz w:val="16"/>
          <w:szCs w:val="16"/>
        </w:rPr>
        <w:t xml:space="preserve">ulation </w:t>
      </w:r>
      <w:r w:rsidRPr="00DD0B3D">
        <w:rPr>
          <w:rFonts w:eastAsia="Calibri"/>
          <w:b/>
          <w:highlight w:val="cyan"/>
          <w:u w:val="single"/>
        </w:rPr>
        <w:t>or misperception</w:t>
      </w:r>
      <w:r w:rsidRPr="009402F6">
        <w:rPr>
          <w:sz w:val="16"/>
          <w:szCs w:val="16"/>
        </w:rPr>
        <w:t xml:space="preserve">. India may have outmaneuvered China for the time being through what border dispute expert Professor Dan Altman terms “advancing without attacking,” pushing the ball into China’s court. Aggressive signals of resolve, like live fire drills by a Chinese front-line combat brigade, could then be misperceived as actual mobilization for war. Since India has the geographical and logistical advantage in </w:t>
      </w:r>
      <w:proofErr w:type="spellStart"/>
      <w:r w:rsidRPr="009402F6">
        <w:rPr>
          <w:sz w:val="16"/>
          <w:szCs w:val="16"/>
        </w:rPr>
        <w:t>Dolam</w:t>
      </w:r>
      <w:proofErr w:type="spellEnd"/>
      <w:r w:rsidRPr="009402F6">
        <w:rPr>
          <w:sz w:val="16"/>
          <w:szCs w:val="16"/>
        </w:rPr>
        <w:t>, Beijing may press its advantage in another sector of the India-China border, or even another domain like cyberwarfare.</w:t>
      </w:r>
    </w:p>
    <w:p w14:paraId="1FE6E364" w14:textId="77777777" w:rsidR="00536147" w:rsidRDefault="00536147" w:rsidP="00536147"/>
    <w:p w14:paraId="287A508F" w14:textId="55ED707B" w:rsidR="004E662F" w:rsidRDefault="004E662F" w:rsidP="004E662F">
      <w:pPr>
        <w:pStyle w:val="Heading3"/>
      </w:pPr>
      <w:r>
        <w:t>Internals --- Totalization k FDI</w:t>
      </w:r>
    </w:p>
    <w:p w14:paraId="2A90CF59" w14:textId="77777777" w:rsidR="004E662F" w:rsidRDefault="004E662F" w:rsidP="004E662F"/>
    <w:p w14:paraId="0388D29E" w14:textId="13BE8F62" w:rsidR="00710E9F" w:rsidRDefault="00710E9F" w:rsidP="00710E9F">
      <w:pPr>
        <w:pStyle w:val="Heading4"/>
      </w:pPr>
      <w:r>
        <w:t>Totalization agreements results in a significant increase in FDI --- benefits the U.S.</w:t>
      </w:r>
    </w:p>
    <w:p w14:paraId="3304A9C0" w14:textId="77777777" w:rsidR="00710E9F" w:rsidRDefault="00710E9F" w:rsidP="00710E9F">
      <w:pPr>
        <w:rPr>
          <w:rStyle w:val="Style13ptBold"/>
        </w:rPr>
      </w:pPr>
      <w:r>
        <w:rPr>
          <w:rStyle w:val="Style13ptBold"/>
        </w:rPr>
        <w:t>Prados et al ‘19</w:t>
      </w:r>
    </w:p>
    <w:p w14:paraId="54F106FC" w14:textId="77777777" w:rsidR="00710E9F" w:rsidRPr="0071204B" w:rsidRDefault="00710E9F" w:rsidP="00710E9F">
      <w:r w:rsidRPr="0071204B">
        <w:t>(</w:t>
      </w:r>
      <w:r>
        <w:t xml:space="preserve">María J. Prados*, Erik Meijer, Francisco Pérez-Arce, University of Southern California, </w:t>
      </w:r>
      <w:r w:rsidRPr="0071204B">
        <w:t xml:space="preserve">“Macroeconomic Effects of Social Security Totalization Agreements,” </w:t>
      </w:r>
      <w:proofErr w:type="spellStart"/>
      <w:r w:rsidRPr="0071204B">
        <w:t>pg</w:t>
      </w:r>
      <w:proofErr w:type="spellEnd"/>
      <w:r w:rsidRPr="0071204B">
        <w:t xml:space="preserve"> online @ https://dornsife.usc.edu/assets/sites/1283/docs/UM19-Q1wpMRDRC_Prados.pdf //um-</w:t>
      </w:r>
      <w:proofErr w:type="spellStart"/>
      <w:r w:rsidRPr="0071204B">
        <w:t>ef</w:t>
      </w:r>
      <w:proofErr w:type="spellEnd"/>
      <w:r w:rsidRPr="0071204B">
        <w:t>)</w:t>
      </w:r>
    </w:p>
    <w:p w14:paraId="3DA5E264" w14:textId="77777777" w:rsidR="00710E9F" w:rsidRDefault="00710E9F" w:rsidP="00710E9F">
      <w:r>
        <w:t xml:space="preserve">By construction, the model assumes the forces which explain FDI flows are differences between countries in endowments (labor, physical capital and </w:t>
      </w:r>
      <w:proofErr w:type="spellStart"/>
      <w:r>
        <w:t>firmembedded</w:t>
      </w:r>
      <w:proofErr w:type="spellEnd"/>
      <w:r>
        <w:t xml:space="preserve"> productivity), country-specific productivity, and payroll taxes. Under these assumptions, totalization agreements have significant impacts on the countries’ allocation of management talent (and FDI decisions).</w:t>
      </w:r>
    </w:p>
    <w:p w14:paraId="1FEADEF0" w14:textId="77777777" w:rsidR="00710E9F" w:rsidRDefault="00710E9F" w:rsidP="00710E9F">
      <w:r>
        <w:t>Conclusions</w:t>
      </w:r>
    </w:p>
    <w:p w14:paraId="1077510B" w14:textId="77777777" w:rsidR="00710E9F" w:rsidRDefault="00710E9F" w:rsidP="00710E9F">
      <w:r>
        <w:t>Social security international totalization agreements reduce double taxation on social security burdens and reduce the risk of not qualifying for social security benefits for persons working in a foreign country during part of their careers. Hence, these agreements make it more attractive for individuals to temporarily work abroad and increase incentives of employers to invest in the foreign country and send their workers to oversee operations to partner countries. 62 As the number of totalization agreements with partner countries has increased (and even more rapidly in recent years, with almost half of currently active agreements being implemented after the year 2000) the number of workers covered by the agreements has correspondingly increased exponentially. However, the magnitude of these flows is small relative to the overall workforce. From the data, we infer there are no large effects on labor mobility induced by totalization agreements. As a result of the agreements, SSA calculations indicate that the U.S. government has collected more Social Security and Medicare taxes.</w:t>
      </w:r>
    </w:p>
    <w:p w14:paraId="4C6CBAC8" w14:textId="77777777" w:rsidR="00710E9F" w:rsidRDefault="00710E9F" w:rsidP="00710E9F">
      <w:r>
        <w:t>We find evidence that these agreements are associated with higher flows of FDI in and out of the U.S. The evidence suggests an impact of totalization agreements on the outward flows of FDI from the U.S. to foreign countries, but it is not as clear with respect to inward flows. Measuring the effects of these agreements in reduced form is challenging because the characteristics of the partner economies and their social security systems affect not only the size but also the direction of the effects on net flows of investment.</w:t>
      </w:r>
    </w:p>
    <w:p w14:paraId="024675CF" w14:textId="77777777" w:rsidR="00710E9F" w:rsidRDefault="00710E9F" w:rsidP="00710E9F">
      <w:r>
        <w:t xml:space="preserve">To overcome this limitation, we use a stylized macroeconomic model to generate predictions of the effects that we can expect from these agreements. The model suggests that firms in the U.S. are more likely to benefit from the economic opportunity provided by a totalization agreement than firms in foreign countries. The agreements affect the fraction of income that </w:t>
      </w:r>
      <w:proofErr w:type="gramStart"/>
      <w:r>
        <w:t>has to</w:t>
      </w:r>
      <w:proofErr w:type="gramEnd"/>
      <w:r>
        <w:t xml:space="preserve"> be paid in payroll taxes, and which country's social security system receives these taxes. The model shows that such an agreement, by decreasing the cost of relocating productive inputs across borders, increases the flows of foreign capital and investments that a country receives.</w:t>
      </w:r>
    </w:p>
    <w:p w14:paraId="64222FEF" w14:textId="77777777" w:rsidR="00710E9F" w:rsidRDefault="00710E9F" w:rsidP="00710E9F">
      <w:r>
        <w:t>63</w:t>
      </w:r>
    </w:p>
    <w:p w14:paraId="0E95C456" w14:textId="77777777" w:rsidR="00710E9F" w:rsidRDefault="00710E9F" w:rsidP="00710E9F">
      <w:r>
        <w:t xml:space="preserve">The flows of FDI of U.S. firms increase with the enactment of totalization agreements. The increase in the share of foreign-controlled capital in a (host) country, given a decrease in the tax on foreign managers in that country, will be higher the more productive is the economy of country j, the less productive is country </w:t>
      </w:r>
      <w:proofErr w:type="spellStart"/>
      <w:r>
        <w:t>i</w:t>
      </w:r>
      <w:proofErr w:type="spellEnd"/>
      <w:r>
        <w:t xml:space="preserve">, the higher is the ratio of the workforce size in country j relative to country </w:t>
      </w:r>
      <w:proofErr w:type="spellStart"/>
      <w:r>
        <w:t>i</w:t>
      </w:r>
      <w:proofErr w:type="spellEnd"/>
      <w:r>
        <w:t>, and the higher is the country i’s tax on local managers.</w:t>
      </w:r>
    </w:p>
    <w:p w14:paraId="2299DFED" w14:textId="77777777" w:rsidR="00710E9F" w:rsidRDefault="00710E9F" w:rsidP="00710E9F">
      <w:r>
        <w:t>The quantitative exercises predict that the totalization agreement increased the incentives of Japanese firms to reallocate their operations to the US, resulting in net inward investment flows from Japan to the U.S. For the case of Chile, however, the quantitative exercise indicates that the agreement made it more profitable for American firms to send managers and investments to their Chilean affiliates. Thus, indicating that the direction of the net effect depends on the relative characteristics of the partner country. The counterfactual exercise about Germany simulated the effects of removing the existing totalization agreement. This simulation predicts that if the agreement were removed, U.S. firms would decrease their investments in their German affiliates and German firms would increase flows of capital and investment to the U.S. The results suggest that this this agreement almost evens out German investments in the U.S. and U.S. investments in Germany (due to the channels considered within the model), preventing the U.S. from being a net receptor of German investments.</w:t>
      </w:r>
    </w:p>
    <w:p w14:paraId="043041EC" w14:textId="77777777" w:rsidR="00710E9F" w:rsidRPr="00492A0B" w:rsidRDefault="00710E9F" w:rsidP="00710E9F">
      <w:r>
        <w:t xml:space="preserve">Taken together, the empirical evidence and quantitative model indicate that totalization agreements facilitate the reallocation of productive factors and investments across borders by making it cheaper for multinational firms to expand their operations abroad. Increased economic production affects factor payments, workers incomes and 64 government revenues. The magnitudes and direction of those impacts depend crucially on the combination of characteristics of the U.S. and the partner </w:t>
      </w:r>
      <w:proofErr w:type="gramStart"/>
      <w:r>
        <w:t>country</w:t>
      </w:r>
      <w:proofErr w:type="gramEnd"/>
    </w:p>
    <w:p w14:paraId="4A5D9E66" w14:textId="77777777" w:rsidR="00710E9F" w:rsidRPr="004E662F" w:rsidRDefault="00710E9F" w:rsidP="00710E9F"/>
    <w:p w14:paraId="04929A95" w14:textId="77777777" w:rsidR="00710E9F" w:rsidRPr="004E662F" w:rsidRDefault="00710E9F" w:rsidP="00710E9F"/>
    <w:p w14:paraId="108F57A7" w14:textId="77777777" w:rsidR="00710E9F" w:rsidRDefault="00710E9F" w:rsidP="00710E9F"/>
    <w:p w14:paraId="66226C38" w14:textId="77777777" w:rsidR="00710E9F" w:rsidRDefault="00710E9F" w:rsidP="00710E9F"/>
    <w:p w14:paraId="519E9648" w14:textId="77777777" w:rsidR="00710E9F" w:rsidRDefault="00710E9F" w:rsidP="00710E9F">
      <w:pPr>
        <w:rPr>
          <w:rStyle w:val="Style13ptBold"/>
        </w:rPr>
      </w:pPr>
      <w:r>
        <w:rPr>
          <w:rStyle w:val="Style13ptBold"/>
        </w:rPr>
        <w:t>Prados et al ‘19</w:t>
      </w:r>
    </w:p>
    <w:p w14:paraId="4BF81E40" w14:textId="77777777" w:rsidR="00710E9F" w:rsidRDefault="00710E9F" w:rsidP="00710E9F">
      <w:r w:rsidRPr="0071204B">
        <w:t>(</w:t>
      </w:r>
      <w:r>
        <w:t xml:space="preserve">María J. Prados*, Erik Meijer, Francisco Pérez-Arce, University of Southern California, </w:t>
      </w:r>
      <w:r w:rsidRPr="0071204B">
        <w:t xml:space="preserve">“Macroeconomic Effects of Social Security Totalization Agreements,” </w:t>
      </w:r>
      <w:proofErr w:type="spellStart"/>
      <w:r w:rsidRPr="0071204B">
        <w:t>pg</w:t>
      </w:r>
      <w:proofErr w:type="spellEnd"/>
      <w:r w:rsidRPr="0071204B">
        <w:t xml:space="preserve"> online @ https://dornsife.usc.edu/assets/sites/1283/docs/UM19-Q1wpMRDRC_Prados.pdf //um-</w:t>
      </w:r>
      <w:proofErr w:type="spellStart"/>
      <w:r w:rsidRPr="0071204B">
        <w:t>ef</w:t>
      </w:r>
      <w:proofErr w:type="spellEnd"/>
      <w:r w:rsidRPr="0071204B">
        <w:t>)</w:t>
      </w:r>
    </w:p>
    <w:p w14:paraId="08AD4BC7" w14:textId="77777777" w:rsidR="00710E9F" w:rsidRDefault="00710E9F" w:rsidP="00710E9F">
      <w:r>
        <w:t xml:space="preserve">The </w:t>
      </w:r>
      <w:r w:rsidRPr="00DD0B3D">
        <w:rPr>
          <w:rStyle w:val="StyleUnderline"/>
          <w:highlight w:val="cyan"/>
        </w:rPr>
        <w:t>implementation of totalization agreements may impact macroeconomic outcomes of the participating countries, such as flows of capital and investment between them</w:t>
      </w:r>
      <w:r>
        <w:t xml:space="preserve">. We used the time series from the Bureau of Economic Analysis (BEA) about FDI flows and activities of foreign affiliates of U.S. multinational firms and U.S. affiliates of foreign multinational firms. </w:t>
      </w:r>
      <w:r w:rsidRPr="00DD0B3D">
        <w:rPr>
          <w:rStyle w:val="StyleUnderline"/>
          <w:highlight w:val="cyan"/>
        </w:rPr>
        <w:t>For all countries for which data are available, we conducted an event study analysis around the time the treaties were put into place to 23 characterize the evolution of bilateral flows</w:t>
      </w:r>
      <w:r>
        <w:t>. This provides suggestive evidence of how the agreements may have impacted these flows.</w:t>
      </w:r>
    </w:p>
    <w:p w14:paraId="7B40D28D" w14:textId="77777777" w:rsidR="00710E9F" w:rsidRDefault="00710E9F" w:rsidP="00710E9F">
      <w:r>
        <w:t>Additionally, we measured how treaties affected the bilateral employment flows and used these data to quantify the model in the next section. For this, we constructed the evolution of employment flows specifically for workers covered by totalization agreements by leveraging the following additional sources of data. To generate descriptive statistics of the flows of American workers who have benefited from totalization agreements over time, we used data from the U.S. Certificates of Coverage issued to Americans working abroad. Also included in the descriptive analysis were data from foreign Certificates of Coverage issued to workers moving to the U.S., which are available for a subset of years and countries.</w:t>
      </w:r>
    </w:p>
    <w:p w14:paraId="00DA7372" w14:textId="77777777" w:rsidR="00710E9F" w:rsidRDefault="00710E9F" w:rsidP="00710E9F">
      <w:r>
        <w:t>We complemented this information with tax-filing data from the Internal Revenue Service (IRS). We used the number of foreign-earned income credit exclusion tax forms filed by American taxpayers to analyze the impact of totalization agreements on the flow of U.S. workers going to work abroad. The IRS reports these numbers for 1987 and every five years between 1991 and 2011.</w:t>
      </w:r>
    </w:p>
    <w:p w14:paraId="578B9895" w14:textId="77777777" w:rsidR="00710E9F" w:rsidRDefault="00710E9F" w:rsidP="00710E9F">
      <w:r>
        <w:t xml:space="preserve">10 For the countries with available data, we measured how treaties’ enactments affected these flows, conducting event studies around the time of the agreements were put in place. For an analysis of flows of foreign workers coming to work in the U.S., we used data on certain types of non-immigrant visas, 11 by nationality, issued by the U.S. Department of State since 1997. Though not everyone coming to the U.S. with a certain type of visa necessarily is covered by a totalization agreement, this information is a good proxy. </w:t>
      </w:r>
      <w:proofErr w:type="gramStart"/>
      <w:r>
        <w:t>In particular, changes</w:t>
      </w:r>
      <w:proofErr w:type="gramEnd"/>
      <w:r>
        <w:t xml:space="preserve"> in inflows from partner countries of individuals with the relevant visas are likely to be strongly correlated with changes in the number of individuals covered by an agreement. As an additional component of the descriptive evidence, we report statistics on the benefits paid </w:t>
      </w:r>
      <w:proofErr w:type="gramStart"/>
      <w:r>
        <w:t>over time</w:t>
      </w:r>
      <w:proofErr w:type="gramEnd"/>
      <w:r>
        <w:t xml:space="preserve"> to workers covered by totalization agreements. This is especially informative about past flows of workers for countries with the oldest bilateral agreements and serves as a quantitative check for the model explained in the next section.</w:t>
      </w:r>
    </w:p>
    <w:p w14:paraId="21696080" w14:textId="77777777" w:rsidR="00710E9F" w:rsidRDefault="00710E9F" w:rsidP="00710E9F">
      <w:r>
        <w:t xml:space="preserve">3.2 Magnitude of totalization agreements </w:t>
      </w:r>
      <w:proofErr w:type="gramStart"/>
      <w:r>
        <w:t>To</w:t>
      </w:r>
      <w:proofErr w:type="gramEnd"/>
      <w:r>
        <w:t xml:space="preserve"> benefit from a totalization agreement, workers must file a certificate of coverage with the respective authorities. These certificates contain some basic information, such as the worker’s name and Social Security Number (or foreign equivalent), information about the employer, and </w:t>
      </w:r>
      <w:proofErr w:type="gramStart"/>
      <w:r>
        <w:t>begin</w:t>
      </w:r>
      <w:proofErr w:type="gramEnd"/>
      <w:r>
        <w:t xml:space="preserve"> and end dates of the foreign assignment. The SSA provided us with information about U.S. certificates of coverage for the period 2009-2018 and foreign certificates for 2009-2015. The data include, for each anonymized certificate, the year it was received, the partner country, and the begin and end date of the assignment.12 Table 5 reports data on the number of certificates submitted by American workers for assignments abroad and the number of certificates for foreign workers on assignment in the U.S</w:t>
      </w:r>
    </w:p>
    <w:p w14:paraId="62A7E1AB" w14:textId="77777777" w:rsidR="00710E9F" w:rsidRDefault="00710E9F" w:rsidP="00710E9F">
      <w:r>
        <w:t xml:space="preserve">Even when </w:t>
      </w:r>
      <w:proofErr w:type="gramStart"/>
      <w:r>
        <w:t>taking into account</w:t>
      </w:r>
      <w:proofErr w:type="gramEnd"/>
      <w:r>
        <w:t xml:space="preserve"> that the period spanned by the U.S. certificates is longer, and that U.S. records may be more complete than foreign records, the U.S. appears to be a net sender of workers covered by these types of agreements.</w:t>
      </w:r>
    </w:p>
    <w:p w14:paraId="5D894EC9" w14:textId="77777777" w:rsidR="00710E9F" w:rsidRDefault="00710E9F" w:rsidP="00710E9F">
      <w:r>
        <w:t>26</w:t>
      </w:r>
    </w:p>
    <w:p w14:paraId="77A063E9" w14:textId="77777777" w:rsidR="00710E9F" w:rsidRDefault="00710E9F" w:rsidP="00710E9F">
      <w:r>
        <w:t xml:space="preserve">Furthermore, the number of workers under totalization varies greatly by country. This may be due to the size of the country, characteristics of the country's workforce and productive structure, and characteristics of the country's social security system. Our model in Section 4 takes such characteristics into account. Figure 1 shows the number of coverage certificates issued over time. There are more U.S. certificates of coverage than foreign ones, by an order of magnitude. In both cases, the number of certificates has increased over time. Data for the last available year </w:t>
      </w:r>
      <w:proofErr w:type="gramStart"/>
      <w:r>
        <w:t>are</w:t>
      </w:r>
      <w:proofErr w:type="gramEnd"/>
      <w:r>
        <w:t xml:space="preserve"> incomplete, with a smaller set of countries, which explains the apparent drops. The timing of the certificates does not indicate the start of a foreign assignment, only when the certificate was issued.</w:t>
      </w:r>
    </w:p>
    <w:p w14:paraId="56C9D4BC" w14:textId="77777777" w:rsidR="00710E9F" w:rsidRDefault="00710E9F" w:rsidP="00710E9F"/>
    <w:p w14:paraId="62CA2786" w14:textId="6BCB3030" w:rsidR="00710E9F" w:rsidRDefault="00710E9F" w:rsidP="00710E9F">
      <w:pPr>
        <w:pStyle w:val="Heading3"/>
      </w:pPr>
      <w:r>
        <w:t>Impacts --- FDI Good</w:t>
      </w:r>
    </w:p>
    <w:p w14:paraId="643B9399" w14:textId="77777777" w:rsidR="00710E9F" w:rsidRDefault="00710E9F" w:rsidP="00710E9F"/>
    <w:p w14:paraId="67F467CE" w14:textId="77777777" w:rsidR="00710E9F" w:rsidRPr="00011011" w:rsidRDefault="00710E9F" w:rsidP="00710E9F">
      <w:pPr>
        <w:pStyle w:val="Heading4"/>
        <w:rPr>
          <w:rFonts w:cs="Arial"/>
        </w:rPr>
      </w:pPr>
      <w:r w:rsidRPr="00011011">
        <w:rPr>
          <w:rFonts w:cs="Arial"/>
        </w:rPr>
        <w:t xml:space="preserve">Trade defense </w:t>
      </w:r>
      <w:r w:rsidRPr="00011011">
        <w:rPr>
          <w:rFonts w:cs="Arial"/>
          <w:u w:val="single"/>
        </w:rPr>
        <w:t>doesn’t apply</w:t>
      </w:r>
      <w:r w:rsidRPr="00011011">
        <w:rPr>
          <w:rFonts w:cs="Arial"/>
        </w:rPr>
        <w:t xml:space="preserve"> – studies prove FDI’s </w:t>
      </w:r>
      <w:r w:rsidRPr="00011011">
        <w:rPr>
          <w:rFonts w:cs="Arial"/>
          <w:u w:val="single"/>
        </w:rPr>
        <w:t>unique attributes</w:t>
      </w:r>
      <w:r w:rsidRPr="00011011">
        <w:rPr>
          <w:rFonts w:cs="Arial"/>
        </w:rPr>
        <w:t xml:space="preserve"> make it </w:t>
      </w:r>
      <w:r w:rsidRPr="00011011">
        <w:rPr>
          <w:rFonts w:cs="Arial"/>
          <w:u w:val="single"/>
        </w:rPr>
        <w:t>distinctly beneficial</w:t>
      </w:r>
      <w:r w:rsidRPr="00011011">
        <w:rPr>
          <w:rFonts w:cs="Arial"/>
        </w:rPr>
        <w:t xml:space="preserve"> for reducing </w:t>
      </w:r>
      <w:proofErr w:type="gramStart"/>
      <w:r w:rsidRPr="00011011">
        <w:rPr>
          <w:rFonts w:cs="Arial"/>
        </w:rPr>
        <w:t>conflict</w:t>
      </w:r>
      <w:proofErr w:type="gramEnd"/>
    </w:p>
    <w:p w14:paraId="263F4638" w14:textId="77777777" w:rsidR="00710E9F" w:rsidRPr="00011011" w:rsidRDefault="00710E9F" w:rsidP="00710E9F">
      <w:pPr>
        <w:pBdr>
          <w:top w:val="nil"/>
          <w:left w:val="nil"/>
          <w:bottom w:val="nil"/>
          <w:right w:val="nil"/>
          <w:between w:val="nil"/>
        </w:pBdr>
        <w:spacing w:before="60" w:after="60"/>
        <w:rPr>
          <w:color w:val="000000"/>
        </w:rPr>
      </w:pPr>
      <w:proofErr w:type="spellStart"/>
      <w:r w:rsidRPr="00011011">
        <w:rPr>
          <w:rFonts w:eastAsia="Calibri"/>
          <w:b/>
          <w:color w:val="000000"/>
          <w:sz w:val="26"/>
          <w:szCs w:val="26"/>
        </w:rPr>
        <w:t>Polachek</w:t>
      </w:r>
      <w:proofErr w:type="spellEnd"/>
      <w:r w:rsidRPr="00011011">
        <w:rPr>
          <w:rFonts w:eastAsia="Calibri"/>
          <w:b/>
          <w:color w:val="000000"/>
          <w:sz w:val="26"/>
          <w:szCs w:val="26"/>
        </w:rPr>
        <w:t xml:space="preserve"> 11</w:t>
      </w:r>
      <w:r w:rsidRPr="00011011">
        <w:rPr>
          <w:rFonts w:eastAsia="Calibri"/>
          <w:color w:val="000000"/>
        </w:rPr>
        <w:t xml:space="preserve"> [Solomon W. </w:t>
      </w:r>
      <w:proofErr w:type="spellStart"/>
      <w:r w:rsidRPr="00011011">
        <w:rPr>
          <w:rFonts w:eastAsia="Calibri"/>
          <w:color w:val="000000"/>
        </w:rPr>
        <w:t>Polachek</w:t>
      </w:r>
      <w:proofErr w:type="spellEnd"/>
      <w:r w:rsidRPr="00011011">
        <w:rPr>
          <w:rFonts w:eastAsia="Calibri"/>
          <w:color w:val="000000"/>
        </w:rPr>
        <w:t xml:space="preserve">, Distinguished Professor, Departments of Economics and Political Science, State University of New York at Binghamton; Carlos </w:t>
      </w:r>
      <w:proofErr w:type="spellStart"/>
      <w:r w:rsidRPr="00011011">
        <w:rPr>
          <w:rFonts w:eastAsia="Calibri"/>
          <w:color w:val="000000"/>
        </w:rPr>
        <w:t>Seiglie</w:t>
      </w:r>
      <w:proofErr w:type="spellEnd"/>
      <w:r w:rsidRPr="00011011">
        <w:rPr>
          <w:rFonts w:eastAsia="Calibri"/>
          <w:color w:val="000000"/>
        </w:rPr>
        <w:t xml:space="preserve">, Professor, Department of Economics, Rutgers University; Jun Xiang, Assistant Professor, Department of Economics and Division of Global Affairs, Rutgers University; Chapter 29: “Globalization and international conflict: Can FDI increase cooperation among nations?” in </w:t>
      </w:r>
      <w:r w:rsidRPr="00011011">
        <w:rPr>
          <w:rFonts w:eastAsia="Calibri"/>
          <w:i/>
          <w:color w:val="000000"/>
        </w:rPr>
        <w:t>Oxford Handbook of the Economics of Peace and Conflict</w:t>
      </w:r>
      <w:r w:rsidRPr="00011011">
        <w:rPr>
          <w:rFonts w:eastAsia="Calibri"/>
          <w:color w:val="000000"/>
        </w:rPr>
        <w:t>, 2011, http://www.socsci.uci.edu/~mrgarfin/OUP/papers/Polachek.pdf]</w:t>
      </w:r>
    </w:p>
    <w:p w14:paraId="647599E6" w14:textId="77777777" w:rsidR="00710E9F" w:rsidRPr="00011011" w:rsidRDefault="00710E9F" w:rsidP="00710E9F">
      <w:pPr>
        <w:rPr>
          <w:sz w:val="16"/>
          <w:szCs w:val="16"/>
        </w:rPr>
      </w:pPr>
      <w:r w:rsidRPr="00011011">
        <w:rPr>
          <w:sz w:val="16"/>
          <w:szCs w:val="16"/>
        </w:rPr>
        <w:t xml:space="preserve">Some </w:t>
      </w:r>
      <w:r w:rsidRPr="00DD0B3D">
        <w:rPr>
          <w:b/>
          <w:bCs/>
          <w:highlight w:val="cyan"/>
          <w:u w:val="single"/>
        </w:rPr>
        <w:t>game theoretic models</w:t>
      </w:r>
      <w:r w:rsidRPr="009D498A">
        <w:rPr>
          <w:b/>
          <w:bCs/>
          <w:u w:val="single"/>
        </w:rPr>
        <w:t xml:space="preserve"> reach a similar </w:t>
      </w:r>
      <w:r w:rsidRPr="00DD0B3D">
        <w:rPr>
          <w:b/>
          <w:bCs/>
          <w:highlight w:val="cyan"/>
          <w:u w:val="single"/>
        </w:rPr>
        <w:t>conclusion</w:t>
      </w:r>
      <w:r w:rsidRPr="009D498A">
        <w:rPr>
          <w:b/>
          <w:bCs/>
          <w:u w:val="single"/>
        </w:rPr>
        <w:t xml:space="preserve"> that </w:t>
      </w:r>
      <w:r w:rsidRPr="00DD0B3D">
        <w:rPr>
          <w:b/>
          <w:bCs/>
          <w:highlight w:val="cyan"/>
          <w:u w:val="single"/>
        </w:rPr>
        <w:t>interdependence reduces conflict</w:t>
      </w:r>
      <w:r w:rsidRPr="009D498A">
        <w:rPr>
          <w:b/>
          <w:bCs/>
          <w:u w:val="single"/>
        </w:rPr>
        <w:t xml:space="preserve">. Instead of motivating cooperation by the opportunity costs of conflict, they argue that nations threaten to cut interdependence </w:t>
      </w:r>
      <w:proofErr w:type="gramStart"/>
      <w:r w:rsidRPr="009D498A">
        <w:rPr>
          <w:b/>
          <w:bCs/>
          <w:u w:val="single"/>
        </w:rPr>
        <w:t>as a way to</w:t>
      </w:r>
      <w:proofErr w:type="gramEnd"/>
      <w:r w:rsidRPr="009D498A">
        <w:rPr>
          <w:b/>
          <w:bCs/>
          <w:u w:val="single"/>
        </w:rPr>
        <w:t xml:space="preserve"> signal their resolve to fight</w:t>
      </w:r>
      <w:r w:rsidRPr="00011011">
        <w:rPr>
          <w:sz w:val="16"/>
          <w:szCs w:val="16"/>
        </w:rPr>
        <w:t xml:space="preserve"> (Morrow, 1999). </w:t>
      </w:r>
      <w:r w:rsidRPr="009D498A">
        <w:rPr>
          <w:b/>
          <w:bCs/>
          <w:u w:val="single"/>
        </w:rPr>
        <w:t xml:space="preserve">These models are consistent with the Ricardian-based opportunity cost approach because they require gains from trade to signal resolve. </w:t>
      </w:r>
      <w:proofErr w:type="gramStart"/>
      <w:r w:rsidRPr="009D498A">
        <w:rPr>
          <w:b/>
          <w:bCs/>
          <w:u w:val="single"/>
        </w:rPr>
        <w:t>Otherwise</w:t>
      </w:r>
      <w:proofErr w:type="gramEnd"/>
      <w:r w:rsidRPr="009D498A">
        <w:rPr>
          <w:b/>
          <w:bCs/>
          <w:u w:val="single"/>
        </w:rPr>
        <w:t xml:space="preserve"> a nation’s threats are empty “cheap talk”</w:t>
      </w:r>
      <w:r w:rsidRPr="00011011">
        <w:rPr>
          <w:sz w:val="16"/>
          <w:szCs w:val="16"/>
        </w:rPr>
        <w:t xml:space="preserve">. Further, unlike what Gartzke et al. (2001) claim, </w:t>
      </w:r>
      <w:r w:rsidRPr="009D498A">
        <w:rPr>
          <w:b/>
          <w:bCs/>
          <w:u w:val="single"/>
        </w:rPr>
        <w:t>they do not disprove, but instead complement, the opportunity cost approach</w:t>
      </w:r>
      <w:r w:rsidRPr="00011011">
        <w:rPr>
          <w:sz w:val="16"/>
          <w:szCs w:val="16"/>
        </w:rPr>
        <w:t xml:space="preserve"> (</w:t>
      </w:r>
      <w:proofErr w:type="spellStart"/>
      <w:r w:rsidRPr="00011011">
        <w:rPr>
          <w:sz w:val="16"/>
          <w:szCs w:val="16"/>
        </w:rPr>
        <w:t>Polachek</w:t>
      </w:r>
      <w:proofErr w:type="spellEnd"/>
      <w:r w:rsidRPr="00011011">
        <w:rPr>
          <w:sz w:val="16"/>
          <w:szCs w:val="16"/>
        </w:rPr>
        <w:t xml:space="preserve"> and Xiang, 2010). </w:t>
      </w:r>
    </w:p>
    <w:p w14:paraId="0E9DF84E" w14:textId="77777777" w:rsidR="00710E9F" w:rsidRPr="00011011" w:rsidRDefault="00710E9F" w:rsidP="00710E9F">
      <w:pPr>
        <w:rPr>
          <w:sz w:val="16"/>
          <w:szCs w:val="16"/>
        </w:rPr>
      </w:pPr>
      <w:r w:rsidRPr="009D498A">
        <w:rPr>
          <w:b/>
          <w:bCs/>
          <w:u w:val="single"/>
        </w:rPr>
        <w:t xml:space="preserve">A </w:t>
      </w:r>
      <w:r w:rsidRPr="00DD0B3D">
        <w:rPr>
          <w:b/>
          <w:bCs/>
          <w:highlight w:val="cyan"/>
          <w:u w:val="single"/>
        </w:rPr>
        <w:t>careful examination of FDI</w:t>
      </w:r>
      <w:r w:rsidRPr="009D498A">
        <w:rPr>
          <w:b/>
          <w:bCs/>
          <w:u w:val="single"/>
        </w:rPr>
        <w:t xml:space="preserve"> may </w:t>
      </w:r>
      <w:r w:rsidRPr="00DD0B3D">
        <w:rPr>
          <w:b/>
          <w:bCs/>
          <w:highlight w:val="cyan"/>
          <w:u w:val="single"/>
        </w:rPr>
        <w:t xml:space="preserve">yield </w:t>
      </w:r>
      <w:r w:rsidRPr="009D498A">
        <w:rPr>
          <w:b/>
          <w:bCs/>
          <w:u w:val="single"/>
        </w:rPr>
        <w:t xml:space="preserve">stronger </w:t>
      </w:r>
      <w:r w:rsidRPr="00DD0B3D">
        <w:rPr>
          <w:b/>
          <w:bCs/>
          <w:highlight w:val="cyan"/>
          <w:u w:val="single"/>
        </w:rPr>
        <w:t xml:space="preserve">reasons why FDI </w:t>
      </w:r>
      <w:r w:rsidRPr="009D498A">
        <w:rPr>
          <w:b/>
          <w:bCs/>
          <w:u w:val="single"/>
        </w:rPr>
        <w:t xml:space="preserve">may </w:t>
      </w:r>
      <w:r w:rsidRPr="00DD0B3D">
        <w:rPr>
          <w:b/>
          <w:bCs/>
          <w:highlight w:val="cyan"/>
          <w:u w:val="single"/>
        </w:rPr>
        <w:t xml:space="preserve">reduce interstate conflict compared to </w:t>
      </w:r>
      <w:r w:rsidRPr="00DD0B3D">
        <w:rPr>
          <w:rFonts w:eastAsia="Calibri"/>
          <w:b/>
          <w:highlight w:val="cyan"/>
          <w:u w:val="single"/>
        </w:rPr>
        <w:t>trade</w:t>
      </w:r>
      <w:r w:rsidRPr="009D498A">
        <w:rPr>
          <w:b/>
          <w:bCs/>
          <w:u w:val="single"/>
        </w:rPr>
        <w:t xml:space="preserve">. </w:t>
      </w:r>
      <w:r w:rsidRPr="00DD0B3D">
        <w:rPr>
          <w:rFonts w:eastAsia="Calibri"/>
          <w:b/>
          <w:highlight w:val="cyan"/>
          <w:u w:val="single"/>
        </w:rPr>
        <w:t>F</w:t>
      </w:r>
      <w:r w:rsidRPr="009D498A">
        <w:rPr>
          <w:b/>
          <w:bCs/>
          <w:u w:val="single"/>
        </w:rPr>
        <w:t xml:space="preserve">oreign </w:t>
      </w:r>
      <w:r w:rsidRPr="00DD0B3D">
        <w:rPr>
          <w:rFonts w:eastAsia="Calibri"/>
          <w:b/>
          <w:highlight w:val="cyan"/>
          <w:u w:val="single"/>
        </w:rPr>
        <w:t>d</w:t>
      </w:r>
      <w:r w:rsidRPr="009D498A">
        <w:rPr>
          <w:b/>
          <w:bCs/>
          <w:u w:val="single"/>
        </w:rPr>
        <w:t xml:space="preserve">irect </w:t>
      </w:r>
      <w:r w:rsidRPr="00DD0B3D">
        <w:rPr>
          <w:rFonts w:eastAsia="Calibri"/>
          <w:b/>
          <w:highlight w:val="cyan"/>
          <w:u w:val="single"/>
        </w:rPr>
        <w:t>i</w:t>
      </w:r>
      <w:r w:rsidRPr="009D498A">
        <w:rPr>
          <w:b/>
          <w:bCs/>
          <w:u w:val="single"/>
        </w:rPr>
        <w:t xml:space="preserve">nvestment has certain </w:t>
      </w:r>
      <w:r w:rsidRPr="00DD0B3D">
        <w:rPr>
          <w:b/>
          <w:bCs/>
          <w:highlight w:val="cyan"/>
          <w:u w:val="single"/>
        </w:rPr>
        <w:t>attributes</w:t>
      </w:r>
      <w:r w:rsidRPr="009D498A">
        <w:rPr>
          <w:b/>
          <w:bCs/>
          <w:u w:val="single"/>
        </w:rPr>
        <w:t xml:space="preserve"> that </w:t>
      </w:r>
      <w:r w:rsidRPr="00DD0B3D">
        <w:rPr>
          <w:b/>
          <w:bCs/>
          <w:highlight w:val="cyan"/>
          <w:u w:val="single"/>
        </w:rPr>
        <w:t>trade does not</w:t>
      </w:r>
      <w:r w:rsidRPr="009D498A">
        <w:rPr>
          <w:b/>
          <w:bCs/>
          <w:u w:val="single"/>
        </w:rPr>
        <w:t xml:space="preserve"> possess</w:t>
      </w:r>
      <w:r w:rsidRPr="00011011">
        <w:rPr>
          <w:sz w:val="16"/>
          <w:szCs w:val="16"/>
        </w:rPr>
        <w:t xml:space="preserve">. In particular, </w:t>
      </w:r>
      <w:r w:rsidRPr="00DD0B3D">
        <w:rPr>
          <w:b/>
          <w:bCs/>
          <w:highlight w:val="cyan"/>
          <w:u w:val="single"/>
        </w:rPr>
        <w:t xml:space="preserve">its </w:t>
      </w:r>
      <w:proofErr w:type="gramStart"/>
      <w:r w:rsidRPr="00DD0B3D">
        <w:rPr>
          <w:rFonts w:eastAsia="Calibri"/>
          <w:b/>
          <w:highlight w:val="cyan"/>
          <w:u w:val="single"/>
        </w:rPr>
        <w:t>long term</w:t>
      </w:r>
      <w:proofErr w:type="gramEnd"/>
      <w:r w:rsidRPr="00DD0B3D">
        <w:rPr>
          <w:rFonts w:eastAsia="Calibri"/>
          <w:b/>
          <w:highlight w:val="cyan"/>
          <w:u w:val="single"/>
        </w:rPr>
        <w:t xml:space="preserve"> nature</w:t>
      </w:r>
      <w:r w:rsidRPr="00DD0B3D">
        <w:rPr>
          <w:b/>
          <w:bCs/>
          <w:highlight w:val="cyan"/>
          <w:u w:val="single"/>
        </w:rPr>
        <w:t xml:space="preserve"> differentiates it</w:t>
      </w:r>
      <w:r w:rsidRPr="009D498A">
        <w:rPr>
          <w:b/>
          <w:bCs/>
          <w:u w:val="single"/>
        </w:rPr>
        <w:t xml:space="preserve"> from trade. In the case of </w:t>
      </w:r>
      <w:r w:rsidRPr="00DD0B3D">
        <w:rPr>
          <w:b/>
          <w:bCs/>
          <w:highlight w:val="cyan"/>
          <w:u w:val="single"/>
        </w:rPr>
        <w:t>trade</w:t>
      </w:r>
      <w:r w:rsidRPr="009D498A">
        <w:rPr>
          <w:b/>
          <w:bCs/>
          <w:u w:val="single"/>
        </w:rPr>
        <w:t xml:space="preserve">, one country </w:t>
      </w:r>
      <w:r w:rsidRPr="00DD0B3D">
        <w:rPr>
          <w:b/>
          <w:bCs/>
          <w:highlight w:val="cyan"/>
          <w:u w:val="single"/>
        </w:rPr>
        <w:t>can change</w:t>
      </w:r>
      <w:r w:rsidRPr="009D498A">
        <w:rPr>
          <w:b/>
          <w:bCs/>
          <w:u w:val="single"/>
        </w:rPr>
        <w:t xml:space="preserve"> its partners more </w:t>
      </w:r>
      <w:r w:rsidRPr="00DD0B3D">
        <w:rPr>
          <w:b/>
          <w:bCs/>
          <w:highlight w:val="cyan"/>
          <w:u w:val="single"/>
        </w:rPr>
        <w:t>frequently and easily</w:t>
      </w:r>
      <w:r w:rsidRPr="00011011">
        <w:rPr>
          <w:sz w:val="16"/>
          <w:szCs w:val="16"/>
        </w:rPr>
        <w:t xml:space="preserve"> </w:t>
      </w:r>
      <w:r w:rsidRPr="009D498A">
        <w:rPr>
          <w:b/>
          <w:bCs/>
          <w:u w:val="single"/>
        </w:rPr>
        <w:t>when an adverse situation is encountered.</w:t>
      </w:r>
      <w:r w:rsidRPr="00011011">
        <w:rPr>
          <w:sz w:val="16"/>
          <w:szCs w:val="16"/>
        </w:rPr>
        <w:t xml:space="preserve"> </w:t>
      </w:r>
      <w:r w:rsidRPr="009D498A">
        <w:rPr>
          <w:b/>
          <w:bCs/>
          <w:u w:val="single"/>
        </w:rPr>
        <w:t>So</w:t>
      </w:r>
      <w:r w:rsidRPr="00011011">
        <w:rPr>
          <w:sz w:val="16"/>
          <w:szCs w:val="16"/>
        </w:rPr>
        <w:t xml:space="preserve">, </w:t>
      </w:r>
      <w:r w:rsidRPr="00DD0B3D">
        <w:rPr>
          <w:b/>
          <w:bCs/>
          <w:highlight w:val="cyan"/>
          <w:u w:val="single"/>
        </w:rPr>
        <w:t>if war breaks out</w:t>
      </w:r>
      <w:r w:rsidRPr="00011011">
        <w:rPr>
          <w:sz w:val="16"/>
          <w:szCs w:val="16"/>
        </w:rPr>
        <w:t xml:space="preserve"> between two countries, </w:t>
      </w:r>
      <w:r w:rsidRPr="009D498A">
        <w:rPr>
          <w:b/>
          <w:bCs/>
          <w:u w:val="single"/>
        </w:rPr>
        <w:t xml:space="preserve">the </w:t>
      </w:r>
      <w:r w:rsidRPr="00DD0B3D">
        <w:rPr>
          <w:b/>
          <w:bCs/>
          <w:highlight w:val="cyan"/>
          <w:u w:val="single"/>
        </w:rPr>
        <w:t>traded goods can be</w:t>
      </w:r>
      <w:r w:rsidRPr="009D498A">
        <w:rPr>
          <w:b/>
          <w:bCs/>
          <w:u w:val="single"/>
        </w:rPr>
        <w:t xml:space="preserve"> held or </w:t>
      </w:r>
      <w:r w:rsidRPr="00DD0B3D">
        <w:rPr>
          <w:b/>
          <w:bCs/>
          <w:highlight w:val="cyan"/>
          <w:u w:val="single"/>
        </w:rPr>
        <w:t>delayed</w:t>
      </w:r>
      <w:r w:rsidRPr="00011011">
        <w:rPr>
          <w:sz w:val="16"/>
          <w:szCs w:val="16"/>
        </w:rPr>
        <w:t xml:space="preserve">, or even transferred to another destination. The </w:t>
      </w:r>
      <w:r w:rsidRPr="00DD0B3D">
        <w:rPr>
          <w:b/>
          <w:bCs/>
          <w:highlight w:val="cyan"/>
          <w:u w:val="single"/>
        </w:rPr>
        <w:t>loss</w:t>
      </w:r>
      <w:r w:rsidRPr="009D498A">
        <w:rPr>
          <w:b/>
          <w:bCs/>
          <w:u w:val="single"/>
        </w:rPr>
        <w:t xml:space="preserve"> resulting </w:t>
      </w:r>
      <w:r w:rsidRPr="00DD0B3D">
        <w:rPr>
          <w:b/>
          <w:bCs/>
          <w:highlight w:val="cyan"/>
          <w:u w:val="single"/>
        </w:rPr>
        <w:t>from</w:t>
      </w:r>
      <w:r w:rsidRPr="009D498A">
        <w:rPr>
          <w:b/>
          <w:bCs/>
          <w:u w:val="single"/>
        </w:rPr>
        <w:t xml:space="preserve"> the </w:t>
      </w:r>
      <w:r w:rsidRPr="00DD0B3D">
        <w:rPr>
          <w:b/>
          <w:bCs/>
          <w:highlight w:val="cyan"/>
          <w:u w:val="single"/>
        </w:rPr>
        <w:t>termination of trade</w:t>
      </w:r>
      <w:r w:rsidRPr="009D498A">
        <w:rPr>
          <w:b/>
          <w:bCs/>
          <w:u w:val="single"/>
        </w:rPr>
        <w:t xml:space="preserve"> between these two countries </w:t>
      </w:r>
      <w:r w:rsidRPr="00DD0B3D">
        <w:rPr>
          <w:b/>
          <w:bCs/>
          <w:highlight w:val="cyan"/>
          <w:u w:val="single"/>
        </w:rPr>
        <w:t>can be minimized</w:t>
      </w:r>
      <w:r w:rsidRPr="009D498A">
        <w:rPr>
          <w:b/>
          <w:bCs/>
          <w:u w:val="single"/>
        </w:rPr>
        <w:t xml:space="preserve">. </w:t>
      </w:r>
      <w:r w:rsidRPr="00DD0B3D">
        <w:rPr>
          <w:b/>
          <w:bCs/>
          <w:highlight w:val="cyan"/>
          <w:u w:val="single"/>
        </w:rPr>
        <w:t>Yet</w:t>
      </w:r>
      <w:r w:rsidRPr="009D498A">
        <w:rPr>
          <w:b/>
          <w:bCs/>
          <w:u w:val="single"/>
        </w:rPr>
        <w:t xml:space="preserve"> this is </w:t>
      </w:r>
      <w:r w:rsidRPr="00DD0B3D">
        <w:rPr>
          <w:rFonts w:eastAsia="Calibri"/>
          <w:b/>
          <w:highlight w:val="cyan"/>
          <w:u w:val="single"/>
        </w:rPr>
        <w:t>not the case for FDI</w:t>
      </w:r>
      <w:r w:rsidRPr="009D498A">
        <w:rPr>
          <w:b/>
          <w:bCs/>
          <w:u w:val="single"/>
        </w:rPr>
        <w:t xml:space="preserve">. </w:t>
      </w:r>
      <w:r w:rsidRPr="00DD0B3D">
        <w:rPr>
          <w:b/>
          <w:bCs/>
          <w:highlight w:val="cyan"/>
          <w:u w:val="single"/>
        </w:rPr>
        <w:t>Once</w:t>
      </w:r>
      <w:r w:rsidRPr="009D498A">
        <w:rPr>
          <w:b/>
          <w:bCs/>
          <w:u w:val="single"/>
        </w:rPr>
        <w:t xml:space="preserve"> investments are </w:t>
      </w:r>
      <w:r w:rsidRPr="00DD0B3D">
        <w:rPr>
          <w:b/>
          <w:bCs/>
          <w:highlight w:val="cyan"/>
          <w:u w:val="single"/>
        </w:rPr>
        <w:t>made</w:t>
      </w:r>
      <w:r w:rsidRPr="009D498A">
        <w:rPr>
          <w:b/>
          <w:bCs/>
          <w:u w:val="single"/>
        </w:rPr>
        <w:t xml:space="preserve">, </w:t>
      </w:r>
      <w:r w:rsidRPr="00DD0B3D">
        <w:rPr>
          <w:b/>
          <w:bCs/>
          <w:highlight w:val="cyan"/>
          <w:u w:val="single"/>
        </w:rPr>
        <w:t>multinationals</w:t>
      </w:r>
      <w:r w:rsidRPr="009D498A">
        <w:rPr>
          <w:b/>
          <w:bCs/>
          <w:u w:val="single"/>
        </w:rPr>
        <w:t xml:space="preserve"> </w:t>
      </w:r>
      <w:r w:rsidRPr="00DD0B3D">
        <w:rPr>
          <w:b/>
          <w:bCs/>
          <w:highlight w:val="cyan"/>
          <w:u w:val="single"/>
        </w:rPr>
        <w:t>cannot withdraw</w:t>
      </w:r>
      <w:r w:rsidRPr="009D498A">
        <w:rPr>
          <w:b/>
          <w:bCs/>
          <w:u w:val="single"/>
        </w:rPr>
        <w:t xml:space="preserve"> investments </w:t>
      </w:r>
      <w:r w:rsidRPr="00DD0B3D">
        <w:rPr>
          <w:b/>
          <w:bCs/>
          <w:highlight w:val="cyan"/>
          <w:u w:val="single"/>
        </w:rPr>
        <w:t>arbitrarily</w:t>
      </w:r>
      <w:r w:rsidRPr="00011011">
        <w:rPr>
          <w:sz w:val="16"/>
          <w:szCs w:val="16"/>
        </w:rPr>
        <w:t xml:space="preserve">. The </w:t>
      </w:r>
      <w:r w:rsidRPr="00DD0B3D">
        <w:rPr>
          <w:b/>
          <w:bCs/>
          <w:highlight w:val="cyan"/>
          <w:u w:val="single"/>
        </w:rPr>
        <w:t>loss</w:t>
      </w:r>
      <w:r w:rsidRPr="00011011">
        <w:rPr>
          <w:sz w:val="16"/>
          <w:szCs w:val="16"/>
        </w:rPr>
        <w:t xml:space="preserve"> resulting </w:t>
      </w:r>
      <w:r w:rsidRPr="00DD0B3D">
        <w:rPr>
          <w:b/>
          <w:bCs/>
          <w:highlight w:val="cyan"/>
          <w:u w:val="single"/>
        </w:rPr>
        <w:t>from</w:t>
      </w:r>
      <w:r w:rsidRPr="009D498A">
        <w:rPr>
          <w:b/>
          <w:bCs/>
          <w:u w:val="single"/>
        </w:rPr>
        <w:t xml:space="preserve"> interstate </w:t>
      </w:r>
      <w:r w:rsidRPr="00DD0B3D">
        <w:rPr>
          <w:b/>
          <w:bCs/>
          <w:highlight w:val="cyan"/>
          <w:u w:val="single"/>
        </w:rPr>
        <w:t>conflict</w:t>
      </w:r>
      <w:r w:rsidRPr="00011011">
        <w:rPr>
          <w:sz w:val="16"/>
          <w:szCs w:val="16"/>
        </w:rPr>
        <w:t xml:space="preserve"> can </w:t>
      </w:r>
      <w:r w:rsidRPr="00DD0B3D">
        <w:rPr>
          <w:b/>
          <w:bCs/>
          <w:highlight w:val="cyan"/>
          <w:u w:val="single"/>
        </w:rPr>
        <w:t>continue</w:t>
      </w:r>
      <w:r w:rsidRPr="00011011">
        <w:rPr>
          <w:sz w:val="16"/>
          <w:szCs w:val="16"/>
        </w:rPr>
        <w:t xml:space="preserve"> for a long time </w:t>
      </w:r>
      <w:r w:rsidRPr="00DD0B3D">
        <w:rPr>
          <w:b/>
          <w:bCs/>
          <w:highlight w:val="cyan"/>
          <w:u w:val="single"/>
        </w:rPr>
        <w:t>with the cost not</w:t>
      </w:r>
      <w:r w:rsidRPr="009D498A">
        <w:rPr>
          <w:b/>
          <w:bCs/>
          <w:u w:val="single"/>
        </w:rPr>
        <w:t xml:space="preserve"> being </w:t>
      </w:r>
      <w:r w:rsidRPr="00DD0B3D">
        <w:rPr>
          <w:b/>
          <w:bCs/>
          <w:highlight w:val="cyan"/>
          <w:u w:val="single"/>
        </w:rPr>
        <w:t>recovered</w:t>
      </w:r>
      <w:r w:rsidRPr="009D498A">
        <w:rPr>
          <w:b/>
          <w:bCs/>
          <w:u w:val="single"/>
        </w:rPr>
        <w:t>.</w:t>
      </w:r>
      <w:r w:rsidRPr="00011011">
        <w:rPr>
          <w:sz w:val="16"/>
          <w:szCs w:val="16"/>
        </w:rPr>
        <w:t xml:space="preserve"> </w:t>
      </w:r>
      <w:r w:rsidRPr="009D498A">
        <w:rPr>
          <w:b/>
          <w:bCs/>
          <w:u w:val="single"/>
        </w:rPr>
        <w:t xml:space="preserve">Based on this, </w:t>
      </w:r>
      <w:r w:rsidRPr="00DD0B3D">
        <w:rPr>
          <w:b/>
          <w:bCs/>
          <w:highlight w:val="cyan"/>
          <w:u w:val="single"/>
        </w:rPr>
        <w:t>multinationals</w:t>
      </w:r>
      <w:r w:rsidRPr="009D498A">
        <w:rPr>
          <w:b/>
          <w:bCs/>
          <w:u w:val="single"/>
        </w:rPr>
        <w:t xml:space="preserve"> may use their power to </w:t>
      </w:r>
      <w:r w:rsidRPr="00DD0B3D">
        <w:rPr>
          <w:b/>
          <w:bCs/>
          <w:highlight w:val="cyan"/>
          <w:u w:val="single"/>
        </w:rPr>
        <w:t>push both governments</w:t>
      </w:r>
      <w:r w:rsidRPr="009D498A">
        <w:rPr>
          <w:b/>
          <w:bCs/>
          <w:u w:val="single"/>
        </w:rPr>
        <w:t xml:space="preserve">, </w:t>
      </w:r>
      <w:proofErr w:type="gramStart"/>
      <w:r w:rsidRPr="009D498A">
        <w:rPr>
          <w:b/>
          <w:bCs/>
          <w:u w:val="single"/>
        </w:rPr>
        <w:t>or</w:t>
      </w:r>
      <w:proofErr w:type="gramEnd"/>
      <w:r w:rsidRPr="009D498A">
        <w:rPr>
          <w:b/>
          <w:bCs/>
          <w:u w:val="single"/>
        </w:rPr>
        <w:t xml:space="preserve"> at the very least the home </w:t>
      </w:r>
      <w:proofErr w:type="gramStart"/>
      <w:r w:rsidRPr="009D498A">
        <w:rPr>
          <w:b/>
          <w:bCs/>
          <w:u w:val="single"/>
        </w:rPr>
        <w:t>government</w:t>
      </w:r>
      <w:proofErr w:type="gramEnd"/>
      <w:r w:rsidRPr="009D498A">
        <w:rPr>
          <w:b/>
          <w:bCs/>
          <w:u w:val="single"/>
        </w:rPr>
        <w:t xml:space="preserve"> </w:t>
      </w:r>
      <w:r w:rsidRPr="00DD0B3D">
        <w:rPr>
          <w:b/>
          <w:bCs/>
          <w:highlight w:val="cyan"/>
          <w:u w:val="single"/>
        </w:rPr>
        <w:t xml:space="preserve">to adopt </w:t>
      </w:r>
      <w:r w:rsidRPr="00DD0B3D">
        <w:rPr>
          <w:rFonts w:eastAsia="Calibri"/>
          <w:b/>
          <w:highlight w:val="cyan"/>
          <w:u w:val="single"/>
        </w:rPr>
        <w:t>cooperative policies</w:t>
      </w:r>
      <w:r w:rsidRPr="009D498A">
        <w:rPr>
          <w:b/>
          <w:bCs/>
          <w:u w:val="single"/>
        </w:rPr>
        <w:t xml:space="preserve"> </w:t>
      </w:r>
      <w:r w:rsidRPr="00DD0B3D">
        <w:rPr>
          <w:b/>
          <w:bCs/>
          <w:highlight w:val="cyan"/>
          <w:u w:val="single"/>
        </w:rPr>
        <w:t>rather than conflictual</w:t>
      </w:r>
      <w:r w:rsidRPr="009D498A">
        <w:rPr>
          <w:b/>
          <w:bCs/>
          <w:u w:val="single"/>
        </w:rPr>
        <w:t xml:space="preserve"> ones. In addition, the host government may be </w:t>
      </w:r>
      <w:r w:rsidRPr="00DD0B3D">
        <w:rPr>
          <w:b/>
          <w:bCs/>
          <w:highlight w:val="cyan"/>
          <w:u w:val="single"/>
        </w:rPr>
        <w:t>induced to</w:t>
      </w:r>
      <w:r w:rsidRPr="009D498A">
        <w:rPr>
          <w:b/>
          <w:bCs/>
          <w:u w:val="single"/>
        </w:rPr>
        <w:t xml:space="preserve"> adopt </w:t>
      </w:r>
      <w:r w:rsidRPr="00DD0B3D">
        <w:rPr>
          <w:b/>
          <w:bCs/>
          <w:highlight w:val="cyan"/>
          <w:u w:val="single"/>
        </w:rPr>
        <w:t>coop</w:t>
      </w:r>
      <w:r w:rsidRPr="009D498A">
        <w:rPr>
          <w:b/>
          <w:bCs/>
          <w:u w:val="single"/>
        </w:rPr>
        <w:t xml:space="preserve">erative policies in order </w:t>
      </w:r>
      <w:r w:rsidRPr="00DD0B3D">
        <w:rPr>
          <w:b/>
          <w:bCs/>
          <w:highlight w:val="cyan"/>
          <w:u w:val="single"/>
        </w:rPr>
        <w:t>to demonstrate</w:t>
      </w:r>
      <w:r w:rsidRPr="009D498A">
        <w:rPr>
          <w:b/>
          <w:bCs/>
          <w:u w:val="single"/>
        </w:rPr>
        <w:t xml:space="preserve"> a </w:t>
      </w:r>
      <w:r w:rsidRPr="00DD0B3D">
        <w:rPr>
          <w:b/>
          <w:bCs/>
          <w:highlight w:val="cyan"/>
          <w:u w:val="single"/>
        </w:rPr>
        <w:t>friendly</w:t>
      </w:r>
      <w:r w:rsidRPr="009D498A">
        <w:rPr>
          <w:b/>
          <w:bCs/>
          <w:u w:val="single"/>
        </w:rPr>
        <w:t xml:space="preserve"> image towards </w:t>
      </w:r>
      <w:r w:rsidRPr="00DD0B3D">
        <w:rPr>
          <w:b/>
          <w:bCs/>
          <w:highlight w:val="cyan"/>
          <w:u w:val="single"/>
        </w:rPr>
        <w:t>FDI</w:t>
      </w:r>
      <w:r w:rsidRPr="009D498A">
        <w:rPr>
          <w:b/>
          <w:bCs/>
          <w:u w:val="single"/>
        </w:rPr>
        <w:t xml:space="preserve"> in order to attract further investments from other countries. Therefore, the resulting consequence is likely to be cooperative relationships between countries and less conflict</w:t>
      </w:r>
      <w:r w:rsidRPr="00011011">
        <w:rPr>
          <w:sz w:val="16"/>
          <w:szCs w:val="16"/>
        </w:rPr>
        <w:t xml:space="preserve">. </w:t>
      </w:r>
    </w:p>
    <w:p w14:paraId="5D4B8374" w14:textId="77777777" w:rsidR="00710E9F" w:rsidRPr="00011011" w:rsidRDefault="00710E9F" w:rsidP="00710E9F">
      <w:pPr>
        <w:rPr>
          <w:sz w:val="16"/>
          <w:szCs w:val="16"/>
        </w:rPr>
      </w:pPr>
      <w:r w:rsidRPr="00011011">
        <w:rPr>
          <w:sz w:val="16"/>
          <w:szCs w:val="16"/>
        </w:rPr>
        <w:t>Underlying the formal model is our assumption depicting governments as seeking to maximize citizen well-being within the country. Whereas we believe corporate lobbyists (including MNCs</w:t>
      </w:r>
      <w:proofErr w:type="gramStart"/>
      <w:r w:rsidRPr="00011011">
        <w:rPr>
          <w:sz w:val="16"/>
          <w:szCs w:val="16"/>
        </w:rPr>
        <w:t>)</w:t>
      </w:r>
      <w:proofErr w:type="gramEnd"/>
      <w:r w:rsidRPr="00011011">
        <w:rPr>
          <w:sz w:val="16"/>
          <w:szCs w:val="16"/>
        </w:rPr>
        <w:t xml:space="preserve"> or other pressure groups may influence policy makers, ultimately according to median voter models, the majority’s wellbeing keeps democratic politicians in power (Downs, 1957), and similarly, citizen-wellbeing decreases revolutionary tendencies in autocratic regimes (Geddes, 1999). Furthermore, citizens are the shareholders of MNCs and therefore, policies which adversely affect the bottom line of these companies will be reflected in either lower dividend payments or a reduction in the company’s stock price. Therefore, the citizens of a country will oppose such policies if there are no offsetting benefits. </w:t>
      </w:r>
    </w:p>
    <w:p w14:paraId="34FEDF0B" w14:textId="77777777" w:rsidR="00710E9F" w:rsidRPr="00011011" w:rsidRDefault="00710E9F" w:rsidP="00710E9F">
      <w:pPr>
        <w:rPr>
          <w:sz w:val="16"/>
          <w:szCs w:val="16"/>
        </w:rPr>
      </w:pPr>
      <w:r w:rsidRPr="00011011">
        <w:rPr>
          <w:sz w:val="16"/>
          <w:szCs w:val="16"/>
        </w:rPr>
        <w:t xml:space="preserve">We take a country’s aggregate production (i.e., its GDP) to represent a measure (albeit a materialistic measure) of citizen wellbeing. A country’s welfare depends on factor endowments, as well as on concessions a country can obtain through threats or conquest on the one hand, and international commerce on the other. For the sake of the formal </w:t>
      </w:r>
      <w:proofErr w:type="gramStart"/>
      <w:r w:rsidRPr="00011011">
        <w:rPr>
          <w:sz w:val="16"/>
          <w:szCs w:val="16"/>
        </w:rPr>
        <w:t>theory</w:t>
      </w:r>
      <w:proofErr w:type="gramEnd"/>
      <w:r w:rsidRPr="00011011">
        <w:rPr>
          <w:sz w:val="16"/>
          <w:szCs w:val="16"/>
        </w:rPr>
        <w:t xml:space="preserve"> we concentrate on FDI, although trade can be broadly defined to include exchange of produced goods, short run financial transactions, as well as FDI. A country’s production depends on its resources, basically labor and capital, and the benefits it achieves from its share of foreign direct investment. Holding constant financial and other considerations, FDI is dependent on political stability. This implies for example, that military threats might not pay off because such threats decrease international political stability which in turn deters FDI by reducing its economic returns through confiscation. Thus conflict, in that it leads to concessions from the </w:t>
      </w:r>
      <w:proofErr w:type="gramStart"/>
      <w:r w:rsidRPr="00011011">
        <w:rPr>
          <w:sz w:val="16"/>
          <w:szCs w:val="16"/>
        </w:rPr>
        <w:t>target</w:t>
      </w:r>
      <w:proofErr w:type="gramEnd"/>
      <w:r w:rsidRPr="00011011">
        <w:rPr>
          <w:sz w:val="16"/>
          <w:szCs w:val="16"/>
        </w:rPr>
        <w:t xml:space="preserve"> is beneficial because it brings in new resources, but it is also costly because it leads to less overall FDI (and trade). The model developed assumes that a country’s leadership maximizes citizen wellbeing by choosing an “optimal” conflict/cooperation level to balance perceived costs and benefits. The </w:t>
      </w:r>
      <w:r w:rsidRPr="00DD0B3D">
        <w:rPr>
          <w:b/>
          <w:bCs/>
          <w:highlight w:val="cyan"/>
          <w:u w:val="single"/>
        </w:rPr>
        <w:t>results indicate</w:t>
      </w:r>
      <w:r w:rsidRPr="009D498A">
        <w:rPr>
          <w:b/>
          <w:bCs/>
          <w:u w:val="single"/>
        </w:rPr>
        <w:t xml:space="preserve"> that on balance, </w:t>
      </w:r>
      <w:r w:rsidRPr="00DD0B3D">
        <w:rPr>
          <w:b/>
          <w:bCs/>
          <w:highlight w:val="cyan"/>
          <w:u w:val="single"/>
        </w:rPr>
        <w:t>countries with greater FDI choose less conflict, while countries with smaller FDI choose greater</w:t>
      </w:r>
      <w:r w:rsidRPr="009D498A">
        <w:rPr>
          <w:b/>
          <w:bCs/>
          <w:u w:val="single"/>
        </w:rPr>
        <w:t xml:space="preserve"> amounts of </w:t>
      </w:r>
      <w:r w:rsidRPr="00DD0B3D">
        <w:rPr>
          <w:b/>
          <w:bCs/>
          <w:highlight w:val="cyan"/>
          <w:u w:val="single"/>
        </w:rPr>
        <w:t>conflict</w:t>
      </w:r>
      <w:proofErr w:type="gramStart"/>
      <w:r w:rsidRPr="00011011">
        <w:rPr>
          <w:sz w:val="16"/>
          <w:szCs w:val="16"/>
        </w:rPr>
        <w:t xml:space="preserve">. </w:t>
      </w:r>
      <w:r w:rsidRPr="00011011">
        <w:rPr>
          <w:sz w:val="10"/>
          <w:szCs w:val="10"/>
        </w:rPr>
        <w:t>.</w:t>
      </w:r>
      <w:proofErr w:type="gramEnd"/>
    </w:p>
    <w:p w14:paraId="6659B15D" w14:textId="77777777" w:rsidR="00DD0B3D" w:rsidRPr="0026424D" w:rsidRDefault="00DD0B3D" w:rsidP="00DD0B3D">
      <w:pPr>
        <w:pStyle w:val="Heading4"/>
        <w:rPr>
          <w:rFonts w:cs="Arial"/>
        </w:rPr>
      </w:pPr>
      <w:r w:rsidRPr="0026424D">
        <w:rPr>
          <w:rFonts w:cs="Arial"/>
        </w:rPr>
        <w:t>Great power war</w:t>
      </w:r>
    </w:p>
    <w:p w14:paraId="19F630B4" w14:textId="77777777" w:rsidR="00DD0B3D" w:rsidRPr="0026424D" w:rsidRDefault="00DD0B3D" w:rsidP="00DD0B3D">
      <w:proofErr w:type="spellStart"/>
      <w:r w:rsidRPr="0026424D">
        <w:rPr>
          <w:b/>
          <w:sz w:val="26"/>
          <w:szCs w:val="26"/>
        </w:rPr>
        <w:t>Bussman</w:t>
      </w:r>
      <w:proofErr w:type="spellEnd"/>
      <w:r w:rsidRPr="0026424D">
        <w:rPr>
          <w:b/>
          <w:sz w:val="26"/>
          <w:szCs w:val="26"/>
        </w:rPr>
        <w:t xml:space="preserve"> 10</w:t>
      </w:r>
      <w:r w:rsidRPr="0026424D">
        <w:t xml:space="preserve"> [Margit </w:t>
      </w:r>
      <w:proofErr w:type="spellStart"/>
      <w:r w:rsidRPr="0026424D">
        <w:t>Bussman</w:t>
      </w:r>
      <w:proofErr w:type="spellEnd"/>
      <w:r w:rsidRPr="0026424D">
        <w:t>, Professor of International Relations, University of Greifswald. “Foreign direct investment and militarized international conflict.” March 2010. https://www.jstor.org/stable/25654551]</w:t>
      </w:r>
    </w:p>
    <w:p w14:paraId="14B71CCB" w14:textId="77777777" w:rsidR="00DD0B3D" w:rsidRPr="0026424D" w:rsidRDefault="00DD0B3D" w:rsidP="00DD0B3D">
      <w:pPr>
        <w:rPr>
          <w:sz w:val="16"/>
          <w:szCs w:val="16"/>
        </w:rPr>
      </w:pPr>
      <w:r w:rsidRPr="00BC67A8">
        <w:rPr>
          <w:b/>
          <w:bCs/>
          <w:u w:val="single"/>
        </w:rPr>
        <w:t xml:space="preserve">Liberals claim that countries </w:t>
      </w:r>
      <w:r w:rsidRPr="0026424D">
        <w:rPr>
          <w:rFonts w:eastAsia="Calibri"/>
          <w:b/>
          <w:u w:val="single"/>
        </w:rPr>
        <w:t>avoid conflict</w:t>
      </w:r>
      <w:r w:rsidRPr="00BC67A8">
        <w:rPr>
          <w:b/>
          <w:bCs/>
          <w:u w:val="single"/>
        </w:rPr>
        <w:t xml:space="preserve"> in order not to disrupt economically beneficial exchange</w:t>
      </w:r>
      <w:r w:rsidRPr="0026424D">
        <w:rPr>
          <w:sz w:val="16"/>
          <w:szCs w:val="16"/>
        </w:rPr>
        <w:t xml:space="preserve">. The statement that </w:t>
      </w:r>
      <w:r w:rsidRPr="00BC67A8">
        <w:rPr>
          <w:b/>
          <w:bCs/>
          <w:u w:val="single"/>
        </w:rPr>
        <w:t>economic integration reduces the likelihood of conflict</w:t>
      </w:r>
      <w:r w:rsidRPr="0026424D">
        <w:rPr>
          <w:sz w:val="16"/>
          <w:szCs w:val="16"/>
        </w:rPr>
        <w:t xml:space="preserve"> is largely based on the effects of trade. </w:t>
      </w:r>
      <w:r w:rsidRPr="00BC67A8">
        <w:rPr>
          <w:b/>
          <w:bCs/>
          <w:u w:val="single"/>
        </w:rPr>
        <w:t xml:space="preserve">A similar rationale can be applied to economic interdependence in the form of international </w:t>
      </w:r>
      <w:r w:rsidRPr="0026424D">
        <w:rPr>
          <w:rFonts w:eastAsia="Calibri"/>
          <w:b/>
          <w:u w:val="single"/>
        </w:rPr>
        <w:t>capital exchange</w:t>
      </w:r>
      <w:r w:rsidRPr="00BC67A8">
        <w:rPr>
          <w:b/>
          <w:bCs/>
          <w:u w:val="single"/>
        </w:rPr>
        <w:t>.</w:t>
      </w:r>
      <w:r w:rsidRPr="0026424D">
        <w:rPr>
          <w:sz w:val="16"/>
          <w:szCs w:val="16"/>
        </w:rPr>
        <w:t xml:space="preserve"> </w:t>
      </w:r>
      <w:r w:rsidRPr="00BC67A8">
        <w:rPr>
          <w:b/>
          <w:bCs/>
          <w:u w:val="single"/>
        </w:rPr>
        <w:t>A state is expected to avoid political risk</w:t>
      </w:r>
      <w:r w:rsidRPr="0026424D">
        <w:rPr>
          <w:sz w:val="16"/>
          <w:szCs w:val="16"/>
        </w:rPr>
        <w:t xml:space="preserve">, especially severe forms such as militarized disputes, </w:t>
      </w:r>
      <w:r w:rsidRPr="00BC67A8">
        <w:rPr>
          <w:b/>
          <w:bCs/>
          <w:u w:val="single"/>
        </w:rPr>
        <w:t xml:space="preserve">in order not to </w:t>
      </w:r>
      <w:r w:rsidRPr="0026424D">
        <w:rPr>
          <w:rFonts w:eastAsia="Calibri"/>
          <w:b/>
          <w:u w:val="single"/>
        </w:rPr>
        <w:t>deter investors</w:t>
      </w:r>
      <w:r w:rsidRPr="0026424D">
        <w:rPr>
          <w:sz w:val="16"/>
          <w:szCs w:val="16"/>
        </w:rPr>
        <w:t xml:space="preserve">. </w:t>
      </w:r>
      <w:r w:rsidRPr="00BC67A8">
        <w:rPr>
          <w:b/>
          <w:bCs/>
          <w:u w:val="single"/>
        </w:rPr>
        <w:t>This study tests</w:t>
      </w:r>
      <w:r w:rsidRPr="0026424D">
        <w:rPr>
          <w:sz w:val="16"/>
          <w:szCs w:val="16"/>
        </w:rPr>
        <w:t>, on the dyadic and monadic levels of analyses,</w:t>
      </w:r>
      <w:r w:rsidRPr="00BC67A8">
        <w:rPr>
          <w:b/>
          <w:bCs/>
          <w:u w:val="single"/>
        </w:rPr>
        <w:t xml:space="preserve"> whether the liberal peace proposition holds when economic integration is operationalized as foreign direct investment (FDI) stocks, inflows, and outflows</w:t>
      </w:r>
      <w:r w:rsidRPr="0026424D">
        <w:rPr>
          <w:sz w:val="16"/>
          <w:szCs w:val="16"/>
        </w:rPr>
        <w:t xml:space="preserve">. </w:t>
      </w:r>
      <w:r w:rsidRPr="00BC67A8">
        <w:rPr>
          <w:b/>
          <w:bCs/>
          <w:u w:val="single"/>
        </w:rPr>
        <w:t xml:space="preserve">The results for the years 1980-2000 indicate that </w:t>
      </w:r>
      <w:r w:rsidRPr="00DD0B3D">
        <w:rPr>
          <w:rFonts w:eastAsia="Calibri"/>
          <w:b/>
          <w:highlight w:val="cyan"/>
          <w:u w:val="single"/>
        </w:rPr>
        <w:t>inflows</w:t>
      </w:r>
      <w:r w:rsidRPr="00BC67A8">
        <w:rPr>
          <w:b/>
          <w:bCs/>
          <w:u w:val="single"/>
        </w:rPr>
        <w:t xml:space="preserve"> and stock </w:t>
      </w:r>
      <w:r w:rsidRPr="00BC67A8">
        <w:rPr>
          <w:b/>
          <w:bCs/>
          <w:highlight w:val="cyan"/>
          <w:u w:val="single"/>
        </w:rPr>
        <w:t xml:space="preserve">of </w:t>
      </w:r>
      <w:r w:rsidRPr="00DD0B3D">
        <w:rPr>
          <w:rFonts w:eastAsia="Calibri"/>
          <w:b/>
          <w:highlight w:val="cyan"/>
          <w:u w:val="single"/>
        </w:rPr>
        <w:t>foreign investment</w:t>
      </w:r>
      <w:r w:rsidRPr="00BC67A8">
        <w:rPr>
          <w:b/>
          <w:bCs/>
          <w:highlight w:val="cyan"/>
          <w:u w:val="single"/>
        </w:rPr>
        <w:t xml:space="preserve"> reduce the risk of</w:t>
      </w:r>
      <w:r w:rsidRPr="00BC67A8">
        <w:rPr>
          <w:b/>
          <w:bCs/>
          <w:u w:val="single"/>
        </w:rPr>
        <w:t xml:space="preserve"> an </w:t>
      </w:r>
      <w:r w:rsidRPr="0026424D">
        <w:rPr>
          <w:rFonts w:eastAsia="Calibri"/>
          <w:b/>
          <w:u w:val="single"/>
        </w:rPr>
        <w:t>outbreak</w:t>
      </w:r>
      <w:r w:rsidRPr="00BC67A8">
        <w:rPr>
          <w:b/>
          <w:bCs/>
          <w:u w:val="single"/>
        </w:rPr>
        <w:t xml:space="preserve"> of </w:t>
      </w:r>
      <w:r w:rsidRPr="00BC67A8">
        <w:rPr>
          <w:b/>
          <w:bCs/>
          <w:highlight w:val="cyan"/>
          <w:u w:val="single"/>
        </w:rPr>
        <w:t xml:space="preserve">a </w:t>
      </w:r>
      <w:r w:rsidRPr="00DD0B3D">
        <w:rPr>
          <w:rFonts w:eastAsia="Calibri"/>
          <w:b/>
          <w:highlight w:val="cyan"/>
          <w:u w:val="single"/>
        </w:rPr>
        <w:t>fatal dispute</w:t>
      </w:r>
      <w:r w:rsidRPr="0026424D">
        <w:rPr>
          <w:sz w:val="16"/>
          <w:szCs w:val="16"/>
        </w:rPr>
        <w:t xml:space="preserve">, regardless of whether they are tested in a single equation or a simultaneous equation model. Thus, </w:t>
      </w:r>
      <w:r w:rsidRPr="00BC67A8">
        <w:rPr>
          <w:b/>
          <w:bCs/>
          <w:u w:val="single"/>
        </w:rPr>
        <w:t>reverse causality does not bias the pacifying effect of foreign investment inflows and stock</w:t>
      </w:r>
      <w:r w:rsidRPr="0026424D">
        <w:rPr>
          <w:sz w:val="16"/>
          <w:szCs w:val="16"/>
        </w:rPr>
        <w:t xml:space="preserve">. The results also support the underlying notion of </w:t>
      </w:r>
      <w:proofErr w:type="gramStart"/>
      <w:r w:rsidRPr="0026424D">
        <w:rPr>
          <w:sz w:val="16"/>
          <w:szCs w:val="16"/>
        </w:rPr>
        <w:t>the commercial</w:t>
      </w:r>
      <w:proofErr w:type="gramEnd"/>
      <w:r w:rsidRPr="0026424D">
        <w:rPr>
          <w:sz w:val="16"/>
          <w:szCs w:val="16"/>
        </w:rPr>
        <w:t xml:space="preserve"> peace that militarized conflicts inhibit foreign investment.</w:t>
      </w:r>
      <w:r w:rsidRPr="00BC67A8">
        <w:rPr>
          <w:b/>
          <w:bCs/>
          <w:u w:val="single"/>
        </w:rPr>
        <w:t xml:space="preserve"> </w:t>
      </w:r>
      <w:r w:rsidRPr="0026424D">
        <w:rPr>
          <w:sz w:val="16"/>
          <w:szCs w:val="16"/>
        </w:rPr>
        <w:t xml:space="preserve">The onset of a fatal conflict reduces FDI inflows, and, if tested in a two-stage instrumental variable approach, FDI stock, the most complete measure of economic integration through foreign investment. Accounting for endogeneity seems particularly important when analyzing the link between the onset of fatal disputes and the outflow of FDI. </w:t>
      </w:r>
    </w:p>
    <w:p w14:paraId="4FD86273" w14:textId="77777777" w:rsidR="00DD0B3D" w:rsidRPr="0026424D" w:rsidRDefault="00DD0B3D" w:rsidP="00DD0B3D">
      <w:pPr>
        <w:rPr>
          <w:sz w:val="16"/>
          <w:szCs w:val="16"/>
        </w:rPr>
      </w:pPr>
      <w:r w:rsidRPr="0026424D">
        <w:rPr>
          <w:sz w:val="16"/>
          <w:szCs w:val="16"/>
        </w:rPr>
        <w:t xml:space="preserve">Introduction </w:t>
      </w:r>
    </w:p>
    <w:p w14:paraId="3B45B34A" w14:textId="77777777" w:rsidR="00DD0B3D" w:rsidRPr="00BC67A8" w:rsidRDefault="00DD0B3D" w:rsidP="00DD0B3D">
      <w:pPr>
        <w:rPr>
          <w:b/>
          <w:bCs/>
          <w:u w:val="single"/>
        </w:rPr>
      </w:pPr>
      <w:r w:rsidRPr="0026424D">
        <w:rPr>
          <w:sz w:val="16"/>
          <w:szCs w:val="16"/>
        </w:rPr>
        <w:t xml:space="preserve">The notion that </w:t>
      </w:r>
      <w:r w:rsidRPr="00BC67A8">
        <w:rPr>
          <w:b/>
          <w:bCs/>
          <w:u w:val="single"/>
        </w:rPr>
        <w:t>economically integrated states are less likely to be involved in militarized disputes attracts widespread attention in the peace research community</w:t>
      </w:r>
      <w:r w:rsidRPr="0026424D">
        <w:rPr>
          <w:sz w:val="16"/>
          <w:szCs w:val="16"/>
        </w:rPr>
        <w:t xml:space="preserve">. However, the focus is on one aspect of economic integration: trade of goods. Other forms of economic exchange do not receive the same consideration. This is a shortcoming, especially </w:t>
      </w:r>
      <w:proofErr w:type="gramStart"/>
      <w:r w:rsidRPr="0026424D">
        <w:rPr>
          <w:sz w:val="16"/>
          <w:szCs w:val="16"/>
        </w:rPr>
        <w:t>with regard to</w:t>
      </w:r>
      <w:proofErr w:type="gramEnd"/>
      <w:r w:rsidRPr="0026424D">
        <w:rPr>
          <w:sz w:val="16"/>
          <w:szCs w:val="16"/>
        </w:rPr>
        <w:t xml:space="preserve"> the growing nature of the exchange of international production. From 1980 to 2002, foreign direct investment (FDI) stock increased tenfold, with a particularly drastic rise in developing countries in the 1990s, when the growth of FDI stock exceeded the growth of world exports (UNCTAD, 1995, 2003). As with trade, </w:t>
      </w:r>
      <w:r w:rsidRPr="00BC67A8">
        <w:rPr>
          <w:b/>
          <w:bCs/>
          <w:highlight w:val="cyan"/>
          <w:u w:val="single"/>
        </w:rPr>
        <w:t>foreign investment</w:t>
      </w:r>
      <w:r w:rsidRPr="00BC67A8">
        <w:rPr>
          <w:b/>
          <w:bCs/>
          <w:u w:val="single"/>
        </w:rPr>
        <w:t xml:space="preserve"> could be an </w:t>
      </w:r>
      <w:r w:rsidRPr="00BC67A8">
        <w:rPr>
          <w:b/>
          <w:bCs/>
          <w:highlight w:val="cyan"/>
          <w:u w:val="single"/>
        </w:rPr>
        <w:t>important</w:t>
      </w:r>
      <w:r w:rsidRPr="00BC67A8">
        <w:rPr>
          <w:b/>
          <w:bCs/>
          <w:u w:val="single"/>
        </w:rPr>
        <w:t xml:space="preserve"> </w:t>
      </w:r>
      <w:r w:rsidRPr="00BC67A8">
        <w:rPr>
          <w:rFonts w:eastAsia="Calibri"/>
          <w:b/>
          <w:bCs/>
          <w:u w:val="single"/>
        </w:rPr>
        <w:t>factor</w:t>
      </w:r>
      <w:r w:rsidRPr="00BC67A8">
        <w:rPr>
          <w:b/>
          <w:bCs/>
          <w:u w:val="single"/>
        </w:rPr>
        <w:t xml:space="preserve"> </w:t>
      </w:r>
      <w:r w:rsidRPr="00BC67A8">
        <w:rPr>
          <w:b/>
          <w:bCs/>
          <w:highlight w:val="cyan"/>
          <w:u w:val="single"/>
        </w:rPr>
        <w:t xml:space="preserve">in promoting </w:t>
      </w:r>
      <w:r w:rsidRPr="00DD0B3D">
        <w:rPr>
          <w:rFonts w:eastAsia="Calibri"/>
          <w:b/>
          <w:highlight w:val="cyan"/>
          <w:u w:val="single"/>
        </w:rPr>
        <w:t>peace</w:t>
      </w:r>
      <w:r w:rsidRPr="0026424D">
        <w:rPr>
          <w:sz w:val="16"/>
          <w:szCs w:val="16"/>
        </w:rPr>
        <w:t xml:space="preserve">. </w:t>
      </w:r>
      <w:r w:rsidRPr="00BC67A8">
        <w:rPr>
          <w:b/>
          <w:bCs/>
          <w:u w:val="single"/>
        </w:rPr>
        <w:t>States</w:t>
      </w:r>
      <w:r w:rsidRPr="0026424D">
        <w:rPr>
          <w:sz w:val="16"/>
          <w:szCs w:val="16"/>
        </w:rPr>
        <w:t xml:space="preserve"> might </w:t>
      </w:r>
      <w:r w:rsidRPr="00BC67A8">
        <w:rPr>
          <w:b/>
          <w:bCs/>
          <w:u w:val="single"/>
        </w:rPr>
        <w:t xml:space="preserve">avoid violent conflict in order not to </w:t>
      </w:r>
      <w:r w:rsidRPr="0026424D">
        <w:rPr>
          <w:rFonts w:eastAsia="Calibri"/>
          <w:b/>
          <w:u w:val="single"/>
        </w:rPr>
        <w:t>deter</w:t>
      </w:r>
      <w:r w:rsidRPr="00BC67A8">
        <w:rPr>
          <w:b/>
          <w:bCs/>
          <w:u w:val="single"/>
        </w:rPr>
        <w:t xml:space="preserve"> foreign investors. </w:t>
      </w:r>
    </w:p>
    <w:p w14:paraId="7BFBEBBB" w14:textId="77777777" w:rsidR="00DD0B3D" w:rsidRPr="0026424D" w:rsidRDefault="00DD0B3D" w:rsidP="00DD0B3D">
      <w:pPr>
        <w:rPr>
          <w:sz w:val="16"/>
          <w:szCs w:val="16"/>
        </w:rPr>
      </w:pPr>
      <w:r w:rsidRPr="0026424D">
        <w:rPr>
          <w:sz w:val="16"/>
          <w:szCs w:val="16"/>
        </w:rPr>
        <w:t xml:space="preserve">In turn, </w:t>
      </w:r>
      <w:r w:rsidRPr="00BC67A8">
        <w:rPr>
          <w:b/>
          <w:bCs/>
          <w:u w:val="single"/>
        </w:rPr>
        <w:t>the presence or anticipation of armed conflicts plays a potentially crucial role in disrupting not just trade flows</w:t>
      </w:r>
      <w:r w:rsidRPr="0026424D">
        <w:rPr>
          <w:sz w:val="16"/>
          <w:szCs w:val="16"/>
        </w:rPr>
        <w:t xml:space="preserve"> (Long, 2008) </w:t>
      </w:r>
      <w:r w:rsidRPr="00BC67A8">
        <w:rPr>
          <w:b/>
          <w:bCs/>
          <w:u w:val="single"/>
        </w:rPr>
        <w:t xml:space="preserve">but also </w:t>
      </w:r>
      <w:r w:rsidRPr="0026424D">
        <w:rPr>
          <w:rFonts w:eastAsia="Calibri"/>
          <w:b/>
          <w:u w:val="single"/>
        </w:rPr>
        <w:t>foreign investment</w:t>
      </w:r>
      <w:r w:rsidRPr="0026424D">
        <w:rPr>
          <w:sz w:val="16"/>
          <w:szCs w:val="16"/>
        </w:rPr>
        <w:t xml:space="preserve">. </w:t>
      </w:r>
      <w:r w:rsidRPr="00BC67A8">
        <w:rPr>
          <w:b/>
          <w:bCs/>
          <w:u w:val="single"/>
        </w:rPr>
        <w:t xml:space="preserve">Location decisions of investors are driven not only by the economic policy of the host country but also by the </w:t>
      </w:r>
      <w:r w:rsidRPr="0026424D">
        <w:rPr>
          <w:rFonts w:eastAsia="Calibri"/>
          <w:b/>
          <w:u w:val="single"/>
        </w:rPr>
        <w:t>political risk</w:t>
      </w:r>
      <w:r w:rsidRPr="00BC67A8">
        <w:rPr>
          <w:b/>
          <w:bCs/>
          <w:u w:val="single"/>
        </w:rPr>
        <w:t xml:space="preserve"> involved</w:t>
      </w:r>
      <w:r w:rsidRPr="0026424D">
        <w:rPr>
          <w:sz w:val="16"/>
          <w:szCs w:val="16"/>
        </w:rPr>
        <w:t xml:space="preserve">. There are several providers that offer political risk assessments to governments and private companies, such as the Economist Intelligent Unit or the Political Risk Services Group that account, among others, for international disputes as a risk factor in the political environment. </w:t>
      </w:r>
      <w:r w:rsidRPr="00BC67A8">
        <w:rPr>
          <w:b/>
          <w:bCs/>
          <w:u w:val="single"/>
        </w:rPr>
        <w:t>The importance of war for foreign investment decisions is also reflected in various national investment guarantee programs that insure against political risk</w:t>
      </w:r>
      <w:r w:rsidRPr="0026424D">
        <w:rPr>
          <w:sz w:val="16"/>
          <w:szCs w:val="16"/>
        </w:rPr>
        <w:t xml:space="preserve">. For example, </w:t>
      </w:r>
      <w:r w:rsidRPr="00BC67A8">
        <w:rPr>
          <w:b/>
          <w:bCs/>
          <w:u w:val="single"/>
        </w:rPr>
        <w:t>the US government</w:t>
      </w:r>
      <w:r w:rsidRPr="0026424D">
        <w:rPr>
          <w:sz w:val="16"/>
          <w:szCs w:val="16"/>
        </w:rPr>
        <w:t xml:space="preserve">, through the Overseas Private Investment Corporation, or the German government, through PwC Deutsche Revision, </w:t>
      </w:r>
      <w:r w:rsidRPr="00BC67A8">
        <w:rPr>
          <w:b/>
          <w:bCs/>
          <w:u w:val="single"/>
        </w:rPr>
        <w:t xml:space="preserve">permit coverage against expropriation risk, currency inconvertibility risk, and war risk </w:t>
      </w:r>
      <w:r w:rsidRPr="0026424D">
        <w:rPr>
          <w:sz w:val="16"/>
          <w:szCs w:val="16"/>
        </w:rPr>
        <w:t xml:space="preserve">(Wells, 1998). </w:t>
      </w:r>
      <w:r w:rsidRPr="00BC67A8">
        <w:rPr>
          <w:b/>
          <w:bCs/>
          <w:u w:val="single"/>
        </w:rPr>
        <w:t xml:space="preserve">War risk includes hostile actions taken by national or international forces, civil war, revolution, insurrection, or terrorism. By avoiding conflicts and ensuring </w:t>
      </w:r>
      <w:r w:rsidRPr="0026424D">
        <w:rPr>
          <w:rFonts w:eastAsia="Calibri"/>
          <w:b/>
          <w:u w:val="single"/>
        </w:rPr>
        <w:t>political stability</w:t>
      </w:r>
      <w:r w:rsidRPr="00BC67A8">
        <w:rPr>
          <w:b/>
          <w:bCs/>
          <w:u w:val="single"/>
        </w:rPr>
        <w:t xml:space="preserve">, host countries can thus create an environment that is </w:t>
      </w:r>
      <w:proofErr w:type="spellStart"/>
      <w:r w:rsidRPr="0026424D">
        <w:rPr>
          <w:rFonts w:eastAsia="Calibri"/>
          <w:b/>
          <w:u w:val="single"/>
        </w:rPr>
        <w:t>favourable</w:t>
      </w:r>
      <w:proofErr w:type="spellEnd"/>
      <w:r w:rsidRPr="00BC67A8">
        <w:rPr>
          <w:b/>
          <w:bCs/>
          <w:u w:val="single"/>
        </w:rPr>
        <w:t xml:space="preserve"> to FDI</w:t>
      </w:r>
      <w:r w:rsidRPr="0026424D">
        <w:rPr>
          <w:sz w:val="16"/>
          <w:szCs w:val="16"/>
        </w:rPr>
        <w:t xml:space="preserve">. This study tests whether the liberal peace proposition holds when economic interdependence is operationalized as foreign direct investment inflows, outflows, and stock. </w:t>
      </w:r>
    </w:p>
    <w:p w14:paraId="0A8F5A93" w14:textId="77777777" w:rsidR="00DD0B3D" w:rsidRPr="0026424D" w:rsidRDefault="00DD0B3D" w:rsidP="00DD0B3D">
      <w:pPr>
        <w:rPr>
          <w:sz w:val="16"/>
          <w:szCs w:val="16"/>
        </w:rPr>
      </w:pPr>
      <w:r w:rsidRPr="00BC67A8">
        <w:rPr>
          <w:b/>
          <w:bCs/>
          <w:u w:val="single"/>
        </w:rPr>
        <w:t xml:space="preserve">The results indicate that FDI inflows and stock reduce the risk of an onset of a </w:t>
      </w:r>
      <w:r w:rsidRPr="0026424D">
        <w:rPr>
          <w:rFonts w:eastAsia="Calibri"/>
          <w:b/>
          <w:u w:val="single"/>
        </w:rPr>
        <w:t>fatal dispute</w:t>
      </w:r>
      <w:r w:rsidRPr="0026424D">
        <w:rPr>
          <w:sz w:val="16"/>
          <w:szCs w:val="16"/>
        </w:rPr>
        <w:t xml:space="preserve">. </w:t>
      </w:r>
      <w:r w:rsidRPr="00BC67A8">
        <w:rPr>
          <w:b/>
          <w:bCs/>
          <w:u w:val="single"/>
        </w:rPr>
        <w:t>Endogeneity does not seem to bias this finding.</w:t>
      </w:r>
      <w:r w:rsidRPr="0026424D">
        <w:rPr>
          <w:sz w:val="16"/>
          <w:szCs w:val="16"/>
        </w:rPr>
        <w:t xml:space="preserve"> Instead, reverse causality might impede the analysis of the effect of conflict on FDI. The finding that the onset of a fatal conflict reduces FDI inflows, outflows, and stock is significantly supported only if we estimate the relationship in a two-stage model. The results underline the importance of properly accounting for endogeneity when testing the relationship of conflict and economic integration. The endogenous character seems especially crucial for the analysis of the link between outflowing capital and conflict.</w:t>
      </w:r>
    </w:p>
    <w:p w14:paraId="389273C6" w14:textId="77777777" w:rsidR="00DD0B3D" w:rsidRPr="0026424D" w:rsidRDefault="00DD0B3D" w:rsidP="00DD0B3D">
      <w:pPr>
        <w:rPr>
          <w:sz w:val="16"/>
          <w:szCs w:val="16"/>
        </w:rPr>
      </w:pPr>
      <w:r w:rsidRPr="0026424D">
        <w:rPr>
          <w:sz w:val="16"/>
          <w:szCs w:val="16"/>
        </w:rPr>
        <w:t>Economic interdependence and international conflict</w:t>
      </w:r>
    </w:p>
    <w:p w14:paraId="65703983" w14:textId="77777777" w:rsidR="00DD0B3D" w:rsidRPr="0026424D" w:rsidRDefault="00DD0B3D" w:rsidP="00DD0B3D">
      <w:pPr>
        <w:rPr>
          <w:sz w:val="16"/>
          <w:szCs w:val="16"/>
        </w:rPr>
      </w:pPr>
      <w:r w:rsidRPr="0026424D">
        <w:rPr>
          <w:sz w:val="16"/>
          <w:szCs w:val="16"/>
        </w:rPr>
        <w:t xml:space="preserve">Classical liberal theory states that </w:t>
      </w:r>
      <w:r w:rsidRPr="00BC67A8">
        <w:rPr>
          <w:b/>
          <w:bCs/>
          <w:u w:val="single"/>
        </w:rPr>
        <w:t xml:space="preserve">the existence and spread of free trade regimes reduce the likelihood of conflict. Economically interdependent states are reluctant to become involved in militarized disputes out of fear that conflict </w:t>
      </w:r>
      <w:r w:rsidRPr="0026424D">
        <w:rPr>
          <w:rFonts w:eastAsia="Calibri"/>
          <w:b/>
          <w:u w:val="single"/>
        </w:rPr>
        <w:t>disrupts</w:t>
      </w:r>
      <w:r w:rsidRPr="00BC67A8">
        <w:rPr>
          <w:b/>
          <w:bCs/>
          <w:u w:val="single"/>
        </w:rPr>
        <w:t xml:space="preserve"> </w:t>
      </w:r>
      <w:r w:rsidRPr="0026424D">
        <w:rPr>
          <w:sz w:val="16"/>
          <w:szCs w:val="16"/>
        </w:rPr>
        <w:t xml:space="preserve">trade and </w:t>
      </w:r>
      <w:r w:rsidRPr="00BC67A8">
        <w:rPr>
          <w:b/>
          <w:bCs/>
          <w:u w:val="single"/>
        </w:rPr>
        <w:t>foreign investment and thus induces costs on the opponents</w:t>
      </w:r>
      <w:r w:rsidRPr="0026424D">
        <w:rPr>
          <w:sz w:val="16"/>
          <w:szCs w:val="16"/>
        </w:rPr>
        <w:t xml:space="preserve">. </w:t>
      </w:r>
      <w:r w:rsidRPr="00BC67A8">
        <w:rPr>
          <w:b/>
          <w:bCs/>
          <w:highlight w:val="cyan"/>
          <w:u w:val="single"/>
        </w:rPr>
        <w:t>Suspending</w:t>
      </w:r>
      <w:r w:rsidRPr="0026424D">
        <w:rPr>
          <w:sz w:val="16"/>
          <w:szCs w:val="16"/>
        </w:rPr>
        <w:t xml:space="preserve"> trade and </w:t>
      </w:r>
      <w:r w:rsidRPr="00BC67A8">
        <w:rPr>
          <w:b/>
          <w:bCs/>
          <w:highlight w:val="cyan"/>
          <w:u w:val="single"/>
        </w:rPr>
        <w:t>investment would</w:t>
      </w:r>
      <w:r w:rsidRPr="00BC67A8">
        <w:rPr>
          <w:b/>
          <w:bCs/>
          <w:u w:val="single"/>
        </w:rPr>
        <w:t xml:space="preserve"> decrease the income for many industries and </w:t>
      </w:r>
      <w:r w:rsidRPr="00BC67A8">
        <w:rPr>
          <w:b/>
          <w:bCs/>
          <w:highlight w:val="cyan"/>
          <w:u w:val="single"/>
        </w:rPr>
        <w:t>reduce</w:t>
      </w:r>
      <w:r w:rsidRPr="00BC67A8">
        <w:rPr>
          <w:b/>
          <w:bCs/>
          <w:u w:val="single"/>
        </w:rPr>
        <w:t xml:space="preserve"> economic </w:t>
      </w:r>
      <w:r w:rsidRPr="00DD0B3D">
        <w:rPr>
          <w:rFonts w:eastAsia="Calibri"/>
          <w:b/>
          <w:highlight w:val="cyan"/>
          <w:u w:val="single"/>
        </w:rPr>
        <w:t>growth</w:t>
      </w:r>
      <w:r w:rsidRPr="0026424D">
        <w:rPr>
          <w:sz w:val="16"/>
          <w:szCs w:val="16"/>
        </w:rPr>
        <w:t xml:space="preserve">. </w:t>
      </w:r>
      <w:r w:rsidRPr="00BC67A8">
        <w:rPr>
          <w:b/>
          <w:bCs/>
          <w:u w:val="single"/>
        </w:rPr>
        <w:t xml:space="preserve">By creating higher </w:t>
      </w:r>
      <w:r w:rsidRPr="00DD0B3D">
        <w:rPr>
          <w:rFonts w:eastAsia="Calibri"/>
          <w:b/>
          <w:highlight w:val="cyan"/>
          <w:u w:val="single"/>
        </w:rPr>
        <w:t>interdependence</w:t>
      </w:r>
      <w:r w:rsidRPr="00BC67A8">
        <w:rPr>
          <w:b/>
          <w:bCs/>
          <w:u w:val="single"/>
        </w:rPr>
        <w:t xml:space="preserve"> among countries, mutually beneficial trade </w:t>
      </w:r>
      <w:r w:rsidRPr="00BC67A8">
        <w:rPr>
          <w:b/>
          <w:bCs/>
          <w:highlight w:val="cyan"/>
          <w:u w:val="single"/>
        </w:rPr>
        <w:t>encourages states to look for peaceful solutions</w:t>
      </w:r>
      <w:r w:rsidRPr="00BC67A8">
        <w:rPr>
          <w:b/>
          <w:bCs/>
          <w:u w:val="single"/>
        </w:rPr>
        <w:t xml:space="preserve"> to conflicts. It is not in a country's interest to go to war with a state with which its private economic agents maintain an extensive exchange of</w:t>
      </w:r>
      <w:r w:rsidRPr="0026424D">
        <w:rPr>
          <w:sz w:val="16"/>
          <w:szCs w:val="16"/>
        </w:rPr>
        <w:t xml:space="preserve"> goods and </w:t>
      </w:r>
      <w:r w:rsidRPr="00BC67A8">
        <w:rPr>
          <w:b/>
          <w:bCs/>
          <w:u w:val="single"/>
        </w:rPr>
        <w:t>capital</w:t>
      </w:r>
      <w:r w:rsidRPr="0026424D">
        <w:rPr>
          <w:sz w:val="16"/>
          <w:szCs w:val="16"/>
        </w:rPr>
        <w:t xml:space="preserve"> (</w:t>
      </w:r>
      <w:proofErr w:type="spellStart"/>
      <w:r w:rsidRPr="0026424D">
        <w:rPr>
          <w:sz w:val="16"/>
          <w:szCs w:val="16"/>
        </w:rPr>
        <w:t>Russett</w:t>
      </w:r>
      <w:proofErr w:type="spellEnd"/>
      <w:r w:rsidRPr="0026424D">
        <w:rPr>
          <w:sz w:val="16"/>
          <w:szCs w:val="16"/>
        </w:rPr>
        <w:t xml:space="preserve"> &amp; </w:t>
      </w:r>
      <w:proofErr w:type="spellStart"/>
      <w:r w:rsidRPr="0026424D">
        <w:rPr>
          <w:sz w:val="16"/>
          <w:szCs w:val="16"/>
        </w:rPr>
        <w:t>Oneal</w:t>
      </w:r>
      <w:proofErr w:type="spellEnd"/>
      <w:r w:rsidRPr="0026424D">
        <w:rPr>
          <w:sz w:val="16"/>
          <w:szCs w:val="16"/>
        </w:rPr>
        <w:t xml:space="preserve">, 2001). Hence, </w:t>
      </w:r>
      <w:r w:rsidRPr="00BC67A8">
        <w:rPr>
          <w:b/>
          <w:bCs/>
          <w:u w:val="single"/>
        </w:rPr>
        <w:t xml:space="preserve">the cost-benefit calculations keep states from getting involved in a militarized conflict </w:t>
      </w:r>
      <w:r w:rsidRPr="00BC67A8">
        <w:rPr>
          <w:b/>
          <w:bCs/>
          <w:highlight w:val="cyan"/>
          <w:u w:val="single"/>
        </w:rPr>
        <w:t xml:space="preserve">out of </w:t>
      </w:r>
      <w:r w:rsidRPr="00DD0B3D">
        <w:rPr>
          <w:rFonts w:eastAsia="Calibri"/>
          <w:b/>
          <w:highlight w:val="cyan"/>
          <w:u w:val="single"/>
        </w:rPr>
        <w:t>fear</w:t>
      </w:r>
      <w:r w:rsidRPr="00BC67A8">
        <w:rPr>
          <w:b/>
          <w:bCs/>
          <w:highlight w:val="cyan"/>
          <w:u w:val="single"/>
        </w:rPr>
        <w:t xml:space="preserve"> of </w:t>
      </w:r>
      <w:r w:rsidRPr="00DD0B3D">
        <w:rPr>
          <w:rFonts w:eastAsia="Calibri"/>
          <w:b/>
          <w:highlight w:val="cyan"/>
          <w:u w:val="single"/>
        </w:rPr>
        <w:t>deterring</w:t>
      </w:r>
      <w:r w:rsidRPr="00BC67A8">
        <w:rPr>
          <w:b/>
          <w:bCs/>
          <w:highlight w:val="cyan"/>
          <w:u w:val="single"/>
        </w:rPr>
        <w:t xml:space="preserve"> foreign investment</w:t>
      </w:r>
      <w:r w:rsidRPr="00BC67A8">
        <w:rPr>
          <w:b/>
          <w:bCs/>
          <w:u w:val="single"/>
        </w:rPr>
        <w:t>. Companies invest in a foreign country because they want to earn higher profits. Benefits depend largely on the size of the market and its potential for development</w:t>
      </w:r>
      <w:r w:rsidRPr="0026424D">
        <w:rPr>
          <w:sz w:val="16"/>
          <w:szCs w:val="16"/>
        </w:rPr>
        <w:t xml:space="preserve"> (</w:t>
      </w:r>
      <w:proofErr w:type="gramStart"/>
      <w:r w:rsidRPr="0026424D">
        <w:rPr>
          <w:sz w:val="16"/>
          <w:szCs w:val="16"/>
        </w:rPr>
        <w:t>e.g.</w:t>
      </w:r>
      <w:proofErr w:type="gramEnd"/>
      <w:r w:rsidRPr="0026424D">
        <w:rPr>
          <w:sz w:val="16"/>
          <w:szCs w:val="16"/>
        </w:rPr>
        <w:t xml:space="preserve"> Schneider &amp; Frey, 1985). An additional component in the cost-benefit calculations of enterprises is the assessment of economic and political risks. Militarized disputes are such a political risk that investors </w:t>
      </w:r>
      <w:proofErr w:type="gramStart"/>
      <w:r w:rsidRPr="0026424D">
        <w:rPr>
          <w:sz w:val="16"/>
          <w:szCs w:val="16"/>
        </w:rPr>
        <w:t>take into account</w:t>
      </w:r>
      <w:proofErr w:type="gramEnd"/>
      <w:r w:rsidRPr="0026424D">
        <w:rPr>
          <w:sz w:val="16"/>
          <w:szCs w:val="16"/>
        </w:rPr>
        <w:t xml:space="preserve">. If the costs associated with this risk are higher than the expected benefits, corporations might decide against the investment, unless the country is affected by conflict to a small extent so that the risk for investors is minor or non-existent. </w:t>
      </w:r>
    </w:p>
    <w:p w14:paraId="1D5B347A" w14:textId="77777777" w:rsidR="00DD0B3D" w:rsidRPr="0026424D" w:rsidRDefault="00DD0B3D" w:rsidP="00DD0B3D">
      <w:pPr>
        <w:rPr>
          <w:sz w:val="16"/>
          <w:szCs w:val="16"/>
        </w:rPr>
      </w:pPr>
      <w:r w:rsidRPr="0026424D">
        <w:rPr>
          <w:sz w:val="16"/>
          <w:szCs w:val="16"/>
        </w:rPr>
        <w:t xml:space="preserve">Recent theoretical developments qualify the cost-benefit calculations of trade and introduce information as an important component in the explanation of the pacifying aspect of economic interdependence. </w:t>
      </w:r>
      <w:r w:rsidRPr="00BC67A8">
        <w:rPr>
          <w:b/>
          <w:bCs/>
          <w:highlight w:val="cyan"/>
          <w:u w:val="single"/>
        </w:rPr>
        <w:t>Through</w:t>
      </w:r>
      <w:r w:rsidRPr="0026424D">
        <w:rPr>
          <w:sz w:val="16"/>
          <w:szCs w:val="16"/>
        </w:rPr>
        <w:t xml:space="preserve"> trade and other forms of </w:t>
      </w:r>
      <w:r w:rsidRPr="00BC67A8">
        <w:rPr>
          <w:b/>
          <w:bCs/>
          <w:highlight w:val="cyan"/>
          <w:u w:val="single"/>
        </w:rPr>
        <w:t>economic interaction</w:t>
      </w:r>
      <w:r w:rsidRPr="00BC67A8">
        <w:rPr>
          <w:b/>
          <w:bCs/>
          <w:u w:val="single"/>
        </w:rPr>
        <w:t xml:space="preserve">, states reveal information, and thus </w:t>
      </w:r>
      <w:r w:rsidRPr="00BC67A8">
        <w:rPr>
          <w:b/>
          <w:bCs/>
          <w:highlight w:val="cyan"/>
          <w:u w:val="single"/>
        </w:rPr>
        <w:t>relations become</w:t>
      </w:r>
      <w:r w:rsidRPr="00BC67A8">
        <w:rPr>
          <w:b/>
          <w:bCs/>
          <w:u w:val="single"/>
        </w:rPr>
        <w:t xml:space="preserve"> more </w:t>
      </w:r>
      <w:r w:rsidRPr="00DD0B3D">
        <w:rPr>
          <w:rFonts w:eastAsia="Calibri"/>
          <w:b/>
          <w:highlight w:val="cyan"/>
          <w:u w:val="single"/>
        </w:rPr>
        <w:t>transparent</w:t>
      </w:r>
      <w:r w:rsidRPr="00BC67A8">
        <w:rPr>
          <w:b/>
          <w:bCs/>
          <w:u w:val="single"/>
        </w:rPr>
        <w:t xml:space="preserve"> and reduce </w:t>
      </w:r>
      <w:r w:rsidRPr="0026424D">
        <w:rPr>
          <w:rFonts w:eastAsia="Calibri"/>
          <w:b/>
          <w:u w:val="single"/>
        </w:rPr>
        <w:t>uncertainty</w:t>
      </w:r>
      <w:r w:rsidRPr="00BC67A8">
        <w:rPr>
          <w:b/>
          <w:bCs/>
          <w:u w:val="single"/>
        </w:rPr>
        <w:t xml:space="preserve">. Increased </w:t>
      </w:r>
      <w:r w:rsidRPr="00BC67A8">
        <w:rPr>
          <w:b/>
          <w:bCs/>
          <w:highlight w:val="cyan"/>
          <w:u w:val="single"/>
        </w:rPr>
        <w:t>interdependence</w:t>
      </w:r>
      <w:r w:rsidRPr="00BC67A8">
        <w:rPr>
          <w:b/>
          <w:bCs/>
          <w:u w:val="single"/>
        </w:rPr>
        <w:t xml:space="preserve"> not only raises the costs of a conflict, but also </w:t>
      </w:r>
      <w:r w:rsidRPr="00BC67A8">
        <w:rPr>
          <w:b/>
          <w:bCs/>
          <w:highlight w:val="cyan"/>
          <w:u w:val="single"/>
        </w:rPr>
        <w:t>improves</w:t>
      </w:r>
      <w:r w:rsidRPr="00BC67A8">
        <w:rPr>
          <w:b/>
          <w:bCs/>
          <w:u w:val="single"/>
        </w:rPr>
        <w:t xml:space="preserve"> the </w:t>
      </w:r>
      <w:r w:rsidRPr="00DD0B3D">
        <w:rPr>
          <w:rFonts w:eastAsia="Calibri"/>
          <w:b/>
          <w:highlight w:val="cyan"/>
          <w:u w:val="single"/>
        </w:rPr>
        <w:t>information</w:t>
      </w:r>
      <w:r w:rsidRPr="00BC67A8">
        <w:rPr>
          <w:b/>
          <w:bCs/>
          <w:u w:val="single"/>
        </w:rPr>
        <w:t xml:space="preserve"> about the estimated costs a conflict might impose on its opponents and how these costs are distributed</w:t>
      </w:r>
      <w:r w:rsidRPr="0026424D">
        <w:rPr>
          <w:sz w:val="16"/>
          <w:szCs w:val="16"/>
        </w:rPr>
        <w:t xml:space="preserve"> (Reed, 2003). If </w:t>
      </w:r>
      <w:r w:rsidRPr="00BC67A8">
        <w:rPr>
          <w:b/>
          <w:bCs/>
          <w:u w:val="single"/>
        </w:rPr>
        <w:t xml:space="preserve">informational asymmetry is an important cause of conflict, </w:t>
      </w:r>
      <w:r w:rsidRPr="00BC67A8">
        <w:rPr>
          <w:b/>
          <w:bCs/>
          <w:highlight w:val="cyan"/>
          <w:u w:val="single"/>
        </w:rPr>
        <w:t>methods</w:t>
      </w:r>
      <w:r w:rsidRPr="00BC67A8">
        <w:rPr>
          <w:b/>
          <w:bCs/>
          <w:u w:val="single"/>
        </w:rPr>
        <w:t xml:space="preserve">, other than war, </w:t>
      </w:r>
      <w:r w:rsidRPr="00BC67A8">
        <w:rPr>
          <w:b/>
          <w:bCs/>
          <w:highlight w:val="cyan"/>
          <w:u w:val="single"/>
        </w:rPr>
        <w:t>that reduce uncertainty</w:t>
      </w:r>
      <w:r w:rsidRPr="00BC67A8">
        <w:rPr>
          <w:b/>
          <w:bCs/>
          <w:u w:val="single"/>
        </w:rPr>
        <w:t xml:space="preserve"> by sending costly signals can </w:t>
      </w:r>
      <w:r w:rsidRPr="00DD0B3D">
        <w:rPr>
          <w:rFonts w:eastAsia="Calibri"/>
          <w:b/>
          <w:highlight w:val="cyan"/>
          <w:u w:val="single"/>
        </w:rPr>
        <w:t>promote peace</w:t>
      </w:r>
      <w:r w:rsidRPr="0026424D">
        <w:rPr>
          <w:sz w:val="16"/>
          <w:szCs w:val="16"/>
        </w:rPr>
        <w:t xml:space="preserve"> (Fearon, 1995). </w:t>
      </w:r>
      <w:r w:rsidRPr="00BC67A8">
        <w:rPr>
          <w:b/>
          <w:bCs/>
          <w:u w:val="single"/>
        </w:rPr>
        <w:t>Globalization facilitates costly signaling by making communication credible and talk costly</w:t>
      </w:r>
      <w:r w:rsidRPr="0026424D">
        <w:rPr>
          <w:sz w:val="16"/>
          <w:szCs w:val="16"/>
        </w:rPr>
        <w:t xml:space="preserve">. </w:t>
      </w:r>
      <w:r w:rsidRPr="00BC67A8">
        <w:rPr>
          <w:b/>
          <w:bCs/>
          <w:u w:val="single"/>
        </w:rPr>
        <w:t xml:space="preserve">It becomes more difficult for leaders to act politically without considering the </w:t>
      </w:r>
      <w:r w:rsidRPr="0026424D">
        <w:rPr>
          <w:rFonts w:eastAsia="Calibri"/>
          <w:b/>
          <w:u w:val="single"/>
        </w:rPr>
        <w:t>economic costs</w:t>
      </w:r>
      <w:r w:rsidRPr="00BC67A8">
        <w:rPr>
          <w:b/>
          <w:bCs/>
          <w:u w:val="single"/>
        </w:rPr>
        <w:t>.</w:t>
      </w:r>
      <w:r w:rsidRPr="0026424D">
        <w:rPr>
          <w:sz w:val="16"/>
          <w:szCs w:val="16"/>
        </w:rPr>
        <w:t xml:space="preserve"> Thus, </w:t>
      </w:r>
      <w:r w:rsidRPr="00BC67A8">
        <w:rPr>
          <w:b/>
          <w:bCs/>
          <w:u w:val="single"/>
        </w:rPr>
        <w:t xml:space="preserve">global markets act as a forum to signal </w:t>
      </w:r>
      <w:r w:rsidRPr="0026424D">
        <w:rPr>
          <w:rFonts w:eastAsia="Calibri"/>
          <w:b/>
          <w:u w:val="single"/>
        </w:rPr>
        <w:t>resolve</w:t>
      </w:r>
      <w:r w:rsidRPr="0026424D">
        <w:rPr>
          <w:sz w:val="16"/>
          <w:szCs w:val="16"/>
        </w:rPr>
        <w:t xml:space="preserve"> (Gartzke &amp; Li, 2003; Gartzke, Li &amp; Boehmer, 2001). </w:t>
      </w:r>
    </w:p>
    <w:p w14:paraId="25A28C7D" w14:textId="77777777" w:rsidR="00710E9F" w:rsidRPr="00710E9F" w:rsidRDefault="00710E9F" w:rsidP="00710E9F"/>
    <w:p w14:paraId="09E2FAC6" w14:textId="2045A96E" w:rsidR="00710E9F" w:rsidRDefault="00F92AF4" w:rsidP="00F92AF4">
      <w:pPr>
        <w:pStyle w:val="Heading3"/>
      </w:pPr>
      <w:r>
        <w:t>Impacts --- FDI k Innovation</w:t>
      </w:r>
    </w:p>
    <w:p w14:paraId="28C5F4B8" w14:textId="77777777" w:rsidR="00F92AF4" w:rsidRDefault="00F92AF4" w:rsidP="00F92AF4"/>
    <w:p w14:paraId="642672F3" w14:textId="77777777" w:rsidR="00F92AF4" w:rsidRPr="00153A8E" w:rsidRDefault="00F92AF4" w:rsidP="00F92AF4">
      <w:pPr>
        <w:pStyle w:val="Heading4"/>
        <w:rPr>
          <w:rFonts w:cs="Arial"/>
        </w:rPr>
      </w:pPr>
      <w:r w:rsidRPr="00153A8E">
        <w:rPr>
          <w:rFonts w:cs="Arial"/>
        </w:rPr>
        <w:t>FDI’s key to innovation.</w:t>
      </w:r>
    </w:p>
    <w:p w14:paraId="3214C891" w14:textId="77777777" w:rsidR="00F92AF4" w:rsidRPr="00153A8E" w:rsidRDefault="00F92AF4" w:rsidP="00F92AF4">
      <w:proofErr w:type="spellStart"/>
      <w:r w:rsidRPr="00153A8E">
        <w:rPr>
          <w:b/>
          <w:sz w:val="26"/>
          <w:szCs w:val="26"/>
        </w:rPr>
        <w:t>Mohseni</w:t>
      </w:r>
      <w:proofErr w:type="spellEnd"/>
      <w:r w:rsidRPr="00153A8E">
        <w:rPr>
          <w:b/>
          <w:sz w:val="26"/>
          <w:szCs w:val="26"/>
        </w:rPr>
        <w:t xml:space="preserve"> 21</w:t>
      </w:r>
      <w:r w:rsidRPr="00153A8E">
        <w:t xml:space="preserve"> [Amin </w:t>
      </w:r>
      <w:proofErr w:type="spellStart"/>
      <w:r w:rsidRPr="00153A8E">
        <w:t>Mohseni-Cheraghlou</w:t>
      </w:r>
      <w:proofErr w:type="spellEnd"/>
      <w:r w:rsidRPr="00153A8E">
        <w:t xml:space="preserve">, collaborator on the Bretton Woods 2.0 project with the </w:t>
      </w:r>
      <w:proofErr w:type="spellStart"/>
      <w:r w:rsidRPr="00153A8E">
        <w:t>GeoEconomics</w:t>
      </w:r>
      <w:proofErr w:type="spellEnd"/>
      <w:r w:rsidRPr="00153A8E">
        <w:t xml:space="preserve"> Center and an assistant professor of Economics at the American University in Washington, DC. He previously served as a research economist and consultant in different departments of the World Bank between 2007 and 2020. “Foreign Direct Investment: A new strategy for the United States.” 8/5/21. https://www.atlanticcouncil.org/blogs/foreign-direct-investment-a-new-strategy-for-the-united-states/]</w:t>
      </w:r>
    </w:p>
    <w:p w14:paraId="625F38EB" w14:textId="77777777" w:rsidR="00F92AF4" w:rsidRPr="00BC67A8" w:rsidRDefault="00F92AF4" w:rsidP="00F92AF4">
      <w:pPr>
        <w:rPr>
          <w:b/>
          <w:bCs/>
          <w:u w:val="single"/>
        </w:rPr>
      </w:pPr>
      <w:r w:rsidRPr="00153A8E">
        <w:rPr>
          <w:sz w:val="16"/>
          <w:szCs w:val="16"/>
        </w:rPr>
        <w:t xml:space="preserve">However, </w:t>
      </w:r>
      <w:r w:rsidRPr="00BC67A8">
        <w:rPr>
          <w:b/>
          <w:bCs/>
          <w:highlight w:val="cyan"/>
          <w:u w:val="single"/>
        </w:rPr>
        <w:t>the U</w:t>
      </w:r>
      <w:r w:rsidRPr="00BC67A8">
        <w:rPr>
          <w:b/>
          <w:bCs/>
          <w:u w:val="single"/>
        </w:rPr>
        <w:t xml:space="preserve">nited </w:t>
      </w:r>
      <w:r w:rsidRPr="00BC67A8">
        <w:rPr>
          <w:b/>
          <w:bCs/>
          <w:highlight w:val="cyan"/>
          <w:u w:val="single"/>
        </w:rPr>
        <w:t>S</w:t>
      </w:r>
      <w:r w:rsidRPr="00BC67A8">
        <w:rPr>
          <w:b/>
          <w:bCs/>
          <w:u w:val="single"/>
        </w:rPr>
        <w:t xml:space="preserve">tates </w:t>
      </w:r>
      <w:r w:rsidRPr="00BC67A8">
        <w:rPr>
          <w:b/>
          <w:bCs/>
          <w:highlight w:val="cyan"/>
          <w:u w:val="single"/>
        </w:rPr>
        <w:t xml:space="preserve">is </w:t>
      </w:r>
      <w:r w:rsidRPr="00DD0B3D">
        <w:rPr>
          <w:rFonts w:eastAsia="Calibri"/>
          <w:b/>
          <w:highlight w:val="cyan"/>
          <w:u w:val="single"/>
        </w:rPr>
        <w:t>not able</w:t>
      </w:r>
      <w:r w:rsidRPr="00BC67A8">
        <w:rPr>
          <w:b/>
          <w:bCs/>
          <w:highlight w:val="cyan"/>
          <w:u w:val="single"/>
        </w:rPr>
        <w:t xml:space="preserve"> to meet the current </w:t>
      </w:r>
      <w:r w:rsidRPr="00DD0B3D">
        <w:rPr>
          <w:rFonts w:eastAsia="Calibri"/>
          <w:b/>
          <w:highlight w:val="cyan"/>
          <w:u w:val="single"/>
        </w:rPr>
        <w:t>financing</w:t>
      </w:r>
      <w:r w:rsidRPr="00BC67A8">
        <w:rPr>
          <w:b/>
          <w:bCs/>
          <w:highlight w:val="cyan"/>
          <w:u w:val="single"/>
        </w:rPr>
        <w:t xml:space="preserve"> and </w:t>
      </w:r>
      <w:r w:rsidRPr="00DD0B3D">
        <w:rPr>
          <w:rFonts w:eastAsia="Calibri"/>
          <w:b/>
          <w:highlight w:val="cyan"/>
          <w:u w:val="single"/>
        </w:rPr>
        <w:t>tech</w:t>
      </w:r>
      <w:r w:rsidRPr="00153A8E">
        <w:rPr>
          <w:rFonts w:eastAsia="Calibri"/>
          <w:b/>
          <w:u w:val="single"/>
        </w:rPr>
        <w:t>nological</w:t>
      </w:r>
      <w:r w:rsidRPr="00DD0B3D">
        <w:rPr>
          <w:rFonts w:eastAsia="Calibri"/>
          <w:b/>
          <w:highlight w:val="cyan"/>
          <w:u w:val="single"/>
        </w:rPr>
        <w:t xml:space="preserve"> gap</w:t>
      </w:r>
      <w:r w:rsidRPr="00BC67A8">
        <w:rPr>
          <w:b/>
          <w:bCs/>
          <w:highlight w:val="cyan"/>
          <w:u w:val="single"/>
        </w:rPr>
        <w:t xml:space="preserve"> solely through domestic</w:t>
      </w:r>
      <w:r w:rsidRPr="00BC67A8">
        <w:rPr>
          <w:b/>
          <w:bCs/>
          <w:u w:val="single"/>
        </w:rPr>
        <w:t xml:space="preserve"> private and public </w:t>
      </w:r>
      <w:r w:rsidRPr="00BC67A8">
        <w:rPr>
          <w:b/>
          <w:bCs/>
          <w:highlight w:val="cyan"/>
          <w:u w:val="single"/>
        </w:rPr>
        <w:t>investment</w:t>
      </w:r>
      <w:r w:rsidRPr="00BC67A8">
        <w:rPr>
          <w:b/>
          <w:bCs/>
          <w:u w:val="single"/>
        </w:rPr>
        <w:t xml:space="preserve"> schemes.</w:t>
      </w:r>
      <w:r w:rsidRPr="00153A8E">
        <w:rPr>
          <w:sz w:val="16"/>
          <w:szCs w:val="16"/>
        </w:rPr>
        <w:t xml:space="preserve"> Therefore, </w:t>
      </w:r>
      <w:r w:rsidRPr="00BC67A8">
        <w:rPr>
          <w:b/>
          <w:bCs/>
          <w:highlight w:val="cyan"/>
          <w:u w:val="single"/>
        </w:rPr>
        <w:t xml:space="preserve">it is </w:t>
      </w:r>
      <w:r w:rsidRPr="00DD0B3D">
        <w:rPr>
          <w:rFonts w:eastAsia="Calibri"/>
          <w:b/>
          <w:highlight w:val="cyan"/>
          <w:u w:val="single"/>
        </w:rPr>
        <w:t>imperative</w:t>
      </w:r>
      <w:r w:rsidRPr="00BC67A8">
        <w:rPr>
          <w:b/>
          <w:bCs/>
          <w:u w:val="single"/>
        </w:rPr>
        <w:t xml:space="preserve"> for the US </w:t>
      </w:r>
      <w:r w:rsidRPr="00BC67A8">
        <w:rPr>
          <w:b/>
          <w:bCs/>
          <w:highlight w:val="cyan"/>
          <w:u w:val="single"/>
        </w:rPr>
        <w:t>to incentivize</w:t>
      </w:r>
      <w:r w:rsidRPr="00BC67A8">
        <w:rPr>
          <w:b/>
          <w:bCs/>
          <w:u w:val="single"/>
        </w:rPr>
        <w:t xml:space="preserve"> greenfield and brownfield </w:t>
      </w:r>
      <w:r w:rsidRPr="00DD0B3D">
        <w:rPr>
          <w:rFonts w:eastAsia="Calibri"/>
          <w:b/>
          <w:highlight w:val="cyan"/>
          <w:u w:val="single"/>
        </w:rPr>
        <w:t>FDI</w:t>
      </w:r>
      <w:r w:rsidRPr="00BC67A8">
        <w:rPr>
          <w:b/>
          <w:bCs/>
          <w:u w:val="single"/>
        </w:rPr>
        <w:t xml:space="preserve"> in US infrastructure</w:t>
      </w:r>
      <w:r w:rsidRPr="00153A8E">
        <w:rPr>
          <w:sz w:val="16"/>
          <w:szCs w:val="16"/>
        </w:rPr>
        <w:t xml:space="preserve"> – traditional and non-traditional – </w:t>
      </w:r>
      <w:r w:rsidRPr="00BC67A8">
        <w:rPr>
          <w:b/>
          <w:bCs/>
          <w:highlight w:val="cyan"/>
          <w:u w:val="single"/>
        </w:rPr>
        <w:t>to</w:t>
      </w:r>
      <w:r w:rsidRPr="00BC67A8">
        <w:rPr>
          <w:b/>
          <w:bCs/>
          <w:u w:val="single"/>
        </w:rPr>
        <w:t xml:space="preserve"> improve its quality and </w:t>
      </w:r>
      <w:r w:rsidRPr="00153A8E">
        <w:rPr>
          <w:sz w:val="16"/>
          <w:szCs w:val="16"/>
        </w:rPr>
        <w:t xml:space="preserve">resilience in the face of the growing frequency of adverse events and vulnerabilities. </w:t>
      </w:r>
      <w:r w:rsidRPr="00BC67A8">
        <w:rPr>
          <w:b/>
          <w:bCs/>
          <w:u w:val="single"/>
        </w:rPr>
        <w:t xml:space="preserve">This will in turn </w:t>
      </w:r>
      <w:r w:rsidRPr="00BC67A8">
        <w:rPr>
          <w:b/>
          <w:bCs/>
          <w:highlight w:val="cyan"/>
          <w:u w:val="single"/>
        </w:rPr>
        <w:t>increase</w:t>
      </w:r>
      <w:r w:rsidRPr="00BC67A8">
        <w:rPr>
          <w:b/>
          <w:bCs/>
          <w:u w:val="single"/>
        </w:rPr>
        <w:t xml:space="preserve"> the </w:t>
      </w:r>
      <w:r w:rsidRPr="00153A8E">
        <w:rPr>
          <w:rFonts w:eastAsia="Calibri"/>
          <w:b/>
          <w:u w:val="single"/>
        </w:rPr>
        <w:t>productivity</w:t>
      </w:r>
      <w:r w:rsidRPr="00BC67A8">
        <w:rPr>
          <w:b/>
          <w:bCs/>
          <w:u w:val="single"/>
        </w:rPr>
        <w:t xml:space="preserve">, efficiency, and </w:t>
      </w:r>
      <w:r w:rsidRPr="00DD0B3D">
        <w:rPr>
          <w:rFonts w:eastAsia="Calibri"/>
          <w:b/>
          <w:highlight w:val="cyan"/>
          <w:u w:val="single"/>
        </w:rPr>
        <w:t>competitiveness</w:t>
      </w:r>
      <w:r w:rsidRPr="00BC67A8">
        <w:rPr>
          <w:b/>
          <w:bCs/>
          <w:u w:val="single"/>
        </w:rPr>
        <w:t xml:space="preserve"> of the US economy, </w:t>
      </w:r>
      <w:r w:rsidRPr="00BC67A8">
        <w:rPr>
          <w:b/>
          <w:bCs/>
          <w:highlight w:val="cyan"/>
          <w:u w:val="single"/>
        </w:rPr>
        <w:t xml:space="preserve">contributing to its </w:t>
      </w:r>
      <w:r w:rsidRPr="00DD0B3D">
        <w:rPr>
          <w:rFonts w:eastAsia="Calibri"/>
          <w:b/>
          <w:highlight w:val="cyan"/>
          <w:u w:val="single"/>
        </w:rPr>
        <w:t>sustained appeal</w:t>
      </w:r>
      <w:r w:rsidRPr="00BC67A8">
        <w:rPr>
          <w:b/>
          <w:bCs/>
          <w:highlight w:val="cyan"/>
          <w:u w:val="single"/>
        </w:rPr>
        <w:t xml:space="preserve"> as a leading FDI destination</w:t>
      </w:r>
      <w:r w:rsidRPr="00153A8E">
        <w:rPr>
          <w:sz w:val="16"/>
          <w:szCs w:val="16"/>
        </w:rPr>
        <w:t xml:space="preserve"> in the second quarter of the twenty-first century.</w:t>
      </w:r>
    </w:p>
    <w:p w14:paraId="29F98315" w14:textId="77777777" w:rsidR="00F92AF4" w:rsidRPr="00F92AF4" w:rsidRDefault="00F92AF4" w:rsidP="00F92AF4"/>
    <w:p w14:paraId="5DF5D178" w14:textId="77777777" w:rsidR="005457A9" w:rsidRDefault="005457A9" w:rsidP="001E38C3">
      <w:pPr>
        <w:pStyle w:val="Heading2"/>
      </w:pPr>
      <w:proofErr w:type="spellStart"/>
      <w:r>
        <w:t>Rels</w:t>
      </w:r>
      <w:proofErr w:type="spellEnd"/>
      <w:r>
        <w:t>/Trade Adv</w:t>
      </w:r>
    </w:p>
    <w:p w14:paraId="3A71C894" w14:textId="77777777" w:rsidR="005457A9" w:rsidRDefault="005457A9" w:rsidP="005457A9"/>
    <w:p w14:paraId="5BA015D8" w14:textId="77777777" w:rsidR="007D3C74" w:rsidRDefault="007D3C74" w:rsidP="007D3C74">
      <w:pPr>
        <w:pStyle w:val="Heading3"/>
      </w:pPr>
      <w:r>
        <w:t>1AC/2AC Relations Internal</w:t>
      </w:r>
    </w:p>
    <w:p w14:paraId="2772D8DC" w14:textId="77777777" w:rsidR="007D3C74" w:rsidRDefault="007D3C74" w:rsidP="007D3C74"/>
    <w:p w14:paraId="7BF63E25" w14:textId="77777777" w:rsidR="007D3C74" w:rsidRPr="00F77456" w:rsidRDefault="007D3C74" w:rsidP="007D3C74">
      <w:pPr>
        <w:pStyle w:val="Heading4"/>
      </w:pPr>
      <w:r>
        <w:t>Plan solves U.S.-Mexico Relations</w:t>
      </w:r>
    </w:p>
    <w:p w14:paraId="30BB038F" w14:textId="77777777" w:rsidR="007D3C74" w:rsidRPr="00963E41" w:rsidRDefault="007D3C74" w:rsidP="007D3C74">
      <w:pPr>
        <w:rPr>
          <w:rStyle w:val="Style13ptBold"/>
        </w:rPr>
      </w:pPr>
      <w:r>
        <w:rPr>
          <w:rStyle w:val="Style13ptBold"/>
        </w:rPr>
        <w:t>Thakur ‘10</w:t>
      </w:r>
    </w:p>
    <w:p w14:paraId="11845101" w14:textId="77777777" w:rsidR="007D3C74" w:rsidRDefault="007D3C74" w:rsidP="007D3C74">
      <w:r>
        <w:t>(</w:t>
      </w:r>
      <w:proofErr w:type="spellStart"/>
      <w:r>
        <w:t>Rajeeve</w:t>
      </w:r>
      <w:proofErr w:type="spellEnd"/>
      <w:r>
        <w:t xml:space="preserve"> Thakur, J.D., Washington and Lee University School of Law, May 2010; B.A., University of Toronto, honors., “Totalization with Mexico: A Path to Immigration Reform,” </w:t>
      </w:r>
      <w:proofErr w:type="spellStart"/>
      <w:r>
        <w:t>pg</w:t>
      </w:r>
      <w:proofErr w:type="spellEnd"/>
      <w:r>
        <w:t xml:space="preserve"> online @ </w:t>
      </w:r>
      <w:r w:rsidRPr="00963E41">
        <w:t>https://scholarlycommons.law.wlu.edu/cgi/viewcontent.cgi?article=1311&amp;context=crsj</w:t>
      </w:r>
      <w:r>
        <w:t xml:space="preserve"> //pa-</w:t>
      </w:r>
      <w:proofErr w:type="spellStart"/>
      <w:r>
        <w:t>ef</w:t>
      </w:r>
      <w:proofErr w:type="spellEnd"/>
      <w:r>
        <w:t>)</w:t>
      </w:r>
    </w:p>
    <w:p w14:paraId="1C2454DA" w14:textId="63DF1C9C" w:rsidR="007D3C74" w:rsidRPr="00B36009" w:rsidRDefault="007D3C74" w:rsidP="007D3C74">
      <w:pPr>
        <w:rPr>
          <w:sz w:val="12"/>
        </w:rPr>
      </w:pPr>
      <w:r w:rsidRPr="00B36009">
        <w:rPr>
          <w:sz w:val="12"/>
        </w:rPr>
        <w:t xml:space="preserve">D. Promotion of Better Relations Between NAFTA Parties and Consistency with Key NAFTA Principles </w:t>
      </w:r>
      <w:proofErr w:type="gramStart"/>
      <w:r w:rsidRPr="00B36009">
        <w:rPr>
          <w:sz w:val="12"/>
        </w:rPr>
        <w:t>The</w:t>
      </w:r>
      <w:proofErr w:type="gramEnd"/>
      <w:r w:rsidRPr="00B36009">
        <w:rPr>
          <w:sz w:val="12"/>
        </w:rPr>
        <w:t xml:space="preserve"> NAFTA between the United States, Canada, and Mexico came into force on January 1, 1994. 174 It embodies the national treatment provision, </w:t>
      </w:r>
      <w:proofErr w:type="gramStart"/>
      <w:r w:rsidRPr="00B36009">
        <w:rPr>
          <w:sz w:val="12"/>
        </w:rPr>
        <w:t>175</w:t>
      </w:r>
      <w:r w:rsidR="00754A93" w:rsidRPr="00B36009">
        <w:rPr>
          <w:sz w:val="12"/>
        </w:rPr>
        <w:t xml:space="preserve"> </w:t>
      </w:r>
      <w:r w:rsidRPr="00B36009">
        <w:rPr>
          <w:sz w:val="12"/>
        </w:rPr>
        <w:t xml:space="preserve"> the</w:t>
      </w:r>
      <w:proofErr w:type="gramEnd"/>
      <w:r w:rsidRPr="00B36009">
        <w:rPr>
          <w:sz w:val="12"/>
        </w:rPr>
        <w:t xml:space="preserve"> most </w:t>
      </w:r>
      <w:proofErr w:type="spellStart"/>
      <w:r w:rsidRPr="00B36009">
        <w:rPr>
          <w:sz w:val="12"/>
        </w:rPr>
        <w:t>favoured</w:t>
      </w:r>
      <w:proofErr w:type="spellEnd"/>
      <w:r w:rsidRPr="00B36009">
        <w:rPr>
          <w:sz w:val="12"/>
        </w:rPr>
        <w:t xml:space="preserve"> nations principle, 176</w:t>
      </w:r>
      <w:r w:rsidR="00754A93" w:rsidRPr="00B36009">
        <w:rPr>
          <w:sz w:val="12"/>
        </w:rPr>
        <w:t xml:space="preserve"> </w:t>
      </w:r>
      <w:r w:rsidRPr="00B36009">
        <w:rPr>
          <w:sz w:val="12"/>
        </w:rPr>
        <w:t xml:space="preserve"> and the transparency principle. </w:t>
      </w:r>
      <w:proofErr w:type="gramStart"/>
      <w:r w:rsidRPr="00B36009">
        <w:rPr>
          <w:sz w:val="12"/>
        </w:rPr>
        <w:t>177</w:t>
      </w:r>
      <w:r w:rsidR="00754A93" w:rsidRPr="00B36009">
        <w:rPr>
          <w:sz w:val="12"/>
        </w:rPr>
        <w:t xml:space="preserve"> </w:t>
      </w:r>
      <w:r w:rsidRPr="00B36009">
        <w:rPr>
          <w:sz w:val="12"/>
        </w:rPr>
        <w:t xml:space="preserve"> These</w:t>
      </w:r>
      <w:proofErr w:type="gramEnd"/>
      <w:r w:rsidRPr="00B36009">
        <w:rPr>
          <w:sz w:val="12"/>
        </w:rPr>
        <w:t xml:space="preserve"> principles do not pertain to the flow of labor; NAFTA does not change existing labor or immigration laws dealing with the flow of [*632] labor between NAFTA parties. </w:t>
      </w:r>
      <w:proofErr w:type="gramStart"/>
      <w:r w:rsidRPr="00B36009">
        <w:rPr>
          <w:sz w:val="12"/>
        </w:rPr>
        <w:t>178</w:t>
      </w:r>
      <w:r w:rsidR="00754A93" w:rsidRPr="00B36009">
        <w:rPr>
          <w:sz w:val="12"/>
        </w:rPr>
        <w:t xml:space="preserve"> </w:t>
      </w:r>
      <w:r w:rsidRPr="00B36009">
        <w:rPr>
          <w:sz w:val="12"/>
        </w:rPr>
        <w:t xml:space="preserve"> However</w:t>
      </w:r>
      <w:proofErr w:type="gramEnd"/>
      <w:r w:rsidRPr="00B36009">
        <w:rPr>
          <w:sz w:val="12"/>
        </w:rPr>
        <w:t xml:space="preserve">, </w:t>
      </w:r>
      <w:r w:rsidRPr="00B36009">
        <w:rPr>
          <w:rStyle w:val="StyleUnderline"/>
        </w:rPr>
        <w:t>applying these principles to Mexican workers in the U</w:t>
      </w:r>
      <w:r w:rsidRPr="00B36009">
        <w:rPr>
          <w:sz w:val="12"/>
        </w:rPr>
        <w:t xml:space="preserve">nited </w:t>
      </w:r>
      <w:r w:rsidRPr="00B36009">
        <w:rPr>
          <w:rStyle w:val="StyleUnderline"/>
        </w:rPr>
        <w:t>S</w:t>
      </w:r>
      <w:r w:rsidRPr="00B36009">
        <w:rPr>
          <w:sz w:val="12"/>
        </w:rPr>
        <w:t xml:space="preserve">tates </w:t>
      </w:r>
      <w:r w:rsidRPr="00B36009">
        <w:rPr>
          <w:rStyle w:val="StyleUnderline"/>
        </w:rPr>
        <w:t>strongly supports the conclusion that a totalization agreement with Mexico will</w:t>
      </w:r>
      <w:r w:rsidRPr="00B36009">
        <w:rPr>
          <w:sz w:val="12"/>
        </w:rPr>
        <w:t xml:space="preserve"> </w:t>
      </w:r>
      <w:r w:rsidRPr="00B36009">
        <w:rPr>
          <w:rStyle w:val="Emphasis"/>
        </w:rPr>
        <w:t>strengthen U.S.-Mexico relations</w:t>
      </w:r>
      <w:r w:rsidRPr="00B36009">
        <w:rPr>
          <w:sz w:val="12"/>
        </w:rPr>
        <w:t xml:space="preserve">. </w:t>
      </w:r>
      <w:r w:rsidRPr="00B36009">
        <w:rPr>
          <w:rStyle w:val="StyleUnderline"/>
        </w:rPr>
        <w:t xml:space="preserve">National treatment requires </w:t>
      </w:r>
      <w:r w:rsidRPr="00B36009">
        <w:rPr>
          <w:sz w:val="12"/>
        </w:rPr>
        <w:t xml:space="preserve">that </w:t>
      </w:r>
      <w:r w:rsidRPr="00B36009">
        <w:rPr>
          <w:rStyle w:val="StyleUnderline"/>
        </w:rPr>
        <w:t xml:space="preserve">each party </w:t>
      </w:r>
      <w:r w:rsidRPr="00B36009">
        <w:rPr>
          <w:rStyle w:val="Emphasis"/>
        </w:rPr>
        <w:t xml:space="preserve">to </w:t>
      </w:r>
      <w:proofErr w:type="gramStart"/>
      <w:r w:rsidRPr="00B36009">
        <w:rPr>
          <w:rStyle w:val="Emphasis"/>
        </w:rPr>
        <w:t>the NAFTA</w:t>
      </w:r>
      <w:proofErr w:type="gramEnd"/>
      <w:r w:rsidRPr="00B36009">
        <w:rPr>
          <w:rStyle w:val="Emphasis"/>
        </w:rPr>
        <w:t xml:space="preserve"> </w:t>
      </w:r>
      <w:r w:rsidRPr="00B36009">
        <w:rPr>
          <w:rStyle w:val="StyleUnderline"/>
        </w:rPr>
        <w:t xml:space="preserve">treat other NAFTA parties no less </w:t>
      </w:r>
      <w:proofErr w:type="spellStart"/>
      <w:r w:rsidRPr="00B36009">
        <w:rPr>
          <w:rStyle w:val="StyleUnderline"/>
        </w:rPr>
        <w:t>favourably</w:t>
      </w:r>
      <w:proofErr w:type="spellEnd"/>
      <w:r w:rsidRPr="00B36009">
        <w:rPr>
          <w:rStyle w:val="StyleUnderline"/>
        </w:rPr>
        <w:t xml:space="preserve"> than it treats its own nationals, under like circumstances</w:t>
      </w:r>
      <w:r w:rsidRPr="00B36009">
        <w:rPr>
          <w:sz w:val="12"/>
        </w:rPr>
        <w:t xml:space="preserve">. 179 </w:t>
      </w:r>
      <w:r w:rsidRPr="00B36009">
        <w:rPr>
          <w:rStyle w:val="StyleUnderline"/>
        </w:rPr>
        <w:t>Applying this concept to the entitlement of Mexicans that work in</w:t>
      </w:r>
      <w:r w:rsidRPr="00B36009">
        <w:rPr>
          <w:sz w:val="12"/>
        </w:rPr>
        <w:t xml:space="preserve"> the</w:t>
      </w:r>
      <w:r w:rsidRPr="00B36009">
        <w:rPr>
          <w:rStyle w:val="StyleUnderline"/>
        </w:rPr>
        <w:t xml:space="preserve"> U</w:t>
      </w:r>
      <w:r w:rsidRPr="00B36009">
        <w:rPr>
          <w:sz w:val="12"/>
        </w:rPr>
        <w:t xml:space="preserve">nited </w:t>
      </w:r>
      <w:r w:rsidRPr="00B36009">
        <w:rPr>
          <w:rStyle w:val="StyleUnderline"/>
        </w:rPr>
        <w:t>S</w:t>
      </w:r>
      <w:r w:rsidRPr="00B36009">
        <w:rPr>
          <w:sz w:val="12"/>
        </w:rPr>
        <w:t>tates</w:t>
      </w:r>
      <w:r w:rsidRPr="00B36009">
        <w:rPr>
          <w:rStyle w:val="StyleUnderline"/>
        </w:rPr>
        <w:t xml:space="preserve"> means benefit entitlement in the U</w:t>
      </w:r>
      <w:r w:rsidRPr="00B36009">
        <w:rPr>
          <w:sz w:val="12"/>
        </w:rPr>
        <w:t xml:space="preserve">nited </w:t>
      </w:r>
      <w:r w:rsidRPr="00B36009">
        <w:rPr>
          <w:rStyle w:val="StyleUnderline"/>
        </w:rPr>
        <w:t>S</w:t>
      </w:r>
      <w:r w:rsidRPr="00B36009">
        <w:rPr>
          <w:sz w:val="12"/>
        </w:rPr>
        <w:t xml:space="preserve">tates </w:t>
      </w:r>
      <w:r w:rsidRPr="00B36009">
        <w:rPr>
          <w:rStyle w:val="StyleUnderline"/>
        </w:rPr>
        <w:t>based on time spent working in the U</w:t>
      </w:r>
      <w:r w:rsidRPr="00B36009">
        <w:rPr>
          <w:sz w:val="12"/>
        </w:rPr>
        <w:t>nited</w:t>
      </w:r>
      <w:r w:rsidRPr="00B36009">
        <w:rPr>
          <w:rStyle w:val="StyleUnderline"/>
        </w:rPr>
        <w:t xml:space="preserve"> S</w:t>
      </w:r>
      <w:r w:rsidRPr="00B36009">
        <w:rPr>
          <w:sz w:val="12"/>
        </w:rPr>
        <w:t>tates</w:t>
      </w:r>
      <w:r w:rsidRPr="00B36009">
        <w:rPr>
          <w:rStyle w:val="StyleUnderline"/>
        </w:rPr>
        <w:t xml:space="preserve"> would be equalized for Mexican workers that work in the U</w:t>
      </w:r>
      <w:r w:rsidRPr="00B36009">
        <w:rPr>
          <w:sz w:val="12"/>
        </w:rPr>
        <w:t xml:space="preserve">nited </w:t>
      </w:r>
      <w:r w:rsidRPr="00B36009">
        <w:rPr>
          <w:rStyle w:val="StyleUnderline"/>
        </w:rPr>
        <w:t>S</w:t>
      </w:r>
      <w:r w:rsidRPr="00B36009">
        <w:rPr>
          <w:sz w:val="12"/>
        </w:rPr>
        <w:t xml:space="preserve">tates </w:t>
      </w:r>
      <w:r w:rsidRPr="00B36009">
        <w:rPr>
          <w:rStyle w:val="StyleUnderline"/>
        </w:rPr>
        <w:t>and U.S. workers that work in the U</w:t>
      </w:r>
      <w:r w:rsidRPr="00B36009">
        <w:rPr>
          <w:sz w:val="12"/>
        </w:rPr>
        <w:t>nited</w:t>
      </w:r>
      <w:r w:rsidRPr="00B36009">
        <w:rPr>
          <w:rStyle w:val="StyleUnderline"/>
        </w:rPr>
        <w:t xml:space="preserve"> S</w:t>
      </w:r>
      <w:r w:rsidRPr="00B36009">
        <w:rPr>
          <w:sz w:val="12"/>
        </w:rPr>
        <w:t xml:space="preserve">tates. Under the proposed U.S.-Mexico SSTA 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roofErr w:type="gramStart"/>
      <w:r w:rsidRPr="00B36009">
        <w:rPr>
          <w:sz w:val="12"/>
        </w:rPr>
        <w:t>180</w:t>
      </w:r>
      <w:r w:rsidR="00754A93" w:rsidRPr="00B36009">
        <w:rPr>
          <w:sz w:val="12"/>
        </w:rPr>
        <w:t xml:space="preserve"> </w:t>
      </w:r>
      <w:r w:rsidRPr="00B36009">
        <w:rPr>
          <w:sz w:val="12"/>
        </w:rPr>
        <w:t xml:space="preserve"> </w:t>
      </w:r>
      <w:r w:rsidRPr="00B36009">
        <w:rPr>
          <w:rStyle w:val="StyleUnderline"/>
        </w:rPr>
        <w:t>So</w:t>
      </w:r>
      <w:proofErr w:type="gramEnd"/>
      <w:r w:rsidRPr="00B36009">
        <w:rPr>
          <w:rStyle w:val="StyleUnderline"/>
        </w:rPr>
        <w:t xml:space="preserve"> nationals of either Mexico or the U</w:t>
      </w:r>
      <w:r w:rsidRPr="00B36009">
        <w:rPr>
          <w:sz w:val="12"/>
        </w:rPr>
        <w:t xml:space="preserve">nited </w:t>
      </w:r>
      <w:r w:rsidRPr="00B36009">
        <w:rPr>
          <w:rStyle w:val="StyleUnderline"/>
        </w:rPr>
        <w:t>S</w:t>
      </w:r>
      <w:r w:rsidRPr="00B36009">
        <w:rPr>
          <w:sz w:val="12"/>
        </w:rPr>
        <w:t xml:space="preserve">tates </w:t>
      </w:r>
      <w:r w:rsidRPr="00B36009">
        <w:rPr>
          <w:rStyle w:val="StyleUnderline"/>
        </w:rPr>
        <w:t>will be treated equally</w:t>
      </w:r>
      <w:r w:rsidRPr="00B36009">
        <w:rPr>
          <w:sz w:val="12"/>
        </w:rPr>
        <w:t xml:space="preserve"> when it comes to social security benefits in the United States, under a U.S.-Mexico SSTA. This may appear to be inconsistent with national treatment because a U.S. worker that works less than forty quarters will not have his benefits vest, </w:t>
      </w:r>
      <w:proofErr w:type="gramStart"/>
      <w:r w:rsidRPr="00B36009">
        <w:rPr>
          <w:sz w:val="12"/>
        </w:rPr>
        <w:t>181</w:t>
      </w:r>
      <w:r w:rsidR="00754A93" w:rsidRPr="00B36009">
        <w:rPr>
          <w:sz w:val="12"/>
        </w:rPr>
        <w:t xml:space="preserve"> </w:t>
      </w:r>
      <w:r w:rsidRPr="00B36009">
        <w:rPr>
          <w:sz w:val="12"/>
        </w:rPr>
        <w:t xml:space="preserve"> whereas</w:t>
      </w:r>
      <w:proofErr w:type="gramEnd"/>
      <w:r w:rsidRPr="00B36009">
        <w:rPr>
          <w:sz w:val="12"/>
        </w:rPr>
        <w:t xml:space="preserve">, under an SSTA, a Mexican worker may have his benefits vest by working as few as six quarters in the United States. </w:t>
      </w:r>
      <w:proofErr w:type="gramStart"/>
      <w:r w:rsidRPr="00B36009">
        <w:rPr>
          <w:sz w:val="12"/>
        </w:rPr>
        <w:t>182</w:t>
      </w:r>
      <w:r w:rsidR="00754A93" w:rsidRPr="00B36009">
        <w:rPr>
          <w:sz w:val="12"/>
        </w:rPr>
        <w:t xml:space="preserve"> </w:t>
      </w:r>
      <w:r w:rsidRPr="00B36009">
        <w:rPr>
          <w:sz w:val="12"/>
        </w:rPr>
        <w:t xml:space="preserve"> This</w:t>
      </w:r>
      <w:proofErr w:type="gramEnd"/>
      <w:r w:rsidRPr="00B36009">
        <w:rPr>
          <w:sz w:val="12"/>
        </w:rPr>
        <w:t xml:space="preserve">, however, is not the case. A Mexican worker will still only be entitled to benefits in the United States if he has met the forty-quarters vesting requirement, but, with an SSTA in place, he can use the time he worked in Mexico to meet the vesting requirements. </w:t>
      </w:r>
      <w:proofErr w:type="gramStart"/>
      <w:r w:rsidRPr="00B36009">
        <w:rPr>
          <w:sz w:val="12"/>
        </w:rPr>
        <w:t>183</w:t>
      </w:r>
      <w:r w:rsidR="00754A93" w:rsidRPr="00B36009">
        <w:rPr>
          <w:sz w:val="12"/>
        </w:rPr>
        <w:t xml:space="preserve"> </w:t>
      </w:r>
      <w:r w:rsidRPr="00B36009">
        <w:rPr>
          <w:sz w:val="12"/>
        </w:rPr>
        <w:t xml:space="preserve"> Moreover</w:t>
      </w:r>
      <w:proofErr w:type="gramEnd"/>
      <w:r w:rsidRPr="00B36009">
        <w:rPr>
          <w:sz w:val="12"/>
        </w:rPr>
        <w:t xml:space="preserve">, a U.S. worker that works in Mexico for part of his career may also use the time he worked in [*633] Mexico to meet U.S. social security vesting requirements. </w:t>
      </w:r>
      <w:proofErr w:type="gramStart"/>
      <w:r w:rsidRPr="00B36009">
        <w:rPr>
          <w:sz w:val="12"/>
        </w:rPr>
        <w:t>184</w:t>
      </w:r>
      <w:r w:rsidR="00754A93" w:rsidRPr="00B36009">
        <w:rPr>
          <w:sz w:val="12"/>
        </w:rPr>
        <w:t xml:space="preserve"> </w:t>
      </w:r>
      <w:r w:rsidRPr="00B36009">
        <w:rPr>
          <w:sz w:val="12"/>
        </w:rPr>
        <w:t xml:space="preserve"> Therefore</w:t>
      </w:r>
      <w:proofErr w:type="gramEnd"/>
      <w:r w:rsidRPr="00B36009">
        <w:rPr>
          <w:sz w:val="12"/>
        </w:rPr>
        <w:t xml:space="preserve">, an SSTA between the United States and Mexico is consistent with the principle of national treatment. </w:t>
      </w:r>
      <w:r w:rsidRPr="00B36009">
        <w:rPr>
          <w:rStyle w:val="StyleUnderline"/>
        </w:rPr>
        <w:t xml:space="preserve">Most </w:t>
      </w:r>
      <w:proofErr w:type="spellStart"/>
      <w:r w:rsidRPr="00B36009">
        <w:rPr>
          <w:rStyle w:val="StyleUnderline"/>
        </w:rPr>
        <w:t>favoured</w:t>
      </w:r>
      <w:proofErr w:type="spellEnd"/>
      <w:r w:rsidRPr="00B36009">
        <w:rPr>
          <w:rStyle w:val="StyleUnderline"/>
        </w:rPr>
        <w:t xml:space="preserve"> nation treatment is somewhat aspirational. The idea is you should treat NAFTA countries at least as </w:t>
      </w:r>
      <w:proofErr w:type="spellStart"/>
      <w:r w:rsidRPr="00B36009">
        <w:rPr>
          <w:rStyle w:val="StyleUnderline"/>
        </w:rPr>
        <w:t>favourably</w:t>
      </w:r>
      <w:proofErr w:type="spellEnd"/>
      <w:r w:rsidRPr="00B36009">
        <w:rPr>
          <w:rStyle w:val="StyleUnderline"/>
        </w:rPr>
        <w:t xml:space="preserve"> as you treat non-NAFTA countries</w:t>
      </w:r>
      <w:r w:rsidRPr="00B36009">
        <w:rPr>
          <w:sz w:val="12"/>
        </w:rPr>
        <w:t xml:space="preserve">. </w:t>
      </w:r>
      <w:proofErr w:type="gramStart"/>
      <w:r w:rsidRPr="00B36009">
        <w:rPr>
          <w:sz w:val="12"/>
        </w:rPr>
        <w:t>185</w:t>
      </w:r>
      <w:r w:rsidR="00754A93" w:rsidRPr="00B36009">
        <w:rPr>
          <w:sz w:val="12"/>
        </w:rPr>
        <w:t xml:space="preserve"> </w:t>
      </w:r>
      <w:r w:rsidRPr="00B36009">
        <w:rPr>
          <w:sz w:val="12"/>
        </w:rPr>
        <w:t xml:space="preserve"> </w:t>
      </w:r>
      <w:r w:rsidRPr="00B36009">
        <w:rPr>
          <w:rStyle w:val="StyleUnderline"/>
        </w:rPr>
        <w:t>The</w:t>
      </w:r>
      <w:proofErr w:type="gramEnd"/>
      <w:r w:rsidRPr="00B36009">
        <w:rPr>
          <w:rStyle w:val="StyleUnderline"/>
        </w:rPr>
        <w:t xml:space="preserve"> U</w:t>
      </w:r>
      <w:r w:rsidRPr="00B36009">
        <w:rPr>
          <w:sz w:val="12"/>
        </w:rPr>
        <w:t xml:space="preserve">nited </w:t>
      </w:r>
      <w:r w:rsidRPr="00B36009">
        <w:rPr>
          <w:rStyle w:val="StyleUnderline"/>
        </w:rPr>
        <w:t>S</w:t>
      </w:r>
      <w:r w:rsidRPr="00B36009">
        <w:rPr>
          <w:sz w:val="12"/>
        </w:rPr>
        <w:t xml:space="preserve">tates </w:t>
      </w:r>
      <w:r w:rsidRPr="00B36009">
        <w:rPr>
          <w:rStyle w:val="StyleUnderline"/>
        </w:rPr>
        <w:t>has many SSTAs with countries that are not parties to the NAFTA</w:t>
      </w:r>
      <w:r w:rsidRPr="00B36009">
        <w:rPr>
          <w:sz w:val="12"/>
        </w:rPr>
        <w:t xml:space="preserve">. </w:t>
      </w:r>
      <w:proofErr w:type="gramStart"/>
      <w:r w:rsidRPr="00B36009">
        <w:rPr>
          <w:sz w:val="12"/>
        </w:rPr>
        <w:t>186</w:t>
      </w:r>
      <w:r w:rsidR="00754A93" w:rsidRPr="00B36009">
        <w:rPr>
          <w:sz w:val="12"/>
        </w:rPr>
        <w:t xml:space="preserve"> </w:t>
      </w:r>
      <w:r w:rsidRPr="00B36009">
        <w:rPr>
          <w:sz w:val="12"/>
        </w:rPr>
        <w:t xml:space="preserve"> </w:t>
      </w:r>
      <w:r w:rsidRPr="00B36009">
        <w:rPr>
          <w:rStyle w:val="StyleUnderline"/>
        </w:rPr>
        <w:t>Application</w:t>
      </w:r>
      <w:proofErr w:type="gramEnd"/>
      <w:r w:rsidRPr="00B36009">
        <w:rPr>
          <w:rStyle w:val="StyleUnderline"/>
        </w:rPr>
        <w:t xml:space="preserve"> of the most </w:t>
      </w:r>
      <w:proofErr w:type="spellStart"/>
      <w:r w:rsidRPr="00B36009">
        <w:rPr>
          <w:rStyle w:val="StyleUnderline"/>
        </w:rPr>
        <w:t>favoured</w:t>
      </w:r>
      <w:proofErr w:type="spellEnd"/>
      <w:r w:rsidRPr="00B36009">
        <w:rPr>
          <w:rStyle w:val="StyleUnderline"/>
        </w:rPr>
        <w:t xml:space="preserve"> nation principle in this context would require</w:t>
      </w:r>
      <w:r w:rsidRPr="00B36009">
        <w:rPr>
          <w:sz w:val="12"/>
        </w:rPr>
        <w:t xml:space="preserve"> the</w:t>
      </w:r>
      <w:r w:rsidRPr="00B36009">
        <w:rPr>
          <w:rStyle w:val="StyleUnderline"/>
        </w:rPr>
        <w:t xml:space="preserve"> U</w:t>
      </w:r>
      <w:r w:rsidRPr="00B36009">
        <w:rPr>
          <w:sz w:val="12"/>
        </w:rPr>
        <w:t xml:space="preserve">nited </w:t>
      </w:r>
      <w:r w:rsidRPr="00B36009">
        <w:rPr>
          <w:rStyle w:val="StyleUnderline"/>
        </w:rPr>
        <w:t>S</w:t>
      </w:r>
      <w:r w:rsidRPr="00B36009">
        <w:rPr>
          <w:sz w:val="12"/>
        </w:rPr>
        <w:t>tates</w:t>
      </w:r>
      <w:r w:rsidRPr="00B36009">
        <w:rPr>
          <w:rStyle w:val="StyleUnderline"/>
        </w:rPr>
        <w:t xml:space="preserve"> to negotiate an SSTA with Mexico</w:t>
      </w:r>
      <w:r w:rsidRPr="00B36009">
        <w:rPr>
          <w:sz w:val="12"/>
        </w:rPr>
        <w:t xml:space="preserve">, as the preferential treatment that is given to some non-NAFTA parties, must also be given to NAFTA parties. </w:t>
      </w:r>
      <w:r w:rsidRPr="00B36009">
        <w:rPr>
          <w:rStyle w:val="StyleUnderline"/>
        </w:rPr>
        <w:t xml:space="preserve">The transparency principle requires information that is available in one NAFTA country to be made </w:t>
      </w:r>
      <w:proofErr w:type="spellStart"/>
      <w:r w:rsidRPr="00B36009">
        <w:rPr>
          <w:rStyle w:val="StyleUnderline"/>
        </w:rPr>
        <w:t>publically</w:t>
      </w:r>
      <w:proofErr w:type="spellEnd"/>
      <w:r w:rsidRPr="00B36009">
        <w:rPr>
          <w:rStyle w:val="StyleUnderline"/>
        </w:rPr>
        <w:t xml:space="preserve"> available in other NAFTA countries</w:t>
      </w:r>
      <w:r w:rsidRPr="00B36009">
        <w:rPr>
          <w:sz w:val="12"/>
        </w:rPr>
        <w:t xml:space="preserve">. 187 For example, in the international trade context, information regarding </w:t>
      </w:r>
      <w:proofErr w:type="gramStart"/>
      <w:r w:rsidRPr="00B36009">
        <w:rPr>
          <w:sz w:val="12"/>
        </w:rPr>
        <w:t>entering into</w:t>
      </w:r>
      <w:proofErr w:type="gramEnd"/>
      <w:r w:rsidRPr="00B36009">
        <w:rPr>
          <w:sz w:val="12"/>
        </w:rPr>
        <w:t xml:space="preserve"> domestic industries, such as regulations, capital requirements, etc., must be made </w:t>
      </w:r>
      <w:proofErr w:type="spellStart"/>
      <w:r w:rsidRPr="00B36009">
        <w:rPr>
          <w:sz w:val="12"/>
        </w:rPr>
        <w:t>publically</w:t>
      </w:r>
      <w:proofErr w:type="spellEnd"/>
      <w:r w:rsidRPr="00B36009">
        <w:rPr>
          <w:sz w:val="12"/>
        </w:rPr>
        <w:t xml:space="preserve"> available to all NAFTA parties. </w:t>
      </w:r>
      <w:r w:rsidRPr="00B36009">
        <w:rPr>
          <w:rStyle w:val="StyleUnderline"/>
        </w:rPr>
        <w:t xml:space="preserve">Application of this principle in the labor context is not only consistent with the conclusion of a U.S.-Mexico totalization agreement, </w:t>
      </w:r>
      <w:proofErr w:type="gramStart"/>
      <w:r w:rsidRPr="00B36009">
        <w:rPr>
          <w:rStyle w:val="StyleUnderline"/>
        </w:rPr>
        <w:t>it</w:t>
      </w:r>
      <w:proofErr w:type="gramEnd"/>
      <w:r w:rsidRPr="00B36009">
        <w:rPr>
          <w:rStyle w:val="StyleUnderline"/>
        </w:rPr>
        <w:t xml:space="preserve"> will also promote United States monitoring of reforms to the Mexican social security system and support U.S. entitlement to information regarding Mexican data verification systems</w:t>
      </w:r>
      <w:r w:rsidRPr="00B36009">
        <w:rPr>
          <w:sz w:val="12"/>
        </w:rPr>
        <w:t xml:space="preserve">. As mentioned above, one of the unique obstacles to concluding a totalization agreement with Mexico is that </w:t>
      </w:r>
      <w:r w:rsidRPr="00B36009">
        <w:rPr>
          <w:rStyle w:val="Emphasis"/>
        </w:rPr>
        <w:t>only a limited percentage of the Mexican population is covered under the Mexican social security system</w:t>
      </w:r>
      <w:r w:rsidRPr="00B36009">
        <w:rPr>
          <w:sz w:val="12"/>
        </w:rPr>
        <w:t xml:space="preserve">. </w:t>
      </w:r>
      <w:proofErr w:type="gramStart"/>
      <w:r w:rsidRPr="00B36009">
        <w:rPr>
          <w:sz w:val="12"/>
        </w:rPr>
        <w:t>188</w:t>
      </w:r>
      <w:r w:rsidR="00754A93" w:rsidRPr="00B36009">
        <w:rPr>
          <w:sz w:val="12"/>
        </w:rPr>
        <w:t xml:space="preserve"> </w:t>
      </w:r>
      <w:r w:rsidRPr="00B36009">
        <w:rPr>
          <w:sz w:val="12"/>
        </w:rPr>
        <w:t xml:space="preserve"> Reforms</w:t>
      </w:r>
      <w:proofErr w:type="gramEnd"/>
      <w:r w:rsidRPr="00B36009">
        <w:rPr>
          <w:sz w:val="12"/>
        </w:rPr>
        <w:t xml:space="preserve">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proofErr w:type="gramStart"/>
      <w:r w:rsidRPr="00B36009">
        <w:rPr>
          <w:sz w:val="12"/>
        </w:rPr>
        <w:t>189</w:t>
      </w:r>
      <w:r w:rsidR="00754A93" w:rsidRPr="00B36009">
        <w:rPr>
          <w:sz w:val="12"/>
        </w:rPr>
        <w:t xml:space="preserve"> </w:t>
      </w:r>
      <w:r w:rsidRPr="00B36009">
        <w:rPr>
          <w:sz w:val="12"/>
        </w:rPr>
        <w:t xml:space="preserve"> </w:t>
      </w:r>
      <w:r w:rsidRPr="00B36009">
        <w:rPr>
          <w:rStyle w:val="Emphasis"/>
        </w:rPr>
        <w:t>Gaining</w:t>
      </w:r>
      <w:proofErr w:type="gramEnd"/>
      <w:r w:rsidRPr="00B36009">
        <w:rPr>
          <w:rStyle w:val="Emphasis"/>
        </w:rPr>
        <w:t xml:space="preserve"> insight into the Mexican system may also permit the [*634] United States to assist Mexico with reforms and, when possible, draw on its own experience when dealing with similar problems</w:t>
      </w:r>
      <w:r w:rsidRPr="00B36009">
        <w:rPr>
          <w:sz w:val="12"/>
        </w:rPr>
        <w:t xml:space="preserve">. </w:t>
      </w:r>
      <w:r w:rsidRPr="00B36009">
        <w:rPr>
          <w:rStyle w:val="StyleUnderline"/>
        </w:rPr>
        <w:t>Additionally, the transparency principle will help the United States monitor Mexico's progress in increasing coverage</w:t>
      </w:r>
      <w:r w:rsidRPr="00B36009">
        <w:rPr>
          <w:sz w:val="12"/>
        </w:rPr>
        <w:t xml:space="preserve">. 190 </w:t>
      </w:r>
      <w:r w:rsidRPr="00B36009">
        <w:rPr>
          <w:rStyle w:val="StyleUnderline"/>
        </w:rPr>
        <w:t>Concluding a totalization agreement with Mexico also requires strengthening Mexican data verification systems</w:t>
      </w:r>
      <w:r w:rsidRPr="00B36009">
        <w:rPr>
          <w:sz w:val="12"/>
        </w:rPr>
        <w:t xml:space="preserve">. 191 </w:t>
      </w:r>
      <w:r w:rsidRPr="00B36009">
        <w:rPr>
          <w:rStyle w:val="StyleUnderline"/>
        </w:rPr>
        <w:t>The transparency principle will assist the United States in obtaining vital information regarding Mexico's data verification systems</w:t>
      </w:r>
      <w:r w:rsidRPr="00B36009">
        <w:rPr>
          <w:sz w:val="12"/>
        </w:rPr>
        <w:t xml:space="preserve">. </w:t>
      </w:r>
      <w:r w:rsidRPr="00B36009">
        <w:rPr>
          <w:rStyle w:val="StyleUnderline"/>
        </w:rPr>
        <w:t>If positive reforms to data verification are made, continued transparency following the conclusion of a totalization agreement would help ensure those reforms are not later weakened.</w:t>
      </w:r>
      <w:r w:rsidRPr="00B36009">
        <w:rPr>
          <w:sz w:val="12"/>
        </w:rPr>
        <w:t xml:space="preserve"> 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192 It would also, undoubtedly, strengthen relations between the United States and Mexico. 193</w:t>
      </w:r>
    </w:p>
    <w:p w14:paraId="38D7FF98" w14:textId="77777777" w:rsidR="007D3C74" w:rsidRDefault="007D3C74" w:rsidP="007D3C74"/>
    <w:p w14:paraId="5AD424D1" w14:textId="77777777" w:rsidR="007D3C74" w:rsidRDefault="007D3C74" w:rsidP="007D3C74">
      <w:pPr>
        <w:pStyle w:val="Heading3"/>
      </w:pPr>
      <w:r>
        <w:t>Solvency --- Plan k Trade (1AC?)</w:t>
      </w:r>
    </w:p>
    <w:p w14:paraId="17954A42" w14:textId="77777777" w:rsidR="007D3C74" w:rsidRDefault="007D3C74" w:rsidP="007D3C74">
      <w:pPr>
        <w:pStyle w:val="Heading4"/>
      </w:pPr>
      <w:r>
        <w:t xml:space="preserve">The plan creates a more integrated and effective economic relationship with </w:t>
      </w:r>
      <w:proofErr w:type="gramStart"/>
      <w:r>
        <w:t>Mexico</w:t>
      </w:r>
      <w:proofErr w:type="gramEnd"/>
    </w:p>
    <w:p w14:paraId="554E81C5" w14:textId="77777777" w:rsidR="007D3C74" w:rsidRPr="00B04AC3" w:rsidRDefault="007D3C74" w:rsidP="007D3C74">
      <w:pPr>
        <w:rPr>
          <w:rStyle w:val="Style13ptBold"/>
        </w:rPr>
      </w:pPr>
      <w:proofErr w:type="spellStart"/>
      <w:r w:rsidRPr="00B04AC3">
        <w:rPr>
          <w:rStyle w:val="Style13ptBold"/>
        </w:rPr>
        <w:t>Tuladahr</w:t>
      </w:r>
      <w:proofErr w:type="spellEnd"/>
      <w:r w:rsidRPr="00B04AC3">
        <w:rPr>
          <w:rStyle w:val="Style13ptBold"/>
        </w:rPr>
        <w:t xml:space="preserve"> ‘7</w:t>
      </w:r>
    </w:p>
    <w:p w14:paraId="3FD53A75" w14:textId="77777777" w:rsidR="007D3C74" w:rsidRDefault="007D3C74" w:rsidP="007D3C74">
      <w:r w:rsidRPr="00B04AC3">
        <w:t xml:space="preserve">(Prajna </w:t>
      </w:r>
      <w:proofErr w:type="spellStart"/>
      <w:r w:rsidRPr="00B04AC3">
        <w:t>Tuladhar</w:t>
      </w:r>
      <w:proofErr w:type="spellEnd"/>
      <w:r w:rsidRPr="00B04AC3">
        <w:t xml:space="preserve">, Associate Editor, 2007–2008, Member 2006–2007, The Elder Law Journal; J.D. 2008 University of Illinois, Urbana-Champaign; M.S. 2001 University of Maryland, College Park, Telecommunications Engineering &amp; Management; B.A. 2000 Vassar College, Computer Science and Economics, “NOTE: There's Something About Mexico: Exploring the Controversy, Costs, and Benefits of a Social Security Totalization Agreement with Our Neighbor to the South,” The Elder Law Journal, </w:t>
      </w:r>
      <w:proofErr w:type="spellStart"/>
      <w:r w:rsidRPr="00B04AC3">
        <w:t>pg</w:t>
      </w:r>
      <w:proofErr w:type="spellEnd"/>
      <w:r w:rsidRPr="00B04AC3">
        <w:t xml:space="preserve"> lexis//pa-</w:t>
      </w:r>
      <w:proofErr w:type="spellStart"/>
      <w:r w:rsidRPr="00B04AC3">
        <w:t>ef</w:t>
      </w:r>
      <w:proofErr w:type="spellEnd"/>
      <w:r w:rsidRPr="00B04AC3">
        <w:t>)</w:t>
      </w:r>
    </w:p>
    <w:p w14:paraId="723076D0" w14:textId="77777777" w:rsidR="007D3C74" w:rsidRDefault="007D3C74" w:rsidP="007D3C74">
      <w:r>
        <w:t>IV. Recommendation</w:t>
      </w:r>
    </w:p>
    <w:p w14:paraId="484B015F" w14:textId="77777777" w:rsidR="007D3C74" w:rsidRDefault="007D3C74" w:rsidP="007D3C74">
      <w:r>
        <w:t xml:space="preserve"> </w:t>
      </w:r>
      <w:r w:rsidRPr="00DD0B3D">
        <w:rPr>
          <w:rStyle w:val="StyleUnderline"/>
          <w:highlight w:val="cyan"/>
        </w:rPr>
        <w:t>When the SSTA with Mexico reaches President</w:t>
      </w:r>
      <w:r>
        <w:t xml:space="preserve"> Bush's </w:t>
      </w:r>
      <w:r w:rsidRPr="00DD0B3D">
        <w:rPr>
          <w:rStyle w:val="StyleUnderline"/>
          <w:highlight w:val="cyan"/>
        </w:rPr>
        <w:t>desk</w:t>
      </w:r>
      <w:r>
        <w:t xml:space="preserve">, </w:t>
      </w:r>
      <w:r w:rsidRPr="00DD0B3D">
        <w:rPr>
          <w:rStyle w:val="Emphasis"/>
          <w:highlight w:val="cyan"/>
        </w:rPr>
        <w:t>he should sign it and transmit it to Congress</w:t>
      </w:r>
      <w:r>
        <w:t xml:space="preserve">. Upon receiving the SSTA Congress should not take any action to block it. First, if Congress tried to block the SSTA, this may be an unconstitutional legislative veto of the President's authority.  182 Second, </w:t>
      </w:r>
      <w:r w:rsidRPr="00DD0B3D">
        <w:rPr>
          <w:rStyle w:val="StyleUnderline"/>
          <w:highlight w:val="cyan"/>
        </w:rPr>
        <w:t xml:space="preserve">the benefits of </w:t>
      </w:r>
      <w:proofErr w:type="gramStart"/>
      <w:r w:rsidRPr="00DD0B3D">
        <w:rPr>
          <w:rStyle w:val="StyleUnderline"/>
          <w:highlight w:val="cyan"/>
        </w:rPr>
        <w:t>entering into</w:t>
      </w:r>
      <w:proofErr w:type="gramEnd"/>
      <w:r w:rsidRPr="00DD0B3D">
        <w:rPr>
          <w:rStyle w:val="StyleUnderline"/>
          <w:highlight w:val="cyan"/>
        </w:rPr>
        <w:t xml:space="preserve"> a SSTA with Mexico are greater than any difficulties</w:t>
      </w:r>
      <w:r>
        <w:t>.</w:t>
      </w:r>
    </w:p>
    <w:p w14:paraId="00808470" w14:textId="77777777" w:rsidR="007D3C74" w:rsidRDefault="007D3C74" w:rsidP="007D3C74">
      <w:r>
        <w:t xml:space="preserve"> [*604</w:t>
      </w:r>
      <w:proofErr w:type="gramStart"/>
      <w:r>
        <w:t xml:space="preserve">]  </w:t>
      </w:r>
      <w:r w:rsidRPr="00DD0B3D">
        <w:rPr>
          <w:rStyle w:val="StyleUnderline"/>
          <w:highlight w:val="cyan"/>
        </w:rPr>
        <w:t>Entering</w:t>
      </w:r>
      <w:proofErr w:type="gramEnd"/>
      <w:r w:rsidRPr="00DD0B3D">
        <w:rPr>
          <w:rStyle w:val="StyleUnderline"/>
          <w:highlight w:val="cyan"/>
        </w:rPr>
        <w:t xml:space="preserve"> into a SSTA with Mexico would help </w:t>
      </w:r>
      <w:r w:rsidRPr="00DD0B3D">
        <w:rPr>
          <w:rStyle w:val="Emphasis"/>
          <w:highlight w:val="cyan"/>
        </w:rPr>
        <w:t>improve the United States' economic relationship with Mexico</w:t>
      </w:r>
      <w:r>
        <w:t xml:space="preserve">, </w:t>
      </w:r>
      <w:r w:rsidRPr="00DD0B3D">
        <w:rPr>
          <w:rStyle w:val="Emphasis"/>
          <w:highlight w:val="cyan"/>
        </w:rPr>
        <w:t>its second largest trading partner</w:t>
      </w:r>
      <w:r>
        <w:t xml:space="preserve">. </w:t>
      </w:r>
      <w:r w:rsidRPr="00DD0B3D">
        <w:rPr>
          <w:rStyle w:val="StyleUnderline"/>
          <w:highlight w:val="cyan"/>
        </w:rPr>
        <w:t xml:space="preserve">By implementing a totalization agreement with Mexico, </w:t>
      </w:r>
      <w:r w:rsidRPr="00DD0B3D">
        <w:rPr>
          <w:rStyle w:val="Emphasis"/>
          <w:highlight w:val="cyan"/>
        </w:rPr>
        <w:t>U.S. companies will find it easier to do business in Mexico</w:t>
      </w:r>
      <w:r>
        <w:t>, and Americans will be able to work in Mexico without facing potential double taxation. In addition to the individual benefits a worker who spends time in Mexico will receive, there are greater societal benefits of a SSTA.</w:t>
      </w:r>
    </w:p>
    <w:p w14:paraId="5D6577E1" w14:textId="77777777" w:rsidR="007D3C74" w:rsidRDefault="007D3C74" w:rsidP="007D3C74">
      <w:r w:rsidRPr="00DD0B3D">
        <w:rPr>
          <w:rStyle w:val="StyleUnderline"/>
          <w:highlight w:val="cyan"/>
        </w:rPr>
        <w:t>If a SSTA encourages additional Mexican immigrants to come to the U</w:t>
      </w:r>
      <w:r w:rsidRPr="00A65117">
        <w:t xml:space="preserve">nited </w:t>
      </w:r>
      <w:r w:rsidRPr="00DD0B3D">
        <w:rPr>
          <w:rStyle w:val="StyleUnderline"/>
          <w:highlight w:val="cyan"/>
        </w:rPr>
        <w:t>S</w:t>
      </w:r>
      <w:r w:rsidRPr="00A65117">
        <w:t xml:space="preserve">tates </w:t>
      </w:r>
      <w:r w:rsidRPr="00DD0B3D">
        <w:rPr>
          <w:rStyle w:val="StyleUnderline"/>
          <w:highlight w:val="cyan"/>
        </w:rPr>
        <w:t>and they are employed in Social Security covered jobs, the immigrants will be paying into the U.S. Social Security system</w:t>
      </w:r>
      <w:r>
        <w:t xml:space="preserve">. Because the U.S. population is aging and there are fewer younger workers paying into the system to support those receiving retirement benefits, having an influx of younger workers will help maintain the fiscal health of the system. Many critics of the SSTA are focused on the additional number of Mexican workers who would eventually become eligible for benefits.  183 However, if these workers can reduce the funding gap in the U.S. system, they may in fact save the system more than they will cost it. Also, because many of the Mexican workers encouraged to come to the United States would be low-skilled, low-wage workers, they will help fill gaps in the labor market that the U.S. workforce cannot fill. Many of these jobs are directly related to </w:t>
      </w:r>
      <w:proofErr w:type="gramStart"/>
      <w:r>
        <w:t>the caring</w:t>
      </w:r>
      <w:proofErr w:type="gramEnd"/>
      <w:r>
        <w:t xml:space="preserve"> for the elderly.</w:t>
      </w:r>
    </w:p>
    <w:p w14:paraId="18B4DF9D" w14:textId="77777777" w:rsidR="007D3C74" w:rsidRDefault="007D3C74" w:rsidP="007D3C74">
      <w:r>
        <w:t xml:space="preserve">Even without a SSTA with Mexico, it is possible for unauthorized workers to collect Social Security benefits from the U.S. Social Security system, so critics of a SSTA need not worry. If an unauthorized worker is using </w:t>
      </w:r>
      <w:proofErr w:type="gramStart"/>
      <w:r>
        <w:t>a</w:t>
      </w:r>
      <w:proofErr w:type="gramEnd"/>
      <w:r>
        <w:t xml:space="preserve"> SSN issued before 2004, he or she could potentially receive benefits for work performed within the United States. A SSTA will lessen the number of U.S.-earned work credits needed to collect benefits. Under a SSTA, the unauthorized worker would still have to show they contributed to the Mexican system. Thus, entering into an agreement with Mexico may not open the flood gates critics fear. Also, it is important to remember that many of the Mexican workers are in their prime working years and will not collect benefits for a long time. While the SSTA does remove the residency requirement for beneficiaries of workers and the number of people receiving benefits may thus increase, the amount of additional benefits will be </w:t>
      </w:r>
      <w:proofErr w:type="gramStart"/>
      <w:r>
        <w:t>proportional  [</w:t>
      </w:r>
      <w:proofErr w:type="gramEnd"/>
      <w:r>
        <w:t>*605]  to the amount of credits earned in the United States. Additionally, it should be reiterated that only those unauthorized workers who have contributions withheld would ever become eligible to receive benefits.</w:t>
      </w:r>
    </w:p>
    <w:p w14:paraId="6DF3460D" w14:textId="77777777" w:rsidR="007D3C74" w:rsidRDefault="007D3C74" w:rsidP="007D3C74">
      <w:r>
        <w:t xml:space="preserve">Opponents of paying Social Security benefits to unauthorized workers argue that aliens who violate immigration laws should not be rewarded with Social Security benefits. The reality, however, is that </w:t>
      </w:r>
      <w:r w:rsidRPr="00DD0B3D">
        <w:rPr>
          <w:rStyle w:val="StyleUnderline"/>
          <w:highlight w:val="cyan"/>
        </w:rPr>
        <w:t>by not giving these workers benefits the United States is exploiting some of the most low-wage and vulnerable members of the American workforce</w:t>
      </w:r>
      <w:r>
        <w:t xml:space="preserve">. </w:t>
      </w:r>
      <w:r w:rsidRPr="00DD0B3D">
        <w:rPr>
          <w:rStyle w:val="StyleUnderline"/>
          <w:highlight w:val="cyan"/>
        </w:rPr>
        <w:t>One way to avoid the exploitation of Mexican workers is to adopt an immigration reform program that allows more workers into the United States legally</w:t>
      </w:r>
      <w:r>
        <w:t xml:space="preserve">. </w:t>
      </w:r>
      <w:r w:rsidRPr="00DD0B3D">
        <w:rPr>
          <w:rStyle w:val="Emphasis"/>
          <w:highlight w:val="cyan"/>
        </w:rPr>
        <w:t>This eliminates the need to use fraudulent or invalid Social Security papers</w:t>
      </w:r>
      <w:r>
        <w:t>.</w:t>
      </w:r>
    </w:p>
    <w:p w14:paraId="28D34D85" w14:textId="77777777" w:rsidR="007D3C74" w:rsidRPr="002B7DCF" w:rsidRDefault="007D3C74" w:rsidP="007D3C74">
      <w:pPr>
        <w:rPr>
          <w:rStyle w:val="Style13ptBold"/>
        </w:rPr>
      </w:pPr>
      <w:r w:rsidRPr="002B7DCF">
        <w:rPr>
          <w:rStyle w:val="Style13ptBold"/>
        </w:rPr>
        <w:t>Thakur ‘10</w:t>
      </w:r>
    </w:p>
    <w:p w14:paraId="4D51B744" w14:textId="77777777" w:rsidR="007D3C74" w:rsidRPr="002B7DCF" w:rsidRDefault="007D3C74" w:rsidP="007D3C74">
      <w:r w:rsidRPr="002B7DCF">
        <w:t>(</w:t>
      </w:r>
      <w:proofErr w:type="spellStart"/>
      <w:r w:rsidRPr="002B7DCF">
        <w:t>Rajeeve</w:t>
      </w:r>
      <w:proofErr w:type="spellEnd"/>
      <w:r w:rsidRPr="002B7DCF">
        <w:t xml:space="preserve"> Thakur, J.D., Washington and Lee University School of Law, May 2010; B.A., University of Toronto, honors., “Totalization with Mexico: A Path to Immigration Reform,” </w:t>
      </w:r>
      <w:proofErr w:type="spellStart"/>
      <w:r w:rsidRPr="002B7DCF">
        <w:t>pg</w:t>
      </w:r>
      <w:proofErr w:type="spellEnd"/>
      <w:r w:rsidRPr="002B7DCF">
        <w:t xml:space="preserve"> online @ https://scholarlycommons.law.wlu.edu/cgi/viewcontent.cgi?article=1311&amp;context=crsj //pa-</w:t>
      </w:r>
      <w:proofErr w:type="spellStart"/>
      <w:r w:rsidRPr="002B7DCF">
        <w:t>ef</w:t>
      </w:r>
      <w:proofErr w:type="spellEnd"/>
      <w:r w:rsidRPr="002B7DCF">
        <w:t>)</w:t>
      </w:r>
    </w:p>
    <w:p w14:paraId="52F07E46" w14:textId="1A576171" w:rsidR="007D3C74" w:rsidRPr="002B7DCF" w:rsidRDefault="007D3C74" w:rsidP="007D3C74">
      <w:pPr>
        <w:rPr>
          <w:sz w:val="16"/>
        </w:rPr>
      </w:pPr>
      <w:r w:rsidRPr="002B7DCF">
        <w:rPr>
          <w:sz w:val="16"/>
        </w:rPr>
        <w:t xml:space="preserve">D. Promotion of Better Relations Between NAFTA Parties and Consistency with Key NAFTA Principles </w:t>
      </w:r>
      <w:proofErr w:type="gramStart"/>
      <w:r w:rsidRPr="002B7DCF">
        <w:rPr>
          <w:sz w:val="16"/>
        </w:rPr>
        <w:t>The</w:t>
      </w:r>
      <w:proofErr w:type="gramEnd"/>
      <w:r w:rsidRPr="002B7DCF">
        <w:rPr>
          <w:sz w:val="16"/>
        </w:rPr>
        <w:t xml:space="preserve"> NAFTA between the United States, Canada, and Mexico came into force on January 1, 1994. 174 It embodies the national treatment provision, </w:t>
      </w:r>
      <w:proofErr w:type="gramStart"/>
      <w:r w:rsidRPr="002B7DCF">
        <w:rPr>
          <w:sz w:val="16"/>
        </w:rPr>
        <w:t>175</w:t>
      </w:r>
      <w:r w:rsidR="00754A93">
        <w:rPr>
          <w:sz w:val="16"/>
        </w:rPr>
        <w:t xml:space="preserve"> </w:t>
      </w:r>
      <w:r w:rsidRPr="002B7DCF">
        <w:rPr>
          <w:sz w:val="16"/>
        </w:rPr>
        <w:t xml:space="preserve"> the</w:t>
      </w:r>
      <w:proofErr w:type="gramEnd"/>
      <w:r w:rsidRPr="002B7DCF">
        <w:rPr>
          <w:sz w:val="16"/>
        </w:rPr>
        <w:t xml:space="preserve"> most </w:t>
      </w:r>
      <w:proofErr w:type="spellStart"/>
      <w:r w:rsidRPr="002B7DCF">
        <w:rPr>
          <w:sz w:val="16"/>
        </w:rPr>
        <w:t>favoured</w:t>
      </w:r>
      <w:proofErr w:type="spellEnd"/>
      <w:r w:rsidRPr="002B7DCF">
        <w:rPr>
          <w:sz w:val="16"/>
        </w:rPr>
        <w:t xml:space="preserve"> nations principle, 176</w:t>
      </w:r>
      <w:r w:rsidR="00754A93">
        <w:rPr>
          <w:sz w:val="16"/>
        </w:rPr>
        <w:t xml:space="preserve"> </w:t>
      </w:r>
      <w:r w:rsidRPr="002B7DCF">
        <w:rPr>
          <w:sz w:val="16"/>
        </w:rPr>
        <w:t xml:space="preserve"> and the transparency principle. </w:t>
      </w:r>
      <w:proofErr w:type="gramStart"/>
      <w:r w:rsidRPr="002B7DCF">
        <w:rPr>
          <w:sz w:val="16"/>
        </w:rPr>
        <w:t>177</w:t>
      </w:r>
      <w:r w:rsidR="00754A93">
        <w:rPr>
          <w:sz w:val="16"/>
        </w:rPr>
        <w:t xml:space="preserve"> </w:t>
      </w:r>
      <w:r w:rsidRPr="002B7DCF">
        <w:rPr>
          <w:sz w:val="16"/>
        </w:rPr>
        <w:t xml:space="preserve"> These</w:t>
      </w:r>
      <w:proofErr w:type="gramEnd"/>
      <w:r w:rsidRPr="002B7DCF">
        <w:rPr>
          <w:sz w:val="16"/>
        </w:rPr>
        <w:t xml:space="preserve"> principles do not pertain to the flow of labor; NAFTA does not change existing labor or immigration laws dealing with the flow of [*632] labor between NAFTA parties. </w:t>
      </w:r>
      <w:proofErr w:type="gramStart"/>
      <w:r w:rsidRPr="002B7DCF">
        <w:rPr>
          <w:sz w:val="16"/>
        </w:rPr>
        <w:t>178</w:t>
      </w:r>
      <w:r w:rsidR="00754A93">
        <w:rPr>
          <w:sz w:val="16"/>
        </w:rPr>
        <w:t xml:space="preserve"> </w:t>
      </w:r>
      <w:r w:rsidRPr="002B7DCF">
        <w:rPr>
          <w:sz w:val="16"/>
        </w:rPr>
        <w:t xml:space="preserve"> However</w:t>
      </w:r>
      <w:proofErr w:type="gramEnd"/>
      <w:r w:rsidRPr="002B7DCF">
        <w:rPr>
          <w:sz w:val="16"/>
        </w:rPr>
        <w:t xml:space="preserve">, </w:t>
      </w:r>
      <w:r w:rsidRPr="00DD0B3D">
        <w:rPr>
          <w:rStyle w:val="StyleUnderline"/>
          <w:highlight w:val="cyan"/>
        </w:rPr>
        <w:t xml:space="preserve">applying these principles to Mexican workers in </w:t>
      </w:r>
      <w:r w:rsidRPr="002B7DCF">
        <w:rPr>
          <w:sz w:val="16"/>
        </w:rPr>
        <w:t>the United States strongly supports the conclusion that</w:t>
      </w:r>
      <w:r w:rsidRPr="00087409">
        <w:rPr>
          <w:rStyle w:val="StyleUnderline"/>
        </w:rPr>
        <w:t xml:space="preserve"> </w:t>
      </w:r>
      <w:r w:rsidRPr="00DD0B3D">
        <w:rPr>
          <w:rStyle w:val="StyleUnderline"/>
          <w:highlight w:val="cyan"/>
        </w:rPr>
        <w:t>a totalization agreement with Mexico will</w:t>
      </w:r>
      <w:r w:rsidRPr="002B7DCF">
        <w:rPr>
          <w:sz w:val="16"/>
        </w:rPr>
        <w:t xml:space="preserve"> </w:t>
      </w:r>
      <w:r w:rsidRPr="00DD0B3D">
        <w:rPr>
          <w:rStyle w:val="Emphasis"/>
          <w:highlight w:val="cyan"/>
        </w:rPr>
        <w:t>strengthen U.S.-Mexico relations</w:t>
      </w:r>
      <w:r w:rsidRPr="002B7DCF">
        <w:rPr>
          <w:sz w:val="16"/>
        </w:rPr>
        <w:t xml:space="preserve">. </w:t>
      </w:r>
      <w:r w:rsidRPr="00DD0B3D">
        <w:rPr>
          <w:rStyle w:val="StyleUnderline"/>
          <w:highlight w:val="cyan"/>
        </w:rPr>
        <w:t xml:space="preserve">National treatment requires </w:t>
      </w:r>
      <w:r w:rsidRPr="002B7DCF">
        <w:rPr>
          <w:sz w:val="16"/>
        </w:rPr>
        <w:t xml:space="preserve">that </w:t>
      </w:r>
      <w:r w:rsidRPr="00DD0B3D">
        <w:rPr>
          <w:rStyle w:val="StyleUnderline"/>
          <w:highlight w:val="cyan"/>
        </w:rPr>
        <w:t xml:space="preserve">each party </w:t>
      </w:r>
      <w:r w:rsidRPr="00DD0B3D">
        <w:rPr>
          <w:rStyle w:val="Emphasis"/>
          <w:highlight w:val="cyan"/>
        </w:rPr>
        <w:t xml:space="preserve">to </w:t>
      </w:r>
      <w:proofErr w:type="gramStart"/>
      <w:r w:rsidRPr="00DD0B3D">
        <w:rPr>
          <w:rStyle w:val="Emphasis"/>
          <w:highlight w:val="cyan"/>
        </w:rPr>
        <w:t>the NAFTA</w:t>
      </w:r>
      <w:proofErr w:type="gramEnd"/>
      <w:r w:rsidRPr="00DD0B3D">
        <w:rPr>
          <w:rStyle w:val="Emphasis"/>
          <w:highlight w:val="cyan"/>
        </w:rPr>
        <w:t xml:space="preserve"> </w:t>
      </w:r>
      <w:r w:rsidRPr="00DD0B3D">
        <w:rPr>
          <w:rStyle w:val="StyleUnderline"/>
          <w:highlight w:val="cyan"/>
        </w:rPr>
        <w:t xml:space="preserve">treat other NAFTA parties no less </w:t>
      </w:r>
      <w:proofErr w:type="spellStart"/>
      <w:r w:rsidRPr="00DD0B3D">
        <w:rPr>
          <w:rStyle w:val="StyleUnderline"/>
          <w:highlight w:val="cyan"/>
        </w:rPr>
        <w:t>favourably</w:t>
      </w:r>
      <w:proofErr w:type="spellEnd"/>
      <w:r w:rsidRPr="00DD0B3D">
        <w:rPr>
          <w:rStyle w:val="StyleUnderline"/>
          <w:highlight w:val="cyan"/>
        </w:rPr>
        <w:t xml:space="preserve"> than it treats its own nationals</w:t>
      </w:r>
      <w:r w:rsidRPr="00087409">
        <w:rPr>
          <w:rStyle w:val="StyleUnderline"/>
        </w:rPr>
        <w:t>, under like circumstances</w:t>
      </w:r>
      <w:r w:rsidRPr="002B7DCF">
        <w:rPr>
          <w:sz w:val="16"/>
        </w:rPr>
        <w:t xml:space="preserve">. 179 </w:t>
      </w:r>
      <w:r w:rsidRPr="00DD0B3D">
        <w:rPr>
          <w:rStyle w:val="StyleUnderline"/>
          <w:highlight w:val="cyan"/>
        </w:rPr>
        <w:t>Applying this concept to the entitlement of Mexicans that work in</w:t>
      </w:r>
      <w:r w:rsidRPr="002B7DCF">
        <w:rPr>
          <w:sz w:val="16"/>
        </w:rPr>
        <w:t xml:space="preserve"> the</w:t>
      </w:r>
      <w:r w:rsidRPr="00DD0B3D">
        <w:rPr>
          <w:rStyle w:val="StyleUnderline"/>
          <w:highlight w:val="cyan"/>
        </w:rPr>
        <w:t xml:space="preserve"> U</w:t>
      </w:r>
      <w:r w:rsidRPr="002B7DCF">
        <w:rPr>
          <w:sz w:val="16"/>
        </w:rPr>
        <w:t xml:space="preserve">nited </w:t>
      </w:r>
      <w:r w:rsidRPr="00DD0B3D">
        <w:rPr>
          <w:rStyle w:val="StyleUnderline"/>
          <w:highlight w:val="cyan"/>
        </w:rPr>
        <w:t>S</w:t>
      </w:r>
      <w:r w:rsidRPr="002B7DCF">
        <w:rPr>
          <w:sz w:val="16"/>
        </w:rPr>
        <w:t>tates</w:t>
      </w:r>
      <w:r w:rsidRPr="00DD0B3D">
        <w:rPr>
          <w:rStyle w:val="StyleUnderline"/>
          <w:highlight w:val="cyan"/>
        </w:rPr>
        <w:t xml:space="preserve"> means benefit entitlement in the U</w:t>
      </w:r>
      <w:r w:rsidRPr="002B7DCF">
        <w:rPr>
          <w:sz w:val="16"/>
        </w:rPr>
        <w:t xml:space="preserve">nited </w:t>
      </w:r>
      <w:r w:rsidRPr="00DD0B3D">
        <w:rPr>
          <w:rStyle w:val="StyleUnderline"/>
          <w:highlight w:val="cyan"/>
        </w:rPr>
        <w:t>S</w:t>
      </w:r>
      <w:r w:rsidRPr="002B7DCF">
        <w:rPr>
          <w:sz w:val="16"/>
        </w:rPr>
        <w:t xml:space="preserve">tates </w:t>
      </w:r>
      <w:r w:rsidRPr="00DD0B3D">
        <w:rPr>
          <w:rStyle w:val="StyleUnderline"/>
          <w:highlight w:val="cyan"/>
        </w:rPr>
        <w:t>based on time spent working in the U</w:t>
      </w:r>
      <w:r w:rsidRPr="002B7DCF">
        <w:rPr>
          <w:sz w:val="16"/>
        </w:rPr>
        <w:t>nited</w:t>
      </w:r>
      <w:r w:rsidRPr="00DD0B3D">
        <w:rPr>
          <w:rStyle w:val="StyleUnderline"/>
          <w:highlight w:val="cyan"/>
        </w:rPr>
        <w:t xml:space="preserve"> S</w:t>
      </w:r>
      <w:r w:rsidRPr="002B7DCF">
        <w:rPr>
          <w:sz w:val="16"/>
        </w:rPr>
        <w:t>tates</w:t>
      </w:r>
      <w:r w:rsidRPr="00DD0B3D">
        <w:rPr>
          <w:rStyle w:val="StyleUnderline"/>
          <w:highlight w:val="cyan"/>
        </w:rPr>
        <w:t xml:space="preserve"> would be equalized for Mexican workers that work in</w:t>
      </w:r>
      <w:r w:rsidRPr="002B7DCF">
        <w:rPr>
          <w:sz w:val="16"/>
        </w:rPr>
        <w:t xml:space="preserve"> the</w:t>
      </w:r>
      <w:r w:rsidRPr="00DD0B3D">
        <w:rPr>
          <w:rStyle w:val="StyleUnderline"/>
          <w:highlight w:val="cyan"/>
        </w:rPr>
        <w:t xml:space="preserve"> U</w:t>
      </w:r>
      <w:r w:rsidRPr="002B7DCF">
        <w:rPr>
          <w:sz w:val="16"/>
        </w:rPr>
        <w:t xml:space="preserve">nited </w:t>
      </w:r>
      <w:r w:rsidRPr="00DD0B3D">
        <w:rPr>
          <w:rStyle w:val="StyleUnderline"/>
          <w:highlight w:val="cyan"/>
        </w:rPr>
        <w:t>S</w:t>
      </w:r>
      <w:r w:rsidRPr="002B7DCF">
        <w:rPr>
          <w:sz w:val="16"/>
        </w:rPr>
        <w:t xml:space="preserve">tates </w:t>
      </w:r>
      <w:r w:rsidRPr="00DD0B3D">
        <w:rPr>
          <w:rStyle w:val="StyleUnderline"/>
          <w:highlight w:val="cyan"/>
        </w:rPr>
        <w:t>and U.S. workers that work in the U</w:t>
      </w:r>
      <w:r w:rsidRPr="002B7DCF">
        <w:rPr>
          <w:sz w:val="16"/>
        </w:rPr>
        <w:t>nited</w:t>
      </w:r>
      <w:r w:rsidRPr="00DD0B3D">
        <w:rPr>
          <w:rStyle w:val="StyleUnderline"/>
          <w:highlight w:val="cyan"/>
        </w:rPr>
        <w:t xml:space="preserve"> S</w:t>
      </w:r>
      <w:r w:rsidRPr="002B7DCF">
        <w:rPr>
          <w:sz w:val="16"/>
        </w:rPr>
        <w:t xml:space="preserve">tates. Under the proposed U.S.-Mexico SSTA A person who is or has been subject to the applicable laws of one Party and who resides in the territory of the other Party . . . shall receive equal treatment with nationals of the other Party in the implementation of the applicable laws of the other Party regarding entitlement to and payment of benefits. </w:t>
      </w:r>
      <w:proofErr w:type="gramStart"/>
      <w:r w:rsidRPr="002B7DCF">
        <w:rPr>
          <w:sz w:val="16"/>
        </w:rPr>
        <w:t>180</w:t>
      </w:r>
      <w:r w:rsidR="00754A93">
        <w:rPr>
          <w:sz w:val="16"/>
        </w:rPr>
        <w:t xml:space="preserve"> </w:t>
      </w:r>
      <w:r w:rsidRPr="002B7DCF">
        <w:rPr>
          <w:sz w:val="16"/>
        </w:rPr>
        <w:t xml:space="preserve"> </w:t>
      </w:r>
      <w:r w:rsidRPr="00DD0B3D">
        <w:rPr>
          <w:rStyle w:val="StyleUnderline"/>
          <w:highlight w:val="cyan"/>
        </w:rPr>
        <w:t>So</w:t>
      </w:r>
      <w:proofErr w:type="gramEnd"/>
      <w:r w:rsidRPr="00DD0B3D">
        <w:rPr>
          <w:rStyle w:val="StyleUnderline"/>
          <w:highlight w:val="cyan"/>
        </w:rPr>
        <w:t xml:space="preserve"> nationals of either Mexico or the U</w:t>
      </w:r>
      <w:r w:rsidRPr="002B7DCF">
        <w:rPr>
          <w:sz w:val="16"/>
        </w:rPr>
        <w:t xml:space="preserve">nited </w:t>
      </w:r>
      <w:r w:rsidRPr="00DD0B3D">
        <w:rPr>
          <w:rStyle w:val="StyleUnderline"/>
          <w:highlight w:val="cyan"/>
        </w:rPr>
        <w:t>S</w:t>
      </w:r>
      <w:r w:rsidRPr="002B7DCF">
        <w:rPr>
          <w:sz w:val="16"/>
        </w:rPr>
        <w:t xml:space="preserve">tates </w:t>
      </w:r>
      <w:r w:rsidRPr="00DD0B3D">
        <w:rPr>
          <w:rStyle w:val="StyleUnderline"/>
          <w:highlight w:val="cyan"/>
        </w:rPr>
        <w:t xml:space="preserve">will be </w:t>
      </w:r>
      <w:r w:rsidRPr="00DD0B3D">
        <w:rPr>
          <w:rStyle w:val="Emphasis"/>
          <w:highlight w:val="cyan"/>
        </w:rPr>
        <w:t>treated equally</w:t>
      </w:r>
      <w:r w:rsidRPr="002B7DCF">
        <w:rPr>
          <w:sz w:val="16"/>
        </w:rPr>
        <w:t xml:space="preserve"> when it comes to social security benefits in the United States, under a U.S.-Mexico SSTA. This may appear to be inconsistent with national treatment because a U.S. worker that works less than forty quarters will not have his benefits vest, </w:t>
      </w:r>
      <w:proofErr w:type="gramStart"/>
      <w:r w:rsidRPr="002B7DCF">
        <w:rPr>
          <w:sz w:val="16"/>
        </w:rPr>
        <w:t>181</w:t>
      </w:r>
      <w:r w:rsidR="00754A93">
        <w:rPr>
          <w:sz w:val="16"/>
        </w:rPr>
        <w:t xml:space="preserve"> </w:t>
      </w:r>
      <w:r w:rsidRPr="002B7DCF">
        <w:rPr>
          <w:sz w:val="16"/>
        </w:rPr>
        <w:t xml:space="preserve"> whereas</w:t>
      </w:r>
      <w:proofErr w:type="gramEnd"/>
      <w:r w:rsidRPr="002B7DCF">
        <w:rPr>
          <w:sz w:val="16"/>
        </w:rPr>
        <w:t xml:space="preserve">, under an SSTA, a Mexican worker may have his benefits vest by working as few as six quarters in the United States. </w:t>
      </w:r>
      <w:proofErr w:type="gramStart"/>
      <w:r w:rsidRPr="002B7DCF">
        <w:rPr>
          <w:sz w:val="16"/>
        </w:rPr>
        <w:t>182</w:t>
      </w:r>
      <w:r w:rsidR="00754A93">
        <w:rPr>
          <w:sz w:val="16"/>
        </w:rPr>
        <w:t xml:space="preserve"> </w:t>
      </w:r>
      <w:r w:rsidRPr="002B7DCF">
        <w:rPr>
          <w:sz w:val="16"/>
        </w:rPr>
        <w:t xml:space="preserve"> This</w:t>
      </w:r>
      <w:proofErr w:type="gramEnd"/>
      <w:r w:rsidRPr="002B7DCF">
        <w:rPr>
          <w:sz w:val="16"/>
        </w:rPr>
        <w:t xml:space="preserve">, however, is not the case. A Mexican worker will still only be entitled to benefits in the United States if he has met the forty-quarters vesting requirement, but, with an SSTA in place, he can use the time he worked in Mexico to meet the vesting requirements. </w:t>
      </w:r>
      <w:proofErr w:type="gramStart"/>
      <w:r w:rsidRPr="002B7DCF">
        <w:rPr>
          <w:sz w:val="16"/>
        </w:rPr>
        <w:t>183</w:t>
      </w:r>
      <w:r w:rsidR="00754A93">
        <w:rPr>
          <w:sz w:val="16"/>
        </w:rPr>
        <w:t xml:space="preserve"> </w:t>
      </w:r>
      <w:r w:rsidRPr="002B7DCF">
        <w:rPr>
          <w:sz w:val="16"/>
        </w:rPr>
        <w:t xml:space="preserve"> Moreover</w:t>
      </w:r>
      <w:proofErr w:type="gramEnd"/>
      <w:r w:rsidRPr="002B7DCF">
        <w:rPr>
          <w:sz w:val="16"/>
        </w:rPr>
        <w:t xml:space="preserve">, a U.S. worker that works in Mexico for part of his career may also use the time he worked in [*633] Mexico to meet U.S. social security vesting requirements. </w:t>
      </w:r>
      <w:proofErr w:type="gramStart"/>
      <w:r w:rsidRPr="002B7DCF">
        <w:rPr>
          <w:sz w:val="16"/>
        </w:rPr>
        <w:t>184</w:t>
      </w:r>
      <w:r w:rsidR="00754A93">
        <w:rPr>
          <w:sz w:val="16"/>
        </w:rPr>
        <w:t xml:space="preserve"> </w:t>
      </w:r>
      <w:r w:rsidRPr="002B7DCF">
        <w:rPr>
          <w:sz w:val="16"/>
        </w:rPr>
        <w:t xml:space="preserve"> Therefore</w:t>
      </w:r>
      <w:proofErr w:type="gramEnd"/>
      <w:r w:rsidRPr="002B7DCF">
        <w:rPr>
          <w:sz w:val="16"/>
        </w:rPr>
        <w:t xml:space="preserve">, an SSTA between the United States and Mexico is consistent with the principle of national treatment. </w:t>
      </w:r>
      <w:r w:rsidRPr="00DD0B3D">
        <w:rPr>
          <w:rStyle w:val="StyleUnderline"/>
          <w:highlight w:val="cyan"/>
        </w:rPr>
        <w:t xml:space="preserve">Most </w:t>
      </w:r>
      <w:proofErr w:type="spellStart"/>
      <w:r w:rsidRPr="00DD0B3D">
        <w:rPr>
          <w:rStyle w:val="StyleUnderline"/>
          <w:highlight w:val="cyan"/>
        </w:rPr>
        <w:t>favoured</w:t>
      </w:r>
      <w:proofErr w:type="spellEnd"/>
      <w:r w:rsidRPr="00DD0B3D">
        <w:rPr>
          <w:rStyle w:val="StyleUnderline"/>
          <w:highlight w:val="cyan"/>
        </w:rPr>
        <w:t xml:space="preserve"> nation treatment is </w:t>
      </w:r>
      <w:r w:rsidRPr="002B7DCF">
        <w:rPr>
          <w:sz w:val="16"/>
        </w:rPr>
        <w:t xml:space="preserve">somewhat </w:t>
      </w:r>
      <w:r w:rsidRPr="00DD0B3D">
        <w:rPr>
          <w:rStyle w:val="StyleUnderline"/>
          <w:highlight w:val="cyan"/>
        </w:rPr>
        <w:t xml:space="preserve">aspirational. The idea is you should treat NAFTA countries at least as </w:t>
      </w:r>
      <w:proofErr w:type="spellStart"/>
      <w:r w:rsidRPr="00DD0B3D">
        <w:rPr>
          <w:rStyle w:val="StyleUnderline"/>
          <w:highlight w:val="cyan"/>
        </w:rPr>
        <w:t>favourably</w:t>
      </w:r>
      <w:proofErr w:type="spellEnd"/>
      <w:r w:rsidRPr="00DD0B3D">
        <w:rPr>
          <w:rStyle w:val="StyleUnderline"/>
          <w:highlight w:val="cyan"/>
        </w:rPr>
        <w:t xml:space="preserve"> as you treat non-NAFTA countries</w:t>
      </w:r>
      <w:r w:rsidRPr="002B7DCF">
        <w:rPr>
          <w:sz w:val="16"/>
        </w:rPr>
        <w:t xml:space="preserve">. </w:t>
      </w:r>
      <w:proofErr w:type="gramStart"/>
      <w:r w:rsidRPr="002B7DCF">
        <w:rPr>
          <w:sz w:val="16"/>
        </w:rPr>
        <w:t>185</w:t>
      </w:r>
      <w:r w:rsidR="00754A93">
        <w:rPr>
          <w:sz w:val="16"/>
        </w:rPr>
        <w:t xml:space="preserve"> </w:t>
      </w:r>
      <w:r w:rsidRPr="002B7DCF">
        <w:rPr>
          <w:sz w:val="16"/>
        </w:rPr>
        <w:t xml:space="preserve"> </w:t>
      </w:r>
      <w:r w:rsidRPr="00DD0B3D">
        <w:rPr>
          <w:rStyle w:val="StyleUnderline"/>
          <w:highlight w:val="cyan"/>
        </w:rPr>
        <w:t>The</w:t>
      </w:r>
      <w:proofErr w:type="gramEnd"/>
      <w:r w:rsidRPr="00DD0B3D">
        <w:rPr>
          <w:rStyle w:val="StyleUnderline"/>
          <w:highlight w:val="cyan"/>
        </w:rPr>
        <w:t xml:space="preserve"> U</w:t>
      </w:r>
      <w:r w:rsidRPr="002B7DCF">
        <w:rPr>
          <w:sz w:val="16"/>
        </w:rPr>
        <w:t xml:space="preserve">nited </w:t>
      </w:r>
      <w:r w:rsidRPr="00DD0B3D">
        <w:rPr>
          <w:rStyle w:val="StyleUnderline"/>
          <w:highlight w:val="cyan"/>
        </w:rPr>
        <w:t>S</w:t>
      </w:r>
      <w:r w:rsidRPr="002B7DCF">
        <w:rPr>
          <w:sz w:val="16"/>
        </w:rPr>
        <w:t xml:space="preserve">tates </w:t>
      </w:r>
      <w:r w:rsidRPr="00DD0B3D">
        <w:rPr>
          <w:rStyle w:val="StyleUnderline"/>
          <w:highlight w:val="cyan"/>
        </w:rPr>
        <w:t xml:space="preserve">has </w:t>
      </w:r>
      <w:r w:rsidRPr="00DD0B3D">
        <w:rPr>
          <w:rStyle w:val="Emphasis"/>
          <w:highlight w:val="cyan"/>
        </w:rPr>
        <w:t>many SSTAs</w:t>
      </w:r>
      <w:r w:rsidRPr="00DD0B3D">
        <w:rPr>
          <w:rStyle w:val="StyleUnderline"/>
          <w:highlight w:val="cyan"/>
        </w:rPr>
        <w:t xml:space="preserve"> with countries that are not parties to the NAFTA</w:t>
      </w:r>
      <w:r w:rsidRPr="002B7DCF">
        <w:rPr>
          <w:sz w:val="16"/>
        </w:rPr>
        <w:t xml:space="preserve">. </w:t>
      </w:r>
      <w:proofErr w:type="gramStart"/>
      <w:r w:rsidRPr="002B7DCF">
        <w:rPr>
          <w:sz w:val="16"/>
        </w:rPr>
        <w:t>186</w:t>
      </w:r>
      <w:r w:rsidR="00754A93">
        <w:rPr>
          <w:sz w:val="16"/>
        </w:rPr>
        <w:t xml:space="preserve"> </w:t>
      </w:r>
      <w:r w:rsidRPr="002B7DCF">
        <w:rPr>
          <w:sz w:val="16"/>
        </w:rPr>
        <w:t xml:space="preserve"> </w:t>
      </w:r>
      <w:r w:rsidRPr="00DD0B3D">
        <w:rPr>
          <w:rStyle w:val="StyleUnderline"/>
          <w:highlight w:val="cyan"/>
        </w:rPr>
        <w:t>Application</w:t>
      </w:r>
      <w:proofErr w:type="gramEnd"/>
      <w:r w:rsidRPr="00DD0B3D">
        <w:rPr>
          <w:rStyle w:val="StyleUnderline"/>
          <w:highlight w:val="cyan"/>
        </w:rPr>
        <w:t xml:space="preserve"> of the most </w:t>
      </w:r>
      <w:proofErr w:type="spellStart"/>
      <w:r w:rsidRPr="00DD0B3D">
        <w:rPr>
          <w:rStyle w:val="StyleUnderline"/>
          <w:highlight w:val="cyan"/>
        </w:rPr>
        <w:t>favoured</w:t>
      </w:r>
      <w:proofErr w:type="spellEnd"/>
      <w:r w:rsidRPr="00DD0B3D">
        <w:rPr>
          <w:rStyle w:val="StyleUnderline"/>
          <w:highlight w:val="cyan"/>
        </w:rPr>
        <w:t xml:space="preserve"> nation principle in this context would require</w:t>
      </w:r>
      <w:r w:rsidRPr="002B7DCF">
        <w:rPr>
          <w:sz w:val="16"/>
        </w:rPr>
        <w:t xml:space="preserve"> the</w:t>
      </w:r>
      <w:r w:rsidRPr="00DD0B3D">
        <w:rPr>
          <w:rStyle w:val="StyleUnderline"/>
          <w:highlight w:val="cyan"/>
        </w:rPr>
        <w:t xml:space="preserve"> U</w:t>
      </w:r>
      <w:r w:rsidRPr="002B7DCF">
        <w:rPr>
          <w:sz w:val="16"/>
        </w:rPr>
        <w:t xml:space="preserve">nited </w:t>
      </w:r>
      <w:r w:rsidRPr="00DD0B3D">
        <w:rPr>
          <w:rStyle w:val="StyleUnderline"/>
          <w:highlight w:val="cyan"/>
        </w:rPr>
        <w:t>S</w:t>
      </w:r>
      <w:r w:rsidRPr="002B7DCF">
        <w:rPr>
          <w:sz w:val="16"/>
        </w:rPr>
        <w:t>tates</w:t>
      </w:r>
      <w:r w:rsidRPr="00DD0B3D">
        <w:rPr>
          <w:rStyle w:val="StyleUnderline"/>
          <w:highlight w:val="cyan"/>
        </w:rPr>
        <w:t xml:space="preserve"> to negotiate an SSTA with Mexico</w:t>
      </w:r>
      <w:r w:rsidRPr="002B7DCF">
        <w:rPr>
          <w:sz w:val="16"/>
        </w:rPr>
        <w:t xml:space="preserve">, as the preferential treatment that is given to some non-NAFTA parties, must also be given to NAFTA parties. </w:t>
      </w:r>
      <w:r w:rsidRPr="00DD0B3D">
        <w:rPr>
          <w:rStyle w:val="StyleUnderline"/>
          <w:highlight w:val="cyan"/>
        </w:rPr>
        <w:t>The transparency principle requires info</w:t>
      </w:r>
      <w:r w:rsidRPr="002B7DCF">
        <w:rPr>
          <w:sz w:val="16"/>
        </w:rPr>
        <w:t xml:space="preserve">rmation that is </w:t>
      </w:r>
      <w:r w:rsidRPr="00DD0B3D">
        <w:rPr>
          <w:rStyle w:val="StyleUnderline"/>
          <w:highlight w:val="cyan"/>
        </w:rPr>
        <w:t>available in one NAFTA country</w:t>
      </w:r>
      <w:r w:rsidRPr="002B7DCF">
        <w:rPr>
          <w:sz w:val="16"/>
        </w:rPr>
        <w:t xml:space="preserve"> to</w:t>
      </w:r>
      <w:r w:rsidRPr="00DD0B3D">
        <w:rPr>
          <w:rStyle w:val="StyleUnderline"/>
          <w:highlight w:val="cyan"/>
        </w:rPr>
        <w:t xml:space="preserve"> be made </w:t>
      </w:r>
      <w:proofErr w:type="spellStart"/>
      <w:r w:rsidRPr="00DD0B3D">
        <w:rPr>
          <w:rStyle w:val="StyleUnderline"/>
          <w:highlight w:val="cyan"/>
        </w:rPr>
        <w:t>publically</w:t>
      </w:r>
      <w:proofErr w:type="spellEnd"/>
      <w:r w:rsidRPr="00DD0B3D">
        <w:rPr>
          <w:rStyle w:val="StyleUnderline"/>
          <w:highlight w:val="cyan"/>
        </w:rPr>
        <w:t xml:space="preserve"> available in other NAFTA countries</w:t>
      </w:r>
      <w:r w:rsidRPr="002B7DCF">
        <w:rPr>
          <w:sz w:val="16"/>
        </w:rPr>
        <w:t xml:space="preserve">. 187 For example, in the international trade context, information regarding </w:t>
      </w:r>
      <w:proofErr w:type="gramStart"/>
      <w:r w:rsidRPr="002B7DCF">
        <w:rPr>
          <w:sz w:val="16"/>
        </w:rPr>
        <w:t>entering into</w:t>
      </w:r>
      <w:proofErr w:type="gramEnd"/>
      <w:r w:rsidRPr="002B7DCF">
        <w:rPr>
          <w:sz w:val="16"/>
        </w:rPr>
        <w:t xml:space="preserve"> domestic industries, such as regulations, capital requirements, etc., must be made </w:t>
      </w:r>
      <w:proofErr w:type="spellStart"/>
      <w:r w:rsidRPr="002B7DCF">
        <w:rPr>
          <w:sz w:val="16"/>
        </w:rPr>
        <w:t>publically</w:t>
      </w:r>
      <w:proofErr w:type="spellEnd"/>
      <w:r w:rsidRPr="002B7DCF">
        <w:rPr>
          <w:sz w:val="16"/>
        </w:rPr>
        <w:t xml:space="preserve"> available to all NAFTA parties. </w:t>
      </w:r>
      <w:r w:rsidRPr="00DD0B3D">
        <w:rPr>
          <w:rStyle w:val="StyleUnderline"/>
          <w:highlight w:val="cyan"/>
        </w:rPr>
        <w:t xml:space="preserve">Application of this principle in the labor context is not only consistent with the conclusion of a U.S.-Mexico totalization agreement, </w:t>
      </w:r>
      <w:proofErr w:type="gramStart"/>
      <w:r w:rsidRPr="00DD0B3D">
        <w:rPr>
          <w:rStyle w:val="StyleUnderline"/>
          <w:highlight w:val="cyan"/>
        </w:rPr>
        <w:t>it</w:t>
      </w:r>
      <w:proofErr w:type="gramEnd"/>
      <w:r w:rsidRPr="00DD0B3D">
        <w:rPr>
          <w:rStyle w:val="StyleUnderline"/>
          <w:highlight w:val="cyan"/>
        </w:rPr>
        <w:t xml:space="preserve"> will</w:t>
      </w:r>
      <w:r w:rsidRPr="002B7DCF">
        <w:rPr>
          <w:sz w:val="16"/>
        </w:rPr>
        <w:t xml:space="preserve"> also</w:t>
      </w:r>
      <w:r w:rsidRPr="00DD0B3D">
        <w:rPr>
          <w:rStyle w:val="StyleUnderline"/>
          <w:highlight w:val="cyan"/>
        </w:rPr>
        <w:t xml:space="preserve"> promote U</w:t>
      </w:r>
      <w:r w:rsidRPr="002B7DCF">
        <w:rPr>
          <w:sz w:val="16"/>
        </w:rPr>
        <w:t xml:space="preserve">nited </w:t>
      </w:r>
      <w:r w:rsidRPr="00DD0B3D">
        <w:rPr>
          <w:rStyle w:val="StyleUnderline"/>
          <w:highlight w:val="cyan"/>
        </w:rPr>
        <w:t>S</w:t>
      </w:r>
      <w:r w:rsidRPr="002B7DCF">
        <w:rPr>
          <w:sz w:val="16"/>
        </w:rPr>
        <w:t xml:space="preserve">tates </w:t>
      </w:r>
      <w:r w:rsidRPr="00DD0B3D">
        <w:rPr>
          <w:rStyle w:val="StyleUnderline"/>
          <w:highlight w:val="cyan"/>
        </w:rPr>
        <w:t>monitoring of reforms to the Mexican social security system and support U.S. entitlement to information regarding Mexican data verification systems</w:t>
      </w:r>
      <w:r w:rsidRPr="002B7DCF">
        <w:rPr>
          <w:sz w:val="16"/>
        </w:rPr>
        <w:t xml:space="preserve">. As mentioned above, one of the unique obstacles to concluding a totalization agreement with Mexico is that </w:t>
      </w:r>
      <w:r w:rsidRPr="001A2FA9">
        <w:rPr>
          <w:rStyle w:val="Emphasis"/>
        </w:rPr>
        <w:t>only a limited percentage of the Mexican population is covered under the Mexican social security system</w:t>
      </w:r>
      <w:r w:rsidRPr="002B7DCF">
        <w:rPr>
          <w:sz w:val="16"/>
        </w:rPr>
        <w:t xml:space="preserve">. </w:t>
      </w:r>
      <w:proofErr w:type="gramStart"/>
      <w:r w:rsidRPr="002B7DCF">
        <w:rPr>
          <w:sz w:val="16"/>
        </w:rPr>
        <w:t>188</w:t>
      </w:r>
      <w:r w:rsidR="00754A93">
        <w:rPr>
          <w:sz w:val="16"/>
        </w:rPr>
        <w:t xml:space="preserve"> </w:t>
      </w:r>
      <w:r w:rsidRPr="002B7DCF">
        <w:rPr>
          <w:sz w:val="16"/>
        </w:rPr>
        <w:t xml:space="preserve"> Reforms</w:t>
      </w:r>
      <w:proofErr w:type="gramEnd"/>
      <w:r w:rsidRPr="002B7DCF">
        <w:rPr>
          <w:sz w:val="16"/>
        </w:rPr>
        <w:t xml:space="preserve"> can be made to Mexico's social security system in order to increase social security coverage. The transparency principle will assist the United States in obtaining information about possible reforms or policy changes that Mexico has made that target increasing social security coverage. </w:t>
      </w:r>
      <w:proofErr w:type="gramStart"/>
      <w:r w:rsidRPr="002B7DCF">
        <w:rPr>
          <w:sz w:val="16"/>
        </w:rPr>
        <w:t>189</w:t>
      </w:r>
      <w:r w:rsidR="00754A93">
        <w:rPr>
          <w:sz w:val="16"/>
        </w:rPr>
        <w:t xml:space="preserve"> </w:t>
      </w:r>
      <w:r w:rsidRPr="00694832">
        <w:rPr>
          <w:sz w:val="16"/>
        </w:rPr>
        <w:t xml:space="preserve"> </w:t>
      </w:r>
      <w:r w:rsidRPr="00694832">
        <w:rPr>
          <w:rStyle w:val="Emphasis"/>
        </w:rPr>
        <w:t>Gaining</w:t>
      </w:r>
      <w:proofErr w:type="gramEnd"/>
      <w:r w:rsidRPr="00694832">
        <w:rPr>
          <w:rStyle w:val="Emphasis"/>
        </w:rPr>
        <w:t xml:space="preserve"> insight into the Mexican system </w:t>
      </w:r>
      <w:r w:rsidRPr="00694832">
        <w:rPr>
          <w:sz w:val="16"/>
        </w:rPr>
        <w:t xml:space="preserve">may also </w:t>
      </w:r>
      <w:r w:rsidRPr="00694832">
        <w:rPr>
          <w:rStyle w:val="Emphasis"/>
        </w:rPr>
        <w:t>permit</w:t>
      </w:r>
      <w:r w:rsidRPr="00694832">
        <w:rPr>
          <w:sz w:val="16"/>
        </w:rPr>
        <w:t xml:space="preserve"> the</w:t>
      </w:r>
      <w:r w:rsidRPr="00694832">
        <w:rPr>
          <w:rStyle w:val="Emphasis"/>
        </w:rPr>
        <w:t xml:space="preserve"> [*634] United States to assist Mexico with reforms and, </w:t>
      </w:r>
      <w:r w:rsidRPr="00694832">
        <w:rPr>
          <w:sz w:val="16"/>
        </w:rPr>
        <w:t>when possible,</w:t>
      </w:r>
      <w:r w:rsidRPr="00694832">
        <w:rPr>
          <w:rStyle w:val="Emphasis"/>
        </w:rPr>
        <w:t xml:space="preserve"> draw on its own experience when dealing with similar problems</w:t>
      </w:r>
      <w:r w:rsidRPr="00694832">
        <w:rPr>
          <w:sz w:val="16"/>
        </w:rPr>
        <w:t xml:space="preserve">. </w:t>
      </w:r>
      <w:r w:rsidRPr="00694832">
        <w:rPr>
          <w:rStyle w:val="StyleUnderline"/>
        </w:rPr>
        <w:t>Additionally, the transparency principle will help the U</w:t>
      </w:r>
      <w:r w:rsidRPr="00694832">
        <w:rPr>
          <w:sz w:val="16"/>
        </w:rPr>
        <w:t xml:space="preserve">nited </w:t>
      </w:r>
      <w:r w:rsidRPr="00694832">
        <w:rPr>
          <w:rStyle w:val="StyleUnderline"/>
        </w:rPr>
        <w:t>S</w:t>
      </w:r>
      <w:r w:rsidRPr="00694832">
        <w:rPr>
          <w:sz w:val="16"/>
        </w:rPr>
        <w:t>tates</w:t>
      </w:r>
      <w:r w:rsidRPr="00694832">
        <w:rPr>
          <w:rStyle w:val="StyleUnderline"/>
        </w:rPr>
        <w:t xml:space="preserve"> monitor Mexico's progress in </w:t>
      </w:r>
      <w:r w:rsidRPr="00694832">
        <w:rPr>
          <w:rStyle w:val="Emphasis"/>
        </w:rPr>
        <w:t>increasing coverage</w:t>
      </w:r>
      <w:r w:rsidRPr="00694832">
        <w:rPr>
          <w:sz w:val="16"/>
        </w:rPr>
        <w:t xml:space="preserve">. 190 </w:t>
      </w:r>
      <w:r w:rsidRPr="00694832">
        <w:rPr>
          <w:rStyle w:val="StyleUnderline"/>
        </w:rPr>
        <w:t xml:space="preserve">Concluding a totalization agreement </w:t>
      </w:r>
      <w:r w:rsidRPr="00694832">
        <w:rPr>
          <w:sz w:val="16"/>
        </w:rPr>
        <w:t>with Mexico</w:t>
      </w:r>
      <w:r w:rsidRPr="00694832">
        <w:rPr>
          <w:rStyle w:val="StyleUnderline"/>
        </w:rPr>
        <w:t xml:space="preserve"> also requires strengthening Mexican data verification systems</w:t>
      </w:r>
      <w:r w:rsidRPr="00694832">
        <w:rPr>
          <w:sz w:val="16"/>
        </w:rPr>
        <w:t xml:space="preserve">. 191 </w:t>
      </w:r>
      <w:r w:rsidRPr="00694832">
        <w:rPr>
          <w:rStyle w:val="StyleUnderline"/>
        </w:rPr>
        <w:t>The transparency principle will assist the U</w:t>
      </w:r>
      <w:r w:rsidRPr="00694832">
        <w:rPr>
          <w:sz w:val="16"/>
        </w:rPr>
        <w:t xml:space="preserve">nited </w:t>
      </w:r>
      <w:r w:rsidRPr="00694832">
        <w:rPr>
          <w:rStyle w:val="StyleUnderline"/>
        </w:rPr>
        <w:t>S</w:t>
      </w:r>
      <w:r w:rsidRPr="00694832">
        <w:rPr>
          <w:sz w:val="16"/>
        </w:rPr>
        <w:t>tates</w:t>
      </w:r>
      <w:r w:rsidRPr="00694832">
        <w:rPr>
          <w:rStyle w:val="StyleUnderline"/>
        </w:rPr>
        <w:t xml:space="preserve"> in obtaining vital info</w:t>
      </w:r>
      <w:r w:rsidRPr="00694832">
        <w:rPr>
          <w:sz w:val="16"/>
        </w:rPr>
        <w:t>rmation</w:t>
      </w:r>
      <w:r w:rsidRPr="00694832">
        <w:rPr>
          <w:rStyle w:val="StyleUnderline"/>
        </w:rPr>
        <w:t xml:space="preserve"> regarding Mexico's data verification systems</w:t>
      </w:r>
      <w:r w:rsidRPr="00694832">
        <w:rPr>
          <w:sz w:val="16"/>
        </w:rPr>
        <w:t xml:space="preserve">. </w:t>
      </w:r>
      <w:r w:rsidRPr="00694832">
        <w:rPr>
          <w:rStyle w:val="StyleUnderline"/>
        </w:rPr>
        <w:t>If positive reforms to data verification are made, continued transparency following the conclusion of a totalization agreement would help ensure those reforms are not later weakened.</w:t>
      </w:r>
      <w:r w:rsidRPr="00694832">
        <w:rPr>
          <w:sz w:val="16"/>
        </w:rPr>
        <w:t xml:space="preserve"> Applying the bedrock principles of the NAFTA to the labor context would lead to the conclusion of a U.S.-Mexico SSTA. This would provide a more unified approach to social security totalization between the United States and other NAFTA parties, as Canada already has a totalization agreement with the United States. 192 It would also, undoubtedly, strengthen relations between the United States and Mexico. 193</w:t>
      </w:r>
    </w:p>
    <w:p w14:paraId="6F2923B6" w14:textId="77777777" w:rsidR="007D3C74" w:rsidRDefault="007D3C74" w:rsidP="007D3C74"/>
    <w:p w14:paraId="184BE69E" w14:textId="77777777" w:rsidR="007D3C74" w:rsidRDefault="007D3C74" w:rsidP="007D3C74">
      <w:pPr>
        <w:pStyle w:val="Heading4"/>
      </w:pPr>
      <w:r>
        <w:t xml:space="preserve">US-Mexico totalization involves institutions for effective implementation and enables labor </w:t>
      </w:r>
      <w:proofErr w:type="gramStart"/>
      <w:r>
        <w:t>flexibility</w:t>
      </w:r>
      <w:proofErr w:type="gramEnd"/>
    </w:p>
    <w:p w14:paraId="32DB0BA6" w14:textId="77777777" w:rsidR="007D3C74" w:rsidRDefault="007D3C74" w:rsidP="007D3C74">
      <w:r w:rsidRPr="00A516B8">
        <w:rPr>
          <w:rStyle w:val="Style13ptBold"/>
        </w:rPr>
        <w:t xml:space="preserve">Aguila and </w:t>
      </w:r>
      <w:proofErr w:type="spellStart"/>
      <w:r w:rsidRPr="00A516B8">
        <w:rPr>
          <w:rStyle w:val="Style13ptBold"/>
        </w:rPr>
        <w:t>Godges</w:t>
      </w:r>
      <w:proofErr w:type="spellEnd"/>
      <w:r w:rsidRPr="00A516B8">
        <w:rPr>
          <w:rStyle w:val="Style13ptBold"/>
        </w:rPr>
        <w:t xml:space="preserve"> ’13</w:t>
      </w:r>
      <w:r>
        <w:t xml:space="preserve"> – </w:t>
      </w:r>
      <w:r w:rsidRPr="009E5EB6">
        <w:t xml:space="preserve">Emma Aguila is an associate professor of public policy at the University of Southern California. John </w:t>
      </w:r>
      <w:proofErr w:type="spellStart"/>
      <w:r w:rsidRPr="009E5EB6">
        <w:t>Godges</w:t>
      </w:r>
      <w:proofErr w:type="spellEnd"/>
      <w:r w:rsidRPr="009E5EB6">
        <w:t xml:space="preserve"> has an M.P.P. in public policy, Harvard University; M.J. in journalism, University of California, Berkeley; B.A. in American Studies, Georgetown University</w:t>
      </w:r>
      <w:r>
        <w:t xml:space="preserve">. (“Truly Comprehensive Immigration Reform Would Span the Migrant Labor Lifecycle,” RAND Review, </w:t>
      </w:r>
      <w:r w:rsidRPr="009E5EB6">
        <w:t>Vol. 37, No. 2, Fall 2013</w:t>
      </w:r>
      <w:r>
        <w:t xml:space="preserve">, </w:t>
      </w:r>
      <w:r w:rsidRPr="00A516B8">
        <w:t>https://www.rand.org/content/dam/rand/pubs/corporate_pubs/CP000/CP22-2013-11/RAND_CP22-2013-11.pdf)//</w:t>
      </w:r>
      <w:r>
        <w:t xml:space="preserve"> STC</w:t>
      </w:r>
    </w:p>
    <w:p w14:paraId="185AA763" w14:textId="77777777" w:rsidR="007D3C74" w:rsidRPr="008709FF" w:rsidRDefault="007D3C74" w:rsidP="007D3C74">
      <w:pPr>
        <w:rPr>
          <w:sz w:val="16"/>
        </w:rPr>
      </w:pPr>
      <w:r w:rsidRPr="008709FF">
        <w:rPr>
          <w:sz w:val="16"/>
        </w:rPr>
        <w:t xml:space="preserve">Binational Immigration Agency </w:t>
      </w:r>
    </w:p>
    <w:p w14:paraId="68D450C3" w14:textId="77777777" w:rsidR="007D3C74" w:rsidRDefault="007D3C74" w:rsidP="007D3C74">
      <w:pPr>
        <w:rPr>
          <w:rStyle w:val="StyleUnderline"/>
        </w:rPr>
      </w:pPr>
      <w:r w:rsidRPr="002547CE">
        <w:rPr>
          <w:rStyle w:val="StyleUnderline"/>
        </w:rPr>
        <w:t>It is time to reopen the doors of cooperation</w:t>
      </w:r>
      <w:r w:rsidRPr="008709FF">
        <w:rPr>
          <w:sz w:val="16"/>
        </w:rPr>
        <w:t xml:space="preserve">. </w:t>
      </w:r>
      <w:r w:rsidRPr="002547CE">
        <w:rPr>
          <w:rStyle w:val="StyleUnderline"/>
        </w:rPr>
        <w:t xml:space="preserve">A </w:t>
      </w:r>
      <w:r w:rsidRPr="00DD0B3D">
        <w:rPr>
          <w:rStyle w:val="Emphasis"/>
          <w:highlight w:val="cyan"/>
        </w:rPr>
        <w:t>binational immigration organization</w:t>
      </w:r>
      <w:r w:rsidRPr="008709FF">
        <w:rPr>
          <w:sz w:val="16"/>
        </w:rPr>
        <w:t xml:space="preserve"> </w:t>
      </w:r>
      <w:r w:rsidRPr="002547CE">
        <w:rPr>
          <w:rStyle w:val="StyleUnderline"/>
        </w:rPr>
        <w:t>might seem</w:t>
      </w:r>
      <w:r w:rsidRPr="008709FF">
        <w:rPr>
          <w:sz w:val="16"/>
        </w:rPr>
        <w:t xml:space="preserve"> to arise from a </w:t>
      </w:r>
      <w:r w:rsidRPr="002547CE">
        <w:rPr>
          <w:rStyle w:val="StyleUnderline"/>
        </w:rPr>
        <w:t>futuristic</w:t>
      </w:r>
      <w:r w:rsidRPr="008709FF">
        <w:rPr>
          <w:sz w:val="16"/>
        </w:rPr>
        <w:t xml:space="preserve"> view of U.S.-Mexican relations, </w:t>
      </w:r>
      <w:r w:rsidRPr="002547CE">
        <w:rPr>
          <w:rStyle w:val="StyleUnderline"/>
        </w:rPr>
        <w:t xml:space="preserve">but it </w:t>
      </w:r>
      <w:r w:rsidRPr="00DD0B3D">
        <w:rPr>
          <w:rStyle w:val="StyleUnderline"/>
          <w:highlight w:val="cyan"/>
        </w:rPr>
        <w:t>could fulfill the needs of both nations</w:t>
      </w:r>
      <w:r w:rsidRPr="008709FF">
        <w:rPr>
          <w:sz w:val="16"/>
        </w:rPr>
        <w:t xml:space="preserve">. Since the terrorist attacks of 2001, the United States has deepened its commitment to border security and to preventing the illegal entry of people and goods. </w:t>
      </w:r>
      <w:r w:rsidRPr="002547CE">
        <w:rPr>
          <w:rStyle w:val="StyleUnderline"/>
        </w:rPr>
        <w:t>Mexico</w:t>
      </w:r>
      <w:r w:rsidRPr="008709FF">
        <w:rPr>
          <w:sz w:val="16"/>
        </w:rPr>
        <w:t xml:space="preserve">, for its part, </w:t>
      </w:r>
      <w:r w:rsidRPr="002547CE">
        <w:rPr>
          <w:rStyle w:val="StyleUnderline"/>
        </w:rPr>
        <w:t>needs to ensure the</w:t>
      </w:r>
      <w:r w:rsidRPr="008709FF">
        <w:rPr>
          <w:sz w:val="16"/>
        </w:rPr>
        <w:t xml:space="preserve"> </w:t>
      </w:r>
      <w:r w:rsidRPr="002547CE">
        <w:rPr>
          <w:rStyle w:val="StyleUnderline"/>
        </w:rPr>
        <w:t>continued functioning of the legal binational labor market for</w:t>
      </w:r>
      <w:r w:rsidRPr="008709FF">
        <w:rPr>
          <w:sz w:val="16"/>
        </w:rPr>
        <w:t xml:space="preserve"> purposes of </w:t>
      </w:r>
      <w:r w:rsidRPr="002547CE">
        <w:rPr>
          <w:rStyle w:val="StyleUnderline"/>
        </w:rPr>
        <w:t>domestic economic growth and stability</w:t>
      </w:r>
      <w:r w:rsidRPr="008709FF">
        <w:rPr>
          <w:sz w:val="16"/>
        </w:rPr>
        <w:t xml:space="preserve"> from remittances (money transfers from Mexicans living abroad). Developing a binational organization committed to border security and the legal labor force would serve the interests of both countries. </w:t>
      </w:r>
      <w:r w:rsidRPr="00DD0B3D">
        <w:rPr>
          <w:rStyle w:val="StyleUnderline"/>
          <w:highlight w:val="cyan"/>
        </w:rPr>
        <w:t>Such</w:t>
      </w:r>
      <w:r w:rsidRPr="009407C2">
        <w:rPr>
          <w:rStyle w:val="StyleUnderline"/>
        </w:rPr>
        <w:t xml:space="preserve"> an organization </w:t>
      </w:r>
      <w:r w:rsidRPr="00DD0B3D">
        <w:rPr>
          <w:rStyle w:val="StyleUnderline"/>
          <w:highlight w:val="cyan"/>
        </w:rPr>
        <w:t>would not just monitor</w:t>
      </w:r>
      <w:r w:rsidRPr="009407C2">
        <w:rPr>
          <w:rStyle w:val="StyleUnderline"/>
        </w:rPr>
        <w:t xml:space="preserve"> </w:t>
      </w:r>
      <w:r w:rsidRPr="00DD0B3D">
        <w:rPr>
          <w:rStyle w:val="StyleUnderline"/>
          <w:highlight w:val="cyan"/>
        </w:rPr>
        <w:t>the flow of migrant workers</w:t>
      </w:r>
      <w:r w:rsidRPr="009407C2">
        <w:rPr>
          <w:rStyle w:val="StyleUnderline"/>
        </w:rPr>
        <w:t xml:space="preserve"> overall </w:t>
      </w:r>
      <w:r w:rsidRPr="00DD0B3D">
        <w:rPr>
          <w:rStyle w:val="StyleUnderline"/>
          <w:highlight w:val="cyan"/>
        </w:rPr>
        <w:t>but would compile detailed data on</w:t>
      </w:r>
      <w:r w:rsidRPr="0063215C">
        <w:rPr>
          <w:rStyle w:val="StyleUnderline"/>
        </w:rPr>
        <w:t xml:space="preserve"> each individual migrant’s </w:t>
      </w:r>
      <w:r w:rsidRPr="00DD0B3D">
        <w:rPr>
          <w:rStyle w:val="StyleUnderline"/>
          <w:highlight w:val="cyan"/>
        </w:rPr>
        <w:t>work history</w:t>
      </w:r>
      <w:r w:rsidRPr="0063215C">
        <w:rPr>
          <w:rStyle w:val="StyleUnderline"/>
        </w:rPr>
        <w:t xml:space="preserve">, employers, qualifications, occupations, employment and unemployment periods, family characteristics, </w:t>
      </w:r>
      <w:r w:rsidRPr="00DD0B3D">
        <w:rPr>
          <w:rStyle w:val="StyleUnderline"/>
          <w:highlight w:val="cyan"/>
        </w:rPr>
        <w:t>and contributions to the social security systems of both countries.</w:t>
      </w:r>
      <w:r w:rsidRPr="008709FF">
        <w:rPr>
          <w:sz w:val="16"/>
        </w:rPr>
        <w:t xml:space="preserve"> </w:t>
      </w:r>
      <w:r w:rsidRPr="003A393E">
        <w:rPr>
          <w:rStyle w:val="StyleUnderline"/>
        </w:rPr>
        <w:t xml:space="preserve">These </w:t>
      </w:r>
      <w:r w:rsidRPr="00DD0B3D">
        <w:rPr>
          <w:rStyle w:val="Emphasis"/>
          <w:highlight w:val="cyan"/>
        </w:rPr>
        <w:t>data would be useful</w:t>
      </w:r>
      <w:r w:rsidRPr="003A393E">
        <w:rPr>
          <w:rStyle w:val="StyleUnderline"/>
        </w:rPr>
        <w:t xml:space="preserve"> </w:t>
      </w:r>
      <w:r w:rsidRPr="00DD0B3D">
        <w:rPr>
          <w:rStyle w:val="Emphasis"/>
          <w:highlight w:val="cyan"/>
        </w:rPr>
        <w:t>for strengthening border security</w:t>
      </w:r>
      <w:r w:rsidRPr="0063215C">
        <w:rPr>
          <w:rStyle w:val="StyleUnderline"/>
        </w:rPr>
        <w:t xml:space="preserve">, adding transparency to the legal labor market, </w:t>
      </w:r>
      <w:r w:rsidRPr="00DD0B3D">
        <w:rPr>
          <w:rStyle w:val="StyleUnderline"/>
          <w:highlight w:val="cyan"/>
        </w:rPr>
        <w:t>and implementing</w:t>
      </w:r>
      <w:r w:rsidRPr="003A393E">
        <w:rPr>
          <w:rStyle w:val="StyleUnderline"/>
        </w:rPr>
        <w:t xml:space="preserve"> a </w:t>
      </w:r>
      <w:r w:rsidRPr="00DD0B3D">
        <w:rPr>
          <w:rStyle w:val="StyleUnderline"/>
          <w:highlight w:val="cyan"/>
        </w:rPr>
        <w:t>bilateral social security</w:t>
      </w:r>
      <w:r w:rsidRPr="003A393E">
        <w:rPr>
          <w:rStyle w:val="StyleUnderline"/>
        </w:rPr>
        <w:t xml:space="preserve"> </w:t>
      </w:r>
      <w:r w:rsidRPr="00DD0B3D">
        <w:rPr>
          <w:rStyle w:val="StyleUnderline"/>
          <w:highlight w:val="cyan"/>
        </w:rPr>
        <w:t>agreement</w:t>
      </w:r>
      <w:r w:rsidRPr="008709FF">
        <w:rPr>
          <w:sz w:val="16"/>
        </w:rPr>
        <w:t xml:space="preserve">. With respect to </w:t>
      </w:r>
      <w:r w:rsidRPr="00DD0B3D">
        <w:rPr>
          <w:rStyle w:val="Emphasis"/>
          <w:highlight w:val="cyan"/>
        </w:rPr>
        <w:t>transparency</w:t>
      </w:r>
      <w:r w:rsidRPr="008709FF">
        <w:rPr>
          <w:sz w:val="16"/>
        </w:rPr>
        <w:t xml:space="preserve">, the data </w:t>
      </w:r>
      <w:r w:rsidRPr="00DD0B3D">
        <w:rPr>
          <w:rStyle w:val="StyleUnderline"/>
          <w:highlight w:val="cyan"/>
        </w:rPr>
        <w:t>could</w:t>
      </w:r>
      <w:r w:rsidRPr="008709FF">
        <w:rPr>
          <w:sz w:val="16"/>
        </w:rPr>
        <w:t xml:space="preserve"> be used to </w:t>
      </w:r>
      <w:r w:rsidRPr="00DD0B3D">
        <w:rPr>
          <w:rStyle w:val="StyleUnderline"/>
          <w:highlight w:val="cyan"/>
        </w:rPr>
        <w:t xml:space="preserve">inform the </w:t>
      </w:r>
      <w:r w:rsidRPr="00DD0B3D">
        <w:rPr>
          <w:rStyle w:val="Emphasis"/>
          <w:highlight w:val="cyan"/>
        </w:rPr>
        <w:t>migration reform debate</w:t>
      </w:r>
      <w:r w:rsidRPr="003A393E">
        <w:rPr>
          <w:rStyle w:val="StyleUnderline"/>
        </w:rPr>
        <w:t xml:space="preserve"> in both countries</w:t>
      </w:r>
      <w:r w:rsidRPr="003A393E">
        <w:rPr>
          <w:sz w:val="16"/>
        </w:rPr>
        <w:t xml:space="preserve">, </w:t>
      </w:r>
      <w:r w:rsidRPr="00DD0B3D">
        <w:rPr>
          <w:rStyle w:val="Emphasis"/>
          <w:highlight w:val="cyan"/>
        </w:rPr>
        <w:t>building awareness</w:t>
      </w:r>
      <w:r w:rsidRPr="00DD0B3D">
        <w:rPr>
          <w:sz w:val="16"/>
          <w:highlight w:val="cyan"/>
        </w:rPr>
        <w:t xml:space="preserve"> </w:t>
      </w:r>
      <w:r w:rsidRPr="00DD0B3D">
        <w:rPr>
          <w:rStyle w:val="StyleUnderline"/>
          <w:highlight w:val="cyan"/>
        </w:rPr>
        <w:t>of the</w:t>
      </w:r>
      <w:r w:rsidRPr="0063215C">
        <w:rPr>
          <w:rStyle w:val="StyleUnderline"/>
        </w:rPr>
        <w:t xml:space="preserve"> </w:t>
      </w:r>
      <w:r w:rsidRPr="00DD0B3D">
        <w:rPr>
          <w:rStyle w:val="StyleUnderline"/>
          <w:highlight w:val="cyan"/>
        </w:rPr>
        <w:t>conditions in the U</w:t>
      </w:r>
      <w:r w:rsidRPr="008709FF">
        <w:rPr>
          <w:sz w:val="16"/>
        </w:rPr>
        <w:t xml:space="preserve">nited </w:t>
      </w:r>
      <w:r w:rsidRPr="00DD0B3D">
        <w:rPr>
          <w:rStyle w:val="StyleUnderline"/>
          <w:highlight w:val="cyan"/>
        </w:rPr>
        <w:t>S</w:t>
      </w:r>
      <w:r w:rsidRPr="008709FF">
        <w:rPr>
          <w:sz w:val="16"/>
        </w:rPr>
        <w:t xml:space="preserve">tates </w:t>
      </w:r>
      <w:r w:rsidRPr="00DD0B3D">
        <w:rPr>
          <w:rStyle w:val="StyleUnderline"/>
          <w:highlight w:val="cyan"/>
        </w:rPr>
        <w:t xml:space="preserve">that </w:t>
      </w:r>
      <w:r w:rsidRPr="00DD0B3D">
        <w:rPr>
          <w:rStyle w:val="Emphasis"/>
          <w:highlight w:val="cyan"/>
        </w:rPr>
        <w:t>“pull”</w:t>
      </w:r>
      <w:r w:rsidRPr="008709FF">
        <w:rPr>
          <w:sz w:val="16"/>
        </w:rPr>
        <w:t xml:space="preserve"> recurrent influxes of </w:t>
      </w:r>
      <w:r w:rsidRPr="00DD0B3D">
        <w:rPr>
          <w:rStyle w:val="StyleUnderline"/>
          <w:highlight w:val="cyan"/>
        </w:rPr>
        <w:t>immigrants</w:t>
      </w:r>
      <w:r w:rsidRPr="008709FF">
        <w:rPr>
          <w:sz w:val="16"/>
        </w:rPr>
        <w:t xml:space="preserve"> </w:t>
      </w:r>
      <w:r w:rsidRPr="00DD0B3D">
        <w:rPr>
          <w:rStyle w:val="StyleUnderline"/>
          <w:highlight w:val="cyan"/>
        </w:rPr>
        <w:t>while highlighting</w:t>
      </w:r>
      <w:r w:rsidRPr="008709FF">
        <w:rPr>
          <w:sz w:val="16"/>
        </w:rPr>
        <w:t xml:space="preserve"> the </w:t>
      </w:r>
      <w:r w:rsidRPr="00DD0B3D">
        <w:rPr>
          <w:rStyle w:val="StyleUnderline"/>
          <w:highlight w:val="cyan"/>
        </w:rPr>
        <w:t>conditions in Mexico</w:t>
      </w:r>
      <w:r w:rsidRPr="008709FF">
        <w:rPr>
          <w:sz w:val="16"/>
        </w:rPr>
        <w:t xml:space="preserve">—particularly its regional disparities and socioeconomic circumstances— </w:t>
      </w:r>
      <w:r w:rsidRPr="00DD0B3D">
        <w:rPr>
          <w:rStyle w:val="StyleUnderline"/>
          <w:highlight w:val="cyan"/>
        </w:rPr>
        <w:t>that</w:t>
      </w:r>
      <w:r w:rsidRPr="008709FF">
        <w:rPr>
          <w:sz w:val="16"/>
        </w:rPr>
        <w:t xml:space="preserve"> </w:t>
      </w:r>
      <w:r w:rsidRPr="00DD0B3D">
        <w:rPr>
          <w:rStyle w:val="Emphasis"/>
          <w:highlight w:val="cyan"/>
        </w:rPr>
        <w:t>“push”</w:t>
      </w:r>
      <w:r w:rsidRPr="0063215C">
        <w:rPr>
          <w:rStyle w:val="StyleUnderline"/>
        </w:rPr>
        <w:t xml:space="preserve"> people</w:t>
      </w:r>
      <w:r w:rsidRPr="008709FF">
        <w:rPr>
          <w:sz w:val="16"/>
        </w:rPr>
        <w:t xml:space="preserve"> to migrate. </w:t>
      </w:r>
      <w:r w:rsidRPr="00DD0B3D">
        <w:rPr>
          <w:rStyle w:val="StyleUnderline"/>
          <w:highlight w:val="cyan"/>
        </w:rPr>
        <w:t xml:space="preserve">Greater understanding will </w:t>
      </w:r>
      <w:r w:rsidRPr="00DD0B3D">
        <w:rPr>
          <w:rStyle w:val="Emphasis"/>
          <w:highlight w:val="cyan"/>
        </w:rPr>
        <w:t>produce better policies and programs</w:t>
      </w:r>
      <w:r w:rsidRPr="008709FF">
        <w:rPr>
          <w:sz w:val="16"/>
        </w:rPr>
        <w:t xml:space="preserve">. </w:t>
      </w:r>
      <w:r w:rsidRPr="00DD0B3D">
        <w:rPr>
          <w:rStyle w:val="Emphasis"/>
          <w:highlight w:val="cyan"/>
        </w:rPr>
        <w:t>For example, a program that promotes employment in underdeveloped areas of Mexico would further a goal of keeping citizens in their places of origin.</w:t>
      </w:r>
      <w:r w:rsidRPr="00D906A2">
        <w:rPr>
          <w:rStyle w:val="Emphasis"/>
        </w:rPr>
        <w:t xml:space="preserve"> </w:t>
      </w:r>
      <w:r w:rsidRPr="008709FF">
        <w:rPr>
          <w:sz w:val="16"/>
        </w:rPr>
        <w:t xml:space="preserve">A proportion of the population will still migrate to the United States because of social networks or cultural traditions engendering the desire to move north. However, </w:t>
      </w:r>
      <w:r w:rsidRPr="007E5C34">
        <w:rPr>
          <w:rStyle w:val="StyleUnderline"/>
        </w:rPr>
        <w:t>a thorough analysis of which</w:t>
      </w:r>
      <w:r w:rsidRPr="008709FF">
        <w:rPr>
          <w:sz w:val="16"/>
        </w:rPr>
        <w:t xml:space="preserve"> types of </w:t>
      </w:r>
      <w:r w:rsidRPr="007E5C34">
        <w:rPr>
          <w:rStyle w:val="StyleUnderline"/>
        </w:rPr>
        <w:t>migrants</w:t>
      </w:r>
      <w:r w:rsidRPr="008709FF">
        <w:rPr>
          <w:sz w:val="16"/>
        </w:rPr>
        <w:t xml:space="preserve"> </w:t>
      </w:r>
      <w:r w:rsidRPr="007E5C34">
        <w:rPr>
          <w:rStyle w:val="StyleUnderline"/>
        </w:rPr>
        <w:t>are likely to stay in</w:t>
      </w:r>
      <w:r w:rsidRPr="008709FF">
        <w:rPr>
          <w:sz w:val="16"/>
        </w:rPr>
        <w:t xml:space="preserve"> their </w:t>
      </w:r>
      <w:r w:rsidRPr="007E5C34">
        <w:rPr>
          <w:rStyle w:val="StyleUnderline"/>
        </w:rPr>
        <w:t>places of origin</w:t>
      </w:r>
      <w:r w:rsidRPr="008709FF">
        <w:rPr>
          <w:sz w:val="16"/>
        </w:rPr>
        <w:t xml:space="preserve">, if opportunities </w:t>
      </w:r>
      <w:proofErr w:type="gramStart"/>
      <w:r w:rsidRPr="008709FF">
        <w:rPr>
          <w:sz w:val="16"/>
        </w:rPr>
        <w:t>allow</w:t>
      </w:r>
      <w:proofErr w:type="gramEnd"/>
      <w:r w:rsidRPr="008709FF">
        <w:rPr>
          <w:sz w:val="16"/>
        </w:rPr>
        <w:t xml:space="preserve">, </w:t>
      </w:r>
      <w:r w:rsidRPr="007E5C34">
        <w:rPr>
          <w:rStyle w:val="StyleUnderline"/>
        </w:rPr>
        <w:t>would help policymakers design incentives</w:t>
      </w:r>
      <w:r w:rsidRPr="008709FF">
        <w:rPr>
          <w:sz w:val="16"/>
        </w:rPr>
        <w:t xml:space="preserve">. The </w:t>
      </w:r>
      <w:r w:rsidRPr="00DD0B3D">
        <w:rPr>
          <w:rStyle w:val="StyleUnderline"/>
          <w:highlight w:val="cyan"/>
        </w:rPr>
        <w:t xml:space="preserve">motives for </w:t>
      </w:r>
      <w:r w:rsidRPr="00DD0B3D">
        <w:rPr>
          <w:rStyle w:val="Emphasis"/>
          <w:highlight w:val="cyan"/>
        </w:rPr>
        <w:t>Mexican migration</w:t>
      </w:r>
      <w:r w:rsidRPr="008709FF">
        <w:rPr>
          <w:sz w:val="16"/>
        </w:rPr>
        <w:t xml:space="preserve"> </w:t>
      </w:r>
      <w:r w:rsidRPr="0063215C">
        <w:rPr>
          <w:rStyle w:val="StyleUnderline"/>
        </w:rPr>
        <w:t>vary</w:t>
      </w:r>
      <w:r w:rsidRPr="007E5C34">
        <w:rPr>
          <w:rStyle w:val="StyleUnderline"/>
        </w:rPr>
        <w:t xml:space="preserve"> </w:t>
      </w:r>
      <w:r w:rsidRPr="00DD0B3D">
        <w:rPr>
          <w:rStyle w:val="StyleUnderline"/>
          <w:highlight w:val="cyan"/>
        </w:rPr>
        <w:t>depend</w:t>
      </w:r>
      <w:r w:rsidRPr="007E5C34">
        <w:rPr>
          <w:rStyle w:val="StyleUnderline"/>
        </w:rPr>
        <w:t xml:space="preserve">ing </w:t>
      </w:r>
      <w:r w:rsidRPr="00DD0B3D">
        <w:rPr>
          <w:rStyle w:val="StyleUnderline"/>
          <w:highlight w:val="cyan"/>
        </w:rPr>
        <w:t>on</w:t>
      </w:r>
      <w:r w:rsidRPr="008709FF">
        <w:rPr>
          <w:sz w:val="16"/>
        </w:rPr>
        <w:t xml:space="preserve"> the </w:t>
      </w:r>
      <w:r w:rsidRPr="00DD0B3D">
        <w:rPr>
          <w:rStyle w:val="Emphasis"/>
          <w:highlight w:val="cyan"/>
        </w:rPr>
        <w:t>personal circumstances</w:t>
      </w:r>
      <w:r w:rsidRPr="008709FF">
        <w:rPr>
          <w:sz w:val="16"/>
        </w:rPr>
        <w:t xml:space="preserve"> of potential migrants, the extent of </w:t>
      </w:r>
      <w:r w:rsidRPr="00DD0B3D">
        <w:rPr>
          <w:rStyle w:val="Emphasis"/>
          <w:highlight w:val="cyan"/>
        </w:rPr>
        <w:t>insufficient development</w:t>
      </w:r>
      <w:r w:rsidRPr="008709FF">
        <w:rPr>
          <w:sz w:val="16"/>
        </w:rPr>
        <w:t xml:space="preserve"> and infrastructure, </w:t>
      </w:r>
      <w:r w:rsidRPr="00DD0B3D">
        <w:rPr>
          <w:rStyle w:val="StyleUnderline"/>
          <w:highlight w:val="cyan"/>
        </w:rPr>
        <w:t>and</w:t>
      </w:r>
      <w:r w:rsidRPr="007E5C34">
        <w:rPr>
          <w:rStyle w:val="StyleUnderline"/>
        </w:rPr>
        <w:t xml:space="preserve"> the </w:t>
      </w:r>
      <w:r w:rsidRPr="00DD0B3D">
        <w:rPr>
          <w:rStyle w:val="Emphasis"/>
          <w:highlight w:val="cyan"/>
        </w:rPr>
        <w:t>regional disparities</w:t>
      </w:r>
      <w:r w:rsidRPr="008709FF">
        <w:rPr>
          <w:sz w:val="16"/>
        </w:rPr>
        <w:t xml:space="preserve"> </w:t>
      </w:r>
      <w:r w:rsidRPr="007F3EE6">
        <w:rPr>
          <w:rStyle w:val="StyleUnderline"/>
        </w:rPr>
        <w:t>in</w:t>
      </w:r>
      <w:r w:rsidRPr="007E5C34">
        <w:rPr>
          <w:rStyle w:val="StyleUnderline"/>
        </w:rPr>
        <w:t xml:space="preserve"> everything </w:t>
      </w:r>
      <w:r w:rsidRPr="00DD0B3D">
        <w:rPr>
          <w:rStyle w:val="StyleUnderline"/>
          <w:highlight w:val="cyan"/>
        </w:rPr>
        <w:t>from business competitiveness</w:t>
      </w:r>
      <w:r w:rsidRPr="007E5C34">
        <w:rPr>
          <w:rStyle w:val="StyleUnderline"/>
        </w:rPr>
        <w:t xml:space="preserve"> and tax collections </w:t>
      </w:r>
      <w:r w:rsidRPr="00DD0B3D">
        <w:rPr>
          <w:rStyle w:val="StyleUnderline"/>
          <w:highlight w:val="cyan"/>
        </w:rPr>
        <w:t>to</w:t>
      </w:r>
      <w:r w:rsidRPr="007E5C34">
        <w:rPr>
          <w:rStyle w:val="StyleUnderline"/>
        </w:rPr>
        <w:t xml:space="preserve"> the quality of schools and </w:t>
      </w:r>
      <w:r w:rsidRPr="00DD0B3D">
        <w:rPr>
          <w:rStyle w:val="StyleUnderline"/>
          <w:highlight w:val="cyan"/>
        </w:rPr>
        <w:t>health care</w:t>
      </w:r>
      <w:r w:rsidRPr="007E5C34">
        <w:rPr>
          <w:rStyle w:val="StyleUnderline"/>
        </w:rPr>
        <w:t xml:space="preserve"> services.</w:t>
      </w:r>
      <w:r w:rsidRPr="008709FF">
        <w:rPr>
          <w:sz w:val="16"/>
        </w:rPr>
        <w:t xml:space="preserve"> These variations make it important to craft different policies that can target a heterogeneous population. </w:t>
      </w:r>
      <w:r w:rsidRPr="007E5C34">
        <w:rPr>
          <w:rStyle w:val="StyleUnderline"/>
        </w:rPr>
        <w:t>The stereotypical perception of Mexican immigrants is that they come from the lowest rungs of Mexican society</w:t>
      </w:r>
      <w:r w:rsidRPr="008709FF">
        <w:rPr>
          <w:sz w:val="16"/>
        </w:rPr>
        <w:t xml:space="preserve">. In fact, Mexican immigrants in the United States are more likely to have completed eight to nine years of education than those remaining in Mexico, and less likely to have completed either fewer years of education or college. In other words, the least educated and the most educated are less likely to migrate to the United States. </w:t>
      </w:r>
      <w:r w:rsidRPr="007E5C34">
        <w:rPr>
          <w:rStyle w:val="StyleUnderline"/>
        </w:rPr>
        <w:t>Geographically, most migrants come not from the most-disadvantaged areas of Mexico</w:t>
      </w:r>
      <w:r w:rsidRPr="008709FF">
        <w:rPr>
          <w:sz w:val="16"/>
        </w:rPr>
        <w:t xml:space="preserve"> </w:t>
      </w:r>
      <w:r w:rsidRPr="007E5C34">
        <w:rPr>
          <w:rStyle w:val="StyleUnderline"/>
        </w:rPr>
        <w:t>but from</w:t>
      </w:r>
      <w:r w:rsidRPr="008709FF">
        <w:rPr>
          <w:sz w:val="16"/>
        </w:rPr>
        <w:t xml:space="preserve"> </w:t>
      </w:r>
      <w:r w:rsidRPr="007E5C34">
        <w:rPr>
          <w:rStyle w:val="StyleUnderline"/>
        </w:rPr>
        <w:t>those with low or medium poverty levels</w:t>
      </w:r>
      <w:r w:rsidRPr="008709FF">
        <w:rPr>
          <w:sz w:val="16"/>
        </w:rPr>
        <w:t xml:space="preserve"> (see Figure 2). The traditional migrant-sending regions of central and western Mexico, which have relatively low poverty levels, continue to account for a large, albeit shrinking, proportion of total migration to the United States. International migration is costly, after all, and those in poverty might be unable to afford the trip. Recently, the migrant-sending regions have begun to spread throughout Mexico, and so the flow of migrants might increasingly come from lower-income areas and those with lower education and skill levels than in previous decades. </w:t>
      </w:r>
      <w:r w:rsidRPr="00DD0B3D">
        <w:rPr>
          <w:rStyle w:val="StyleUnderline"/>
          <w:highlight w:val="cyan"/>
        </w:rPr>
        <w:t xml:space="preserve">It would be helpful for policymakers on </w:t>
      </w:r>
      <w:r w:rsidRPr="00DD0B3D">
        <w:rPr>
          <w:rStyle w:val="Emphasis"/>
          <w:highlight w:val="cyan"/>
        </w:rPr>
        <w:t>both sides of the border</w:t>
      </w:r>
      <w:r w:rsidRPr="00DD0B3D">
        <w:rPr>
          <w:rStyle w:val="StyleUnderline"/>
          <w:highlight w:val="cyan"/>
        </w:rPr>
        <w:t xml:space="preserve"> to track </w:t>
      </w:r>
      <w:r w:rsidRPr="00C50042">
        <w:rPr>
          <w:rStyle w:val="StyleUnderline"/>
        </w:rPr>
        <w:t xml:space="preserve">these kinds of </w:t>
      </w:r>
      <w:r w:rsidRPr="00DD0B3D">
        <w:rPr>
          <w:rStyle w:val="StyleUnderline"/>
          <w:highlight w:val="cyan"/>
        </w:rPr>
        <w:t>demographic</w:t>
      </w:r>
      <w:r w:rsidRPr="00C50042">
        <w:rPr>
          <w:rStyle w:val="StyleUnderline"/>
        </w:rPr>
        <w:t xml:space="preserve">, geographic, educational, </w:t>
      </w:r>
      <w:r w:rsidRPr="00DD0B3D">
        <w:rPr>
          <w:rStyle w:val="StyleUnderline"/>
          <w:highlight w:val="cyan"/>
        </w:rPr>
        <w:t>and socioeconomic trends among migrants</w:t>
      </w:r>
      <w:r w:rsidRPr="00DD0B3D">
        <w:rPr>
          <w:sz w:val="16"/>
          <w:highlight w:val="cyan"/>
        </w:rPr>
        <w:t>—</w:t>
      </w:r>
      <w:r w:rsidRPr="00DD0B3D">
        <w:rPr>
          <w:rStyle w:val="StyleUnderline"/>
          <w:highlight w:val="cyan"/>
        </w:rPr>
        <w:t xml:space="preserve">and use the data to craft </w:t>
      </w:r>
      <w:r w:rsidRPr="00DD0B3D">
        <w:rPr>
          <w:rStyle w:val="Emphasis"/>
          <w:highlight w:val="cyan"/>
        </w:rPr>
        <w:t>innovative policies</w:t>
      </w:r>
      <w:r w:rsidRPr="00DD0B3D">
        <w:rPr>
          <w:rStyle w:val="StyleUnderline"/>
          <w:highlight w:val="cyan"/>
        </w:rPr>
        <w:t xml:space="preserve"> </w:t>
      </w:r>
      <w:r w:rsidRPr="00C50042">
        <w:rPr>
          <w:rStyle w:val="StyleUnderline"/>
        </w:rPr>
        <w:t xml:space="preserve">not only </w:t>
      </w:r>
      <w:r w:rsidRPr="00DD0B3D">
        <w:rPr>
          <w:rStyle w:val="StyleUnderline"/>
          <w:highlight w:val="cyan"/>
        </w:rPr>
        <w:t xml:space="preserve">for </w:t>
      </w:r>
      <w:r w:rsidRPr="00DD0B3D">
        <w:rPr>
          <w:rStyle w:val="Emphasis"/>
          <w:highlight w:val="cyan"/>
        </w:rPr>
        <w:t>immigration</w:t>
      </w:r>
      <w:r w:rsidRPr="00C50042">
        <w:rPr>
          <w:rStyle w:val="StyleUnderline"/>
        </w:rPr>
        <w:t xml:space="preserve"> and </w:t>
      </w:r>
      <w:r w:rsidRPr="00DD0B3D">
        <w:rPr>
          <w:rStyle w:val="Emphasis"/>
          <w:highlight w:val="cyan"/>
        </w:rPr>
        <w:t>labor</w:t>
      </w:r>
      <w:r w:rsidRPr="00C50042">
        <w:rPr>
          <w:rStyle w:val="StyleUnderline"/>
        </w:rPr>
        <w:t xml:space="preserve"> but also for </w:t>
      </w:r>
      <w:r w:rsidRPr="00DD0B3D">
        <w:rPr>
          <w:rStyle w:val="Emphasis"/>
          <w:highlight w:val="cyan"/>
        </w:rPr>
        <w:t>education</w:t>
      </w:r>
      <w:r w:rsidRPr="00DD0B3D">
        <w:rPr>
          <w:rStyle w:val="StyleUnderline"/>
          <w:highlight w:val="cyan"/>
        </w:rPr>
        <w:t xml:space="preserve">, </w:t>
      </w:r>
      <w:r w:rsidRPr="00DD0B3D">
        <w:rPr>
          <w:rStyle w:val="Emphasis"/>
          <w:highlight w:val="cyan"/>
        </w:rPr>
        <w:t>infrastructure</w:t>
      </w:r>
      <w:r w:rsidRPr="00DD0B3D">
        <w:rPr>
          <w:rStyle w:val="StyleUnderline"/>
          <w:highlight w:val="cyan"/>
        </w:rPr>
        <w:t xml:space="preserve">, and </w:t>
      </w:r>
      <w:r w:rsidRPr="00DD0B3D">
        <w:rPr>
          <w:rStyle w:val="Emphasis"/>
          <w:highlight w:val="cyan"/>
        </w:rPr>
        <w:t>economic growth</w:t>
      </w:r>
      <w:r w:rsidRPr="00DD0B3D">
        <w:rPr>
          <w:rStyle w:val="StyleUnderline"/>
          <w:highlight w:val="cyan"/>
        </w:rPr>
        <w:t>.</w:t>
      </w:r>
      <w:r w:rsidRPr="00260A12">
        <w:rPr>
          <w:rStyle w:val="StyleUnderline"/>
        </w:rPr>
        <w:t xml:space="preserve"> </w:t>
      </w:r>
    </w:p>
    <w:p w14:paraId="342B33D7" w14:textId="77777777" w:rsidR="007D3C74" w:rsidRPr="008709FF" w:rsidRDefault="007D3C74" w:rsidP="007D3C74">
      <w:pPr>
        <w:rPr>
          <w:sz w:val="16"/>
        </w:rPr>
      </w:pPr>
      <w:r w:rsidRPr="008709FF">
        <w:rPr>
          <w:sz w:val="16"/>
        </w:rPr>
        <w:t xml:space="preserve">Bilateral Social Security </w:t>
      </w:r>
    </w:p>
    <w:p w14:paraId="78708144" w14:textId="77777777" w:rsidR="007D3C74" w:rsidRPr="0063215C" w:rsidRDefault="007D3C74" w:rsidP="007D3C74">
      <w:pPr>
        <w:rPr>
          <w:rStyle w:val="StyleUnderline"/>
        </w:rPr>
      </w:pPr>
      <w:r w:rsidRPr="008709FF">
        <w:rPr>
          <w:sz w:val="16"/>
        </w:rPr>
        <w:t xml:space="preserve">Long-term Mexican migrant workers who were born before 1951 have accumulated, on average, 10 percent more net household wealth than their </w:t>
      </w:r>
      <w:proofErr w:type="spellStart"/>
      <w:r w:rsidRPr="008709FF">
        <w:rPr>
          <w:sz w:val="16"/>
        </w:rPr>
        <w:t>nonmigrant</w:t>
      </w:r>
      <w:proofErr w:type="spellEnd"/>
      <w:r w:rsidRPr="008709FF">
        <w:rPr>
          <w:sz w:val="16"/>
        </w:rPr>
        <w:t xml:space="preserve"> peers. </w:t>
      </w:r>
      <w:r w:rsidRPr="004D2858">
        <w:rPr>
          <w:rStyle w:val="StyleUnderline"/>
        </w:rPr>
        <w:t>Working in the U</w:t>
      </w:r>
      <w:r w:rsidRPr="008709FF">
        <w:rPr>
          <w:sz w:val="16"/>
        </w:rPr>
        <w:t xml:space="preserve">nited </w:t>
      </w:r>
      <w:r w:rsidRPr="004D2858">
        <w:rPr>
          <w:rStyle w:val="StyleUnderline"/>
        </w:rPr>
        <w:t>S</w:t>
      </w:r>
      <w:r w:rsidRPr="008709FF">
        <w:rPr>
          <w:sz w:val="16"/>
        </w:rPr>
        <w:t xml:space="preserve">tates, however, </w:t>
      </w:r>
      <w:r w:rsidRPr="004D2858">
        <w:rPr>
          <w:rStyle w:val="StyleUnderline"/>
        </w:rPr>
        <w:t>may</w:t>
      </w:r>
      <w:r w:rsidRPr="008709FF">
        <w:rPr>
          <w:sz w:val="16"/>
        </w:rPr>
        <w:t xml:space="preserve"> also </w:t>
      </w:r>
      <w:r w:rsidRPr="004D2858">
        <w:rPr>
          <w:rStyle w:val="StyleUnderline"/>
        </w:rPr>
        <w:t>nullify a worker’s eligibility for public retirement benefits</w:t>
      </w:r>
      <w:r w:rsidRPr="008709FF">
        <w:rPr>
          <w:sz w:val="16"/>
        </w:rPr>
        <w:t xml:space="preserve"> or restrict their amount. In both the United States and Mexico, access to public retirement benefits requires that workers pay into the country’s social security system for a minimum number of years. In the United States, the minimum is 10 years. Within the Mexican Social Security Institute, which is designed for private-sector workers, the minimum is currently 25 years. Each country’s system also bases the calculation of an individual’s benefit amount on the contributions made by that person in only that country. </w:t>
      </w:r>
      <w:r w:rsidRPr="004D2858">
        <w:rPr>
          <w:rStyle w:val="StyleUnderline"/>
        </w:rPr>
        <w:t>To make social security contributions portable between countries,</w:t>
      </w:r>
      <w:r w:rsidRPr="008709FF">
        <w:rPr>
          <w:sz w:val="16"/>
        </w:rPr>
        <w:t xml:space="preserve"> many </w:t>
      </w:r>
      <w:r w:rsidRPr="004D2858">
        <w:rPr>
          <w:rStyle w:val="StyleUnderline"/>
        </w:rPr>
        <w:t>countries have instituted</w:t>
      </w:r>
      <w:r w:rsidRPr="008709FF">
        <w:rPr>
          <w:sz w:val="16"/>
        </w:rPr>
        <w:t xml:space="preserve"> bilateral social security agreements, also called </w:t>
      </w:r>
      <w:r w:rsidRPr="004D2858">
        <w:rPr>
          <w:rStyle w:val="Emphasis"/>
        </w:rPr>
        <w:t>“totalization” agreements</w:t>
      </w:r>
      <w:r w:rsidRPr="008709FF">
        <w:rPr>
          <w:sz w:val="16"/>
        </w:rPr>
        <w:t xml:space="preserve">. </w:t>
      </w:r>
      <w:r w:rsidRPr="004D2858">
        <w:rPr>
          <w:rStyle w:val="StyleUnderline"/>
        </w:rPr>
        <w:t>Since 1978, the United States has entered into such agreements with 19 European countries, Canada, South Korea, Chile, Australia, and Japan.</w:t>
      </w:r>
      <w:r w:rsidRPr="008709FF">
        <w:rPr>
          <w:sz w:val="16"/>
        </w:rPr>
        <w:t xml:space="preserve"> </w:t>
      </w:r>
      <w:r w:rsidRPr="004D2858">
        <w:rPr>
          <w:rStyle w:val="StyleUnderline"/>
        </w:rPr>
        <w:t>Mexico has made similar agreements with Italy, Argentina, Spain, and Canada</w:t>
      </w:r>
      <w:r w:rsidRPr="008709FF">
        <w:rPr>
          <w:sz w:val="16"/>
        </w:rPr>
        <w:t xml:space="preserve">. In June 2004, an agreement between the United States and Mexico to coordinate social security benefits was drafted, but it has yet to be reviewed by the U.S. Congress and subsequently approved by the Mexican Senate. Of particular interest to U.S. multinational companies, </w:t>
      </w:r>
      <w:r w:rsidRPr="004F115A">
        <w:rPr>
          <w:rStyle w:val="StyleUnderline"/>
        </w:rPr>
        <w:t xml:space="preserve">a </w:t>
      </w:r>
      <w:r w:rsidRPr="00DD0B3D">
        <w:rPr>
          <w:rStyle w:val="StyleUnderline"/>
          <w:highlight w:val="cyan"/>
        </w:rPr>
        <w:t>totalization agreement</w:t>
      </w:r>
      <w:r w:rsidRPr="004F115A">
        <w:rPr>
          <w:rStyle w:val="StyleUnderline"/>
        </w:rPr>
        <w:t xml:space="preserve"> </w:t>
      </w:r>
      <w:r w:rsidRPr="00DD0B3D">
        <w:rPr>
          <w:rStyle w:val="StyleUnderline"/>
          <w:highlight w:val="cyan"/>
        </w:rPr>
        <w:t xml:space="preserve">would </w:t>
      </w:r>
      <w:r w:rsidRPr="00DD0B3D">
        <w:rPr>
          <w:rStyle w:val="Emphasis"/>
          <w:highlight w:val="cyan"/>
        </w:rPr>
        <w:t>eliminate</w:t>
      </w:r>
      <w:r w:rsidRPr="00C50042">
        <w:rPr>
          <w:rStyle w:val="StyleUnderline"/>
        </w:rPr>
        <w:t xml:space="preserve"> the</w:t>
      </w:r>
      <w:r w:rsidRPr="004F115A">
        <w:rPr>
          <w:rStyle w:val="StyleUnderline"/>
        </w:rPr>
        <w:t xml:space="preserve"> </w:t>
      </w:r>
      <w:r w:rsidRPr="00DD0B3D">
        <w:rPr>
          <w:rStyle w:val="Emphasis"/>
          <w:highlight w:val="cyan"/>
        </w:rPr>
        <w:t>dual taxation</w:t>
      </w:r>
      <w:r w:rsidRPr="00DD0B3D">
        <w:rPr>
          <w:rStyle w:val="StyleUnderline"/>
          <w:highlight w:val="cyan"/>
        </w:rPr>
        <w:t xml:space="preserve"> of</w:t>
      </w:r>
      <w:r w:rsidRPr="004F115A">
        <w:rPr>
          <w:rStyle w:val="StyleUnderline"/>
        </w:rPr>
        <w:t xml:space="preserve"> </w:t>
      </w:r>
      <w:r w:rsidRPr="00DD0B3D">
        <w:rPr>
          <w:rStyle w:val="StyleUnderline"/>
          <w:highlight w:val="cyan"/>
        </w:rPr>
        <w:t>employees</w:t>
      </w:r>
      <w:r w:rsidRPr="008709FF">
        <w:rPr>
          <w:sz w:val="16"/>
        </w:rPr>
        <w:t xml:space="preserve">, who may be required to pay social security contributions to their country of origin as well as to the other country in which they are working, both from the same earnings. </w:t>
      </w:r>
      <w:r w:rsidRPr="004F115A">
        <w:rPr>
          <w:rStyle w:val="StyleUnderline"/>
        </w:rPr>
        <w:t xml:space="preserve">A totalization agreement would </w:t>
      </w:r>
      <w:r w:rsidRPr="00DD0B3D">
        <w:rPr>
          <w:rStyle w:val="StyleUnderline"/>
          <w:highlight w:val="cyan"/>
        </w:rPr>
        <w:t>thus</w:t>
      </w:r>
      <w:r w:rsidRPr="004F115A">
        <w:rPr>
          <w:rStyle w:val="StyleUnderline"/>
        </w:rPr>
        <w:t xml:space="preserve"> </w:t>
      </w:r>
      <w:r w:rsidRPr="00DD0B3D">
        <w:rPr>
          <w:rStyle w:val="StyleUnderline"/>
          <w:highlight w:val="cyan"/>
        </w:rPr>
        <w:t>enhance</w:t>
      </w:r>
      <w:r w:rsidRPr="004F115A">
        <w:rPr>
          <w:rStyle w:val="StyleUnderline"/>
        </w:rPr>
        <w:t xml:space="preserve"> the</w:t>
      </w:r>
      <w:r w:rsidRPr="008709FF">
        <w:rPr>
          <w:sz w:val="16"/>
        </w:rPr>
        <w:t xml:space="preserve"> </w:t>
      </w:r>
      <w:r w:rsidRPr="00DD0B3D">
        <w:rPr>
          <w:rStyle w:val="Emphasis"/>
          <w:highlight w:val="cyan"/>
        </w:rPr>
        <w:t>profitability</w:t>
      </w:r>
      <w:r w:rsidRPr="00DD0B3D">
        <w:rPr>
          <w:rStyle w:val="StyleUnderline"/>
          <w:highlight w:val="cyan"/>
        </w:rPr>
        <w:t xml:space="preserve"> of multinational companies by</w:t>
      </w:r>
      <w:r w:rsidRPr="00DD0B3D">
        <w:rPr>
          <w:sz w:val="16"/>
          <w:highlight w:val="cyan"/>
        </w:rPr>
        <w:t xml:space="preserve"> </w:t>
      </w:r>
      <w:r w:rsidRPr="00DD0B3D">
        <w:rPr>
          <w:rStyle w:val="Emphasis"/>
          <w:highlight w:val="cyan"/>
        </w:rPr>
        <w:t>reducing</w:t>
      </w:r>
      <w:r w:rsidRPr="008709FF">
        <w:rPr>
          <w:sz w:val="16"/>
        </w:rPr>
        <w:t xml:space="preserve"> </w:t>
      </w:r>
      <w:r w:rsidRPr="00DD0B3D">
        <w:rPr>
          <w:rStyle w:val="StyleUnderline"/>
          <w:highlight w:val="cyan"/>
        </w:rPr>
        <w:t>their costs</w:t>
      </w:r>
      <w:r w:rsidRPr="004F115A">
        <w:rPr>
          <w:rStyle w:val="StyleUnderline"/>
        </w:rPr>
        <w:t xml:space="preserve"> of doing business abroad</w:t>
      </w:r>
      <w:r w:rsidRPr="008709FF">
        <w:rPr>
          <w:sz w:val="16"/>
        </w:rPr>
        <w:t xml:space="preserve">. Of key interest to migrant laborers, a totalization agreement would allow </w:t>
      </w:r>
      <w:r w:rsidRPr="00DD0B3D">
        <w:rPr>
          <w:rStyle w:val="StyleUnderline"/>
          <w:highlight w:val="cyan"/>
        </w:rPr>
        <w:t>legal</w:t>
      </w:r>
      <w:r w:rsidRPr="004F115A">
        <w:rPr>
          <w:rStyle w:val="StyleUnderline"/>
        </w:rPr>
        <w:t xml:space="preserve"> </w:t>
      </w:r>
      <w:r w:rsidRPr="00DD0B3D">
        <w:rPr>
          <w:rStyle w:val="StyleUnderline"/>
          <w:highlight w:val="cyan"/>
        </w:rPr>
        <w:t>workers</w:t>
      </w:r>
      <w:r w:rsidRPr="004F115A">
        <w:rPr>
          <w:rStyle w:val="StyleUnderline"/>
        </w:rPr>
        <w:t xml:space="preserve"> who have employment histories in two countries</w:t>
      </w:r>
      <w:r w:rsidRPr="008709FF">
        <w:rPr>
          <w:sz w:val="16"/>
        </w:rPr>
        <w:t xml:space="preserve">, but who have not worked long enough in either country to qualify for pension benefits, to </w:t>
      </w:r>
      <w:r w:rsidRPr="00DD0B3D">
        <w:rPr>
          <w:rStyle w:val="Emphasis"/>
          <w:highlight w:val="cyan"/>
        </w:rPr>
        <w:t>combine work credits</w:t>
      </w:r>
      <w:r w:rsidRPr="00DD0B3D">
        <w:rPr>
          <w:rStyle w:val="StyleUnderline"/>
          <w:highlight w:val="cyan"/>
        </w:rPr>
        <w:t xml:space="preserve"> from both countries</w:t>
      </w:r>
      <w:r w:rsidRPr="008709FF">
        <w:rPr>
          <w:sz w:val="16"/>
        </w:rPr>
        <w:t xml:space="preserve"> in order </w:t>
      </w:r>
      <w:r w:rsidRPr="00DD0B3D">
        <w:rPr>
          <w:rStyle w:val="StyleUnderline"/>
          <w:highlight w:val="cyan"/>
        </w:rPr>
        <w:t>to be</w:t>
      </w:r>
      <w:r w:rsidRPr="008709FF">
        <w:rPr>
          <w:sz w:val="16"/>
        </w:rPr>
        <w:t xml:space="preserve"> </w:t>
      </w:r>
      <w:r w:rsidRPr="00DD0B3D">
        <w:rPr>
          <w:rStyle w:val="StyleUnderline"/>
          <w:highlight w:val="cyan"/>
        </w:rPr>
        <w:t>eligible for benefits</w:t>
      </w:r>
      <w:r w:rsidRPr="008709FF">
        <w:rPr>
          <w:sz w:val="16"/>
        </w:rPr>
        <w:t xml:space="preserve">. Under a standard agreement, a legal worker who gains eligibility in this way would qualify for partial U.S. or Mexican benefits or both, based on the proportion of the worker’s total career in the paying country or countries. </w:t>
      </w:r>
      <w:r w:rsidRPr="00DD0B3D">
        <w:rPr>
          <w:rStyle w:val="StyleUnderline"/>
          <w:highlight w:val="cyan"/>
        </w:rPr>
        <w:t>Without such an agreement</w:t>
      </w:r>
      <w:r w:rsidRPr="008709FF">
        <w:rPr>
          <w:sz w:val="16"/>
        </w:rPr>
        <w:t xml:space="preserve"> between the United States and Mexico, </w:t>
      </w:r>
      <w:r w:rsidRPr="00DD0B3D">
        <w:rPr>
          <w:rStyle w:val="StyleUnderline"/>
          <w:highlight w:val="cyan"/>
        </w:rPr>
        <w:t>return migrants are less likely to qualify for social security benefits upon return to Mexico and could be</w:t>
      </w:r>
      <w:r w:rsidRPr="004F115A">
        <w:rPr>
          <w:rStyle w:val="StyleUnderline"/>
        </w:rPr>
        <w:t xml:space="preserve"> more </w:t>
      </w:r>
      <w:r w:rsidRPr="00DD0B3D">
        <w:rPr>
          <w:rStyle w:val="Emphasis"/>
          <w:highlight w:val="cyan"/>
        </w:rPr>
        <w:t>vulnerable to poverty</w:t>
      </w:r>
      <w:r w:rsidRPr="008709FF">
        <w:rPr>
          <w:sz w:val="16"/>
        </w:rPr>
        <w:t xml:space="preserve"> in old age. Only about 35 percent of long-term return migrants who are 70 or older qualify for Mexican social security benefits, compared with about half of </w:t>
      </w:r>
      <w:proofErr w:type="spellStart"/>
      <w:r w:rsidRPr="008709FF">
        <w:rPr>
          <w:sz w:val="16"/>
        </w:rPr>
        <w:t>nonmigrants</w:t>
      </w:r>
      <w:proofErr w:type="spellEnd"/>
      <w:r w:rsidRPr="008709FF">
        <w:rPr>
          <w:sz w:val="16"/>
        </w:rPr>
        <w:t xml:space="preserve"> of the same age. </w:t>
      </w:r>
      <w:r w:rsidRPr="004F115A">
        <w:rPr>
          <w:rStyle w:val="StyleUnderline"/>
        </w:rPr>
        <w:t xml:space="preserve">Such </w:t>
      </w:r>
      <w:r w:rsidRPr="00DD0B3D">
        <w:rPr>
          <w:rStyle w:val="Emphasis"/>
          <w:highlight w:val="cyan"/>
        </w:rPr>
        <w:t>ineligibility</w:t>
      </w:r>
      <w:r w:rsidRPr="00DD0B3D">
        <w:rPr>
          <w:rStyle w:val="StyleUnderline"/>
          <w:highlight w:val="cyan"/>
        </w:rPr>
        <w:t xml:space="preserve"> for pension</w:t>
      </w:r>
      <w:r w:rsidRPr="004F115A">
        <w:rPr>
          <w:rStyle w:val="StyleUnderline"/>
        </w:rPr>
        <w:t xml:space="preserve"> benefits </w:t>
      </w:r>
      <w:r w:rsidRPr="00DD0B3D">
        <w:rPr>
          <w:rStyle w:val="StyleUnderline"/>
          <w:highlight w:val="cyan"/>
        </w:rPr>
        <w:t xml:space="preserve">could </w:t>
      </w:r>
      <w:r w:rsidRPr="00DD0B3D">
        <w:rPr>
          <w:rStyle w:val="Emphasis"/>
          <w:highlight w:val="cyan"/>
        </w:rPr>
        <w:t>prevent</w:t>
      </w:r>
      <w:r w:rsidRPr="004F115A">
        <w:rPr>
          <w:rStyle w:val="StyleUnderline"/>
        </w:rPr>
        <w:t xml:space="preserve"> some </w:t>
      </w:r>
      <w:r w:rsidRPr="00DD0B3D">
        <w:rPr>
          <w:rStyle w:val="StyleUnderline"/>
          <w:highlight w:val="cyan"/>
        </w:rPr>
        <w:t>migrants from leaving</w:t>
      </w:r>
      <w:r w:rsidRPr="004F115A">
        <w:rPr>
          <w:rStyle w:val="StyleUnderline"/>
        </w:rPr>
        <w:t xml:space="preserve"> their work in the U</w:t>
      </w:r>
      <w:r w:rsidRPr="008709FF">
        <w:rPr>
          <w:sz w:val="16"/>
        </w:rPr>
        <w:t xml:space="preserve">nited </w:t>
      </w:r>
      <w:r w:rsidRPr="004F115A">
        <w:rPr>
          <w:rStyle w:val="StyleUnderline"/>
        </w:rPr>
        <w:t>S</w:t>
      </w:r>
      <w:r w:rsidRPr="008709FF">
        <w:rPr>
          <w:sz w:val="16"/>
        </w:rPr>
        <w:t xml:space="preserve">tates </w:t>
      </w:r>
      <w:r w:rsidRPr="004F115A">
        <w:rPr>
          <w:rStyle w:val="StyleUnderline"/>
        </w:rPr>
        <w:t>and returning to Mexico</w:t>
      </w:r>
      <w:r w:rsidRPr="008709FF">
        <w:rPr>
          <w:sz w:val="16"/>
        </w:rPr>
        <w:t xml:space="preserve"> in their later years. Those who do return are more likely to keep working. Although work among men older than 70 is common in Mexico, it is more likely for return migrants than for </w:t>
      </w:r>
      <w:proofErr w:type="spellStart"/>
      <w:r w:rsidRPr="008709FF">
        <w:rPr>
          <w:sz w:val="16"/>
        </w:rPr>
        <w:t>nonmigrants</w:t>
      </w:r>
      <w:proofErr w:type="spellEnd"/>
      <w:r w:rsidRPr="008709FF">
        <w:rPr>
          <w:sz w:val="16"/>
        </w:rPr>
        <w:t xml:space="preserve">: </w:t>
      </w:r>
      <w:r w:rsidRPr="004F115A">
        <w:rPr>
          <w:rStyle w:val="StyleUnderline"/>
        </w:rPr>
        <w:t>44 percent of return migrants who are 70 or older work full-time or part-time</w:t>
      </w:r>
      <w:r w:rsidRPr="008709FF">
        <w:rPr>
          <w:sz w:val="16"/>
        </w:rPr>
        <w:t xml:space="preserve">, compared with 37 percent of </w:t>
      </w:r>
      <w:proofErr w:type="spellStart"/>
      <w:r w:rsidRPr="008709FF">
        <w:rPr>
          <w:sz w:val="16"/>
        </w:rPr>
        <w:t>nonmigrants</w:t>
      </w:r>
      <w:proofErr w:type="spellEnd"/>
      <w:r w:rsidRPr="008709FF">
        <w:rPr>
          <w:sz w:val="16"/>
        </w:rPr>
        <w:t xml:space="preserve"> of that age. This could indicate that </w:t>
      </w:r>
      <w:r w:rsidRPr="00DD0B3D">
        <w:rPr>
          <w:rStyle w:val="Emphasis"/>
          <w:sz w:val="32"/>
          <w:szCs w:val="32"/>
          <w:highlight w:val="cyan"/>
        </w:rPr>
        <w:t>individuals with truncated labor histories</w:t>
      </w:r>
      <w:r w:rsidRPr="008709FF">
        <w:rPr>
          <w:sz w:val="16"/>
        </w:rPr>
        <w:t xml:space="preserve"> in the United States and Mexico </w:t>
      </w:r>
      <w:proofErr w:type="gramStart"/>
      <w:r w:rsidRPr="008709FF">
        <w:rPr>
          <w:sz w:val="16"/>
        </w:rPr>
        <w:t>have to</w:t>
      </w:r>
      <w:proofErr w:type="gramEnd"/>
      <w:r w:rsidRPr="008709FF">
        <w:rPr>
          <w:sz w:val="16"/>
        </w:rPr>
        <w:t xml:space="preserve"> </w:t>
      </w:r>
      <w:r w:rsidRPr="00DD0B3D">
        <w:rPr>
          <w:rStyle w:val="Emphasis"/>
          <w:sz w:val="32"/>
          <w:szCs w:val="32"/>
          <w:highlight w:val="cyan"/>
        </w:rPr>
        <w:t>work up to older ages because they do not qualify for U.S. or Mexican social security benefits</w:t>
      </w:r>
      <w:r w:rsidRPr="008709FF">
        <w:rPr>
          <w:sz w:val="16"/>
        </w:rPr>
        <w:t xml:space="preserve">. Return migrants are also less likely than </w:t>
      </w:r>
      <w:proofErr w:type="spellStart"/>
      <w:r w:rsidRPr="008709FF">
        <w:rPr>
          <w:sz w:val="16"/>
        </w:rPr>
        <w:t>nonmigrants</w:t>
      </w:r>
      <w:proofErr w:type="spellEnd"/>
      <w:r w:rsidRPr="008709FF">
        <w:rPr>
          <w:sz w:val="16"/>
        </w:rPr>
        <w:t xml:space="preserve"> to have access to public health insurance, which accompanies social security benefits in Mexico. Many legal migrants may extend their working lives in the United States to be able to claim U.S. retirement benefits. The </w:t>
      </w:r>
      <w:r w:rsidRPr="00DD0B3D">
        <w:rPr>
          <w:rStyle w:val="StyleUnderline"/>
          <w:highlight w:val="cyan"/>
        </w:rPr>
        <w:t xml:space="preserve">increased </w:t>
      </w:r>
      <w:r w:rsidRPr="00DD0B3D">
        <w:rPr>
          <w:rStyle w:val="Emphasis"/>
          <w:highlight w:val="cyan"/>
        </w:rPr>
        <w:t>labor flexibility</w:t>
      </w:r>
      <w:r w:rsidRPr="00DD0B3D">
        <w:rPr>
          <w:rStyle w:val="StyleUnderline"/>
          <w:highlight w:val="cyan"/>
        </w:rPr>
        <w:t xml:space="preserve"> provided by a bilateral social security agreement would make it easier for such workers to return to Mexico</w:t>
      </w:r>
      <w:r w:rsidRPr="008941DD">
        <w:rPr>
          <w:rStyle w:val="StyleUnderline"/>
        </w:rPr>
        <w:t xml:space="preserve"> during their working lives</w:t>
      </w:r>
      <w:r w:rsidRPr="008709FF">
        <w:rPr>
          <w:sz w:val="16"/>
        </w:rPr>
        <w:t xml:space="preserve"> and to reduce their lengths of stay in the United States. </w:t>
      </w:r>
      <w:r w:rsidRPr="00D906A2">
        <w:t>A binational organization that promotes a better understanding of migration flows coupled with</w:t>
      </w:r>
      <w:r w:rsidRPr="0063215C">
        <w:rPr>
          <w:rStyle w:val="StyleUnderline"/>
        </w:rPr>
        <w:t xml:space="preserve"> </w:t>
      </w:r>
      <w:r w:rsidRPr="00DD0B3D">
        <w:rPr>
          <w:rStyle w:val="StyleUnderline"/>
          <w:highlight w:val="cyan"/>
        </w:rPr>
        <w:t>a bilateral social security agreement</w:t>
      </w:r>
      <w:r w:rsidRPr="0063215C">
        <w:rPr>
          <w:rStyle w:val="StyleUnderline"/>
        </w:rPr>
        <w:t xml:space="preserve"> for legal migrant workers </w:t>
      </w:r>
      <w:r w:rsidRPr="00DD0B3D">
        <w:rPr>
          <w:rStyle w:val="StyleUnderline"/>
          <w:highlight w:val="cyan"/>
        </w:rPr>
        <w:t xml:space="preserve">would serve as </w:t>
      </w:r>
      <w:r w:rsidRPr="00DD0B3D">
        <w:rPr>
          <w:rStyle w:val="Emphasis"/>
          <w:highlight w:val="cyan"/>
        </w:rPr>
        <w:t>cornerstones</w:t>
      </w:r>
      <w:r w:rsidRPr="00DD0B3D">
        <w:rPr>
          <w:rStyle w:val="StyleUnderline"/>
          <w:highlight w:val="cyan"/>
        </w:rPr>
        <w:t xml:space="preserve"> for building </w:t>
      </w:r>
      <w:r w:rsidRPr="00DD0B3D">
        <w:rPr>
          <w:rStyle w:val="Emphasis"/>
          <w:highlight w:val="cyan"/>
        </w:rPr>
        <w:t>solid immigration</w:t>
      </w:r>
      <w:r w:rsidRPr="00DD0B3D">
        <w:rPr>
          <w:rStyle w:val="StyleUnderline"/>
          <w:highlight w:val="cyan"/>
        </w:rPr>
        <w:t xml:space="preserve"> and labor </w:t>
      </w:r>
      <w:r w:rsidRPr="00DD0B3D">
        <w:rPr>
          <w:rStyle w:val="Emphasis"/>
          <w:highlight w:val="cyan"/>
        </w:rPr>
        <w:t>policies</w:t>
      </w:r>
      <w:r w:rsidRPr="0063215C">
        <w:rPr>
          <w:rStyle w:val="StyleUnderline"/>
        </w:rPr>
        <w:t xml:space="preserve"> that</w:t>
      </w:r>
      <w:r w:rsidRPr="008709FF">
        <w:rPr>
          <w:sz w:val="16"/>
        </w:rPr>
        <w:t xml:space="preserve"> could </w:t>
      </w:r>
      <w:r w:rsidRPr="0063215C">
        <w:rPr>
          <w:rStyle w:val="StyleUnderline"/>
        </w:rPr>
        <w:t>benefit both</w:t>
      </w:r>
      <w:r w:rsidRPr="008709FF">
        <w:rPr>
          <w:sz w:val="16"/>
        </w:rPr>
        <w:t xml:space="preserve"> the </w:t>
      </w:r>
      <w:r w:rsidRPr="0063215C">
        <w:rPr>
          <w:rStyle w:val="StyleUnderline"/>
        </w:rPr>
        <w:t>U.S. and Mexican populations</w:t>
      </w:r>
      <w:r w:rsidRPr="008709FF">
        <w:rPr>
          <w:sz w:val="16"/>
        </w:rPr>
        <w:t xml:space="preserve">. These two </w:t>
      </w:r>
      <w:r w:rsidRPr="0063215C">
        <w:rPr>
          <w:rStyle w:val="StyleUnderline"/>
        </w:rPr>
        <w:t>initiatives</w:t>
      </w:r>
      <w:r w:rsidRPr="008709FF">
        <w:rPr>
          <w:sz w:val="16"/>
        </w:rPr>
        <w:t xml:space="preserve"> </w:t>
      </w:r>
      <w:r w:rsidRPr="0063215C">
        <w:rPr>
          <w:rStyle w:val="StyleUnderline"/>
        </w:rPr>
        <w:t xml:space="preserve">could also </w:t>
      </w:r>
      <w:r w:rsidRPr="0063215C">
        <w:rPr>
          <w:rStyle w:val="Emphasis"/>
        </w:rPr>
        <w:t>inaugurate</w:t>
      </w:r>
      <w:r w:rsidRPr="008709FF">
        <w:rPr>
          <w:sz w:val="16"/>
        </w:rPr>
        <w:t xml:space="preserve"> a </w:t>
      </w:r>
      <w:r w:rsidRPr="00DD0B3D">
        <w:rPr>
          <w:rStyle w:val="Emphasis"/>
          <w:highlight w:val="cyan"/>
        </w:rPr>
        <w:t>long</w:t>
      </w:r>
      <w:r w:rsidRPr="00DD0B3D">
        <w:rPr>
          <w:sz w:val="16"/>
          <w:highlight w:val="cyan"/>
        </w:rPr>
        <w:t>er</w:t>
      </w:r>
      <w:r w:rsidRPr="00DD0B3D">
        <w:rPr>
          <w:rStyle w:val="Emphasis"/>
          <w:highlight w:val="cyan"/>
        </w:rPr>
        <w:t>-term collaboration</w:t>
      </w:r>
      <w:r w:rsidRPr="008709FF">
        <w:rPr>
          <w:sz w:val="16"/>
        </w:rPr>
        <w:t xml:space="preserve"> between the two countries </w:t>
      </w:r>
      <w:r w:rsidRPr="0063215C">
        <w:rPr>
          <w:rStyle w:val="StyleUnderline"/>
        </w:rPr>
        <w:t>that</w:t>
      </w:r>
      <w:r w:rsidRPr="008709FF">
        <w:rPr>
          <w:sz w:val="16"/>
        </w:rPr>
        <w:t xml:space="preserve">, as geographic neighbors, must </w:t>
      </w:r>
      <w:r w:rsidRPr="0063215C">
        <w:rPr>
          <w:rStyle w:val="StyleUnderline"/>
        </w:rPr>
        <w:t>jointly</w:t>
      </w:r>
      <w:r w:rsidRPr="008709FF">
        <w:rPr>
          <w:sz w:val="16"/>
        </w:rPr>
        <w:t xml:space="preserve"> </w:t>
      </w:r>
      <w:r w:rsidRPr="0063215C">
        <w:rPr>
          <w:rStyle w:val="StyleUnderline"/>
        </w:rPr>
        <w:t>find solutions to promote the well-being of their people.</w:t>
      </w:r>
    </w:p>
    <w:p w14:paraId="0F1BF675" w14:textId="77777777" w:rsidR="007D3C74" w:rsidRDefault="007D3C74" w:rsidP="007D3C74"/>
    <w:p w14:paraId="3ECA9795" w14:textId="77777777" w:rsidR="007D3C74" w:rsidRDefault="007D3C74" w:rsidP="007D3C74">
      <w:pPr>
        <w:pStyle w:val="Heading4"/>
      </w:pPr>
      <w:r>
        <w:t>Increases Mexican trade.</w:t>
      </w:r>
    </w:p>
    <w:p w14:paraId="7D2607FE" w14:textId="77777777" w:rsidR="007D3C74" w:rsidRPr="00712301" w:rsidRDefault="007D3C74" w:rsidP="007D3C74">
      <w:proofErr w:type="spellStart"/>
      <w:r w:rsidRPr="000043A5">
        <w:rPr>
          <w:rStyle w:val="Style13ptBold"/>
        </w:rPr>
        <w:t>Tuladhar</w:t>
      </w:r>
      <w:proofErr w:type="spellEnd"/>
      <w:r w:rsidRPr="000043A5">
        <w:rPr>
          <w:rStyle w:val="Style13ptBold"/>
        </w:rPr>
        <w:t xml:space="preserve"> ’07</w:t>
      </w:r>
      <w:r>
        <w:t xml:space="preserve"> [Prajna; 2007; “NOTE: There’s Something About Mexico: Exploring the Controversy, Costs and Benefits of a Social Security Totalization Agreement with Our Neighbors to the South”; LexisNexis; 15 Elder L.J 581 \\pairie]</w:t>
      </w:r>
    </w:p>
    <w:p w14:paraId="370D8573" w14:textId="77777777" w:rsidR="007D3C74" w:rsidRPr="0029503A" w:rsidRDefault="007D3C74" w:rsidP="007D3C74">
      <w:pPr>
        <w:rPr>
          <w:sz w:val="16"/>
          <w:szCs w:val="16"/>
        </w:rPr>
      </w:pPr>
      <w:r w:rsidRPr="0029503A">
        <w:rPr>
          <w:sz w:val="16"/>
          <w:szCs w:val="16"/>
        </w:rPr>
        <w:t xml:space="preserve">C. Benefits of a SSTA with Mexico </w:t>
      </w:r>
    </w:p>
    <w:p w14:paraId="1CC54F17" w14:textId="77777777" w:rsidR="007D3C74" w:rsidRPr="00CA638C" w:rsidRDefault="007D3C74" w:rsidP="007D3C74">
      <w:pPr>
        <w:rPr>
          <w:sz w:val="16"/>
        </w:rPr>
      </w:pPr>
      <w:r w:rsidRPr="00B24DEC">
        <w:rPr>
          <w:rStyle w:val="StyleUnderline"/>
        </w:rPr>
        <w:t xml:space="preserve">Although the implementation of a totalization agreement with Mexico is shrouded with </w:t>
      </w:r>
      <w:r w:rsidRPr="00CA638C">
        <w:rPr>
          <w:rStyle w:val="StyleUnderline"/>
        </w:rPr>
        <w:t xml:space="preserve">controversy, there are </w:t>
      </w:r>
      <w:r w:rsidRPr="00CA638C">
        <w:rPr>
          <w:rStyle w:val="Emphasis"/>
        </w:rPr>
        <w:t>numerous benefits</w:t>
      </w:r>
      <w:r w:rsidRPr="00CA638C">
        <w:rPr>
          <w:rStyle w:val="StyleUnderline"/>
        </w:rPr>
        <w:t xml:space="preserve"> that would result if the </w:t>
      </w:r>
      <w:r w:rsidRPr="00CA638C">
        <w:rPr>
          <w:rStyle w:val="Emphasis"/>
        </w:rPr>
        <w:t>agreement</w:t>
      </w:r>
      <w:r w:rsidRPr="00CA638C">
        <w:rPr>
          <w:rStyle w:val="StyleUnderline"/>
        </w:rPr>
        <w:t xml:space="preserve"> </w:t>
      </w:r>
      <w:proofErr w:type="gramStart"/>
      <w:r w:rsidRPr="00CA638C">
        <w:rPr>
          <w:rStyle w:val="StyleUnderline"/>
        </w:rPr>
        <w:t>is</w:t>
      </w:r>
      <w:proofErr w:type="gramEnd"/>
      <w:r w:rsidRPr="00CA638C">
        <w:rPr>
          <w:rStyle w:val="StyleUnderline"/>
        </w:rPr>
        <w:t xml:space="preserve"> enacted</w:t>
      </w:r>
      <w:r w:rsidRPr="00CA638C">
        <w:rPr>
          <w:sz w:val="16"/>
        </w:rPr>
        <w:t xml:space="preserve">. </w:t>
      </w:r>
    </w:p>
    <w:p w14:paraId="5877F5AD" w14:textId="77777777" w:rsidR="007D3C74" w:rsidRPr="0029503A" w:rsidRDefault="007D3C74" w:rsidP="007D3C74">
      <w:pPr>
        <w:rPr>
          <w:sz w:val="16"/>
          <w:szCs w:val="16"/>
        </w:rPr>
      </w:pPr>
      <w:r w:rsidRPr="00CA638C">
        <w:rPr>
          <w:sz w:val="16"/>
          <w:szCs w:val="16"/>
        </w:rPr>
        <w:t>1. THE GENERAL BENEFITS OF A SSTA WITH MEXICO</w:t>
      </w:r>
      <w:r w:rsidRPr="0029503A">
        <w:rPr>
          <w:sz w:val="16"/>
          <w:szCs w:val="16"/>
        </w:rPr>
        <w:t xml:space="preserve"> </w:t>
      </w:r>
    </w:p>
    <w:p w14:paraId="0D18E344" w14:textId="77777777" w:rsidR="007D3C74" w:rsidRPr="0029503A" w:rsidRDefault="007D3C74" w:rsidP="007D3C74">
      <w:pPr>
        <w:rPr>
          <w:sz w:val="16"/>
        </w:rPr>
      </w:pPr>
      <w:r w:rsidRPr="0029503A">
        <w:rPr>
          <w:sz w:val="16"/>
        </w:rPr>
        <w:t xml:space="preserve">Just as a SSTA with Mexico would make certain Mexican citizens eligible for U.S. benefits, </w:t>
      </w:r>
      <w:r w:rsidRPr="0087374A">
        <w:rPr>
          <w:rStyle w:val="StyleUnderline"/>
        </w:rPr>
        <w:t>an agreement would also make certain U.S. citizens eligible for Mexican benefits.</w:t>
      </w:r>
      <w:r w:rsidRPr="0029503A">
        <w:rPr>
          <w:sz w:val="16"/>
        </w:rPr>
        <w:t xml:space="preserve"> Current estimates suggest that three thousand U.S. citizens are working in Mexico. 154 Without a SSTA, many of these workers and their employers are likely paying social security taxes to both the United States and Mexico. 155 The SSA estimates that </w:t>
      </w:r>
      <w:r w:rsidRPr="0087374A">
        <w:rPr>
          <w:rStyle w:val="StyleUnderline"/>
        </w:rPr>
        <w:t>U.S. workers and their employers would save approximately $ 140 million in taxes paid to Mexico in the first five years</w:t>
      </w:r>
      <w:r w:rsidRPr="0029503A">
        <w:rPr>
          <w:sz w:val="16"/>
        </w:rPr>
        <w:t xml:space="preserve"> of a SSTA. 156 The SSA further estimates that U</w:t>
      </w:r>
      <w:r w:rsidRPr="0087374A">
        <w:rPr>
          <w:rStyle w:val="StyleUnderline"/>
        </w:rPr>
        <w:t xml:space="preserve">.S. workers and their </w:t>
      </w:r>
      <w:proofErr w:type="spellStart"/>
      <w:r w:rsidRPr="0087374A">
        <w:rPr>
          <w:rStyle w:val="StyleUnderline"/>
        </w:rPr>
        <w:t>dependants</w:t>
      </w:r>
      <w:proofErr w:type="spellEnd"/>
      <w:r w:rsidRPr="0087374A">
        <w:rPr>
          <w:rStyle w:val="StyleUnderline"/>
        </w:rPr>
        <w:t xml:space="preserve"> would get additional benefits of about $ 29 million dollars a year from the Mexican Social Security system</w:t>
      </w:r>
      <w:r w:rsidRPr="0029503A">
        <w:rPr>
          <w:sz w:val="16"/>
        </w:rPr>
        <w:t xml:space="preserve"> because of a SSTA. 157 Proponents of a SSTA with Mexico argue that as a matter of fairness to workers and employers doing business in Mexico "we should eliminate [*601] double taxation and establish a framework to blend benefit coverage." 158 </w:t>
      </w:r>
    </w:p>
    <w:p w14:paraId="0ED34D05" w14:textId="77777777" w:rsidR="007D3C74" w:rsidRDefault="007D3C74" w:rsidP="007D3C74">
      <w:pPr>
        <w:rPr>
          <w:sz w:val="16"/>
        </w:rPr>
      </w:pPr>
      <w:r w:rsidRPr="0029503A">
        <w:rPr>
          <w:sz w:val="16"/>
        </w:rPr>
        <w:t xml:space="preserve">Additionally, </w:t>
      </w:r>
      <w:r w:rsidRPr="0087374A">
        <w:rPr>
          <w:rStyle w:val="StyleUnderline"/>
        </w:rPr>
        <w:t xml:space="preserve">those who support a SSTA with Mexico argue that as </w:t>
      </w:r>
      <w:r w:rsidRPr="0087374A">
        <w:rPr>
          <w:rStyle w:val="Emphasis"/>
        </w:rPr>
        <w:t>the U.S. and Mexican economies</w:t>
      </w:r>
      <w:r w:rsidRPr="0087374A">
        <w:rPr>
          <w:rStyle w:val="StyleUnderline"/>
        </w:rPr>
        <w:t xml:space="preserve"> become more </w:t>
      </w:r>
      <w:r w:rsidRPr="0087374A">
        <w:rPr>
          <w:rStyle w:val="Emphasis"/>
        </w:rPr>
        <w:t>interconnected</w:t>
      </w:r>
      <w:r w:rsidRPr="0087374A">
        <w:rPr>
          <w:rStyle w:val="StyleUnderline"/>
        </w:rPr>
        <w:t xml:space="preserve"> through agreements such as NAFTA, more American workers will spend part of their careers working in Mexico</w:t>
      </w:r>
      <w:r w:rsidRPr="0029503A">
        <w:rPr>
          <w:sz w:val="16"/>
        </w:rPr>
        <w:t xml:space="preserve">, making an agreement even more necessary. 159 </w:t>
      </w:r>
      <w:r w:rsidRPr="0029503A">
        <w:rPr>
          <w:rStyle w:val="StyleUnderline"/>
        </w:rPr>
        <w:t xml:space="preserve">From an economic perspective, the </w:t>
      </w:r>
      <w:r w:rsidRPr="0029503A">
        <w:rPr>
          <w:rStyle w:val="Emphasis"/>
        </w:rPr>
        <w:t>systemic gains</w:t>
      </w:r>
      <w:r w:rsidRPr="0029503A">
        <w:rPr>
          <w:rStyle w:val="StyleUnderline"/>
        </w:rPr>
        <w:t xml:space="preserve"> of </w:t>
      </w:r>
      <w:r w:rsidRPr="0029503A">
        <w:rPr>
          <w:rStyle w:val="Emphasis"/>
        </w:rPr>
        <w:t>increased trade</w:t>
      </w:r>
      <w:r w:rsidRPr="0029503A">
        <w:rPr>
          <w:rStyle w:val="StyleUnderline"/>
        </w:rPr>
        <w:t xml:space="preserve"> with Mexico could be worth the additional costs associated with a SSTA.</w:t>
      </w:r>
      <w:r w:rsidRPr="0029503A">
        <w:rPr>
          <w:sz w:val="16"/>
        </w:rPr>
        <w:t xml:space="preserve"> Also, if there were systemic economic gains, this would be consistent with the congressional intent of amending the Social Security Act to enhance trade with foreign nations. </w:t>
      </w:r>
    </w:p>
    <w:p w14:paraId="3A28A364" w14:textId="77777777" w:rsidR="005457A9" w:rsidRDefault="005457A9" w:rsidP="005457A9">
      <w:pPr>
        <w:pStyle w:val="Heading3"/>
      </w:pPr>
      <w:proofErr w:type="spellStart"/>
      <w:r>
        <w:t>Uniq</w:t>
      </w:r>
      <w:proofErr w:type="spellEnd"/>
      <w:r>
        <w:t xml:space="preserve"> --- U.S.-Mexico </w:t>
      </w:r>
      <w:proofErr w:type="spellStart"/>
      <w:r>
        <w:t>Rels</w:t>
      </w:r>
      <w:proofErr w:type="spellEnd"/>
      <w:r>
        <w:t xml:space="preserve"> Down</w:t>
      </w:r>
    </w:p>
    <w:p w14:paraId="44111410" w14:textId="77777777" w:rsidR="005457A9" w:rsidRDefault="005457A9" w:rsidP="005457A9"/>
    <w:p w14:paraId="5E3B7065" w14:textId="77777777" w:rsidR="005457A9" w:rsidRPr="00DE45C4" w:rsidRDefault="005457A9" w:rsidP="005457A9">
      <w:pPr>
        <w:pStyle w:val="Heading4"/>
        <w:rPr>
          <w:rFonts w:cs="Arial"/>
        </w:rPr>
      </w:pPr>
      <w:r w:rsidRPr="00DE45C4">
        <w:rPr>
          <w:rFonts w:cs="Arial"/>
        </w:rPr>
        <w:t>US-Mexico relations are strained now – a</w:t>
      </w:r>
      <w:r>
        <w:rPr>
          <w:rFonts w:cs="Arial"/>
        </w:rPr>
        <w:t>nti-immigration and anti-</w:t>
      </w:r>
      <w:proofErr w:type="spellStart"/>
      <w:r>
        <w:rPr>
          <w:rFonts w:cs="Arial"/>
        </w:rPr>
        <w:t>mexico</w:t>
      </w:r>
      <w:proofErr w:type="spellEnd"/>
      <w:r>
        <w:rPr>
          <w:rFonts w:cs="Arial"/>
        </w:rPr>
        <w:t xml:space="preserve"> </w:t>
      </w:r>
      <w:proofErr w:type="gramStart"/>
      <w:r>
        <w:rPr>
          <w:rFonts w:cs="Arial"/>
        </w:rPr>
        <w:t>rhetoric</w:t>
      </w:r>
      <w:proofErr w:type="gramEnd"/>
    </w:p>
    <w:p w14:paraId="2953B094" w14:textId="77777777" w:rsidR="005457A9" w:rsidRPr="00DE45C4" w:rsidRDefault="005457A9" w:rsidP="005457A9">
      <w:r w:rsidRPr="00DE45C4">
        <w:rPr>
          <w:rStyle w:val="Style13ptBold"/>
        </w:rPr>
        <w:t>Pacheco ’23</w:t>
      </w:r>
      <w:r w:rsidRPr="00DE45C4">
        <w:t xml:space="preserve"> – executive director of the International Business Accelerator, a nonprofit trade counseling program of the New Mexico Small Business Development Centers Network. (Jerry, "U.S.-Mexico's strained relationship in need of a reset," Albuquerque Journal, 3-26-2023, https://www.abqjournal.com/news/local/u-s--mexicos-strained-relationship-in-need-of-a-reset/article_1f08a689-4143-5d11-9b31-aa32b8164c3a.html)// STC</w:t>
      </w:r>
    </w:p>
    <w:p w14:paraId="0AA9E819" w14:textId="77777777" w:rsidR="005457A9" w:rsidRPr="00DE45C4" w:rsidRDefault="005457A9" w:rsidP="005457A9">
      <w:pPr>
        <w:rPr>
          <w:sz w:val="16"/>
        </w:rPr>
      </w:pPr>
      <w:r w:rsidRPr="00DD0B3D">
        <w:rPr>
          <w:rStyle w:val="StyleUnderline"/>
          <w:highlight w:val="cyan"/>
        </w:rPr>
        <w:t>The U.S.-Mexico relationship needs a reset</w:t>
      </w:r>
      <w:r w:rsidRPr="00DE45C4">
        <w:rPr>
          <w:sz w:val="16"/>
        </w:rPr>
        <w:t xml:space="preserve">. </w:t>
      </w:r>
      <w:r w:rsidRPr="00DD0B3D">
        <w:rPr>
          <w:rStyle w:val="Emphasis"/>
          <w:highlight w:val="cyan"/>
        </w:rPr>
        <w:t>Relations</w:t>
      </w:r>
      <w:r w:rsidRPr="00DE45C4">
        <w:rPr>
          <w:rStyle w:val="StyleUnderline"/>
        </w:rPr>
        <w:t xml:space="preserve"> </w:t>
      </w:r>
      <w:r w:rsidRPr="00DD0B3D">
        <w:rPr>
          <w:rStyle w:val="StyleUnderline"/>
          <w:highlight w:val="cyan"/>
        </w:rPr>
        <w:t xml:space="preserve">were already </w:t>
      </w:r>
      <w:r w:rsidRPr="00DD0B3D">
        <w:rPr>
          <w:rStyle w:val="Emphasis"/>
          <w:highlight w:val="cyan"/>
        </w:rPr>
        <w:t>strained</w:t>
      </w:r>
      <w:r w:rsidRPr="00DD0B3D">
        <w:rPr>
          <w:rStyle w:val="StyleUnderline"/>
          <w:highlight w:val="cyan"/>
        </w:rPr>
        <w:t xml:space="preserve"> when</w:t>
      </w:r>
      <w:r w:rsidRPr="00DE45C4">
        <w:rPr>
          <w:sz w:val="16"/>
        </w:rPr>
        <w:t xml:space="preserve"> then-presidential candidate Donald </w:t>
      </w:r>
      <w:r w:rsidRPr="00DD0B3D">
        <w:rPr>
          <w:rStyle w:val="StyleUnderline"/>
          <w:highlight w:val="cyan"/>
        </w:rPr>
        <w:t>Trump</w:t>
      </w:r>
      <w:r w:rsidRPr="00DE45C4">
        <w:rPr>
          <w:sz w:val="16"/>
        </w:rPr>
        <w:t xml:space="preserve"> </w:t>
      </w:r>
      <w:r w:rsidRPr="00DE45C4">
        <w:rPr>
          <w:rStyle w:val="StyleUnderline"/>
        </w:rPr>
        <w:t>made comments that Mexico sends us rapists and criminals</w:t>
      </w:r>
      <w:r w:rsidRPr="00DE45C4">
        <w:rPr>
          <w:sz w:val="16"/>
        </w:rPr>
        <w:t xml:space="preserve">. </w:t>
      </w:r>
      <w:r w:rsidRPr="00DE45C4">
        <w:rPr>
          <w:rStyle w:val="StyleUnderline"/>
        </w:rPr>
        <w:t>He</w:t>
      </w:r>
      <w:r w:rsidRPr="00DE45C4">
        <w:rPr>
          <w:sz w:val="16"/>
        </w:rPr>
        <w:t xml:space="preserve"> then </w:t>
      </w:r>
      <w:r w:rsidRPr="00DD0B3D">
        <w:rPr>
          <w:rStyle w:val="StyleUnderline"/>
          <w:highlight w:val="cyan"/>
        </w:rPr>
        <w:t>turned up</w:t>
      </w:r>
      <w:r w:rsidRPr="00DD0B3D">
        <w:rPr>
          <w:sz w:val="16"/>
          <w:highlight w:val="cyan"/>
        </w:rPr>
        <w:t xml:space="preserve"> </w:t>
      </w:r>
      <w:r w:rsidRPr="00DD0B3D">
        <w:rPr>
          <w:rStyle w:val="StyleUnderline"/>
          <w:highlight w:val="cyan"/>
        </w:rPr>
        <w:t>the rhetoric</w:t>
      </w:r>
      <w:r w:rsidRPr="00DE45C4">
        <w:rPr>
          <w:rStyle w:val="StyleUnderline"/>
        </w:rPr>
        <w:t xml:space="preserve"> by </w:t>
      </w:r>
      <w:r w:rsidRPr="00DD0B3D">
        <w:rPr>
          <w:rStyle w:val="StyleUnderline"/>
          <w:highlight w:val="cyan"/>
        </w:rPr>
        <w:t>saying</w:t>
      </w:r>
      <w:r w:rsidRPr="00DE45C4">
        <w:rPr>
          <w:rStyle w:val="StyleUnderline"/>
        </w:rPr>
        <w:t xml:space="preserve"> that </w:t>
      </w:r>
      <w:r w:rsidRPr="00DD0B3D">
        <w:rPr>
          <w:rStyle w:val="StyleUnderline"/>
          <w:highlight w:val="cyan"/>
        </w:rPr>
        <w:t>he would build a</w:t>
      </w:r>
      <w:r w:rsidRPr="00DE45C4">
        <w:rPr>
          <w:rStyle w:val="StyleUnderline"/>
        </w:rPr>
        <w:t xml:space="preserve"> border-wide </w:t>
      </w:r>
      <w:r w:rsidRPr="00DD0B3D">
        <w:rPr>
          <w:rStyle w:val="StyleUnderline"/>
          <w:highlight w:val="cyan"/>
        </w:rPr>
        <w:t>wall</w:t>
      </w:r>
      <w:r w:rsidRPr="00DE45C4">
        <w:rPr>
          <w:rStyle w:val="StyleUnderline"/>
        </w:rPr>
        <w:t xml:space="preserve"> to prevent undocumented crossings and have Mexico pay the bill</w:t>
      </w:r>
      <w:r w:rsidRPr="00DE45C4">
        <w:rPr>
          <w:sz w:val="16"/>
        </w:rPr>
        <w:t xml:space="preserve">. He continued his jabs by threatening to close the border if Mexico did not do more to prevent Latin American asylum seekers from crossing into the U.S. </w:t>
      </w:r>
      <w:r w:rsidRPr="00DE45C4">
        <w:rPr>
          <w:rStyle w:val="StyleUnderline"/>
        </w:rPr>
        <w:t>He</w:t>
      </w:r>
      <w:r w:rsidRPr="00DE45C4">
        <w:rPr>
          <w:sz w:val="16"/>
        </w:rPr>
        <w:t xml:space="preserve"> then </w:t>
      </w:r>
      <w:r w:rsidRPr="00DE45C4">
        <w:rPr>
          <w:rStyle w:val="StyleUnderline"/>
        </w:rPr>
        <w:t>threatened to take the U.S. out of</w:t>
      </w:r>
      <w:r w:rsidRPr="00DE45C4">
        <w:rPr>
          <w:sz w:val="16"/>
        </w:rPr>
        <w:t xml:space="preserve"> the </w:t>
      </w:r>
      <w:r w:rsidRPr="00DE45C4">
        <w:rPr>
          <w:rStyle w:val="StyleUnderline"/>
        </w:rPr>
        <w:t>N</w:t>
      </w:r>
      <w:r w:rsidRPr="00DE45C4">
        <w:rPr>
          <w:sz w:val="16"/>
        </w:rPr>
        <w:t xml:space="preserve">orth </w:t>
      </w:r>
      <w:r w:rsidRPr="00DE45C4">
        <w:rPr>
          <w:rStyle w:val="StyleUnderline"/>
        </w:rPr>
        <w:t>A</w:t>
      </w:r>
      <w:r w:rsidRPr="00DE45C4">
        <w:rPr>
          <w:sz w:val="16"/>
        </w:rPr>
        <w:t xml:space="preserve">merican </w:t>
      </w:r>
      <w:r w:rsidRPr="00DE45C4">
        <w:rPr>
          <w:rStyle w:val="StyleUnderline"/>
        </w:rPr>
        <w:t>F</w:t>
      </w:r>
      <w:r w:rsidRPr="00DE45C4">
        <w:rPr>
          <w:sz w:val="16"/>
        </w:rPr>
        <w:t xml:space="preserve">ree </w:t>
      </w:r>
      <w:r w:rsidRPr="00DE45C4">
        <w:rPr>
          <w:rStyle w:val="StyleUnderline"/>
        </w:rPr>
        <w:t>T</w:t>
      </w:r>
      <w:r w:rsidRPr="00DE45C4">
        <w:rPr>
          <w:sz w:val="16"/>
        </w:rPr>
        <w:t xml:space="preserve">rade </w:t>
      </w:r>
      <w:r w:rsidRPr="00DE45C4">
        <w:rPr>
          <w:rStyle w:val="StyleUnderline"/>
        </w:rPr>
        <w:t>A</w:t>
      </w:r>
      <w:r w:rsidRPr="00DE45C4">
        <w:rPr>
          <w:sz w:val="16"/>
        </w:rPr>
        <w:t xml:space="preserve">greement if it couldn't be reworked into the U.S.-Mexico-Canada Agreement. </w:t>
      </w:r>
      <w:r w:rsidRPr="00DE45C4">
        <w:rPr>
          <w:rStyle w:val="StyleUnderline"/>
        </w:rPr>
        <w:t xml:space="preserve">After Trump lost his reelection, the downward spiral in the binational relationship seemed to have slowed down. However, </w:t>
      </w:r>
      <w:r w:rsidRPr="00DD0B3D">
        <w:rPr>
          <w:rStyle w:val="StyleUnderline"/>
          <w:highlight w:val="cyan"/>
        </w:rPr>
        <w:t>in the last few weeks</w:t>
      </w:r>
      <w:r w:rsidRPr="00DE45C4">
        <w:rPr>
          <w:sz w:val="16"/>
        </w:rPr>
        <w:t xml:space="preserve">, the </w:t>
      </w:r>
      <w:r w:rsidRPr="00DD0B3D">
        <w:rPr>
          <w:rStyle w:val="Emphasis"/>
          <w:highlight w:val="cyan"/>
        </w:rPr>
        <w:t>animus</w:t>
      </w:r>
      <w:r w:rsidRPr="00DE45C4">
        <w:rPr>
          <w:sz w:val="16"/>
        </w:rPr>
        <w:t xml:space="preserve"> level </w:t>
      </w:r>
      <w:r w:rsidRPr="00DD0B3D">
        <w:rPr>
          <w:rStyle w:val="StyleUnderline"/>
          <w:highlight w:val="cyan"/>
        </w:rPr>
        <w:t>between the two countries is</w:t>
      </w:r>
      <w:r w:rsidRPr="00DE45C4">
        <w:rPr>
          <w:rStyle w:val="StyleUnderline"/>
        </w:rPr>
        <w:t xml:space="preserve"> again </w:t>
      </w:r>
      <w:r w:rsidRPr="00DD0B3D">
        <w:rPr>
          <w:rStyle w:val="Emphasis"/>
          <w:highlight w:val="cyan"/>
        </w:rPr>
        <w:t>on the rise</w:t>
      </w:r>
      <w:r w:rsidRPr="00DE45C4">
        <w:rPr>
          <w:rStyle w:val="StyleUnderline"/>
        </w:rPr>
        <w:t>.</w:t>
      </w:r>
      <w:r w:rsidRPr="00DE45C4">
        <w:rPr>
          <w:sz w:val="16"/>
        </w:rPr>
        <w:t xml:space="preserve"> Since taking over the House, </w:t>
      </w:r>
      <w:r w:rsidRPr="00DD0B3D">
        <w:rPr>
          <w:rStyle w:val="StyleUnderline"/>
          <w:highlight w:val="cyan"/>
        </w:rPr>
        <w:t>Republicans</w:t>
      </w:r>
      <w:r w:rsidRPr="00DE45C4">
        <w:rPr>
          <w:rStyle w:val="StyleUnderline"/>
        </w:rPr>
        <w:t xml:space="preserve"> have </w:t>
      </w:r>
      <w:r w:rsidRPr="00DD0B3D">
        <w:rPr>
          <w:rStyle w:val="StyleUnderline"/>
          <w:highlight w:val="cyan"/>
        </w:rPr>
        <w:t>espoused a tough</w:t>
      </w:r>
      <w:r w:rsidRPr="00DE45C4">
        <w:rPr>
          <w:rStyle w:val="StyleUnderline"/>
        </w:rPr>
        <w:t xml:space="preserve"> </w:t>
      </w:r>
      <w:r w:rsidRPr="00DD0B3D">
        <w:rPr>
          <w:rStyle w:val="StyleUnderline"/>
          <w:highlight w:val="cyan"/>
        </w:rPr>
        <w:t>line on immigration</w:t>
      </w:r>
      <w:r w:rsidRPr="00DE45C4">
        <w:rPr>
          <w:rStyle w:val="StyleUnderline"/>
        </w:rPr>
        <w:t xml:space="preserve"> and border security</w:t>
      </w:r>
      <w:r w:rsidRPr="00DE45C4">
        <w:rPr>
          <w:sz w:val="16"/>
        </w:rPr>
        <w:t xml:space="preserve">. </w:t>
      </w:r>
      <w:r w:rsidRPr="00DE45C4">
        <w:rPr>
          <w:rStyle w:val="StyleUnderline"/>
        </w:rPr>
        <w:t xml:space="preserve">On March 3, </w:t>
      </w:r>
      <w:r w:rsidRPr="00DD0B3D">
        <w:rPr>
          <w:rStyle w:val="StyleUnderline"/>
          <w:highlight w:val="cyan"/>
        </w:rPr>
        <w:t>four Americans</w:t>
      </w:r>
      <w:r w:rsidRPr="00DE45C4">
        <w:rPr>
          <w:rStyle w:val="StyleUnderline"/>
        </w:rPr>
        <w:t xml:space="preserve"> traveling to Mexico for a medical procedure </w:t>
      </w:r>
      <w:r w:rsidRPr="00DD0B3D">
        <w:rPr>
          <w:rStyle w:val="StyleUnderline"/>
          <w:highlight w:val="cyan"/>
        </w:rPr>
        <w:t>were kidnapped</w:t>
      </w:r>
      <w:r w:rsidRPr="00DE45C4">
        <w:rPr>
          <w:rStyle w:val="StyleUnderline"/>
        </w:rPr>
        <w:t xml:space="preserve"> </w:t>
      </w:r>
      <w:r w:rsidRPr="00DD0B3D">
        <w:rPr>
          <w:rStyle w:val="StyleUnderline"/>
          <w:highlight w:val="cyan"/>
        </w:rPr>
        <w:t>and two</w:t>
      </w:r>
      <w:r w:rsidRPr="00DE45C4">
        <w:rPr>
          <w:rStyle w:val="StyleUnderline"/>
        </w:rPr>
        <w:t xml:space="preserve"> were </w:t>
      </w:r>
      <w:r w:rsidRPr="00DD0B3D">
        <w:rPr>
          <w:rStyle w:val="StyleUnderline"/>
          <w:highlight w:val="cyan"/>
        </w:rPr>
        <w:t>murdered</w:t>
      </w:r>
      <w:r w:rsidRPr="00DE45C4">
        <w:rPr>
          <w:rStyle w:val="StyleUnderline"/>
        </w:rPr>
        <w:t xml:space="preserve"> in the Mexican border city of Matamoros</w:t>
      </w:r>
      <w:r w:rsidRPr="00DE45C4">
        <w:rPr>
          <w:sz w:val="16"/>
        </w:rPr>
        <w:t xml:space="preserve">. </w:t>
      </w:r>
      <w:r w:rsidRPr="00DD0B3D">
        <w:rPr>
          <w:rStyle w:val="StyleUnderline"/>
          <w:highlight w:val="cyan"/>
        </w:rPr>
        <w:t>This</w:t>
      </w:r>
      <w:r w:rsidRPr="00DE45C4">
        <w:rPr>
          <w:rStyle w:val="StyleUnderline"/>
        </w:rPr>
        <w:t xml:space="preserve"> has </w:t>
      </w:r>
      <w:r w:rsidRPr="00DD0B3D">
        <w:rPr>
          <w:rStyle w:val="StyleUnderline"/>
          <w:highlight w:val="cyan"/>
        </w:rPr>
        <w:t>ignited a</w:t>
      </w:r>
      <w:r w:rsidRPr="00DD0B3D">
        <w:rPr>
          <w:sz w:val="16"/>
          <w:highlight w:val="cyan"/>
        </w:rPr>
        <w:t xml:space="preserve"> </w:t>
      </w:r>
      <w:r w:rsidRPr="00DD0B3D">
        <w:rPr>
          <w:rStyle w:val="Emphasis"/>
          <w:highlight w:val="cyan"/>
        </w:rPr>
        <w:t>powder keg</w:t>
      </w:r>
      <w:r w:rsidRPr="00DE45C4">
        <w:rPr>
          <w:sz w:val="16"/>
        </w:rPr>
        <w:t xml:space="preserve">, </w:t>
      </w:r>
      <w:r w:rsidRPr="00DE45C4">
        <w:rPr>
          <w:rStyle w:val="StyleUnderline"/>
        </w:rPr>
        <w:t>and</w:t>
      </w:r>
      <w:r w:rsidRPr="00DE45C4">
        <w:rPr>
          <w:sz w:val="16"/>
        </w:rPr>
        <w:t xml:space="preserve"> the </w:t>
      </w:r>
      <w:r w:rsidRPr="00DE45C4">
        <w:rPr>
          <w:rStyle w:val="StyleUnderline"/>
        </w:rPr>
        <w:t>insults</w:t>
      </w:r>
      <w:r w:rsidRPr="00DE45C4">
        <w:rPr>
          <w:sz w:val="16"/>
        </w:rPr>
        <w:t xml:space="preserve"> and accusations </w:t>
      </w:r>
      <w:r w:rsidRPr="00DE45C4">
        <w:rPr>
          <w:rStyle w:val="StyleUnderline"/>
        </w:rPr>
        <w:t>are flying across the border</w:t>
      </w:r>
      <w:r w:rsidRPr="00DE45C4">
        <w:rPr>
          <w:sz w:val="16"/>
        </w:rPr>
        <w:t xml:space="preserve">. Rep. Marjorie Taylor Greene and some of her </w:t>
      </w:r>
      <w:r w:rsidRPr="00DE45C4">
        <w:rPr>
          <w:rStyle w:val="StyleUnderline"/>
        </w:rPr>
        <w:t>hard right</w:t>
      </w:r>
      <w:r w:rsidRPr="00DE45C4">
        <w:rPr>
          <w:sz w:val="16"/>
        </w:rPr>
        <w:t xml:space="preserve">-wing </w:t>
      </w:r>
      <w:r w:rsidRPr="00DE45C4">
        <w:rPr>
          <w:rStyle w:val="StyleUnderline"/>
        </w:rPr>
        <w:t>colleagues</w:t>
      </w:r>
      <w:r w:rsidRPr="00DE45C4">
        <w:rPr>
          <w:sz w:val="16"/>
        </w:rPr>
        <w:t xml:space="preserve"> have </w:t>
      </w:r>
      <w:r w:rsidRPr="00DE45C4">
        <w:rPr>
          <w:rStyle w:val="StyleUnderline"/>
        </w:rPr>
        <w:t>called for</w:t>
      </w:r>
      <w:r w:rsidRPr="00DE45C4">
        <w:rPr>
          <w:sz w:val="16"/>
        </w:rPr>
        <w:t xml:space="preserve"> the U.S. to put together </w:t>
      </w:r>
      <w:r w:rsidRPr="00DE45C4">
        <w:rPr>
          <w:rStyle w:val="StyleUnderline"/>
        </w:rPr>
        <w:t>incursions into Mexico to strike at drug-producing labs and cartel strongholds</w:t>
      </w:r>
      <w:r w:rsidRPr="00DE45C4">
        <w:rPr>
          <w:sz w:val="16"/>
        </w:rPr>
        <w:t xml:space="preserve">. In the Senate, Sen. Lindsey </w:t>
      </w:r>
      <w:r w:rsidRPr="00DE45C4">
        <w:rPr>
          <w:rStyle w:val="StyleUnderline"/>
        </w:rPr>
        <w:t>Graham</w:t>
      </w:r>
      <w:r w:rsidRPr="00DE45C4">
        <w:rPr>
          <w:sz w:val="16"/>
        </w:rPr>
        <w:t xml:space="preserve">, R-S.C., has </w:t>
      </w:r>
      <w:r w:rsidRPr="00DE45C4">
        <w:rPr>
          <w:rStyle w:val="StyleUnderline"/>
        </w:rPr>
        <w:t>stated that he will introduce legislation to designate cartels as foreign terrorist groups</w:t>
      </w:r>
      <w:r w:rsidRPr="00DE45C4">
        <w:rPr>
          <w:sz w:val="16"/>
        </w:rPr>
        <w:t xml:space="preserve">, and allow the U.S. to use military force against them. Even Rep. Dan Crenshaw of </w:t>
      </w:r>
      <w:r w:rsidRPr="00DE45C4">
        <w:rPr>
          <w:rStyle w:val="StyleUnderline"/>
        </w:rPr>
        <w:t>Texas</w:t>
      </w:r>
      <w:r w:rsidRPr="00DE45C4">
        <w:rPr>
          <w:sz w:val="16"/>
        </w:rPr>
        <w:t xml:space="preserve">, a border state, has </w:t>
      </w:r>
      <w:r w:rsidRPr="00DE45C4">
        <w:rPr>
          <w:rStyle w:val="StyleUnderline"/>
        </w:rPr>
        <w:t>sponsored a bill to authorize the U.S. military to use force against nine separate cartels</w:t>
      </w:r>
      <w:r w:rsidRPr="00DE45C4">
        <w:rPr>
          <w:sz w:val="16"/>
        </w:rPr>
        <w:t xml:space="preserve"> in Mexico. Crenshaw also stated publicly that Mexican President Andres Manuel Lopez Obrador (AMLO) appears to care more about cartels than his own people. </w:t>
      </w:r>
      <w:proofErr w:type="gramStart"/>
      <w:r w:rsidRPr="00DE45C4">
        <w:rPr>
          <w:sz w:val="16"/>
        </w:rPr>
        <w:t>Needless to say, AMLO</w:t>
      </w:r>
      <w:proofErr w:type="gramEnd"/>
      <w:r w:rsidRPr="00DE45C4">
        <w:rPr>
          <w:sz w:val="16"/>
        </w:rPr>
        <w:t xml:space="preserve"> did not view these actions and rhetoric positively. He fired back that fentanyl is a U.S. problem, caused by the decay in its society. He stated that fentanyl is not being produced in Mexico. He also publicly stated that Mexico would not allow any foreign government to intervene in its territory, and that "</w:t>
      </w:r>
      <w:r w:rsidRPr="00DD0B3D">
        <w:rPr>
          <w:rStyle w:val="Emphasis"/>
          <w:highlight w:val="cyan"/>
        </w:rPr>
        <w:t>Mexico is not a colony of the U</w:t>
      </w:r>
      <w:r w:rsidRPr="00DE45C4">
        <w:rPr>
          <w:rStyle w:val="Emphasis"/>
        </w:rPr>
        <w:t xml:space="preserve">nited </w:t>
      </w:r>
      <w:r w:rsidRPr="00DD0B3D">
        <w:rPr>
          <w:rStyle w:val="Emphasis"/>
          <w:highlight w:val="cyan"/>
        </w:rPr>
        <w:t>S</w:t>
      </w:r>
      <w:r w:rsidRPr="00DE45C4">
        <w:rPr>
          <w:rStyle w:val="Emphasis"/>
        </w:rPr>
        <w:t xml:space="preserve">tates </w:t>
      </w:r>
      <w:r w:rsidRPr="00DD0B3D">
        <w:rPr>
          <w:rStyle w:val="Emphasis"/>
          <w:highlight w:val="cyan"/>
        </w:rPr>
        <w:t>or one of its protectorates</w:t>
      </w:r>
      <w:r w:rsidRPr="00DE45C4">
        <w:rPr>
          <w:sz w:val="16"/>
        </w:rPr>
        <w:t xml:space="preserve">." He threatened to work against the reelection of the people in Congress that are proposing the legislation. As a final jab, he stated that Mexico was a safer country than the U.S. and more democratic. </w:t>
      </w:r>
      <w:r w:rsidRPr="00DD0B3D">
        <w:rPr>
          <w:rStyle w:val="StyleUnderline"/>
          <w:highlight w:val="cyan"/>
        </w:rPr>
        <w:t>Does this sound like two good neighbors that share so much history and have so much at stake?</w:t>
      </w:r>
      <w:r w:rsidRPr="00DE45C4">
        <w:rPr>
          <w:sz w:val="16"/>
        </w:rPr>
        <w:t xml:space="preserve"> </w:t>
      </w:r>
      <w:r w:rsidRPr="00DE45C4">
        <w:rPr>
          <w:rStyle w:val="StyleUnderline"/>
        </w:rPr>
        <w:t xml:space="preserve">The two countries trade approximately </w:t>
      </w:r>
      <w:r w:rsidRPr="00DE45C4">
        <w:rPr>
          <w:rStyle w:val="Emphasis"/>
        </w:rPr>
        <w:t>$1.7 billion dollars</w:t>
      </w:r>
      <w:r w:rsidRPr="00DE45C4">
        <w:rPr>
          <w:rStyle w:val="StyleUnderline"/>
        </w:rPr>
        <w:t xml:space="preserve"> </w:t>
      </w:r>
      <w:proofErr w:type="gramStart"/>
      <w:r w:rsidRPr="00DE45C4">
        <w:rPr>
          <w:rStyle w:val="StyleUnderline"/>
        </w:rPr>
        <w:t>of</w:t>
      </w:r>
      <w:proofErr w:type="gramEnd"/>
      <w:r w:rsidRPr="00DE45C4">
        <w:rPr>
          <w:rStyle w:val="StyleUnderline"/>
        </w:rPr>
        <w:t xml:space="preserve"> products and services </w:t>
      </w:r>
      <w:r w:rsidRPr="00DE45C4">
        <w:rPr>
          <w:rStyle w:val="Emphasis"/>
        </w:rPr>
        <w:t>every</w:t>
      </w:r>
      <w:r w:rsidRPr="00DE45C4">
        <w:rPr>
          <w:rStyle w:val="StyleUnderline"/>
        </w:rPr>
        <w:t xml:space="preserve"> single </w:t>
      </w:r>
      <w:r w:rsidRPr="00DE45C4">
        <w:rPr>
          <w:rStyle w:val="Emphasis"/>
        </w:rPr>
        <w:t>day.</w:t>
      </w:r>
      <w:r w:rsidRPr="00DE45C4">
        <w:rPr>
          <w:sz w:val="16"/>
        </w:rPr>
        <w:t xml:space="preserve"> In 2021, Mexico was the U.S.'s No. 1 trading partner, and 16% of total U.S. exports are bought by Mexico. More than 300 million people cross the U.S.-Mexico border every year. I would hope that the U.S. Congress understands the importance of Mexico to our nation and the consequences a military attack inside that country would create. </w:t>
      </w:r>
      <w:r w:rsidRPr="00DE45C4">
        <w:rPr>
          <w:rStyle w:val="StyleUnderline"/>
        </w:rPr>
        <w:t>We are just emerging from</w:t>
      </w:r>
      <w:r w:rsidRPr="00DE45C4">
        <w:rPr>
          <w:sz w:val="16"/>
        </w:rPr>
        <w:t xml:space="preserve"> </w:t>
      </w:r>
      <w:r w:rsidRPr="00DE45C4">
        <w:rPr>
          <w:rStyle w:val="StyleUnderline"/>
        </w:rPr>
        <w:t>a devastating pandemic that caused supply chain disruptions and</w:t>
      </w:r>
      <w:r w:rsidRPr="00DE45C4">
        <w:rPr>
          <w:sz w:val="16"/>
        </w:rPr>
        <w:t xml:space="preserve"> a generational </w:t>
      </w:r>
      <w:r w:rsidRPr="00DE45C4">
        <w:rPr>
          <w:rStyle w:val="StyleUnderline"/>
        </w:rPr>
        <w:t>economic upheaval across the world</w:t>
      </w:r>
      <w:r w:rsidRPr="00DE45C4">
        <w:rPr>
          <w:sz w:val="16"/>
        </w:rPr>
        <w:t xml:space="preserve">. </w:t>
      </w:r>
      <w:r w:rsidRPr="00DD0B3D">
        <w:rPr>
          <w:rStyle w:val="StyleUnderline"/>
          <w:highlight w:val="cyan"/>
        </w:rPr>
        <w:t xml:space="preserve">Mexico was a </w:t>
      </w:r>
      <w:r w:rsidRPr="00DD0B3D">
        <w:rPr>
          <w:rStyle w:val="Emphasis"/>
          <w:highlight w:val="cyan"/>
        </w:rPr>
        <w:t>strong partner</w:t>
      </w:r>
      <w:r w:rsidRPr="00DD0B3D">
        <w:rPr>
          <w:rStyle w:val="StyleUnderline"/>
          <w:highlight w:val="cyan"/>
        </w:rPr>
        <w:t xml:space="preserve"> to the U.S.</w:t>
      </w:r>
      <w:r w:rsidRPr="00DE45C4">
        <w:rPr>
          <w:sz w:val="16"/>
        </w:rPr>
        <w:t xml:space="preserve"> during this crisis in terms of </w:t>
      </w:r>
      <w:r w:rsidRPr="00DE45C4">
        <w:rPr>
          <w:rStyle w:val="StyleUnderline"/>
        </w:rPr>
        <w:t xml:space="preserve">producing and </w:t>
      </w:r>
      <w:r w:rsidRPr="00DD0B3D">
        <w:rPr>
          <w:rStyle w:val="StyleUnderline"/>
          <w:highlight w:val="cyan"/>
        </w:rPr>
        <w:t>supplying</w:t>
      </w:r>
      <w:r w:rsidRPr="00DE45C4">
        <w:rPr>
          <w:rStyle w:val="StyleUnderline"/>
        </w:rPr>
        <w:t xml:space="preserve"> </w:t>
      </w:r>
      <w:r w:rsidRPr="00DD0B3D">
        <w:rPr>
          <w:rStyle w:val="StyleUnderline"/>
          <w:highlight w:val="cyan"/>
        </w:rPr>
        <w:t>Americans with</w:t>
      </w:r>
      <w:r w:rsidRPr="00DE45C4">
        <w:rPr>
          <w:rStyle w:val="StyleUnderline"/>
        </w:rPr>
        <w:t xml:space="preserve"> </w:t>
      </w:r>
      <w:r w:rsidRPr="00DD0B3D">
        <w:rPr>
          <w:rStyle w:val="StyleUnderline"/>
          <w:highlight w:val="cyan"/>
        </w:rPr>
        <w:t>everything</w:t>
      </w:r>
      <w:r w:rsidRPr="00DE45C4">
        <w:rPr>
          <w:rStyle w:val="StyleUnderline"/>
        </w:rPr>
        <w:t xml:space="preserve"> </w:t>
      </w:r>
      <w:r w:rsidRPr="00DD0B3D">
        <w:rPr>
          <w:rStyle w:val="StyleUnderline"/>
          <w:highlight w:val="cyan"/>
        </w:rPr>
        <w:t>from food to consumer products</w:t>
      </w:r>
      <w:r w:rsidRPr="00DE45C4">
        <w:rPr>
          <w:rStyle w:val="StyleUnderline"/>
        </w:rPr>
        <w:t>.</w:t>
      </w:r>
      <w:r w:rsidRPr="00DE45C4">
        <w:rPr>
          <w:sz w:val="16"/>
        </w:rPr>
        <w:t xml:space="preserve"> </w:t>
      </w:r>
      <w:r w:rsidRPr="00DE45C4">
        <w:rPr>
          <w:rStyle w:val="StyleUnderline"/>
        </w:rPr>
        <w:t>Many companies leaving Asia to protect their supply chains are choosing to establish operations in Mexico</w:t>
      </w:r>
      <w:r w:rsidRPr="00DE45C4">
        <w:rPr>
          <w:sz w:val="16"/>
        </w:rPr>
        <w:t xml:space="preserve">, and U.S. suppliers will supply them with raw materials and components. Warehouses on the U.S. side of the border will distribute these products. From Mexico's standpoint, AMLO should not provide ammunition to politicians or Americans who are anti-Mexico to begin with. Mexico does produce fentanyl. The cartels are indeed in control of portions of the country and the economy. Whether Mexico is more democratic than the U.S. is a matter of opinion. It is true that if we didn't have people using illegal drugs in the U.S., the power of Mexican cartels would be diminished, and greater safety would be achieved in Mexico. However, </w:t>
      </w:r>
      <w:r w:rsidRPr="00DD0B3D">
        <w:rPr>
          <w:rStyle w:val="StyleUnderline"/>
          <w:highlight w:val="cyan"/>
        </w:rPr>
        <w:t>it is out of line for the Mexican</w:t>
      </w:r>
      <w:r w:rsidRPr="00DE45C4">
        <w:rPr>
          <w:rStyle w:val="StyleUnderline"/>
        </w:rPr>
        <w:t xml:space="preserve"> </w:t>
      </w:r>
      <w:r w:rsidRPr="00DD0B3D">
        <w:rPr>
          <w:rStyle w:val="StyleUnderline"/>
          <w:highlight w:val="cyan"/>
        </w:rPr>
        <w:t>president to accuse the U.S. of social decay, when the same case could be made against his country</w:t>
      </w:r>
      <w:r w:rsidRPr="00DE45C4">
        <w:rPr>
          <w:rStyle w:val="StyleUnderline"/>
        </w:rPr>
        <w:t>.</w:t>
      </w:r>
      <w:r w:rsidRPr="00DE45C4">
        <w:rPr>
          <w:sz w:val="16"/>
        </w:rPr>
        <w:t xml:space="preserve"> The U.S. accounts for 39.3% of all foreign direct investment in Mexico, almost triple that of Canada (10.3%), Mexico's second-largest investor. </w:t>
      </w:r>
      <w:r w:rsidRPr="00DD0B3D">
        <w:rPr>
          <w:rStyle w:val="StyleUnderline"/>
          <w:highlight w:val="cyan"/>
        </w:rPr>
        <w:t>It</w:t>
      </w:r>
      <w:r w:rsidRPr="00DE45C4">
        <w:rPr>
          <w:rStyle w:val="StyleUnderline"/>
        </w:rPr>
        <w:t xml:space="preserve"> </w:t>
      </w:r>
      <w:r w:rsidRPr="00DD0B3D">
        <w:rPr>
          <w:rStyle w:val="StyleUnderline"/>
          <w:highlight w:val="cyan"/>
        </w:rPr>
        <w:t xml:space="preserve">behooves the Mexican government to </w:t>
      </w:r>
      <w:r w:rsidRPr="00DD0B3D">
        <w:rPr>
          <w:rStyle w:val="Emphasis"/>
          <w:highlight w:val="cyan"/>
        </w:rPr>
        <w:t>strive for public safety</w:t>
      </w:r>
      <w:r w:rsidRPr="00DE45C4">
        <w:rPr>
          <w:rStyle w:val="StyleUnderline"/>
        </w:rPr>
        <w:t xml:space="preserve"> and to diminish the strength of the cartels</w:t>
      </w:r>
      <w:r w:rsidRPr="00DE45C4">
        <w:rPr>
          <w:sz w:val="16"/>
        </w:rPr>
        <w:t xml:space="preserve">. Upon assuming office, AMLO said that his approach to Mexico's drug issue was "hugs </w:t>
      </w:r>
      <w:proofErr w:type="gramStart"/>
      <w:r w:rsidRPr="00DE45C4">
        <w:rPr>
          <w:sz w:val="16"/>
        </w:rPr>
        <w:t>not bullets</w:t>
      </w:r>
      <w:proofErr w:type="gramEnd"/>
      <w:r w:rsidRPr="00DE45C4">
        <w:rPr>
          <w:sz w:val="16"/>
        </w:rPr>
        <w:t xml:space="preserve">." This strategy has been a failure. </w:t>
      </w:r>
      <w:r w:rsidRPr="00DE45C4">
        <w:rPr>
          <w:rStyle w:val="StyleUnderline"/>
        </w:rPr>
        <w:t>Our two nations need each other</w:t>
      </w:r>
      <w:r w:rsidRPr="00DE45C4">
        <w:rPr>
          <w:sz w:val="16"/>
        </w:rPr>
        <w:t xml:space="preserve">, and neither is moving away </w:t>
      </w:r>
      <w:proofErr w:type="gramStart"/>
      <w:r w:rsidRPr="00DE45C4">
        <w:rPr>
          <w:sz w:val="16"/>
        </w:rPr>
        <w:t>in the near future</w:t>
      </w:r>
      <w:proofErr w:type="gramEnd"/>
      <w:r w:rsidRPr="00DE45C4">
        <w:rPr>
          <w:sz w:val="16"/>
        </w:rPr>
        <w:t xml:space="preserve">. </w:t>
      </w:r>
      <w:r w:rsidRPr="00DD0B3D">
        <w:rPr>
          <w:rStyle w:val="Emphasis"/>
          <w:highlight w:val="cyan"/>
        </w:rPr>
        <w:t>We need cooperation, not rhetoric</w:t>
      </w:r>
      <w:r w:rsidRPr="00DE45C4">
        <w:rPr>
          <w:sz w:val="16"/>
        </w:rPr>
        <w:t xml:space="preserve"> or grandstanding for political purposes. As Rep. Crenshaw stated when he was interviewed about his controversial legislation, "If I could choose one country outside the U.S. and just make it 10 times better, it would be Mexico. </w:t>
      </w:r>
      <w:r w:rsidRPr="00DD0B3D">
        <w:rPr>
          <w:rStyle w:val="StyleUnderline"/>
          <w:highlight w:val="cyan"/>
        </w:rPr>
        <w:t>It's one of our most important</w:t>
      </w:r>
      <w:r w:rsidRPr="00DE45C4">
        <w:rPr>
          <w:rStyle w:val="StyleUnderline"/>
        </w:rPr>
        <w:t xml:space="preserve"> </w:t>
      </w:r>
      <w:r w:rsidRPr="00DD0B3D">
        <w:rPr>
          <w:rStyle w:val="StyleUnderline"/>
          <w:highlight w:val="cyan"/>
        </w:rPr>
        <w:t>trading partners</w:t>
      </w:r>
      <w:r w:rsidRPr="00DE45C4">
        <w:rPr>
          <w:sz w:val="16"/>
        </w:rPr>
        <w:t xml:space="preserve">. </w:t>
      </w:r>
      <w:r w:rsidRPr="00DE45C4">
        <w:rPr>
          <w:rStyle w:val="StyleUnderline"/>
        </w:rPr>
        <w:t xml:space="preserve">It's </w:t>
      </w:r>
      <w:r w:rsidRPr="00DD0B3D">
        <w:rPr>
          <w:rStyle w:val="StyleUnderline"/>
          <w:highlight w:val="cyan"/>
        </w:rPr>
        <w:t xml:space="preserve">our most important </w:t>
      </w:r>
      <w:r w:rsidRPr="00DD0B3D">
        <w:rPr>
          <w:rStyle w:val="Emphasis"/>
          <w:highlight w:val="cyan"/>
        </w:rPr>
        <w:t>ally</w:t>
      </w:r>
      <w:r w:rsidRPr="00DE45C4">
        <w:rPr>
          <w:rStyle w:val="StyleUnderline"/>
        </w:rPr>
        <w:t>.</w:t>
      </w:r>
      <w:r w:rsidRPr="00DE45C4">
        <w:rPr>
          <w:sz w:val="16"/>
        </w:rPr>
        <w:t xml:space="preserve"> It's right here in our hemisphere. </w:t>
      </w:r>
      <w:r w:rsidRPr="00DE45C4">
        <w:rPr>
          <w:rStyle w:val="StyleUnderline"/>
        </w:rPr>
        <w:t>We need Mexico to be successful</w:t>
      </w:r>
      <w:r w:rsidRPr="00DE45C4">
        <w:rPr>
          <w:sz w:val="16"/>
        </w:rPr>
        <w:t>."</w:t>
      </w:r>
    </w:p>
    <w:p w14:paraId="3339C1C1" w14:textId="77777777" w:rsidR="005457A9" w:rsidRPr="00DE45C4" w:rsidRDefault="005457A9" w:rsidP="005457A9"/>
    <w:p w14:paraId="49CAC535" w14:textId="77777777" w:rsidR="005457A9" w:rsidRPr="00DE45C4" w:rsidRDefault="005457A9" w:rsidP="005457A9"/>
    <w:p w14:paraId="67CB851F" w14:textId="77777777" w:rsidR="005457A9" w:rsidRPr="00EE6AF9" w:rsidRDefault="005457A9" w:rsidP="005457A9">
      <w:pPr>
        <w:pStyle w:val="Heading3"/>
      </w:pPr>
      <w:r>
        <w:t xml:space="preserve">2AC --- Plan k Diplomatic </w:t>
      </w:r>
      <w:proofErr w:type="spellStart"/>
      <w:r>
        <w:t>Rels</w:t>
      </w:r>
      <w:proofErr w:type="spellEnd"/>
    </w:p>
    <w:p w14:paraId="05BED3C7" w14:textId="77777777" w:rsidR="005457A9" w:rsidRPr="00A2627F" w:rsidRDefault="005457A9" w:rsidP="005457A9">
      <w:pPr>
        <w:pStyle w:val="Heading4"/>
      </w:pPr>
      <w:r>
        <w:t xml:space="preserve">Totalization with Mexico would reinvigorate diplomatic </w:t>
      </w:r>
      <w:proofErr w:type="gramStart"/>
      <w:r>
        <w:t>relations</w:t>
      </w:r>
      <w:proofErr w:type="gramEnd"/>
    </w:p>
    <w:p w14:paraId="04CF20C9" w14:textId="77777777" w:rsidR="005457A9" w:rsidRDefault="005457A9" w:rsidP="005457A9">
      <w:r w:rsidRPr="00A2627F">
        <w:t xml:space="preserve">Nicole A. </w:t>
      </w:r>
      <w:r w:rsidRPr="00A2627F">
        <w:rPr>
          <w:rFonts w:eastAsiaTheme="majorEastAsia" w:cstheme="majorBidi"/>
          <w:b/>
          <w:iCs/>
          <w:sz w:val="26"/>
        </w:rPr>
        <w:t>Kersey</w:t>
      </w:r>
      <w:r w:rsidRPr="00A2627F">
        <w:t xml:space="preserve"> 20</w:t>
      </w:r>
      <w:r w:rsidRPr="00A2627F">
        <w:rPr>
          <w:rFonts w:eastAsiaTheme="majorEastAsia" w:cstheme="majorBidi"/>
          <w:b/>
          <w:iCs/>
          <w:sz w:val="26"/>
        </w:rPr>
        <w:t>07</w:t>
      </w:r>
      <w:r w:rsidRPr="00A2627F">
        <w:t xml:space="preserve"> Nicole (“</w:t>
      </w:r>
      <w:proofErr w:type="spellStart"/>
      <w:r w:rsidRPr="00A2627F">
        <w:t>Nici</w:t>
      </w:r>
      <w:proofErr w:type="spellEnd"/>
      <w:r w:rsidRPr="00A2627F">
        <w:t xml:space="preserve">”) Kersey is of counsel in the Labor and Employment Group, where she represents employers in immigration matters. She assists clients in filing immigrant and non-immigrant petitions with U.S. Citizenship and Immigration Services and with the U.S. Department of State. </w:t>
      </w:r>
      <w:proofErr w:type="spellStart"/>
      <w:r w:rsidRPr="00A2627F">
        <w:t>Nici</w:t>
      </w:r>
      <w:proofErr w:type="spellEnd"/>
      <w:r w:rsidRPr="00A2627F">
        <w:t xml:space="preserve"> partners with employers to prepare petitions for H, TN, L, O, and E visas as well as applications for permanent resident status. </w:t>
      </w:r>
      <w:proofErr w:type="spellStart"/>
      <w:r w:rsidRPr="00A2627F">
        <w:t>Nici</w:t>
      </w:r>
      <w:proofErr w:type="spellEnd"/>
      <w:r w:rsidRPr="00A2627F">
        <w:t xml:space="preserve"> provides advice, project management and consulting services on Form I-9 and E-Verify matters to help organizations of all sizes avoid civil and criminal penalties, as well as ancillary damage to reputation, caused by weaknesses in their immigration-related hiring and record-keeping practices. </w:t>
      </w:r>
      <w:proofErr w:type="spellStart"/>
      <w:r w:rsidRPr="00A2627F">
        <w:t>Nici</w:t>
      </w:r>
      <w:proofErr w:type="spellEnd"/>
      <w:r w:rsidRPr="00A2627F">
        <w:t xml:space="preserve"> represents employers before, during, and after Form I-9 inspections by U.S. Immigration and Customs Enforcement, providing practical advice to and serving as an advocate for employers during negotiations and litigation relating to fines for I-9 violations. She is a frequent trainer and speaker on I-9 and E-Verify issues. </w:t>
      </w:r>
      <w:proofErr w:type="spellStart"/>
      <w:r w:rsidRPr="00A2627F">
        <w:t>Nici</w:t>
      </w:r>
      <w:proofErr w:type="spellEnd"/>
      <w:r w:rsidRPr="00A2627F">
        <w:t xml:space="preserve"> has practiced immigration law for nearly 12 years, working with large and boutique law firms to provide services to clients in the hospitality, finance, manufacturing, construction, retail and technology industries, among others. She provides pro bono assistance to arts organizations and to military families. </w:t>
      </w:r>
      <w:proofErr w:type="spellStart"/>
      <w:r w:rsidRPr="00A2627F">
        <w:t>Nici</w:t>
      </w:r>
      <w:proofErr w:type="spellEnd"/>
      <w:r w:rsidRPr="00A2627F">
        <w:t xml:space="preserve"> is not licensed to practice law in Indiana. Immigration falls under federal jurisdiction. [ARTICLE: MISPLACED OPPOSITION: IMMIGRATION INCENTIVES OF THE PROPOSED SOCIAL SECURITY TOTALIZATION AGREEMENT WITH MEXICO, https://signin.lexisnexis.com/lnaccess/app/signin?back=https%3A%2F%2Fadvance.lexis.com%3A443%2Fnexis-uni%2Flaapi%2Fdocument%3Fcollection%3Danalytical-materials%26id%3Durn%253AcontentItem%253A4S37-SNY0-00CV-80JG-00000-00%26context%3D1516831&amp;aci=nu] //</w:t>
      </w:r>
      <w:proofErr w:type="spellStart"/>
      <w:r w:rsidRPr="00A2627F">
        <w:t>WA</w:t>
      </w:r>
      <w:r>
        <w:t>gustin</w:t>
      </w:r>
      <w:proofErr w:type="spellEnd"/>
      <w:r>
        <w:t xml:space="preserve"> </w:t>
      </w:r>
    </w:p>
    <w:p w14:paraId="192967EF" w14:textId="77777777" w:rsidR="005457A9" w:rsidRDefault="005457A9" w:rsidP="005457A9">
      <w:r w:rsidRPr="005F24CE">
        <w:t xml:space="preserve">The </w:t>
      </w:r>
      <w:r w:rsidRPr="005F24CE">
        <w:rPr>
          <w:rStyle w:val="StyleUnderline"/>
        </w:rPr>
        <w:t xml:space="preserve">benefits to the United States of the proposed SSTA </w:t>
      </w:r>
      <w:r w:rsidRPr="005F24CE">
        <w:rPr>
          <w:rStyle w:val="Emphasis"/>
        </w:rPr>
        <w:t>outweigh</w:t>
      </w:r>
      <w:r w:rsidRPr="005F24CE">
        <w:rPr>
          <w:rStyle w:val="StyleUnderline"/>
        </w:rPr>
        <w:t xml:space="preserve"> the costs</w:t>
      </w:r>
      <w:r w:rsidRPr="005F24CE">
        <w:t xml:space="preserve">. </w:t>
      </w:r>
      <w:r w:rsidRPr="005F24CE">
        <w:rPr>
          <w:rStyle w:val="StyleUnderline"/>
        </w:rPr>
        <w:t>In addition to the benefits of SSTAs described</w:t>
      </w:r>
      <w:r w:rsidRPr="005F24CE">
        <w:t xml:space="preserve"> </w:t>
      </w:r>
      <w:r w:rsidRPr="005F24CE">
        <w:rPr>
          <w:rStyle w:val="StyleUnderline"/>
        </w:rPr>
        <w:t>above</w:t>
      </w:r>
      <w:r w:rsidRPr="005F24CE">
        <w:t xml:space="preserve">, </w:t>
      </w:r>
      <w:r w:rsidRPr="005F24CE">
        <w:rPr>
          <w:rStyle w:val="StyleUnderline"/>
        </w:rPr>
        <w:t>current U.S. totalization agreements with countries other than Mexico save U.S. workers and their employers</w:t>
      </w:r>
      <w:r w:rsidRPr="005F24CE">
        <w:t xml:space="preserve"> almost </w:t>
      </w:r>
      <w:r w:rsidRPr="005F24CE">
        <w:rPr>
          <w:rStyle w:val="Emphasis"/>
        </w:rPr>
        <w:t xml:space="preserve">$ 800 million per year </w:t>
      </w:r>
      <w:r w:rsidRPr="005F24CE">
        <w:rPr>
          <w:rStyle w:val="StyleUnderline"/>
        </w:rPr>
        <w:t>in social security</w:t>
      </w:r>
      <w:r w:rsidRPr="005F24CE">
        <w:t xml:space="preserve"> </w:t>
      </w:r>
      <w:r w:rsidRPr="005F24CE">
        <w:rPr>
          <w:rStyle w:val="Emphasis"/>
        </w:rPr>
        <w:t>taxes</w:t>
      </w:r>
      <w:r w:rsidRPr="005F24CE">
        <w:t xml:space="preserve">.   </w:t>
      </w:r>
      <w:r w:rsidRPr="005F24CE">
        <w:footnoteReference w:customMarkFollows="1" w:id="4"/>
        <w:t xml:space="preserve">123 </w:t>
      </w:r>
      <w:r w:rsidRPr="005F24CE">
        <w:rPr>
          <w:rStyle w:val="StyleUnderline"/>
        </w:rPr>
        <w:t xml:space="preserve">Enacting the SSTA with Mexico would </w:t>
      </w:r>
      <w:r w:rsidRPr="005F24CE">
        <w:rPr>
          <w:rStyle w:val="Emphasis"/>
        </w:rPr>
        <w:t>increase</w:t>
      </w:r>
      <w:r w:rsidRPr="005F24CE">
        <w:rPr>
          <w:rStyle w:val="StyleUnderline"/>
        </w:rPr>
        <w:t xml:space="preserve"> these </w:t>
      </w:r>
      <w:r w:rsidRPr="005F24CE">
        <w:rPr>
          <w:rStyle w:val="Emphasis"/>
        </w:rPr>
        <w:t>savings</w:t>
      </w:r>
      <w:r w:rsidRPr="005F24CE">
        <w:t xml:space="preserve">. </w:t>
      </w:r>
      <w:r w:rsidRPr="005F24CE">
        <w:rPr>
          <w:rStyle w:val="StyleUnderline"/>
        </w:rPr>
        <w:t>SSTAs</w:t>
      </w:r>
      <w:r w:rsidRPr="005F24CE">
        <w:t xml:space="preserve"> "</w:t>
      </w:r>
      <w:r w:rsidRPr="005F24CE">
        <w:rPr>
          <w:rStyle w:val="StyleUnderline"/>
        </w:rPr>
        <w:t xml:space="preserve">foster </w:t>
      </w:r>
      <w:r w:rsidRPr="005F24CE">
        <w:rPr>
          <w:rStyle w:val="Emphasis"/>
        </w:rPr>
        <w:t>enhanced diplomatic relations</w:t>
      </w:r>
      <w:r w:rsidRPr="005F24CE">
        <w:rPr>
          <w:rStyle w:val="StyleUnderline"/>
        </w:rPr>
        <w:t xml:space="preserve"> and </w:t>
      </w:r>
      <w:r w:rsidRPr="005F24CE">
        <w:rPr>
          <w:rStyle w:val="Emphasis"/>
        </w:rPr>
        <w:t>provide mutually beneficial business</w:t>
      </w:r>
      <w:r w:rsidRPr="005F24CE">
        <w:rPr>
          <w:rStyle w:val="StyleUnderline"/>
        </w:rPr>
        <w:t xml:space="preserve">, </w:t>
      </w:r>
      <w:r w:rsidRPr="005F24CE">
        <w:rPr>
          <w:rStyle w:val="Emphasis"/>
        </w:rPr>
        <w:t>tax</w:t>
      </w:r>
      <w:r w:rsidRPr="005F24CE">
        <w:rPr>
          <w:rStyle w:val="StyleUnderline"/>
        </w:rPr>
        <w:t xml:space="preserve">, and other </w:t>
      </w:r>
      <w:r w:rsidRPr="005F24CE">
        <w:rPr>
          <w:rStyle w:val="Emphasis"/>
        </w:rPr>
        <w:t>incentives</w:t>
      </w:r>
      <w:r w:rsidRPr="005F24CE">
        <w:rPr>
          <w:rStyle w:val="StyleUnderline"/>
        </w:rPr>
        <w:t xml:space="preserve"> to employers and employees affected by these agreements</w:t>
      </w:r>
      <w:r w:rsidRPr="005F24CE">
        <w:t xml:space="preserve">."   </w:t>
      </w:r>
      <w:r w:rsidRPr="005F24CE">
        <w:footnoteReference w:customMarkFollows="1" w:id="5"/>
        <w:t>124</w:t>
      </w:r>
      <w:proofErr w:type="gramStart"/>
      <w:r w:rsidRPr="005F24CE">
        <w:t xml:space="preserve">   [</w:t>
      </w:r>
      <w:proofErr w:type="gramEnd"/>
      <w:r w:rsidRPr="005F24CE">
        <w:t xml:space="preserve">*84]  In addition, the United States has an SSTA with Canada, and it would be consistent with the North American Free Trade Agreement as well as concepts of equity and fairness to enter into a similar agreement with Mexico.   </w:t>
      </w:r>
      <w:r w:rsidRPr="005F24CE">
        <w:footnoteReference w:customMarkFollows="1" w:id="6"/>
        <w:t>125</w:t>
      </w:r>
    </w:p>
    <w:p w14:paraId="6484F60B" w14:textId="77777777" w:rsidR="005457A9" w:rsidRDefault="005457A9" w:rsidP="005457A9">
      <w:pPr>
        <w:pStyle w:val="Heading3"/>
      </w:pPr>
      <w:r>
        <w:t xml:space="preserve">2AC --- Plan k Trade </w:t>
      </w:r>
      <w:proofErr w:type="spellStart"/>
      <w:r>
        <w:t>Rels</w:t>
      </w:r>
      <w:proofErr w:type="spellEnd"/>
    </w:p>
    <w:p w14:paraId="5BDFE301" w14:textId="77777777" w:rsidR="005457A9" w:rsidRDefault="005457A9" w:rsidP="005457A9">
      <w:pPr>
        <w:pStyle w:val="Heading4"/>
      </w:pPr>
      <w:r>
        <w:t xml:space="preserve">Totalization with Mexico would reinvigorate diplomatic and trade </w:t>
      </w:r>
      <w:proofErr w:type="gramStart"/>
      <w:r>
        <w:t>relations</w:t>
      </w:r>
      <w:proofErr w:type="gramEnd"/>
    </w:p>
    <w:p w14:paraId="3714837E" w14:textId="77777777" w:rsidR="005457A9" w:rsidRDefault="005457A9" w:rsidP="005457A9">
      <w:r w:rsidRPr="00600ABB">
        <w:t xml:space="preserve">KENNETH S. </w:t>
      </w:r>
      <w:r w:rsidRPr="00600ABB">
        <w:rPr>
          <w:rFonts w:eastAsiaTheme="majorEastAsia" w:cstheme="majorBidi"/>
          <w:b/>
          <w:iCs/>
          <w:sz w:val="26"/>
        </w:rPr>
        <w:t>APFEL</w:t>
      </w:r>
      <w:r w:rsidRPr="00600ABB">
        <w:t xml:space="preserve"> 9-11-</w:t>
      </w:r>
      <w:r w:rsidRPr="00600ABB">
        <w:rPr>
          <w:rFonts w:eastAsiaTheme="majorEastAsia" w:cstheme="majorBidi"/>
          <w:b/>
          <w:iCs/>
          <w:sz w:val="26"/>
        </w:rPr>
        <w:t>03</w:t>
      </w:r>
      <w:r w:rsidRPr="00600ABB">
        <w:t xml:space="preserve"> Kenneth </w:t>
      </w:r>
      <w:proofErr w:type="spellStart"/>
      <w:r w:rsidRPr="00600ABB">
        <w:t>Apfel</w:t>
      </w:r>
      <w:proofErr w:type="spellEnd"/>
      <w:r w:rsidRPr="00600ABB">
        <w:t xml:space="preserve"> was confirmed as Commissioner of Social Security on Sept. 19th and sworn-in as SSA's 13th Commissioner during a ceremony at SSA Headquarters in Baltimore on Sept. 29, 1997. Commissioner </w:t>
      </w:r>
      <w:proofErr w:type="spellStart"/>
      <w:r w:rsidRPr="00600ABB">
        <w:t>Apfel</w:t>
      </w:r>
      <w:proofErr w:type="spellEnd"/>
      <w:r w:rsidRPr="00600ABB">
        <w:t xml:space="preserve"> was the Associate Director for Human Resources at the Office of Management and Budget in the Executive Office of the President, where he served from 1995 to the</w:t>
      </w:r>
      <w:r>
        <w:t xml:space="preserve"> </w:t>
      </w:r>
      <w:r w:rsidRPr="00600ABB">
        <w:t xml:space="preserve">present. His responsibilities included budget, policy and management review of all the human resource agencies of the federal government, including SSA, the Departments of Labor and Education and parts of the Departments of Agriculture and Health and Human Services. [SHOULD THERE BE A SOCIAL SECURITY TOTALIZATION AGREEMENT WITH </w:t>
      </w:r>
      <w:proofErr w:type="gramStart"/>
      <w:r w:rsidRPr="00600ABB">
        <w:t>MEXICO?,</w:t>
      </w:r>
      <w:proofErr w:type="gramEnd"/>
      <w:r w:rsidRPr="00600ABB">
        <w:t xml:space="preserve"> HEARING BEFORE THE SUBCOMMITTEE ON IMMIGRATION, BORDER SECURITY, AND CLAIMS OF THE COMMITTEE ON THE JUDICIARY HOUSE OF REPRESENTATIVES ONE HUNDRED EIGHTH CONGRESS FIRST SESSION Serial No. 47</w:t>
      </w:r>
      <w:r>
        <w:t>] //</w:t>
      </w:r>
      <w:proofErr w:type="spellStart"/>
      <w:r>
        <w:t>WAgustin</w:t>
      </w:r>
      <w:proofErr w:type="spellEnd"/>
    </w:p>
    <w:p w14:paraId="2905425B" w14:textId="77777777" w:rsidR="005457A9" w:rsidRPr="00B75592" w:rsidRDefault="005457A9" w:rsidP="005457A9">
      <w:r w:rsidRPr="00B75592">
        <w:t xml:space="preserve">Why do </w:t>
      </w:r>
      <w:r w:rsidRPr="00B75592">
        <w:rPr>
          <w:rStyle w:val="StyleUnderline"/>
        </w:rPr>
        <w:t xml:space="preserve">I believe that </w:t>
      </w:r>
      <w:r w:rsidRPr="00DD0B3D">
        <w:rPr>
          <w:rStyle w:val="StyleUnderline"/>
          <w:highlight w:val="cyan"/>
        </w:rPr>
        <w:t xml:space="preserve">a </w:t>
      </w:r>
      <w:r w:rsidRPr="00DD0B3D">
        <w:rPr>
          <w:rStyle w:val="Emphasis"/>
          <w:highlight w:val="cyan"/>
        </w:rPr>
        <w:t>totalization</w:t>
      </w:r>
      <w:r w:rsidRPr="00DD0B3D">
        <w:rPr>
          <w:rStyle w:val="StyleUnderline"/>
          <w:highlight w:val="cyan"/>
        </w:rPr>
        <w:t xml:space="preserve"> agreement</w:t>
      </w:r>
      <w:r w:rsidRPr="00B75592">
        <w:rPr>
          <w:rStyle w:val="StyleUnderline"/>
        </w:rPr>
        <w:t xml:space="preserve"> </w:t>
      </w:r>
      <w:r w:rsidRPr="00DD0B3D">
        <w:rPr>
          <w:rStyle w:val="StyleUnderline"/>
          <w:highlight w:val="cyan"/>
        </w:rPr>
        <w:t>with Mexico</w:t>
      </w:r>
      <w:r w:rsidRPr="00B75592">
        <w:rPr>
          <w:rStyle w:val="StyleUnderline"/>
        </w:rPr>
        <w:t xml:space="preserve"> </w:t>
      </w:r>
      <w:r w:rsidRPr="00DD0B3D">
        <w:rPr>
          <w:rStyle w:val="StyleUnderline"/>
          <w:highlight w:val="cyan"/>
        </w:rPr>
        <w:t xml:space="preserve">is in </w:t>
      </w:r>
      <w:r w:rsidRPr="00DD0B3D">
        <w:rPr>
          <w:rStyle w:val="Emphasis"/>
          <w:highlight w:val="cyan"/>
        </w:rPr>
        <w:t>the</w:t>
      </w:r>
      <w:r w:rsidRPr="00B75592">
        <w:rPr>
          <w:rStyle w:val="Emphasis"/>
        </w:rPr>
        <w:t xml:space="preserve"> </w:t>
      </w:r>
      <w:r w:rsidRPr="00DD0B3D">
        <w:rPr>
          <w:rStyle w:val="Emphasis"/>
          <w:highlight w:val="cyan"/>
        </w:rPr>
        <w:t>best</w:t>
      </w:r>
      <w:r w:rsidRPr="00B75592">
        <w:rPr>
          <w:rStyle w:val="Emphasis"/>
        </w:rPr>
        <w:t xml:space="preserve"> </w:t>
      </w:r>
      <w:r w:rsidRPr="00DD0B3D">
        <w:rPr>
          <w:rStyle w:val="Emphasis"/>
          <w:highlight w:val="cyan"/>
        </w:rPr>
        <w:t>interests</w:t>
      </w:r>
      <w:r w:rsidRPr="00DD0B3D">
        <w:rPr>
          <w:rStyle w:val="StyleUnderline"/>
          <w:highlight w:val="cyan"/>
        </w:rPr>
        <w:t xml:space="preserve"> of the</w:t>
      </w:r>
      <w:r w:rsidRPr="00B75592">
        <w:rPr>
          <w:rStyle w:val="StyleUnderline"/>
        </w:rPr>
        <w:t xml:space="preserve"> </w:t>
      </w:r>
      <w:r w:rsidRPr="00DD0B3D">
        <w:rPr>
          <w:rStyle w:val="StyleUnderline"/>
          <w:highlight w:val="cyan"/>
        </w:rPr>
        <w:t>U</w:t>
      </w:r>
      <w:r w:rsidRPr="00B75592">
        <w:rPr>
          <w:rStyle w:val="StyleUnderline"/>
        </w:rPr>
        <w:t xml:space="preserve">nited </w:t>
      </w:r>
      <w:r w:rsidRPr="00DD0B3D">
        <w:rPr>
          <w:rStyle w:val="StyleUnderline"/>
          <w:highlight w:val="cyan"/>
        </w:rPr>
        <w:t>S</w:t>
      </w:r>
      <w:r w:rsidRPr="00B75592">
        <w:rPr>
          <w:rStyle w:val="StyleUnderline"/>
        </w:rPr>
        <w:t>tates</w:t>
      </w:r>
      <w:r w:rsidRPr="00B75592">
        <w:t xml:space="preserve">? Four reasons: </w:t>
      </w:r>
    </w:p>
    <w:p w14:paraId="49CF5EC5" w14:textId="77777777" w:rsidR="005457A9" w:rsidRPr="00B75592" w:rsidRDefault="005457A9" w:rsidP="005457A9">
      <w:r w:rsidRPr="00B75592">
        <w:t xml:space="preserve">* First, </w:t>
      </w:r>
      <w:r w:rsidRPr="00DD0B3D">
        <w:rPr>
          <w:rStyle w:val="StyleUnderline"/>
          <w:highlight w:val="cyan"/>
        </w:rPr>
        <w:t>fairness to workers</w:t>
      </w:r>
      <w:r w:rsidRPr="00B75592">
        <w:rPr>
          <w:rStyle w:val="StyleUnderline"/>
        </w:rPr>
        <w:t xml:space="preserve"> and to employers</w:t>
      </w:r>
      <w:r w:rsidRPr="00B75592">
        <w:t xml:space="preserve">. For the sake of workers and </w:t>
      </w:r>
      <w:proofErr w:type="spellStart"/>
      <w:r w:rsidRPr="00B75592">
        <w:t>em</w:t>
      </w:r>
      <w:proofErr w:type="spellEnd"/>
      <w:r w:rsidRPr="00B75592">
        <w:t xml:space="preserve">- </w:t>
      </w:r>
      <w:proofErr w:type="spellStart"/>
      <w:r w:rsidRPr="00B75592">
        <w:t>ployers</w:t>
      </w:r>
      <w:proofErr w:type="spellEnd"/>
      <w:r w:rsidRPr="00B75592">
        <w:t xml:space="preserve"> doing business and working in other countries, </w:t>
      </w:r>
      <w:r w:rsidRPr="00DD0B3D">
        <w:rPr>
          <w:rStyle w:val="StyleUnderline"/>
          <w:highlight w:val="cyan"/>
        </w:rPr>
        <w:t>we should eliminate</w:t>
      </w:r>
      <w:r w:rsidRPr="00B75592">
        <w:rPr>
          <w:rStyle w:val="StyleUnderline"/>
        </w:rPr>
        <w:t xml:space="preserve"> </w:t>
      </w:r>
      <w:r w:rsidRPr="00DD0B3D">
        <w:rPr>
          <w:rStyle w:val="StyleUnderline"/>
          <w:highlight w:val="cyan"/>
        </w:rPr>
        <w:t>double taxation</w:t>
      </w:r>
      <w:r w:rsidRPr="00B75592">
        <w:rPr>
          <w:rStyle w:val="StyleUnderline"/>
        </w:rPr>
        <w:t xml:space="preserve"> and </w:t>
      </w:r>
      <w:r w:rsidRPr="00DD0B3D">
        <w:rPr>
          <w:rStyle w:val="StyleUnderline"/>
          <w:highlight w:val="cyan"/>
        </w:rPr>
        <w:t>establish a framework</w:t>
      </w:r>
      <w:r w:rsidRPr="00B75592">
        <w:rPr>
          <w:rStyle w:val="StyleUnderline"/>
        </w:rPr>
        <w:t xml:space="preserve"> </w:t>
      </w:r>
      <w:r w:rsidRPr="00DD0B3D">
        <w:rPr>
          <w:rStyle w:val="StyleUnderline"/>
          <w:highlight w:val="cyan"/>
        </w:rPr>
        <w:t>to blend benefit</w:t>
      </w:r>
      <w:r w:rsidRPr="00B75592">
        <w:rPr>
          <w:rStyle w:val="StyleUnderline"/>
        </w:rPr>
        <w:t xml:space="preserve"> coverage</w:t>
      </w:r>
      <w:r w:rsidRPr="00B75592">
        <w:t xml:space="preserve">. Currently, </w:t>
      </w:r>
      <w:r w:rsidRPr="00B75592">
        <w:rPr>
          <w:rStyle w:val="StyleUnderline"/>
        </w:rPr>
        <w:t xml:space="preserve">many US </w:t>
      </w:r>
      <w:proofErr w:type="spellStart"/>
      <w:r w:rsidRPr="00B75592">
        <w:rPr>
          <w:rStyle w:val="StyleUnderline"/>
        </w:rPr>
        <w:t>workers</w:t>
      </w:r>
      <w:proofErr w:type="spellEnd"/>
      <w:r w:rsidRPr="00B75592">
        <w:rPr>
          <w:rStyle w:val="StyleUnderline"/>
        </w:rPr>
        <w:t xml:space="preserve"> pay both US and Mexico Social Security </w:t>
      </w:r>
      <w:proofErr w:type="gramStart"/>
      <w:r w:rsidRPr="00B75592">
        <w:rPr>
          <w:rStyle w:val="StyleUnderline"/>
        </w:rPr>
        <w:t>taxes</w:t>
      </w:r>
      <w:proofErr w:type="gramEnd"/>
      <w:r w:rsidRPr="00B75592">
        <w:rPr>
          <w:rStyle w:val="StyleUnderline"/>
        </w:rPr>
        <w:t xml:space="preserve"> and many are eligible to receive only limited coverage based on their years of pay- </w:t>
      </w:r>
      <w:proofErr w:type="spellStart"/>
      <w:r w:rsidRPr="00B75592">
        <w:rPr>
          <w:rStyle w:val="StyleUnderline"/>
        </w:rPr>
        <w:t>ments</w:t>
      </w:r>
      <w:proofErr w:type="spellEnd"/>
      <w:r w:rsidRPr="00B75592">
        <w:rPr>
          <w:rStyle w:val="StyleUnderline"/>
        </w:rPr>
        <w:t xml:space="preserve"> into the systems.</w:t>
      </w:r>
      <w:r w:rsidRPr="00B75592">
        <w:t xml:space="preserve"> That's not fair to workers or their employers. </w:t>
      </w:r>
    </w:p>
    <w:p w14:paraId="337390DF" w14:textId="77777777" w:rsidR="005457A9" w:rsidRPr="00B75592" w:rsidRDefault="005457A9" w:rsidP="005457A9">
      <w:r w:rsidRPr="00B75592">
        <w:t xml:space="preserve">* Second, </w:t>
      </w:r>
      <w:r w:rsidRPr="00DD0B3D">
        <w:rPr>
          <w:rStyle w:val="Emphasis"/>
          <w:highlight w:val="cyan"/>
        </w:rPr>
        <w:t>strengthening our interconnected</w:t>
      </w:r>
      <w:r w:rsidRPr="00DD0B3D">
        <w:rPr>
          <w:highlight w:val="cyan"/>
        </w:rPr>
        <w:t xml:space="preserve"> </w:t>
      </w:r>
      <w:r w:rsidRPr="00DD0B3D">
        <w:rPr>
          <w:rStyle w:val="Emphasis"/>
          <w:highlight w:val="cyan"/>
        </w:rPr>
        <w:t>economies</w:t>
      </w:r>
      <w:r w:rsidRPr="00B75592">
        <w:t xml:space="preserve">. </w:t>
      </w:r>
      <w:r w:rsidRPr="00B75592">
        <w:rPr>
          <w:rStyle w:val="StyleUnderline"/>
        </w:rPr>
        <w:t xml:space="preserve">The </w:t>
      </w:r>
      <w:r w:rsidRPr="00DD0B3D">
        <w:rPr>
          <w:rStyle w:val="StyleUnderline"/>
          <w:highlight w:val="cyan"/>
        </w:rPr>
        <w:t xml:space="preserve">US economy is </w:t>
      </w:r>
      <w:r w:rsidRPr="00DD0B3D">
        <w:rPr>
          <w:rStyle w:val="Emphasis"/>
          <w:highlight w:val="cyan"/>
        </w:rPr>
        <w:t>increasingly</w:t>
      </w:r>
      <w:r w:rsidRPr="00DD0B3D">
        <w:rPr>
          <w:rStyle w:val="StyleUnderline"/>
          <w:highlight w:val="cyan"/>
        </w:rPr>
        <w:t xml:space="preserve"> </w:t>
      </w:r>
      <w:r w:rsidRPr="00DD0B3D">
        <w:rPr>
          <w:rStyle w:val="Emphasis"/>
          <w:highlight w:val="cyan"/>
        </w:rPr>
        <w:t>interconnected</w:t>
      </w:r>
      <w:r w:rsidRPr="00DD0B3D">
        <w:rPr>
          <w:rStyle w:val="StyleUnderline"/>
          <w:highlight w:val="cyan"/>
        </w:rPr>
        <w:t xml:space="preserve"> with Mexico</w:t>
      </w:r>
      <w:r w:rsidRPr="00B75592">
        <w:t xml:space="preserve">, </w:t>
      </w:r>
      <w:r w:rsidRPr="00B75592">
        <w:rPr>
          <w:rStyle w:val="StyleUnderline"/>
        </w:rPr>
        <w:t xml:space="preserve">and </w:t>
      </w:r>
      <w:r w:rsidRPr="00DD0B3D">
        <w:rPr>
          <w:rStyle w:val="StyleUnderline"/>
          <w:highlight w:val="cyan"/>
        </w:rPr>
        <w:t>US policy-</w:t>
      </w:r>
      <w:r w:rsidRPr="00B75592">
        <w:rPr>
          <w:rStyle w:val="StyleUnderline"/>
        </w:rPr>
        <w:t>I think correctly-</w:t>
      </w:r>
      <w:r w:rsidRPr="00DD0B3D">
        <w:rPr>
          <w:rStyle w:val="StyleUnderline"/>
          <w:highlight w:val="cyan"/>
        </w:rPr>
        <w:t>is aimed</w:t>
      </w:r>
      <w:r w:rsidRPr="00B75592">
        <w:rPr>
          <w:rStyle w:val="StyleUnderline"/>
        </w:rPr>
        <w:t xml:space="preserve"> </w:t>
      </w:r>
      <w:r w:rsidRPr="00DD0B3D">
        <w:rPr>
          <w:rStyle w:val="StyleUnderline"/>
          <w:highlight w:val="cyan"/>
        </w:rPr>
        <w:t xml:space="preserve">at </w:t>
      </w:r>
      <w:r w:rsidRPr="00DD0B3D">
        <w:rPr>
          <w:rStyle w:val="Emphasis"/>
          <w:highlight w:val="cyan"/>
        </w:rPr>
        <w:t>expanding trade</w:t>
      </w:r>
      <w:r w:rsidRPr="00B75592">
        <w:rPr>
          <w:rStyle w:val="StyleUnderline"/>
        </w:rPr>
        <w:t xml:space="preserve"> </w:t>
      </w:r>
      <w:r w:rsidRPr="00DD0B3D">
        <w:rPr>
          <w:rStyle w:val="StyleUnderline"/>
          <w:highlight w:val="cyan"/>
        </w:rPr>
        <w:t xml:space="preserve">and </w:t>
      </w:r>
      <w:r w:rsidRPr="00DD0B3D">
        <w:rPr>
          <w:rStyle w:val="Emphasis"/>
          <w:highlight w:val="cyan"/>
        </w:rPr>
        <w:t>opportunities</w:t>
      </w:r>
      <w:r w:rsidRPr="00B75592">
        <w:rPr>
          <w:rStyle w:val="StyleUnderline"/>
        </w:rPr>
        <w:t xml:space="preserve"> between our countries</w:t>
      </w:r>
      <w:r w:rsidRPr="00B75592">
        <w:t xml:space="preserve">. NAFTA is certainly one important way to strengthen these ties, but other steps can be taken to strengthen ties. </w:t>
      </w:r>
      <w:r w:rsidRPr="00DD0B3D">
        <w:rPr>
          <w:rStyle w:val="StyleUnderline"/>
          <w:highlight w:val="cyan"/>
        </w:rPr>
        <w:t>Totalization agreements</w:t>
      </w:r>
      <w:r w:rsidRPr="00B75592">
        <w:rPr>
          <w:rStyle w:val="StyleUnderline"/>
        </w:rPr>
        <w:t xml:space="preserve"> also </w:t>
      </w:r>
      <w:r w:rsidRPr="00DD0B3D">
        <w:rPr>
          <w:rStyle w:val="StyleUnderline"/>
          <w:highlight w:val="cyan"/>
        </w:rPr>
        <w:t>serve to facilitate the</w:t>
      </w:r>
      <w:r w:rsidRPr="00B75592">
        <w:rPr>
          <w:rStyle w:val="StyleUnderline"/>
        </w:rPr>
        <w:t xml:space="preserve"> </w:t>
      </w:r>
      <w:r w:rsidRPr="00DD0B3D">
        <w:rPr>
          <w:rStyle w:val="StyleUnderline"/>
          <w:highlight w:val="cyan"/>
        </w:rPr>
        <w:t>growing trend</w:t>
      </w:r>
      <w:r w:rsidRPr="00B75592">
        <w:rPr>
          <w:rStyle w:val="StyleUnderline"/>
        </w:rPr>
        <w:t xml:space="preserve"> </w:t>
      </w:r>
      <w:r w:rsidRPr="00DD0B3D">
        <w:rPr>
          <w:rStyle w:val="StyleUnderline"/>
          <w:highlight w:val="cyan"/>
        </w:rPr>
        <w:t xml:space="preserve">toward </w:t>
      </w:r>
      <w:r w:rsidRPr="00DD0B3D">
        <w:rPr>
          <w:rStyle w:val="Emphasis"/>
          <w:highlight w:val="cyan"/>
        </w:rPr>
        <w:t>economic inter-dependence</w:t>
      </w:r>
      <w:r w:rsidRPr="00B75592">
        <w:rPr>
          <w:rStyle w:val="StyleUnderline"/>
        </w:rPr>
        <w:t xml:space="preserve">. </w:t>
      </w:r>
      <w:r w:rsidRPr="00B75592">
        <w:t xml:space="preserve">In the future, </w:t>
      </w:r>
      <w:r w:rsidRPr="00DD0B3D">
        <w:rPr>
          <w:rStyle w:val="StyleUnderline"/>
          <w:highlight w:val="cyan"/>
        </w:rPr>
        <w:t>more American workers</w:t>
      </w:r>
      <w:r w:rsidRPr="00B75592">
        <w:rPr>
          <w:rStyle w:val="StyleUnderline"/>
        </w:rPr>
        <w:t xml:space="preserve"> </w:t>
      </w:r>
      <w:r w:rsidRPr="00DD0B3D">
        <w:rPr>
          <w:rStyle w:val="StyleUnderline"/>
          <w:highlight w:val="cyan"/>
        </w:rPr>
        <w:t>will</w:t>
      </w:r>
      <w:r w:rsidRPr="00B75592">
        <w:rPr>
          <w:rStyle w:val="StyleUnderline"/>
        </w:rPr>
        <w:t xml:space="preserve"> </w:t>
      </w:r>
      <w:r w:rsidRPr="00DD0B3D">
        <w:rPr>
          <w:rStyle w:val="StyleUnderline"/>
          <w:highlight w:val="cyan"/>
        </w:rPr>
        <w:t>spend</w:t>
      </w:r>
      <w:r w:rsidRPr="00B75592">
        <w:rPr>
          <w:rStyle w:val="StyleUnderline"/>
        </w:rPr>
        <w:t xml:space="preserve"> part of </w:t>
      </w:r>
      <w:r w:rsidRPr="00DD0B3D">
        <w:rPr>
          <w:rStyle w:val="StyleUnderline"/>
          <w:highlight w:val="cyan"/>
        </w:rPr>
        <w:t>their years</w:t>
      </w:r>
      <w:r w:rsidRPr="00B75592">
        <w:rPr>
          <w:rStyle w:val="StyleUnderline"/>
        </w:rPr>
        <w:t xml:space="preserve"> </w:t>
      </w:r>
      <w:r w:rsidRPr="00DD0B3D">
        <w:rPr>
          <w:rStyle w:val="StyleUnderline"/>
          <w:highlight w:val="cyan"/>
        </w:rPr>
        <w:t>in</w:t>
      </w:r>
      <w:r w:rsidRPr="00B75592">
        <w:rPr>
          <w:rStyle w:val="StyleUnderline"/>
        </w:rPr>
        <w:t xml:space="preserve"> </w:t>
      </w:r>
      <w:r w:rsidRPr="00DD0B3D">
        <w:rPr>
          <w:rStyle w:val="StyleUnderline"/>
          <w:highlight w:val="cyan"/>
        </w:rPr>
        <w:t>the labor</w:t>
      </w:r>
      <w:r w:rsidRPr="00B75592">
        <w:rPr>
          <w:rStyle w:val="StyleUnderline"/>
        </w:rPr>
        <w:t xml:space="preserve"> </w:t>
      </w:r>
      <w:r w:rsidRPr="00DD0B3D">
        <w:rPr>
          <w:rStyle w:val="StyleUnderline"/>
          <w:highlight w:val="cyan"/>
        </w:rPr>
        <w:t>force</w:t>
      </w:r>
      <w:r w:rsidRPr="00B75592">
        <w:rPr>
          <w:rStyle w:val="StyleUnderline"/>
        </w:rPr>
        <w:t xml:space="preserve"> working </w:t>
      </w:r>
      <w:r w:rsidRPr="00DD0B3D">
        <w:rPr>
          <w:rStyle w:val="StyleUnderline"/>
          <w:highlight w:val="cyan"/>
        </w:rPr>
        <w:t>outside of the</w:t>
      </w:r>
      <w:r w:rsidRPr="00B75592">
        <w:rPr>
          <w:rStyle w:val="StyleUnderline"/>
        </w:rPr>
        <w:t xml:space="preserve"> </w:t>
      </w:r>
      <w:r w:rsidRPr="00DD0B3D">
        <w:rPr>
          <w:rStyle w:val="StyleUnderline"/>
          <w:highlight w:val="cyan"/>
        </w:rPr>
        <w:t>U</w:t>
      </w:r>
      <w:r w:rsidRPr="00B75592">
        <w:rPr>
          <w:rStyle w:val="StyleUnderline"/>
        </w:rPr>
        <w:t xml:space="preserve">nited </w:t>
      </w:r>
      <w:r w:rsidRPr="00DD0B3D">
        <w:rPr>
          <w:rStyle w:val="StyleUnderline"/>
          <w:highlight w:val="cyan"/>
        </w:rPr>
        <w:t>S</w:t>
      </w:r>
      <w:r w:rsidRPr="00B75592">
        <w:rPr>
          <w:rStyle w:val="StyleUnderline"/>
        </w:rPr>
        <w:t>tates.</w:t>
      </w:r>
      <w:r w:rsidRPr="00B75592">
        <w:t xml:space="preserve"> </w:t>
      </w:r>
      <w:r w:rsidRPr="00B75592">
        <w:rPr>
          <w:rStyle w:val="StyleUnderline"/>
        </w:rPr>
        <w:t xml:space="preserve">And </w:t>
      </w:r>
      <w:r w:rsidRPr="00DD0B3D">
        <w:rPr>
          <w:rStyle w:val="StyleUnderline"/>
          <w:highlight w:val="cyan"/>
        </w:rPr>
        <w:t>more foreign workers will</w:t>
      </w:r>
      <w:r w:rsidRPr="00B75592">
        <w:rPr>
          <w:rStyle w:val="StyleUnderline"/>
        </w:rPr>
        <w:t xml:space="preserve"> </w:t>
      </w:r>
      <w:r w:rsidRPr="00DD0B3D">
        <w:rPr>
          <w:rStyle w:val="StyleUnderline"/>
          <w:highlight w:val="cyan"/>
        </w:rPr>
        <w:t>be working in the US</w:t>
      </w:r>
      <w:r w:rsidRPr="00DD0B3D">
        <w:rPr>
          <w:highlight w:val="cyan"/>
        </w:rPr>
        <w:t>.</w:t>
      </w:r>
      <w:r w:rsidRPr="00B75592">
        <w:t xml:space="preserve"> </w:t>
      </w:r>
      <w:r w:rsidRPr="00B75592">
        <w:rPr>
          <w:rStyle w:val="StyleUnderline"/>
        </w:rPr>
        <w:t>Just as we have established an agreement with our neighbor to the North-Canada-we should now do so with our neighbor to the South</w:t>
      </w:r>
      <w:r w:rsidRPr="00B75592">
        <w:t xml:space="preserve">. In- deed, </w:t>
      </w:r>
      <w:r w:rsidRPr="00DD0B3D">
        <w:rPr>
          <w:rStyle w:val="Emphasis"/>
          <w:highlight w:val="cyan"/>
        </w:rPr>
        <w:t>Mexico and Canada are our two largest</w:t>
      </w:r>
      <w:r w:rsidRPr="00B75592">
        <w:rPr>
          <w:rStyle w:val="Emphasis"/>
        </w:rPr>
        <w:t xml:space="preserve"> </w:t>
      </w:r>
      <w:r w:rsidRPr="00DD0B3D">
        <w:rPr>
          <w:rStyle w:val="Emphasis"/>
          <w:highlight w:val="cyan"/>
        </w:rPr>
        <w:t>trading partners</w:t>
      </w:r>
      <w:r w:rsidRPr="00DD0B3D">
        <w:rPr>
          <w:highlight w:val="cyan"/>
        </w:rPr>
        <w:t>.</w:t>
      </w:r>
      <w:r w:rsidRPr="00B75592">
        <w:t xml:space="preserve"> </w:t>
      </w:r>
    </w:p>
    <w:p w14:paraId="738984AA" w14:textId="77777777" w:rsidR="005457A9" w:rsidRPr="00DB2CAB" w:rsidRDefault="005457A9" w:rsidP="005457A9">
      <w:pPr>
        <w:rPr>
          <w:b/>
          <w:bCs/>
          <w:u w:val="single"/>
        </w:rPr>
      </w:pPr>
      <w:r w:rsidRPr="00B75592">
        <w:t xml:space="preserve">* Third, </w:t>
      </w:r>
      <w:r w:rsidRPr="00DD0B3D">
        <w:rPr>
          <w:rStyle w:val="StyleUnderline"/>
          <w:highlight w:val="cyan"/>
        </w:rPr>
        <w:t>we</w:t>
      </w:r>
      <w:r w:rsidRPr="00B75592">
        <w:rPr>
          <w:rStyle w:val="StyleUnderline"/>
        </w:rPr>
        <w:t xml:space="preserve"> </w:t>
      </w:r>
      <w:r w:rsidRPr="00BB08E5">
        <w:rPr>
          <w:rStyle w:val="StyleUnderline"/>
        </w:rPr>
        <w:t>now</w:t>
      </w:r>
      <w:r w:rsidRPr="00B75592">
        <w:rPr>
          <w:rStyle w:val="StyleUnderline"/>
        </w:rPr>
        <w:t xml:space="preserve"> </w:t>
      </w:r>
      <w:r w:rsidRPr="00DD0B3D">
        <w:rPr>
          <w:rStyle w:val="StyleUnderline"/>
          <w:highlight w:val="cyan"/>
        </w:rPr>
        <w:t>have the technical capabilities</w:t>
      </w:r>
      <w:r w:rsidRPr="00B75592">
        <w:rPr>
          <w:rStyle w:val="StyleUnderline"/>
        </w:rPr>
        <w:t xml:space="preserve"> to </w:t>
      </w:r>
      <w:r w:rsidRPr="00DD0B3D">
        <w:rPr>
          <w:rStyle w:val="StyleUnderline"/>
          <w:highlight w:val="cyan"/>
        </w:rPr>
        <w:t>establish an agreement</w:t>
      </w:r>
      <w:r w:rsidRPr="00B75592">
        <w:rPr>
          <w:rStyle w:val="StyleUnderline"/>
        </w:rPr>
        <w:t xml:space="preserve"> </w:t>
      </w:r>
      <w:r w:rsidRPr="00DD0B3D">
        <w:rPr>
          <w:rStyle w:val="StyleUnderline"/>
          <w:highlight w:val="cyan"/>
        </w:rPr>
        <w:t>with</w:t>
      </w:r>
      <w:r w:rsidRPr="00B75592">
        <w:rPr>
          <w:rStyle w:val="StyleUnderline"/>
        </w:rPr>
        <w:t xml:space="preserve"> countries such as </w:t>
      </w:r>
      <w:r w:rsidRPr="00DD0B3D">
        <w:rPr>
          <w:rStyle w:val="StyleUnderline"/>
          <w:highlight w:val="cyan"/>
        </w:rPr>
        <w:t>Mexico</w:t>
      </w:r>
      <w:r w:rsidRPr="00DD0B3D">
        <w:rPr>
          <w:highlight w:val="cyan"/>
        </w:rPr>
        <w:t>.</w:t>
      </w:r>
      <w:r w:rsidRPr="00B75592">
        <w:t xml:space="preserve"> Early totalization agreements that were entered into in the late 1970's and 1980's were established with nations that had So- </w:t>
      </w:r>
      <w:proofErr w:type="spellStart"/>
      <w:r w:rsidRPr="00B75592">
        <w:t>cial</w:t>
      </w:r>
      <w:proofErr w:type="spellEnd"/>
      <w:r w:rsidRPr="00B75592">
        <w:t xml:space="preserve"> Security systems very similar in design to the US system-in countries such as Germany and France. </w:t>
      </w:r>
      <w:r w:rsidRPr="00B75592">
        <w:rPr>
          <w:rStyle w:val="StyleUnderline"/>
        </w:rPr>
        <w:t>But</w:t>
      </w:r>
      <w:r w:rsidRPr="00B75592">
        <w:t xml:space="preserve"> </w:t>
      </w:r>
      <w:r w:rsidRPr="00B75592">
        <w:rPr>
          <w:rStyle w:val="StyleUnderline"/>
        </w:rPr>
        <w:t xml:space="preserve">more recent work by Social Security Ad- ministration staff has proven that totalization agreements are also workable with countries that have social security systems that are considerably </w:t>
      </w:r>
      <w:proofErr w:type="spellStart"/>
      <w:proofErr w:type="gramStart"/>
      <w:r w:rsidRPr="00B75592">
        <w:rPr>
          <w:rStyle w:val="StyleUnderline"/>
        </w:rPr>
        <w:t>dif</w:t>
      </w:r>
      <w:proofErr w:type="spellEnd"/>
      <w:r w:rsidRPr="00B75592">
        <w:rPr>
          <w:rStyle w:val="StyleUnderline"/>
        </w:rPr>
        <w:t xml:space="preserve">- </w:t>
      </w:r>
      <w:proofErr w:type="spellStart"/>
      <w:r w:rsidRPr="00B75592">
        <w:rPr>
          <w:rStyle w:val="StyleUnderline"/>
        </w:rPr>
        <w:t>ferent</w:t>
      </w:r>
      <w:proofErr w:type="spellEnd"/>
      <w:proofErr w:type="gramEnd"/>
      <w:r w:rsidRPr="00B75592">
        <w:rPr>
          <w:rStyle w:val="StyleUnderline"/>
        </w:rPr>
        <w:t xml:space="preserve"> than the US system</w:t>
      </w:r>
      <w:r w:rsidRPr="00B75592">
        <w:t xml:space="preserve">. Chile and South Korea have adopted, to a greater or lesser extent, a "privatized" social security system, and the US has established agreements with both countries. </w:t>
      </w:r>
      <w:r w:rsidRPr="00B75592">
        <w:rPr>
          <w:rStyle w:val="StyleUnderline"/>
        </w:rPr>
        <w:t xml:space="preserve">The Mexican social security system is similar in many ways to the </w:t>
      </w:r>
      <w:r w:rsidRPr="00B75592">
        <w:rPr>
          <w:rStyle w:val="Emphasis"/>
        </w:rPr>
        <w:t>Chilean</w:t>
      </w:r>
      <w:r w:rsidRPr="00B75592">
        <w:rPr>
          <w:rStyle w:val="StyleUnderline"/>
        </w:rPr>
        <w:t xml:space="preserve"> </w:t>
      </w:r>
      <w:r w:rsidRPr="00B75592">
        <w:rPr>
          <w:rStyle w:val="Emphasis"/>
        </w:rPr>
        <w:t>system</w:t>
      </w:r>
      <w:r w:rsidRPr="00B75592">
        <w:t xml:space="preserve">. Since we have been able to work out the complex details with countries such as Chile, we should now do so with Mexico. - </w:t>
      </w:r>
    </w:p>
    <w:p w14:paraId="7DB35CCC" w14:textId="77777777" w:rsidR="005457A9" w:rsidRPr="00DB2CAB" w:rsidRDefault="005457A9" w:rsidP="005457A9">
      <w:pPr>
        <w:rPr>
          <w:b/>
          <w:bCs/>
          <w:u w:val="single"/>
        </w:rPr>
      </w:pPr>
      <w:r w:rsidRPr="00B75592">
        <w:t xml:space="preserve">• Fourth, </w:t>
      </w:r>
      <w:r w:rsidRPr="00B75592">
        <w:rPr>
          <w:rStyle w:val="StyleUnderline"/>
        </w:rPr>
        <w:t xml:space="preserve">the </w:t>
      </w:r>
      <w:r w:rsidRPr="00DD0B3D">
        <w:rPr>
          <w:rStyle w:val="StyleUnderline"/>
          <w:highlight w:val="cyan"/>
        </w:rPr>
        <w:t>costs of such an agreement</w:t>
      </w:r>
      <w:r w:rsidRPr="00B75592">
        <w:rPr>
          <w:rStyle w:val="StyleUnderline"/>
        </w:rPr>
        <w:t xml:space="preserve"> with Mexico </w:t>
      </w:r>
      <w:r w:rsidRPr="00DD0B3D">
        <w:rPr>
          <w:rStyle w:val="StyleUnderline"/>
          <w:highlight w:val="cyan"/>
        </w:rPr>
        <w:t>are certainly manageable</w:t>
      </w:r>
      <w:r w:rsidRPr="00B75592">
        <w:t xml:space="preserve">. </w:t>
      </w:r>
      <w:r w:rsidRPr="00B75592">
        <w:rPr>
          <w:rStyle w:val="StyleUnderline"/>
        </w:rPr>
        <w:t>There will very likely be added costs to the US if it entered into a totalization agreement with Mexico,</w:t>
      </w:r>
      <w:r w:rsidRPr="00B75592">
        <w:t xml:space="preserve"> </w:t>
      </w:r>
      <w:r w:rsidRPr="00B75592">
        <w:rPr>
          <w:rStyle w:val="StyleUnderline"/>
        </w:rPr>
        <w:t xml:space="preserve">but the </w:t>
      </w:r>
      <w:proofErr w:type="gramStart"/>
      <w:r w:rsidRPr="00B75592">
        <w:rPr>
          <w:rStyle w:val="StyleUnderline"/>
        </w:rPr>
        <w:t>long term</w:t>
      </w:r>
      <w:proofErr w:type="gramEnd"/>
      <w:r w:rsidRPr="00B75592">
        <w:rPr>
          <w:rStyle w:val="StyleUnderline"/>
        </w:rPr>
        <w:t xml:space="preserve"> costs of such an agreement to So- </w:t>
      </w:r>
      <w:proofErr w:type="spellStart"/>
      <w:r w:rsidRPr="00B75592">
        <w:rPr>
          <w:rStyle w:val="StyleUnderline"/>
        </w:rPr>
        <w:t>cial</w:t>
      </w:r>
      <w:proofErr w:type="spellEnd"/>
      <w:r w:rsidRPr="00B75592">
        <w:rPr>
          <w:rStyle w:val="StyleUnderline"/>
        </w:rPr>
        <w:t xml:space="preserve"> Security are modest-it is likely that an agreement with Mexico would have a </w:t>
      </w:r>
      <w:r w:rsidRPr="00B75592">
        <w:rPr>
          <w:rStyle w:val="Emphasis"/>
        </w:rPr>
        <w:t>negligible</w:t>
      </w:r>
      <w:r w:rsidRPr="00B75592">
        <w:rPr>
          <w:rStyle w:val="StyleUnderline"/>
        </w:rPr>
        <w:t xml:space="preserve"> </w:t>
      </w:r>
      <w:r w:rsidRPr="00B75592">
        <w:rPr>
          <w:rStyle w:val="Emphasis"/>
        </w:rPr>
        <w:t>long-range effect</w:t>
      </w:r>
      <w:r w:rsidRPr="00B75592">
        <w:rPr>
          <w:rStyle w:val="StyleUnderline"/>
        </w:rPr>
        <w:t xml:space="preserve"> on the Social -Security </w:t>
      </w:r>
      <w:r w:rsidRPr="00B75592">
        <w:rPr>
          <w:rStyle w:val="Emphasis"/>
        </w:rPr>
        <w:t>Trust Fund</w:t>
      </w:r>
      <w:r w:rsidRPr="00B75592">
        <w:t xml:space="preserve">. And I do not believe that </w:t>
      </w:r>
      <w:proofErr w:type="gramStart"/>
      <w:r w:rsidRPr="00B75592">
        <w:t>each and every</w:t>
      </w:r>
      <w:proofErr w:type="gramEnd"/>
      <w:r w:rsidRPr="00B75592">
        <w:t xml:space="preserve"> agreement that we enter into must be a cost "winner" for the US and a cost "</w:t>
      </w:r>
      <w:proofErr w:type="spellStart"/>
      <w:r w:rsidRPr="00B75592">
        <w:t>loser"for</w:t>
      </w:r>
      <w:proofErr w:type="spellEnd"/>
      <w:r w:rsidRPr="00B75592">
        <w:t xml:space="preserve"> the other country. </w:t>
      </w:r>
      <w:r w:rsidRPr="00B75592">
        <w:rPr>
          <w:rStyle w:val="StyleUnderline"/>
        </w:rPr>
        <w:t xml:space="preserve">The </w:t>
      </w:r>
      <w:r w:rsidRPr="00DD0B3D">
        <w:rPr>
          <w:rStyle w:val="StyleUnderline"/>
          <w:highlight w:val="cyan"/>
        </w:rPr>
        <w:t xml:space="preserve">twenty totalization agreements that are now in effect </w:t>
      </w:r>
      <w:r w:rsidRPr="00DD0B3D">
        <w:rPr>
          <w:rStyle w:val="Emphasis"/>
          <w:highlight w:val="cyan"/>
        </w:rPr>
        <w:t>are a net gain</w:t>
      </w:r>
      <w:r w:rsidRPr="00B75592">
        <w:rPr>
          <w:rStyle w:val="StyleUnderline"/>
        </w:rPr>
        <w:t xml:space="preserve"> </w:t>
      </w:r>
      <w:r w:rsidRPr="00DD0B3D">
        <w:rPr>
          <w:rStyle w:val="StyleUnderline"/>
          <w:highlight w:val="cyan"/>
        </w:rPr>
        <w:t>to the</w:t>
      </w:r>
      <w:r w:rsidRPr="00B75592">
        <w:rPr>
          <w:rStyle w:val="StyleUnderline"/>
        </w:rPr>
        <w:t xml:space="preserve"> </w:t>
      </w:r>
      <w:r w:rsidRPr="00DD0B3D">
        <w:rPr>
          <w:rStyle w:val="StyleUnderline"/>
          <w:highlight w:val="cyan"/>
        </w:rPr>
        <w:t>U</w:t>
      </w:r>
      <w:r w:rsidRPr="00B75592">
        <w:rPr>
          <w:rStyle w:val="StyleUnderline"/>
        </w:rPr>
        <w:t xml:space="preserve">nited </w:t>
      </w:r>
      <w:r w:rsidRPr="00DD0B3D">
        <w:rPr>
          <w:rStyle w:val="StyleUnderline"/>
          <w:highlight w:val="cyan"/>
        </w:rPr>
        <w:t>S</w:t>
      </w:r>
      <w:r w:rsidRPr="00B75592">
        <w:rPr>
          <w:rStyle w:val="StyleUnderline"/>
        </w:rPr>
        <w:t xml:space="preserve">tates of hundreds of millions of dollars a year, </w:t>
      </w:r>
      <w:r w:rsidRPr="00DD0B3D">
        <w:rPr>
          <w:rStyle w:val="StyleUnderline"/>
          <w:highlight w:val="cyan"/>
        </w:rPr>
        <w:t>and while an agreement with Mexico</w:t>
      </w:r>
      <w:r w:rsidRPr="00B75592">
        <w:rPr>
          <w:rStyle w:val="StyleUnderline"/>
        </w:rPr>
        <w:t xml:space="preserve"> </w:t>
      </w:r>
      <w:r w:rsidRPr="00DD0B3D">
        <w:rPr>
          <w:rStyle w:val="StyleUnderline"/>
          <w:highlight w:val="cyan"/>
        </w:rPr>
        <w:t>would increase US costs</w:t>
      </w:r>
      <w:r w:rsidRPr="00B75592">
        <w:rPr>
          <w:rStyle w:val="StyleUnderline"/>
        </w:rPr>
        <w:t>, these added</w:t>
      </w:r>
      <w:r w:rsidRPr="00B75592">
        <w:t xml:space="preserve"> </w:t>
      </w:r>
      <w:r w:rsidRPr="00B75592">
        <w:rPr>
          <w:rStyle w:val="StyleUnderline"/>
        </w:rPr>
        <w:t xml:space="preserve">costs </w:t>
      </w:r>
      <w:r w:rsidRPr="00DD0B3D">
        <w:rPr>
          <w:rStyle w:val="StyleUnderline"/>
          <w:highlight w:val="cyan"/>
        </w:rPr>
        <w:t xml:space="preserve">would only amount to a </w:t>
      </w:r>
      <w:r w:rsidRPr="00DD0B3D">
        <w:rPr>
          <w:rStyle w:val="Emphasis"/>
          <w:highlight w:val="cyan"/>
        </w:rPr>
        <w:t>fraction</w:t>
      </w:r>
      <w:r w:rsidRPr="00DD0B3D">
        <w:rPr>
          <w:rStyle w:val="StyleUnderline"/>
          <w:highlight w:val="cyan"/>
        </w:rPr>
        <w:t xml:space="preserve"> of</w:t>
      </w:r>
      <w:r w:rsidRPr="00B75592">
        <w:rPr>
          <w:rStyle w:val="StyleUnderline"/>
        </w:rPr>
        <w:t xml:space="preserve"> </w:t>
      </w:r>
      <w:r w:rsidRPr="00B75592">
        <w:rPr>
          <w:rStyle w:val="Emphasis"/>
        </w:rPr>
        <w:t xml:space="preserve">the </w:t>
      </w:r>
      <w:r w:rsidRPr="00DD0B3D">
        <w:rPr>
          <w:rStyle w:val="Emphasis"/>
          <w:highlight w:val="cyan"/>
        </w:rPr>
        <w:t>net gains</w:t>
      </w:r>
      <w:r w:rsidRPr="00B75592">
        <w:rPr>
          <w:rStyle w:val="StyleUnderline"/>
        </w:rPr>
        <w:t xml:space="preserve"> from our other </w:t>
      </w:r>
      <w:r w:rsidRPr="00B75592">
        <w:rPr>
          <w:rStyle w:val="Emphasis"/>
        </w:rPr>
        <w:t>twenty agreements</w:t>
      </w:r>
      <w:r w:rsidRPr="00B75592">
        <w:rPr>
          <w:rStyle w:val="StyleUnderline"/>
        </w:rPr>
        <w:t>.</w:t>
      </w:r>
      <w:r w:rsidRPr="00B75592">
        <w:rPr>
          <w:rStyle w:val="StyleUnderline"/>
        </w:rPr>
        <w:br/>
      </w:r>
      <w:r w:rsidRPr="00B75592">
        <w:t xml:space="preserve">* Lastly, I know that there are concerns that establishing a totalization agree- </w:t>
      </w:r>
      <w:proofErr w:type="spellStart"/>
      <w:r w:rsidRPr="00B75592">
        <w:t>ment</w:t>
      </w:r>
      <w:proofErr w:type="spellEnd"/>
      <w:r w:rsidRPr="00B75592">
        <w:t xml:space="preserve"> with Mexico would somehow change our immigration laws or allow un- documented immigrants to get Social Security benefits. A totalization agreement with Mexico would not authorize payments to undocumented workers. Indeed, none of the twenty totalization agreements now in effect altered our immigration laws or provided benefits to undocumented workers. I am sure that the Unite</w:t>
      </w:r>
      <w:r>
        <w:t>d</w:t>
      </w:r>
      <w:r w:rsidRPr="00B75592">
        <w:t xml:space="preserve"> States continues to have bilateral discussions regarding legal and illegal immigration with </w:t>
      </w:r>
      <w:proofErr w:type="gramStart"/>
      <w:r w:rsidRPr="00B75592">
        <w:t>a number of</w:t>
      </w:r>
      <w:proofErr w:type="gramEnd"/>
      <w:r w:rsidRPr="00B75592">
        <w:t xml:space="preserve"> countries that have totalization agreements, such as Ireland and Korea; but to the best of my knowledge im- migration issues did not dominate the internal discussions or the US debate of these totalization agreements. I certainly hope that immigration issues do not undermine support for this valuable agreement with Mexico. </w:t>
      </w:r>
    </w:p>
    <w:p w14:paraId="64FC05CD" w14:textId="77777777" w:rsidR="005457A9" w:rsidRPr="00116702" w:rsidRDefault="005457A9" w:rsidP="005457A9"/>
    <w:p w14:paraId="337787E1" w14:textId="77777777" w:rsidR="005457A9" w:rsidRDefault="005457A9" w:rsidP="005457A9">
      <w:pPr>
        <w:pStyle w:val="Heading3"/>
      </w:pPr>
      <w:r>
        <w:t>Solvency --- Plan k Trade</w:t>
      </w:r>
    </w:p>
    <w:p w14:paraId="0BA486A0" w14:textId="77777777" w:rsidR="005457A9" w:rsidRPr="008C6427" w:rsidRDefault="005457A9" w:rsidP="005457A9"/>
    <w:p w14:paraId="41CD7155" w14:textId="77777777" w:rsidR="005457A9" w:rsidRPr="008C6427" w:rsidRDefault="005457A9" w:rsidP="005457A9">
      <w:pPr>
        <w:pStyle w:val="Heading4"/>
      </w:pPr>
      <w:r>
        <w:t xml:space="preserve">The agreement will foster diplomatic and economic relations with Mexico and strengthen NAFTA </w:t>
      </w:r>
      <w:proofErr w:type="gramStart"/>
      <w:r>
        <w:t>ties</w:t>
      </w:r>
      <w:proofErr w:type="gramEnd"/>
    </w:p>
    <w:p w14:paraId="01818F1E" w14:textId="77777777" w:rsidR="005457A9" w:rsidRPr="008C6427" w:rsidRDefault="005457A9" w:rsidP="005457A9">
      <w:pPr>
        <w:rPr>
          <w:rStyle w:val="Style13ptBold"/>
        </w:rPr>
      </w:pPr>
      <w:r w:rsidRPr="008C6427">
        <w:rPr>
          <w:rStyle w:val="Style13ptBold"/>
        </w:rPr>
        <w:t>Sullivan ‘5</w:t>
      </w:r>
    </w:p>
    <w:p w14:paraId="625C1F14" w14:textId="77777777" w:rsidR="005457A9" w:rsidRPr="008C6427" w:rsidRDefault="005457A9" w:rsidP="005457A9">
      <w:r w:rsidRPr="008C6427">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8C6427">
        <w:t>M.</w:t>
      </w:r>
      <w:proofErr w:type="gramStart"/>
      <w:r w:rsidRPr="008C6427">
        <w:t>P.AffJ</w:t>
      </w:r>
      <w:proofErr w:type="spellEnd"/>
      <w:proofErr w:type="gramEnd"/>
      <w:r w:rsidRPr="008C6427">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8C6427">
        <w:t>pg</w:t>
      </w:r>
      <w:proofErr w:type="spellEnd"/>
      <w:r w:rsidRPr="008C6427">
        <w:t xml:space="preserve"> </w:t>
      </w:r>
      <w:proofErr w:type="spellStart"/>
      <w:r w:rsidRPr="008C6427">
        <w:t>HeinOnline</w:t>
      </w:r>
      <w:proofErr w:type="spellEnd"/>
      <w:r w:rsidRPr="008C6427">
        <w:t xml:space="preserve"> //pa-</w:t>
      </w:r>
      <w:proofErr w:type="spellStart"/>
      <w:r w:rsidRPr="008C6427">
        <w:t>ef</w:t>
      </w:r>
      <w:proofErr w:type="spellEnd"/>
      <w:r w:rsidRPr="008C6427">
        <w:t xml:space="preserve">) </w:t>
      </w:r>
    </w:p>
    <w:p w14:paraId="0321306A" w14:textId="77777777" w:rsidR="005457A9" w:rsidRPr="008C6427" w:rsidRDefault="005457A9" w:rsidP="005457A9">
      <w:pPr>
        <w:rPr>
          <w:sz w:val="14"/>
        </w:rPr>
      </w:pPr>
      <w:r w:rsidRPr="008C6427">
        <w:rPr>
          <w:sz w:val="14"/>
        </w:rPr>
        <w:t xml:space="preserve">Although the pending totalization agreement between the United States and Mexico has raised some concerns among policymakers and advocates, the </w:t>
      </w:r>
      <w:r w:rsidRPr="00DD0B3D">
        <w:rPr>
          <w:rStyle w:val="StyleUnderline"/>
          <w:highlight w:val="cyan"/>
        </w:rPr>
        <w:t>U</w:t>
      </w:r>
      <w:r w:rsidRPr="008C6427">
        <w:rPr>
          <w:sz w:val="14"/>
        </w:rPr>
        <w:t xml:space="preserve">nited </w:t>
      </w:r>
      <w:r w:rsidRPr="00DD0B3D">
        <w:rPr>
          <w:rStyle w:val="StyleUnderline"/>
          <w:highlight w:val="cyan"/>
        </w:rPr>
        <w:t>S</w:t>
      </w:r>
      <w:r w:rsidRPr="008C6427">
        <w:rPr>
          <w:sz w:val="14"/>
        </w:rPr>
        <w:t xml:space="preserve">tates </w:t>
      </w:r>
      <w:r w:rsidRPr="00DD0B3D">
        <w:rPr>
          <w:rStyle w:val="StyleUnderline"/>
          <w:highlight w:val="cyan"/>
        </w:rPr>
        <w:t>should</w:t>
      </w:r>
      <w:r w:rsidRPr="00C26E0B">
        <w:rPr>
          <w:rStyle w:val="StyleUnderline"/>
        </w:rPr>
        <w:t xml:space="preserve"> </w:t>
      </w:r>
      <w:r w:rsidRPr="008C6427">
        <w:rPr>
          <w:sz w:val="14"/>
        </w:rPr>
        <w:t xml:space="preserve">continue to </w:t>
      </w:r>
      <w:r w:rsidRPr="00DD0B3D">
        <w:rPr>
          <w:rStyle w:val="StyleUnderline"/>
          <w:highlight w:val="cyan"/>
        </w:rPr>
        <w:t xml:space="preserve">move forward </w:t>
      </w:r>
      <w:r w:rsidRPr="006322EB">
        <w:rPr>
          <w:rStyle w:val="StyleUnderline"/>
        </w:rPr>
        <w:t>with this agreement</w:t>
      </w:r>
      <w:r w:rsidRPr="008C6427">
        <w:rPr>
          <w:sz w:val="14"/>
        </w:rPr>
        <w:t xml:space="preserve">. </w:t>
      </w:r>
      <w:r w:rsidRPr="00DD0B3D">
        <w:rPr>
          <w:rStyle w:val="StyleUnderline"/>
          <w:highlight w:val="cyan"/>
        </w:rPr>
        <w:t>A totalization agreement</w:t>
      </w:r>
      <w:r w:rsidRPr="008C6427">
        <w:rPr>
          <w:sz w:val="14"/>
        </w:rPr>
        <w:t xml:space="preserve"> </w:t>
      </w:r>
      <w:r w:rsidRPr="00C26E0B">
        <w:rPr>
          <w:rStyle w:val="Emphasis"/>
        </w:rPr>
        <w:t>with Mexico</w:t>
      </w:r>
      <w:r w:rsidRPr="008C6427">
        <w:rPr>
          <w:sz w:val="14"/>
        </w:rPr>
        <w:t xml:space="preserve"> </w:t>
      </w:r>
      <w:r w:rsidRPr="00C26E0B">
        <w:rPr>
          <w:rStyle w:val="StyleUnderline"/>
        </w:rPr>
        <w:t>is consistent with past development of totalization agreements with other major international partners</w:t>
      </w:r>
      <w:r w:rsidRPr="008C6427">
        <w:rPr>
          <w:sz w:val="14"/>
        </w:rPr>
        <w:t xml:space="preserve">. Reducing the unnecessary double taxation of Social Security taxes for employees lowers costs for employees and employers and helps businesses operating in both countries become more efficient. </w:t>
      </w:r>
      <w:r w:rsidRPr="00DD0B3D">
        <w:rPr>
          <w:rStyle w:val="StyleUnderline"/>
          <w:highlight w:val="cyan"/>
        </w:rPr>
        <w:t>Allow</w:t>
      </w:r>
      <w:r w:rsidRPr="008C6427">
        <w:rPr>
          <w:sz w:val="14"/>
        </w:rPr>
        <w:t xml:space="preserve">ing </w:t>
      </w:r>
      <w:r w:rsidRPr="00DD0B3D">
        <w:rPr>
          <w:rStyle w:val="StyleUnderline"/>
          <w:highlight w:val="cyan"/>
        </w:rPr>
        <w:t>workers who split their careers between the U</w:t>
      </w:r>
      <w:r w:rsidRPr="008C6427">
        <w:rPr>
          <w:sz w:val="14"/>
        </w:rPr>
        <w:t xml:space="preserve">nited </w:t>
      </w:r>
      <w:r w:rsidRPr="00DD0B3D">
        <w:rPr>
          <w:rStyle w:val="StyleUnderline"/>
          <w:highlight w:val="cyan"/>
        </w:rPr>
        <w:t>S</w:t>
      </w:r>
      <w:r w:rsidRPr="008C6427">
        <w:rPr>
          <w:sz w:val="14"/>
        </w:rPr>
        <w:t xml:space="preserve">tates </w:t>
      </w:r>
      <w:r w:rsidRPr="00DD0B3D">
        <w:rPr>
          <w:rStyle w:val="StyleUnderline"/>
          <w:highlight w:val="cyan"/>
        </w:rPr>
        <w:t>and Mexico</w:t>
      </w:r>
      <w:r w:rsidRPr="008C6427">
        <w:rPr>
          <w:sz w:val="14"/>
        </w:rPr>
        <w:t xml:space="preserve">, but do not qualify for full benefits in either system, </w:t>
      </w:r>
      <w:r w:rsidRPr="00DD0B3D">
        <w:rPr>
          <w:rStyle w:val="StyleUnderline"/>
          <w:highlight w:val="cyan"/>
        </w:rPr>
        <w:t>to claim partial benefits</w:t>
      </w:r>
      <w:r w:rsidRPr="008C6427">
        <w:rPr>
          <w:sz w:val="14"/>
        </w:rPr>
        <w:t xml:space="preserve"> or "totalize" the benefits relating to the amount of their contributions </w:t>
      </w:r>
      <w:r w:rsidRPr="006322EB">
        <w:rPr>
          <w:rStyle w:val="StyleUnderline"/>
        </w:rPr>
        <w:t>is a more suitable policy than the current policy</w:t>
      </w:r>
      <w:r w:rsidRPr="008C6427">
        <w:rPr>
          <w:sz w:val="14"/>
        </w:rPr>
        <w:t xml:space="preserve">. Many workers contribute to Social Security, but do not receive any benefits upon retirement because they did not contribute for the full requirement of 40 quarters. </w:t>
      </w:r>
      <w:r w:rsidRPr="00DD0B3D">
        <w:rPr>
          <w:rStyle w:val="StyleUnderline"/>
          <w:highlight w:val="cyan"/>
        </w:rPr>
        <w:t xml:space="preserve">Giving workers a smaller benefit, which corresponds to their contributions </w:t>
      </w:r>
      <w:r w:rsidRPr="006322EB">
        <w:rPr>
          <w:rStyle w:val="StyleUnderline"/>
        </w:rPr>
        <w:t xml:space="preserve">equitably, </w:t>
      </w:r>
      <w:r w:rsidRPr="00DD0B3D">
        <w:rPr>
          <w:rStyle w:val="StyleUnderline"/>
          <w:highlight w:val="cyan"/>
        </w:rPr>
        <w:t xml:space="preserve">remunerates the work </w:t>
      </w:r>
      <w:r w:rsidRPr="006322EB">
        <w:rPr>
          <w:rStyle w:val="StyleUnderline"/>
        </w:rPr>
        <w:t xml:space="preserve">that </w:t>
      </w:r>
      <w:r w:rsidRPr="00DD0B3D">
        <w:rPr>
          <w:rStyle w:val="StyleUnderline"/>
          <w:highlight w:val="cyan"/>
        </w:rPr>
        <w:t>they performed in the U</w:t>
      </w:r>
      <w:r w:rsidRPr="008C6427">
        <w:rPr>
          <w:sz w:val="14"/>
        </w:rPr>
        <w:t xml:space="preserve">nited </w:t>
      </w:r>
      <w:r w:rsidRPr="00DD0B3D">
        <w:rPr>
          <w:rStyle w:val="StyleUnderline"/>
          <w:highlight w:val="cyan"/>
        </w:rPr>
        <w:t>S</w:t>
      </w:r>
      <w:r w:rsidRPr="008C6427">
        <w:rPr>
          <w:sz w:val="14"/>
        </w:rPr>
        <w:t xml:space="preserve">tates. The </w:t>
      </w:r>
      <w:r w:rsidRPr="00DD0B3D">
        <w:rPr>
          <w:rStyle w:val="StyleUnderline"/>
          <w:highlight w:val="cyan"/>
        </w:rPr>
        <w:t>agreement will</w:t>
      </w:r>
      <w:r w:rsidRPr="008C6427">
        <w:rPr>
          <w:sz w:val="14"/>
        </w:rPr>
        <w:t xml:space="preserve"> also </w:t>
      </w:r>
      <w:r w:rsidRPr="00DD0B3D">
        <w:rPr>
          <w:rStyle w:val="Emphasis"/>
          <w:highlight w:val="cyan"/>
        </w:rPr>
        <w:t>foster continuing economic integration with Mexico</w:t>
      </w:r>
      <w:r w:rsidRPr="008C6427">
        <w:rPr>
          <w:sz w:val="14"/>
        </w:rPr>
        <w:t xml:space="preserve">, </w:t>
      </w:r>
      <w:r w:rsidRPr="00DD0B3D">
        <w:rPr>
          <w:rStyle w:val="StyleUnderline"/>
          <w:highlight w:val="cyan"/>
        </w:rPr>
        <w:t>an important trading partner</w:t>
      </w:r>
      <w:r w:rsidRPr="008C6427">
        <w:rPr>
          <w:sz w:val="14"/>
        </w:rPr>
        <w:t xml:space="preserve">, </w:t>
      </w:r>
      <w:r w:rsidRPr="00DD0B3D">
        <w:rPr>
          <w:rStyle w:val="StyleUnderline"/>
          <w:highlight w:val="cyan"/>
        </w:rPr>
        <w:t>supporting U.S. efforts to cultivate economic ties</w:t>
      </w:r>
      <w:r w:rsidRPr="008C6427">
        <w:rPr>
          <w:sz w:val="14"/>
        </w:rPr>
        <w:t xml:space="preserve"> </w:t>
      </w:r>
      <w:r w:rsidRPr="00DD0B3D">
        <w:rPr>
          <w:rStyle w:val="Emphasis"/>
          <w:highlight w:val="cyan"/>
        </w:rPr>
        <w:t>within NAFTA</w:t>
      </w:r>
      <w:r w:rsidRPr="008C6427">
        <w:rPr>
          <w:sz w:val="14"/>
        </w:rPr>
        <w:t xml:space="preserve">. Though some financial costs are associated with the pending agreement and the actuarial projections regarding the costs come with some level of uncertainty, the </w:t>
      </w:r>
      <w:r w:rsidRPr="00DD0B3D">
        <w:rPr>
          <w:rStyle w:val="StyleUnderline"/>
          <w:highlight w:val="cyan"/>
        </w:rPr>
        <w:t>estimates indicate that the costs to</w:t>
      </w:r>
      <w:r w:rsidRPr="008C6427">
        <w:rPr>
          <w:sz w:val="14"/>
        </w:rPr>
        <w:t xml:space="preserve"> the</w:t>
      </w:r>
      <w:r w:rsidRPr="00DD0B3D">
        <w:rPr>
          <w:rStyle w:val="StyleUnderline"/>
          <w:highlight w:val="cyan"/>
        </w:rPr>
        <w:t xml:space="preserve"> U</w:t>
      </w:r>
      <w:r w:rsidRPr="008C6427">
        <w:rPr>
          <w:sz w:val="14"/>
        </w:rPr>
        <w:t xml:space="preserve">nited </w:t>
      </w:r>
      <w:r w:rsidRPr="00DD0B3D">
        <w:rPr>
          <w:rStyle w:val="StyleUnderline"/>
          <w:highlight w:val="cyan"/>
        </w:rPr>
        <w:t>S</w:t>
      </w:r>
      <w:r w:rsidRPr="008C6427">
        <w:rPr>
          <w:sz w:val="14"/>
        </w:rPr>
        <w:t xml:space="preserve">tates </w:t>
      </w:r>
      <w:r w:rsidRPr="00DD0B3D">
        <w:rPr>
          <w:rStyle w:val="Emphasis"/>
          <w:highlight w:val="cyan"/>
        </w:rPr>
        <w:t xml:space="preserve">will be </w:t>
      </w:r>
      <w:proofErr w:type="gramStart"/>
      <w:r w:rsidRPr="00DD0B3D">
        <w:rPr>
          <w:rStyle w:val="Emphasis"/>
          <w:highlight w:val="cyan"/>
        </w:rPr>
        <w:t>fairly moderate</w:t>
      </w:r>
      <w:proofErr w:type="gramEnd"/>
      <w:r w:rsidRPr="008C6427">
        <w:rPr>
          <w:sz w:val="14"/>
        </w:rPr>
        <w:t xml:space="preserve">. Overall, </w:t>
      </w:r>
      <w:r w:rsidRPr="00DD0B3D">
        <w:rPr>
          <w:rStyle w:val="StyleUnderline"/>
          <w:highlight w:val="cyan"/>
        </w:rPr>
        <w:t>a totalization agreement with Mexico will</w:t>
      </w:r>
      <w:r w:rsidRPr="008C6427">
        <w:rPr>
          <w:sz w:val="14"/>
        </w:rPr>
        <w:t xml:space="preserve"> be a positive step forward for economic growth in both countries, </w:t>
      </w:r>
      <w:r w:rsidRPr="00DD0B3D">
        <w:rPr>
          <w:rStyle w:val="Emphasis"/>
          <w:highlight w:val="cyan"/>
        </w:rPr>
        <w:t>strengthen diplomatic relations</w:t>
      </w:r>
      <w:r w:rsidRPr="008C6427">
        <w:rPr>
          <w:sz w:val="14"/>
        </w:rPr>
        <w:t>, and integrate the Social Security systems of both countries for the benefit of employees and employers.</w:t>
      </w:r>
    </w:p>
    <w:p w14:paraId="2B4B11E6" w14:textId="77777777" w:rsidR="005457A9" w:rsidRDefault="005457A9" w:rsidP="005457A9">
      <w:pPr>
        <w:pStyle w:val="Heading3"/>
      </w:pPr>
      <w:r>
        <w:t>Solvency --- Plan = Deeper Collab</w:t>
      </w:r>
    </w:p>
    <w:p w14:paraId="79FA71A8" w14:textId="77777777" w:rsidR="005457A9" w:rsidRPr="00EE6AF9" w:rsidRDefault="005457A9" w:rsidP="005457A9"/>
    <w:p w14:paraId="17E7275B" w14:textId="77777777" w:rsidR="005457A9" w:rsidRDefault="005457A9" w:rsidP="005457A9">
      <w:pPr>
        <w:pStyle w:val="Heading4"/>
      </w:pPr>
      <w:r>
        <w:t>Establishing a totalization facilitates longer term US-Mexican collaboration and reduces costs on employers.</w:t>
      </w:r>
    </w:p>
    <w:p w14:paraId="19DD8223" w14:textId="77777777" w:rsidR="005457A9" w:rsidRPr="004E12FB" w:rsidRDefault="005457A9" w:rsidP="005457A9">
      <w:r w:rsidRPr="00626690">
        <w:rPr>
          <w:rStyle w:val="Style13ptBold"/>
        </w:rPr>
        <w:t xml:space="preserve">Aguila and </w:t>
      </w:r>
      <w:proofErr w:type="spellStart"/>
      <w:r w:rsidRPr="00626690">
        <w:rPr>
          <w:rStyle w:val="Style13ptBold"/>
        </w:rPr>
        <w:t>Godges</w:t>
      </w:r>
      <w:proofErr w:type="spellEnd"/>
      <w:r w:rsidRPr="00626690">
        <w:rPr>
          <w:rStyle w:val="Style13ptBold"/>
        </w:rPr>
        <w:t xml:space="preserve"> 13 </w:t>
      </w:r>
      <w:r w:rsidRPr="004E12FB">
        <w:t xml:space="preserve">[*Emma and **John; *Associate Professor at the USC Sol Price School of Public of Policy, **Research communications analyst at the RAND Corporation; </w:t>
      </w:r>
      <w:r>
        <w:t xml:space="preserve">Fall 2013 </w:t>
      </w:r>
      <w:r w:rsidRPr="004E12FB">
        <w:t>RAND Review</w:t>
      </w:r>
      <w:r>
        <w:t xml:space="preserve"> </w:t>
      </w:r>
      <w:r w:rsidRPr="004E12FB">
        <w:t>Vol. 37</w:t>
      </w:r>
      <w:r>
        <w:t xml:space="preserve">, No 2. </w:t>
      </w:r>
      <w:hyperlink r:id="rId88" w:history="1">
        <w:r w:rsidRPr="00243C03">
          <w:rPr>
            <w:rStyle w:val="Hyperlink"/>
          </w:rPr>
          <w:t>https://www.rand.org/content/dam/rand/pubs/corporate_pubs/CP000/CP22-2013-11/RAND_CP22-2013-11.pdf</w:t>
        </w:r>
      </w:hyperlink>
      <w:r>
        <w:t>; accessed 7/4/2023; Lowell-WN]</w:t>
      </w:r>
    </w:p>
    <w:p w14:paraId="61D63568" w14:textId="77777777" w:rsidR="005457A9" w:rsidRPr="000F0C11" w:rsidRDefault="005457A9" w:rsidP="005457A9">
      <w:pPr>
        <w:rPr>
          <w:sz w:val="16"/>
        </w:rPr>
      </w:pPr>
      <w:r w:rsidRPr="008F067E">
        <w:rPr>
          <w:rStyle w:val="StyleUnderline"/>
        </w:rPr>
        <w:t xml:space="preserve">To make social security contributions portable between countries, many countries have instituted bilateral social security agreements, also called </w:t>
      </w:r>
      <w:r w:rsidRPr="008F067E">
        <w:rPr>
          <w:rStyle w:val="Emphasis"/>
        </w:rPr>
        <w:t>“totalization” agreements</w:t>
      </w:r>
      <w:r w:rsidRPr="008F067E">
        <w:rPr>
          <w:rStyle w:val="StyleUnderline"/>
        </w:rPr>
        <w:t>.</w:t>
      </w:r>
      <w:r w:rsidRPr="000F0C11">
        <w:rPr>
          <w:sz w:val="16"/>
        </w:rPr>
        <w:t xml:space="preserve"> Since 1978, the United States has entered into such agreements with 19 European countries, Canada, South Korea, Chile, Australia, and Japan. Mexico has made similar agreements with Italy, Argentina, Spain, and Canada. In June 2004, an agreement between the United States and Mexico to coordinate social security benefits was drafted, but it has yet to be reviewed by the U.S. Congress and subsequently approved by the Mexican Senate.</w:t>
      </w:r>
    </w:p>
    <w:p w14:paraId="71CBB590" w14:textId="77777777" w:rsidR="005457A9" w:rsidRPr="000F0C11" w:rsidRDefault="005457A9" w:rsidP="005457A9">
      <w:pPr>
        <w:rPr>
          <w:sz w:val="16"/>
        </w:rPr>
      </w:pPr>
      <w:r w:rsidRPr="000F0C11">
        <w:rPr>
          <w:sz w:val="16"/>
        </w:rPr>
        <w:t xml:space="preserve">Of particular interest to U.S. multinational companies, </w:t>
      </w:r>
      <w:r w:rsidRPr="008F067E">
        <w:rPr>
          <w:rStyle w:val="StyleUnderline"/>
        </w:rPr>
        <w:t xml:space="preserve">a </w:t>
      </w:r>
      <w:r w:rsidRPr="008F067E">
        <w:rPr>
          <w:rStyle w:val="Emphasis"/>
        </w:rPr>
        <w:t>totalization agreement would eliminate the dual taxation of employees</w:t>
      </w:r>
      <w:r w:rsidRPr="008F067E">
        <w:rPr>
          <w:rStyle w:val="StyleUnderline"/>
        </w:rPr>
        <w:t xml:space="preserve">, who may be required to pay social security contributions to their country of origin as well as to the other country in which they are working, both from the same earnings. A totalization agreement would thus </w:t>
      </w:r>
      <w:r w:rsidRPr="008F067E">
        <w:rPr>
          <w:rStyle w:val="Emphasis"/>
        </w:rPr>
        <w:t>enhance</w:t>
      </w:r>
      <w:r w:rsidRPr="008F067E">
        <w:rPr>
          <w:rStyle w:val="StyleUnderline"/>
        </w:rPr>
        <w:t xml:space="preserve"> the </w:t>
      </w:r>
      <w:r w:rsidRPr="008F067E">
        <w:rPr>
          <w:rStyle w:val="Emphasis"/>
        </w:rPr>
        <w:t>profitability of multinational companies</w:t>
      </w:r>
      <w:r w:rsidRPr="008F067E">
        <w:rPr>
          <w:rStyle w:val="StyleUnderline"/>
        </w:rPr>
        <w:t xml:space="preserve"> by reducing their costs of doing business abroad.</w:t>
      </w:r>
    </w:p>
    <w:p w14:paraId="2F014CE6" w14:textId="77777777" w:rsidR="005457A9" w:rsidRPr="000F0C11" w:rsidRDefault="005457A9" w:rsidP="005457A9">
      <w:pPr>
        <w:rPr>
          <w:sz w:val="16"/>
        </w:rPr>
      </w:pPr>
      <w:r w:rsidRPr="000F0C11">
        <w:rPr>
          <w:sz w:val="16"/>
        </w:rPr>
        <w:t xml:space="preserve">Of key interest to migrant laborers, </w:t>
      </w:r>
      <w:r w:rsidRPr="008F067E">
        <w:rPr>
          <w:rStyle w:val="StyleUnderline"/>
        </w:rPr>
        <w:t>a totalization agreement would allow legal workers who have employment histories in two countries, but who have not worked long enough in either country to qualify for pension benefits, to combine work credits from both countries in order to be eligible for benefits.</w:t>
      </w:r>
      <w:r w:rsidRPr="000F0C11">
        <w:rPr>
          <w:sz w:val="16"/>
        </w:rPr>
        <w:t xml:space="preserve"> Under a standard agreement, a legal worker who gains eligibility in this way would qualify for partial U.S. or Mexican benefits or both, based on the proportion of the worker’s total career in the paying country or countries.</w:t>
      </w:r>
    </w:p>
    <w:p w14:paraId="5FEFE97F" w14:textId="77777777" w:rsidR="005457A9" w:rsidRPr="008F067E" w:rsidRDefault="005457A9" w:rsidP="005457A9">
      <w:pPr>
        <w:rPr>
          <w:rStyle w:val="StyleUnderline"/>
        </w:rPr>
      </w:pPr>
      <w:r w:rsidRPr="008F067E">
        <w:rPr>
          <w:rStyle w:val="StyleUnderline"/>
        </w:rPr>
        <w:t xml:space="preserve">Without such an agreement between the United States and Mexico, return migrants are less likely to qualify for social security benefits upon return to Mexico and could be </w:t>
      </w:r>
      <w:r w:rsidRPr="008F067E">
        <w:rPr>
          <w:rStyle w:val="Emphasis"/>
        </w:rPr>
        <w:t>more vulnerable to povert</w:t>
      </w:r>
      <w:r w:rsidRPr="008F067E">
        <w:rPr>
          <w:rStyle w:val="StyleUnderline"/>
        </w:rPr>
        <w:t>y in old age.</w:t>
      </w:r>
      <w:r w:rsidRPr="000F0C11">
        <w:rPr>
          <w:sz w:val="16"/>
        </w:rPr>
        <w:t xml:space="preserve"> Only about 35 percent of long-term return migrants who are 70 or older qualify for Mexican social security benefits, compared with about half of </w:t>
      </w:r>
      <w:proofErr w:type="spellStart"/>
      <w:r w:rsidRPr="000F0C11">
        <w:rPr>
          <w:sz w:val="16"/>
        </w:rPr>
        <w:t>nonmigrants</w:t>
      </w:r>
      <w:proofErr w:type="spellEnd"/>
      <w:r w:rsidRPr="000F0C11">
        <w:rPr>
          <w:sz w:val="16"/>
        </w:rPr>
        <w:t xml:space="preserve"> of the same age. </w:t>
      </w:r>
      <w:r w:rsidRPr="008F067E">
        <w:rPr>
          <w:rStyle w:val="StyleUnderline"/>
        </w:rPr>
        <w:t xml:space="preserve">Such ineligibility for pension benefits could </w:t>
      </w:r>
      <w:r w:rsidRPr="008F067E">
        <w:rPr>
          <w:rStyle w:val="Emphasis"/>
        </w:rPr>
        <w:t>prevent some migrants from leaving</w:t>
      </w:r>
      <w:r w:rsidRPr="008F067E">
        <w:rPr>
          <w:rStyle w:val="StyleUnderline"/>
        </w:rPr>
        <w:t xml:space="preserve"> their work in the United States and returning to Mexico in their later years.</w:t>
      </w:r>
    </w:p>
    <w:p w14:paraId="11DD9417" w14:textId="77777777" w:rsidR="005457A9" w:rsidRPr="008F067E" w:rsidRDefault="005457A9" w:rsidP="005457A9">
      <w:pPr>
        <w:rPr>
          <w:rStyle w:val="StyleUnderline"/>
        </w:rPr>
      </w:pPr>
      <w:r w:rsidRPr="000F0C11">
        <w:rPr>
          <w:sz w:val="16"/>
        </w:rPr>
        <w:t xml:space="preserve">Those who do return are more likely to keep working. Although work among men older than 70 is common in Mexico, it is more likely for return migrants than for </w:t>
      </w:r>
      <w:proofErr w:type="spellStart"/>
      <w:r w:rsidRPr="000F0C11">
        <w:rPr>
          <w:sz w:val="16"/>
        </w:rPr>
        <w:t>nonmigrants</w:t>
      </w:r>
      <w:proofErr w:type="spellEnd"/>
      <w:r w:rsidRPr="000F0C11">
        <w:rPr>
          <w:sz w:val="16"/>
        </w:rPr>
        <w:t xml:space="preserve">: 44 percent of return migrants who are 70 or older work full-time or part-time, compared with 37 percent of </w:t>
      </w:r>
      <w:proofErr w:type="spellStart"/>
      <w:r w:rsidRPr="000F0C11">
        <w:rPr>
          <w:sz w:val="16"/>
        </w:rPr>
        <w:t>nonmigrants</w:t>
      </w:r>
      <w:proofErr w:type="spellEnd"/>
      <w:r w:rsidRPr="000F0C11">
        <w:rPr>
          <w:sz w:val="16"/>
        </w:rPr>
        <w:t xml:space="preserve"> of that age. </w:t>
      </w:r>
      <w:r w:rsidRPr="008F067E">
        <w:rPr>
          <w:rStyle w:val="StyleUnderline"/>
        </w:rPr>
        <w:t xml:space="preserve">This could indicate that individuals with truncated labor histories in the United States and Mexico </w:t>
      </w:r>
      <w:proofErr w:type="gramStart"/>
      <w:r w:rsidRPr="008F067E">
        <w:rPr>
          <w:rStyle w:val="StyleUnderline"/>
        </w:rPr>
        <w:t>have to</w:t>
      </w:r>
      <w:proofErr w:type="gramEnd"/>
      <w:r w:rsidRPr="008F067E">
        <w:rPr>
          <w:rStyle w:val="StyleUnderline"/>
        </w:rPr>
        <w:t xml:space="preserve"> work up to older ages because they do not qualify for U.S. or Mexican social security benefits. Return migrants are also </w:t>
      </w:r>
      <w:r w:rsidRPr="008F067E">
        <w:rPr>
          <w:rStyle w:val="Emphasis"/>
        </w:rPr>
        <w:t>less likely</w:t>
      </w:r>
      <w:r w:rsidRPr="008F067E">
        <w:rPr>
          <w:rStyle w:val="StyleUnderline"/>
        </w:rPr>
        <w:t xml:space="preserve"> </w:t>
      </w:r>
      <w:proofErr w:type="gramStart"/>
      <w:r w:rsidRPr="008F067E">
        <w:rPr>
          <w:rStyle w:val="StyleUnderline"/>
        </w:rPr>
        <w:t xml:space="preserve">than  </w:t>
      </w:r>
      <w:proofErr w:type="spellStart"/>
      <w:r w:rsidRPr="008F067E">
        <w:rPr>
          <w:rStyle w:val="StyleUnderline"/>
        </w:rPr>
        <w:t>nonmigrants</w:t>
      </w:r>
      <w:proofErr w:type="spellEnd"/>
      <w:proofErr w:type="gramEnd"/>
      <w:r w:rsidRPr="008F067E">
        <w:rPr>
          <w:rStyle w:val="StyleUnderline"/>
        </w:rPr>
        <w:t xml:space="preserve"> </w:t>
      </w:r>
      <w:r w:rsidRPr="008F067E">
        <w:rPr>
          <w:rStyle w:val="Emphasis"/>
        </w:rPr>
        <w:t>to have access to public health insurance</w:t>
      </w:r>
      <w:r w:rsidRPr="008F067E">
        <w:rPr>
          <w:rStyle w:val="StyleUnderline"/>
        </w:rPr>
        <w:t>, which accompanies social security benefits in Mexico.</w:t>
      </w:r>
    </w:p>
    <w:p w14:paraId="7C86FFDB" w14:textId="77777777" w:rsidR="005457A9" w:rsidRPr="000F0C11" w:rsidRDefault="005457A9" w:rsidP="005457A9">
      <w:pPr>
        <w:rPr>
          <w:sz w:val="16"/>
        </w:rPr>
      </w:pPr>
      <w:r w:rsidRPr="008F067E">
        <w:rPr>
          <w:rStyle w:val="StyleUnderline"/>
        </w:rPr>
        <w:t xml:space="preserve">Many legal migrants may extend their working lives in the United States to be able to claim U.S. retirement benefits. The increased labor flexibility provided by a </w:t>
      </w:r>
      <w:r w:rsidRPr="000F0C11">
        <w:rPr>
          <w:sz w:val="16"/>
        </w:rPr>
        <w:t>bilateral social security agreement</w:t>
      </w:r>
      <w:r w:rsidRPr="008F067E">
        <w:rPr>
          <w:rStyle w:val="StyleUnderline"/>
        </w:rPr>
        <w:t xml:space="preserve"> would make it </w:t>
      </w:r>
      <w:r w:rsidRPr="008F067E">
        <w:rPr>
          <w:rStyle w:val="Emphasis"/>
        </w:rPr>
        <w:t>easier for such workers to return</w:t>
      </w:r>
      <w:r w:rsidRPr="008F067E">
        <w:rPr>
          <w:rStyle w:val="StyleUnderline"/>
        </w:rPr>
        <w:t xml:space="preserve"> to Mexico during their working lives and to reduce their lengths of stay in the United States</w:t>
      </w:r>
      <w:r w:rsidRPr="000F0C11">
        <w:rPr>
          <w:sz w:val="16"/>
        </w:rPr>
        <w:t>.</w:t>
      </w:r>
    </w:p>
    <w:p w14:paraId="62127C07" w14:textId="77777777" w:rsidR="005457A9" w:rsidRDefault="005457A9" w:rsidP="005457A9">
      <w:pPr>
        <w:rPr>
          <w:rStyle w:val="Emphasis"/>
        </w:rPr>
      </w:pPr>
      <w:r w:rsidRPr="000F0C11">
        <w:rPr>
          <w:sz w:val="16"/>
        </w:rPr>
        <w:t xml:space="preserve">A binational organization that promotes a better understanding of migration flows coupled with a bilateral social security agreement for legal migrant workers </w:t>
      </w:r>
      <w:r w:rsidRPr="008F067E">
        <w:rPr>
          <w:rStyle w:val="StyleUnderline"/>
        </w:rPr>
        <w:t xml:space="preserve">would serve as </w:t>
      </w:r>
      <w:r w:rsidRPr="008F067E">
        <w:rPr>
          <w:rStyle w:val="Emphasis"/>
        </w:rPr>
        <w:t>cornerstones</w:t>
      </w:r>
      <w:r w:rsidRPr="008F067E">
        <w:rPr>
          <w:rStyle w:val="StyleUnderline"/>
        </w:rPr>
        <w:t xml:space="preserve"> for building solid </w:t>
      </w:r>
      <w:r w:rsidRPr="008F067E">
        <w:rPr>
          <w:rStyle w:val="Emphasis"/>
        </w:rPr>
        <w:t>immigration and labor policies</w:t>
      </w:r>
      <w:r w:rsidRPr="008F067E">
        <w:rPr>
          <w:rStyle w:val="StyleUnderline"/>
        </w:rPr>
        <w:t xml:space="preserve"> that could benefit both the U.S. and Mexican populations. These two initiatives could also </w:t>
      </w:r>
      <w:r w:rsidRPr="008F067E">
        <w:rPr>
          <w:rStyle w:val="Emphasis"/>
        </w:rPr>
        <w:t>inaugurate a longer-term collaboration</w:t>
      </w:r>
      <w:r w:rsidRPr="008F067E">
        <w:rPr>
          <w:rStyle w:val="StyleUnderline"/>
        </w:rPr>
        <w:t xml:space="preserve"> between the two countries that, as geographic neighbors, must jointly find solutions to </w:t>
      </w:r>
      <w:r w:rsidRPr="008F067E">
        <w:rPr>
          <w:rStyle w:val="Emphasis"/>
        </w:rPr>
        <w:t>promote the well-being of their people. ■</w:t>
      </w:r>
    </w:p>
    <w:p w14:paraId="7A2D01F7" w14:textId="77777777" w:rsidR="005457A9" w:rsidRDefault="005457A9" w:rsidP="005457A9"/>
    <w:p w14:paraId="2BB15060" w14:textId="77777777" w:rsidR="005457A9" w:rsidRDefault="005457A9" w:rsidP="005457A9"/>
    <w:p w14:paraId="4C653F3A" w14:textId="77777777" w:rsidR="005457A9" w:rsidRDefault="005457A9" w:rsidP="005457A9"/>
    <w:p w14:paraId="6337716E" w14:textId="77777777" w:rsidR="005457A9" w:rsidRPr="00061E76" w:rsidRDefault="005457A9" w:rsidP="005457A9">
      <w:pPr>
        <w:pStyle w:val="Heading3"/>
      </w:pPr>
      <w:r>
        <w:t xml:space="preserve">Solvency --- Total = U.S.-Mexico </w:t>
      </w:r>
      <w:proofErr w:type="spellStart"/>
      <w:r>
        <w:t>Rels</w:t>
      </w:r>
      <w:proofErr w:type="spellEnd"/>
    </w:p>
    <w:p w14:paraId="61076F3D" w14:textId="77777777" w:rsidR="005457A9" w:rsidRDefault="005457A9" w:rsidP="005457A9">
      <w:pPr>
        <w:pStyle w:val="Heading4"/>
      </w:pPr>
      <w:r>
        <w:t>Establishing a totalization facilitates longer term US-Mexican collaboration and reduces costs on employers.</w:t>
      </w:r>
    </w:p>
    <w:p w14:paraId="75434EAC" w14:textId="77777777" w:rsidR="005457A9" w:rsidRPr="004E12FB" w:rsidRDefault="005457A9" w:rsidP="005457A9">
      <w:r w:rsidRPr="00626690">
        <w:rPr>
          <w:rStyle w:val="Style13ptBold"/>
        </w:rPr>
        <w:t xml:space="preserve">Aguila and </w:t>
      </w:r>
      <w:proofErr w:type="spellStart"/>
      <w:r w:rsidRPr="00626690">
        <w:rPr>
          <w:rStyle w:val="Style13ptBold"/>
        </w:rPr>
        <w:t>Godges</w:t>
      </w:r>
      <w:proofErr w:type="spellEnd"/>
      <w:r w:rsidRPr="00626690">
        <w:rPr>
          <w:rStyle w:val="Style13ptBold"/>
        </w:rPr>
        <w:t xml:space="preserve"> 13 </w:t>
      </w:r>
      <w:r w:rsidRPr="004E12FB">
        <w:t xml:space="preserve">[*Emma and **John; *Associate Professor at the USC Sol Price School of Public of Policy, **Research communications analyst at the RAND Corporation; </w:t>
      </w:r>
      <w:r>
        <w:t xml:space="preserve">Fall 2013 </w:t>
      </w:r>
      <w:r w:rsidRPr="004E12FB">
        <w:t>RAND Review</w:t>
      </w:r>
      <w:r>
        <w:t xml:space="preserve"> </w:t>
      </w:r>
      <w:r w:rsidRPr="004E12FB">
        <w:t>Vol. 37</w:t>
      </w:r>
      <w:r>
        <w:t xml:space="preserve">, No 2. </w:t>
      </w:r>
      <w:hyperlink r:id="rId89" w:history="1">
        <w:r w:rsidRPr="00243C03">
          <w:rPr>
            <w:rStyle w:val="Hyperlink"/>
          </w:rPr>
          <w:t>https://www.rand.org/content/dam/rand/pubs/corporate_pubs/CP000/CP22-2013-11/RAND_CP22-2013-11.pdf</w:t>
        </w:r>
      </w:hyperlink>
      <w:r>
        <w:t>; accessed 7/4/2023; Lowell-WN]</w:t>
      </w:r>
    </w:p>
    <w:p w14:paraId="322E22AF" w14:textId="77777777" w:rsidR="005457A9" w:rsidRPr="000F0C11" w:rsidRDefault="005457A9" w:rsidP="005457A9">
      <w:pPr>
        <w:rPr>
          <w:sz w:val="16"/>
        </w:rPr>
      </w:pPr>
      <w:r w:rsidRPr="008F067E">
        <w:rPr>
          <w:rStyle w:val="StyleUnderline"/>
        </w:rPr>
        <w:t xml:space="preserve">To make social security contributions portable between countries, many countries have instituted bilateral social security agreements, also called </w:t>
      </w:r>
      <w:r w:rsidRPr="008F067E">
        <w:rPr>
          <w:rStyle w:val="Emphasis"/>
        </w:rPr>
        <w:t>“totalization” agreements</w:t>
      </w:r>
      <w:r w:rsidRPr="008F067E">
        <w:rPr>
          <w:rStyle w:val="StyleUnderline"/>
        </w:rPr>
        <w:t>.</w:t>
      </w:r>
      <w:r w:rsidRPr="000F0C11">
        <w:rPr>
          <w:sz w:val="16"/>
        </w:rPr>
        <w:t xml:space="preserve"> Since 1978, the United States has entered into such agreements with 19 European countries, Canada, South Korea, Chile, Australia, and Japan. Mexico has made similar agreements with Italy, Argentina, Spain, and Canada. In June 2004, an agreement between the United States and Mexico to coordinate social security benefits was drafted, but it has yet to be reviewed by the U.S. Congress and subsequently approved by the Mexican Senate.</w:t>
      </w:r>
    </w:p>
    <w:p w14:paraId="2EF55357" w14:textId="77777777" w:rsidR="005457A9" w:rsidRPr="000F0C11" w:rsidRDefault="005457A9" w:rsidP="005457A9">
      <w:pPr>
        <w:rPr>
          <w:sz w:val="16"/>
        </w:rPr>
      </w:pPr>
      <w:r w:rsidRPr="000F0C11">
        <w:rPr>
          <w:sz w:val="16"/>
        </w:rPr>
        <w:t xml:space="preserve">Of particular interest to U.S. multinational companies, </w:t>
      </w:r>
      <w:r w:rsidRPr="008F067E">
        <w:rPr>
          <w:rStyle w:val="StyleUnderline"/>
        </w:rPr>
        <w:t xml:space="preserve">a </w:t>
      </w:r>
      <w:r w:rsidRPr="008F067E">
        <w:rPr>
          <w:rStyle w:val="Emphasis"/>
        </w:rPr>
        <w:t>totalization agreement would eliminate the dual taxation of employees</w:t>
      </w:r>
      <w:r w:rsidRPr="008F067E">
        <w:rPr>
          <w:rStyle w:val="StyleUnderline"/>
        </w:rPr>
        <w:t xml:space="preserve">, who may be required to pay social security contributions to their country of origin as well as to the other country in which they are working, both from the same earnings. A totalization agreement would thus </w:t>
      </w:r>
      <w:r w:rsidRPr="008F067E">
        <w:rPr>
          <w:rStyle w:val="Emphasis"/>
        </w:rPr>
        <w:t>enhance</w:t>
      </w:r>
      <w:r w:rsidRPr="008F067E">
        <w:rPr>
          <w:rStyle w:val="StyleUnderline"/>
        </w:rPr>
        <w:t xml:space="preserve"> the </w:t>
      </w:r>
      <w:r w:rsidRPr="008F067E">
        <w:rPr>
          <w:rStyle w:val="Emphasis"/>
        </w:rPr>
        <w:t>profitability of multinational companies</w:t>
      </w:r>
      <w:r w:rsidRPr="008F067E">
        <w:rPr>
          <w:rStyle w:val="StyleUnderline"/>
        </w:rPr>
        <w:t xml:space="preserve"> by reducing their costs of doing business abroad.</w:t>
      </w:r>
    </w:p>
    <w:p w14:paraId="148AFA30" w14:textId="77777777" w:rsidR="005457A9" w:rsidRPr="000F0C11" w:rsidRDefault="005457A9" w:rsidP="005457A9">
      <w:pPr>
        <w:rPr>
          <w:sz w:val="16"/>
        </w:rPr>
      </w:pPr>
      <w:r w:rsidRPr="000F0C11">
        <w:rPr>
          <w:sz w:val="16"/>
        </w:rPr>
        <w:t xml:space="preserve">Of key interest to migrant laborers, </w:t>
      </w:r>
      <w:r w:rsidRPr="008F067E">
        <w:rPr>
          <w:rStyle w:val="StyleUnderline"/>
        </w:rPr>
        <w:t>a totalization agreement would allow legal workers who have employment histories in two countries, but who have not worked long enough in either country to qualify for pension benefits, to combine work credits from both countries in order to be eligible for benefits.</w:t>
      </w:r>
      <w:r w:rsidRPr="000F0C11">
        <w:rPr>
          <w:sz w:val="16"/>
        </w:rPr>
        <w:t xml:space="preserve"> Under a standard agreement, a legal worker who gains eligibility in this way would qualify for partial U.S. or Mexican benefits or both, based on the proportion of the worker’s total career in the paying country or countries.</w:t>
      </w:r>
    </w:p>
    <w:p w14:paraId="32ACC527" w14:textId="77777777" w:rsidR="005457A9" w:rsidRPr="008F067E" w:rsidRDefault="005457A9" w:rsidP="005457A9">
      <w:pPr>
        <w:rPr>
          <w:rStyle w:val="StyleUnderline"/>
        </w:rPr>
      </w:pPr>
      <w:r w:rsidRPr="008F067E">
        <w:rPr>
          <w:rStyle w:val="StyleUnderline"/>
        </w:rPr>
        <w:t xml:space="preserve">Without such an agreement between the United States and Mexico, return migrants are less likely to qualify for social security benefits upon return to Mexico and could be </w:t>
      </w:r>
      <w:r w:rsidRPr="008F067E">
        <w:rPr>
          <w:rStyle w:val="Emphasis"/>
        </w:rPr>
        <w:t>more vulnerable to povert</w:t>
      </w:r>
      <w:r w:rsidRPr="008F067E">
        <w:rPr>
          <w:rStyle w:val="StyleUnderline"/>
        </w:rPr>
        <w:t>y in old age.</w:t>
      </w:r>
      <w:r w:rsidRPr="000F0C11">
        <w:rPr>
          <w:sz w:val="16"/>
        </w:rPr>
        <w:t xml:space="preserve"> Only about 35 percent of long-term return migrants who are 70 or older qualify for Mexican social security benefits, compared with about half of </w:t>
      </w:r>
      <w:proofErr w:type="spellStart"/>
      <w:r w:rsidRPr="000F0C11">
        <w:rPr>
          <w:sz w:val="16"/>
        </w:rPr>
        <w:t>nonmigrants</w:t>
      </w:r>
      <w:proofErr w:type="spellEnd"/>
      <w:r w:rsidRPr="000F0C11">
        <w:rPr>
          <w:sz w:val="16"/>
        </w:rPr>
        <w:t xml:space="preserve"> of the same age. </w:t>
      </w:r>
      <w:r w:rsidRPr="008F067E">
        <w:rPr>
          <w:rStyle w:val="StyleUnderline"/>
        </w:rPr>
        <w:t xml:space="preserve">Such ineligibility for pension benefits could </w:t>
      </w:r>
      <w:r w:rsidRPr="008F067E">
        <w:rPr>
          <w:rStyle w:val="Emphasis"/>
        </w:rPr>
        <w:t>prevent some migrants from leaving</w:t>
      </w:r>
      <w:r w:rsidRPr="008F067E">
        <w:rPr>
          <w:rStyle w:val="StyleUnderline"/>
        </w:rPr>
        <w:t xml:space="preserve"> their work in the United States and returning to Mexico in their later years.</w:t>
      </w:r>
    </w:p>
    <w:p w14:paraId="2914281C" w14:textId="77777777" w:rsidR="005457A9" w:rsidRPr="008F067E" w:rsidRDefault="005457A9" w:rsidP="005457A9">
      <w:pPr>
        <w:rPr>
          <w:rStyle w:val="StyleUnderline"/>
        </w:rPr>
      </w:pPr>
      <w:r w:rsidRPr="000F0C11">
        <w:rPr>
          <w:sz w:val="16"/>
        </w:rPr>
        <w:t xml:space="preserve">Those who do return are more likely to keep working. Although work among men older than 70 is common in Mexico, it is more likely for return migrants than for </w:t>
      </w:r>
      <w:proofErr w:type="spellStart"/>
      <w:r w:rsidRPr="000F0C11">
        <w:rPr>
          <w:sz w:val="16"/>
        </w:rPr>
        <w:t>nonmigrants</w:t>
      </w:r>
      <w:proofErr w:type="spellEnd"/>
      <w:r w:rsidRPr="000F0C11">
        <w:rPr>
          <w:sz w:val="16"/>
        </w:rPr>
        <w:t xml:space="preserve">: 44 percent of return migrants who are 70 or older work full-time or part-time, compared with 37 percent of </w:t>
      </w:r>
      <w:proofErr w:type="spellStart"/>
      <w:r w:rsidRPr="000F0C11">
        <w:rPr>
          <w:sz w:val="16"/>
        </w:rPr>
        <w:t>nonmigrants</w:t>
      </w:r>
      <w:proofErr w:type="spellEnd"/>
      <w:r w:rsidRPr="000F0C11">
        <w:rPr>
          <w:sz w:val="16"/>
        </w:rPr>
        <w:t xml:space="preserve"> of that age. </w:t>
      </w:r>
      <w:r w:rsidRPr="008F067E">
        <w:rPr>
          <w:rStyle w:val="StyleUnderline"/>
        </w:rPr>
        <w:t xml:space="preserve">This could indicate that individuals with truncated labor histories in the United States and Mexico </w:t>
      </w:r>
      <w:proofErr w:type="gramStart"/>
      <w:r w:rsidRPr="008F067E">
        <w:rPr>
          <w:rStyle w:val="StyleUnderline"/>
        </w:rPr>
        <w:t>have to</w:t>
      </w:r>
      <w:proofErr w:type="gramEnd"/>
      <w:r w:rsidRPr="008F067E">
        <w:rPr>
          <w:rStyle w:val="StyleUnderline"/>
        </w:rPr>
        <w:t xml:space="preserve"> work up to older ages because they do not qualify for U.S. or Mexican social security benefits. Return migrants are also </w:t>
      </w:r>
      <w:r w:rsidRPr="008F067E">
        <w:rPr>
          <w:rStyle w:val="Emphasis"/>
        </w:rPr>
        <w:t>less likely</w:t>
      </w:r>
      <w:r w:rsidRPr="008F067E">
        <w:rPr>
          <w:rStyle w:val="StyleUnderline"/>
        </w:rPr>
        <w:t xml:space="preserve"> </w:t>
      </w:r>
      <w:proofErr w:type="gramStart"/>
      <w:r w:rsidRPr="008F067E">
        <w:rPr>
          <w:rStyle w:val="StyleUnderline"/>
        </w:rPr>
        <w:t xml:space="preserve">than  </w:t>
      </w:r>
      <w:proofErr w:type="spellStart"/>
      <w:r w:rsidRPr="008F067E">
        <w:rPr>
          <w:rStyle w:val="StyleUnderline"/>
        </w:rPr>
        <w:t>nonmigrants</w:t>
      </w:r>
      <w:proofErr w:type="spellEnd"/>
      <w:proofErr w:type="gramEnd"/>
      <w:r w:rsidRPr="008F067E">
        <w:rPr>
          <w:rStyle w:val="StyleUnderline"/>
        </w:rPr>
        <w:t xml:space="preserve"> </w:t>
      </w:r>
      <w:r w:rsidRPr="008F067E">
        <w:rPr>
          <w:rStyle w:val="Emphasis"/>
        </w:rPr>
        <w:t>to have access to public health insurance</w:t>
      </w:r>
      <w:r w:rsidRPr="008F067E">
        <w:rPr>
          <w:rStyle w:val="StyleUnderline"/>
        </w:rPr>
        <w:t>, which accompanies social security benefits in Mexico.</w:t>
      </w:r>
    </w:p>
    <w:p w14:paraId="055383D5" w14:textId="77777777" w:rsidR="005457A9" w:rsidRPr="000F0C11" w:rsidRDefault="005457A9" w:rsidP="005457A9">
      <w:pPr>
        <w:rPr>
          <w:sz w:val="16"/>
        </w:rPr>
      </w:pPr>
      <w:r w:rsidRPr="008F067E">
        <w:rPr>
          <w:rStyle w:val="StyleUnderline"/>
        </w:rPr>
        <w:t xml:space="preserve">Many legal migrants may extend their working lives in the United States to be able to claim U.S. retirement benefits. The increased labor flexibility provided by a </w:t>
      </w:r>
      <w:r w:rsidRPr="000F0C11">
        <w:rPr>
          <w:sz w:val="16"/>
        </w:rPr>
        <w:t>bilateral social security agreement</w:t>
      </w:r>
      <w:r w:rsidRPr="008F067E">
        <w:rPr>
          <w:rStyle w:val="StyleUnderline"/>
        </w:rPr>
        <w:t xml:space="preserve"> would make it </w:t>
      </w:r>
      <w:r w:rsidRPr="008F067E">
        <w:rPr>
          <w:rStyle w:val="Emphasis"/>
        </w:rPr>
        <w:t>easier for such workers to return</w:t>
      </w:r>
      <w:r w:rsidRPr="008F067E">
        <w:rPr>
          <w:rStyle w:val="StyleUnderline"/>
        </w:rPr>
        <w:t xml:space="preserve"> to Mexico during their working lives and to reduce their lengths of stay in the United States</w:t>
      </w:r>
      <w:r w:rsidRPr="000F0C11">
        <w:rPr>
          <w:sz w:val="16"/>
        </w:rPr>
        <w:t>.</w:t>
      </w:r>
    </w:p>
    <w:p w14:paraId="6FF524B2" w14:textId="77777777" w:rsidR="005457A9" w:rsidRDefault="005457A9" w:rsidP="005457A9">
      <w:pPr>
        <w:rPr>
          <w:rStyle w:val="Emphasis"/>
        </w:rPr>
      </w:pPr>
      <w:r w:rsidRPr="000F0C11">
        <w:rPr>
          <w:sz w:val="16"/>
        </w:rPr>
        <w:t xml:space="preserve">A binational organization that promotes a better understanding of migration flows coupled with a bilateral social security agreement for legal migrant workers </w:t>
      </w:r>
      <w:r w:rsidRPr="008F067E">
        <w:rPr>
          <w:rStyle w:val="StyleUnderline"/>
        </w:rPr>
        <w:t xml:space="preserve">would serve as </w:t>
      </w:r>
      <w:r w:rsidRPr="008F067E">
        <w:rPr>
          <w:rStyle w:val="Emphasis"/>
        </w:rPr>
        <w:t>cornerstones</w:t>
      </w:r>
      <w:r w:rsidRPr="008F067E">
        <w:rPr>
          <w:rStyle w:val="StyleUnderline"/>
        </w:rPr>
        <w:t xml:space="preserve"> for building solid </w:t>
      </w:r>
      <w:r w:rsidRPr="008F067E">
        <w:rPr>
          <w:rStyle w:val="Emphasis"/>
        </w:rPr>
        <w:t>immigration and labor policies</w:t>
      </w:r>
      <w:r w:rsidRPr="008F067E">
        <w:rPr>
          <w:rStyle w:val="StyleUnderline"/>
        </w:rPr>
        <w:t xml:space="preserve"> that could benefit both the U.S. and Mexican populations. These two initiatives could also </w:t>
      </w:r>
      <w:r w:rsidRPr="008F067E">
        <w:rPr>
          <w:rStyle w:val="Emphasis"/>
        </w:rPr>
        <w:t>inaugurate a longer-term collaboration</w:t>
      </w:r>
      <w:r w:rsidRPr="008F067E">
        <w:rPr>
          <w:rStyle w:val="StyleUnderline"/>
        </w:rPr>
        <w:t xml:space="preserve"> between the two countries that, as geographic neighbors, must jointly find solutions to </w:t>
      </w:r>
      <w:r w:rsidRPr="008F067E">
        <w:rPr>
          <w:rStyle w:val="Emphasis"/>
        </w:rPr>
        <w:t>promote the well-being of their people. ■</w:t>
      </w:r>
    </w:p>
    <w:p w14:paraId="37CA0E2E" w14:textId="77777777" w:rsidR="000F2F04" w:rsidRDefault="000F2F04" w:rsidP="005457A9">
      <w:pPr>
        <w:rPr>
          <w:rStyle w:val="Emphasis"/>
        </w:rPr>
      </w:pPr>
    </w:p>
    <w:p w14:paraId="1231A485" w14:textId="0A44CF6D" w:rsidR="000F2F04" w:rsidRDefault="000F2F04" w:rsidP="000F2F04">
      <w:pPr>
        <w:pStyle w:val="Heading3"/>
      </w:pPr>
      <w:r>
        <w:t>Impacts --- U.S.-Mexico Trade Good</w:t>
      </w:r>
    </w:p>
    <w:p w14:paraId="11165EBA" w14:textId="77777777" w:rsidR="000F2F04" w:rsidRPr="000F2F04" w:rsidRDefault="000F2F04" w:rsidP="000F2F04"/>
    <w:p w14:paraId="1581430F" w14:textId="77777777" w:rsidR="000F2F04" w:rsidRDefault="000F2F04" w:rsidP="000F2F04">
      <w:pPr>
        <w:pStyle w:val="Heading4"/>
      </w:pPr>
      <w:r>
        <w:t>US Mexico trade relations are key to economic security.</w:t>
      </w:r>
    </w:p>
    <w:p w14:paraId="1AF64788" w14:textId="77777777" w:rsidR="000F2F04" w:rsidRPr="00C075B7" w:rsidRDefault="000F2F04" w:rsidP="000F2F04">
      <w:r w:rsidRPr="00B45866">
        <w:rPr>
          <w:rStyle w:val="Style13ptBold"/>
        </w:rPr>
        <w:t>Wilson ’17</w:t>
      </w:r>
      <w:r>
        <w:t xml:space="preserve"> [Christopher E.; Winter 2017; “Leveraging the U.S Mexico Relationship to Strengthen Our Economies”; Deputy Director of the Mexico Institute at the Wilson Center, where he leads the Institute’s research and programming on regional economic integration and U.S.-Mexico border affairs; Wilson Quarterly; </w:t>
      </w:r>
      <w:hyperlink r:id="rId90" w:history="1">
        <w:r w:rsidRPr="000A78A6">
          <w:rPr>
            <w:rStyle w:val="Hyperlink"/>
          </w:rPr>
          <w:t>https://www.wilsonquarterly.com/quarterly/_/leveraging-the-u-s-mexico-relationship-to-strengthen-our-economies</w:t>
        </w:r>
      </w:hyperlink>
      <w:r>
        <w:t xml:space="preserve"> \\pairie]</w:t>
      </w:r>
    </w:p>
    <w:p w14:paraId="7522DEE8" w14:textId="77777777" w:rsidR="000F2F04" w:rsidRPr="009D498A" w:rsidRDefault="000F2F04" w:rsidP="000F2F04">
      <w:pPr>
        <w:rPr>
          <w:b/>
          <w:bCs/>
          <w:u w:val="single"/>
        </w:rPr>
      </w:pPr>
      <w:r w:rsidRPr="005801B8">
        <w:rPr>
          <w:sz w:val="16"/>
        </w:rPr>
        <w:t xml:space="preserve">Because of the massive volume of merchandise trade between the United States and Mexico — over a half-trillion dollars per year — </w:t>
      </w:r>
      <w:r w:rsidRPr="00672C48">
        <w:rPr>
          <w:rStyle w:val="StyleUnderline"/>
        </w:rPr>
        <w:t xml:space="preserve">the bilateral economic relationship has tended to focus on ensuring the free and </w:t>
      </w:r>
      <w:r w:rsidRPr="00032EB8">
        <w:rPr>
          <w:rStyle w:val="Emphasis"/>
        </w:rPr>
        <w:t>secure</w:t>
      </w:r>
      <w:r w:rsidRPr="00672C48">
        <w:rPr>
          <w:rStyle w:val="StyleUnderline"/>
        </w:rPr>
        <w:t xml:space="preserve"> movement of </w:t>
      </w:r>
      <w:r w:rsidRPr="00032EB8">
        <w:rPr>
          <w:rStyle w:val="Emphasis"/>
        </w:rPr>
        <w:t>goods</w:t>
      </w:r>
      <w:r w:rsidRPr="00672C48">
        <w:rPr>
          <w:rStyle w:val="StyleUnderline"/>
        </w:rPr>
        <w:t xml:space="preserve"> between the two countries</w:t>
      </w:r>
      <w:r w:rsidRPr="005801B8">
        <w:rPr>
          <w:sz w:val="16"/>
        </w:rPr>
        <w:t xml:space="preserve">. Without doubt, such an agenda has yielded significant results. </w:t>
      </w:r>
      <w:r w:rsidRPr="00672C48">
        <w:rPr>
          <w:rStyle w:val="StyleUnderline"/>
        </w:rPr>
        <w:t>Further progress along these lines is still possible and desirable</w:t>
      </w:r>
      <w:r w:rsidRPr="005801B8">
        <w:rPr>
          <w:sz w:val="16"/>
        </w:rPr>
        <w:t xml:space="preserve">, but as the Mexican economy has developed and economic integration has deepened, </w:t>
      </w:r>
      <w:r w:rsidRPr="00672C48">
        <w:rPr>
          <w:rStyle w:val="StyleUnderline"/>
        </w:rPr>
        <w:t>new areas of economic cooperation are growing in importance</w:t>
      </w:r>
      <w:r w:rsidRPr="005801B8">
        <w:rPr>
          <w:sz w:val="16"/>
        </w:rPr>
        <w:t xml:space="preserve">. </w:t>
      </w:r>
      <w:r w:rsidRPr="00032EB8">
        <w:rPr>
          <w:rStyle w:val="StyleUnderline"/>
        </w:rPr>
        <w:t>Mexico has evolved</w:t>
      </w:r>
      <w:r w:rsidRPr="005801B8">
        <w:rPr>
          <w:sz w:val="16"/>
        </w:rPr>
        <w:t xml:space="preserve"> from an economy using low-cost labor as its principal comparative advantage </w:t>
      </w:r>
      <w:r w:rsidRPr="00032EB8">
        <w:rPr>
          <w:rStyle w:val="StyleUnderline"/>
        </w:rPr>
        <w:t>to a</w:t>
      </w:r>
      <w:r w:rsidRPr="005801B8">
        <w:rPr>
          <w:sz w:val="16"/>
        </w:rPr>
        <w:t xml:space="preserve"> middle-income country with a large middle class and an </w:t>
      </w:r>
      <w:r w:rsidRPr="00032EB8">
        <w:rPr>
          <w:rStyle w:val="StyleUnderline"/>
        </w:rPr>
        <w:t xml:space="preserve">economy oriented toward </w:t>
      </w:r>
      <w:r w:rsidRPr="00032EB8">
        <w:rPr>
          <w:rStyle w:val="Emphasis"/>
        </w:rPr>
        <w:t>higher value</w:t>
      </w:r>
      <w:r w:rsidRPr="00032EB8">
        <w:rPr>
          <w:rStyle w:val="StyleUnderline"/>
        </w:rPr>
        <w:t xml:space="preserve"> and higher skill manufacturing</w:t>
      </w:r>
      <w:r w:rsidRPr="005801B8">
        <w:rPr>
          <w:sz w:val="16"/>
        </w:rPr>
        <w:t xml:space="preserve">, exemplified by its large auto and aerospace industries. The </w:t>
      </w:r>
      <w:r w:rsidRPr="001568E7">
        <w:rPr>
          <w:rStyle w:val="StyleUnderline"/>
        </w:rPr>
        <w:t>next step in the development of the Mexican economy is the growth of a knowledge-based economy</w:t>
      </w:r>
      <w:r w:rsidRPr="005801B8">
        <w:rPr>
          <w:sz w:val="16"/>
        </w:rPr>
        <w:t xml:space="preserve">, an economy that not only builds products but also dreams them up and designs them. </w:t>
      </w:r>
      <w:r w:rsidRPr="001568E7">
        <w:rPr>
          <w:rStyle w:val="StyleUnderline"/>
        </w:rPr>
        <w:t>Such a transformation</w:t>
      </w:r>
      <w:r w:rsidRPr="005801B8">
        <w:rPr>
          <w:sz w:val="16"/>
        </w:rPr>
        <w:t xml:space="preserve"> is underway and </w:t>
      </w:r>
      <w:r w:rsidRPr="001568E7">
        <w:rPr>
          <w:rStyle w:val="StyleUnderline"/>
        </w:rPr>
        <w:t xml:space="preserve">offers major benefits </w:t>
      </w:r>
      <w:r w:rsidRPr="005801B8">
        <w:rPr>
          <w:sz w:val="16"/>
        </w:rPr>
        <w:t xml:space="preserve">not only </w:t>
      </w:r>
      <w:r w:rsidRPr="001568E7">
        <w:rPr>
          <w:rStyle w:val="StyleUnderline"/>
        </w:rPr>
        <w:t>for</w:t>
      </w:r>
      <w:r w:rsidRPr="005801B8">
        <w:rPr>
          <w:sz w:val="16"/>
        </w:rPr>
        <w:t xml:space="preserve"> Mexico but also for </w:t>
      </w:r>
      <w:r w:rsidRPr="001568E7">
        <w:rPr>
          <w:rStyle w:val="StyleUnderline"/>
        </w:rPr>
        <w:t>the United States.</w:t>
      </w:r>
      <w:r w:rsidRPr="005801B8">
        <w:rPr>
          <w:sz w:val="16"/>
        </w:rPr>
        <w:t xml:space="preserve"> In the creative industries, for example, Mexican and American television and film makers have developed numerous partnerships and joint projects to create content in English and Spanish for regional and global audiences. Software developers from the Mexican tech industry in Guadalajara and Monterrey are working with counterparts across the United States to codevelop apps and other business tools. </w:t>
      </w:r>
      <w:r w:rsidRPr="001568E7">
        <w:rPr>
          <w:rStyle w:val="StyleUnderline"/>
        </w:rPr>
        <w:t>Investment flows, once almost entirely southbound, are quickly becoming more balanced, with well over 100,000 jobs in the United States now directly supported by Mexican direct investment.</w:t>
      </w:r>
    </w:p>
    <w:p w14:paraId="55CE5474" w14:textId="77777777" w:rsidR="000F2F04" w:rsidRPr="005A40B1" w:rsidRDefault="000F2F04" w:rsidP="000F2F04">
      <w:pPr>
        <w:rPr>
          <w:sz w:val="16"/>
          <w:szCs w:val="16"/>
        </w:rPr>
      </w:pPr>
      <w:r w:rsidRPr="005A40B1">
        <w:rPr>
          <w:sz w:val="16"/>
          <w:szCs w:val="16"/>
        </w:rPr>
        <w:t>Workers build the electronic system of a plane in a Bombardier Aerospace plant in Queretaro, Mexico, March 2, 2008.</w:t>
      </w:r>
    </w:p>
    <w:p w14:paraId="678ACED0" w14:textId="77777777" w:rsidR="000F2F04" w:rsidRPr="005A40B1" w:rsidRDefault="000F2F04" w:rsidP="000F2F04">
      <w:pPr>
        <w:rPr>
          <w:sz w:val="16"/>
          <w:szCs w:val="16"/>
        </w:rPr>
      </w:pPr>
      <w:r w:rsidRPr="005A40B1">
        <w:rPr>
          <w:sz w:val="16"/>
          <w:szCs w:val="16"/>
        </w:rPr>
        <w:t xml:space="preserve">Courtesy of </w:t>
      </w:r>
      <w:proofErr w:type="spellStart"/>
      <w:r w:rsidRPr="005A40B1">
        <w:rPr>
          <w:sz w:val="16"/>
          <w:szCs w:val="16"/>
        </w:rPr>
        <w:t>Alamy</w:t>
      </w:r>
      <w:proofErr w:type="spellEnd"/>
      <w:r w:rsidRPr="005A40B1">
        <w:rPr>
          <w:sz w:val="16"/>
          <w:szCs w:val="16"/>
        </w:rPr>
        <w:t xml:space="preserve"> stock photo</w:t>
      </w:r>
    </w:p>
    <w:p w14:paraId="532CF840" w14:textId="77777777" w:rsidR="000F2F04" w:rsidRPr="005A40B1" w:rsidRDefault="000F2F04" w:rsidP="000F2F04">
      <w:pPr>
        <w:rPr>
          <w:sz w:val="16"/>
        </w:rPr>
      </w:pPr>
      <w:r w:rsidRPr="001568E7">
        <w:rPr>
          <w:rStyle w:val="StyleUnderline"/>
        </w:rPr>
        <w:t xml:space="preserve">To continue this trend, the two countries should </w:t>
      </w:r>
      <w:r w:rsidRPr="001568E7">
        <w:rPr>
          <w:rStyle w:val="Emphasis"/>
        </w:rPr>
        <w:t>strengthen</w:t>
      </w:r>
      <w:r w:rsidRPr="001568E7">
        <w:rPr>
          <w:rStyle w:val="StyleUnderline"/>
        </w:rPr>
        <w:t xml:space="preserve"> collaboration on issues relating to education, innovation, and entrepreneurship</w:t>
      </w:r>
      <w:r w:rsidRPr="005A40B1">
        <w:rPr>
          <w:sz w:val="16"/>
        </w:rPr>
        <w:t xml:space="preserve">. The Mexico-U.S. Entrepreneurship and Innovation Council (MUSEIC), for example, was created in 2013 to “promote and strengthen the cross-border design and innovation system to complement our cross-border production system.” MUSEIC has several subcommittees </w:t>
      </w:r>
      <w:proofErr w:type="gramStart"/>
      <w:r w:rsidRPr="005A40B1">
        <w:rPr>
          <w:sz w:val="16"/>
        </w:rPr>
        <w:t>focusing</w:t>
      </w:r>
      <w:r>
        <w:rPr>
          <w:sz w:val="16"/>
        </w:rPr>
        <w:t xml:space="preserve"> </w:t>
      </w:r>
      <w:r w:rsidRPr="005A40B1">
        <w:rPr>
          <w:sz w:val="16"/>
        </w:rPr>
        <w:t xml:space="preserve"> on</w:t>
      </w:r>
      <w:proofErr w:type="gramEnd"/>
      <w:r w:rsidRPr="005A40B1">
        <w:rPr>
          <w:sz w:val="16"/>
        </w:rPr>
        <w:t xml:space="preserve"> topics ranging from promoting women entrepreneurs to sharing best practices on commercialization and financing entrepreneurs with high impact ideas. Another example of the expanding economic agenda is the U.S.-Mexico Bilateral Forum on Higher Education, Innovation and Research, known by its Spanish acronym FOBESII, which seeks to “expand opportunities for educational exchanges, scientific research partnerships, and cross-border innovation to help both countries develop a 21st century workforce for both our mutual economic prosperity and sustainable social development.” Both FOBESII and MUSEIC have achieved some important results, but at the same time they are in many ways still nascent initiatives that can and should grow over time as successful pilots are replicated and scaled. Partnerships with subnational governments, civil society, and the business community are vital to their future success and should be actively expanded.</w:t>
      </w:r>
    </w:p>
    <w:p w14:paraId="7F3C7E4C" w14:textId="77777777" w:rsidR="000F2F04" w:rsidRPr="005A40B1" w:rsidRDefault="000F2F04" w:rsidP="000F2F04">
      <w:pPr>
        <w:rPr>
          <w:sz w:val="16"/>
          <w:szCs w:val="16"/>
        </w:rPr>
      </w:pPr>
      <w:r w:rsidRPr="005A40B1">
        <w:rPr>
          <w:sz w:val="16"/>
          <w:szCs w:val="16"/>
        </w:rPr>
        <w:t>Investment flows, once almost entirely southbound, are quickly becoming more balanced, with well over 100,000 jobs in the United States now directly supported by Mexican direct investment.</w:t>
      </w:r>
    </w:p>
    <w:p w14:paraId="4EC61BA6" w14:textId="77777777" w:rsidR="000F2F04" w:rsidRPr="005A40B1" w:rsidRDefault="000F2F04" w:rsidP="000F2F04">
      <w:pPr>
        <w:rPr>
          <w:sz w:val="16"/>
          <w:szCs w:val="16"/>
        </w:rPr>
      </w:pPr>
      <w:r w:rsidRPr="005A40B1">
        <w:rPr>
          <w:sz w:val="16"/>
          <w:szCs w:val="16"/>
        </w:rPr>
        <w:t>Conclusion</w:t>
      </w:r>
    </w:p>
    <w:p w14:paraId="211F9AD4" w14:textId="77777777" w:rsidR="000F2F04" w:rsidRPr="005801B8" w:rsidRDefault="000F2F04" w:rsidP="000F2F04">
      <w:pPr>
        <w:rPr>
          <w:rStyle w:val="StyleUnderline"/>
        </w:rPr>
      </w:pPr>
      <w:r w:rsidRPr="001568E7">
        <w:rPr>
          <w:rStyle w:val="StyleUnderline"/>
        </w:rPr>
        <w:t xml:space="preserve">The U.S.-Mexico economic relationship, as constructed over the past several decades, offers concrete benefits to millions </w:t>
      </w:r>
      <w:r w:rsidRPr="005801B8">
        <w:rPr>
          <w:sz w:val="16"/>
        </w:rPr>
        <w:t xml:space="preserve">of Americans and Mexicans. </w:t>
      </w:r>
      <w:r w:rsidRPr="001568E7">
        <w:rPr>
          <w:rStyle w:val="StyleUnderline"/>
        </w:rPr>
        <w:t>It is composed of a large and deep trade relationship in which the two countries coproduce products</w:t>
      </w:r>
      <w:r w:rsidRPr="005801B8">
        <w:rPr>
          <w:sz w:val="16"/>
        </w:rPr>
        <w:t xml:space="preserve"> across regional manufacturing networks that enhance the competitiveness of each. This </w:t>
      </w:r>
      <w:r w:rsidRPr="001568E7">
        <w:rPr>
          <w:rStyle w:val="StyleUnderline"/>
        </w:rPr>
        <w:t xml:space="preserve">current state of </w:t>
      </w:r>
      <w:r w:rsidRPr="001568E7">
        <w:rPr>
          <w:rStyle w:val="Emphasis"/>
        </w:rPr>
        <w:t>interdependence</w:t>
      </w:r>
      <w:r w:rsidRPr="001568E7">
        <w:rPr>
          <w:rStyle w:val="StyleUnderline"/>
        </w:rPr>
        <w:t xml:space="preserve"> and mutual gain also naturally means that a </w:t>
      </w:r>
      <w:r w:rsidRPr="001568E7">
        <w:rPr>
          <w:rStyle w:val="Emphasis"/>
        </w:rPr>
        <w:t>deterioration</w:t>
      </w:r>
      <w:r w:rsidRPr="001568E7">
        <w:rPr>
          <w:rStyle w:val="StyleUnderline"/>
        </w:rPr>
        <w:t xml:space="preserve"> of the </w:t>
      </w:r>
      <w:r w:rsidRPr="001568E7">
        <w:rPr>
          <w:rStyle w:val="Emphasis"/>
        </w:rPr>
        <w:t>relationship</w:t>
      </w:r>
      <w:r w:rsidRPr="001568E7">
        <w:rPr>
          <w:rStyle w:val="StyleUnderline"/>
        </w:rPr>
        <w:t xml:space="preserve"> could put the </w:t>
      </w:r>
      <w:r w:rsidRPr="001568E7">
        <w:rPr>
          <w:rStyle w:val="Emphasis"/>
        </w:rPr>
        <w:t>economic security</w:t>
      </w:r>
      <w:r w:rsidRPr="001568E7">
        <w:rPr>
          <w:rStyle w:val="StyleUnderline"/>
        </w:rPr>
        <w:t xml:space="preserve"> and prosperity of citizens of both countries </w:t>
      </w:r>
      <w:r w:rsidRPr="001568E7">
        <w:rPr>
          <w:rStyle w:val="Emphasis"/>
        </w:rPr>
        <w:t>at risk.</w:t>
      </w:r>
      <w:r w:rsidRPr="005801B8">
        <w:rPr>
          <w:sz w:val="16"/>
        </w:rPr>
        <w:t xml:space="preserve"> Instead, the </w:t>
      </w:r>
      <w:r w:rsidRPr="001568E7">
        <w:rPr>
          <w:rStyle w:val="StyleUnderline"/>
        </w:rPr>
        <w:t>two countries should work together to boost productivity and strengthen the competitiveness of the regional economy</w:t>
      </w:r>
      <w:r w:rsidRPr="005801B8">
        <w:rPr>
          <w:sz w:val="16"/>
        </w:rPr>
        <w:t xml:space="preserve">. They should aim to not only build things together but to also invent them, to design them, and to open markets around the world in which to sell them. The </w:t>
      </w:r>
      <w:r w:rsidRPr="005D7060">
        <w:rPr>
          <w:rStyle w:val="StyleUnderline"/>
        </w:rPr>
        <w:t xml:space="preserve">economic </w:t>
      </w:r>
      <w:r w:rsidRPr="005D7060">
        <w:rPr>
          <w:rStyle w:val="Emphasis"/>
        </w:rPr>
        <w:t>challenges</w:t>
      </w:r>
      <w:r w:rsidRPr="005D7060">
        <w:rPr>
          <w:rStyle w:val="StyleUnderline"/>
        </w:rPr>
        <w:t xml:space="preserve"> of each country are </w:t>
      </w:r>
      <w:r w:rsidRPr="005D7060">
        <w:rPr>
          <w:rStyle w:val="Emphasis"/>
        </w:rPr>
        <w:t>real</w:t>
      </w:r>
      <w:r w:rsidRPr="005D7060">
        <w:rPr>
          <w:rStyle w:val="StyleUnderline"/>
        </w:rPr>
        <w:t xml:space="preserve">. They </w:t>
      </w:r>
      <w:r w:rsidRPr="005D7060">
        <w:rPr>
          <w:rStyle w:val="Emphasis"/>
        </w:rPr>
        <w:t>require</w:t>
      </w:r>
      <w:r w:rsidRPr="005D7060">
        <w:rPr>
          <w:rStyle w:val="StyleUnderline"/>
        </w:rPr>
        <w:t xml:space="preserve"> significant </w:t>
      </w:r>
      <w:r w:rsidRPr="005D7060">
        <w:rPr>
          <w:rStyle w:val="Emphasis"/>
        </w:rPr>
        <w:t>improvements</w:t>
      </w:r>
      <w:r w:rsidRPr="005D7060">
        <w:rPr>
          <w:rStyle w:val="StyleUnderline"/>
        </w:rPr>
        <w:t xml:space="preserve"> to the </w:t>
      </w:r>
      <w:r w:rsidRPr="005D7060">
        <w:rPr>
          <w:rStyle w:val="Emphasis"/>
        </w:rPr>
        <w:t>domestic</w:t>
      </w:r>
      <w:r w:rsidRPr="005D7060">
        <w:rPr>
          <w:rStyle w:val="StyleUnderline"/>
        </w:rPr>
        <w:t xml:space="preserve"> economic </w:t>
      </w:r>
      <w:r w:rsidRPr="005D7060">
        <w:rPr>
          <w:rStyle w:val="Emphasis"/>
        </w:rPr>
        <w:t>policies</w:t>
      </w:r>
      <w:r w:rsidRPr="005D7060">
        <w:rPr>
          <w:rStyle w:val="StyleUnderline"/>
        </w:rPr>
        <w:t xml:space="preserve"> of each</w:t>
      </w:r>
      <w:r w:rsidRPr="005801B8">
        <w:rPr>
          <w:sz w:val="16"/>
        </w:rPr>
        <w:t xml:space="preserve">. But </w:t>
      </w:r>
      <w:r w:rsidRPr="005801B8">
        <w:rPr>
          <w:rStyle w:val="StyleUnderline"/>
        </w:rPr>
        <w:t>to the extent that they are international, they are best faced together.</w:t>
      </w:r>
    </w:p>
    <w:p w14:paraId="54838397" w14:textId="77777777" w:rsidR="000F2F04" w:rsidRDefault="000F2F04" w:rsidP="000F2F04">
      <w:pPr>
        <w:pStyle w:val="Heading4"/>
      </w:pPr>
      <w:r>
        <w:t>Increased cooperation allows North America to remain economically competitive.</w:t>
      </w:r>
    </w:p>
    <w:p w14:paraId="545C2A1F" w14:textId="77777777" w:rsidR="000F2F04" w:rsidRPr="00C67E1D" w:rsidRDefault="000F2F04" w:rsidP="000F2F04">
      <w:r w:rsidRPr="00A10140">
        <w:rPr>
          <w:rStyle w:val="Style13ptBold"/>
        </w:rPr>
        <w:t>Wayne ’20</w:t>
      </w:r>
      <w:r>
        <w:t xml:space="preserve"> [Earl Anthony; 05-29-2020; “Better Coordination is Key to Reenergizing U.S.-Mexico Trade”; Public Policy Fellow &amp; Former Career Ambassador to Afghanistan, Argentina &amp; Mexico; Wilson Center; </w:t>
      </w:r>
      <w:hyperlink r:id="rId91" w:history="1">
        <w:r w:rsidRPr="000A78A6">
          <w:rPr>
            <w:rStyle w:val="Hyperlink"/>
          </w:rPr>
          <w:t>https://www.wilsoncenter.org/article/better-coordination-key-reenergizing-us-mexico-trade</w:t>
        </w:r>
      </w:hyperlink>
      <w:r>
        <w:t xml:space="preserve"> \\pairie]</w:t>
      </w:r>
    </w:p>
    <w:p w14:paraId="6EC8C12C" w14:textId="77777777" w:rsidR="000F2F04" w:rsidRPr="00621516" w:rsidRDefault="000F2F04" w:rsidP="000F2F04">
      <w:pPr>
        <w:rPr>
          <w:sz w:val="16"/>
        </w:rPr>
      </w:pPr>
      <w:r w:rsidRPr="00D30CF5">
        <w:rPr>
          <w:rStyle w:val="StyleUnderline"/>
        </w:rPr>
        <w:t xml:space="preserve">Mexico and the United States are striving to reopen their integrated </w:t>
      </w:r>
      <w:r w:rsidRPr="00D30CF5">
        <w:rPr>
          <w:rStyle w:val="Emphasis"/>
        </w:rPr>
        <w:t>supply chains</w:t>
      </w:r>
      <w:r w:rsidRPr="00D30CF5">
        <w:rPr>
          <w:rStyle w:val="StyleUnderline"/>
        </w:rPr>
        <w:t xml:space="preserve"> while </w:t>
      </w:r>
      <w:r w:rsidRPr="00D30CF5">
        <w:rPr>
          <w:rStyle w:val="Emphasis"/>
        </w:rPr>
        <w:t xml:space="preserve">grappling </w:t>
      </w:r>
      <w:r w:rsidRPr="00D30CF5">
        <w:rPr>
          <w:rStyle w:val="StyleUnderline"/>
        </w:rPr>
        <w:t xml:space="preserve">with the </w:t>
      </w:r>
      <w:r w:rsidRPr="00621516">
        <w:rPr>
          <w:sz w:val="16"/>
        </w:rPr>
        <w:t>COVID-19</w:t>
      </w:r>
      <w:r w:rsidRPr="00D30CF5">
        <w:rPr>
          <w:rStyle w:val="StyleUnderline"/>
        </w:rPr>
        <w:t xml:space="preserve"> </w:t>
      </w:r>
      <w:r w:rsidRPr="00D30CF5">
        <w:rPr>
          <w:rStyle w:val="Emphasis"/>
        </w:rPr>
        <w:t>pandemic</w:t>
      </w:r>
      <w:r w:rsidRPr="00D30CF5">
        <w:rPr>
          <w:rStyle w:val="StyleUnderline"/>
        </w:rPr>
        <w:t>. Mexico is the United States’s biggest trading partner</w:t>
      </w:r>
      <w:r w:rsidRPr="00621516">
        <w:rPr>
          <w:sz w:val="16"/>
        </w:rPr>
        <w:t xml:space="preserve"> and the U.S. buys about 80 percent of Mexico’s imports.  </w:t>
      </w:r>
    </w:p>
    <w:p w14:paraId="26A7B3FD" w14:textId="77777777" w:rsidR="000F2F04" w:rsidRPr="00621516" w:rsidRDefault="000F2F04" w:rsidP="000F2F04">
      <w:pPr>
        <w:rPr>
          <w:sz w:val="16"/>
        </w:rPr>
      </w:pPr>
      <w:r w:rsidRPr="00621516">
        <w:rPr>
          <w:sz w:val="16"/>
        </w:rPr>
        <w:t xml:space="preserve">The two countries, along with Canada, also plan to launch the new North American trade agreement — USMCA — on July 1. </w:t>
      </w:r>
      <w:r w:rsidRPr="00D30CF5">
        <w:rPr>
          <w:rStyle w:val="StyleUnderline"/>
        </w:rPr>
        <w:t>That could help the continent’s economies rebound from the pandemic. To maximize the impact on jobs and prosperity</w:t>
      </w:r>
      <w:r w:rsidRPr="00621516">
        <w:rPr>
          <w:sz w:val="16"/>
        </w:rPr>
        <w:t xml:space="preserve">, however, USMCA’s </w:t>
      </w:r>
      <w:proofErr w:type="gramStart"/>
      <w:r w:rsidRPr="00621516">
        <w:rPr>
          <w:sz w:val="16"/>
        </w:rPr>
        <w:t>launch</w:t>
      </w:r>
      <w:proofErr w:type="gramEnd"/>
      <w:r w:rsidRPr="00621516">
        <w:rPr>
          <w:sz w:val="16"/>
        </w:rPr>
        <w:t xml:space="preserve"> and reopening supply chains need to be managed well. </w:t>
      </w:r>
    </w:p>
    <w:p w14:paraId="0AB0C642" w14:textId="77777777" w:rsidR="000F2F04" w:rsidRPr="00621516" w:rsidRDefault="000F2F04" w:rsidP="000F2F04">
      <w:pPr>
        <w:rPr>
          <w:sz w:val="16"/>
        </w:rPr>
      </w:pPr>
      <w:r w:rsidRPr="00621516">
        <w:rPr>
          <w:sz w:val="16"/>
        </w:rPr>
        <w:t xml:space="preserve">The </w:t>
      </w:r>
      <w:r w:rsidRPr="001E3068">
        <w:rPr>
          <w:rStyle w:val="StyleUnderline"/>
        </w:rPr>
        <w:t>economic effects of the pandemic sent clear messages about the importance of resilient, robust, reliable and secure supply chains around the globe</w:t>
      </w:r>
      <w:r w:rsidRPr="00621516">
        <w:rPr>
          <w:sz w:val="16"/>
        </w:rPr>
        <w:t>, including North America. Half of the goods traded in North America under NAFTA have been intermediate goods used in the production of final products in the U.S., Mexico and Canada. NAFTA’s private-sector commercial networks created mutual reliance on the supply chains linking the three neighbors.</w:t>
      </w:r>
    </w:p>
    <w:p w14:paraId="3AB2812F" w14:textId="77777777" w:rsidR="000F2F04" w:rsidRPr="00621516" w:rsidRDefault="000F2F04" w:rsidP="000F2F04">
      <w:pPr>
        <w:rPr>
          <w:rStyle w:val="StyleUnderline"/>
          <w:sz w:val="16"/>
        </w:rPr>
      </w:pPr>
      <w:r w:rsidRPr="001E3068">
        <w:rPr>
          <w:rStyle w:val="StyleUnderline"/>
        </w:rPr>
        <w:t>The pandemic</w:t>
      </w:r>
      <w:r w:rsidRPr="00621516">
        <w:rPr>
          <w:sz w:val="16"/>
        </w:rPr>
        <w:t xml:space="preserve">, however, </w:t>
      </w:r>
      <w:r w:rsidRPr="001E3068">
        <w:rPr>
          <w:rStyle w:val="StyleUnderline"/>
        </w:rPr>
        <w:t>disrupted supply chains within countries and across borders</w:t>
      </w:r>
      <w:r w:rsidRPr="00621516">
        <w:rPr>
          <w:sz w:val="16"/>
        </w:rPr>
        <w:t>. The U.S., Mexican and Canadian governments managed to coordinate reducing cross-border traffic to decrease health concerns, while allowing commerce to continue. However, the U.S. and Mexico did not well coordinate decisions about which supply chains were designated as “essential.”</w:t>
      </w:r>
    </w:p>
    <w:p w14:paraId="6D12AC2E" w14:textId="77777777" w:rsidR="000F2F04" w:rsidRPr="00621516" w:rsidRDefault="000F2F04" w:rsidP="000F2F04">
      <w:pPr>
        <w:rPr>
          <w:sz w:val="16"/>
        </w:rPr>
      </w:pPr>
      <w:r w:rsidRPr="001E3068">
        <w:rPr>
          <w:rStyle w:val="StyleUnderline"/>
        </w:rPr>
        <w:t>This inadvertently disconnected some Mexican supply chains to important sectors of the U.S. economy.</w:t>
      </w:r>
      <w:r w:rsidRPr="00621516">
        <w:rPr>
          <w:sz w:val="16"/>
        </w:rPr>
        <w:t xml:space="preserve"> To counter the pandemic, Mexico’s government ordered many companies to close, including producers of parts and inputs for U.S. sectors such as health, aerospace, autos and food and agriculture.</w:t>
      </w:r>
    </w:p>
    <w:p w14:paraId="00646530" w14:textId="77777777" w:rsidR="000F2F04" w:rsidRPr="00621516" w:rsidRDefault="000F2F04" w:rsidP="000F2F04">
      <w:pPr>
        <w:rPr>
          <w:sz w:val="16"/>
          <w:szCs w:val="16"/>
        </w:rPr>
      </w:pPr>
      <w:r w:rsidRPr="00621516">
        <w:rPr>
          <w:sz w:val="16"/>
          <w:szCs w:val="16"/>
        </w:rPr>
        <w:t>The U.S. and Mexico understandably were scrambling to protect workers from the virus. However, there was not sufficient communication between the two governments about the potential effects of decisions on crucial supply chains for the medical and defense sectors, for example. They apparently did not share definitions of what supply chains were essential. While there also were some initial U.S.-Canada problems, those two governments adopted similar definitions of essential supply chains and did not suffer serious disconnects.</w:t>
      </w:r>
    </w:p>
    <w:p w14:paraId="268A9B4F" w14:textId="77777777" w:rsidR="000F2F04" w:rsidRPr="00621516" w:rsidRDefault="000F2F04" w:rsidP="000F2F04">
      <w:pPr>
        <w:rPr>
          <w:sz w:val="16"/>
          <w:szCs w:val="16"/>
        </w:rPr>
      </w:pPr>
      <w:r w:rsidRPr="00621516">
        <w:rPr>
          <w:sz w:val="16"/>
          <w:szCs w:val="16"/>
        </w:rPr>
        <w:t>Mexico and the U.S. share responsibility for assuring good crisis communications on supply chains, given the massive economic integration that exists. Since problems came to light, both governments have been moving to resolve them and restore the operations of key supply chains, while still caring for the health of workers.</w:t>
      </w:r>
    </w:p>
    <w:p w14:paraId="2E74FA5F" w14:textId="77777777" w:rsidR="000F2F04" w:rsidRPr="00621516" w:rsidRDefault="000F2F04" w:rsidP="000F2F04">
      <w:pPr>
        <w:rPr>
          <w:rStyle w:val="StyleUnderline"/>
          <w:sz w:val="16"/>
          <w:szCs w:val="16"/>
        </w:rPr>
      </w:pPr>
      <w:r w:rsidRPr="00621516">
        <w:rPr>
          <w:sz w:val="16"/>
          <w:szCs w:val="16"/>
        </w:rPr>
        <w:t xml:space="preserve">This is a delicate task, given the pandemic’s characteristics. Each national government must work with their respective state governments and their private sectors, which built the supply chains over the past 25 years. Successfully reigniting both economies will be boosted by closer U.S.-Mexican coordination. Trade with Mexico supports some 5 million U.S. jobs, for example, and the International Monetary Fund (IMF) predicts big pandemic-linked GDP falls for both countries.   </w:t>
      </w:r>
    </w:p>
    <w:p w14:paraId="58B5DA1D" w14:textId="77777777" w:rsidR="000F2F04" w:rsidRPr="001E3068" w:rsidRDefault="000F2F04" w:rsidP="000F2F04">
      <w:pPr>
        <w:rPr>
          <w:rStyle w:val="StyleUnderline"/>
        </w:rPr>
      </w:pPr>
      <w:r w:rsidRPr="001E3068">
        <w:rPr>
          <w:rStyle w:val="StyleUnderline"/>
        </w:rPr>
        <w:t xml:space="preserve">A well-coordinated, synchronized reopening with similar guidelines and expectations would make this complex task more manageable.  </w:t>
      </w:r>
    </w:p>
    <w:p w14:paraId="537D6EF0" w14:textId="77777777" w:rsidR="000F2F04" w:rsidRPr="009D498A" w:rsidRDefault="000F2F04" w:rsidP="000F2F04">
      <w:pPr>
        <w:rPr>
          <w:b/>
          <w:bCs/>
          <w:u w:val="single"/>
        </w:rPr>
      </w:pPr>
      <w:r w:rsidRPr="00621516">
        <w:rPr>
          <w:sz w:val="16"/>
        </w:rPr>
        <w:t xml:space="preserve">From Mexico’s perspective, it is critical that bilateral supply chain issues not fuel arguments to pull production back to the United States. </w:t>
      </w:r>
      <w:r w:rsidRPr="001E3068">
        <w:rPr>
          <w:rStyle w:val="StyleUnderline"/>
        </w:rPr>
        <w:t>Mexico’s prosperity is closely linked to being a reliable U.S. economic partner.</w:t>
      </w:r>
    </w:p>
    <w:p w14:paraId="0E15D651" w14:textId="77777777" w:rsidR="000F2F04" w:rsidRPr="001E3068" w:rsidRDefault="000F2F04" w:rsidP="000F2F04">
      <w:pPr>
        <w:rPr>
          <w:rStyle w:val="Emphasis"/>
        </w:rPr>
      </w:pPr>
      <w:r w:rsidRPr="00621516">
        <w:rPr>
          <w:sz w:val="16"/>
        </w:rPr>
        <w:t xml:space="preserve">Mexico and the U.S. should establish mechanisms for addressing supply chain issues on a regular basis going forward. The private sector must be involved. </w:t>
      </w:r>
      <w:r w:rsidRPr="001E3068">
        <w:rPr>
          <w:rStyle w:val="StyleUnderline"/>
        </w:rPr>
        <w:t xml:space="preserve">The overarching goal should be to make North America’s </w:t>
      </w:r>
      <w:r w:rsidRPr="001E3068">
        <w:rPr>
          <w:rStyle w:val="Emphasis"/>
        </w:rPr>
        <w:t>supply chains</w:t>
      </w:r>
      <w:r w:rsidRPr="001E3068">
        <w:rPr>
          <w:rStyle w:val="StyleUnderline"/>
        </w:rPr>
        <w:t xml:space="preserve"> more </w:t>
      </w:r>
      <w:r w:rsidRPr="001E3068">
        <w:rPr>
          <w:rStyle w:val="Emphasis"/>
        </w:rPr>
        <w:t>secure</w:t>
      </w:r>
      <w:r w:rsidRPr="001E3068">
        <w:rPr>
          <w:rStyle w:val="StyleUnderline"/>
        </w:rPr>
        <w:t xml:space="preserve">, reliable and </w:t>
      </w:r>
      <w:r w:rsidRPr="001E3068">
        <w:rPr>
          <w:rStyle w:val="Emphasis"/>
        </w:rPr>
        <w:t xml:space="preserve">competitive.  </w:t>
      </w:r>
    </w:p>
    <w:p w14:paraId="76CB8ED4" w14:textId="77777777" w:rsidR="000F2F04" w:rsidRPr="00621516" w:rsidRDefault="000F2F04" w:rsidP="000F2F04">
      <w:pPr>
        <w:rPr>
          <w:rStyle w:val="StyleUnderline"/>
          <w:sz w:val="16"/>
          <w:szCs w:val="16"/>
        </w:rPr>
      </w:pPr>
      <w:r w:rsidRPr="00621516">
        <w:rPr>
          <w:sz w:val="16"/>
          <w:szCs w:val="16"/>
        </w:rPr>
        <w:t>A valuable step would be to create a group of experts, from the public and private sectors, charged with providing recommendations to both governments for making supply chains more resilient and robust. The group could identify factors to help the governments find agreement on the relative importance of various sectoral supply chains, such as health, aerospace, food and autos, as well as on the steps to better prepare for and manage future crises.</w:t>
      </w:r>
    </w:p>
    <w:p w14:paraId="7A335E10" w14:textId="77777777" w:rsidR="000F2F04" w:rsidRPr="00621516" w:rsidRDefault="000F2F04" w:rsidP="000F2F04">
      <w:pPr>
        <w:rPr>
          <w:sz w:val="16"/>
        </w:rPr>
      </w:pPr>
      <w:r w:rsidRPr="004165AB">
        <w:rPr>
          <w:rStyle w:val="StyleUnderline"/>
        </w:rPr>
        <w:t>Mexico has much to gain if it moves effectively to restart the supply chains and establish an effective bilateral dialogue.</w:t>
      </w:r>
      <w:r w:rsidRPr="00621516">
        <w:rPr>
          <w:sz w:val="16"/>
        </w:rPr>
        <w:t xml:space="preserve"> Many companies will be looking to establish shorter and more reliable supply chains as the world emerges from the pandemic.</w:t>
      </w:r>
    </w:p>
    <w:p w14:paraId="1FAC802E" w14:textId="77777777" w:rsidR="000F2F04" w:rsidRPr="00621516" w:rsidRDefault="000F2F04" w:rsidP="000F2F04">
      <w:pPr>
        <w:rPr>
          <w:sz w:val="16"/>
          <w:szCs w:val="10"/>
        </w:rPr>
      </w:pPr>
      <w:r w:rsidRPr="004165AB">
        <w:rPr>
          <w:rStyle w:val="StyleUnderline"/>
        </w:rPr>
        <w:t xml:space="preserve">Mexico’s </w:t>
      </w:r>
      <w:r w:rsidRPr="004165AB">
        <w:rPr>
          <w:rStyle w:val="Emphasis"/>
        </w:rPr>
        <w:t>location</w:t>
      </w:r>
      <w:r w:rsidRPr="004165AB">
        <w:rPr>
          <w:rStyle w:val="StyleUnderline"/>
        </w:rPr>
        <w:t xml:space="preserve"> gives it an obvious advantage</w:t>
      </w:r>
      <w:r w:rsidRPr="00621516">
        <w:rPr>
          <w:sz w:val="16"/>
        </w:rPr>
        <w:t xml:space="preserve">. On the other hand, mishandling issues and negative signals regarding investment security could be costly. For example, </w:t>
      </w:r>
      <w:r w:rsidRPr="004165AB">
        <w:rPr>
          <w:rStyle w:val="StyleUnderline"/>
        </w:rPr>
        <w:t>recent moves by Mexican authorities to change the rules of operation for the generation and sale of renewable energy in Mexico send worrisome messages about how investments will be treate</w:t>
      </w:r>
      <w:r w:rsidRPr="00621516">
        <w:rPr>
          <w:sz w:val="16"/>
        </w:rPr>
        <w:t>d. This has sparked alarm, bitter complaints, concern and protests from Mexican and international businesses as well as other governments.</w:t>
      </w:r>
    </w:p>
    <w:p w14:paraId="37BE1BA2" w14:textId="77777777" w:rsidR="000F2F04" w:rsidRPr="00621516" w:rsidRDefault="000F2F04" w:rsidP="000F2F04">
      <w:pPr>
        <w:rPr>
          <w:sz w:val="10"/>
          <w:szCs w:val="10"/>
        </w:rPr>
      </w:pPr>
      <w:r w:rsidRPr="00621516">
        <w:rPr>
          <w:sz w:val="10"/>
          <w:szCs w:val="10"/>
        </w:rPr>
        <w:t>Beyond U.S.-Mexico supply chains is the importance of implementing the USMCA, which crucially includes the United States’s second largest trade partner, Canada. A good start for USMCA will support economic recovery across North America. The agreement promises 16 years of certainty for private-sector creativity to build on networks fashioned under NAFTA.</w:t>
      </w:r>
    </w:p>
    <w:p w14:paraId="1336F52A" w14:textId="77777777" w:rsidR="000F2F04" w:rsidRPr="00621516" w:rsidRDefault="000F2F04" w:rsidP="000F2F04">
      <w:pPr>
        <w:rPr>
          <w:sz w:val="10"/>
          <w:szCs w:val="10"/>
        </w:rPr>
      </w:pPr>
      <w:r w:rsidRPr="00621516">
        <w:rPr>
          <w:sz w:val="10"/>
          <w:szCs w:val="10"/>
        </w:rPr>
        <w:t>Governments will delay implementation of certain requirements to take account of the pandemic’s effects. Officials are working to set up new procedures. Smooth implementation requires close cooperation among the three governments, with involvement of the private sector.</w:t>
      </w:r>
    </w:p>
    <w:p w14:paraId="3E680188" w14:textId="77777777" w:rsidR="000F2F04" w:rsidRPr="00621516" w:rsidRDefault="000F2F04" w:rsidP="000F2F04">
      <w:pPr>
        <w:rPr>
          <w:sz w:val="10"/>
          <w:szCs w:val="10"/>
        </w:rPr>
      </w:pPr>
      <w:r w:rsidRPr="00621516">
        <w:rPr>
          <w:sz w:val="10"/>
          <w:szCs w:val="10"/>
        </w:rPr>
        <w:t xml:space="preserve">USMCA also holds the promise that the three governments and stakeholders can look ahead for ways to make North America more competitive compared to other global producers. For example, the agreement establishes a Committee on Competitiveness to consider how North America can improve its ability to compete globally. </w:t>
      </w:r>
    </w:p>
    <w:p w14:paraId="370F9DDE" w14:textId="77777777" w:rsidR="000F2F04" w:rsidRPr="00621516" w:rsidRDefault="000F2F04" w:rsidP="000F2F04">
      <w:pPr>
        <w:rPr>
          <w:sz w:val="10"/>
          <w:szCs w:val="10"/>
        </w:rPr>
      </w:pPr>
      <w:r w:rsidRPr="00621516">
        <w:rPr>
          <w:sz w:val="10"/>
          <w:szCs w:val="10"/>
        </w:rPr>
        <w:t>Long before the pandemic, the international economy faced ongoing disruption from the rapid pace of technological change. The pace of change may well accelerate in the post-pandemic economy. We may see:</w:t>
      </w:r>
    </w:p>
    <w:p w14:paraId="6D2810DB" w14:textId="77777777" w:rsidR="000F2F04" w:rsidRPr="00621516" w:rsidRDefault="000F2F04" w:rsidP="000F2F04">
      <w:pPr>
        <w:rPr>
          <w:sz w:val="10"/>
          <w:szCs w:val="10"/>
        </w:rPr>
      </w:pPr>
      <w:r w:rsidRPr="00621516">
        <w:rPr>
          <w:sz w:val="10"/>
          <w:szCs w:val="10"/>
        </w:rPr>
        <w:t xml:space="preserve">More use of technology in production and </w:t>
      </w:r>
      <w:proofErr w:type="gramStart"/>
      <w:r w:rsidRPr="00621516">
        <w:rPr>
          <w:sz w:val="10"/>
          <w:szCs w:val="10"/>
        </w:rPr>
        <w:t>management;</w:t>
      </w:r>
      <w:proofErr w:type="gramEnd"/>
      <w:r w:rsidRPr="00621516">
        <w:rPr>
          <w:sz w:val="10"/>
          <w:szCs w:val="10"/>
        </w:rPr>
        <w:t xml:space="preserve"> </w:t>
      </w:r>
    </w:p>
    <w:p w14:paraId="351B9F24" w14:textId="77777777" w:rsidR="000F2F04" w:rsidRPr="00621516" w:rsidRDefault="000F2F04" w:rsidP="000F2F04">
      <w:pPr>
        <w:rPr>
          <w:sz w:val="10"/>
          <w:szCs w:val="10"/>
        </w:rPr>
      </w:pPr>
      <w:r w:rsidRPr="00621516">
        <w:rPr>
          <w:sz w:val="10"/>
          <w:szCs w:val="10"/>
        </w:rPr>
        <w:t xml:space="preserve">More use of the internet for </w:t>
      </w:r>
      <w:proofErr w:type="gramStart"/>
      <w:r w:rsidRPr="00621516">
        <w:rPr>
          <w:sz w:val="10"/>
          <w:szCs w:val="10"/>
        </w:rPr>
        <w:t>commerce;</w:t>
      </w:r>
      <w:proofErr w:type="gramEnd"/>
      <w:r w:rsidRPr="00621516">
        <w:rPr>
          <w:sz w:val="10"/>
          <w:szCs w:val="10"/>
        </w:rPr>
        <w:t xml:space="preserve"> </w:t>
      </w:r>
    </w:p>
    <w:p w14:paraId="7FB4EC09" w14:textId="77777777" w:rsidR="000F2F04" w:rsidRPr="00621516" w:rsidRDefault="000F2F04" w:rsidP="000F2F04">
      <w:pPr>
        <w:rPr>
          <w:sz w:val="10"/>
          <w:szCs w:val="10"/>
        </w:rPr>
      </w:pPr>
      <w:r w:rsidRPr="00621516">
        <w:rPr>
          <w:sz w:val="10"/>
          <w:szCs w:val="10"/>
        </w:rPr>
        <w:t xml:space="preserve">More cross-border data </w:t>
      </w:r>
      <w:proofErr w:type="gramStart"/>
      <w:r w:rsidRPr="00621516">
        <w:rPr>
          <w:sz w:val="10"/>
          <w:szCs w:val="10"/>
        </w:rPr>
        <w:t>flows;</w:t>
      </w:r>
      <w:proofErr w:type="gramEnd"/>
      <w:r w:rsidRPr="00621516">
        <w:rPr>
          <w:sz w:val="10"/>
          <w:szCs w:val="10"/>
        </w:rPr>
        <w:t xml:space="preserve"> </w:t>
      </w:r>
    </w:p>
    <w:p w14:paraId="5AD00BCE" w14:textId="77777777" w:rsidR="000F2F04" w:rsidRPr="00621516" w:rsidRDefault="000F2F04" w:rsidP="000F2F04">
      <w:pPr>
        <w:rPr>
          <w:sz w:val="10"/>
          <w:szCs w:val="10"/>
        </w:rPr>
      </w:pPr>
      <w:r w:rsidRPr="00621516">
        <w:rPr>
          <w:sz w:val="10"/>
          <w:szCs w:val="10"/>
        </w:rPr>
        <w:t>More need for new and higher-level worker skills; and</w:t>
      </w:r>
    </w:p>
    <w:p w14:paraId="7A61C575" w14:textId="77777777" w:rsidR="000F2F04" w:rsidRPr="00621516" w:rsidRDefault="000F2F04" w:rsidP="000F2F04">
      <w:pPr>
        <w:rPr>
          <w:sz w:val="10"/>
          <w:szCs w:val="10"/>
        </w:rPr>
      </w:pPr>
      <w:r w:rsidRPr="00621516">
        <w:rPr>
          <w:sz w:val="10"/>
          <w:szCs w:val="10"/>
        </w:rPr>
        <w:t>More pressures to re-nationalize production.</w:t>
      </w:r>
    </w:p>
    <w:p w14:paraId="13E121BA" w14:textId="77777777" w:rsidR="000F2F04" w:rsidRPr="00621516" w:rsidRDefault="000F2F04" w:rsidP="000F2F04">
      <w:pPr>
        <w:rPr>
          <w:sz w:val="16"/>
        </w:rPr>
      </w:pPr>
      <w:r w:rsidRPr="00621516">
        <w:rPr>
          <w:rStyle w:val="StyleUnderline"/>
        </w:rPr>
        <w:t xml:space="preserve">The three North American governments thus must manage and coordinate better than ever the issues that will deeply affect their economies and societies in the years ahead. This will </w:t>
      </w:r>
      <w:r w:rsidRPr="00621516">
        <w:rPr>
          <w:rStyle w:val="Emphasis"/>
        </w:rPr>
        <w:t>require</w:t>
      </w:r>
      <w:r w:rsidRPr="00621516">
        <w:rPr>
          <w:rStyle w:val="StyleUnderline"/>
        </w:rPr>
        <w:t xml:space="preserve"> stronger consultative mechanisms and more </w:t>
      </w:r>
      <w:r w:rsidRPr="00621516">
        <w:rPr>
          <w:rStyle w:val="Emphasis"/>
        </w:rPr>
        <w:t>serious,</w:t>
      </w:r>
      <w:r w:rsidRPr="00621516">
        <w:rPr>
          <w:rStyle w:val="StyleUnderline"/>
        </w:rPr>
        <w:t xml:space="preserve"> regular </w:t>
      </w:r>
      <w:r w:rsidRPr="00621516">
        <w:rPr>
          <w:rStyle w:val="Emphasis"/>
        </w:rPr>
        <w:t>cooperation.</w:t>
      </w:r>
      <w:r w:rsidRPr="00621516">
        <w:rPr>
          <w:sz w:val="16"/>
        </w:rPr>
        <w:t xml:space="preserve"> It will be crucial to incorporate meaningful input from the private sector and other stakeholders.</w:t>
      </w:r>
    </w:p>
    <w:p w14:paraId="4B157B8D" w14:textId="77777777" w:rsidR="000F2F04" w:rsidRDefault="000F2F04" w:rsidP="005457A9">
      <w:pPr>
        <w:rPr>
          <w:rStyle w:val="Emphasis"/>
        </w:rPr>
      </w:pPr>
    </w:p>
    <w:p w14:paraId="1686CBF0" w14:textId="24B9A2C7" w:rsidR="005457A9" w:rsidRDefault="00AB0977" w:rsidP="00C630F2">
      <w:pPr>
        <w:pStyle w:val="Heading3"/>
      </w:pPr>
      <w:r>
        <w:t>---</w:t>
      </w:r>
      <w:r w:rsidR="005457A9">
        <w:t>Scenario---China</w:t>
      </w:r>
    </w:p>
    <w:p w14:paraId="4C4A8250" w14:textId="77777777" w:rsidR="005457A9" w:rsidRDefault="005457A9" w:rsidP="005457A9"/>
    <w:p w14:paraId="617625E1" w14:textId="77777777" w:rsidR="005457A9" w:rsidRPr="0086634F" w:rsidRDefault="005457A9" w:rsidP="005457A9">
      <w:pPr>
        <w:pStyle w:val="Heading3"/>
      </w:pPr>
      <w:r>
        <w:t>1AC --- China Scenario</w:t>
      </w:r>
    </w:p>
    <w:p w14:paraId="0C981B62" w14:textId="77777777" w:rsidR="005457A9" w:rsidRDefault="005457A9" w:rsidP="005457A9">
      <w:pPr>
        <w:pStyle w:val="Heading4"/>
      </w:pPr>
      <w:r>
        <w:t xml:space="preserve">China is increasing its supply chain and economic influence in Mexico after turning away from the </w:t>
      </w:r>
      <w:proofErr w:type="gramStart"/>
      <w:r>
        <w:t>US</w:t>
      </w:r>
      <w:proofErr w:type="gramEnd"/>
    </w:p>
    <w:p w14:paraId="425F2EA1" w14:textId="77777777" w:rsidR="005457A9" w:rsidRPr="00060347" w:rsidRDefault="005457A9" w:rsidP="005457A9">
      <w:r w:rsidRPr="00060347">
        <w:t xml:space="preserve">Ralph </w:t>
      </w:r>
      <w:r w:rsidRPr="00060347">
        <w:rPr>
          <w:rFonts w:eastAsiaTheme="majorEastAsia" w:cstheme="majorBidi"/>
          <w:b/>
          <w:iCs/>
          <w:sz w:val="26"/>
        </w:rPr>
        <w:t>Jennings et al. 6-12</w:t>
      </w:r>
      <w:r w:rsidRPr="00060347">
        <w:t xml:space="preserve">-23 Ralph Jennings joined the </w:t>
      </w:r>
      <w:proofErr w:type="spellStart"/>
      <w:r w:rsidRPr="00060347">
        <w:t>Politcal</w:t>
      </w:r>
      <w:proofErr w:type="spellEnd"/>
      <w:r w:rsidRPr="00060347">
        <w:t xml:space="preserve"> Economy desk as a Senior Reporter in August 2022 having worked as a freelancer since 2011. Ralph previously worked for Thomson Reuters in Taipei and for local newspapers in California. He graduated from </w:t>
      </w:r>
      <w:proofErr w:type="gramStart"/>
      <w:r w:rsidRPr="00060347">
        <w:t>University</w:t>
      </w:r>
      <w:proofErr w:type="gramEnd"/>
      <w:r w:rsidRPr="00060347">
        <w:t xml:space="preserve"> of California, Berkeley with a bachelor’s degree in mass communication. Beata Mo is an undergraduate student at Hong Kong Baptist University, majoring in international journalism. She is currently a summer intern at the Post. Hoi-</w:t>
      </w:r>
      <w:proofErr w:type="spellStart"/>
      <w:r w:rsidRPr="00060347">
        <w:t>ying</w:t>
      </w:r>
      <w:proofErr w:type="spellEnd"/>
      <w:r w:rsidRPr="00060347">
        <w:t xml:space="preserve"> joined the Post as a graduate trainee in 2022. Originally from Singapore, she worked as a television news producer at national broadcaster </w:t>
      </w:r>
      <w:proofErr w:type="spellStart"/>
      <w:r w:rsidRPr="00060347">
        <w:t>Mediacorp</w:t>
      </w:r>
      <w:proofErr w:type="spellEnd"/>
      <w:r w:rsidRPr="00060347">
        <w:t xml:space="preserve"> before joining the SCMP, and previously interned at Shanghai-based news outlet Sixth Tone. She holds a master's degree in journalism from the University of Hong Kong and a bachelor's degree in communications from the Nanyang Technological University. Mia </w:t>
      </w:r>
      <w:proofErr w:type="spellStart"/>
      <w:r w:rsidRPr="00060347">
        <w:t>Nulimaimaiti</w:t>
      </w:r>
      <w:proofErr w:type="spellEnd"/>
      <w:r w:rsidRPr="00060347">
        <w:t xml:space="preserve"> joined the Post as an intern in December 2021 before joining the </w:t>
      </w:r>
      <w:proofErr w:type="spellStart"/>
      <w:r w:rsidRPr="00060347">
        <w:t>Politcal</w:t>
      </w:r>
      <w:proofErr w:type="spellEnd"/>
      <w:r w:rsidRPr="00060347">
        <w:t xml:space="preserve"> Economy team as a reporter in August 2022. She obtained a master's degree in journalism at HKU after graduating in June 2022 and a bachelor's degree at Fudan University in June 2021. [Shunned by US, China investors use Mexico to keep grip on North American market, https://www.scmp.com/economy/china-economy/article/3223798/shunned-us-china-investors-use-mexico-keep-grip-north-american-market] //</w:t>
      </w:r>
      <w:proofErr w:type="spellStart"/>
      <w:proofErr w:type="gramStart"/>
      <w:r w:rsidRPr="00060347">
        <w:t>WAgustin</w:t>
      </w:r>
      <w:proofErr w:type="spellEnd"/>
      <w:proofErr w:type="gramEnd"/>
    </w:p>
    <w:p w14:paraId="588CC0E3" w14:textId="77777777" w:rsidR="005457A9" w:rsidRPr="00060347" w:rsidRDefault="005457A9" w:rsidP="005457A9">
      <w:pPr>
        <w:rPr>
          <w:rStyle w:val="StyleUnderline"/>
        </w:rPr>
      </w:pPr>
      <w:r w:rsidRPr="00060347">
        <w:rPr>
          <w:rStyle w:val="StyleUnderline"/>
        </w:rPr>
        <w:t>China has pledged to defend its supply-chain dominance with a new grand expo planned</w:t>
      </w:r>
      <w:r w:rsidRPr="00060347">
        <w:rPr>
          <w:sz w:val="16"/>
        </w:rPr>
        <w:t xml:space="preserve"> for November, </w:t>
      </w:r>
      <w:r w:rsidRPr="00060347">
        <w:rPr>
          <w:rStyle w:val="StyleUnderline"/>
        </w:rPr>
        <w:t xml:space="preserve">but for now its </w:t>
      </w:r>
      <w:proofErr w:type="spellStart"/>
      <w:r w:rsidRPr="00060347">
        <w:rPr>
          <w:rStyle w:val="StyleUnderline"/>
        </w:rPr>
        <w:t>endeavours</w:t>
      </w:r>
      <w:proofErr w:type="spellEnd"/>
      <w:r w:rsidRPr="00060347">
        <w:rPr>
          <w:rStyle w:val="StyleUnderline"/>
        </w:rPr>
        <w:t xml:space="preserve"> remain haunted by the reality that many multinational companies are reshoring</w:t>
      </w:r>
      <w:r w:rsidRPr="00060347">
        <w:rPr>
          <w:sz w:val="16"/>
        </w:rPr>
        <w:t xml:space="preserve">, and that even some </w:t>
      </w:r>
      <w:r w:rsidRPr="00060347">
        <w:rPr>
          <w:rStyle w:val="StyleUnderline"/>
        </w:rPr>
        <w:t>Chinese firms</w:t>
      </w:r>
      <w:r w:rsidRPr="00060347">
        <w:rPr>
          <w:sz w:val="16"/>
        </w:rPr>
        <w:t xml:space="preserve"> </w:t>
      </w:r>
      <w:r w:rsidRPr="00060347">
        <w:rPr>
          <w:rStyle w:val="StyleUnderline"/>
        </w:rPr>
        <w:t xml:space="preserve">caught in geopolitical fragmentation have headed as far as </w:t>
      </w:r>
      <w:r w:rsidRPr="00060347">
        <w:rPr>
          <w:rStyle w:val="Emphasis"/>
        </w:rPr>
        <w:t>Mexico</w:t>
      </w:r>
      <w:r w:rsidRPr="00060347">
        <w:rPr>
          <w:rStyle w:val="StyleUnderline"/>
        </w:rPr>
        <w:t xml:space="preserve"> to secure </w:t>
      </w:r>
      <w:r w:rsidRPr="00060347">
        <w:rPr>
          <w:rStyle w:val="Emphasis"/>
        </w:rPr>
        <w:t>orders</w:t>
      </w:r>
      <w:r w:rsidRPr="00060347">
        <w:rPr>
          <w:rStyle w:val="StyleUnderline"/>
        </w:rPr>
        <w:t>.</w:t>
      </w:r>
    </w:p>
    <w:p w14:paraId="2AD09B9C" w14:textId="77777777" w:rsidR="005457A9" w:rsidRPr="00060347" w:rsidRDefault="005457A9" w:rsidP="005457A9">
      <w:pPr>
        <w:rPr>
          <w:sz w:val="16"/>
        </w:rPr>
      </w:pPr>
      <w:r w:rsidRPr="00060347">
        <w:rPr>
          <w:rStyle w:val="StyleUnderline"/>
        </w:rPr>
        <w:t>The latest sign of decoupling derives from new-energy vehicle giant Tesla</w:t>
      </w:r>
      <w:r w:rsidRPr="00060347">
        <w:rPr>
          <w:sz w:val="16"/>
        </w:rPr>
        <w:t xml:space="preserve">, </w:t>
      </w:r>
      <w:r w:rsidRPr="00060347">
        <w:rPr>
          <w:rStyle w:val="StyleUnderline"/>
        </w:rPr>
        <w:t xml:space="preserve">which has reportedly demanded that </w:t>
      </w:r>
      <w:r w:rsidRPr="00060347">
        <w:rPr>
          <w:rStyle w:val="Emphasis"/>
        </w:rPr>
        <w:t>Chinese suppliers</w:t>
      </w:r>
      <w:r w:rsidRPr="00060347">
        <w:rPr>
          <w:rStyle w:val="StyleUnderline"/>
        </w:rPr>
        <w:t xml:space="preserve"> set up </w:t>
      </w:r>
      <w:r w:rsidRPr="00060347">
        <w:rPr>
          <w:rStyle w:val="Emphasis"/>
        </w:rPr>
        <w:t>plants in Mexico</w:t>
      </w:r>
      <w:r w:rsidRPr="00060347">
        <w:rPr>
          <w:rStyle w:val="StyleUnderline"/>
        </w:rPr>
        <w:t xml:space="preserve"> to support its proposed next-gen “</w:t>
      </w:r>
      <w:r w:rsidRPr="00060347">
        <w:rPr>
          <w:rStyle w:val="Emphasis"/>
        </w:rPr>
        <w:t>gigafactory</w:t>
      </w:r>
      <w:r w:rsidRPr="00060347">
        <w:rPr>
          <w:rStyle w:val="StyleUnderline"/>
        </w:rPr>
        <w:t>” there</w:t>
      </w:r>
      <w:r w:rsidRPr="00060347">
        <w:rPr>
          <w:sz w:val="16"/>
        </w:rPr>
        <w:t>. Tesla already has a gigafactory in Shanghai, and Chinese leaders rolled out the red carpet for CEO Elon Musk when he visited last month.</w:t>
      </w:r>
    </w:p>
    <w:p w14:paraId="1FEE6CAA" w14:textId="77777777" w:rsidR="005457A9" w:rsidRPr="00060347" w:rsidRDefault="005457A9" w:rsidP="005457A9">
      <w:pPr>
        <w:rPr>
          <w:sz w:val="16"/>
        </w:rPr>
      </w:pPr>
      <w:r w:rsidRPr="00060347">
        <w:rPr>
          <w:sz w:val="16"/>
        </w:rPr>
        <w:t xml:space="preserve">Meanwhile, </w:t>
      </w:r>
      <w:r w:rsidRPr="00060347">
        <w:rPr>
          <w:rStyle w:val="Emphasis"/>
        </w:rPr>
        <w:t>China</w:t>
      </w:r>
      <w:r w:rsidRPr="00060347">
        <w:rPr>
          <w:rStyle w:val="StyleUnderline"/>
        </w:rPr>
        <w:t xml:space="preserve"> is </w:t>
      </w:r>
      <w:r w:rsidRPr="00060347">
        <w:rPr>
          <w:rStyle w:val="Emphasis"/>
        </w:rPr>
        <w:t>investing heavily</w:t>
      </w:r>
      <w:r w:rsidRPr="00060347">
        <w:rPr>
          <w:rStyle w:val="StyleUnderline"/>
        </w:rPr>
        <w:t xml:space="preserve"> in </w:t>
      </w:r>
      <w:r w:rsidRPr="00060347">
        <w:rPr>
          <w:rStyle w:val="Emphasis"/>
        </w:rPr>
        <w:t>Mexico</w:t>
      </w:r>
      <w:r w:rsidRPr="00060347">
        <w:rPr>
          <w:rStyle w:val="StyleUnderline"/>
        </w:rPr>
        <w:t xml:space="preserve"> and </w:t>
      </w:r>
      <w:r w:rsidRPr="00060347">
        <w:rPr>
          <w:rStyle w:val="Emphasis"/>
        </w:rPr>
        <w:t>augmenting supply chains</w:t>
      </w:r>
      <w:r w:rsidRPr="00060347">
        <w:rPr>
          <w:rStyle w:val="StyleUnderline"/>
        </w:rPr>
        <w:t xml:space="preserve"> there to get around </w:t>
      </w:r>
      <w:r w:rsidRPr="00060347">
        <w:rPr>
          <w:rStyle w:val="Emphasis"/>
        </w:rPr>
        <w:t>US trade curbs</w:t>
      </w:r>
      <w:r w:rsidRPr="00060347">
        <w:rPr>
          <w:rStyle w:val="StyleUnderline"/>
        </w:rPr>
        <w:t xml:space="preserve"> into the American market</w:t>
      </w:r>
      <w:r w:rsidRPr="00060347">
        <w:rPr>
          <w:sz w:val="16"/>
        </w:rPr>
        <w:t>, analysts say.</w:t>
      </w:r>
    </w:p>
    <w:p w14:paraId="18CB8A0E" w14:textId="77777777" w:rsidR="005457A9" w:rsidRPr="00060347" w:rsidRDefault="005457A9" w:rsidP="005457A9">
      <w:pPr>
        <w:rPr>
          <w:sz w:val="16"/>
        </w:rPr>
      </w:pPr>
      <w:r w:rsidRPr="00060347">
        <w:rPr>
          <w:sz w:val="16"/>
        </w:rPr>
        <w:t xml:space="preserve">Chinese enterprises have poured US$20.84 billion into Mexico-based projects since 2008, and about US$8.29 billion of that total has arrived since 2018, according to data from Latin America and the Caribbean Network on China research portal. </w:t>
      </w:r>
    </w:p>
    <w:p w14:paraId="537BFBD3" w14:textId="77777777" w:rsidR="005457A9" w:rsidRPr="00EF617A" w:rsidRDefault="005457A9" w:rsidP="005457A9">
      <w:pPr>
        <w:rPr>
          <w:b/>
          <w:bCs/>
          <w:u w:val="single"/>
        </w:rPr>
      </w:pPr>
      <w:r w:rsidRPr="00060347">
        <w:rPr>
          <w:rStyle w:val="StyleUnderline"/>
        </w:rPr>
        <w:t xml:space="preserve">The US-China trade war that began in 2018 has resulted in hundreds of billions of </w:t>
      </w:r>
      <w:proofErr w:type="spellStart"/>
      <w:r w:rsidRPr="00060347">
        <w:rPr>
          <w:rStyle w:val="StyleUnderline"/>
        </w:rPr>
        <w:t>dollars worth</w:t>
      </w:r>
      <w:proofErr w:type="spellEnd"/>
      <w:r w:rsidRPr="00060347">
        <w:rPr>
          <w:rStyle w:val="StyleUnderline"/>
        </w:rPr>
        <w:t xml:space="preserve"> of tariffs being placed on two-way shipments, prompting Chinese exporters to recalibrate their international supply chains.</w:t>
      </w:r>
    </w:p>
    <w:p w14:paraId="5678A518" w14:textId="77777777" w:rsidR="005457A9" w:rsidRPr="00060347" w:rsidRDefault="005457A9" w:rsidP="005457A9">
      <w:pPr>
        <w:rPr>
          <w:rStyle w:val="StyleUnderline"/>
        </w:rPr>
      </w:pPr>
      <w:r w:rsidRPr="00060347">
        <w:rPr>
          <w:rStyle w:val="StyleUnderline"/>
        </w:rPr>
        <w:t>Washington has separately restricted hi-tech commerce with China over the past half-decade</w:t>
      </w:r>
      <w:r w:rsidRPr="00060347">
        <w:rPr>
          <w:sz w:val="16"/>
        </w:rPr>
        <w:t xml:space="preserve">, in line with a broader trend of supply-chain </w:t>
      </w:r>
      <w:r w:rsidRPr="00060347">
        <w:rPr>
          <w:rStyle w:val="StyleUnderline"/>
        </w:rPr>
        <w:t>decoupling in the trade of goods such as advanced semiconductor chips.</w:t>
      </w:r>
    </w:p>
    <w:p w14:paraId="6D626295" w14:textId="77777777" w:rsidR="005457A9" w:rsidRPr="00060347" w:rsidRDefault="005457A9" w:rsidP="005457A9">
      <w:pPr>
        <w:rPr>
          <w:sz w:val="16"/>
        </w:rPr>
      </w:pPr>
      <w:r w:rsidRPr="00060347">
        <w:rPr>
          <w:rStyle w:val="StyleUnderline"/>
        </w:rPr>
        <w:t xml:space="preserve">Networking </w:t>
      </w:r>
      <w:r w:rsidRPr="00060347">
        <w:rPr>
          <w:rStyle w:val="Emphasis"/>
        </w:rPr>
        <w:t>hardware providers</w:t>
      </w:r>
      <w:r w:rsidRPr="00060347">
        <w:rPr>
          <w:rStyle w:val="StyleUnderline"/>
        </w:rPr>
        <w:t xml:space="preserve">, oil </w:t>
      </w:r>
      <w:r w:rsidRPr="00060347">
        <w:rPr>
          <w:rStyle w:val="Emphasis"/>
        </w:rPr>
        <w:t>drillers</w:t>
      </w:r>
      <w:r w:rsidRPr="00060347">
        <w:rPr>
          <w:rStyle w:val="StyleUnderline"/>
        </w:rPr>
        <w:t xml:space="preserve">, </w:t>
      </w:r>
      <w:r w:rsidRPr="00060347">
        <w:rPr>
          <w:rStyle w:val="Emphasis"/>
        </w:rPr>
        <w:t>garment makers</w:t>
      </w:r>
      <w:r w:rsidRPr="00060347">
        <w:rPr>
          <w:rStyle w:val="StyleUnderline"/>
        </w:rPr>
        <w:t xml:space="preserve"> and electric </w:t>
      </w:r>
      <w:r w:rsidRPr="00060347">
        <w:rPr>
          <w:rStyle w:val="Emphasis"/>
        </w:rPr>
        <w:t>vehicle developers</w:t>
      </w:r>
      <w:r w:rsidRPr="00060347">
        <w:rPr>
          <w:rStyle w:val="StyleUnderline"/>
        </w:rPr>
        <w:t xml:space="preserve"> from China already </w:t>
      </w:r>
      <w:r w:rsidRPr="00060347">
        <w:rPr>
          <w:rStyle w:val="Emphasis"/>
        </w:rPr>
        <w:t>liked Mexico</w:t>
      </w:r>
      <w:r w:rsidRPr="00060347">
        <w:rPr>
          <w:rStyle w:val="StyleUnderline"/>
        </w:rPr>
        <w:t xml:space="preserve"> for its access to </w:t>
      </w:r>
      <w:r w:rsidRPr="00060347">
        <w:rPr>
          <w:rStyle w:val="Emphasis"/>
        </w:rPr>
        <w:t>natural resources</w:t>
      </w:r>
      <w:r w:rsidRPr="00060347">
        <w:rPr>
          <w:rStyle w:val="StyleUnderline"/>
        </w:rPr>
        <w:t xml:space="preserve"> and </w:t>
      </w:r>
      <w:r w:rsidRPr="00060347">
        <w:rPr>
          <w:rStyle w:val="Emphasis"/>
        </w:rPr>
        <w:t xml:space="preserve">cheap </w:t>
      </w:r>
      <w:proofErr w:type="spellStart"/>
      <w:r w:rsidRPr="00060347">
        <w:rPr>
          <w:rStyle w:val="Emphasis"/>
        </w:rPr>
        <w:t>labour</w:t>
      </w:r>
      <w:proofErr w:type="spellEnd"/>
      <w:r w:rsidRPr="00060347">
        <w:rPr>
          <w:sz w:val="16"/>
        </w:rPr>
        <w:t>, said Evan Ellis, a research professor of Latin American studies at the US Army War College’s Strategic Studies Institute.</w:t>
      </w:r>
    </w:p>
    <w:p w14:paraId="726CD84D" w14:textId="77777777" w:rsidR="005457A9" w:rsidRPr="00060347" w:rsidRDefault="005457A9" w:rsidP="005457A9">
      <w:pPr>
        <w:rPr>
          <w:rStyle w:val="StyleUnderline"/>
        </w:rPr>
      </w:pPr>
      <w:r w:rsidRPr="00060347">
        <w:rPr>
          <w:sz w:val="16"/>
        </w:rPr>
        <w:t xml:space="preserve">In February, for example, </w:t>
      </w:r>
      <w:r w:rsidRPr="00060347">
        <w:rPr>
          <w:rStyle w:val="StyleUnderline"/>
        </w:rPr>
        <w:t xml:space="preserve">Chinese networking giant Huawei Technologies announced that it would work with the </w:t>
      </w:r>
      <w:r w:rsidRPr="00060347">
        <w:rPr>
          <w:rStyle w:val="Emphasis"/>
        </w:rPr>
        <w:t>Mexican Agency</w:t>
      </w:r>
      <w:r w:rsidRPr="00060347">
        <w:rPr>
          <w:rStyle w:val="StyleUnderline"/>
        </w:rPr>
        <w:t xml:space="preserve"> for </w:t>
      </w:r>
      <w:r w:rsidRPr="00060347">
        <w:rPr>
          <w:rStyle w:val="Emphasis"/>
        </w:rPr>
        <w:t>International Development Cooperation</w:t>
      </w:r>
      <w:r w:rsidRPr="00060347">
        <w:rPr>
          <w:rStyle w:val="StyleUnderline"/>
        </w:rPr>
        <w:t xml:space="preserve"> on a US$1.6 million </w:t>
      </w:r>
      <w:proofErr w:type="spellStart"/>
      <w:r w:rsidRPr="00060347">
        <w:rPr>
          <w:rStyle w:val="Emphasis"/>
        </w:rPr>
        <w:t>programme</w:t>
      </w:r>
      <w:proofErr w:type="spellEnd"/>
      <w:r w:rsidRPr="00060347">
        <w:rPr>
          <w:rStyle w:val="StyleUnderline"/>
        </w:rPr>
        <w:t xml:space="preserve"> </w:t>
      </w:r>
      <w:r w:rsidRPr="00060347">
        <w:rPr>
          <w:rStyle w:val="Emphasis"/>
        </w:rPr>
        <w:t>to offer start-ups</w:t>
      </w:r>
      <w:r w:rsidRPr="00060347">
        <w:rPr>
          <w:rStyle w:val="StyleUnderline"/>
        </w:rPr>
        <w:t xml:space="preserve"> </w:t>
      </w:r>
      <w:r w:rsidRPr="00060347">
        <w:rPr>
          <w:rStyle w:val="Emphasis"/>
        </w:rPr>
        <w:t>more</w:t>
      </w:r>
      <w:r w:rsidRPr="00060347">
        <w:rPr>
          <w:rStyle w:val="StyleUnderline"/>
        </w:rPr>
        <w:t xml:space="preserve"> </w:t>
      </w:r>
      <w:r w:rsidRPr="00060347">
        <w:rPr>
          <w:rStyle w:val="Emphasis"/>
        </w:rPr>
        <w:t>cloud access.</w:t>
      </w:r>
    </w:p>
    <w:p w14:paraId="54B2EAA6" w14:textId="77777777" w:rsidR="005457A9" w:rsidRPr="00060347" w:rsidRDefault="005457A9" w:rsidP="005457A9">
      <w:pPr>
        <w:rPr>
          <w:sz w:val="16"/>
        </w:rPr>
      </w:pPr>
      <w:r w:rsidRPr="00060347">
        <w:rPr>
          <w:sz w:val="16"/>
        </w:rPr>
        <w:t>Finished factory goods are handily shipped from Mexico over a land border to the US, where they benefit from a three-year-old US–Mexico–Canada trade accord that cuts tariffs on a wide range of imports.</w:t>
      </w:r>
    </w:p>
    <w:p w14:paraId="6EE0B2B3" w14:textId="77777777" w:rsidR="005457A9" w:rsidRPr="00060347" w:rsidRDefault="005457A9" w:rsidP="005457A9">
      <w:pPr>
        <w:rPr>
          <w:sz w:val="16"/>
        </w:rPr>
      </w:pPr>
      <w:r w:rsidRPr="00060347">
        <w:rPr>
          <w:sz w:val="16"/>
        </w:rPr>
        <w:t>“</w:t>
      </w:r>
      <w:r w:rsidRPr="00060347">
        <w:rPr>
          <w:rStyle w:val="StyleUnderline"/>
        </w:rPr>
        <w:t xml:space="preserve">Decoupling </w:t>
      </w:r>
      <w:r w:rsidRPr="00060347">
        <w:rPr>
          <w:rStyle w:val="Emphasis"/>
        </w:rPr>
        <w:t>hurts China</w:t>
      </w:r>
      <w:r w:rsidRPr="00060347">
        <w:rPr>
          <w:rStyle w:val="StyleUnderline"/>
        </w:rPr>
        <w:t xml:space="preserve"> and </w:t>
      </w:r>
      <w:proofErr w:type="spellStart"/>
      <w:r w:rsidRPr="00060347">
        <w:rPr>
          <w:rStyle w:val="Emphasis"/>
        </w:rPr>
        <w:t>favours</w:t>
      </w:r>
      <w:proofErr w:type="spellEnd"/>
      <w:r w:rsidRPr="00060347">
        <w:rPr>
          <w:rStyle w:val="Emphasis"/>
        </w:rPr>
        <w:t xml:space="preserve"> Mexico</w:t>
      </w:r>
      <w:r w:rsidRPr="00060347">
        <w:rPr>
          <w:sz w:val="16"/>
        </w:rPr>
        <w:t xml:space="preserve">, </w:t>
      </w:r>
      <w:r w:rsidRPr="00060347">
        <w:rPr>
          <w:rStyle w:val="StyleUnderline"/>
        </w:rPr>
        <w:t xml:space="preserve">so Chinese companies are </w:t>
      </w:r>
      <w:r w:rsidRPr="00060347">
        <w:rPr>
          <w:rStyle w:val="Emphasis"/>
        </w:rPr>
        <w:t>rushing</w:t>
      </w:r>
      <w:r w:rsidRPr="00060347">
        <w:rPr>
          <w:rStyle w:val="StyleUnderline"/>
        </w:rPr>
        <w:t xml:space="preserve"> to </w:t>
      </w:r>
      <w:r w:rsidRPr="00060347">
        <w:rPr>
          <w:rStyle w:val="Emphasis"/>
        </w:rPr>
        <w:t>nearshore</w:t>
      </w:r>
      <w:r w:rsidRPr="00060347">
        <w:rPr>
          <w:rStyle w:val="StyleUnderline"/>
        </w:rPr>
        <w:t xml:space="preserve"> near the US</w:t>
      </w:r>
      <w:r w:rsidRPr="00060347">
        <w:rPr>
          <w:sz w:val="16"/>
        </w:rPr>
        <w:t>,” Ellis said.</w:t>
      </w:r>
    </w:p>
    <w:p w14:paraId="3D347969" w14:textId="77777777" w:rsidR="005457A9" w:rsidRPr="00060347" w:rsidRDefault="005457A9" w:rsidP="005457A9">
      <w:pPr>
        <w:rPr>
          <w:sz w:val="16"/>
        </w:rPr>
      </w:pPr>
      <w:r w:rsidRPr="00060347">
        <w:rPr>
          <w:sz w:val="16"/>
        </w:rPr>
        <w:t>However, it is worth noting that China still counts the US as its top export destination, with the value of US imports from China worth US$536.8 billion last year.</w:t>
      </w:r>
    </w:p>
    <w:p w14:paraId="212278B4" w14:textId="77777777" w:rsidR="005457A9" w:rsidRPr="00060347" w:rsidRDefault="005457A9" w:rsidP="005457A9">
      <w:pPr>
        <w:rPr>
          <w:rStyle w:val="StyleUnderline"/>
        </w:rPr>
      </w:pPr>
      <w:r w:rsidRPr="00060347">
        <w:rPr>
          <w:sz w:val="16"/>
        </w:rPr>
        <w:t>“</w:t>
      </w:r>
      <w:r w:rsidRPr="00060347">
        <w:rPr>
          <w:rStyle w:val="StyleUnderline"/>
        </w:rPr>
        <w:t xml:space="preserve">China is trying to </w:t>
      </w:r>
      <w:r w:rsidRPr="00060347">
        <w:rPr>
          <w:rStyle w:val="Emphasis"/>
        </w:rPr>
        <w:t>invest in Mexico</w:t>
      </w:r>
      <w:r w:rsidRPr="00060347">
        <w:rPr>
          <w:rStyle w:val="StyleUnderline"/>
        </w:rPr>
        <w:t xml:space="preserve"> as part of their supply chains</w:t>
      </w:r>
      <w:r w:rsidRPr="00060347">
        <w:rPr>
          <w:sz w:val="16"/>
        </w:rPr>
        <w:t>,” he said. “</w:t>
      </w:r>
      <w:r w:rsidRPr="00060347">
        <w:rPr>
          <w:rStyle w:val="StyleUnderline"/>
        </w:rPr>
        <w:t xml:space="preserve">Chinese </w:t>
      </w:r>
      <w:r w:rsidRPr="00060347">
        <w:rPr>
          <w:rStyle w:val="Emphasis"/>
        </w:rPr>
        <w:t>nearshoring</w:t>
      </w:r>
      <w:r w:rsidRPr="00060347">
        <w:rPr>
          <w:rStyle w:val="StyleUnderline"/>
        </w:rPr>
        <w:t xml:space="preserve"> is a way to protect themselves against </w:t>
      </w:r>
      <w:r w:rsidRPr="00060347">
        <w:rPr>
          <w:rStyle w:val="Emphasis"/>
        </w:rPr>
        <w:t>decoupling</w:t>
      </w:r>
      <w:r w:rsidRPr="00060347">
        <w:rPr>
          <w:rStyle w:val="StyleUnderline"/>
        </w:rPr>
        <w:t>.”</w:t>
      </w:r>
    </w:p>
    <w:p w14:paraId="427D56C6" w14:textId="77777777" w:rsidR="005457A9" w:rsidRPr="00060347" w:rsidRDefault="005457A9" w:rsidP="005457A9">
      <w:pPr>
        <w:rPr>
          <w:sz w:val="16"/>
        </w:rPr>
      </w:pPr>
      <w:r w:rsidRPr="00060347">
        <w:rPr>
          <w:rStyle w:val="StyleUnderline"/>
        </w:rPr>
        <w:t>Mexican President Andres Manuel Lopez Obrador has</w:t>
      </w:r>
      <w:r w:rsidRPr="00060347">
        <w:rPr>
          <w:sz w:val="16"/>
        </w:rPr>
        <w:t xml:space="preserve"> “</w:t>
      </w:r>
      <w:r w:rsidRPr="00060347">
        <w:rPr>
          <w:rStyle w:val="Emphasis"/>
        </w:rPr>
        <w:t>moved away</w:t>
      </w:r>
      <w:r w:rsidRPr="00060347">
        <w:rPr>
          <w:sz w:val="16"/>
        </w:rPr>
        <w:t xml:space="preserve">” </w:t>
      </w:r>
      <w:r w:rsidRPr="00060347">
        <w:rPr>
          <w:rStyle w:val="StyleUnderline"/>
        </w:rPr>
        <w:t xml:space="preserve">from the </w:t>
      </w:r>
      <w:r w:rsidRPr="00060347">
        <w:rPr>
          <w:rStyle w:val="Emphasis"/>
        </w:rPr>
        <w:t>US</w:t>
      </w:r>
      <w:r w:rsidRPr="00060347">
        <w:rPr>
          <w:sz w:val="16"/>
        </w:rPr>
        <w:t xml:space="preserve"> </w:t>
      </w:r>
      <w:r w:rsidRPr="00060347">
        <w:rPr>
          <w:rStyle w:val="Emphasis"/>
        </w:rPr>
        <w:t>politically</w:t>
      </w:r>
      <w:r w:rsidRPr="00060347">
        <w:rPr>
          <w:sz w:val="16"/>
        </w:rPr>
        <w:t xml:space="preserve"> </w:t>
      </w:r>
      <w:r w:rsidRPr="00060347">
        <w:rPr>
          <w:rStyle w:val="StyleUnderline"/>
        </w:rPr>
        <w:t>and “</w:t>
      </w:r>
      <w:r w:rsidRPr="00060347">
        <w:rPr>
          <w:rStyle w:val="Emphasis"/>
        </w:rPr>
        <w:t>pushed Western business out</w:t>
      </w:r>
      <w:r w:rsidRPr="00060347">
        <w:rPr>
          <w:rStyle w:val="StyleUnderline"/>
        </w:rPr>
        <w:t xml:space="preserve">”, and </w:t>
      </w:r>
      <w:proofErr w:type="gramStart"/>
      <w:r w:rsidRPr="00060347">
        <w:rPr>
          <w:rStyle w:val="StyleUnderline"/>
        </w:rPr>
        <w:t>both of these</w:t>
      </w:r>
      <w:proofErr w:type="gramEnd"/>
      <w:r w:rsidRPr="00060347">
        <w:rPr>
          <w:rStyle w:val="StyleUnderline"/>
        </w:rPr>
        <w:t xml:space="preserve"> shifts represent </w:t>
      </w:r>
      <w:r w:rsidRPr="00060347">
        <w:rPr>
          <w:rStyle w:val="Emphasis"/>
        </w:rPr>
        <w:t>opportunities</w:t>
      </w:r>
      <w:r w:rsidRPr="00060347">
        <w:rPr>
          <w:rStyle w:val="StyleUnderline"/>
        </w:rPr>
        <w:t xml:space="preserve"> for </w:t>
      </w:r>
      <w:r w:rsidRPr="00060347">
        <w:rPr>
          <w:rStyle w:val="Emphasis"/>
        </w:rPr>
        <w:t>China</w:t>
      </w:r>
      <w:r w:rsidRPr="00060347">
        <w:rPr>
          <w:sz w:val="16"/>
        </w:rPr>
        <w:t>, Ellis added.</w:t>
      </w:r>
    </w:p>
    <w:p w14:paraId="5D76CB69" w14:textId="77777777" w:rsidR="005457A9" w:rsidRPr="00060347" w:rsidRDefault="005457A9" w:rsidP="005457A9">
      <w:pPr>
        <w:rPr>
          <w:sz w:val="16"/>
        </w:rPr>
      </w:pPr>
      <w:r w:rsidRPr="00060347">
        <w:rPr>
          <w:sz w:val="16"/>
        </w:rPr>
        <w:t>“</w:t>
      </w:r>
      <w:r w:rsidRPr="00060347">
        <w:rPr>
          <w:rStyle w:val="StyleUnderline"/>
        </w:rPr>
        <w:t>The reason Chinese investments are being made in Mexico, in the manufacturing sector, is [to get] the products close to the clients to avoid supply-chain issues</w:t>
      </w:r>
      <w:r w:rsidRPr="00060347">
        <w:rPr>
          <w:sz w:val="16"/>
        </w:rPr>
        <w:t xml:space="preserve">,” said Guilherme Campos, a Shenzhen-based international business advisory manager with professional services firm </w:t>
      </w:r>
      <w:proofErr w:type="spellStart"/>
      <w:r w:rsidRPr="00060347">
        <w:rPr>
          <w:sz w:val="16"/>
        </w:rPr>
        <w:t>Dezan</w:t>
      </w:r>
      <w:proofErr w:type="spellEnd"/>
      <w:r w:rsidRPr="00060347">
        <w:rPr>
          <w:sz w:val="16"/>
        </w:rPr>
        <w:t xml:space="preserve"> Shira &amp; Associates.</w:t>
      </w:r>
    </w:p>
    <w:p w14:paraId="3166610C" w14:textId="77777777" w:rsidR="005457A9" w:rsidRDefault="005457A9" w:rsidP="005457A9">
      <w:pPr>
        <w:rPr>
          <w:sz w:val="16"/>
        </w:rPr>
      </w:pPr>
      <w:r w:rsidRPr="00060347">
        <w:rPr>
          <w:rStyle w:val="StyleUnderline"/>
        </w:rPr>
        <w:t>China looks to Mexico, as well</w:t>
      </w:r>
      <w:r w:rsidRPr="00060347">
        <w:rPr>
          <w:sz w:val="16"/>
        </w:rPr>
        <w:t xml:space="preserve">, </w:t>
      </w:r>
      <w:r w:rsidRPr="00060347">
        <w:rPr>
          <w:rStyle w:val="StyleUnderline"/>
        </w:rPr>
        <w:t xml:space="preserve">for </w:t>
      </w:r>
      <w:r w:rsidRPr="00060347">
        <w:rPr>
          <w:rStyle w:val="Emphasis"/>
        </w:rPr>
        <w:t>energy</w:t>
      </w:r>
      <w:r w:rsidRPr="00060347">
        <w:rPr>
          <w:rStyle w:val="StyleUnderline"/>
        </w:rPr>
        <w:t xml:space="preserve"> and </w:t>
      </w:r>
      <w:r w:rsidRPr="00060347">
        <w:rPr>
          <w:rStyle w:val="Emphasis"/>
        </w:rPr>
        <w:t>agricultural goods</w:t>
      </w:r>
      <w:r w:rsidRPr="00060347">
        <w:rPr>
          <w:sz w:val="16"/>
        </w:rPr>
        <w:t>, said Zhao Xijun, an associate dean with the School of Finance at Renmin University in Beijing. “</w:t>
      </w:r>
      <w:r w:rsidRPr="00060347">
        <w:rPr>
          <w:rStyle w:val="StyleUnderline"/>
        </w:rPr>
        <w:t xml:space="preserve">The mutual benefits </w:t>
      </w:r>
      <w:r w:rsidRPr="00060347">
        <w:rPr>
          <w:rStyle w:val="Emphasis"/>
        </w:rPr>
        <w:t>are quite strong</w:t>
      </w:r>
      <w:r w:rsidRPr="00060347">
        <w:rPr>
          <w:rStyle w:val="StyleUnderline"/>
        </w:rPr>
        <w:t xml:space="preserve">, so the </w:t>
      </w:r>
      <w:r w:rsidRPr="00060347">
        <w:rPr>
          <w:rStyle w:val="Emphasis"/>
        </w:rPr>
        <w:t>trade</w:t>
      </w:r>
      <w:r w:rsidRPr="00060347">
        <w:rPr>
          <w:rStyle w:val="StyleUnderline"/>
        </w:rPr>
        <w:t xml:space="preserve"> and </w:t>
      </w:r>
      <w:r w:rsidRPr="00060347">
        <w:rPr>
          <w:rStyle w:val="Emphasis"/>
        </w:rPr>
        <w:t xml:space="preserve">commerce </w:t>
      </w:r>
      <w:r w:rsidRPr="00060347">
        <w:rPr>
          <w:rStyle w:val="StyleUnderline"/>
        </w:rPr>
        <w:t xml:space="preserve">situation will </w:t>
      </w:r>
      <w:r w:rsidRPr="00060347">
        <w:rPr>
          <w:rStyle w:val="Emphasis"/>
        </w:rPr>
        <w:t>keep growing</w:t>
      </w:r>
      <w:r w:rsidRPr="00060347">
        <w:rPr>
          <w:rStyle w:val="StyleUnderline"/>
        </w:rPr>
        <w:t>,</w:t>
      </w:r>
      <w:r w:rsidRPr="00060347">
        <w:rPr>
          <w:sz w:val="16"/>
        </w:rPr>
        <w:t>” Zhao forecast.</w:t>
      </w:r>
    </w:p>
    <w:p w14:paraId="3FA5E466" w14:textId="77777777" w:rsidR="005457A9" w:rsidRDefault="005457A9" w:rsidP="005457A9">
      <w:pPr>
        <w:pStyle w:val="Heading4"/>
      </w:pPr>
      <w:r>
        <w:t xml:space="preserve">U.S.-Mexico trade relations are Zero-Sum with China-Mexico trade relations --- U.S. has a window to block China by increasing </w:t>
      </w:r>
      <w:proofErr w:type="gramStart"/>
      <w:r>
        <w:t>relations</w:t>
      </w:r>
      <w:proofErr w:type="gramEnd"/>
    </w:p>
    <w:p w14:paraId="5A37EB21" w14:textId="77777777" w:rsidR="005457A9" w:rsidRDefault="005457A9" w:rsidP="005457A9">
      <w:pPr>
        <w:rPr>
          <w:rStyle w:val="Style13ptBold"/>
        </w:rPr>
      </w:pPr>
      <w:r>
        <w:rPr>
          <w:rStyle w:val="Style13ptBold"/>
        </w:rPr>
        <w:t>McFall 4/27/23</w:t>
      </w:r>
    </w:p>
    <w:p w14:paraId="2E44352B" w14:textId="77777777" w:rsidR="005457A9" w:rsidRPr="00C67F8B" w:rsidRDefault="005457A9" w:rsidP="005457A9">
      <w:r w:rsidRPr="00C67F8B">
        <w:t xml:space="preserve">(Caitlin, “China 'recognizes Mexico’s strategic value' as it eyes greater influence with US neighbor,” </w:t>
      </w:r>
      <w:proofErr w:type="spellStart"/>
      <w:r w:rsidRPr="00C67F8B">
        <w:t>pg</w:t>
      </w:r>
      <w:proofErr w:type="spellEnd"/>
      <w:r w:rsidRPr="00C67F8B">
        <w:t xml:space="preserve"> online @ https://www.foxnews.com/world/china-recognizes-mexicos-strategic-value-eyes-greater-influence-us-neighbor //um-</w:t>
      </w:r>
      <w:proofErr w:type="spellStart"/>
      <w:r w:rsidRPr="00C67F8B">
        <w:t>ef</w:t>
      </w:r>
      <w:proofErr w:type="spellEnd"/>
      <w:r w:rsidRPr="00C67F8B">
        <w:t>)</w:t>
      </w:r>
    </w:p>
    <w:p w14:paraId="09B886D8" w14:textId="77777777" w:rsidR="005457A9" w:rsidRPr="00EF617A" w:rsidRDefault="005457A9" w:rsidP="005457A9">
      <w:pPr>
        <w:rPr>
          <w:sz w:val="14"/>
        </w:rPr>
      </w:pPr>
      <w:r w:rsidRPr="00336FAF">
        <w:rPr>
          <w:sz w:val="14"/>
        </w:rPr>
        <w:t xml:space="preserve">China has drastically ramped up its foreign investments in Mexico in the private and government sectors over the last decade, which has prompted some concern as </w:t>
      </w:r>
      <w:r w:rsidRPr="00C67F8B">
        <w:rPr>
          <w:rStyle w:val="StyleUnderline"/>
        </w:rPr>
        <w:t>experts warn there is a financial and political upside for Beijing</w:t>
      </w:r>
      <w:r w:rsidRPr="00336FAF">
        <w:rPr>
          <w:sz w:val="14"/>
        </w:rPr>
        <w:t xml:space="preserve"> </w:t>
      </w:r>
      <w:r w:rsidRPr="00C67F8B">
        <w:rPr>
          <w:rStyle w:val="Emphasis"/>
        </w:rPr>
        <w:t>as U.S.-Mexico relations falter.</w:t>
      </w:r>
      <w:r w:rsidRPr="00336FAF">
        <w:rPr>
          <w:sz w:val="14"/>
        </w:rPr>
        <w:t xml:space="preserve"> In 2021, </w:t>
      </w:r>
      <w:r w:rsidRPr="00336FAF">
        <w:rPr>
          <w:rStyle w:val="StyleUnderline"/>
        </w:rPr>
        <w:t>China's</w:t>
      </w:r>
      <w:r w:rsidRPr="00336FAF">
        <w:rPr>
          <w:sz w:val="14"/>
        </w:rPr>
        <w:t xml:space="preserve"> foreign direct investment (</w:t>
      </w:r>
      <w:r w:rsidRPr="00336FAF">
        <w:rPr>
          <w:rStyle w:val="StyleUnderline"/>
        </w:rPr>
        <w:t>FDI) in Mexico reached a historical high despite restrictions Washington slapped on Beijing exports</w:t>
      </w:r>
      <w:r w:rsidRPr="00336FAF">
        <w:rPr>
          <w:sz w:val="14"/>
        </w:rPr>
        <w:t xml:space="preserve"> as the trade war kicked off. But Eric Farnsworth, vice president of the Americas Society and the Council of the Americas, told Fox News Digital that "</w:t>
      </w:r>
      <w:r w:rsidRPr="00336FAF">
        <w:rPr>
          <w:rStyle w:val="StyleUnderline"/>
        </w:rPr>
        <w:t>China increasingly sees opportunity in Mexico, and the investments are increasing</w:t>
      </w:r>
      <w:r w:rsidRPr="00336FAF">
        <w:rPr>
          <w:sz w:val="14"/>
        </w:rPr>
        <w:t xml:space="preserve">." The economic development and trade expert explained that </w:t>
      </w:r>
      <w:r w:rsidRPr="00336FAF">
        <w:rPr>
          <w:rStyle w:val="StyleUnderline"/>
        </w:rPr>
        <w:t>the spike in Chinese investment boils down to</w:t>
      </w:r>
      <w:r w:rsidRPr="00336FAF">
        <w:rPr>
          <w:sz w:val="14"/>
        </w:rPr>
        <w:t xml:space="preserve"> two main contributing factors: </w:t>
      </w:r>
      <w:r w:rsidRPr="00336FAF">
        <w:rPr>
          <w:rStyle w:val="Emphasis"/>
        </w:rPr>
        <w:t>Beijing’s attempts to bypass Washington’s sanctions</w:t>
      </w:r>
      <w:r w:rsidRPr="00336FAF">
        <w:rPr>
          <w:sz w:val="14"/>
        </w:rPr>
        <w:t xml:space="preserve"> </w:t>
      </w:r>
      <w:r w:rsidRPr="00336FAF">
        <w:rPr>
          <w:rStyle w:val="Emphasis"/>
        </w:rPr>
        <w:t>and deteriorating relations between the U.S. and Mexico</w:t>
      </w:r>
      <w:r w:rsidRPr="00336FAF">
        <w:rPr>
          <w:sz w:val="14"/>
        </w:rPr>
        <w:t xml:space="preserve">. "It's convenient to try to circumvent sanctions … by going to Mexico and then producing in Mexico and then trying to get into the U.S. market," Farnsworth said. Despite the ongoing trade war, the U.S. market remains China's biggest single-nation exporter – surpassed only by the Association of Southeast Asian Nations (ASEAN), which embodies 11 member states, and the European Union, which is made up by 27 nations. But </w:t>
      </w:r>
      <w:r w:rsidRPr="00336FAF">
        <w:rPr>
          <w:rStyle w:val="StyleUnderline"/>
        </w:rPr>
        <w:t>Chinese companies</w:t>
      </w:r>
      <w:r w:rsidRPr="00336FAF">
        <w:rPr>
          <w:sz w:val="14"/>
        </w:rPr>
        <w:t xml:space="preserve"> eager not to lose out on any U.S. consumerism </w:t>
      </w:r>
      <w:r w:rsidRPr="00336FAF">
        <w:rPr>
          <w:rStyle w:val="StyleUnderline"/>
        </w:rPr>
        <w:t>have increasingly set up shop just south of the U.S. border</w:t>
      </w:r>
      <w:r w:rsidRPr="00336FAF">
        <w:rPr>
          <w:sz w:val="14"/>
        </w:rPr>
        <w:t xml:space="preserve"> in the hopes of skirting U.S. trade restrictions and slapping a "Made in Mexico" sticker on their products instead. The strategy of "nearshoring" in Mexico is not new, and nations like Japan have been producing top commodities like automobiles out of the U.S.’s southern neighbor for decades due to its immediate access to the States and its more affordable production rates. Mexico and China </w:t>
      </w:r>
      <w:r w:rsidRPr="00336FAF">
        <w:rPr>
          <w:rStyle w:val="StyleUnderline"/>
        </w:rPr>
        <w:t>Though when looking at China’s FDI in Mexico</w:t>
      </w:r>
      <w:r w:rsidRPr="00336FAF">
        <w:rPr>
          <w:sz w:val="14"/>
        </w:rPr>
        <w:t xml:space="preserve">, </w:t>
      </w:r>
      <w:r w:rsidRPr="00336FAF">
        <w:rPr>
          <w:rStyle w:val="Emphasis"/>
        </w:rPr>
        <w:t>it is not just private entities looking to play into the moment</w:t>
      </w:r>
      <w:r w:rsidRPr="00336FAF">
        <w:rPr>
          <w:sz w:val="14"/>
        </w:rPr>
        <w:t>, Farnsworth said. "</w:t>
      </w:r>
      <w:r w:rsidRPr="00336FAF">
        <w:rPr>
          <w:rStyle w:val="StyleUnderline"/>
        </w:rPr>
        <w:t>China’s relationship with Mexico</w:t>
      </w:r>
      <w:r w:rsidRPr="00336FAF">
        <w:rPr>
          <w:sz w:val="14"/>
        </w:rPr>
        <w:t xml:space="preserve"> </w:t>
      </w:r>
      <w:r w:rsidRPr="00336FAF">
        <w:rPr>
          <w:rStyle w:val="Emphasis"/>
        </w:rPr>
        <w:t>is not terribly strong</w:t>
      </w:r>
      <w:r w:rsidRPr="00336FAF">
        <w:rPr>
          <w:sz w:val="14"/>
        </w:rPr>
        <w:t xml:space="preserve">, </w:t>
      </w:r>
      <w:r w:rsidRPr="00336FAF">
        <w:rPr>
          <w:rStyle w:val="Emphasis"/>
        </w:rPr>
        <w:t>but the more the relationship between Mexico and the United States deteriorates</w:t>
      </w:r>
      <w:r w:rsidRPr="00336FAF">
        <w:rPr>
          <w:sz w:val="14"/>
        </w:rPr>
        <w:t xml:space="preserve"> … </w:t>
      </w:r>
      <w:r w:rsidRPr="00336FAF">
        <w:rPr>
          <w:rStyle w:val="Emphasis"/>
        </w:rPr>
        <w:t>China sees opportunity</w:t>
      </w:r>
      <w:r w:rsidRPr="00336FAF">
        <w:rPr>
          <w:sz w:val="14"/>
        </w:rPr>
        <w:t xml:space="preserve"> there," he said.</w:t>
      </w:r>
    </w:p>
    <w:p w14:paraId="0719C63E" w14:textId="77777777" w:rsidR="005457A9" w:rsidRDefault="005457A9" w:rsidP="005457A9">
      <w:pPr>
        <w:pStyle w:val="Heading4"/>
      </w:pPr>
      <w:r>
        <w:t>China’s influence in Mexico increases their technological edge over the US and threatens US security through espionage.</w:t>
      </w:r>
    </w:p>
    <w:p w14:paraId="02D6EDBA" w14:textId="77777777" w:rsidR="005457A9" w:rsidRPr="00F6289F" w:rsidRDefault="005457A9" w:rsidP="005457A9">
      <w:pPr>
        <w:rPr>
          <w:rStyle w:val="StyleUnderline"/>
          <w:u w:val="none"/>
        </w:rPr>
      </w:pPr>
      <w:r w:rsidRPr="00F6289F">
        <w:t xml:space="preserve">CONNOR </w:t>
      </w:r>
      <w:r w:rsidRPr="00F6289F">
        <w:rPr>
          <w:rFonts w:eastAsiaTheme="majorEastAsia" w:cstheme="majorBidi"/>
          <w:b/>
          <w:iCs/>
          <w:sz w:val="26"/>
        </w:rPr>
        <w:t>PFEIFFER</w:t>
      </w:r>
      <w:r w:rsidRPr="00F6289F">
        <w:t xml:space="preserve"> 8-29-</w:t>
      </w:r>
      <w:r w:rsidRPr="00F6289F">
        <w:rPr>
          <w:rFonts w:eastAsiaTheme="majorEastAsia" w:cstheme="majorBidi"/>
          <w:b/>
          <w:iCs/>
          <w:sz w:val="26"/>
        </w:rPr>
        <w:t>22</w:t>
      </w:r>
      <w:r w:rsidRPr="00F6289F">
        <w:t xml:space="preserve"> Connor Pfeiffer is executive director of the Forum for American Leadership and former national security advisor to a member of the U.S. House Committee on Appropriations and Permanent Select Committee on Intelligence. [America’s China Challenge in Mexico, https://hamiltonian.alexanderhamiltonsociety.org/security-and-strategy/americas-china-challenge-in-mexico/] //</w:t>
      </w:r>
      <w:proofErr w:type="spellStart"/>
      <w:r w:rsidRPr="00F6289F">
        <w:t>WAgustin</w:t>
      </w:r>
      <w:proofErr w:type="spellEnd"/>
    </w:p>
    <w:p w14:paraId="0A6AAAB3" w14:textId="77777777" w:rsidR="005457A9" w:rsidRPr="00D00615" w:rsidRDefault="005457A9" w:rsidP="005457A9">
      <w:pPr>
        <w:rPr>
          <w:sz w:val="14"/>
        </w:rPr>
      </w:pPr>
      <w:r w:rsidRPr="00D00615">
        <w:rPr>
          <w:rStyle w:val="StyleUnderline"/>
        </w:rPr>
        <w:t xml:space="preserve">Under PRC President Xi Jinping, </w:t>
      </w:r>
      <w:r w:rsidRPr="00D00615">
        <w:rPr>
          <w:rStyle w:val="Emphasis"/>
        </w:rPr>
        <w:t>Sino-Mexican</w:t>
      </w:r>
      <w:r w:rsidRPr="00D00615">
        <w:rPr>
          <w:sz w:val="14"/>
        </w:rPr>
        <w:t xml:space="preserve"> </w:t>
      </w:r>
      <w:r w:rsidRPr="00D00615">
        <w:rPr>
          <w:rStyle w:val="Emphasis"/>
        </w:rPr>
        <w:t>relations</w:t>
      </w:r>
      <w:r w:rsidRPr="00D00615">
        <w:rPr>
          <w:sz w:val="14"/>
        </w:rPr>
        <w:t xml:space="preserve"> </w:t>
      </w:r>
      <w:r w:rsidRPr="00D00615">
        <w:rPr>
          <w:rStyle w:val="StyleUnderline"/>
        </w:rPr>
        <w:t>entered a new era</w:t>
      </w:r>
      <w:r w:rsidRPr="00D00615">
        <w:rPr>
          <w:sz w:val="14"/>
        </w:rPr>
        <w:t xml:space="preserve">. In June 2013, less than three months after becoming president, </w:t>
      </w:r>
      <w:proofErr w:type="gramStart"/>
      <w:r w:rsidRPr="00D00615">
        <w:rPr>
          <w:sz w:val="14"/>
        </w:rPr>
        <w:t>Xi</w:t>
      </w:r>
      <w:proofErr w:type="gramEnd"/>
      <w:r w:rsidRPr="00D00615">
        <w:rPr>
          <w:sz w:val="14"/>
        </w:rPr>
        <w:t xml:space="preserve"> traveled to Mexico City for a state visit hosted by Mexican President Enrique Peña Nieto.[19] The visit was significant because the PRC formally upgraded the Sino-Mexican relationship to a “comprehensive strategic partnership.” </w:t>
      </w:r>
      <w:r w:rsidRPr="00D00615">
        <w:rPr>
          <w:rStyle w:val="Emphasis"/>
        </w:rPr>
        <w:t>Mexico</w:t>
      </w:r>
      <w:r w:rsidRPr="00D00615">
        <w:rPr>
          <w:rStyle w:val="StyleUnderline"/>
        </w:rPr>
        <w:t xml:space="preserve"> is one of </w:t>
      </w:r>
      <w:r w:rsidRPr="00D00615">
        <w:rPr>
          <w:rStyle w:val="Emphasis"/>
        </w:rPr>
        <w:t>seven countries</w:t>
      </w:r>
      <w:r w:rsidRPr="00D00615">
        <w:rPr>
          <w:rStyle w:val="StyleUnderline"/>
        </w:rPr>
        <w:t xml:space="preserve"> in Latin America, including Argentina and Brazil, the PRC has accorded this status, which is believed to denote countries where </w:t>
      </w:r>
      <w:r w:rsidRPr="00D00615">
        <w:rPr>
          <w:rStyle w:val="Emphasis"/>
        </w:rPr>
        <w:t>Beijing seeks</w:t>
      </w:r>
      <w:r w:rsidRPr="00D00615">
        <w:rPr>
          <w:rStyle w:val="StyleUnderline"/>
        </w:rPr>
        <w:t xml:space="preserve"> </w:t>
      </w:r>
      <w:r w:rsidRPr="00D00615">
        <w:rPr>
          <w:rStyle w:val="Emphasis"/>
        </w:rPr>
        <w:t>economic</w:t>
      </w:r>
      <w:r w:rsidRPr="00D00615">
        <w:rPr>
          <w:rStyle w:val="StyleUnderline"/>
        </w:rPr>
        <w:t xml:space="preserve">, </w:t>
      </w:r>
      <w:r w:rsidRPr="00D00615">
        <w:rPr>
          <w:rStyle w:val="Emphasis"/>
        </w:rPr>
        <w:t>technological</w:t>
      </w:r>
      <w:r w:rsidRPr="00D00615">
        <w:rPr>
          <w:rStyle w:val="StyleUnderline"/>
        </w:rPr>
        <w:t xml:space="preserve">, </w:t>
      </w:r>
      <w:r w:rsidRPr="00D00615">
        <w:rPr>
          <w:rStyle w:val="Emphasis"/>
        </w:rPr>
        <w:t>cultural</w:t>
      </w:r>
      <w:r w:rsidRPr="00D00615">
        <w:rPr>
          <w:rStyle w:val="StyleUnderline"/>
        </w:rPr>
        <w:t xml:space="preserve">, and </w:t>
      </w:r>
      <w:r w:rsidRPr="00D00615">
        <w:rPr>
          <w:rStyle w:val="Emphasis"/>
        </w:rPr>
        <w:t>political cooperation</w:t>
      </w:r>
      <w:r w:rsidRPr="00D00615">
        <w:rPr>
          <w:rStyle w:val="StyleUnderline"/>
        </w:rPr>
        <w:t xml:space="preserve"> through both </w:t>
      </w:r>
      <w:r w:rsidRPr="00D00615">
        <w:rPr>
          <w:rStyle w:val="Emphasis"/>
        </w:rPr>
        <w:t>bilateral</w:t>
      </w:r>
      <w:r w:rsidRPr="00D00615">
        <w:rPr>
          <w:rStyle w:val="StyleUnderline"/>
        </w:rPr>
        <w:t xml:space="preserve"> and multilateral </w:t>
      </w:r>
      <w:r w:rsidRPr="00D00615">
        <w:rPr>
          <w:rStyle w:val="Emphasis"/>
        </w:rPr>
        <w:t>relationships</w:t>
      </w:r>
      <w:r w:rsidRPr="00D00615">
        <w:rPr>
          <w:sz w:val="14"/>
        </w:rPr>
        <w:t xml:space="preserve">.[20] Xi’s visit reciprocated a trip by Peña Nieto to Beijing two months earlier.[21] </w:t>
      </w:r>
      <w:r w:rsidRPr="00D00615">
        <w:rPr>
          <w:rStyle w:val="StyleUnderline"/>
        </w:rPr>
        <w:t>This flurry of bilateral diplomatic activity by two relatively new leaders represented an attempt to improve ties after decades of t</w:t>
      </w:r>
      <w:r w:rsidRPr="00D00615">
        <w:rPr>
          <w:rStyle w:val="Emphasis"/>
        </w:rPr>
        <w:t>rade competition</w:t>
      </w:r>
      <w:r w:rsidRPr="00D00615">
        <w:rPr>
          <w:rStyle w:val="StyleUnderline"/>
        </w:rPr>
        <w:t xml:space="preserve"> in the</w:t>
      </w:r>
      <w:r w:rsidRPr="00D00615">
        <w:rPr>
          <w:rStyle w:val="Emphasis"/>
        </w:rPr>
        <w:t xml:space="preserve"> U.S. market</w:t>
      </w:r>
      <w:r w:rsidRPr="00D00615">
        <w:rPr>
          <w:sz w:val="14"/>
        </w:rPr>
        <w:t xml:space="preserve">. In the years following the Xi visit, </w:t>
      </w:r>
      <w:r w:rsidRPr="00D00615">
        <w:rPr>
          <w:rStyle w:val="StyleUnderline"/>
        </w:rPr>
        <w:t xml:space="preserve">the Peña Nieto administration welcomed Chinese investment, establishing a </w:t>
      </w:r>
      <w:r w:rsidRPr="00D00615">
        <w:rPr>
          <w:rStyle w:val="Emphasis"/>
        </w:rPr>
        <w:t>$2.4 billion</w:t>
      </w:r>
      <w:r w:rsidRPr="00D00615">
        <w:rPr>
          <w:rStyle w:val="StyleUnderline"/>
        </w:rPr>
        <w:t xml:space="preserve"> investment fund</w:t>
      </w:r>
      <w:r w:rsidRPr="00D00615">
        <w:rPr>
          <w:sz w:val="14"/>
        </w:rPr>
        <w:t xml:space="preserve"> with the PRC to support infrastructure, mining, and energy projects.[22]</w:t>
      </w:r>
    </w:p>
    <w:p w14:paraId="39235C5D" w14:textId="77777777" w:rsidR="005457A9" w:rsidRPr="00D00615" w:rsidRDefault="005457A9" w:rsidP="005457A9">
      <w:pPr>
        <w:rPr>
          <w:sz w:val="14"/>
        </w:rPr>
      </w:pPr>
      <w:r w:rsidRPr="00D00615">
        <w:rPr>
          <w:sz w:val="14"/>
        </w:rPr>
        <w:t>Beijing’s Aims</w:t>
      </w:r>
    </w:p>
    <w:p w14:paraId="1C9B2343" w14:textId="77777777" w:rsidR="005457A9" w:rsidRPr="00D00615" w:rsidRDefault="005457A9" w:rsidP="005457A9">
      <w:pPr>
        <w:rPr>
          <w:sz w:val="14"/>
        </w:rPr>
      </w:pPr>
      <w:r w:rsidRPr="00D00615">
        <w:rPr>
          <w:rStyle w:val="Emphasis"/>
        </w:rPr>
        <w:t>Public policy statements</w:t>
      </w:r>
      <w:r w:rsidRPr="00D00615">
        <w:rPr>
          <w:rStyle w:val="StyleUnderline"/>
        </w:rPr>
        <w:t xml:space="preserve"> and </w:t>
      </w:r>
      <w:r w:rsidRPr="00D00615">
        <w:rPr>
          <w:rStyle w:val="Emphasis"/>
        </w:rPr>
        <w:t>diplomatic engagements</w:t>
      </w:r>
      <w:r w:rsidRPr="00D00615">
        <w:rPr>
          <w:rStyle w:val="StyleUnderline"/>
        </w:rPr>
        <w:t xml:space="preserve"> provide insights into the PRC’s strategy in Latin America and </w:t>
      </w:r>
      <w:r w:rsidRPr="00D00615">
        <w:rPr>
          <w:rStyle w:val="Emphasis"/>
        </w:rPr>
        <w:t>Mexico</w:t>
      </w:r>
      <w:r w:rsidRPr="00D00615">
        <w:rPr>
          <w:sz w:val="14"/>
        </w:rPr>
        <w:t>. In November 2016, the PRC released its most recent white paper on Latin America and the Caribbean. The paper provides some public insights into Beijing’s regional priorities but does not mention Mexico directly. It acknowledges that PRC engagement in the region is strategically important to the continued growth of the Chinese economy and state and includes relationships across the economic, military, political, and social domains.[23]</w:t>
      </w:r>
    </w:p>
    <w:p w14:paraId="06A47079" w14:textId="77777777" w:rsidR="005457A9" w:rsidRPr="00D00615" w:rsidRDefault="005457A9" w:rsidP="005457A9">
      <w:pPr>
        <w:rPr>
          <w:sz w:val="14"/>
        </w:rPr>
      </w:pPr>
      <w:r w:rsidRPr="00D00615">
        <w:rPr>
          <w:sz w:val="14"/>
        </w:rPr>
        <w:t xml:space="preserve">For Mexico, Chinese officials outlined several specific priorities during the 2022 commemorations of the 50-year anniversary of PRC-Mexico diplomatic relations. President Xi said in a statement that he “attach[ed] great importance to the development of China-Mexico relations” and sought to “continuously enrich the China-Mexico comprehensive strategic partnership.”[24] PRC Ambassador to Mexico Zhu </w:t>
      </w:r>
      <w:proofErr w:type="spellStart"/>
      <w:r w:rsidRPr="00D00615">
        <w:rPr>
          <w:sz w:val="14"/>
        </w:rPr>
        <w:t>Qingqiao</w:t>
      </w:r>
      <w:proofErr w:type="spellEnd"/>
      <w:r w:rsidRPr="00D00615">
        <w:rPr>
          <w:sz w:val="14"/>
        </w:rPr>
        <w:t xml:space="preserve"> said that his country would prioritize working with Mexico on “</w:t>
      </w:r>
      <w:proofErr w:type="spellStart"/>
      <w:r w:rsidRPr="00D00615">
        <w:rPr>
          <w:sz w:val="14"/>
        </w:rPr>
        <w:t>desarrollo</w:t>
      </w:r>
      <w:proofErr w:type="spellEnd"/>
      <w:r w:rsidRPr="00D00615">
        <w:rPr>
          <w:sz w:val="14"/>
        </w:rPr>
        <w:t xml:space="preserve"> de </w:t>
      </w:r>
      <w:proofErr w:type="spellStart"/>
      <w:r w:rsidRPr="00D00615">
        <w:rPr>
          <w:sz w:val="14"/>
        </w:rPr>
        <w:t>alta</w:t>
      </w:r>
      <w:proofErr w:type="spellEnd"/>
      <w:r w:rsidRPr="00D00615">
        <w:rPr>
          <w:sz w:val="14"/>
        </w:rPr>
        <w:t xml:space="preserve"> </w:t>
      </w:r>
      <w:proofErr w:type="spellStart"/>
      <w:r w:rsidRPr="00D00615">
        <w:rPr>
          <w:sz w:val="14"/>
        </w:rPr>
        <w:t>calidad</w:t>
      </w:r>
      <w:proofErr w:type="spellEnd"/>
      <w:r w:rsidRPr="00D00615">
        <w:rPr>
          <w:sz w:val="14"/>
        </w:rPr>
        <w:t>” (high-quality development) and offered to pursue common development through the Belt and Road Initiative (BRI), which Mexico has not joined. Zhu also emphasized the importance of diplomatic collaboration, including multilateralism at the United Nations and through the Community of Latin American and Caribbean States (CELAC).[25] While these public statements should face some skepticism, they provide insight into the priorities that the PRC is articulating to Mexican audiences.</w:t>
      </w:r>
    </w:p>
    <w:p w14:paraId="6D7B8F19" w14:textId="77777777" w:rsidR="005457A9" w:rsidRPr="00D00615" w:rsidRDefault="005457A9" w:rsidP="005457A9">
      <w:pPr>
        <w:rPr>
          <w:sz w:val="14"/>
        </w:rPr>
      </w:pPr>
      <w:r w:rsidRPr="00D00615">
        <w:rPr>
          <w:rStyle w:val="StyleUnderline"/>
        </w:rPr>
        <w:t xml:space="preserve">The PRC’s </w:t>
      </w:r>
      <w:r w:rsidRPr="00D00615">
        <w:rPr>
          <w:rStyle w:val="Emphasis"/>
        </w:rPr>
        <w:t>objectives</w:t>
      </w:r>
      <w:r w:rsidRPr="00D00615">
        <w:rPr>
          <w:rStyle w:val="StyleUnderline"/>
        </w:rPr>
        <w:t xml:space="preserve"> in </w:t>
      </w:r>
      <w:r w:rsidRPr="00D00615">
        <w:rPr>
          <w:rStyle w:val="Emphasis"/>
        </w:rPr>
        <w:t>Latin America</w:t>
      </w:r>
      <w:r w:rsidRPr="00D00615">
        <w:rPr>
          <w:rStyle w:val="StyleUnderline"/>
        </w:rPr>
        <w:t xml:space="preserve"> have raised increasing </w:t>
      </w:r>
      <w:r w:rsidRPr="00D00615">
        <w:rPr>
          <w:rStyle w:val="Emphasis"/>
        </w:rPr>
        <w:t>alarm</w:t>
      </w:r>
      <w:r w:rsidRPr="00D00615">
        <w:rPr>
          <w:rStyle w:val="StyleUnderline"/>
        </w:rPr>
        <w:t xml:space="preserve"> in </w:t>
      </w:r>
      <w:r w:rsidRPr="00D00615">
        <w:rPr>
          <w:rStyle w:val="Emphasis"/>
        </w:rPr>
        <w:t>Washington</w:t>
      </w:r>
      <w:r w:rsidRPr="00D00615">
        <w:rPr>
          <w:sz w:val="14"/>
        </w:rPr>
        <w:t xml:space="preserve">. </w:t>
      </w:r>
      <w:r w:rsidRPr="00D00615">
        <w:rPr>
          <w:rStyle w:val="StyleUnderline"/>
        </w:rPr>
        <w:t xml:space="preserve">The U.S.-China Economic and Security Review Commission (USCC) wrote in its 2021 Annual Report that the </w:t>
      </w:r>
      <w:r w:rsidRPr="00D00615">
        <w:rPr>
          <w:rStyle w:val="Emphasis"/>
        </w:rPr>
        <w:t>PRC’s economic engagement</w:t>
      </w:r>
      <w:r w:rsidRPr="00D00615">
        <w:rPr>
          <w:rStyle w:val="StyleUnderline"/>
        </w:rPr>
        <w:t xml:space="preserve"> in the region aims to </w:t>
      </w:r>
      <w:r w:rsidRPr="00D00615">
        <w:rPr>
          <w:rStyle w:val="Emphasis"/>
        </w:rPr>
        <w:t>secure commodities</w:t>
      </w:r>
      <w:r w:rsidRPr="00D00615">
        <w:rPr>
          <w:rStyle w:val="StyleUnderline"/>
        </w:rPr>
        <w:t xml:space="preserve"> and </w:t>
      </w:r>
      <w:r w:rsidRPr="00D00615">
        <w:rPr>
          <w:rStyle w:val="Emphasis"/>
        </w:rPr>
        <w:t>raw materials</w:t>
      </w:r>
      <w:r w:rsidRPr="00D00615">
        <w:rPr>
          <w:rStyle w:val="StyleUnderline"/>
        </w:rPr>
        <w:t xml:space="preserve"> for the </w:t>
      </w:r>
      <w:r w:rsidRPr="00D00615">
        <w:rPr>
          <w:rStyle w:val="Emphasis"/>
        </w:rPr>
        <w:t>Chinese</w:t>
      </w:r>
      <w:r w:rsidRPr="00D00615">
        <w:rPr>
          <w:rStyle w:val="StyleUnderline"/>
        </w:rPr>
        <w:t xml:space="preserve"> </w:t>
      </w:r>
      <w:r w:rsidRPr="00D00615">
        <w:rPr>
          <w:rStyle w:val="Emphasis"/>
        </w:rPr>
        <w:t>economy</w:t>
      </w:r>
      <w:r w:rsidRPr="00D00615">
        <w:rPr>
          <w:rStyle w:val="StyleUnderline"/>
        </w:rPr>
        <w:t xml:space="preserve"> and “[</w:t>
      </w:r>
      <w:r w:rsidRPr="00D00615">
        <w:rPr>
          <w:rStyle w:val="Emphasis"/>
        </w:rPr>
        <w:t xml:space="preserve">build] markets for its </w:t>
      </w:r>
      <w:r w:rsidRPr="00D00615">
        <w:rPr>
          <w:rStyle w:val="StyleUnderline"/>
        </w:rPr>
        <w:t>companies and</w:t>
      </w:r>
      <w:r w:rsidRPr="00D00615">
        <w:rPr>
          <w:rStyle w:val="Emphasis"/>
        </w:rPr>
        <w:t xml:space="preserve"> technologies</w:t>
      </w:r>
      <w:r w:rsidRPr="00D00615">
        <w:rPr>
          <w:sz w:val="14"/>
        </w:rPr>
        <w:t xml:space="preserve">.”[26] Concerningly, however, </w:t>
      </w:r>
      <w:r w:rsidRPr="00D00615">
        <w:rPr>
          <w:rStyle w:val="StyleUnderline"/>
        </w:rPr>
        <w:t xml:space="preserve">USCC also concluded that “China’s economic importance and targeted political influence </w:t>
      </w:r>
      <w:r w:rsidRPr="00D00615">
        <w:rPr>
          <w:rStyle w:val="Emphasis"/>
        </w:rPr>
        <w:t>encourage</w:t>
      </w:r>
      <w:r w:rsidRPr="00D00615">
        <w:rPr>
          <w:rStyle w:val="StyleUnderline"/>
        </w:rPr>
        <w:t xml:space="preserve"> Latin American and Caribbean countries to make </w:t>
      </w:r>
      <w:r w:rsidRPr="00D00615">
        <w:rPr>
          <w:rStyle w:val="Emphasis"/>
        </w:rPr>
        <w:t>domestic and foreign policy</w:t>
      </w:r>
      <w:r w:rsidRPr="00D00615">
        <w:rPr>
          <w:rStyle w:val="StyleUnderline"/>
        </w:rPr>
        <w:t xml:space="preserve"> </w:t>
      </w:r>
      <w:r w:rsidRPr="00D00615">
        <w:rPr>
          <w:rStyle w:val="Emphasis"/>
        </w:rPr>
        <w:t>decisions</w:t>
      </w:r>
      <w:r w:rsidRPr="00D00615">
        <w:rPr>
          <w:rStyle w:val="StyleUnderline"/>
        </w:rPr>
        <w:t xml:space="preserve"> that favor China while </w:t>
      </w:r>
      <w:r w:rsidRPr="00D00615">
        <w:rPr>
          <w:rStyle w:val="Emphasis"/>
        </w:rPr>
        <w:t>undermining democracies</w:t>
      </w:r>
      <w:r w:rsidRPr="00D00615">
        <w:rPr>
          <w:rStyle w:val="StyleUnderline"/>
        </w:rPr>
        <w:t xml:space="preserve"> and </w:t>
      </w:r>
      <w:r w:rsidRPr="00D00615">
        <w:rPr>
          <w:rStyle w:val="Emphasis"/>
        </w:rPr>
        <w:t>free</w:t>
      </w:r>
      <w:r w:rsidRPr="00D00615">
        <w:rPr>
          <w:rStyle w:val="StyleUnderline"/>
        </w:rPr>
        <w:t xml:space="preserve"> and </w:t>
      </w:r>
      <w:r w:rsidRPr="00D00615">
        <w:rPr>
          <w:rStyle w:val="Emphasis"/>
        </w:rPr>
        <w:t>open markets</w:t>
      </w:r>
      <w:r w:rsidRPr="00D00615">
        <w:rPr>
          <w:sz w:val="14"/>
        </w:rPr>
        <w:t>.”[27] As U.S. Army War College professor Dr. Evan Ellis told the U.S. Senate Foreign Relations Committee in March 2022, “the PRC is attempting to ‘rewire’ the region and the world to its own economic benefit.”[28]</w:t>
      </w:r>
    </w:p>
    <w:p w14:paraId="382D9450" w14:textId="77777777" w:rsidR="005457A9" w:rsidRPr="00D00615" w:rsidRDefault="005457A9" w:rsidP="005457A9">
      <w:pPr>
        <w:rPr>
          <w:sz w:val="14"/>
        </w:rPr>
      </w:pPr>
      <w:r w:rsidRPr="00D00615">
        <w:rPr>
          <w:rStyle w:val="StyleUnderline"/>
        </w:rPr>
        <w:t>Ultimately, U.S. concerns about the ambitions of the Chinese Communist Party</w:t>
      </w:r>
      <w:r w:rsidRPr="00D00615">
        <w:rPr>
          <w:sz w:val="14"/>
        </w:rPr>
        <w:t xml:space="preserve"> (CCP) </w:t>
      </w:r>
      <w:r w:rsidRPr="00D00615">
        <w:rPr>
          <w:rStyle w:val="StyleUnderline"/>
        </w:rPr>
        <w:t>in Mexico are rooted in geographic proximity and economic security</w:t>
      </w:r>
      <w:r w:rsidRPr="00D00615">
        <w:rPr>
          <w:sz w:val="14"/>
        </w:rPr>
        <w:t xml:space="preserve">. </w:t>
      </w:r>
      <w:r w:rsidRPr="00D00615">
        <w:rPr>
          <w:rStyle w:val="Emphasis"/>
        </w:rPr>
        <w:t>Mexico’s</w:t>
      </w:r>
      <w:r w:rsidRPr="00D00615">
        <w:rPr>
          <w:sz w:val="14"/>
        </w:rPr>
        <w:t xml:space="preserve"> 1,954-mile land </w:t>
      </w:r>
      <w:r w:rsidRPr="00D00615">
        <w:rPr>
          <w:rStyle w:val="StyleUnderline"/>
        </w:rPr>
        <w:t>border</w:t>
      </w:r>
      <w:r w:rsidRPr="00D00615">
        <w:rPr>
          <w:sz w:val="14"/>
        </w:rPr>
        <w:t xml:space="preserve"> </w:t>
      </w:r>
      <w:r w:rsidRPr="00D00615">
        <w:rPr>
          <w:rStyle w:val="StyleUnderline"/>
        </w:rPr>
        <w:t xml:space="preserve">with the United States and lack of a formal U.S. security alliance make it an ideal platform for </w:t>
      </w:r>
      <w:r w:rsidRPr="00D00615">
        <w:rPr>
          <w:rStyle w:val="Emphasis"/>
        </w:rPr>
        <w:t>adversaries</w:t>
      </w:r>
      <w:r w:rsidRPr="00D00615">
        <w:rPr>
          <w:rStyle w:val="StyleUnderline"/>
        </w:rPr>
        <w:t xml:space="preserve"> to </w:t>
      </w:r>
      <w:r w:rsidRPr="00D00615">
        <w:rPr>
          <w:rStyle w:val="Emphasis"/>
        </w:rPr>
        <w:t>conduct espionage</w:t>
      </w:r>
      <w:r w:rsidRPr="00D00615">
        <w:rPr>
          <w:rStyle w:val="StyleUnderline"/>
        </w:rPr>
        <w:t xml:space="preserve"> and </w:t>
      </w:r>
      <w:r w:rsidRPr="00D00615">
        <w:rPr>
          <w:rStyle w:val="Emphasis"/>
        </w:rPr>
        <w:t>threaten U.S. homeland security</w:t>
      </w:r>
      <w:r w:rsidRPr="00D00615">
        <w:rPr>
          <w:rStyle w:val="StyleUnderline"/>
        </w:rPr>
        <w:t xml:space="preserve"> in a way that </w:t>
      </w:r>
      <w:r w:rsidRPr="00D00615">
        <w:rPr>
          <w:rStyle w:val="Emphasis"/>
        </w:rPr>
        <w:t>distracts</w:t>
      </w:r>
      <w:r w:rsidRPr="00D00615">
        <w:rPr>
          <w:rStyle w:val="StyleUnderline"/>
        </w:rPr>
        <w:t xml:space="preserve"> from the projection of </w:t>
      </w:r>
      <w:r w:rsidRPr="00D00615">
        <w:rPr>
          <w:rStyle w:val="Emphasis"/>
        </w:rPr>
        <w:t>American</w:t>
      </w:r>
      <w:r w:rsidRPr="00D00615">
        <w:rPr>
          <w:rStyle w:val="StyleUnderline"/>
        </w:rPr>
        <w:t xml:space="preserve"> </w:t>
      </w:r>
      <w:r w:rsidRPr="00D00615">
        <w:rPr>
          <w:rStyle w:val="Emphasis"/>
        </w:rPr>
        <w:t>power</w:t>
      </w:r>
      <w:r w:rsidRPr="00D00615">
        <w:rPr>
          <w:rStyle w:val="StyleUnderline"/>
        </w:rPr>
        <w:t xml:space="preserve"> near their borders</w:t>
      </w:r>
      <w:r w:rsidRPr="00D00615">
        <w:rPr>
          <w:sz w:val="14"/>
        </w:rPr>
        <w:t xml:space="preserve">. </w:t>
      </w:r>
      <w:r w:rsidRPr="00D00615">
        <w:rPr>
          <w:rStyle w:val="StyleUnderline"/>
        </w:rPr>
        <w:t xml:space="preserve">This proximity combined with the country’s $101 billion U.S. foreign investment stock and $661 billion in annual U.S. goods trade make it a natural target for </w:t>
      </w:r>
      <w:r w:rsidRPr="00D00615">
        <w:rPr>
          <w:rStyle w:val="Emphasis"/>
        </w:rPr>
        <w:t>undermining U.S. economic power.[</w:t>
      </w:r>
      <w:r w:rsidRPr="00D00615">
        <w:rPr>
          <w:sz w:val="14"/>
        </w:rPr>
        <w:t>29] Leaders in both Washington and Mexico City must keep these concerns in mind as they address the impact of the PRC on the U.S.-Mexico relationship.</w:t>
      </w:r>
    </w:p>
    <w:p w14:paraId="479F9FFF" w14:textId="77777777" w:rsidR="005457A9" w:rsidRPr="00D00615" w:rsidRDefault="005457A9" w:rsidP="005457A9">
      <w:pPr>
        <w:rPr>
          <w:sz w:val="14"/>
        </w:rPr>
      </w:pPr>
      <w:r w:rsidRPr="00D00615">
        <w:rPr>
          <w:sz w:val="14"/>
        </w:rPr>
        <w:t>Economic Ambitions</w:t>
      </w:r>
    </w:p>
    <w:p w14:paraId="51C9D8CB" w14:textId="77777777" w:rsidR="005457A9" w:rsidRPr="00D00615" w:rsidRDefault="005457A9" w:rsidP="005457A9">
      <w:pPr>
        <w:rPr>
          <w:sz w:val="14"/>
        </w:rPr>
      </w:pPr>
      <w:r w:rsidRPr="00D00615">
        <w:rPr>
          <w:sz w:val="14"/>
        </w:rPr>
        <w:t xml:space="preserve">The intensification of Sino-Mexican ties has facilitated a growing flow of exports and investment from the PRC. Under AMLO, Secretary of Foreign Affairs Marcelo Ebrard has openly solicited additional Chinese investment and made it a priority to expand the bilateral strategic partnership.[30] From 2013–2019 total trade between the PRC and Mexico increased by 32 percent, outpacing growth in Mexico’s overall trade and its trade with the United States.[31] Notably, </w:t>
      </w:r>
      <w:r w:rsidRPr="00D00615">
        <w:rPr>
          <w:rStyle w:val="StyleUnderline"/>
        </w:rPr>
        <w:t xml:space="preserve">PRC </w:t>
      </w:r>
      <w:r w:rsidRPr="00D00615">
        <w:rPr>
          <w:rStyle w:val="Emphasis"/>
        </w:rPr>
        <w:t>exports to Mexico</w:t>
      </w:r>
      <w:r w:rsidRPr="00D00615">
        <w:rPr>
          <w:rStyle w:val="StyleUnderline"/>
        </w:rPr>
        <w:t xml:space="preserve"> make up over 90 percent of bilateral trade and </w:t>
      </w:r>
      <w:r w:rsidRPr="00D00615">
        <w:rPr>
          <w:rStyle w:val="Emphasis"/>
        </w:rPr>
        <w:t>are skewed toward</w:t>
      </w:r>
      <w:r w:rsidRPr="00D00615">
        <w:rPr>
          <w:rStyle w:val="StyleUnderline"/>
        </w:rPr>
        <w:t xml:space="preserve"> medium and </w:t>
      </w:r>
      <w:r w:rsidRPr="00D00615">
        <w:rPr>
          <w:rStyle w:val="Emphasis"/>
        </w:rPr>
        <w:t xml:space="preserve">high-tech products, </w:t>
      </w:r>
      <w:r w:rsidRPr="00D00615">
        <w:rPr>
          <w:rStyle w:val="StyleUnderline"/>
        </w:rPr>
        <w:t xml:space="preserve">while </w:t>
      </w:r>
      <w:r w:rsidRPr="00D00615">
        <w:rPr>
          <w:rStyle w:val="Emphasis"/>
        </w:rPr>
        <w:t>Mexico primarily exports</w:t>
      </w:r>
      <w:r w:rsidRPr="00D00615">
        <w:rPr>
          <w:rStyle w:val="StyleUnderline"/>
        </w:rPr>
        <w:t xml:space="preserve"> </w:t>
      </w:r>
      <w:r w:rsidRPr="00D00615">
        <w:rPr>
          <w:rStyle w:val="Emphasis"/>
        </w:rPr>
        <w:t>raw materials</w:t>
      </w:r>
      <w:r w:rsidRPr="00D00615">
        <w:rPr>
          <w:rStyle w:val="StyleUnderline"/>
        </w:rPr>
        <w:t xml:space="preserve"> to the PRC.</w:t>
      </w:r>
      <w:r w:rsidRPr="00D00615">
        <w:rPr>
          <w:sz w:val="14"/>
        </w:rPr>
        <w:t>[32] Despite these trends, Mexico’s U.S. trade continues to far exceed trade with the PRC. On the investment side, outward foreign direct investment transactions involving PRC firms in Mexico exceeded $12.5 billion from 2013–2020, of which $9.3 billion has been announced since 2017.[33]</w:t>
      </w:r>
    </w:p>
    <w:p w14:paraId="478ED7CF" w14:textId="77777777" w:rsidR="005457A9" w:rsidRPr="00D00615" w:rsidRDefault="005457A9" w:rsidP="005457A9">
      <w:pPr>
        <w:rPr>
          <w:sz w:val="14"/>
        </w:rPr>
      </w:pPr>
      <w:r w:rsidRPr="00D00615">
        <w:rPr>
          <w:sz w:val="14"/>
        </w:rPr>
        <w:t>Infrastructure Projects</w:t>
      </w:r>
    </w:p>
    <w:p w14:paraId="4DFA07E6" w14:textId="77777777" w:rsidR="005457A9" w:rsidRPr="00D00615" w:rsidRDefault="005457A9" w:rsidP="005457A9">
      <w:pPr>
        <w:rPr>
          <w:sz w:val="14"/>
        </w:rPr>
      </w:pPr>
      <w:r w:rsidRPr="00D00615">
        <w:rPr>
          <w:sz w:val="14"/>
        </w:rPr>
        <w:t>Until recently, PRC companies have struggled to complete infrastructure projects in Mexico. In November 2014, China Railway Construction Corporation and several partners won a $3.8 billion contract to build a high-speed train from Mexico City to Querétaro.[34] However, the Secretariat of Communication and Transport revoked the contract and later suspended the project amid a corruption scandal involving President Peña Nieto’s wife, growing political opposition to the project, and questions about the transparency of the bidding process.[35] Predictably, Beijing responded negatively, and Chinese construction firms did not take on another major project in Mexico until 2020.[36]</w:t>
      </w:r>
    </w:p>
    <w:p w14:paraId="0C0DEB62" w14:textId="77777777" w:rsidR="005457A9" w:rsidRPr="00D00615" w:rsidRDefault="005457A9" w:rsidP="005457A9">
      <w:pPr>
        <w:rPr>
          <w:sz w:val="14"/>
        </w:rPr>
      </w:pPr>
      <w:r w:rsidRPr="00D00615">
        <w:rPr>
          <w:sz w:val="14"/>
        </w:rPr>
        <w:t>Two PRC state-owned enterprises—China Communications Construction Corporation (CCCC) and CRRC Group—recently won contracts totaling $2.7 billion for Mexican public transit construction projects. In April 2020, a consortium led by Portuguese construction conglomerate Mota-</w:t>
      </w:r>
      <w:proofErr w:type="spellStart"/>
      <w:r w:rsidRPr="00D00615">
        <w:rPr>
          <w:sz w:val="14"/>
        </w:rPr>
        <w:t>Engil</w:t>
      </w:r>
      <w:proofErr w:type="spellEnd"/>
      <w:r w:rsidRPr="00D00615">
        <w:rPr>
          <w:sz w:val="14"/>
        </w:rPr>
        <w:t xml:space="preserve"> and CCCC won the contract for the first section of the </w:t>
      </w:r>
      <w:proofErr w:type="spellStart"/>
      <w:r w:rsidRPr="00D00615">
        <w:rPr>
          <w:sz w:val="14"/>
        </w:rPr>
        <w:t>Tren</w:t>
      </w:r>
      <w:proofErr w:type="spellEnd"/>
      <w:r w:rsidRPr="00D00615">
        <w:rPr>
          <w:sz w:val="14"/>
        </w:rPr>
        <w:t xml:space="preserve"> Maya (Maya Train).[37] Conceived by AMLO as an economic development project to link tourist destinations in the Yucatán Peninsula, the rail project is expected to cost more than $8 billion and has faced pushback because of its cost as well as environmental concerns.[38] In Mexico City, a subsidiary of CRRC Group won a $1.9 billion contract to modernize the city’s Metro Line No. 1.[39]</w:t>
      </w:r>
    </w:p>
    <w:p w14:paraId="0D0BC680" w14:textId="77777777" w:rsidR="005457A9" w:rsidRPr="00D00615" w:rsidRDefault="005457A9" w:rsidP="005457A9">
      <w:pPr>
        <w:rPr>
          <w:sz w:val="14"/>
        </w:rPr>
      </w:pPr>
      <w:r w:rsidRPr="00D00615">
        <w:rPr>
          <w:sz w:val="14"/>
        </w:rPr>
        <w:t>Both firms, however, have faced U.S. sanctions.[40] CRCC was identified as a “Communist Chinese military company” and sanctioned for its ties to the People’s Liberation Army (PLA) during the Trump Administration, though the Biden Administration removed the CRCC sanctions.[41] CCCC is designated by the U.S. Department of the Treasury as a Chinese Military-Industrial Complex Company (CMIC) because of its PLA ties.[42] Civilian construction companies are a key component of the PRC’s Military-Civil Fusion Development Strategy.[43] Overseas projects help develop construction and logistics capabilities that the PLA can leverage for military purposes while providing revenue to support projects closer to home. </w:t>
      </w:r>
    </w:p>
    <w:p w14:paraId="17CAE34F" w14:textId="77777777" w:rsidR="005457A9" w:rsidRPr="00D00615" w:rsidRDefault="005457A9" w:rsidP="005457A9">
      <w:pPr>
        <w:rPr>
          <w:sz w:val="14"/>
        </w:rPr>
      </w:pPr>
      <w:r w:rsidRPr="00D00615">
        <w:rPr>
          <w:sz w:val="14"/>
        </w:rPr>
        <w:t>CCCC and its subsidiaries are also an instrument for projecting PRC state power abroad. The company is among the firms of choice for BRI projects around the world.[44] CCCC’s role in advancing the PRC’s discredited claims in the South China Sea through island-building projects led the U.S. Department of Commerce to restrict the transfer of U.S. technology to the company.[45] In response to these activities, then-U.S. Assistant Secretary of State for East Asian and Pacific Affairs David Stilwell called CCCC and its partners “modern-day equivalents of the East India Company” in 2020.[46]</w:t>
      </w:r>
    </w:p>
    <w:p w14:paraId="5D7F1A20" w14:textId="77777777" w:rsidR="005457A9" w:rsidRPr="00D00615" w:rsidRDefault="005457A9" w:rsidP="005457A9">
      <w:pPr>
        <w:rPr>
          <w:sz w:val="14"/>
        </w:rPr>
      </w:pPr>
      <w:r w:rsidRPr="00D00615">
        <w:rPr>
          <w:sz w:val="14"/>
        </w:rPr>
        <w:t>The participation of a state-owned PRC company in constructing a politically high-profile project accentuates AMLO’s desire to increase economic ties with the PRC. Despite public U.S. concerns about CCCC that predated sanctions, the Mexican government awarded the company a contract for one of AMLO’s signature priorities that is expected to kick off a series of development projects in southern Mexico.[47] This decision went largely unnoticed in Washington, but it is part of a broader problem: since 2019 three U.S. partners in the Indo-Pacific—Australia, the Philippines, and Singapore—inked a combined $5.5 billion in CCCC projects despite similar U.S. concerns.[48]</w:t>
      </w:r>
    </w:p>
    <w:p w14:paraId="701A21F4" w14:textId="77777777" w:rsidR="005457A9" w:rsidRPr="00D00615" w:rsidRDefault="005457A9" w:rsidP="005457A9">
      <w:pPr>
        <w:rPr>
          <w:sz w:val="14"/>
        </w:rPr>
      </w:pPr>
      <w:r w:rsidRPr="00D00615">
        <w:rPr>
          <w:sz w:val="14"/>
        </w:rPr>
        <w:t>Digital Economy</w:t>
      </w:r>
    </w:p>
    <w:p w14:paraId="35956FCC" w14:textId="77777777" w:rsidR="005457A9" w:rsidRPr="00D00615" w:rsidRDefault="005457A9" w:rsidP="005457A9">
      <w:pPr>
        <w:rPr>
          <w:sz w:val="14"/>
        </w:rPr>
      </w:pPr>
      <w:r w:rsidRPr="00D00615">
        <w:rPr>
          <w:rStyle w:val="StyleUnderline"/>
        </w:rPr>
        <w:t xml:space="preserve">Mexico is also front in the CCP’s global push to make its companies leaders in technology infrastructure and services. In 2017, Huawei Technologies won the contract to supply equipment for most of Mexico’s new nationwide wireless cellular and internet network, the Red </w:t>
      </w:r>
      <w:proofErr w:type="spellStart"/>
      <w:r w:rsidRPr="00D00615">
        <w:rPr>
          <w:rStyle w:val="StyleUnderline"/>
        </w:rPr>
        <w:t>Compartida</w:t>
      </w:r>
      <w:proofErr w:type="spellEnd"/>
      <w:r w:rsidRPr="00D00615">
        <w:rPr>
          <w:sz w:val="14"/>
        </w:rPr>
        <w:t xml:space="preserve"> (Shared Network). Created to introduce more competition in the country’s telecommunications industry, the new network will improve coverage and serve as the primary vehicle for Mexico’s future 5G rollout. Huawei will supply equipment for the network in southern and central Mexico, while Nokia will cover the northern part of the country. Reportedly, the government divided the contract to address American concerns about Huawei building telecommunications infrastructure near the U.S.-Mexico Border.[49] While preventing Huawei from developing the entire network was a step forward for U.S. diplomacy, the company’s robust presence in Mexico illustrates the challenges facing the United States and its allies in the global technology competition.</w:t>
      </w:r>
    </w:p>
    <w:p w14:paraId="40EEBD26" w14:textId="77777777" w:rsidR="005457A9" w:rsidRPr="00D00615" w:rsidRDefault="005457A9" w:rsidP="005457A9">
      <w:pPr>
        <w:rPr>
          <w:sz w:val="14"/>
        </w:rPr>
      </w:pPr>
      <w:r w:rsidRPr="00D00615">
        <w:rPr>
          <w:rStyle w:val="StyleUnderline"/>
        </w:rPr>
        <w:t xml:space="preserve">Huawei’s growing presence in Mexico comes despite years of </w:t>
      </w:r>
      <w:r w:rsidRPr="00D00615">
        <w:rPr>
          <w:rStyle w:val="Emphasis"/>
        </w:rPr>
        <w:t>U.S. pressure</w:t>
      </w:r>
      <w:r w:rsidRPr="00D00615">
        <w:rPr>
          <w:rStyle w:val="StyleUnderline"/>
        </w:rPr>
        <w:t xml:space="preserve"> to block the company’s expansion there</w:t>
      </w:r>
      <w:r w:rsidRPr="00D00615">
        <w:rPr>
          <w:sz w:val="14"/>
        </w:rPr>
        <w:t xml:space="preserve">.[50] Under both the Trump and Biden Administrations, the U.S. government has raised significant concerns about Huawei, its ties to the Chinese government, and its business practices.[51] </w:t>
      </w:r>
      <w:r w:rsidRPr="00D00615">
        <w:rPr>
          <w:rStyle w:val="StyleUnderline"/>
        </w:rPr>
        <w:t>The company is currently sanctioned as a CMIC for ties to the PLA and barred from accessing U.S. technology, particularly semiconductors.[</w:t>
      </w:r>
      <w:r w:rsidRPr="00D00615">
        <w:rPr>
          <w:sz w:val="14"/>
        </w:rPr>
        <w:t xml:space="preserve">52] </w:t>
      </w:r>
      <w:r w:rsidRPr="00D00615">
        <w:rPr>
          <w:rStyle w:val="StyleUnderline"/>
        </w:rPr>
        <w:t>Of particular concern, Huawei is subject to the PRC’s Cybersecurity Law that requires technology companies to provide assistance to state security organs for “preserving national security and investigating crimes</w:t>
      </w:r>
      <w:r w:rsidRPr="00D00615">
        <w:rPr>
          <w:sz w:val="14"/>
        </w:rPr>
        <w:t>.”[53] The law does not place limits on this authority and enshrined the ability of Chinese security agencies to use the country’s technology firms to advance the CCP’s interests overseas.</w:t>
      </w:r>
    </w:p>
    <w:p w14:paraId="21DB450E" w14:textId="77777777" w:rsidR="005457A9" w:rsidRPr="00D00615" w:rsidRDefault="005457A9" w:rsidP="005457A9">
      <w:pPr>
        <w:rPr>
          <w:sz w:val="14"/>
        </w:rPr>
      </w:pPr>
      <w:r w:rsidRPr="00D00615">
        <w:rPr>
          <w:sz w:val="14"/>
        </w:rPr>
        <w:t xml:space="preserve">For all intents and purposes, however, the United States had already lost this round of the Huawei contest in Mexico over the past decade. Since 2011, Huawei has won at least four major contacts with Mexican cellular providers, including the Red </w:t>
      </w:r>
      <w:proofErr w:type="spellStart"/>
      <w:r w:rsidRPr="00D00615">
        <w:rPr>
          <w:sz w:val="14"/>
        </w:rPr>
        <w:t>Compartida</w:t>
      </w:r>
      <w:proofErr w:type="spellEnd"/>
      <w:r w:rsidRPr="00D00615">
        <w:rPr>
          <w:sz w:val="14"/>
        </w:rPr>
        <w:t xml:space="preserve"> tender, and the company claimed in 2019 that it ran more than half of the 4G network hardware in the country.[54] This existing market presence and relationship with the Mexican government created obstacles for U.S. diplomatic arguments about Huawei’s security and reliability. Huawei’s reach in Mexico is also broader than cellular data networks. The company partnered with the government to build more than 30,000 public </w:t>
      </w:r>
      <w:proofErr w:type="spellStart"/>
      <w:r w:rsidRPr="00D00615">
        <w:rPr>
          <w:sz w:val="14"/>
        </w:rPr>
        <w:t>WiFi</w:t>
      </w:r>
      <w:proofErr w:type="spellEnd"/>
      <w:r w:rsidRPr="00D00615">
        <w:rPr>
          <w:sz w:val="14"/>
        </w:rPr>
        <w:t xml:space="preserve"> hotspots across the country.[55] Additionally, Huawei’s cloud services arm already operates one data center in Mexico and announced plans to open a second as part of the company’s push to gain market share in Latin America.[56]</w:t>
      </w:r>
    </w:p>
    <w:p w14:paraId="73F4F34A" w14:textId="77777777" w:rsidR="005457A9" w:rsidRDefault="005457A9" w:rsidP="005457A9">
      <w:pPr>
        <w:rPr>
          <w:sz w:val="14"/>
        </w:rPr>
      </w:pPr>
      <w:r w:rsidRPr="00D00615">
        <w:rPr>
          <w:rStyle w:val="StyleUnderline"/>
        </w:rPr>
        <w:t>A significant role for PRC companies in Mexico’s economic life raises several concerns for the United States and would undermine U.S. influence</w:t>
      </w:r>
      <w:r w:rsidRPr="00D00615">
        <w:rPr>
          <w:sz w:val="14"/>
        </w:rPr>
        <w:t xml:space="preserve">. As described above, overseas construction projects provide the PRC with capabilities and revenue to support strategic infrastructure initiatives in China. </w:t>
      </w:r>
      <w:r w:rsidRPr="00D00615">
        <w:rPr>
          <w:rStyle w:val="StyleUnderline"/>
        </w:rPr>
        <w:t>In the technology sector, USCC noted that widespread adoption of Chinese technology in Latin American countries would create security risks for sensitive information.</w:t>
      </w:r>
      <w:r w:rsidRPr="00D00615">
        <w:rPr>
          <w:sz w:val="14"/>
        </w:rPr>
        <w:t xml:space="preserve"> </w:t>
      </w:r>
      <w:r w:rsidRPr="00D00615">
        <w:rPr>
          <w:rStyle w:val="StyleUnderline"/>
        </w:rPr>
        <w:t>This could make U.S.-Mexico security cooperation more difficult and deter U.S. investment because of concerns about intellectual property theft</w:t>
      </w:r>
      <w:r w:rsidRPr="00D00615">
        <w:rPr>
          <w:sz w:val="14"/>
        </w:rPr>
        <w:t xml:space="preserve">. More broadly, </w:t>
      </w:r>
      <w:r w:rsidRPr="00D00615">
        <w:rPr>
          <w:rStyle w:val="StyleUnderline"/>
        </w:rPr>
        <w:t>USCC warned that Chinese companies would have the ability to build an interoperable suite of technology tools and standards that could “dictate the long-term structure of the region’s digital economy and influence which technologies are operable within its infrastructure.”</w:t>
      </w:r>
      <w:r w:rsidRPr="00D00615">
        <w:rPr>
          <w:sz w:val="14"/>
        </w:rPr>
        <w:t xml:space="preserve">[57] </w:t>
      </w:r>
      <w:r w:rsidRPr="00D00615">
        <w:rPr>
          <w:rStyle w:val="StyleUnderline"/>
        </w:rPr>
        <w:t>Domination in these areas would give the PRC the ability to exclude U.S. and Western companies from parts of Mexico’s digital economy, undermining their ability to compete and do business in the country</w:t>
      </w:r>
      <w:r w:rsidRPr="00D00615">
        <w:rPr>
          <w:sz w:val="14"/>
        </w:rPr>
        <w:t>.[58]</w:t>
      </w:r>
    </w:p>
    <w:p w14:paraId="1726497C" w14:textId="77777777" w:rsidR="005457A9" w:rsidRPr="004D29D1" w:rsidRDefault="005457A9" w:rsidP="005457A9">
      <w:pPr>
        <w:pStyle w:val="Heading4"/>
        <w:rPr>
          <w:rFonts w:cs="Calibri"/>
        </w:rPr>
      </w:pPr>
      <w:r w:rsidRPr="004D29D1">
        <w:rPr>
          <w:rFonts w:cs="Calibri"/>
        </w:rPr>
        <w:t xml:space="preserve">Chinese tech supremacy upends the balance of power---goes </w:t>
      </w:r>
      <w:proofErr w:type="gramStart"/>
      <w:r w:rsidRPr="004D29D1">
        <w:rPr>
          <w:rFonts w:cs="Calibri"/>
        </w:rPr>
        <w:t>nuclear</w:t>
      </w:r>
      <w:proofErr w:type="gramEnd"/>
    </w:p>
    <w:p w14:paraId="32DDC73B" w14:textId="77777777" w:rsidR="005457A9" w:rsidRPr="004D29D1" w:rsidRDefault="005457A9" w:rsidP="005457A9">
      <w:proofErr w:type="spellStart"/>
      <w:r w:rsidRPr="004D29D1">
        <w:rPr>
          <w:rStyle w:val="Style13ptBold"/>
        </w:rPr>
        <w:t>Kroenig</w:t>
      </w:r>
      <w:proofErr w:type="spellEnd"/>
      <w:r w:rsidRPr="004D29D1">
        <w:rPr>
          <w:rStyle w:val="Style13ptBold"/>
        </w:rPr>
        <w:t xml:space="preserve"> ‘18</w:t>
      </w:r>
      <w:r w:rsidRPr="004D29D1">
        <w:t xml:space="preserve"> [Matthew, Associate Professor of Government and Foreign Service at Georgetown University and Deputy Director for Strategy in the Scowcroft Center for Strategy and Security at the Atlantic Council, and Bharath </w:t>
      </w:r>
      <w:proofErr w:type="spellStart"/>
      <w:r w:rsidRPr="004D29D1">
        <w:t>Gopalaswamy</w:t>
      </w:r>
      <w:proofErr w:type="spellEnd"/>
      <w:r w:rsidRPr="004D29D1">
        <w:t xml:space="preserve">, Director of the South Asia Center at the Atlantic Council, holds a PhD in mechanical engineering with a specialization in numerical acoustics from Trinity College, Dublin, Nov 2018, “Will disruptive technology cause nuclear war?”, Bulletin of the Atomic Scientists, </w:t>
      </w:r>
      <w:r w:rsidRPr="006C494A">
        <w:t>https://thebulletin.org/2018/11/will-disruptive-technology-cause-nuclear-war</w:t>
      </w:r>
      <w:r w:rsidRPr="004D29D1">
        <w:t>]</w:t>
      </w:r>
      <w:r>
        <w:t xml:space="preserve"> //Stolen by </w:t>
      </w:r>
      <w:proofErr w:type="spellStart"/>
      <w:r>
        <w:t>WAgustin</w:t>
      </w:r>
      <w:proofErr w:type="spellEnd"/>
    </w:p>
    <w:p w14:paraId="0130EA38" w14:textId="77777777" w:rsidR="005457A9" w:rsidRPr="00EF617A" w:rsidRDefault="005457A9" w:rsidP="005457A9">
      <w:pPr>
        <w:rPr>
          <w:b/>
          <w:bCs/>
          <w:u w:val="single"/>
        </w:rPr>
      </w:pPr>
      <w:r w:rsidRPr="004D29D1">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DD0B3D">
        <w:rPr>
          <w:rStyle w:val="StyleUnderline"/>
          <w:highlight w:val="cyan"/>
        </w:rPr>
        <w:t>new tech</w:t>
      </w:r>
      <w:r w:rsidRPr="004D29D1">
        <w:rPr>
          <w:rStyle w:val="StyleUnderline"/>
        </w:rPr>
        <w:t xml:space="preserve">nology might </w:t>
      </w:r>
      <w:r w:rsidRPr="00DD0B3D">
        <w:rPr>
          <w:rStyle w:val="StyleUnderline"/>
          <w:highlight w:val="cyan"/>
        </w:rPr>
        <w:t xml:space="preserve">cause </w:t>
      </w:r>
      <w:r w:rsidRPr="00DD0B3D">
        <w:rPr>
          <w:rStyle w:val="Emphasis"/>
          <w:highlight w:val="cyan"/>
        </w:rPr>
        <w:t>nuclear conflict</w:t>
      </w:r>
      <w:r w:rsidRPr="00DD0B3D">
        <w:rPr>
          <w:rStyle w:val="StyleUnderline"/>
          <w:highlight w:val="cyan"/>
        </w:rPr>
        <w:t xml:space="preserve">: </w:t>
      </w:r>
      <w:r w:rsidRPr="004D29D1">
        <w:rPr>
          <w:rStyle w:val="StyleUnderline"/>
        </w:rPr>
        <w:t xml:space="preserve">by </w:t>
      </w:r>
      <w:r w:rsidRPr="00DD0B3D">
        <w:rPr>
          <w:rStyle w:val="Emphasis"/>
          <w:highlight w:val="cyan"/>
        </w:rPr>
        <w:t>upending</w:t>
      </w:r>
      <w:r w:rsidRPr="00DD0B3D">
        <w:rPr>
          <w:rStyle w:val="StyleUnderline"/>
          <w:highlight w:val="cyan"/>
        </w:rPr>
        <w:t xml:space="preserve"> </w:t>
      </w:r>
      <w:r w:rsidRPr="004D29D1">
        <w:rPr>
          <w:rStyle w:val="StyleUnderline"/>
        </w:rPr>
        <w:t xml:space="preserve">the </w:t>
      </w:r>
      <w:r w:rsidRPr="004D29D1">
        <w:rPr>
          <w:rStyle w:val="Emphasis"/>
        </w:rPr>
        <w:t xml:space="preserve">existing </w:t>
      </w:r>
      <w:r w:rsidRPr="00DD0B3D">
        <w:rPr>
          <w:rStyle w:val="Emphasis"/>
          <w:highlight w:val="cyan"/>
        </w:rPr>
        <w:t>balance of power</w:t>
      </w:r>
      <w:r w:rsidRPr="004D29D1">
        <w:rPr>
          <w:rStyle w:val="StyleUnderline"/>
        </w:rPr>
        <w:t xml:space="preserve"> among nuclear-armed states. This latter concern is more probable and dangerous and demands an immediate policy response. </w:t>
      </w:r>
      <w:r w:rsidRPr="004D29D1">
        <w:rPr>
          <w:sz w:val="16"/>
        </w:rPr>
        <w:t xml:space="preserve">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w:t>
      </w:r>
      <w:r w:rsidRPr="004D29D1">
        <w:rPr>
          <w:rStyle w:val="StyleUnderline"/>
        </w:rPr>
        <w:t>new strategic military technologies may make it possible for a state to conduct a successful first strike on an enemy.</w:t>
      </w:r>
      <w:r w:rsidRPr="004D29D1">
        <w:rPr>
          <w:sz w:val="16"/>
          <w:szCs w:val="16"/>
        </w:rPr>
        <w:t xml:space="preserve"> For </w:t>
      </w:r>
      <w:r w:rsidRPr="004D29D1">
        <w:rPr>
          <w:sz w:val="16"/>
        </w:rPr>
        <w:t xml:space="preserve">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4D29D1">
        <w:rPr>
          <w:sz w:val="16"/>
        </w:rPr>
        <w:t>disarmed</w:t>
      </w:r>
      <w:proofErr w:type="gramEnd"/>
      <w:r w:rsidRPr="004D29D1">
        <w:rPr>
          <w:sz w:val="16"/>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4D29D1">
        <w:rPr>
          <w:sz w:val="16"/>
        </w:rPr>
        <w:t>em</w:t>
      </w:r>
      <w:proofErr w:type="spellEnd"/>
      <w:r w:rsidRPr="004D29D1">
        <w:rPr>
          <w:sz w:val="16"/>
        </w:rPr>
        <w:t xml:space="preserve"> or lose ‘</w:t>
      </w:r>
      <w:proofErr w:type="spellStart"/>
      <w:r w:rsidRPr="004D29D1">
        <w:rPr>
          <w:sz w:val="16"/>
        </w:rPr>
        <w:t>em</w:t>
      </w:r>
      <w:proofErr w:type="spellEnd"/>
      <w:r w:rsidRPr="004D29D1">
        <w:rPr>
          <w:sz w:val="16"/>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w:t>
      </w:r>
      <w:proofErr w:type="gramStart"/>
      <w:r w:rsidRPr="004D29D1">
        <w:rPr>
          <w:sz w:val="16"/>
        </w:rPr>
        <w:t>important</w:t>
      </w:r>
      <w:proofErr w:type="gramEnd"/>
      <w:r w:rsidRPr="004D29D1">
        <w:rPr>
          <w:sz w:val="16"/>
        </w:rPr>
        <w:t xml:space="preserve">, this conceptualization of how new technology affects stability is too narrow, focused exclusively on how new military technologies might be used against nuclear forces directly. Rather, </w:t>
      </w:r>
      <w:r w:rsidRPr="004D29D1">
        <w:rPr>
          <w:rStyle w:val="StyleUnderline"/>
        </w:rPr>
        <w:t xml:space="preserve">we should think more broadly about how new technology might affect global politics, and, for this, it is helpful to turn to scholarly international relations theory. The </w:t>
      </w:r>
      <w:r w:rsidRPr="004D29D1">
        <w:rPr>
          <w:rStyle w:val="Emphasis"/>
        </w:rPr>
        <w:t>dominant theory</w:t>
      </w:r>
      <w:r w:rsidRPr="004D29D1">
        <w:rPr>
          <w:rStyle w:val="StyleUnderline"/>
        </w:rPr>
        <w:t xml:space="preserve"> of the causes of war in the academy is the “</w:t>
      </w:r>
      <w:r w:rsidRPr="004D29D1">
        <w:rPr>
          <w:rStyle w:val="Emphasis"/>
        </w:rPr>
        <w:t>bargaining model of war</w:t>
      </w:r>
      <w:r w:rsidRPr="004D29D1">
        <w:rPr>
          <w:rStyle w:val="StyleUnderline"/>
        </w:rPr>
        <w:t xml:space="preserve">.” This theory identifies </w:t>
      </w:r>
      <w:r w:rsidRPr="004D29D1">
        <w:rPr>
          <w:rStyle w:val="Emphasis"/>
        </w:rPr>
        <w:t>rapid shifts</w:t>
      </w:r>
      <w:r w:rsidRPr="004D29D1">
        <w:rPr>
          <w:rStyle w:val="StyleUnderline"/>
        </w:rPr>
        <w:t xml:space="preserve"> in the </w:t>
      </w:r>
      <w:r w:rsidRPr="004D29D1">
        <w:rPr>
          <w:rStyle w:val="Emphasis"/>
        </w:rPr>
        <w:t>balance of power</w:t>
      </w:r>
      <w:r w:rsidRPr="004D29D1">
        <w:rPr>
          <w:rStyle w:val="StyleUnderline"/>
        </w:rPr>
        <w:t xml:space="preserve"> as a </w:t>
      </w:r>
      <w:r w:rsidRPr="004D29D1">
        <w:rPr>
          <w:rStyle w:val="Emphasis"/>
        </w:rPr>
        <w:t>primary cause of conflict</w:t>
      </w:r>
      <w:r w:rsidRPr="004D29D1">
        <w:rPr>
          <w:rStyle w:val="StyleUnderline"/>
        </w:rPr>
        <w:t xml:space="preserve">. </w:t>
      </w:r>
      <w:r w:rsidRPr="004D29D1">
        <w:rPr>
          <w:sz w:val="16"/>
        </w:rPr>
        <w:t xml:space="preserve">International politics often presents states with conflicts that they can settle through peaceful bargaining, but when bargaining breaks down, war results. </w:t>
      </w:r>
      <w:r w:rsidRPr="00DD0B3D">
        <w:rPr>
          <w:rStyle w:val="StyleUnderline"/>
          <w:highlight w:val="cyan"/>
        </w:rPr>
        <w:t xml:space="preserve">Shifts </w:t>
      </w:r>
      <w:r w:rsidRPr="004D29D1">
        <w:rPr>
          <w:rStyle w:val="StyleUnderline"/>
        </w:rPr>
        <w:t xml:space="preserve">in the </w:t>
      </w:r>
      <w:r w:rsidRPr="004D29D1">
        <w:rPr>
          <w:rStyle w:val="Emphasis"/>
        </w:rPr>
        <w:t>balance of power</w:t>
      </w:r>
      <w:r w:rsidRPr="004D29D1">
        <w:rPr>
          <w:rStyle w:val="StyleUnderline"/>
        </w:rPr>
        <w:t xml:space="preserve"> are problematic because they </w:t>
      </w:r>
      <w:r w:rsidRPr="00DD0B3D">
        <w:rPr>
          <w:rStyle w:val="Emphasis"/>
          <w:highlight w:val="cyan"/>
        </w:rPr>
        <w:t>undermine effective bargaining</w:t>
      </w:r>
      <w:r w:rsidRPr="00DD0B3D">
        <w:rPr>
          <w:rStyle w:val="StyleUnderline"/>
          <w:highlight w:val="cyan"/>
        </w:rPr>
        <w:t>.</w:t>
      </w:r>
      <w:r w:rsidRPr="004D29D1">
        <w:rPr>
          <w:sz w:val="16"/>
        </w:rPr>
        <w:t xml:space="preserve"> After all, </w:t>
      </w:r>
      <w:r w:rsidRPr="004D29D1">
        <w:rPr>
          <w:rStyle w:val="StyleUnderline"/>
        </w:rPr>
        <w:t xml:space="preserve">why agree to a deal today if your bargaining position will be stronger tomorrow? </w:t>
      </w:r>
      <w:proofErr w:type="gramStart"/>
      <w:r w:rsidRPr="004D29D1">
        <w:rPr>
          <w:rStyle w:val="StyleUnderline"/>
        </w:rPr>
        <w:t>And,</w:t>
      </w:r>
      <w:proofErr w:type="gramEnd"/>
      <w:r w:rsidRPr="004D29D1">
        <w:rPr>
          <w:rStyle w:val="StyleUnderline"/>
        </w:rPr>
        <w:t xml:space="preserve"> a clear understanding of the military balance of power can contribute to peace. (Why start a war you are likely to lose?) But shifts in the balance of power muddy understandings of which states have the advantage.</w:t>
      </w:r>
      <w:r w:rsidRPr="004D29D1">
        <w:t xml:space="preserve"> </w:t>
      </w:r>
      <w:r w:rsidRPr="004D29D1">
        <w:rPr>
          <w:sz w:val="16"/>
        </w:rPr>
        <w:t xml:space="preserve">You may see where this is going. </w:t>
      </w:r>
      <w:r w:rsidRPr="004D29D1">
        <w:rPr>
          <w:rStyle w:val="StyleUnderline"/>
        </w:rPr>
        <w:t xml:space="preserve">New technologies threaten to create potentially </w:t>
      </w:r>
      <w:r w:rsidRPr="00DD0B3D">
        <w:rPr>
          <w:rStyle w:val="Emphasis"/>
          <w:highlight w:val="cyan"/>
        </w:rPr>
        <w:t xml:space="preserve">destabilizing </w:t>
      </w:r>
      <w:r w:rsidRPr="004D29D1">
        <w:rPr>
          <w:rStyle w:val="Emphasis"/>
        </w:rPr>
        <w:t>shifts</w:t>
      </w:r>
      <w:r w:rsidRPr="004D29D1">
        <w:rPr>
          <w:rStyle w:val="StyleUnderline"/>
        </w:rPr>
        <w:t xml:space="preserve"> in the balance of power</w:t>
      </w:r>
      <w:r w:rsidRPr="00DD0B3D">
        <w:rPr>
          <w:rStyle w:val="StyleUnderline"/>
          <w:highlight w:val="cyan"/>
        </w:rPr>
        <w:t>.</w:t>
      </w:r>
      <w:r w:rsidRPr="004D29D1">
        <w:rPr>
          <w:rStyle w:val="StyleUnderline"/>
        </w:rPr>
        <w:t xml:space="preserve"> </w:t>
      </w:r>
      <w:r w:rsidRPr="004D29D1">
        <w:rPr>
          <w:sz w:val="16"/>
        </w:rPr>
        <w:t xml:space="preserve">For decades, stability in Europe and Asia has been supported by US military power. In recent years, however, the </w:t>
      </w:r>
      <w:r w:rsidRPr="004D29D1">
        <w:rPr>
          <w:rStyle w:val="StyleUnderline"/>
        </w:rPr>
        <w:t xml:space="preserve">balance of power in Asia has begun to shift, as </w:t>
      </w:r>
      <w:r w:rsidRPr="004D29D1">
        <w:rPr>
          <w:rStyle w:val="Emphasis"/>
        </w:rPr>
        <w:t>China has increased its military capabilities</w:t>
      </w:r>
      <w:r w:rsidRPr="004D29D1">
        <w:rPr>
          <w:rStyle w:val="StyleUnderline"/>
        </w:rPr>
        <w:t>.</w:t>
      </w:r>
      <w:r w:rsidRPr="004D29D1">
        <w:rPr>
          <w:sz w:val="16"/>
        </w:rPr>
        <w:t xml:space="preserve"> Already, </w:t>
      </w:r>
      <w:r w:rsidRPr="004D29D1">
        <w:rPr>
          <w:rStyle w:val="StyleUnderline"/>
        </w:rPr>
        <w:t>Beijing has become more assertive in the region, claiming contested territory in the South China Sea.</w:t>
      </w:r>
      <w:r w:rsidRPr="004D29D1">
        <w:rPr>
          <w:sz w:val="16"/>
        </w:rPr>
        <w:t xml:space="preserve"> And the results of Russia’s military modernization have been on full display in its ongoing intervention in Ukraine. Moreover, </w:t>
      </w:r>
      <w:r w:rsidRPr="00DD0B3D">
        <w:rPr>
          <w:rStyle w:val="StyleUnderline"/>
          <w:highlight w:val="cyan"/>
        </w:rPr>
        <w:t xml:space="preserve">China </w:t>
      </w:r>
      <w:r w:rsidRPr="004D29D1">
        <w:rPr>
          <w:rStyle w:val="StyleUnderline"/>
        </w:rPr>
        <w:t xml:space="preserve">may have the </w:t>
      </w:r>
      <w:r w:rsidRPr="00DD0B3D">
        <w:rPr>
          <w:rStyle w:val="StyleUnderline"/>
          <w:highlight w:val="cyan"/>
        </w:rPr>
        <w:t>lead</w:t>
      </w:r>
      <w:r w:rsidRPr="004D29D1">
        <w:rPr>
          <w:rStyle w:val="StyleUnderline"/>
        </w:rPr>
        <w:t xml:space="preserve"> over the United States in emerging technologies that </w:t>
      </w:r>
      <w:r w:rsidRPr="00DD0B3D">
        <w:rPr>
          <w:rStyle w:val="StyleUnderline"/>
          <w:highlight w:val="cyan"/>
        </w:rPr>
        <w:t xml:space="preserve">could be </w:t>
      </w:r>
      <w:r w:rsidRPr="00DD0B3D">
        <w:rPr>
          <w:rStyle w:val="Emphasis"/>
          <w:highlight w:val="cyan"/>
        </w:rPr>
        <w:t>decisive</w:t>
      </w:r>
      <w:r w:rsidRPr="00DD0B3D">
        <w:rPr>
          <w:rStyle w:val="StyleUnderline"/>
          <w:highlight w:val="cyan"/>
        </w:rPr>
        <w:t xml:space="preserve"> for the future of</w:t>
      </w:r>
      <w:r w:rsidRPr="004D29D1">
        <w:rPr>
          <w:rStyle w:val="StyleUnderline"/>
        </w:rPr>
        <w:t xml:space="preserve"> </w:t>
      </w:r>
      <w:r w:rsidRPr="004D29D1">
        <w:rPr>
          <w:rStyle w:val="Emphasis"/>
        </w:rPr>
        <w:t>military acquisitions</w:t>
      </w:r>
      <w:r w:rsidRPr="004D29D1">
        <w:rPr>
          <w:rStyle w:val="StyleUnderline"/>
        </w:rPr>
        <w:t xml:space="preserve"> and </w:t>
      </w:r>
      <w:r w:rsidRPr="00DD0B3D">
        <w:rPr>
          <w:rStyle w:val="Emphasis"/>
          <w:highlight w:val="cyan"/>
        </w:rPr>
        <w:t>warfare</w:t>
      </w:r>
      <w:r w:rsidRPr="004D29D1">
        <w:rPr>
          <w:sz w:val="16"/>
        </w:rPr>
        <w:t xml:space="preserve">, including 3D printing, hypersonic missiles, quantum computing, 5G wireless connectivity, and artificial intelligence (AI). And Russian President Vladimir Putin is building new unmanned vehicles while ominously declaring, “Whoever leads in AI will rule the world.” If China or Russia </w:t>
      </w:r>
      <w:proofErr w:type="gramStart"/>
      <w:r w:rsidRPr="004D29D1">
        <w:rPr>
          <w:sz w:val="16"/>
        </w:rPr>
        <w:t>are able to</w:t>
      </w:r>
      <w:proofErr w:type="gramEnd"/>
      <w:r w:rsidRPr="004D29D1">
        <w:rPr>
          <w:sz w:val="16"/>
        </w:rPr>
        <w:t xml:space="preserve"> incorporate new technologies into their militaries before the United States, then this could lead to the kind of rapid shift in the balance of power that often causes war. </w:t>
      </w:r>
      <w:r w:rsidRPr="004D29D1">
        <w:rPr>
          <w:rStyle w:val="StyleUnderline"/>
        </w:rPr>
        <w:t xml:space="preserve">If </w:t>
      </w:r>
      <w:r w:rsidRPr="00DD0B3D">
        <w:rPr>
          <w:rStyle w:val="StyleUnderline"/>
          <w:highlight w:val="cyan"/>
        </w:rPr>
        <w:t>Beijing</w:t>
      </w:r>
      <w:r w:rsidRPr="004D29D1">
        <w:rPr>
          <w:rStyle w:val="StyleUnderline"/>
        </w:rPr>
        <w:t xml:space="preserve"> believes emerging technologies provide it with a newfound, local military advantage over the United States, for example, it </w:t>
      </w:r>
      <w:r w:rsidRPr="00DD0B3D">
        <w:rPr>
          <w:rStyle w:val="StyleUnderline"/>
          <w:highlight w:val="cyan"/>
        </w:rPr>
        <w:t>may be</w:t>
      </w:r>
      <w:r w:rsidRPr="004D29D1">
        <w:rPr>
          <w:rStyle w:val="StyleUnderline"/>
        </w:rPr>
        <w:t xml:space="preserve"> more </w:t>
      </w:r>
      <w:r w:rsidRPr="00DD0B3D">
        <w:rPr>
          <w:rStyle w:val="StyleUnderline"/>
          <w:highlight w:val="cyan"/>
        </w:rPr>
        <w:t>willing</w:t>
      </w:r>
      <w:r w:rsidRPr="004D29D1">
        <w:rPr>
          <w:rStyle w:val="StyleUnderline"/>
        </w:rPr>
        <w:t xml:space="preserve"> than previously </w:t>
      </w:r>
      <w:r w:rsidRPr="00DD0B3D">
        <w:rPr>
          <w:rStyle w:val="Emphasis"/>
          <w:highlight w:val="cyan"/>
        </w:rPr>
        <w:t>to initiate conflict over Taiwan</w:t>
      </w:r>
      <w:r w:rsidRPr="00DD0B3D">
        <w:rPr>
          <w:rStyle w:val="StyleUnderline"/>
          <w:highlight w:val="cyan"/>
        </w:rPr>
        <w:t>.</w:t>
      </w:r>
      <w:r w:rsidRPr="004D29D1">
        <w:rPr>
          <w:sz w:val="16"/>
        </w:rPr>
        <w:t xml:space="preserve"> And if Putin thinks new tech has strengthened his hand, he may be more tempted to </w:t>
      </w:r>
      <w:r w:rsidRPr="00DD0B3D">
        <w:rPr>
          <w:rStyle w:val="Emphasis"/>
          <w:highlight w:val="cyan"/>
        </w:rPr>
        <w:t>launch</w:t>
      </w:r>
      <w:r w:rsidRPr="004D29D1">
        <w:rPr>
          <w:sz w:val="16"/>
        </w:rPr>
        <w:t xml:space="preserve"> a Ukraine-style </w:t>
      </w:r>
      <w:r w:rsidRPr="00DD0B3D">
        <w:rPr>
          <w:rStyle w:val="Emphasis"/>
          <w:highlight w:val="cyan"/>
        </w:rPr>
        <w:t>invasion of</w:t>
      </w:r>
      <w:r w:rsidRPr="004D29D1">
        <w:rPr>
          <w:sz w:val="16"/>
        </w:rPr>
        <w:t xml:space="preserve"> a </w:t>
      </w:r>
      <w:r w:rsidRPr="00DD0B3D">
        <w:rPr>
          <w:rStyle w:val="Emphasis"/>
          <w:highlight w:val="cyan"/>
        </w:rPr>
        <w:t xml:space="preserve">NATO </w:t>
      </w:r>
      <w:r w:rsidRPr="004D29D1">
        <w:rPr>
          <w:rStyle w:val="Emphasis"/>
        </w:rPr>
        <w:t>member</w:t>
      </w:r>
      <w:r w:rsidRPr="004D29D1">
        <w:rPr>
          <w:sz w:val="16"/>
        </w:rPr>
        <w:t xml:space="preserve">. </w:t>
      </w:r>
      <w:r w:rsidRPr="004D29D1">
        <w:rPr>
          <w:rStyle w:val="StyleUnderline"/>
        </w:rPr>
        <w:t xml:space="preserve">Either scenario could </w:t>
      </w:r>
      <w:r w:rsidRPr="00DD0B3D">
        <w:rPr>
          <w:rStyle w:val="StyleUnderline"/>
          <w:highlight w:val="cyan"/>
        </w:rPr>
        <w:t xml:space="preserve">bring </w:t>
      </w:r>
      <w:r w:rsidRPr="004D29D1">
        <w:rPr>
          <w:rStyle w:val="StyleUnderline"/>
        </w:rPr>
        <w:t xml:space="preserve">these </w:t>
      </w:r>
      <w:r w:rsidRPr="00DD0B3D">
        <w:rPr>
          <w:rStyle w:val="Emphasis"/>
          <w:highlight w:val="cyan"/>
        </w:rPr>
        <w:t>nuclear powers into direct conflict</w:t>
      </w:r>
      <w:r w:rsidRPr="004D29D1">
        <w:rPr>
          <w:rStyle w:val="StyleUnderline"/>
        </w:rPr>
        <w:t xml:space="preserve"> with the United States, and </w:t>
      </w:r>
      <w:r w:rsidRPr="004D29D1">
        <w:rPr>
          <w:rStyle w:val="Emphasis"/>
        </w:rPr>
        <w:t>once nuclear armed states are at war</w:t>
      </w:r>
      <w:r w:rsidRPr="004D29D1">
        <w:rPr>
          <w:rStyle w:val="StyleUnderline"/>
        </w:rPr>
        <w:t xml:space="preserve">, there is an </w:t>
      </w:r>
      <w:r w:rsidRPr="00DD0B3D">
        <w:rPr>
          <w:rStyle w:val="Emphasis"/>
          <w:highlight w:val="cyan"/>
        </w:rPr>
        <w:t>inherent risk</w:t>
      </w:r>
      <w:r w:rsidRPr="00DD0B3D">
        <w:rPr>
          <w:rStyle w:val="StyleUnderline"/>
          <w:highlight w:val="cyan"/>
        </w:rPr>
        <w:t xml:space="preserve"> of </w:t>
      </w:r>
      <w:r w:rsidRPr="00DD0B3D">
        <w:rPr>
          <w:rStyle w:val="Emphasis"/>
          <w:highlight w:val="cyan"/>
        </w:rPr>
        <w:t>nuclear conflict</w:t>
      </w:r>
      <w:r w:rsidRPr="00DD0B3D">
        <w:rPr>
          <w:rStyle w:val="StyleUnderline"/>
          <w:highlight w:val="cyan"/>
        </w:rPr>
        <w:t xml:space="preserve"> through</w:t>
      </w:r>
      <w:r w:rsidRPr="004D29D1">
        <w:rPr>
          <w:rStyle w:val="StyleUnderline"/>
        </w:rPr>
        <w:t xml:space="preserve"> limited nuclear war strategies, nuclear </w:t>
      </w:r>
      <w:r w:rsidRPr="00DD0B3D">
        <w:rPr>
          <w:rStyle w:val="Emphasis"/>
          <w:highlight w:val="cyan"/>
        </w:rPr>
        <w:t>brinkmanship</w:t>
      </w:r>
      <w:r w:rsidRPr="004D29D1">
        <w:rPr>
          <w:rStyle w:val="StyleUnderline"/>
        </w:rPr>
        <w:t xml:space="preserve">, or simple </w:t>
      </w:r>
      <w:r w:rsidRPr="00DD0B3D">
        <w:rPr>
          <w:rStyle w:val="Emphasis"/>
          <w:highlight w:val="cyan"/>
        </w:rPr>
        <w:t>accident</w:t>
      </w:r>
      <w:r w:rsidRPr="00DD0B3D">
        <w:rPr>
          <w:rStyle w:val="StyleUnderline"/>
          <w:highlight w:val="cyan"/>
        </w:rPr>
        <w:t xml:space="preserve"> or </w:t>
      </w:r>
      <w:r w:rsidRPr="00DD0B3D">
        <w:rPr>
          <w:rStyle w:val="Emphasis"/>
          <w:highlight w:val="cyan"/>
        </w:rPr>
        <w:t>inadvertent escalation</w:t>
      </w:r>
      <w:r w:rsidRPr="004D29D1">
        <w:rPr>
          <w:rStyle w:val="StyleUnderline"/>
        </w:rPr>
        <w:t xml:space="preserve">. </w:t>
      </w:r>
      <w:r w:rsidRPr="004D29D1">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4D29D1">
        <w:rPr>
          <w:rStyle w:val="StyleUnderline"/>
        </w:rPr>
        <w:t>the solution is</w:t>
      </w:r>
      <w:r w:rsidRPr="004D29D1">
        <w:rPr>
          <w:sz w:val="16"/>
        </w:rPr>
        <w:t xml:space="preserve"> not to preserve second-strike capabilities, but to </w:t>
      </w:r>
      <w:r w:rsidRPr="00DD0B3D">
        <w:rPr>
          <w:rStyle w:val="Emphasis"/>
          <w:highlight w:val="cyan"/>
        </w:rPr>
        <w:t>preserve prevailing power balances</w:t>
      </w:r>
      <w:r w:rsidRPr="004D29D1">
        <w:rPr>
          <w:rStyle w:val="StyleUnderline"/>
        </w:rPr>
        <w:t xml:space="preserve"> more broadly. </w:t>
      </w:r>
      <w:r w:rsidRPr="004D29D1">
        <w:rPr>
          <w:sz w:val="16"/>
        </w:rPr>
        <w:t xml:space="preserve">When it comes to new technology, this means that the United States should seek to maintain an innovation edge. </w:t>
      </w:r>
      <w:r w:rsidRPr="004D29D1">
        <w:rPr>
          <w:rStyle w:val="StyleUnderline"/>
        </w:rPr>
        <w:t>Washington should</w:t>
      </w:r>
      <w:r w:rsidRPr="004D29D1">
        <w:rPr>
          <w:sz w:val="16"/>
        </w:rPr>
        <w:t xml:space="preserve"> also </w:t>
      </w:r>
      <w:r w:rsidRPr="004D29D1">
        <w:rPr>
          <w:rStyle w:val="StyleUnderline"/>
        </w:rPr>
        <w:t xml:space="preserve">work with other states, including its nuclear-armed rivals, to develop a </w:t>
      </w:r>
      <w:r w:rsidRPr="004D29D1">
        <w:rPr>
          <w:rStyle w:val="Emphasis"/>
        </w:rPr>
        <w:t>new set of arms control</w:t>
      </w:r>
      <w:r w:rsidRPr="004D29D1">
        <w:rPr>
          <w:sz w:val="16"/>
        </w:rPr>
        <w:t xml:space="preserve"> and nonproliferation agreements and export controls to deny these newer and potentially destabilizing technologies to potentially hostile states. </w:t>
      </w:r>
      <w:r w:rsidRPr="004D29D1">
        <w:rPr>
          <w:rStyle w:val="StyleUnderline"/>
        </w:rPr>
        <w:t xml:space="preserve">These are no easy tasks, but the consequences of Washington </w:t>
      </w:r>
      <w:r w:rsidRPr="00DD0B3D">
        <w:rPr>
          <w:rStyle w:val="StyleUnderline"/>
          <w:highlight w:val="cyan"/>
        </w:rPr>
        <w:t xml:space="preserve">losing the race for </w:t>
      </w:r>
      <w:r w:rsidRPr="00DD0B3D">
        <w:rPr>
          <w:rStyle w:val="Emphasis"/>
          <w:highlight w:val="cyan"/>
        </w:rPr>
        <w:t>technological superiority</w:t>
      </w:r>
      <w:r w:rsidRPr="004D29D1">
        <w:rPr>
          <w:rStyle w:val="StyleUnderline"/>
        </w:rPr>
        <w:t xml:space="preserve"> to its </w:t>
      </w:r>
      <w:r w:rsidRPr="004D29D1">
        <w:rPr>
          <w:rStyle w:val="Emphasis"/>
        </w:rPr>
        <w:t>autocratic challengers</w:t>
      </w:r>
      <w:r w:rsidRPr="004D29D1">
        <w:rPr>
          <w:rStyle w:val="StyleUnderline"/>
        </w:rPr>
        <w:t xml:space="preserve"> just might </w:t>
      </w:r>
      <w:r w:rsidRPr="00DD0B3D">
        <w:rPr>
          <w:rStyle w:val="StyleUnderline"/>
          <w:highlight w:val="cyan"/>
        </w:rPr>
        <w:t xml:space="preserve">mean </w:t>
      </w:r>
      <w:r w:rsidRPr="00DD0B3D">
        <w:rPr>
          <w:rStyle w:val="Emphasis"/>
          <w:highlight w:val="cyan"/>
        </w:rPr>
        <w:t>nuclear Armageddon</w:t>
      </w:r>
      <w:r w:rsidRPr="00DD0B3D">
        <w:rPr>
          <w:rStyle w:val="StyleUnderline"/>
          <w:highlight w:val="cyan"/>
        </w:rPr>
        <w:t>.</w:t>
      </w:r>
    </w:p>
    <w:p w14:paraId="4C961A45" w14:textId="77777777" w:rsidR="005457A9" w:rsidRDefault="005457A9" w:rsidP="005457A9">
      <w:pPr>
        <w:pStyle w:val="Heading4"/>
      </w:pPr>
      <w:r>
        <w:t xml:space="preserve">China is using espionage to advance their military – plan is key to </w:t>
      </w:r>
      <w:proofErr w:type="gramStart"/>
      <w:r>
        <w:t>deter</w:t>
      </w:r>
      <w:proofErr w:type="gramEnd"/>
    </w:p>
    <w:p w14:paraId="357A9E30" w14:textId="77777777" w:rsidR="005457A9" w:rsidRDefault="005457A9" w:rsidP="005457A9">
      <w:proofErr w:type="spellStart"/>
      <w:r w:rsidRPr="00EF617A">
        <w:rPr>
          <w:rStyle w:val="Style13ptBold"/>
        </w:rPr>
        <w:t>Atlamazoglou</w:t>
      </w:r>
      <w:proofErr w:type="spellEnd"/>
      <w:r w:rsidRPr="00EF617A">
        <w:rPr>
          <w:rStyle w:val="Style13ptBold"/>
        </w:rPr>
        <w:t>, 21</w:t>
      </w:r>
      <w:r w:rsidRPr="00A14AE5">
        <w:t xml:space="preserve"> --- Stavros </w:t>
      </w:r>
      <w:proofErr w:type="spellStart"/>
      <w:r w:rsidRPr="00A14AE5">
        <w:t>Atlamazoglou</w:t>
      </w:r>
      <w:proofErr w:type="spellEnd"/>
      <w:r w:rsidRPr="00A14AE5">
        <w:t xml:space="preserve"> is a defense journalist specializing in special operations, a Hellenic Army veteran (national service with the 575th Marine Battalion and Army HQ), and a Johns Hopkins University graduate. (Stavros </w:t>
      </w:r>
      <w:proofErr w:type="spellStart"/>
      <w:r w:rsidRPr="00A14AE5">
        <w:t>Atlamazoglou</w:t>
      </w:r>
      <w:proofErr w:type="spellEnd"/>
      <w:r w:rsidRPr="00A14AE5">
        <w:t xml:space="preserve">, "A recent spy case shows </w:t>
      </w:r>
      <w:r w:rsidRPr="00EF617A">
        <w:rPr>
          <w:b/>
          <w:bCs/>
          <w:u w:val="single"/>
        </w:rPr>
        <w:t>how China has been able to pull off its whirlwind military modernization</w:t>
      </w:r>
      <w:r w:rsidRPr="00A14AE5">
        <w:t xml:space="preserve">", 12-13-2021, Business Insider, </w:t>
      </w:r>
      <w:r w:rsidRPr="006C494A">
        <w:t>https://www.businessinsider.com/recent-spy-case-shows-how-industrial-espionage-helps-chinese-military-2021-12)//Stolen</w:t>
      </w:r>
      <w:r>
        <w:rPr>
          <w:rStyle w:val="Hyperlink"/>
        </w:rPr>
        <w:t xml:space="preserve"> by </w:t>
      </w:r>
      <w:proofErr w:type="spellStart"/>
      <w:r>
        <w:rPr>
          <w:rStyle w:val="Hyperlink"/>
        </w:rPr>
        <w:t>WAgustin</w:t>
      </w:r>
      <w:proofErr w:type="spellEnd"/>
      <w:r>
        <w:t xml:space="preserve"> </w:t>
      </w:r>
    </w:p>
    <w:p w14:paraId="3C136391" w14:textId="77777777" w:rsidR="005457A9" w:rsidRPr="00EF617A" w:rsidRDefault="005457A9" w:rsidP="005457A9">
      <w:pPr>
        <w:rPr>
          <w:rFonts w:cstheme="majorHAnsi"/>
          <w:color w:val="111111"/>
          <w:sz w:val="16"/>
        </w:rPr>
      </w:pPr>
      <w:r w:rsidRPr="00AB6F50">
        <w:rPr>
          <w:rFonts w:cstheme="majorHAnsi"/>
          <w:color w:val="111111"/>
          <w:sz w:val="16"/>
        </w:rPr>
        <w:t xml:space="preserve">A historic court decision sheds light on how </w:t>
      </w:r>
      <w:r w:rsidRPr="00DD0B3D">
        <w:rPr>
          <w:rFonts w:cstheme="majorHAnsi"/>
          <w:b/>
          <w:bCs/>
          <w:color w:val="111111"/>
          <w:highlight w:val="cyan"/>
          <w:u w:val="single"/>
        </w:rPr>
        <w:t>China</w:t>
      </w:r>
      <w:r w:rsidRPr="00A14AE5">
        <w:rPr>
          <w:rFonts w:cstheme="majorHAnsi"/>
          <w:b/>
          <w:bCs/>
          <w:color w:val="111111"/>
          <w:u w:val="single"/>
        </w:rPr>
        <w:t xml:space="preserve"> has </w:t>
      </w:r>
      <w:r w:rsidRPr="00DD0B3D">
        <w:rPr>
          <w:rFonts w:cstheme="majorHAnsi"/>
          <w:b/>
          <w:bCs/>
          <w:color w:val="111111"/>
          <w:highlight w:val="cyan"/>
          <w:u w:val="single"/>
        </w:rPr>
        <w:t>used</w:t>
      </w:r>
      <w:r w:rsidRPr="00A14AE5">
        <w:rPr>
          <w:rFonts w:cstheme="majorHAnsi"/>
          <w:b/>
          <w:bCs/>
          <w:color w:val="111111"/>
          <w:u w:val="single"/>
        </w:rPr>
        <w:t xml:space="preserve"> </w:t>
      </w:r>
      <w:r w:rsidRPr="00DD0B3D">
        <w:rPr>
          <w:rFonts w:cstheme="majorHAnsi"/>
          <w:b/>
          <w:bCs/>
          <w:color w:val="111111"/>
          <w:highlight w:val="cyan"/>
          <w:u w:val="single"/>
        </w:rPr>
        <w:t>espionage to gain a military</w:t>
      </w:r>
      <w:r w:rsidRPr="00A14AE5">
        <w:rPr>
          <w:rFonts w:cstheme="majorHAnsi"/>
          <w:b/>
          <w:bCs/>
          <w:color w:val="111111"/>
          <w:u w:val="single"/>
        </w:rPr>
        <w:t xml:space="preserve"> and economic </w:t>
      </w:r>
      <w:r w:rsidRPr="00DD0B3D">
        <w:rPr>
          <w:rFonts w:cstheme="majorHAnsi"/>
          <w:b/>
          <w:bCs/>
          <w:color w:val="111111"/>
          <w:highlight w:val="cyan"/>
          <w:u w:val="single"/>
        </w:rPr>
        <w:t>advantage</w:t>
      </w:r>
      <w:r w:rsidRPr="00A14AE5">
        <w:rPr>
          <w:rFonts w:cstheme="majorHAnsi"/>
          <w:b/>
          <w:bCs/>
          <w:color w:val="111111"/>
          <w:u w:val="single"/>
        </w:rPr>
        <w:t xml:space="preserve"> </w:t>
      </w:r>
      <w:r w:rsidRPr="00DD0B3D">
        <w:rPr>
          <w:rFonts w:cstheme="majorHAnsi"/>
          <w:b/>
          <w:bCs/>
          <w:color w:val="111111"/>
          <w:highlight w:val="cyan"/>
          <w:u w:val="single"/>
        </w:rPr>
        <w:t>over</w:t>
      </w:r>
      <w:r w:rsidRPr="00A14AE5">
        <w:rPr>
          <w:rFonts w:cstheme="majorHAnsi"/>
          <w:b/>
          <w:bCs/>
          <w:color w:val="111111"/>
          <w:u w:val="single"/>
        </w:rPr>
        <w:t xml:space="preserve"> </w:t>
      </w:r>
      <w:r w:rsidRPr="00DD0B3D">
        <w:rPr>
          <w:rFonts w:cstheme="majorHAnsi"/>
          <w:b/>
          <w:bCs/>
          <w:color w:val="111111"/>
          <w:highlight w:val="cyan"/>
          <w:u w:val="single"/>
        </w:rPr>
        <w:t>the</w:t>
      </w:r>
      <w:r w:rsidRPr="00A14AE5">
        <w:rPr>
          <w:rFonts w:cstheme="majorHAnsi"/>
          <w:b/>
          <w:bCs/>
          <w:color w:val="111111"/>
          <w:u w:val="single"/>
        </w:rPr>
        <w:t xml:space="preserve"> </w:t>
      </w:r>
      <w:r w:rsidRPr="00DD0B3D">
        <w:rPr>
          <w:rFonts w:cstheme="majorHAnsi"/>
          <w:b/>
          <w:bCs/>
          <w:color w:val="111111"/>
          <w:highlight w:val="cyan"/>
          <w:u w:val="single"/>
        </w:rPr>
        <w:t>US</w:t>
      </w:r>
      <w:r w:rsidRPr="00A14AE5">
        <w:rPr>
          <w:rFonts w:cstheme="majorHAnsi"/>
          <w:b/>
          <w:bCs/>
          <w:color w:val="111111"/>
          <w:u w:val="single"/>
        </w:rPr>
        <w:t xml:space="preserve"> </w:t>
      </w:r>
      <w:r w:rsidRPr="00DD0B3D">
        <w:rPr>
          <w:rFonts w:cstheme="majorHAnsi"/>
          <w:b/>
          <w:bCs/>
          <w:color w:val="111111"/>
          <w:highlight w:val="cyan"/>
          <w:u w:val="single"/>
        </w:rPr>
        <w:t>and</w:t>
      </w:r>
      <w:r w:rsidRPr="00A14AE5">
        <w:rPr>
          <w:rFonts w:cstheme="majorHAnsi"/>
          <w:b/>
          <w:bCs/>
          <w:color w:val="111111"/>
          <w:u w:val="single"/>
        </w:rPr>
        <w:t xml:space="preserve"> the rest of </w:t>
      </w:r>
      <w:r w:rsidRPr="00DD0B3D">
        <w:rPr>
          <w:rFonts w:cstheme="majorHAnsi"/>
          <w:b/>
          <w:bCs/>
          <w:color w:val="111111"/>
          <w:highlight w:val="cyan"/>
          <w:u w:val="single"/>
        </w:rPr>
        <w:t>the worl</w:t>
      </w:r>
      <w:r w:rsidRPr="00A14AE5">
        <w:rPr>
          <w:rFonts w:cstheme="majorHAnsi"/>
          <w:b/>
          <w:bCs/>
          <w:color w:val="111111"/>
          <w:u w:val="single"/>
        </w:rPr>
        <w:t>d</w:t>
      </w:r>
      <w:r w:rsidRPr="00AB6F50">
        <w:rPr>
          <w:rFonts w:cstheme="majorHAnsi"/>
          <w:color w:val="111111"/>
          <w:u w:val="single"/>
        </w:rPr>
        <w:t>.</w:t>
      </w:r>
      <w:r>
        <w:rPr>
          <w:rFonts w:cstheme="majorHAnsi"/>
          <w:color w:val="111111"/>
          <w:u w:val="single"/>
        </w:rPr>
        <w:t xml:space="preserve"> </w:t>
      </w:r>
      <w:r w:rsidRPr="00AB6F50">
        <w:rPr>
          <w:rFonts w:cstheme="majorHAnsi"/>
          <w:color w:val="111111"/>
          <w:sz w:val="16"/>
        </w:rPr>
        <w:t xml:space="preserve">US counterintelligence officials managed to lure </w:t>
      </w:r>
      <w:proofErr w:type="spellStart"/>
      <w:r w:rsidRPr="00AB6F50">
        <w:rPr>
          <w:rFonts w:cstheme="majorHAnsi"/>
          <w:color w:val="111111"/>
          <w:u w:val="single"/>
        </w:rPr>
        <w:t>Yanjun</w:t>
      </w:r>
      <w:proofErr w:type="spellEnd"/>
      <w:r w:rsidRPr="00AB6F50">
        <w:rPr>
          <w:rFonts w:cstheme="majorHAnsi"/>
          <w:color w:val="111111"/>
          <w:u w:val="single"/>
        </w:rPr>
        <w:t xml:space="preserve"> Xu</w:t>
      </w:r>
      <w:r w:rsidRPr="00AB6F50">
        <w:rPr>
          <w:rFonts w:cstheme="majorHAnsi"/>
          <w:color w:val="111111"/>
          <w:sz w:val="16"/>
        </w:rPr>
        <w:t xml:space="preserve">, a senior Chinese intelligence officer, out of China in 2018 and then get him extradited to the US to stand trial for </w:t>
      </w:r>
      <w:r w:rsidRPr="00AB6F50">
        <w:rPr>
          <w:rFonts w:cstheme="majorHAnsi"/>
          <w:color w:val="111111"/>
          <w:u w:val="single"/>
        </w:rPr>
        <w:t>attempting to steal advanced aircraft-engine technology, which</w:t>
      </w:r>
      <w:r>
        <w:rPr>
          <w:rFonts w:cstheme="majorHAnsi"/>
          <w:color w:val="111111"/>
          <w:u w:val="single"/>
        </w:rPr>
        <w:t xml:space="preserve"> </w:t>
      </w:r>
      <w:r w:rsidRPr="006C494A">
        <w:rPr>
          <w:rFonts w:eastAsiaTheme="majorEastAsia" w:cstheme="majorHAnsi"/>
        </w:rPr>
        <w:t>China's military has struggled to develop</w:t>
      </w:r>
      <w:r w:rsidRPr="00AB6F50">
        <w:rPr>
          <w:rFonts w:cstheme="majorHAnsi"/>
          <w:color w:val="111111"/>
          <w:u w:val="single"/>
        </w:rPr>
        <w:t>.</w:t>
      </w:r>
      <w:r>
        <w:rPr>
          <w:rFonts w:cstheme="majorHAnsi"/>
          <w:color w:val="111111"/>
          <w:u w:val="single"/>
        </w:rPr>
        <w:t xml:space="preserve"> </w:t>
      </w:r>
      <w:r w:rsidRPr="00AB6F50">
        <w:rPr>
          <w:rFonts w:cstheme="majorHAnsi"/>
          <w:color w:val="111111"/>
          <w:u w:val="single"/>
        </w:rPr>
        <w:t xml:space="preserve">This case is only the latest in a </w:t>
      </w:r>
      <w:r w:rsidRPr="00DD0B3D">
        <w:rPr>
          <w:rFonts w:cstheme="majorHAnsi"/>
          <w:color w:val="111111"/>
          <w:highlight w:val="cyan"/>
          <w:u w:val="single"/>
        </w:rPr>
        <w:t xml:space="preserve">series of espionage operations by Beijing </w:t>
      </w:r>
      <w:r w:rsidRPr="00727087">
        <w:rPr>
          <w:rFonts w:cstheme="majorHAnsi"/>
          <w:color w:val="111111"/>
          <w:u w:val="single"/>
        </w:rPr>
        <w:t xml:space="preserve">meant </w:t>
      </w:r>
      <w:r w:rsidRPr="00DD0B3D">
        <w:rPr>
          <w:rFonts w:cstheme="majorHAnsi"/>
          <w:color w:val="111111"/>
          <w:highlight w:val="cyan"/>
          <w:u w:val="single"/>
        </w:rPr>
        <w:t>to steal</w:t>
      </w:r>
      <w:r w:rsidRPr="00AB6F50">
        <w:rPr>
          <w:rFonts w:cstheme="majorHAnsi"/>
          <w:color w:val="111111"/>
          <w:u w:val="single"/>
        </w:rPr>
        <w:t xml:space="preserve"> industrial and </w:t>
      </w:r>
      <w:r w:rsidRPr="00DD0B3D">
        <w:rPr>
          <w:rFonts w:cstheme="majorHAnsi"/>
          <w:color w:val="111111"/>
          <w:highlight w:val="cyan"/>
          <w:u w:val="single"/>
        </w:rPr>
        <w:t>military</w:t>
      </w:r>
      <w:r w:rsidRPr="00AB6F50">
        <w:rPr>
          <w:rFonts w:cstheme="majorHAnsi"/>
          <w:color w:val="111111"/>
          <w:u w:val="single"/>
        </w:rPr>
        <w:t xml:space="preserve"> </w:t>
      </w:r>
      <w:r w:rsidRPr="00DD0B3D">
        <w:rPr>
          <w:rFonts w:cstheme="majorHAnsi"/>
          <w:color w:val="111111"/>
          <w:highlight w:val="cyan"/>
          <w:u w:val="single"/>
        </w:rPr>
        <w:t>secrets from the US and</w:t>
      </w:r>
      <w:r w:rsidRPr="00AB6F50">
        <w:rPr>
          <w:rFonts w:cstheme="majorHAnsi"/>
          <w:color w:val="111111"/>
          <w:u w:val="single"/>
        </w:rPr>
        <w:t xml:space="preserve"> its </w:t>
      </w:r>
      <w:r w:rsidRPr="00DD0B3D">
        <w:rPr>
          <w:rFonts w:cstheme="majorHAnsi"/>
          <w:color w:val="111111"/>
          <w:highlight w:val="cyan"/>
          <w:u w:val="single"/>
        </w:rPr>
        <w:t>allies</w:t>
      </w:r>
      <w:r w:rsidRPr="00AB6F50">
        <w:rPr>
          <w:rFonts w:cstheme="majorHAnsi"/>
          <w:color w:val="111111"/>
          <w:u w:val="single"/>
        </w:rPr>
        <w:t xml:space="preserve"> and partners</w:t>
      </w:r>
      <w:r w:rsidRPr="00AB6F50">
        <w:rPr>
          <w:rFonts w:cstheme="majorHAnsi"/>
          <w:color w:val="111111"/>
          <w:sz w:val="16"/>
        </w:rPr>
        <w:t xml:space="preserve"> and even from Russia — </w:t>
      </w:r>
      <w:r w:rsidRPr="00DD0B3D">
        <w:rPr>
          <w:rFonts w:cstheme="majorHAnsi"/>
          <w:b/>
          <w:bCs/>
          <w:color w:val="111111"/>
          <w:highlight w:val="cyan"/>
          <w:u w:val="single"/>
        </w:rPr>
        <w:t>theft</w:t>
      </w:r>
      <w:r w:rsidRPr="00AB6F50">
        <w:rPr>
          <w:rFonts w:cstheme="majorHAnsi"/>
          <w:b/>
          <w:bCs/>
          <w:color w:val="111111"/>
          <w:u w:val="single"/>
        </w:rPr>
        <w:t xml:space="preserve"> that</w:t>
      </w:r>
      <w:r>
        <w:rPr>
          <w:rFonts w:cstheme="majorHAnsi"/>
          <w:b/>
          <w:bCs/>
          <w:color w:val="111111"/>
          <w:u w:val="single"/>
        </w:rPr>
        <w:t xml:space="preserve"> </w:t>
      </w:r>
      <w:r w:rsidRPr="00AB6F50">
        <w:rPr>
          <w:rFonts w:cstheme="majorHAnsi"/>
          <w:b/>
          <w:bCs/>
          <w:color w:val="111111"/>
          <w:u w:val="single"/>
        </w:rPr>
        <w:t xml:space="preserve">has </w:t>
      </w:r>
      <w:r w:rsidRPr="00DD0B3D">
        <w:rPr>
          <w:rFonts w:cstheme="majorHAnsi"/>
          <w:b/>
          <w:bCs/>
          <w:color w:val="111111"/>
          <w:highlight w:val="cyan"/>
          <w:u w:val="single"/>
        </w:rPr>
        <w:t>allowed China's military to</w:t>
      </w:r>
      <w:r w:rsidRPr="00AB6F50">
        <w:rPr>
          <w:rFonts w:cstheme="majorHAnsi"/>
          <w:b/>
          <w:bCs/>
          <w:color w:val="111111"/>
          <w:u w:val="single"/>
        </w:rPr>
        <w:t xml:space="preserve"> rapidly </w:t>
      </w:r>
      <w:r w:rsidRPr="00DD0B3D">
        <w:rPr>
          <w:rFonts w:cstheme="majorHAnsi"/>
          <w:b/>
          <w:bCs/>
          <w:color w:val="111111"/>
          <w:highlight w:val="cyan"/>
          <w:u w:val="single"/>
        </w:rPr>
        <w:t>build</w:t>
      </w:r>
      <w:r w:rsidRPr="00AB6F50">
        <w:rPr>
          <w:rFonts w:cstheme="majorHAnsi"/>
          <w:b/>
          <w:bCs/>
          <w:color w:val="111111"/>
          <w:u w:val="single"/>
        </w:rPr>
        <w:t xml:space="preserve"> </w:t>
      </w:r>
      <w:r w:rsidRPr="00DD0B3D">
        <w:rPr>
          <w:rFonts w:cstheme="majorHAnsi"/>
          <w:b/>
          <w:bCs/>
          <w:color w:val="111111"/>
          <w:highlight w:val="cyan"/>
          <w:u w:val="single"/>
        </w:rPr>
        <w:t>its arsenals of</w:t>
      </w:r>
      <w:r w:rsidRPr="00AB6F50">
        <w:rPr>
          <w:rFonts w:cstheme="majorHAnsi"/>
          <w:b/>
          <w:bCs/>
          <w:color w:val="111111"/>
          <w:u w:val="single"/>
        </w:rPr>
        <w:t xml:space="preserve"> sophisticated </w:t>
      </w:r>
      <w:r w:rsidRPr="00DD0B3D">
        <w:rPr>
          <w:rFonts w:cstheme="majorHAnsi"/>
          <w:b/>
          <w:bCs/>
          <w:color w:val="111111"/>
          <w:highlight w:val="cyan"/>
          <w:u w:val="single"/>
        </w:rPr>
        <w:t>weapons</w:t>
      </w:r>
      <w:r w:rsidRPr="00AB6F50">
        <w:rPr>
          <w:rFonts w:cstheme="majorHAnsi"/>
          <w:b/>
          <w:bCs/>
          <w:color w:val="111111"/>
          <w:u w:val="single"/>
        </w:rPr>
        <w:t>.</w:t>
      </w:r>
      <w:r w:rsidRPr="00AB6F50">
        <w:rPr>
          <w:rFonts w:cstheme="majorHAnsi"/>
          <w:color w:val="111111"/>
          <w:sz w:val="16"/>
        </w:rPr>
        <w:t xml:space="preserve"> </w:t>
      </w:r>
      <w:r w:rsidRPr="00AB6F50">
        <w:rPr>
          <w:sz w:val="16"/>
        </w:rPr>
        <w:t xml:space="preserve">Common case, uncommon outcome </w:t>
      </w:r>
      <w:r w:rsidRPr="00AB6F50">
        <w:rPr>
          <w:rFonts w:cstheme="majorHAnsi"/>
          <w:color w:val="111111"/>
          <w:sz w:val="16"/>
        </w:rPr>
        <w:t xml:space="preserve">On November 5, a federal jury convicted Xu — deputy division director of the Sixth Bureau of the Jiangsu Province Ministry of State Security (MSS), the primary intelligence agency of the Chinese Communist Party — of "conspiring to and attempting to commit economic espionage and theft of trade secrets." The Chinese intelligence officer was coordinating an operation to get access to a General Electric Aviation composite aircraft engine fan, a piece of technology no other firm has been able to </w:t>
      </w:r>
      <w:r w:rsidRPr="006C494A">
        <w:rPr>
          <w:rFonts w:eastAsiaTheme="majorEastAsia" w:cstheme="majorHAnsi"/>
          <w:sz w:val="16"/>
        </w:rPr>
        <w:t>reproduce</w:t>
      </w:r>
      <w:r w:rsidRPr="00AB6F50">
        <w:rPr>
          <w:rFonts w:cstheme="majorHAnsi"/>
          <w:color w:val="111111"/>
          <w:sz w:val="16"/>
        </w:rPr>
        <w:t xml:space="preserve">. In 2017, David Zheng, a GE Aviation employee, was approached by a Chinese university professor to give a presentation as the Nanjing University of Aeronautics and Astronautics. The approach was made through LinkedIn, which has become a go-to method for Chinese intelligence </w:t>
      </w:r>
      <w:r w:rsidRPr="006C494A">
        <w:rPr>
          <w:rFonts w:eastAsiaTheme="majorEastAsia" w:cstheme="majorHAnsi"/>
          <w:sz w:val="16"/>
        </w:rPr>
        <w:t>to identify foreign targets</w:t>
      </w:r>
      <w:r w:rsidRPr="00AB6F50">
        <w:rPr>
          <w:rFonts w:cstheme="majorHAnsi"/>
          <w:color w:val="111111"/>
          <w:sz w:val="16"/>
        </w:rPr>
        <w:t xml:space="preserve">, including Americans. Although GE Aviation has strict rules about such presentations, </w:t>
      </w:r>
      <w:r w:rsidRPr="006C494A">
        <w:rPr>
          <w:rFonts w:eastAsiaTheme="majorEastAsia" w:cstheme="majorHAnsi"/>
          <w:sz w:val="16"/>
        </w:rPr>
        <w:t>Zheng ignored them</w:t>
      </w:r>
      <w:r w:rsidRPr="00AB6F50">
        <w:rPr>
          <w:rFonts w:cstheme="majorHAnsi"/>
          <w:color w:val="111111"/>
          <w:sz w:val="16"/>
        </w:rPr>
        <w:t xml:space="preserve"> and went to China without telling his employer. During his presentation, Zheng had technical difficulties with his laptop, which contained five GE Aviation training documents. The hosts </w:t>
      </w:r>
      <w:proofErr w:type="gramStart"/>
      <w:r w:rsidRPr="00AB6F50">
        <w:rPr>
          <w:rFonts w:cstheme="majorHAnsi"/>
          <w:color w:val="111111"/>
          <w:sz w:val="16"/>
        </w:rPr>
        <w:t>offered assistance</w:t>
      </w:r>
      <w:proofErr w:type="gramEnd"/>
      <w:r w:rsidRPr="00AB6F50">
        <w:rPr>
          <w:rFonts w:cstheme="majorHAnsi"/>
          <w:color w:val="111111"/>
          <w:sz w:val="16"/>
        </w:rPr>
        <w:t xml:space="preserve">, and a Chinese student inserted a thumb drive into Zheng's computer — an apparent effort to insert malware or copy the hard drive — and "fixed" the problem. Zheng received a stipend of $3,500 for the trip. After the FBI determined that Zheng didn't willingly turn over any classified information, the GE Aviation employee began cooperating with the agency to lure Xu out of China. In 2018, they succeeded. Xu was arrested in Belgium and became the first Chinese intelligence officer to be extradited to the US. According to the FBI and Department of Justice, Xu had since 2013 used multiple aliases to target US and third-country aviation companies and experts in that field. He would invite them to China on academic pretexts and then slowly lure them to espionage. Xu's arrest and conviction are unique and shed light on a shadowy conflict in which </w:t>
      </w:r>
      <w:r w:rsidRPr="00DD0B3D">
        <w:rPr>
          <w:rFonts w:cstheme="majorHAnsi"/>
          <w:color w:val="111111"/>
          <w:highlight w:val="cyan"/>
          <w:u w:val="single"/>
        </w:rPr>
        <w:t>Beijing</w:t>
      </w:r>
      <w:r w:rsidRPr="00AB6F50">
        <w:rPr>
          <w:rFonts w:cstheme="majorHAnsi"/>
          <w:color w:val="111111"/>
          <w:u w:val="single"/>
        </w:rPr>
        <w:t xml:space="preserve"> is </w:t>
      </w:r>
      <w:r w:rsidRPr="00DD0B3D">
        <w:rPr>
          <w:rFonts w:cstheme="majorHAnsi"/>
          <w:color w:val="111111"/>
          <w:highlight w:val="cyan"/>
          <w:u w:val="single"/>
        </w:rPr>
        <w:t>trying</w:t>
      </w:r>
      <w:r w:rsidRPr="00AB6F50">
        <w:rPr>
          <w:rFonts w:cstheme="majorHAnsi"/>
          <w:color w:val="111111"/>
          <w:u w:val="single"/>
        </w:rPr>
        <w:t xml:space="preserve"> </w:t>
      </w:r>
      <w:r w:rsidRPr="00DD0B3D">
        <w:rPr>
          <w:rFonts w:cstheme="majorHAnsi"/>
          <w:color w:val="111111"/>
          <w:highlight w:val="cyan"/>
          <w:u w:val="single"/>
        </w:rPr>
        <w:t>to</w:t>
      </w:r>
      <w:r w:rsidRPr="00AB6F50">
        <w:rPr>
          <w:rFonts w:cstheme="majorHAnsi"/>
          <w:color w:val="111111"/>
          <w:u w:val="single"/>
        </w:rPr>
        <w:t xml:space="preserve"> </w:t>
      </w:r>
      <w:r w:rsidRPr="00DD0B3D">
        <w:rPr>
          <w:rFonts w:cstheme="majorHAnsi"/>
          <w:color w:val="111111"/>
          <w:highlight w:val="cyan"/>
          <w:u w:val="single"/>
        </w:rPr>
        <w:t>wrestle</w:t>
      </w:r>
      <w:r w:rsidRPr="00AB6F50">
        <w:rPr>
          <w:rFonts w:cstheme="majorHAnsi"/>
          <w:color w:val="111111"/>
          <w:u w:val="single"/>
        </w:rPr>
        <w:t xml:space="preserve"> </w:t>
      </w:r>
      <w:r w:rsidRPr="00DD0B3D">
        <w:rPr>
          <w:rFonts w:cstheme="majorHAnsi"/>
          <w:color w:val="111111"/>
          <w:highlight w:val="cyan"/>
          <w:u w:val="single"/>
        </w:rPr>
        <w:t>global supremacy from the US</w:t>
      </w:r>
      <w:r w:rsidRPr="00AB6F50">
        <w:rPr>
          <w:rFonts w:cstheme="majorHAnsi"/>
          <w:color w:val="111111"/>
          <w:u w:val="single"/>
        </w:rPr>
        <w:t xml:space="preserve"> </w:t>
      </w:r>
      <w:r w:rsidRPr="00DD0B3D">
        <w:rPr>
          <w:rFonts w:cstheme="majorHAnsi"/>
          <w:color w:val="111111"/>
          <w:highlight w:val="cyan"/>
          <w:u w:val="single"/>
        </w:rPr>
        <w:t>using any means possible</w:t>
      </w:r>
      <w:r w:rsidRPr="00AB6F50">
        <w:rPr>
          <w:rFonts w:cstheme="majorHAnsi"/>
          <w:color w:val="111111"/>
          <w:sz w:val="16"/>
        </w:rPr>
        <w:t xml:space="preserve">. Military secrets aren't the only target. The US's top counterintelligence agency estimates that Beijing steals </w:t>
      </w:r>
      <w:r w:rsidRPr="006C494A">
        <w:rPr>
          <w:rFonts w:eastAsiaTheme="majorEastAsia" w:cstheme="majorHAnsi"/>
          <w:sz w:val="16"/>
        </w:rPr>
        <w:t>$200 billion to $600 billion worth of economic secrets</w:t>
      </w:r>
      <w:r w:rsidRPr="00AB6F50">
        <w:rPr>
          <w:rFonts w:cstheme="majorHAnsi"/>
          <w:color w:val="111111"/>
          <w:sz w:val="16"/>
        </w:rPr>
        <w:t xml:space="preserve"> from the US every year. Alan Kohler, the FBI's assistant director of counterintelligence, </w:t>
      </w:r>
      <w:r w:rsidRPr="006C494A">
        <w:rPr>
          <w:rFonts w:eastAsiaTheme="majorEastAsia" w:cstheme="majorHAnsi"/>
          <w:sz w:val="16"/>
        </w:rPr>
        <w:t>said</w:t>
      </w:r>
      <w:r w:rsidRPr="00AB6F50">
        <w:rPr>
          <w:rFonts w:cstheme="majorHAnsi"/>
          <w:color w:val="111111"/>
          <w:sz w:val="16"/>
        </w:rPr>
        <w:t xml:space="preserve"> </w:t>
      </w:r>
      <w:r w:rsidRPr="00AB6F50">
        <w:rPr>
          <w:rFonts w:cstheme="majorHAnsi"/>
          <w:color w:val="111111"/>
          <w:u w:val="single"/>
        </w:rPr>
        <w:t>Xu's actions were a form of "state-sponsored economic espionage" by the Chinese Communist Party to steal American technological and trade secrets</w:t>
      </w:r>
      <w:r w:rsidRPr="00AB6F50">
        <w:rPr>
          <w:rFonts w:cstheme="majorHAnsi"/>
          <w:color w:val="111111"/>
          <w:sz w:val="16"/>
        </w:rPr>
        <w:t>. "For those who doubt the real goals of the PRC, this should be a wakeup call," Kohler said. "</w:t>
      </w:r>
      <w:r w:rsidRPr="00DD0B3D">
        <w:rPr>
          <w:rFonts w:cstheme="majorHAnsi"/>
          <w:b/>
          <w:bCs/>
          <w:color w:val="111111"/>
          <w:highlight w:val="cyan"/>
          <w:u w:val="single"/>
        </w:rPr>
        <w:t>They are stealing American technology</w:t>
      </w:r>
      <w:r w:rsidRPr="00AB6F50">
        <w:rPr>
          <w:rFonts w:cstheme="majorHAnsi"/>
          <w:b/>
          <w:bCs/>
          <w:color w:val="111111"/>
          <w:u w:val="single"/>
        </w:rPr>
        <w:t xml:space="preserve"> </w:t>
      </w:r>
      <w:r w:rsidRPr="00DD0B3D">
        <w:rPr>
          <w:rFonts w:cstheme="majorHAnsi"/>
          <w:b/>
          <w:bCs/>
          <w:color w:val="111111"/>
          <w:highlight w:val="cyan"/>
          <w:u w:val="single"/>
        </w:rPr>
        <w:t>to benefit</w:t>
      </w:r>
      <w:r w:rsidRPr="00AB6F50">
        <w:rPr>
          <w:rFonts w:cstheme="majorHAnsi"/>
          <w:b/>
          <w:bCs/>
          <w:color w:val="111111"/>
          <w:u w:val="single"/>
        </w:rPr>
        <w:t xml:space="preserve"> </w:t>
      </w:r>
      <w:r w:rsidRPr="00DD0B3D">
        <w:rPr>
          <w:rFonts w:cstheme="majorHAnsi"/>
          <w:b/>
          <w:bCs/>
          <w:color w:val="111111"/>
          <w:highlight w:val="cyan"/>
          <w:u w:val="single"/>
        </w:rPr>
        <w:t>their</w:t>
      </w:r>
      <w:r w:rsidRPr="00AB6F50">
        <w:rPr>
          <w:rFonts w:cstheme="majorHAnsi"/>
          <w:b/>
          <w:bCs/>
          <w:color w:val="111111"/>
          <w:u w:val="single"/>
        </w:rPr>
        <w:t xml:space="preserve"> economy and </w:t>
      </w:r>
      <w:r w:rsidRPr="00DD0B3D">
        <w:rPr>
          <w:rFonts w:cstheme="majorHAnsi"/>
          <w:b/>
          <w:bCs/>
          <w:color w:val="111111"/>
          <w:highlight w:val="cyan"/>
          <w:u w:val="single"/>
        </w:rPr>
        <w:t>military</w:t>
      </w:r>
      <w:r w:rsidRPr="00AB6F50">
        <w:rPr>
          <w:rFonts w:cstheme="majorHAnsi"/>
          <w:color w:val="111111"/>
          <w:sz w:val="16"/>
        </w:rPr>
        <w:t xml:space="preserve">." </w:t>
      </w:r>
      <w:r w:rsidRPr="00AB6F50">
        <w:rPr>
          <w:rFonts w:cstheme="majorHAnsi"/>
          <w:sz w:val="16"/>
        </w:rPr>
        <w:t xml:space="preserve">Gaining an edge by other means </w:t>
      </w:r>
      <w:r w:rsidRPr="00AB6F50">
        <w:rPr>
          <w:rFonts w:cstheme="majorHAnsi"/>
          <w:color w:val="111111"/>
          <w:sz w:val="16"/>
        </w:rPr>
        <w:t xml:space="preserve">China seeks the </w:t>
      </w:r>
      <w:r w:rsidRPr="006C494A">
        <w:rPr>
          <w:rFonts w:eastAsiaTheme="majorEastAsia" w:cstheme="majorHAnsi"/>
          <w:sz w:val="16"/>
        </w:rPr>
        <w:t>most advanced tech</w:t>
      </w:r>
      <w:r w:rsidRPr="00AB6F50">
        <w:rPr>
          <w:rFonts w:cstheme="majorHAnsi"/>
          <w:color w:val="111111"/>
          <w:sz w:val="16"/>
        </w:rPr>
        <w:t xml:space="preserve"> available, the MSS uses three complementary approaches to steal or otherwise obtain military and industrial secrets. First, with traditional human intelligence operations that seek to recruit foreign citizens to spy on their countries. Second, by using non-traditional collectors, such as students or academics, who aren't intelligence officers but have access to sensitive or classified material through their work. Finally, </w:t>
      </w:r>
      <w:r w:rsidRPr="00AB6F50">
        <w:rPr>
          <w:rFonts w:cstheme="majorHAnsi"/>
          <w:color w:val="111111"/>
          <w:u w:val="single"/>
        </w:rPr>
        <w:t xml:space="preserve">the </w:t>
      </w:r>
      <w:r w:rsidRPr="00DD0B3D">
        <w:rPr>
          <w:rFonts w:cstheme="majorHAnsi"/>
          <w:color w:val="111111"/>
          <w:highlight w:val="cyan"/>
          <w:u w:val="single"/>
        </w:rPr>
        <w:t>MSS uses cyberattacks to steal</w:t>
      </w:r>
      <w:r w:rsidRPr="00AB6F50">
        <w:rPr>
          <w:rFonts w:cstheme="majorHAnsi"/>
          <w:color w:val="111111"/>
          <w:u w:val="single"/>
        </w:rPr>
        <w:t xml:space="preserve"> foreign countries'</w:t>
      </w:r>
      <w:r>
        <w:rPr>
          <w:rFonts w:cstheme="majorHAnsi"/>
          <w:color w:val="111111"/>
          <w:u w:val="single"/>
        </w:rPr>
        <w:t xml:space="preserve"> </w:t>
      </w:r>
      <w:r w:rsidRPr="006C494A">
        <w:rPr>
          <w:rFonts w:eastAsiaTheme="majorEastAsia" w:cstheme="majorHAnsi"/>
        </w:rPr>
        <w:t>most sensitive and classified</w:t>
      </w:r>
      <w:r>
        <w:rPr>
          <w:rFonts w:cstheme="majorHAnsi"/>
          <w:color w:val="111111"/>
          <w:u w:val="single"/>
        </w:rPr>
        <w:t xml:space="preserve"> </w:t>
      </w:r>
      <w:r w:rsidRPr="00AB6F50">
        <w:rPr>
          <w:rFonts w:cstheme="majorHAnsi"/>
          <w:color w:val="111111"/>
          <w:u w:val="single"/>
        </w:rPr>
        <w:t xml:space="preserve">industrial, personal, economic, and </w:t>
      </w:r>
      <w:r w:rsidRPr="00DD0B3D">
        <w:rPr>
          <w:rFonts w:cstheme="majorHAnsi"/>
          <w:color w:val="111111"/>
          <w:highlight w:val="cyan"/>
          <w:u w:val="single"/>
        </w:rPr>
        <w:t>military material</w:t>
      </w:r>
      <w:r w:rsidRPr="00AB6F50">
        <w:rPr>
          <w:rFonts w:cstheme="majorHAnsi"/>
          <w:color w:val="111111"/>
          <w:u w:val="single"/>
        </w:rPr>
        <w:t>.</w:t>
      </w:r>
      <w:r>
        <w:rPr>
          <w:rFonts w:cstheme="majorHAnsi"/>
          <w:color w:val="111111"/>
          <w:u w:val="single"/>
        </w:rPr>
        <w:t xml:space="preserve"> </w:t>
      </w:r>
      <w:r w:rsidRPr="00AB6F50">
        <w:rPr>
          <w:rFonts w:cstheme="majorHAnsi"/>
          <w:color w:val="111111"/>
          <w:sz w:val="16"/>
        </w:rPr>
        <w:t xml:space="preserve">Under China's national security law, </w:t>
      </w:r>
      <w:r w:rsidRPr="00AB6F50">
        <w:rPr>
          <w:rFonts w:cstheme="majorHAnsi"/>
          <w:color w:val="111111"/>
          <w:u w:val="single"/>
        </w:rPr>
        <w:t>every Chinese citizen and firm is obliged to cooperate with the Chinese Communist Party on matters of national security</w:t>
      </w:r>
      <w:r w:rsidRPr="00AB6F50">
        <w:rPr>
          <w:rFonts w:cstheme="majorHAnsi"/>
          <w:color w:val="111111"/>
          <w:sz w:val="16"/>
        </w:rPr>
        <w:t xml:space="preserve">. In practice, </w:t>
      </w:r>
      <w:r w:rsidRPr="00AB6F50">
        <w:rPr>
          <w:rFonts w:cstheme="majorHAnsi"/>
          <w:color w:val="111111"/>
          <w:u w:val="single"/>
        </w:rPr>
        <w:t xml:space="preserve">that means </w:t>
      </w:r>
      <w:r w:rsidRPr="00DD0B3D">
        <w:rPr>
          <w:rFonts w:cstheme="majorHAnsi"/>
          <w:color w:val="111111"/>
          <w:highlight w:val="cyan"/>
          <w:u w:val="single"/>
        </w:rPr>
        <w:t>Chinese companies</w:t>
      </w:r>
      <w:r w:rsidRPr="00AB6F50">
        <w:rPr>
          <w:rFonts w:cstheme="majorHAnsi"/>
          <w:color w:val="111111"/>
          <w:u w:val="single"/>
        </w:rPr>
        <w:t xml:space="preserve"> </w:t>
      </w:r>
      <w:r w:rsidRPr="00DD0B3D">
        <w:rPr>
          <w:rFonts w:cstheme="majorHAnsi"/>
          <w:color w:val="111111"/>
          <w:highlight w:val="cyan"/>
          <w:u w:val="single"/>
        </w:rPr>
        <w:t>that</w:t>
      </w:r>
      <w:r w:rsidRPr="00AB6F50">
        <w:rPr>
          <w:rFonts w:cstheme="majorHAnsi"/>
          <w:color w:val="111111"/>
          <w:u w:val="single"/>
        </w:rPr>
        <w:t xml:space="preserve"> </w:t>
      </w:r>
      <w:r w:rsidRPr="00DD0B3D">
        <w:rPr>
          <w:rFonts w:cstheme="majorHAnsi"/>
          <w:color w:val="111111"/>
          <w:highlight w:val="cyan"/>
          <w:u w:val="single"/>
        </w:rPr>
        <w:t xml:space="preserve">do business with foreign firms are required to </w:t>
      </w:r>
      <w:r w:rsidRPr="00DD0B3D">
        <w:rPr>
          <w:rFonts w:eastAsiaTheme="majorEastAsia" w:cstheme="majorHAnsi"/>
          <w:highlight w:val="cyan"/>
        </w:rPr>
        <w:t>share any technology</w:t>
      </w:r>
      <w:r w:rsidRPr="00DD0B3D">
        <w:rPr>
          <w:rFonts w:cstheme="majorHAnsi"/>
          <w:color w:val="111111"/>
          <w:highlight w:val="cyan"/>
          <w:u w:val="single"/>
        </w:rPr>
        <w:t xml:space="preserve"> </w:t>
      </w:r>
      <w:r w:rsidRPr="00727087">
        <w:rPr>
          <w:rFonts w:cstheme="majorHAnsi"/>
          <w:color w:val="111111"/>
          <w:u w:val="single"/>
        </w:rPr>
        <w:t>or</w:t>
      </w:r>
      <w:r w:rsidRPr="00AB6F50">
        <w:rPr>
          <w:rFonts w:cstheme="majorHAnsi"/>
          <w:color w:val="111111"/>
          <w:u w:val="single"/>
        </w:rPr>
        <w:t xml:space="preserve"> information they acquire </w:t>
      </w:r>
      <w:r w:rsidRPr="00DD0B3D">
        <w:rPr>
          <w:rFonts w:cstheme="majorHAnsi"/>
          <w:color w:val="111111"/>
          <w:highlight w:val="cyan"/>
          <w:u w:val="single"/>
        </w:rPr>
        <w:t>with the Chinese military</w:t>
      </w:r>
      <w:r w:rsidRPr="00AB6F50">
        <w:rPr>
          <w:rFonts w:cstheme="majorHAnsi"/>
          <w:color w:val="111111"/>
          <w:u w:val="single"/>
        </w:rPr>
        <w:t xml:space="preserve"> or intelligence services.</w:t>
      </w:r>
      <w:r>
        <w:rPr>
          <w:rFonts w:cstheme="majorHAnsi"/>
          <w:color w:val="111111"/>
          <w:u w:val="single"/>
        </w:rPr>
        <w:t xml:space="preserve"> </w:t>
      </w:r>
      <w:r w:rsidRPr="00AB6F50">
        <w:rPr>
          <w:rFonts w:cstheme="majorHAnsi"/>
          <w:color w:val="111111"/>
          <w:sz w:val="16"/>
        </w:rPr>
        <w:t xml:space="preserve">Similarly, researchers and postgraduate students working on science, technology, engineering, or mathematics projects are expected to share their research with Beijing. </w:t>
      </w:r>
      <w:r w:rsidRPr="00AB6F50">
        <w:rPr>
          <w:rFonts w:cstheme="majorHAnsi"/>
          <w:color w:val="111111"/>
          <w:u w:val="single"/>
        </w:rPr>
        <w:t>US companies are always at the top of the target list, but "</w:t>
      </w:r>
      <w:r w:rsidRPr="006C494A">
        <w:rPr>
          <w:rFonts w:eastAsiaTheme="majorEastAsia" w:cstheme="majorHAnsi"/>
        </w:rPr>
        <w:t>friendly</w:t>
      </w:r>
      <w:r w:rsidRPr="00AB6F50">
        <w:rPr>
          <w:rFonts w:cstheme="majorHAnsi"/>
          <w:color w:val="111111"/>
          <w:u w:val="single"/>
        </w:rPr>
        <w:t>" countries aren't safe either.</w:t>
      </w:r>
      <w:r>
        <w:rPr>
          <w:rFonts w:cstheme="majorHAnsi"/>
          <w:color w:val="111111"/>
          <w:u w:val="single"/>
        </w:rPr>
        <w:t xml:space="preserve"> </w:t>
      </w:r>
      <w:r w:rsidRPr="00AB6F50">
        <w:rPr>
          <w:rFonts w:cstheme="majorHAnsi"/>
          <w:color w:val="111111"/>
          <w:sz w:val="16"/>
        </w:rPr>
        <w:t xml:space="preserve">Earlier this year, it was reported that Rubin Design Bureau, one of Russia's main submarine designers, was hit by </w:t>
      </w:r>
      <w:r w:rsidRPr="006C494A">
        <w:rPr>
          <w:rFonts w:eastAsiaTheme="majorEastAsia" w:cstheme="majorHAnsi"/>
          <w:sz w:val="16"/>
        </w:rPr>
        <w:t>a cyberattack</w:t>
      </w:r>
      <w:r w:rsidRPr="00AB6F50">
        <w:rPr>
          <w:rFonts w:cstheme="majorHAnsi"/>
          <w:color w:val="111111"/>
          <w:sz w:val="16"/>
        </w:rPr>
        <w:t xml:space="preserve"> likely done on behalf of China. In 2012, two Russian academics </w:t>
      </w:r>
      <w:r w:rsidRPr="006C494A">
        <w:rPr>
          <w:rFonts w:eastAsiaTheme="majorEastAsia" w:cstheme="majorHAnsi"/>
          <w:sz w:val="16"/>
        </w:rPr>
        <w:t>were jailed</w:t>
      </w:r>
      <w:r w:rsidRPr="00AB6F50">
        <w:rPr>
          <w:rFonts w:cstheme="majorHAnsi"/>
          <w:color w:val="111111"/>
          <w:sz w:val="16"/>
        </w:rPr>
        <w:t xml:space="preserve"> for passing information on nuclear missiles to Chinese intelligence.</w:t>
      </w:r>
    </w:p>
    <w:p w14:paraId="4EDF7A22" w14:textId="77777777" w:rsidR="005457A9" w:rsidRDefault="005457A9" w:rsidP="005457A9">
      <w:pPr>
        <w:pStyle w:val="Heading4"/>
      </w:pPr>
      <w:r>
        <w:t xml:space="preserve">If China perceives a military </w:t>
      </w:r>
      <w:proofErr w:type="gramStart"/>
      <w:r>
        <w:t>advantage</w:t>
      </w:r>
      <w:proofErr w:type="gramEnd"/>
      <w:r>
        <w:t xml:space="preserve"> they will invade Taiwan</w:t>
      </w:r>
    </w:p>
    <w:p w14:paraId="6E5D36A0" w14:textId="77777777" w:rsidR="005457A9" w:rsidRPr="006C494A" w:rsidRDefault="005457A9" w:rsidP="005457A9">
      <w:r>
        <w:rPr>
          <w:b/>
          <w:bCs/>
        </w:rPr>
        <w:t>The Economist</w:t>
      </w:r>
      <w:r w:rsidRPr="00104AB5">
        <w:rPr>
          <w:b/>
          <w:bCs/>
        </w:rPr>
        <w:t xml:space="preserve">, </w:t>
      </w:r>
      <w:r w:rsidRPr="00237F30">
        <w:rPr>
          <w:b/>
          <w:bCs/>
        </w:rPr>
        <w:t>21</w:t>
      </w:r>
      <w:r w:rsidRPr="00104AB5">
        <w:t xml:space="preserve"> --- (</w:t>
      </w:r>
      <w:r>
        <w:t>The Economist</w:t>
      </w:r>
      <w:r w:rsidRPr="00104AB5">
        <w:t xml:space="preserve">, "The most dangerous place on Earth", </w:t>
      </w:r>
      <w:r>
        <w:t>5/1/2021</w:t>
      </w:r>
      <w:r w:rsidRPr="00104AB5">
        <w:t xml:space="preserve">, Economist, </w:t>
      </w:r>
      <w:r w:rsidRPr="006C494A">
        <w:t>https://www.economist.com/leaders/2021/05/01/the-most-dangerous-place-on-earth?utm_medium=affiliates.content.pd&amp;utm_source=Skimbit%20Ltd.&amp;utm_campaign=16002&amp;utm_content=Online%20Tracking%20Link&amp;channel=Impact&amp;irclickid=VBHxMfxSkxyNWcvwd-1KTzmMUkDWpgTXNQmrxU0&amp;irgwc=1) //Stolen</w:t>
      </w:r>
      <w:r>
        <w:t xml:space="preserve"> by </w:t>
      </w:r>
      <w:proofErr w:type="spellStart"/>
      <w:r>
        <w:t>WAgustin</w:t>
      </w:r>
      <w:proofErr w:type="spellEnd"/>
    </w:p>
    <w:p w14:paraId="090594E2" w14:textId="77777777" w:rsidR="005457A9" w:rsidRPr="00EF617A" w:rsidRDefault="005457A9" w:rsidP="005457A9">
      <w:pPr>
        <w:rPr>
          <w:b/>
          <w:bCs/>
          <w:u w:val="single"/>
        </w:rPr>
      </w:pPr>
      <w:r w:rsidRPr="00104AB5">
        <w:rPr>
          <w:sz w:val="16"/>
        </w:rPr>
        <w:t xml:space="preserve">THE TEST of </w:t>
      </w:r>
      <w:proofErr w:type="gramStart"/>
      <w:r w:rsidRPr="00104AB5">
        <w:rPr>
          <w:sz w:val="16"/>
        </w:rPr>
        <w:t>a first</w:t>
      </w:r>
      <w:proofErr w:type="gramEnd"/>
      <w:r w:rsidRPr="00104AB5">
        <w:rPr>
          <w:sz w:val="16"/>
        </w:rPr>
        <w:t>-rate intelligence, wrote F. Scott Fitzgerald, is the ability to hold two opposing ideas in mind at the same time and still retain the ability to function. For decades just such an exercise of high-</w:t>
      </w:r>
      <w:proofErr w:type="spellStart"/>
      <w:r w:rsidRPr="00104AB5">
        <w:rPr>
          <w:sz w:val="16"/>
        </w:rPr>
        <w:t>calibre</w:t>
      </w:r>
      <w:proofErr w:type="spellEnd"/>
      <w:r w:rsidRPr="00104AB5">
        <w:rPr>
          <w:sz w:val="16"/>
        </w:rPr>
        <w:t xml:space="preserve"> ambiguity has kept the peace between America and China over Taiwan, an island of 24m people, 100 miles (160km) off China's coast. Leaders in Beijing say there is only one China, which they run, and that </w:t>
      </w:r>
      <w:proofErr w:type="spellStart"/>
      <w:r w:rsidRPr="00104AB5">
        <w:rPr>
          <w:sz w:val="16"/>
        </w:rPr>
        <w:t>Taiwanis</w:t>
      </w:r>
      <w:proofErr w:type="spellEnd"/>
      <w:r w:rsidRPr="00104AB5">
        <w:rPr>
          <w:sz w:val="16"/>
        </w:rPr>
        <w:t xml:space="preserve"> </w:t>
      </w:r>
      <w:proofErr w:type="spellStart"/>
      <w:r w:rsidRPr="00104AB5">
        <w:rPr>
          <w:sz w:val="16"/>
        </w:rPr>
        <w:t>arebellious</w:t>
      </w:r>
      <w:proofErr w:type="spellEnd"/>
      <w:r w:rsidRPr="00104AB5">
        <w:rPr>
          <w:sz w:val="16"/>
        </w:rPr>
        <w:t xml:space="preserve"> part of it. America nods to the one China </w:t>
      </w:r>
      <w:proofErr w:type="gramStart"/>
      <w:r w:rsidRPr="00104AB5">
        <w:rPr>
          <w:sz w:val="16"/>
        </w:rPr>
        <w:t>idea, but</w:t>
      </w:r>
      <w:proofErr w:type="gramEnd"/>
      <w:r w:rsidRPr="00104AB5">
        <w:rPr>
          <w:sz w:val="16"/>
        </w:rPr>
        <w:t xml:space="preserve"> has spent 70 years ensuring there are two. Today, however, this strategic ambiguity is breaking down. </w:t>
      </w:r>
      <w:r w:rsidRPr="00EF617A">
        <w:rPr>
          <w:b/>
          <w:bCs/>
          <w:u w:val="single"/>
        </w:rPr>
        <w:t xml:space="preserve">The </w:t>
      </w:r>
      <w:r w:rsidRPr="00DD0B3D">
        <w:rPr>
          <w:b/>
          <w:bCs/>
          <w:highlight w:val="cyan"/>
          <w:u w:val="single"/>
        </w:rPr>
        <w:t>United States is coming to fear that it may no longer be able to deter China from seizing Taiwan by force</w:t>
      </w:r>
      <w:r w:rsidRPr="00104AB5">
        <w:rPr>
          <w:sz w:val="16"/>
        </w:rPr>
        <w:t xml:space="preserve"> (see Briefing). Admiral Phil Davidson, who heads the Indo-Pacific Command, told Congress in March that he worried about China attacking Taiwan as soon as 2027. </w:t>
      </w:r>
      <w:r w:rsidRPr="00DD0B3D">
        <w:rPr>
          <w:b/>
          <w:bCs/>
          <w:highlight w:val="cyan"/>
          <w:u w:val="single"/>
        </w:rPr>
        <w:t>War</w:t>
      </w:r>
      <w:r w:rsidRPr="00EF617A">
        <w:rPr>
          <w:b/>
          <w:bCs/>
          <w:u w:val="single"/>
        </w:rPr>
        <w:t xml:space="preserve"> </w:t>
      </w:r>
      <w:r w:rsidRPr="00DD0B3D">
        <w:rPr>
          <w:b/>
          <w:bCs/>
          <w:highlight w:val="cyan"/>
          <w:u w:val="single"/>
        </w:rPr>
        <w:t>would</w:t>
      </w:r>
      <w:r w:rsidRPr="00EF617A">
        <w:rPr>
          <w:b/>
          <w:bCs/>
          <w:u w:val="single"/>
        </w:rPr>
        <w:t xml:space="preserve"> </w:t>
      </w:r>
      <w:r w:rsidRPr="00DD0B3D">
        <w:rPr>
          <w:b/>
          <w:bCs/>
          <w:highlight w:val="cyan"/>
          <w:u w:val="single"/>
        </w:rPr>
        <w:t>be a catastrophe</w:t>
      </w:r>
      <w:r w:rsidRPr="00EF617A">
        <w:rPr>
          <w:b/>
          <w:bCs/>
          <w:u w:val="single"/>
        </w:rPr>
        <w:t xml:space="preserve">, and not only </w:t>
      </w:r>
      <w:r w:rsidRPr="00DD0B3D">
        <w:rPr>
          <w:b/>
          <w:bCs/>
          <w:highlight w:val="cyan"/>
          <w:u w:val="single"/>
        </w:rPr>
        <w:t>because</w:t>
      </w:r>
      <w:r w:rsidRPr="00EF617A">
        <w:rPr>
          <w:b/>
          <w:bCs/>
          <w:u w:val="single"/>
        </w:rPr>
        <w:t xml:space="preserve"> of the bloodshed in Taiwan and the </w:t>
      </w:r>
      <w:r w:rsidRPr="00DD0B3D">
        <w:rPr>
          <w:b/>
          <w:bCs/>
          <w:highlight w:val="cyan"/>
          <w:u w:val="single"/>
        </w:rPr>
        <w:t xml:space="preserve">risk of escalation between </w:t>
      </w:r>
      <w:proofErr w:type="gramStart"/>
      <w:r w:rsidRPr="00EF617A">
        <w:rPr>
          <w:b/>
          <w:bCs/>
          <w:u w:val="single"/>
        </w:rPr>
        <w:t>two</w:t>
      </w:r>
      <w:proofErr w:type="gramEnd"/>
      <w:r w:rsidRPr="00EF617A">
        <w:rPr>
          <w:b/>
          <w:bCs/>
          <w:u w:val="single"/>
        </w:rPr>
        <w:t xml:space="preserve"> </w:t>
      </w:r>
      <w:r w:rsidRPr="00DD0B3D">
        <w:rPr>
          <w:b/>
          <w:bCs/>
          <w:highlight w:val="cyan"/>
          <w:u w:val="single"/>
        </w:rPr>
        <w:t>nuclear powers</w:t>
      </w:r>
      <w:r w:rsidRPr="00104AB5">
        <w:rPr>
          <w:sz w:val="16"/>
        </w:rPr>
        <w:t xml:space="preserve">. One reason is economic. The island lies at the heart of the semiconductor industry. TSMC, the world's most valuable chipmaker, etches 84% of the most advanced chips (see Business section). Were production at TSMC to stop, so would the global electronics industry, at </w:t>
      </w:r>
      <w:proofErr w:type="gramStart"/>
      <w:r w:rsidRPr="00104AB5">
        <w:rPr>
          <w:sz w:val="16"/>
        </w:rPr>
        <w:t>incalculable</w:t>
      </w:r>
      <w:proofErr w:type="gramEnd"/>
      <w:r w:rsidRPr="00104AB5">
        <w:rPr>
          <w:sz w:val="16"/>
        </w:rPr>
        <w:t xml:space="preserve"> cost. The firm's technology and know-how are perhaps a decade ahead of its rivals', and it will take many years of work before either America or China can hope to catch up. The bigger reason is that Taiwan is an arena for the rivalry between China and America. Although the United States is not treaty-bound to defend Taiwan, a Chinese assault would be a test of America's military might and its diplomatic and political resolve. If the Seventh Fleet failed to turn up, China would overnight become the dominant power in Asia. America's allies around the world would know that they could not count on it. Pax Americana would collapse. To understand how to avoid conflict in the Taiwan Strait, start with the contradictions that have kept the peace during the past few decades. The government in Beijing insists it has a duty to bring about unification--even, as a last resort, by means of invasion. The Taiwanese, who used to agree that their island was part of China (albeit a non-Communist one), have taken to electing governments that stress its separateness, while stopping short of declaring independence. And America has protected Taiwan from Chinese aggression, even though it </w:t>
      </w:r>
      <w:proofErr w:type="spellStart"/>
      <w:r w:rsidRPr="00104AB5">
        <w:rPr>
          <w:sz w:val="16"/>
        </w:rPr>
        <w:t>recognises</w:t>
      </w:r>
      <w:proofErr w:type="spellEnd"/>
      <w:r w:rsidRPr="00104AB5">
        <w:rPr>
          <w:sz w:val="16"/>
        </w:rPr>
        <w:t xml:space="preserve"> the government in Beijing. These opposing ideas are bundled into what Fitzgerald's diplomatic inheritors blithely call the "status quo". In fact, it is a roiling, seething source of neurosis and doubt. </w:t>
      </w:r>
      <w:r w:rsidRPr="00EF617A">
        <w:rPr>
          <w:b/>
          <w:bCs/>
          <w:u w:val="single"/>
        </w:rPr>
        <w:t>What has changed of late is America's perception of a tipping-point in China's cross-strait military build-up, 25 years in the making</w:t>
      </w:r>
      <w:r w:rsidRPr="00104AB5">
        <w:rPr>
          <w:sz w:val="16"/>
        </w:rPr>
        <w:t xml:space="preserve"> (see Graphic detail). The Chinese navy has launched 90 major ships and submarines in the past five years, four to five times as many as America has in the western Pacific. </w:t>
      </w:r>
      <w:r w:rsidRPr="00EF617A">
        <w:rPr>
          <w:b/>
          <w:bCs/>
          <w:u w:val="single"/>
        </w:rPr>
        <w:t xml:space="preserve">China builds over 100 advanced fighter planes each year; it has deployed space weapons and is bristling with precision missiles that can hit Taiwan, US Navy vessels and American bases in Japan, South Korea and Guam. </w:t>
      </w:r>
      <w:r w:rsidRPr="00DD0B3D">
        <w:rPr>
          <w:b/>
          <w:bCs/>
          <w:highlight w:val="cyan"/>
          <w:u w:val="single"/>
        </w:rPr>
        <w:t>In</w:t>
      </w:r>
      <w:r w:rsidRPr="00104AB5">
        <w:rPr>
          <w:b/>
          <w:bCs/>
          <w:u w:val="single"/>
        </w:rPr>
        <w:t xml:space="preserve"> the </w:t>
      </w:r>
      <w:r w:rsidRPr="00DD0B3D">
        <w:rPr>
          <w:b/>
          <w:bCs/>
          <w:highlight w:val="cyan"/>
          <w:u w:val="single"/>
        </w:rPr>
        <w:t>war games that simulate a Chinese</w:t>
      </w:r>
      <w:r w:rsidRPr="00104AB5">
        <w:rPr>
          <w:b/>
          <w:bCs/>
          <w:u w:val="single"/>
        </w:rPr>
        <w:t xml:space="preserve"> </w:t>
      </w:r>
      <w:r w:rsidRPr="00DD0B3D">
        <w:rPr>
          <w:b/>
          <w:bCs/>
          <w:highlight w:val="cyan"/>
          <w:u w:val="single"/>
        </w:rPr>
        <w:t>attack</w:t>
      </w:r>
      <w:r w:rsidRPr="00104AB5">
        <w:rPr>
          <w:b/>
          <w:bCs/>
          <w:u w:val="single"/>
        </w:rPr>
        <w:t xml:space="preserve"> on Taiwan, </w:t>
      </w:r>
      <w:r w:rsidRPr="00DD0B3D">
        <w:rPr>
          <w:b/>
          <w:bCs/>
          <w:highlight w:val="cyan"/>
          <w:u w:val="single"/>
        </w:rPr>
        <w:t>America has started to lose</w:t>
      </w:r>
      <w:r w:rsidRPr="00104AB5">
        <w:rPr>
          <w:b/>
          <w:bCs/>
          <w:sz w:val="16"/>
        </w:rPr>
        <w:t xml:space="preserve">. </w:t>
      </w:r>
      <w:r w:rsidRPr="00104AB5">
        <w:rPr>
          <w:sz w:val="16"/>
        </w:rPr>
        <w:t xml:space="preserve">Some </w:t>
      </w:r>
      <w:r w:rsidRPr="00EF617A">
        <w:rPr>
          <w:b/>
          <w:bCs/>
          <w:u w:val="single"/>
        </w:rPr>
        <w:t xml:space="preserve">American </w:t>
      </w:r>
      <w:r w:rsidRPr="00DD0B3D">
        <w:rPr>
          <w:b/>
          <w:bCs/>
          <w:highlight w:val="cyan"/>
          <w:u w:val="single"/>
        </w:rPr>
        <w:t>analysts conclude that military superiority will sooner or later tempt China into using force against Taiwan</w:t>
      </w:r>
      <w:r w:rsidRPr="00EF617A">
        <w:rPr>
          <w:b/>
          <w:bCs/>
          <w:u w:val="single"/>
        </w:rPr>
        <w:t>, not as a last resort but because it can.</w:t>
      </w:r>
      <w:r w:rsidRPr="00104AB5">
        <w:rPr>
          <w:sz w:val="16"/>
        </w:rPr>
        <w:t xml:space="preserve"> China has talked itself into believing that America wants to keep the Taiwan crisis boiling and may even want a war to contain China's rise. It has trampled the idea that Hong Kong has a separate system of government, devaluing a similar offer designed to win over the people of Taiwan to peaceful unification. In the South </w:t>
      </w:r>
      <w:proofErr w:type="gramStart"/>
      <w:r w:rsidRPr="00104AB5">
        <w:rPr>
          <w:sz w:val="16"/>
        </w:rPr>
        <w:t>China Sea</w:t>
      </w:r>
      <w:proofErr w:type="gramEnd"/>
      <w:r w:rsidRPr="00104AB5">
        <w:rPr>
          <w:sz w:val="16"/>
        </w:rPr>
        <w:t xml:space="preserve"> it has been converting barren reefs into military bases. Although China has clearly become more authoritarian and nationalistic, this analysis is too pessimistic--perhaps because hostility to China is becoming the default in America (see China section). Xi Jinping, China's president, has not even begun to prepare his people for a war likely to inflict mass casualties and economic pain on all sides. In its 100th year the Communist Party is building its claim to power on prosperity, stability and China's status in its region and growing role in the world. All that would be </w:t>
      </w:r>
      <w:proofErr w:type="spellStart"/>
      <w:r w:rsidRPr="00104AB5">
        <w:rPr>
          <w:sz w:val="16"/>
        </w:rPr>
        <w:t>jeopardised</w:t>
      </w:r>
      <w:proofErr w:type="spellEnd"/>
      <w:r w:rsidRPr="00104AB5">
        <w:rPr>
          <w:sz w:val="16"/>
        </w:rPr>
        <w:t xml:space="preserve"> by an attack whose result, whatever the US Navy says, comes with lots of uncertainty attached, not least over how to govern a rebellious Taiwan. </w:t>
      </w:r>
      <w:r w:rsidRPr="00EF617A">
        <w:rPr>
          <w:b/>
          <w:bCs/>
          <w:u w:val="single"/>
        </w:rPr>
        <w:t xml:space="preserve">Why would </w:t>
      </w:r>
      <w:proofErr w:type="spellStart"/>
      <w:r w:rsidRPr="00EF617A">
        <w:rPr>
          <w:b/>
          <w:bCs/>
          <w:u w:val="single"/>
        </w:rPr>
        <w:t>Mr</w:t>
      </w:r>
      <w:proofErr w:type="spellEnd"/>
      <w:r w:rsidRPr="00EF617A">
        <w:rPr>
          <w:b/>
          <w:bCs/>
          <w:u w:val="single"/>
        </w:rPr>
        <w:t xml:space="preserve"> Xi risk it all now, when </w:t>
      </w:r>
      <w:r w:rsidRPr="00DD0B3D">
        <w:rPr>
          <w:b/>
          <w:bCs/>
          <w:highlight w:val="cyan"/>
          <w:u w:val="single"/>
        </w:rPr>
        <w:t>China could wait until the odds are even better</w:t>
      </w:r>
      <w:r w:rsidRPr="00EF617A">
        <w:rPr>
          <w:b/>
          <w:bCs/>
          <w:u w:val="single"/>
        </w:rPr>
        <w:t xml:space="preserve">? </w:t>
      </w:r>
    </w:p>
    <w:p w14:paraId="362D6636" w14:textId="77777777" w:rsidR="005457A9" w:rsidRDefault="005457A9" w:rsidP="005457A9">
      <w:pPr>
        <w:pStyle w:val="Heading4"/>
      </w:pPr>
      <w:r>
        <w:t xml:space="preserve">Taiwan conflict goes </w:t>
      </w:r>
      <w:proofErr w:type="gramStart"/>
      <w:r w:rsidRPr="00DE1C87">
        <w:rPr>
          <w:u w:val="single"/>
        </w:rPr>
        <w:t>nuclear</w:t>
      </w:r>
      <w:proofErr w:type="gramEnd"/>
    </w:p>
    <w:p w14:paraId="06B703BB" w14:textId="77777777" w:rsidR="005457A9" w:rsidRPr="00DE1C87" w:rsidRDefault="005457A9" w:rsidP="005457A9">
      <w:pPr>
        <w:pStyle w:val="ListParagraph"/>
        <w:numPr>
          <w:ilvl w:val="0"/>
          <w:numId w:val="47"/>
        </w:numPr>
      </w:pPr>
      <w:r>
        <w:t xml:space="preserve">first strike based on </w:t>
      </w:r>
      <w:r w:rsidRPr="0006643C">
        <w:rPr>
          <w:u w:val="single"/>
        </w:rPr>
        <w:t>conventional losses</w:t>
      </w:r>
      <w:r>
        <w:t xml:space="preserve"> or inadvertent escalation make it </w:t>
      </w:r>
      <w:proofErr w:type="gramStart"/>
      <w:r w:rsidRPr="0006643C">
        <w:rPr>
          <w:u w:val="single"/>
        </w:rPr>
        <w:t>likely</w:t>
      </w:r>
      <w:proofErr w:type="gramEnd"/>
    </w:p>
    <w:p w14:paraId="3616D5CE" w14:textId="77777777" w:rsidR="005457A9" w:rsidRPr="00DE1C87" w:rsidRDefault="005457A9" w:rsidP="005457A9">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 St. Mark's School of Texas, </w:t>
      </w:r>
      <w:proofErr w:type="spellStart"/>
      <w:r>
        <w:t>Ashrit</w:t>
      </w:r>
      <w:proofErr w:type="spellEnd"/>
      <w:r>
        <w:t xml:space="preserve"> </w:t>
      </w:r>
      <w:proofErr w:type="spellStart"/>
      <w:r>
        <w:t>Manduva</w:t>
      </w:r>
      <w:proofErr w:type="spellEnd"/>
      <w:r>
        <w:t xml:space="preserve"> '24]</w:t>
      </w:r>
    </w:p>
    <w:p w14:paraId="25151482" w14:textId="77777777" w:rsidR="005457A9" w:rsidRDefault="005457A9" w:rsidP="005457A9">
      <w:r>
        <w:t>The nuclear problem</w:t>
      </w:r>
    </w:p>
    <w:p w14:paraId="34C07C72" w14:textId="77777777" w:rsidR="005457A9" w:rsidRPr="00DE1C87" w:rsidRDefault="005457A9" w:rsidP="005457A9">
      <w:pPr>
        <w:rPr>
          <w:rStyle w:val="StyleUnderline"/>
        </w:rPr>
      </w:pPr>
      <w:r w:rsidRPr="00DE1C87">
        <w:rPr>
          <w:rStyle w:val="Emphasis"/>
        </w:rPr>
        <w:t>Above all</w:t>
      </w:r>
      <w:r>
        <w:t xml:space="preserve">, </w:t>
      </w:r>
      <w:r w:rsidRPr="00DE1C87">
        <w:rPr>
          <w:rStyle w:val="StyleUnderline"/>
        </w:rPr>
        <w:t xml:space="preserve">there is a </w:t>
      </w:r>
      <w:r w:rsidRPr="00DD0B3D">
        <w:rPr>
          <w:rStyle w:val="Emphasis"/>
          <w:highlight w:val="cyan"/>
        </w:rPr>
        <w:t>significant</w:t>
      </w:r>
      <w:r w:rsidRPr="00DD0B3D">
        <w:rPr>
          <w:rStyle w:val="StyleUnderline"/>
          <w:highlight w:val="cyan"/>
        </w:rPr>
        <w:t xml:space="preserve"> danger of escalation</w:t>
      </w:r>
      <w:r w:rsidRPr="00DE1C87">
        <w:rPr>
          <w:rStyle w:val="StyleUnderline"/>
        </w:rPr>
        <w:t xml:space="preserve"> </w:t>
      </w:r>
      <w:r w:rsidRPr="00DD0B3D">
        <w:rPr>
          <w:rStyle w:val="StyleUnderline"/>
          <w:highlight w:val="cyan"/>
        </w:rPr>
        <w:t>to</w:t>
      </w:r>
      <w:r w:rsidRPr="00DE1C87">
        <w:rPr>
          <w:rStyle w:val="StyleUnderline"/>
        </w:rPr>
        <w:t xml:space="preserve"> the </w:t>
      </w:r>
      <w:r w:rsidRPr="00DD0B3D">
        <w:rPr>
          <w:rStyle w:val="Emphasis"/>
          <w:highlight w:val="cyan"/>
        </w:rPr>
        <w:t>nuclear level</w:t>
      </w:r>
      <w:r w:rsidRPr="00DD0B3D">
        <w:rPr>
          <w:rStyle w:val="StyleUnderline"/>
          <w:highlight w:val="cyan"/>
        </w:rPr>
        <w:t xml:space="preserve"> in</w:t>
      </w:r>
      <w:r w:rsidRPr="00DE1C87">
        <w:rPr>
          <w:rStyle w:val="StyleUnderline"/>
        </w:rPr>
        <w:t xml:space="preserve"> any</w:t>
      </w:r>
      <w:r>
        <w:t xml:space="preserve"> hypothetical </w:t>
      </w:r>
      <w:r w:rsidRPr="00DD0B3D">
        <w:rPr>
          <w:rStyle w:val="StyleUnderline"/>
          <w:highlight w:val="cyan"/>
        </w:rPr>
        <w:t>US</w:t>
      </w:r>
      <w:r w:rsidRPr="00DE1C87">
        <w:rPr>
          <w:rStyle w:val="StyleUnderline"/>
        </w:rPr>
        <w:t>-</w:t>
      </w:r>
      <w:r w:rsidRPr="00DD0B3D">
        <w:rPr>
          <w:rStyle w:val="StyleUnderline"/>
          <w:highlight w:val="cyan"/>
        </w:rPr>
        <w:t>China</w:t>
      </w:r>
      <w:r>
        <w:t xml:space="preserve"> military </w:t>
      </w:r>
      <w:r w:rsidRPr="00DD0B3D">
        <w:rPr>
          <w:rStyle w:val="Emphasis"/>
          <w:highlight w:val="cyan"/>
        </w:rPr>
        <w:t>conflict</w:t>
      </w:r>
      <w:r w:rsidRPr="00DE1C87">
        <w:rPr>
          <w:rStyle w:val="Emphasis"/>
        </w:rPr>
        <w:t xml:space="preserve"> </w:t>
      </w:r>
      <w:r w:rsidRPr="00DD0B3D">
        <w:rPr>
          <w:rStyle w:val="Emphasis"/>
          <w:highlight w:val="cyan"/>
        </w:rPr>
        <w:t>over</w:t>
      </w:r>
      <w:r w:rsidRPr="006C494A">
        <w:rPr>
          <w:rStyle w:val="Emphasis"/>
        </w:rPr>
        <w:t xml:space="preserve"> </w:t>
      </w:r>
      <w:r w:rsidRPr="00DD0B3D">
        <w:rPr>
          <w:rStyle w:val="Emphasis"/>
          <w:highlight w:val="cyan"/>
        </w:rPr>
        <w:t>Taiwan</w:t>
      </w:r>
      <w:r>
        <w:t xml:space="preserve">. For years, </w:t>
      </w:r>
      <w:r w:rsidRPr="00DE1C87">
        <w:rPr>
          <w:rStyle w:val="StyleUnderline"/>
        </w:rPr>
        <w:t xml:space="preserve">China’s nuclear deterrent was generally </w:t>
      </w:r>
      <w:r w:rsidRPr="00DE1C87">
        <w:rPr>
          <w:rStyle w:val="Emphasis"/>
        </w:rPr>
        <w:t>dismissed</w:t>
      </w:r>
      <w:r>
        <w:t xml:space="preserve"> by Western strategists as both small and backward. But </w:t>
      </w:r>
      <w:r w:rsidRPr="00DE1C87">
        <w:rPr>
          <w:rStyle w:val="StyleUnderline"/>
        </w:rPr>
        <w:t xml:space="preserve">this is starting to </w:t>
      </w:r>
      <w:proofErr w:type="gramStart"/>
      <w:r w:rsidRPr="00DE1C87">
        <w:rPr>
          <w:rStyle w:val="StyleUnderline"/>
        </w:rPr>
        <w:t>change</w:t>
      </w:r>
      <w:proofErr w:type="gramEnd"/>
      <w:r>
        <w:t xml:space="preserve"> and </w:t>
      </w:r>
      <w:r w:rsidRPr="00DD0B3D">
        <w:rPr>
          <w:rStyle w:val="StyleUnderline"/>
          <w:highlight w:val="cyan"/>
        </w:rPr>
        <w:t>Washington</w:t>
      </w:r>
      <w:r w:rsidRPr="00DE1C87">
        <w:rPr>
          <w:rStyle w:val="StyleUnderline"/>
        </w:rPr>
        <w:t xml:space="preserve"> is now </w:t>
      </w:r>
      <w:r w:rsidRPr="00DD0B3D">
        <w:rPr>
          <w:rStyle w:val="StyleUnderline"/>
          <w:highlight w:val="cyan"/>
        </w:rPr>
        <w:t>quite</w:t>
      </w:r>
      <w:r w:rsidRPr="00DE1C87">
        <w:rPr>
          <w:rStyle w:val="StyleUnderline"/>
        </w:rPr>
        <w:t xml:space="preserve"> </w:t>
      </w:r>
      <w:r w:rsidRPr="00DD0B3D">
        <w:rPr>
          <w:rStyle w:val="StyleUnderline"/>
          <w:highlight w:val="cyan"/>
        </w:rPr>
        <w:t xml:space="preserve">disturbed by China’s </w:t>
      </w:r>
      <w:r w:rsidRPr="00DD0B3D">
        <w:rPr>
          <w:rStyle w:val="Emphasis"/>
          <w:highlight w:val="cyan"/>
        </w:rPr>
        <w:t>on-going nuclear buildup</w:t>
      </w:r>
      <w:r>
        <w:t xml:space="preserve">. There are quite a few </w:t>
      </w:r>
      <w:r w:rsidRPr="00DE1C87">
        <w:rPr>
          <w:rStyle w:val="StyleUnderline"/>
        </w:rPr>
        <w:t xml:space="preserve">troubling revelations </w:t>
      </w:r>
      <w:r>
        <w:t xml:space="preserve">about this buildup </w:t>
      </w:r>
      <w:r w:rsidRPr="00DE1C87">
        <w:rPr>
          <w:rStyle w:val="StyleUnderline"/>
        </w:rPr>
        <w:t>in the Pentagon’s</w:t>
      </w:r>
      <w:r>
        <w:t xml:space="preserve"> November </w:t>
      </w:r>
      <w:r w:rsidRPr="00DE1C87">
        <w:rPr>
          <w:rStyle w:val="StyleUnderline"/>
        </w:rPr>
        <w:t>2022 report on Chinese military power</w:t>
      </w:r>
      <w:r>
        <w:t xml:space="preserve">. It stated that </w:t>
      </w:r>
      <w:r w:rsidRPr="00DE1C87">
        <w:rPr>
          <w:rStyle w:val="StyleUnderline"/>
        </w:rPr>
        <w:t xml:space="preserve">China has now surpassed 400 operational warheads and that this number could reach </w:t>
      </w:r>
      <w:r w:rsidRPr="00DE1C87">
        <w:rPr>
          <w:rStyle w:val="Emphasis"/>
        </w:rPr>
        <w:t>1,500 by 2035</w:t>
      </w:r>
      <w:r>
        <w:t xml:space="preserve">. New and large </w:t>
      </w:r>
      <w:r w:rsidRPr="00DE1C87">
        <w:rPr>
          <w:rStyle w:val="StyleUnderline"/>
        </w:rPr>
        <w:t>ICBM fields are</w:t>
      </w:r>
      <w:r>
        <w:t xml:space="preserve"> reportedly </w:t>
      </w:r>
      <w:r w:rsidRPr="00DE1C87">
        <w:rPr>
          <w:rStyle w:val="StyleUnderline"/>
        </w:rPr>
        <w:t>being constructed in</w:t>
      </w:r>
      <w:r>
        <w:t xml:space="preserve"> northwest </w:t>
      </w:r>
      <w:r w:rsidRPr="00DE1C87">
        <w:rPr>
          <w:rStyle w:val="StyleUnderline"/>
        </w:rPr>
        <w:t>China</w:t>
      </w:r>
      <w:r>
        <w:t xml:space="preserve">, </w:t>
      </w:r>
      <w:r w:rsidRPr="00DE1C87">
        <w:rPr>
          <w:rStyle w:val="StyleUnderline"/>
        </w:rPr>
        <w:t>while</w:t>
      </w:r>
      <w:r>
        <w:t xml:space="preserve"> the </w:t>
      </w:r>
      <w:r w:rsidRPr="00DD0B3D">
        <w:rPr>
          <w:rStyle w:val="StyleUnderline"/>
          <w:highlight w:val="cyan"/>
        </w:rPr>
        <w:t>China’s military</w:t>
      </w:r>
      <w:r>
        <w:t xml:space="preserve"> (known as the People’s Liberation Army, </w:t>
      </w:r>
      <w:r w:rsidRPr="00DE1C87">
        <w:rPr>
          <w:rStyle w:val="StyleUnderline"/>
        </w:rPr>
        <w:t xml:space="preserve">or PLA) </w:t>
      </w:r>
      <w:r w:rsidRPr="00DD0B3D">
        <w:rPr>
          <w:rStyle w:val="StyleUnderline"/>
          <w:highlight w:val="cyan"/>
        </w:rPr>
        <w:t xml:space="preserve">has </w:t>
      </w:r>
      <w:r w:rsidRPr="00DD0B3D">
        <w:rPr>
          <w:rStyle w:val="Emphasis"/>
          <w:highlight w:val="cyan"/>
        </w:rPr>
        <w:t>ramped up</w:t>
      </w:r>
      <w:r w:rsidRPr="00DD0B3D">
        <w:rPr>
          <w:rStyle w:val="StyleUnderline"/>
          <w:highlight w:val="cyan"/>
        </w:rPr>
        <w:t xml:space="preserve"> its navy</w:t>
      </w:r>
      <w:r w:rsidRPr="00DE1C87">
        <w:rPr>
          <w:rStyle w:val="StyleUnderline"/>
        </w:rPr>
        <w:t xml:space="preserve"> significantly, and is said to have begun “continuous deterrence patrols” with</w:t>
      </w:r>
      <w:r>
        <w:t xml:space="preserve"> its new force of </w:t>
      </w:r>
      <w:r w:rsidRPr="00DE1C87">
        <w:rPr>
          <w:rStyle w:val="StyleUnderline"/>
        </w:rPr>
        <w:t>strategic submarines</w:t>
      </w:r>
      <w:r>
        <w:t xml:space="preserve">. Major new steps are expected for the Chinese long-range bombers force, as well. Finally, </w:t>
      </w:r>
      <w:r w:rsidRPr="00DE1C87">
        <w:rPr>
          <w:rStyle w:val="StyleUnderline"/>
        </w:rPr>
        <w:t xml:space="preserve">there are </w:t>
      </w:r>
      <w:r w:rsidRPr="00DD0B3D">
        <w:rPr>
          <w:rStyle w:val="Emphasis"/>
          <w:highlight w:val="cyan"/>
        </w:rPr>
        <w:t>strong hints</w:t>
      </w:r>
      <w:r w:rsidRPr="00DD0B3D">
        <w:rPr>
          <w:rStyle w:val="StyleUnderline"/>
          <w:highlight w:val="cyan"/>
        </w:rPr>
        <w:t xml:space="preserve"> of</w:t>
      </w:r>
      <w:r w:rsidRPr="00DE1C87">
        <w:rPr>
          <w:rStyle w:val="StyleUnderline"/>
        </w:rPr>
        <w:t xml:space="preserve"> accelerating Chinese development of both </w:t>
      </w:r>
      <w:r w:rsidRPr="00DD0B3D">
        <w:rPr>
          <w:rStyle w:val="Emphasis"/>
          <w:highlight w:val="cyan"/>
        </w:rPr>
        <w:t>missile defenses</w:t>
      </w:r>
      <w:r w:rsidRPr="00DD0B3D">
        <w:rPr>
          <w:rStyle w:val="StyleUnderline"/>
          <w:highlight w:val="cyan"/>
        </w:rPr>
        <w:t xml:space="preserve"> and </w:t>
      </w:r>
      <w:r w:rsidRPr="00DD0B3D">
        <w:rPr>
          <w:rStyle w:val="Emphasis"/>
          <w:highlight w:val="cyan"/>
        </w:rPr>
        <w:t>hypersonic weaponry</w:t>
      </w:r>
      <w:r>
        <w:t>—</w:t>
      </w:r>
      <w:r w:rsidRPr="00DE1C87">
        <w:rPr>
          <w:rStyle w:val="StyleUnderline"/>
        </w:rPr>
        <w:t xml:space="preserve">and even perhaps </w:t>
      </w:r>
      <w:r w:rsidRPr="00DD0B3D">
        <w:rPr>
          <w:rStyle w:val="Emphasis"/>
          <w:highlight w:val="cyan"/>
        </w:rPr>
        <w:t>tactical nuclear weaponry</w:t>
      </w:r>
      <w:r>
        <w:t xml:space="preserve"> </w:t>
      </w:r>
      <w:r w:rsidRPr="00DE1C87">
        <w:rPr>
          <w:rStyle w:val="StyleUnderline"/>
        </w:rPr>
        <w:t>as well.</w:t>
      </w:r>
    </w:p>
    <w:p w14:paraId="5772E440" w14:textId="77777777" w:rsidR="005457A9" w:rsidRDefault="005457A9" w:rsidP="005457A9">
      <w:r w:rsidRPr="00DE1C87">
        <w:rPr>
          <w:rStyle w:val="Emphasis"/>
        </w:rPr>
        <w:t>Nobody can say what would happen</w:t>
      </w:r>
      <w:r w:rsidRPr="00DE1C87">
        <w:rPr>
          <w:rStyle w:val="StyleUnderline"/>
        </w:rPr>
        <w:t xml:space="preserve"> if two nuclear powers </w:t>
      </w:r>
      <w:proofErr w:type="gramStart"/>
      <w:r w:rsidRPr="00DE1C87">
        <w:rPr>
          <w:rStyle w:val="StyleUnderline"/>
        </w:rPr>
        <w:t>entered into</w:t>
      </w:r>
      <w:proofErr w:type="gramEnd"/>
      <w:r w:rsidRPr="00DE1C87">
        <w:rPr>
          <w:rStyle w:val="StyleUnderline"/>
        </w:rPr>
        <w:t xml:space="preserve"> an </w:t>
      </w:r>
      <w:r w:rsidRPr="00DE1C87">
        <w:rPr>
          <w:rStyle w:val="Emphasis"/>
        </w:rPr>
        <w:t>intense war</w:t>
      </w:r>
      <w:r w:rsidRPr="00DE1C87">
        <w:rPr>
          <w:rStyle w:val="StyleUnderline"/>
        </w:rPr>
        <w:t xml:space="preserve">, because this has </w:t>
      </w:r>
      <w:r w:rsidRPr="00DE1C87">
        <w:rPr>
          <w:rStyle w:val="Emphasis"/>
        </w:rPr>
        <w:t>never occurred</w:t>
      </w:r>
      <w:r>
        <w:t>. Nuclear powers have engaged in skirmishes, but nothing beyond that threshold, fortunately.</w:t>
      </w:r>
    </w:p>
    <w:p w14:paraId="6DAB45FC" w14:textId="77777777" w:rsidR="005457A9" w:rsidRDefault="005457A9" w:rsidP="005457A9">
      <w:r>
        <w:t xml:space="preserve">But </w:t>
      </w:r>
      <w:r w:rsidRPr="00DD0B3D">
        <w:rPr>
          <w:rStyle w:val="StyleUnderline"/>
          <w:highlight w:val="cyan"/>
        </w:rPr>
        <w:t>would the “</w:t>
      </w:r>
      <w:r w:rsidRPr="00DD0B3D">
        <w:rPr>
          <w:rStyle w:val="Emphasis"/>
          <w:highlight w:val="cyan"/>
        </w:rPr>
        <w:t>nuclear taboo” hold</w:t>
      </w:r>
      <w:r w:rsidRPr="00DE1C87">
        <w:rPr>
          <w:rStyle w:val="StyleUnderline"/>
        </w:rPr>
        <w:t xml:space="preserve"> in a Taiwan conflict?</w:t>
      </w:r>
      <w:r>
        <w:t xml:space="preserve"> Maybe yes, but </w:t>
      </w:r>
      <w:r w:rsidRPr="00DD0B3D">
        <w:rPr>
          <w:rStyle w:val="Emphasis"/>
          <w:highlight w:val="cyan"/>
        </w:rPr>
        <w:t>maybe not</w:t>
      </w:r>
      <w:r>
        <w:t xml:space="preserve">. </w:t>
      </w:r>
      <w:r w:rsidRPr="00DE1C87">
        <w:rPr>
          <w:rStyle w:val="StyleUnderline"/>
        </w:rPr>
        <w:t>Many Western strategists</w:t>
      </w:r>
      <w:r>
        <w:t xml:space="preserve"> have suggested that </w:t>
      </w:r>
      <w:r w:rsidRPr="00DD0B3D">
        <w:rPr>
          <w:rStyle w:val="StyleUnderline"/>
          <w:highlight w:val="cyan"/>
        </w:rPr>
        <w:t xml:space="preserve">Beijing could </w:t>
      </w:r>
      <w:r w:rsidRPr="00DD0B3D">
        <w:rPr>
          <w:rStyle w:val="Emphasis"/>
          <w:highlight w:val="cyan"/>
        </w:rPr>
        <w:t>resort to nuclear first use</w:t>
      </w:r>
      <w:r w:rsidRPr="00DE1C87">
        <w:rPr>
          <w:rStyle w:val="StyleUnderline"/>
        </w:rPr>
        <w:t xml:space="preserve"> if its </w:t>
      </w:r>
      <w:r w:rsidRPr="00DE1C87">
        <w:rPr>
          <w:rStyle w:val="Emphasis"/>
        </w:rPr>
        <w:t>conventional forces were losing</w:t>
      </w:r>
      <w:r>
        <w:t xml:space="preserve"> (Colby, 2021).</w:t>
      </w:r>
    </w:p>
    <w:p w14:paraId="5EA8D379" w14:textId="77777777" w:rsidR="005457A9" w:rsidRDefault="005457A9" w:rsidP="005457A9">
      <w:r w:rsidRPr="00DE1C87">
        <w:rPr>
          <w:rStyle w:val="StyleUnderline"/>
        </w:rPr>
        <w:t>The possibility of</w:t>
      </w:r>
      <w:r>
        <w:t xml:space="preserve"> a Chinese resort to </w:t>
      </w:r>
      <w:r w:rsidRPr="00DE1C87">
        <w:rPr>
          <w:rStyle w:val="Emphasis"/>
        </w:rPr>
        <w:t>nuclear weapons</w:t>
      </w:r>
      <w:r>
        <w:t xml:space="preserve"> </w:t>
      </w:r>
      <w:r w:rsidRPr="00DE1C87">
        <w:rPr>
          <w:rStyle w:val="StyleUnderline"/>
        </w:rPr>
        <w:t>is noted in the recent Pentagon Report</w:t>
      </w:r>
      <w:r>
        <w:t xml:space="preserve"> on Chinese military power (US Department of Defense 2022). Indeed, </w:t>
      </w:r>
      <w:r w:rsidRPr="00DE1C87">
        <w:rPr>
          <w:rStyle w:val="StyleUnderline"/>
        </w:rPr>
        <w:t xml:space="preserve">a </w:t>
      </w:r>
      <w:r w:rsidRPr="00DE1C87">
        <w:rPr>
          <w:rStyle w:val="Emphasis"/>
        </w:rPr>
        <w:t>recent Taiwan wargame</w:t>
      </w:r>
      <w:r>
        <w:t xml:space="preserve"> by a Washington, DC, think tank </w:t>
      </w:r>
      <w:r w:rsidRPr="00DE1C87">
        <w:rPr>
          <w:rStyle w:val="StyleUnderline"/>
        </w:rPr>
        <w:t>did see China’s employment of a nuclear</w:t>
      </w:r>
      <w:r>
        <w:t xml:space="preserve"> warning </w:t>
      </w:r>
      <w:r w:rsidRPr="00DE1C87">
        <w:rPr>
          <w:rStyle w:val="StyleUnderline"/>
        </w:rPr>
        <w:t>shot</w:t>
      </w:r>
      <w:r>
        <w:t xml:space="preserve"> (Katz and </w:t>
      </w:r>
      <w:proofErr w:type="spellStart"/>
      <w:r>
        <w:t>Insinna</w:t>
      </w:r>
      <w:proofErr w:type="spellEnd"/>
      <w:r>
        <w:t xml:space="preserve"> 2022).</w:t>
      </w:r>
    </w:p>
    <w:p w14:paraId="0DC5BDC6" w14:textId="77777777" w:rsidR="005457A9" w:rsidRDefault="005457A9" w:rsidP="005457A9">
      <w:r w:rsidRPr="00DE1C87">
        <w:rPr>
          <w:rStyle w:val="StyleUnderline"/>
        </w:rPr>
        <w:t xml:space="preserve">The </w:t>
      </w:r>
      <w:r w:rsidRPr="00DD0B3D">
        <w:rPr>
          <w:rStyle w:val="StyleUnderline"/>
          <w:highlight w:val="cyan"/>
        </w:rPr>
        <w:t>inverse scenario</w:t>
      </w:r>
      <w:r w:rsidRPr="00DE1C87">
        <w:rPr>
          <w:rStyle w:val="StyleUnderline"/>
        </w:rPr>
        <w:t xml:space="preserve"> also </w:t>
      </w:r>
      <w:r w:rsidRPr="00DD0B3D">
        <w:rPr>
          <w:rStyle w:val="StyleUnderline"/>
          <w:highlight w:val="cyan"/>
        </w:rPr>
        <w:t xml:space="preserve">seems </w:t>
      </w:r>
      <w:r w:rsidRPr="00DD0B3D">
        <w:rPr>
          <w:rStyle w:val="Emphasis"/>
          <w:highlight w:val="cyan"/>
        </w:rPr>
        <w:t>quite plausible</w:t>
      </w:r>
      <w:r>
        <w:t xml:space="preserve">, however. In other words, </w:t>
      </w:r>
      <w:r w:rsidRPr="00DE1C87">
        <w:rPr>
          <w:rStyle w:val="StyleUnderline"/>
        </w:rPr>
        <w:t xml:space="preserve">it is possible that </w:t>
      </w:r>
      <w:r w:rsidRPr="00DE1C87">
        <w:rPr>
          <w:rStyle w:val="Emphasis"/>
        </w:rPr>
        <w:t>US conventional forces</w:t>
      </w:r>
      <w:r w:rsidRPr="00DE1C87">
        <w:rPr>
          <w:rStyle w:val="StyleUnderline"/>
        </w:rPr>
        <w:t xml:space="preserve"> could be overwhelmed in a Chinese attack on Taiwan</w:t>
      </w:r>
      <w:r>
        <w:t xml:space="preserve">. In that case, </w:t>
      </w:r>
      <w:r w:rsidRPr="00DE1C87">
        <w:rPr>
          <w:rStyle w:val="StyleUnderline"/>
        </w:rPr>
        <w:t xml:space="preserve">an American President may see nuclear weapons as the </w:t>
      </w:r>
      <w:r w:rsidRPr="00DE1C87">
        <w:rPr>
          <w:rStyle w:val="Emphasis"/>
        </w:rPr>
        <w:t>only card</w:t>
      </w:r>
      <w:r w:rsidRPr="00DE1C87">
        <w:rPr>
          <w:rStyle w:val="StyleUnderline"/>
        </w:rPr>
        <w:t xml:space="preserve"> to play against China or as </w:t>
      </w:r>
      <w:r w:rsidRPr="00DE1C87">
        <w:rPr>
          <w:rStyle w:val="Emphasis"/>
        </w:rPr>
        <w:t>retaliation</w:t>
      </w:r>
      <w:r w:rsidRPr="00DE1C87">
        <w:rPr>
          <w:rStyle w:val="StyleUnderline"/>
        </w:rPr>
        <w:t xml:space="preserve"> for grave US losses</w:t>
      </w:r>
      <w:r>
        <w:t xml:space="preserve">, for example if one or more US carriers were to be sunk. In fact, </w:t>
      </w:r>
      <w:r w:rsidRPr="00DE1C87">
        <w:rPr>
          <w:rStyle w:val="StyleUnderline"/>
        </w:rPr>
        <w:t xml:space="preserve">a novel that portrays a US-China </w:t>
      </w:r>
      <w:r w:rsidRPr="00DE1C87">
        <w:rPr>
          <w:rStyle w:val="Emphasis"/>
        </w:rPr>
        <w:t>war over Taiwan</w:t>
      </w:r>
      <w:r w:rsidRPr="00DE1C87">
        <w:rPr>
          <w:rStyle w:val="StyleUnderline"/>
        </w:rPr>
        <w:t xml:space="preserve"> in </w:t>
      </w:r>
      <w:r w:rsidRPr="00DE1C87">
        <w:rPr>
          <w:rStyle w:val="Emphasis"/>
        </w:rPr>
        <w:t>2035</w:t>
      </w:r>
      <w:r w:rsidRPr="00DE1C87">
        <w:rPr>
          <w:rStyle w:val="StyleUnderline"/>
        </w:rPr>
        <w:t>, written by a</w:t>
      </w:r>
      <w:r>
        <w:t xml:space="preserve"> very senior US </w:t>
      </w:r>
      <w:r w:rsidRPr="00DE1C87">
        <w:rPr>
          <w:rStyle w:val="StyleUnderline"/>
        </w:rPr>
        <w:t xml:space="preserve">retired Admiral, does include such a </w:t>
      </w:r>
      <w:r w:rsidRPr="00DE1C87">
        <w:rPr>
          <w:rStyle w:val="Emphasis"/>
        </w:rPr>
        <w:t>US resort to first use</w:t>
      </w:r>
      <w:r w:rsidRPr="00DE1C87">
        <w:rPr>
          <w:rStyle w:val="StyleUnderline"/>
        </w:rPr>
        <w:t xml:space="preserve"> and a catastrophic “</w:t>
      </w:r>
      <w:r w:rsidRPr="00DE1C87">
        <w:rPr>
          <w:rStyle w:val="Emphasis"/>
        </w:rPr>
        <w:t>trade of cities</w:t>
      </w:r>
      <w:r w:rsidRPr="00DE1C87">
        <w:rPr>
          <w:rStyle w:val="StyleUnderline"/>
        </w:rPr>
        <w:t>”</w:t>
      </w:r>
      <w:r>
        <w:t xml:space="preserve"> between the two superpowers </w:t>
      </w:r>
      <w:r w:rsidRPr="00DE1C87">
        <w:t>that kills millions</w:t>
      </w:r>
      <w:r>
        <w:t xml:space="preserve"> of innocents (Ackerman and </w:t>
      </w:r>
      <w:proofErr w:type="spellStart"/>
      <w:r>
        <w:t>Stavridis</w:t>
      </w:r>
      <w:proofErr w:type="spellEnd"/>
      <w:r>
        <w:t xml:space="preserve"> 2021). </w:t>
      </w:r>
      <w:r w:rsidRPr="00DE1C87">
        <w:rPr>
          <w:rStyle w:val="StyleUnderline"/>
        </w:rPr>
        <w:t xml:space="preserve">There are also increased risks of </w:t>
      </w:r>
      <w:r w:rsidRPr="00DE1C87">
        <w:rPr>
          <w:rStyle w:val="Emphasis"/>
        </w:rPr>
        <w:t>inadvertent nuclear escalation</w:t>
      </w:r>
      <w:r w:rsidRPr="00DE1C87">
        <w:rPr>
          <w:rStyle w:val="StyleUnderline"/>
        </w:rPr>
        <w:t xml:space="preserve">, since </w:t>
      </w:r>
      <w:r w:rsidRPr="00DE1C87">
        <w:rPr>
          <w:rStyle w:val="Emphasis"/>
        </w:rPr>
        <w:t>a</w:t>
      </w:r>
      <w:r w:rsidRPr="00DE1C87">
        <w:rPr>
          <w:rStyle w:val="StyleUnderline"/>
        </w:rPr>
        <w:t xml:space="preserve">rtificial </w:t>
      </w:r>
      <w:r w:rsidRPr="00DE1C87">
        <w:rPr>
          <w:rStyle w:val="Emphasis"/>
        </w:rPr>
        <w:t>i</w:t>
      </w:r>
      <w:r w:rsidRPr="00DE1C87">
        <w:rPr>
          <w:rStyle w:val="StyleUnderline"/>
        </w:rPr>
        <w:t xml:space="preserve">ntelligence is playing a </w:t>
      </w:r>
      <w:r w:rsidRPr="00DE1C87">
        <w:rPr>
          <w:rStyle w:val="Emphasis"/>
        </w:rPr>
        <w:t>larger and larger role</w:t>
      </w:r>
      <w:r w:rsidRPr="00DE1C87">
        <w:rPr>
          <w:rStyle w:val="StyleUnderline"/>
        </w:rPr>
        <w:t xml:space="preserve"> in military operations for both sides</w:t>
      </w:r>
      <w:r>
        <w:t>—</w:t>
      </w:r>
      <w:proofErr w:type="gramStart"/>
      <w:r w:rsidRPr="00DE1C87">
        <w:rPr>
          <w:rStyle w:val="StyleUnderline"/>
        </w:rPr>
        <w:t>and also</w:t>
      </w:r>
      <w:proofErr w:type="gramEnd"/>
      <w:r w:rsidRPr="00DE1C87">
        <w:rPr>
          <w:rStyle w:val="StyleUnderline"/>
        </w:rPr>
        <w:t xml:space="preserve"> both sides can now </w:t>
      </w:r>
      <w:r w:rsidRPr="00DE1C87">
        <w:rPr>
          <w:rStyle w:val="Emphasis"/>
        </w:rPr>
        <w:t>threaten e</w:t>
      </w:r>
      <w:r w:rsidRPr="00DE1C87">
        <w:rPr>
          <w:rStyle w:val="StyleUnderline"/>
        </w:rPr>
        <w:t xml:space="preserve">arly </w:t>
      </w:r>
      <w:r w:rsidRPr="00DE1C87">
        <w:rPr>
          <w:rStyle w:val="Emphasis"/>
        </w:rPr>
        <w:t>w</w:t>
      </w:r>
      <w:r w:rsidRPr="00DE1C87">
        <w:rPr>
          <w:rStyle w:val="StyleUnderline"/>
        </w:rPr>
        <w:t xml:space="preserve">arning </w:t>
      </w:r>
      <w:r w:rsidRPr="00DE1C87">
        <w:rPr>
          <w:rStyle w:val="Emphasis"/>
        </w:rPr>
        <w:t>s</w:t>
      </w:r>
      <w:r w:rsidRPr="00DE1C87">
        <w:rPr>
          <w:rStyle w:val="StyleUnderline"/>
        </w:rPr>
        <w:t xml:space="preserve">ystems and </w:t>
      </w:r>
      <w:r w:rsidRPr="00DE1C87">
        <w:rPr>
          <w:rStyle w:val="Emphasis"/>
        </w:rPr>
        <w:t>b</w:t>
      </w:r>
      <w:r w:rsidRPr="00DE1C87">
        <w:rPr>
          <w:rStyle w:val="StyleUnderline"/>
        </w:rPr>
        <w:t xml:space="preserve">allistic </w:t>
      </w:r>
      <w:r w:rsidRPr="00DE1C87">
        <w:rPr>
          <w:rStyle w:val="Emphasis"/>
        </w:rPr>
        <w:t>m</w:t>
      </w:r>
      <w:r w:rsidRPr="00DE1C87">
        <w:rPr>
          <w:rStyle w:val="StyleUnderline"/>
        </w:rPr>
        <w:t xml:space="preserve">issile </w:t>
      </w:r>
      <w:r w:rsidRPr="00DE1C87">
        <w:rPr>
          <w:rStyle w:val="Emphasis"/>
        </w:rPr>
        <w:t>d</w:t>
      </w:r>
      <w:r w:rsidRPr="00DE1C87">
        <w:rPr>
          <w:rStyle w:val="StyleUnderline"/>
        </w:rPr>
        <w:t>efenses</w:t>
      </w:r>
      <w:r>
        <w:t xml:space="preserve">. </w:t>
      </w:r>
      <w:r w:rsidRPr="00DE1C87">
        <w:rPr>
          <w:rStyle w:val="StyleUnderline"/>
        </w:rPr>
        <w:t xml:space="preserve">The threat of </w:t>
      </w:r>
      <w:r w:rsidRPr="00DE1C87">
        <w:rPr>
          <w:rStyle w:val="Emphasis"/>
        </w:rPr>
        <w:t>nuclear catastrophe</w:t>
      </w:r>
      <w:r w:rsidRPr="00DE1C87">
        <w:rPr>
          <w:rStyle w:val="StyleUnderline"/>
        </w:rPr>
        <w:t xml:space="preserve"> is the most disturbing of the </w:t>
      </w:r>
      <w:proofErr w:type="gramStart"/>
      <w:r w:rsidRPr="00DE1C87">
        <w:rPr>
          <w:rStyle w:val="StyleUnderline"/>
        </w:rPr>
        <w:t>risks</w:t>
      </w:r>
      <w:proofErr w:type="gramEnd"/>
      <w:r>
        <w:t xml:space="preserve"> attendant </w:t>
      </w:r>
      <w:r w:rsidRPr="00DE1C87">
        <w:rPr>
          <w:rStyle w:val="StyleUnderline"/>
        </w:rPr>
        <w:t>to a Taiwan military conflict, but there are many other risks as well:</w:t>
      </w:r>
      <w:r>
        <w:t xml:space="preserve"> </w:t>
      </w:r>
      <w:r w:rsidRPr="00DE1C87">
        <w:rPr>
          <w:rStyle w:val="Emphasis"/>
        </w:rPr>
        <w:t>economic</w:t>
      </w:r>
      <w:r>
        <w:t xml:space="preserve">, </w:t>
      </w:r>
      <w:r w:rsidRPr="00DE1C87">
        <w:rPr>
          <w:rStyle w:val="StyleUnderline"/>
        </w:rPr>
        <w:t>asymmetric, and historic</w:t>
      </w:r>
      <w:r>
        <w:t>—as well as problems with alliances, and military problems.</w:t>
      </w:r>
    </w:p>
    <w:p w14:paraId="12B437D8" w14:textId="77777777" w:rsidR="005457A9" w:rsidRPr="00DE1C87" w:rsidRDefault="005457A9" w:rsidP="005457A9"/>
    <w:p w14:paraId="26CF13D7" w14:textId="7FF8F8D9" w:rsidR="005457A9" w:rsidRPr="003F31A1" w:rsidRDefault="00AB0977" w:rsidP="00C630F2">
      <w:pPr>
        <w:pStyle w:val="Heading3"/>
      </w:pPr>
      <w:r>
        <w:t>---</w:t>
      </w:r>
      <w:r w:rsidR="005457A9" w:rsidRPr="003F31A1">
        <w:t>Scenario---BRICS</w:t>
      </w:r>
    </w:p>
    <w:p w14:paraId="7138E5AF" w14:textId="77777777" w:rsidR="005457A9" w:rsidRPr="003F31A1" w:rsidRDefault="005457A9" w:rsidP="005457A9">
      <w:pPr>
        <w:pStyle w:val="Heading3"/>
      </w:pPr>
      <w:r w:rsidRPr="003F31A1">
        <w:t>1AC --- BRICS Scenario</w:t>
      </w:r>
    </w:p>
    <w:p w14:paraId="2ED06ED3" w14:textId="77777777" w:rsidR="005457A9" w:rsidRDefault="005457A9" w:rsidP="005457A9">
      <w:pPr>
        <w:pStyle w:val="Heading4"/>
      </w:pPr>
      <w:r>
        <w:t xml:space="preserve">China is looking to recruit Mexico to the BRICS </w:t>
      </w:r>
      <w:proofErr w:type="gramStart"/>
      <w:r>
        <w:t>alliance</w:t>
      </w:r>
      <w:proofErr w:type="gramEnd"/>
    </w:p>
    <w:p w14:paraId="0D385F0F" w14:textId="77777777" w:rsidR="005457A9" w:rsidRPr="00B9389B" w:rsidRDefault="005457A9" w:rsidP="005457A9">
      <w:pPr>
        <w:rPr>
          <w:rStyle w:val="StyleUnderline"/>
          <w:u w:val="none"/>
        </w:rPr>
      </w:pPr>
      <w:r w:rsidRPr="00B9389B">
        <w:t xml:space="preserve">Gabriel </w:t>
      </w:r>
      <w:r w:rsidRPr="00B9389B">
        <w:rPr>
          <w:rFonts w:eastAsiaTheme="majorEastAsia" w:cstheme="majorBidi"/>
          <w:b/>
          <w:iCs/>
          <w:sz w:val="26"/>
        </w:rPr>
        <w:t>Dominguez</w:t>
      </w:r>
      <w:r w:rsidRPr="00B9389B">
        <w:t xml:space="preserve"> 5-25-</w:t>
      </w:r>
      <w:r w:rsidRPr="00B9389B">
        <w:rPr>
          <w:rFonts w:eastAsiaTheme="majorEastAsia" w:cstheme="majorBidi"/>
          <w:b/>
          <w:iCs/>
          <w:sz w:val="26"/>
        </w:rPr>
        <w:t>23</w:t>
      </w:r>
      <w:r w:rsidRPr="00B9389B">
        <w:t xml:space="preserve"> Senior journalist covering international defense and geopolitical issues for @japantimesnewspaper in Tokyo. [BRICS considering expansion as emerging economies rally to join group, https://www.japantimes.co.jp/news/2023/05/25/world/politics-diplomacy-world/brics-expansion-emerging-economies-join/] //</w:t>
      </w:r>
      <w:proofErr w:type="spellStart"/>
      <w:proofErr w:type="gramStart"/>
      <w:r w:rsidRPr="00B9389B">
        <w:t>WAgustin</w:t>
      </w:r>
      <w:proofErr w:type="spellEnd"/>
      <w:proofErr w:type="gramEnd"/>
    </w:p>
    <w:p w14:paraId="46A38416" w14:textId="77777777" w:rsidR="005457A9" w:rsidRPr="00B9389B" w:rsidRDefault="005457A9" w:rsidP="005457A9">
      <w:pPr>
        <w:rPr>
          <w:sz w:val="14"/>
        </w:rPr>
      </w:pPr>
      <w:r w:rsidRPr="00B9389B">
        <w:rPr>
          <w:rStyle w:val="StyleUnderline"/>
        </w:rPr>
        <w:t>At their summit in Cape Town</w:t>
      </w:r>
      <w:r w:rsidRPr="00B9389B">
        <w:rPr>
          <w:sz w:val="14"/>
        </w:rPr>
        <w:t xml:space="preserve">, </w:t>
      </w:r>
      <w:r w:rsidRPr="00B9389B">
        <w:rPr>
          <w:rStyle w:val="StyleUnderline"/>
        </w:rPr>
        <w:t xml:space="preserve">the top </w:t>
      </w:r>
      <w:r w:rsidRPr="00B9389B">
        <w:rPr>
          <w:rStyle w:val="Emphasis"/>
        </w:rPr>
        <w:t>diplomats</w:t>
      </w:r>
      <w:r w:rsidRPr="00B9389B">
        <w:rPr>
          <w:rStyle w:val="StyleUnderline"/>
        </w:rPr>
        <w:t xml:space="preserve"> of Brazil, Russia, India, </w:t>
      </w:r>
      <w:r w:rsidRPr="00B9389B">
        <w:rPr>
          <w:rStyle w:val="Emphasis"/>
        </w:rPr>
        <w:t>China</w:t>
      </w:r>
      <w:r w:rsidRPr="00B9389B">
        <w:rPr>
          <w:rStyle w:val="StyleUnderline"/>
        </w:rPr>
        <w:t xml:space="preserve"> and South Africa will discuss both the formal and informal </w:t>
      </w:r>
      <w:r w:rsidRPr="00B9389B">
        <w:rPr>
          <w:rStyle w:val="Emphasis"/>
        </w:rPr>
        <w:t>membership</w:t>
      </w:r>
      <w:r w:rsidRPr="00B9389B">
        <w:rPr>
          <w:rStyle w:val="StyleUnderline"/>
        </w:rPr>
        <w:t xml:space="preserve"> </w:t>
      </w:r>
      <w:r w:rsidRPr="00B9389B">
        <w:rPr>
          <w:rStyle w:val="Emphasis"/>
        </w:rPr>
        <w:t>applications</w:t>
      </w:r>
      <w:r w:rsidRPr="00B9389B">
        <w:rPr>
          <w:rStyle w:val="StyleUnderline"/>
        </w:rPr>
        <w:t xml:space="preserve"> of at least </w:t>
      </w:r>
      <w:r w:rsidRPr="00B9389B">
        <w:rPr>
          <w:rStyle w:val="Emphasis"/>
        </w:rPr>
        <w:t>20 countries</w:t>
      </w:r>
      <w:r w:rsidRPr="00B9389B">
        <w:rPr>
          <w:rStyle w:val="StyleUnderline"/>
        </w:rPr>
        <w:t xml:space="preserve"> and the </w:t>
      </w:r>
      <w:r w:rsidRPr="00B9389B">
        <w:rPr>
          <w:rStyle w:val="Emphasis"/>
        </w:rPr>
        <w:t>modalities</w:t>
      </w:r>
      <w:r w:rsidRPr="00B9389B">
        <w:rPr>
          <w:rStyle w:val="StyleUnderline"/>
        </w:rPr>
        <w:t xml:space="preserve"> for </w:t>
      </w:r>
      <w:r w:rsidRPr="00B9389B">
        <w:rPr>
          <w:rStyle w:val="Emphasis"/>
        </w:rPr>
        <w:t>future enlargement</w:t>
      </w:r>
      <w:r w:rsidRPr="00B9389B">
        <w:rPr>
          <w:rStyle w:val="StyleUnderline"/>
        </w:rPr>
        <w:t>,</w:t>
      </w:r>
      <w:r w:rsidRPr="00B9389B">
        <w:rPr>
          <w:sz w:val="14"/>
        </w:rPr>
        <w:t xml:space="preserve"> </w:t>
      </w:r>
      <w:r w:rsidRPr="00B9389B">
        <w:rPr>
          <w:rStyle w:val="StyleUnderline"/>
        </w:rPr>
        <w:t xml:space="preserve">Anil </w:t>
      </w:r>
      <w:proofErr w:type="spellStart"/>
      <w:r w:rsidRPr="00B9389B">
        <w:rPr>
          <w:rStyle w:val="StyleUnderline"/>
        </w:rPr>
        <w:t>Sooklal</w:t>
      </w:r>
      <w:proofErr w:type="spellEnd"/>
      <w:r w:rsidRPr="00B9389B">
        <w:rPr>
          <w:rStyle w:val="StyleUnderline"/>
        </w:rPr>
        <w:t xml:space="preserve">, South Africa’s ambassador to </w:t>
      </w:r>
      <w:r w:rsidRPr="00B9389B">
        <w:rPr>
          <w:rStyle w:val="Emphasis"/>
        </w:rPr>
        <w:t>BRICS</w:t>
      </w:r>
      <w:r w:rsidRPr="00B9389B">
        <w:rPr>
          <w:sz w:val="14"/>
        </w:rPr>
        <w:t xml:space="preserve">, </w:t>
      </w:r>
      <w:r w:rsidRPr="00B9389B">
        <w:rPr>
          <w:rStyle w:val="StyleUnderline"/>
        </w:rPr>
        <w:t>said</w:t>
      </w:r>
      <w:r w:rsidRPr="00B9389B">
        <w:rPr>
          <w:sz w:val="14"/>
        </w:rPr>
        <w:t xml:space="preserve"> in an exclusive interview.</w:t>
      </w:r>
    </w:p>
    <w:p w14:paraId="0A0F1E55" w14:textId="77777777" w:rsidR="005457A9" w:rsidRPr="00B9389B" w:rsidRDefault="005457A9" w:rsidP="005457A9">
      <w:pPr>
        <w:rPr>
          <w:sz w:val="14"/>
        </w:rPr>
      </w:pPr>
      <w:r w:rsidRPr="00B9389B">
        <w:rPr>
          <w:rStyle w:val="StyleUnderline"/>
        </w:rPr>
        <w:t>First proposed by China when it chaired the group last year, the planned expansion would increase representation from countries</w:t>
      </w:r>
      <w:r w:rsidRPr="00B9389B">
        <w:rPr>
          <w:sz w:val="14"/>
        </w:rPr>
        <w:t xml:space="preserve"> </w:t>
      </w:r>
      <w:r w:rsidRPr="00B9389B">
        <w:rPr>
          <w:rStyle w:val="StyleUnderline"/>
        </w:rPr>
        <w:t>in</w:t>
      </w:r>
      <w:r w:rsidRPr="00B9389B">
        <w:rPr>
          <w:sz w:val="14"/>
        </w:rPr>
        <w:t xml:space="preserve"> Africa, Latin America, the Middle East and Asia, wi</w:t>
      </w:r>
      <w:r w:rsidRPr="00B9389B">
        <w:rPr>
          <w:rStyle w:val="StyleUnderline"/>
        </w:rPr>
        <w:t xml:space="preserve">th the list of </w:t>
      </w:r>
      <w:r w:rsidRPr="00B9389B">
        <w:rPr>
          <w:rStyle w:val="Emphasis"/>
        </w:rPr>
        <w:t>interested nations</w:t>
      </w:r>
      <w:r w:rsidRPr="00B9389B">
        <w:rPr>
          <w:rStyle w:val="StyleUnderline"/>
        </w:rPr>
        <w:t xml:space="preserve"> including</w:t>
      </w:r>
      <w:r w:rsidRPr="00B9389B">
        <w:rPr>
          <w:sz w:val="14"/>
        </w:rPr>
        <w:t xml:space="preserve"> Egypt, Nigeria, </w:t>
      </w:r>
      <w:r w:rsidRPr="00B9389B">
        <w:rPr>
          <w:rStyle w:val="Emphasis"/>
        </w:rPr>
        <w:t>Mexico</w:t>
      </w:r>
      <w:r w:rsidRPr="00B9389B">
        <w:rPr>
          <w:sz w:val="14"/>
        </w:rPr>
        <w:t>, Iran, Indonesia, Turkey and others.</w:t>
      </w:r>
    </w:p>
    <w:p w14:paraId="010B4A4C" w14:textId="77777777" w:rsidR="005457A9" w:rsidRPr="00B9389B" w:rsidRDefault="005457A9" w:rsidP="005457A9">
      <w:pPr>
        <w:rPr>
          <w:rStyle w:val="StyleUnderline"/>
        </w:rPr>
      </w:pPr>
      <w:r w:rsidRPr="00B9389B">
        <w:rPr>
          <w:sz w:val="14"/>
        </w:rPr>
        <w:t>“</w:t>
      </w:r>
      <w:r w:rsidRPr="00B9389B">
        <w:rPr>
          <w:rStyle w:val="StyleUnderline"/>
        </w:rPr>
        <w:t xml:space="preserve">This is </w:t>
      </w:r>
      <w:r w:rsidRPr="00B9389B">
        <w:rPr>
          <w:rStyle w:val="Emphasis"/>
        </w:rPr>
        <w:t>positive news</w:t>
      </w:r>
      <w:r w:rsidRPr="00B9389B">
        <w:rPr>
          <w:rStyle w:val="StyleUnderline"/>
        </w:rPr>
        <w:t xml:space="preserve"> for the </w:t>
      </w:r>
      <w:r w:rsidRPr="00B9389B">
        <w:rPr>
          <w:rStyle w:val="Emphasis"/>
        </w:rPr>
        <w:t>bloc</w:t>
      </w:r>
      <w:r w:rsidRPr="00B9389B">
        <w:rPr>
          <w:sz w:val="14"/>
        </w:rPr>
        <w:t xml:space="preserve">, as it demonstrates the confidence of the Global South in the leadership of our group,” </w:t>
      </w:r>
      <w:proofErr w:type="spellStart"/>
      <w:r w:rsidRPr="00B9389B">
        <w:rPr>
          <w:sz w:val="14"/>
        </w:rPr>
        <w:t>Sooklal</w:t>
      </w:r>
      <w:proofErr w:type="spellEnd"/>
      <w:r w:rsidRPr="00B9389B">
        <w:rPr>
          <w:sz w:val="14"/>
        </w:rPr>
        <w:t xml:space="preserve"> said, </w:t>
      </w:r>
      <w:r w:rsidRPr="00B9389B">
        <w:rPr>
          <w:rStyle w:val="StyleUnderline"/>
        </w:rPr>
        <w:t xml:space="preserve">adding that efforts to </w:t>
      </w:r>
      <w:r w:rsidRPr="00B9389B">
        <w:rPr>
          <w:rStyle w:val="Emphasis"/>
        </w:rPr>
        <w:t>boost trade</w:t>
      </w:r>
      <w:r w:rsidRPr="00B9389B">
        <w:rPr>
          <w:rStyle w:val="StyleUnderline"/>
        </w:rPr>
        <w:t xml:space="preserve"> in </w:t>
      </w:r>
      <w:r w:rsidRPr="00B9389B">
        <w:rPr>
          <w:rStyle w:val="Emphasis"/>
        </w:rPr>
        <w:t>local currencies</w:t>
      </w:r>
      <w:r w:rsidRPr="00B9389B">
        <w:rPr>
          <w:rStyle w:val="StyleUnderline"/>
        </w:rPr>
        <w:t xml:space="preserve"> will also be part of the talks.</w:t>
      </w:r>
    </w:p>
    <w:p w14:paraId="292DE78E" w14:textId="77777777" w:rsidR="005457A9" w:rsidRPr="00B9389B" w:rsidRDefault="005457A9" w:rsidP="005457A9">
      <w:pPr>
        <w:rPr>
          <w:sz w:val="14"/>
        </w:rPr>
      </w:pPr>
      <w:r w:rsidRPr="00B9389B">
        <w:rPr>
          <w:sz w:val="14"/>
        </w:rPr>
        <w:t>The term Global South refers to a loose grouping of roughly 100 nations, many of which are developing and not aligned with any major power.</w:t>
      </w:r>
    </w:p>
    <w:p w14:paraId="6118F0ED" w14:textId="77777777" w:rsidR="005457A9" w:rsidRPr="00B9389B" w:rsidRDefault="005457A9" w:rsidP="005457A9">
      <w:pPr>
        <w:rPr>
          <w:sz w:val="14"/>
        </w:rPr>
      </w:pPr>
      <w:r w:rsidRPr="00B9389B">
        <w:rPr>
          <w:sz w:val="14"/>
        </w:rPr>
        <w:t xml:space="preserve">Most of them, however, are still largely marginalized in terms of global decision-making, </w:t>
      </w:r>
      <w:proofErr w:type="spellStart"/>
      <w:r w:rsidRPr="00B9389B">
        <w:rPr>
          <w:sz w:val="14"/>
        </w:rPr>
        <w:t>Sooklal</w:t>
      </w:r>
      <w:proofErr w:type="spellEnd"/>
      <w:r w:rsidRPr="00B9389B">
        <w:rPr>
          <w:sz w:val="14"/>
        </w:rPr>
        <w:t xml:space="preserve"> said, which is why the BRICS is trying to create a “more inclusive” international order that “addresses the existing fault lines on the global, geopolitical, geoeconomic and financial architecture.”</w:t>
      </w:r>
    </w:p>
    <w:p w14:paraId="14DF9E3D" w14:textId="77777777" w:rsidR="005457A9" w:rsidRPr="00B9389B" w:rsidRDefault="005457A9" w:rsidP="005457A9">
      <w:pPr>
        <w:rPr>
          <w:sz w:val="14"/>
        </w:rPr>
      </w:pPr>
      <w:r w:rsidRPr="00B9389B">
        <w:rPr>
          <w:sz w:val="14"/>
        </w:rPr>
        <w:t>“What you're seeing here is that these countries want to have a greater say in the evolving global architecture,” the ambassador said. “They would like to see a multipolar, multicultural and multicivilizational world that is not dominated by one or two hegemons, and where they have more independence and choices to determine what’s in their best interest.”</w:t>
      </w:r>
    </w:p>
    <w:p w14:paraId="61C635C4" w14:textId="77777777" w:rsidR="005457A9" w:rsidRPr="00B9389B" w:rsidRDefault="005457A9" w:rsidP="005457A9">
      <w:pPr>
        <w:rPr>
          <w:sz w:val="14"/>
        </w:rPr>
      </w:pPr>
      <w:r w:rsidRPr="00B9389B">
        <w:rPr>
          <w:sz w:val="14"/>
        </w:rPr>
        <w:t>Indeed, Russia’s invasion of Ukraine has made the BRICS more relevant, especially for countries in the Global South that want to resist the West’s “autocracy-vs-democracy” narrative, said Ryan Berg, director of the Americas Program at the Washington-based Center for Strategic and International Studies (CSIS).</w:t>
      </w:r>
    </w:p>
    <w:p w14:paraId="0C099578" w14:textId="77777777" w:rsidR="005457A9" w:rsidRPr="00B9389B" w:rsidRDefault="005457A9" w:rsidP="005457A9">
      <w:pPr>
        <w:rPr>
          <w:sz w:val="14"/>
        </w:rPr>
      </w:pPr>
      <w:r w:rsidRPr="00B9389B">
        <w:rPr>
          <w:sz w:val="14"/>
        </w:rPr>
        <w:t>For many of them, multilateral organizations that bring together countries of the Global South can offset the pressure to align with the United States or China on specific issues and preserve a small sphere of policy autonomy, he added.</w:t>
      </w:r>
    </w:p>
    <w:p w14:paraId="66B7DA55" w14:textId="77777777" w:rsidR="005457A9" w:rsidRPr="00B9389B" w:rsidRDefault="005457A9" w:rsidP="005457A9">
      <w:pPr>
        <w:rPr>
          <w:sz w:val="14"/>
        </w:rPr>
      </w:pPr>
      <w:r w:rsidRPr="00B9389B">
        <w:rPr>
          <w:rStyle w:val="StyleUnderline"/>
        </w:rPr>
        <w:t xml:space="preserve">It’s important to note that most countries seeking to </w:t>
      </w:r>
      <w:r w:rsidRPr="00B9389B">
        <w:rPr>
          <w:rStyle w:val="Emphasis"/>
        </w:rPr>
        <w:t>join</w:t>
      </w:r>
      <w:r w:rsidRPr="00B9389B">
        <w:rPr>
          <w:rStyle w:val="StyleUnderline"/>
        </w:rPr>
        <w:t xml:space="preserve"> </w:t>
      </w:r>
      <w:r w:rsidRPr="00B9389B">
        <w:rPr>
          <w:rStyle w:val="Emphasis"/>
        </w:rPr>
        <w:t>the</w:t>
      </w:r>
      <w:r w:rsidRPr="00B9389B">
        <w:rPr>
          <w:rStyle w:val="StyleUnderline"/>
        </w:rPr>
        <w:t xml:space="preserve"> transregional </w:t>
      </w:r>
      <w:r w:rsidRPr="00B9389B">
        <w:rPr>
          <w:rStyle w:val="Emphasis"/>
        </w:rPr>
        <w:t>BRICS</w:t>
      </w:r>
      <w:r w:rsidRPr="00B9389B">
        <w:rPr>
          <w:rStyle w:val="StyleUnderline"/>
        </w:rPr>
        <w:t xml:space="preserve"> </w:t>
      </w:r>
      <w:r w:rsidRPr="00B9389B">
        <w:rPr>
          <w:rStyle w:val="Emphasis"/>
        </w:rPr>
        <w:t>are not</w:t>
      </w:r>
      <w:r w:rsidRPr="00B9389B">
        <w:rPr>
          <w:rStyle w:val="StyleUnderline"/>
        </w:rPr>
        <w:t xml:space="preserve"> G7 </w:t>
      </w:r>
      <w:r w:rsidRPr="00B9389B">
        <w:rPr>
          <w:rStyle w:val="Emphasis"/>
        </w:rPr>
        <w:t>rivals</w:t>
      </w:r>
      <w:r w:rsidRPr="00B9389B">
        <w:rPr>
          <w:rStyle w:val="StyleUnderline"/>
        </w:rPr>
        <w:t xml:space="preserve"> and </w:t>
      </w:r>
      <w:r w:rsidRPr="00B9389B">
        <w:rPr>
          <w:rStyle w:val="Emphasis"/>
        </w:rPr>
        <w:t>do not</w:t>
      </w:r>
      <w:r w:rsidRPr="00B9389B">
        <w:rPr>
          <w:rStyle w:val="StyleUnderline"/>
        </w:rPr>
        <w:t xml:space="preserve"> necessarily </w:t>
      </w:r>
      <w:r w:rsidRPr="00B9389B">
        <w:rPr>
          <w:rStyle w:val="Emphasis"/>
        </w:rPr>
        <w:t>oppose</w:t>
      </w:r>
      <w:r w:rsidRPr="00B9389B">
        <w:rPr>
          <w:rStyle w:val="StyleUnderline"/>
        </w:rPr>
        <w:t xml:space="preserve"> </w:t>
      </w:r>
      <w:r w:rsidRPr="00B9389B">
        <w:rPr>
          <w:rStyle w:val="Emphasis"/>
        </w:rPr>
        <w:t>the</w:t>
      </w:r>
      <w:r w:rsidRPr="00B9389B">
        <w:rPr>
          <w:rStyle w:val="StyleUnderline"/>
        </w:rPr>
        <w:t xml:space="preserve"> </w:t>
      </w:r>
      <w:r w:rsidRPr="00B9389B">
        <w:rPr>
          <w:rStyle w:val="Emphasis"/>
        </w:rPr>
        <w:t>liberal international order</w:t>
      </w:r>
      <w:r w:rsidRPr="00B9389B">
        <w:rPr>
          <w:rStyle w:val="StyleUnderline"/>
        </w:rPr>
        <w:t xml:space="preserve"> but rather want to </w:t>
      </w:r>
      <w:r w:rsidRPr="00B9389B">
        <w:rPr>
          <w:rStyle w:val="Emphasis"/>
        </w:rPr>
        <w:t>hedge their risks</w:t>
      </w:r>
      <w:r w:rsidRPr="00B9389B">
        <w:rPr>
          <w:rStyle w:val="StyleUnderline"/>
        </w:rPr>
        <w:t xml:space="preserve"> in an increasingly unpredictable geopolitical and geoeconomic landscape</w:t>
      </w:r>
      <w:r w:rsidRPr="00B9389B">
        <w:rPr>
          <w:sz w:val="14"/>
        </w:rPr>
        <w:t>.</w:t>
      </w:r>
    </w:p>
    <w:p w14:paraId="363FE27F" w14:textId="77777777" w:rsidR="005457A9" w:rsidRPr="00B9389B" w:rsidRDefault="005457A9" w:rsidP="005457A9">
      <w:pPr>
        <w:rPr>
          <w:sz w:val="14"/>
        </w:rPr>
      </w:pPr>
      <w:r w:rsidRPr="00B9389B">
        <w:rPr>
          <w:sz w:val="14"/>
        </w:rPr>
        <w:t xml:space="preserve">The growing engagement with various multilateral frameworks illustrates that power and national interest are rapidly diversifying in today’s world, said Sebastian Maslow, a lecturer at Sendai </w:t>
      </w:r>
      <w:proofErr w:type="spellStart"/>
      <w:r w:rsidRPr="00B9389B">
        <w:rPr>
          <w:sz w:val="14"/>
        </w:rPr>
        <w:t>Shirayuri</w:t>
      </w:r>
      <w:proofErr w:type="spellEnd"/>
      <w:r w:rsidRPr="00B9389B">
        <w:rPr>
          <w:sz w:val="14"/>
        </w:rPr>
        <w:t xml:space="preserve"> Women’s College.</w:t>
      </w:r>
    </w:p>
    <w:p w14:paraId="4BE0E007" w14:textId="77777777" w:rsidR="005457A9" w:rsidRPr="00B9389B" w:rsidRDefault="005457A9" w:rsidP="005457A9">
      <w:pPr>
        <w:rPr>
          <w:sz w:val="14"/>
        </w:rPr>
      </w:pPr>
      <w:r w:rsidRPr="00B9389B">
        <w:rPr>
          <w:rStyle w:val="StyleUnderline"/>
        </w:rPr>
        <w:t>If expanded, the BRICS grouping is expected to provide other emerging economies with a platform to advocate their interests and coordinate action,</w:t>
      </w:r>
      <w:r w:rsidRPr="00B9389B">
        <w:rPr>
          <w:sz w:val="14"/>
        </w:rPr>
        <w:t xml:space="preserve"> he said, noting that G7 members have recognized this competition over the Global South as shown in the participation of countries like India and Brazil at summits last year and recently in Hiroshima.</w:t>
      </w:r>
    </w:p>
    <w:p w14:paraId="0CFF47BC" w14:textId="77777777" w:rsidR="005457A9" w:rsidRPr="00B9389B" w:rsidRDefault="005457A9" w:rsidP="005457A9">
      <w:pPr>
        <w:rPr>
          <w:sz w:val="14"/>
        </w:rPr>
      </w:pPr>
      <w:r w:rsidRPr="00B9389B">
        <w:rPr>
          <w:sz w:val="14"/>
        </w:rPr>
        <w:t>That said, it is unlikely that the addition of new members alone will enable BRICS to effectively counterbalance the U.S.-led international order or even challenge established international norms and principles, Maslow said. For this to happen, the grouping must first offer an alternative that would credibly undermine the benefits of the current order, he added.</w:t>
      </w:r>
    </w:p>
    <w:p w14:paraId="386FACF2" w14:textId="77777777" w:rsidR="005457A9" w:rsidRPr="00B9389B" w:rsidRDefault="005457A9" w:rsidP="005457A9">
      <w:pPr>
        <w:rPr>
          <w:sz w:val="14"/>
        </w:rPr>
      </w:pPr>
      <w:r w:rsidRPr="00B9389B">
        <w:rPr>
          <w:sz w:val="14"/>
        </w:rPr>
        <w:t>But that is precisely what the group wants to achieve, particularly in terms of economic development, which is often the top priority among Global South countries.</w:t>
      </w:r>
    </w:p>
    <w:p w14:paraId="2F4A9BDA" w14:textId="77777777" w:rsidR="005457A9" w:rsidRPr="00B9389B" w:rsidRDefault="005457A9" w:rsidP="005457A9">
      <w:pPr>
        <w:rPr>
          <w:sz w:val="14"/>
        </w:rPr>
      </w:pPr>
      <w:r w:rsidRPr="00B9389B">
        <w:rPr>
          <w:sz w:val="14"/>
        </w:rPr>
        <w:t>BRICS countries have traditionally focused more on development issues than the G7. Experts say they also tend to be more flexible on governance mechanisms, which could spell different norms, rules, and practices when it comes to economics and finance.</w:t>
      </w:r>
    </w:p>
    <w:p w14:paraId="5C49CF2A" w14:textId="77777777" w:rsidR="005457A9" w:rsidRPr="00B9389B" w:rsidRDefault="005457A9" w:rsidP="005457A9">
      <w:pPr>
        <w:rPr>
          <w:sz w:val="14"/>
        </w:rPr>
      </w:pPr>
      <w:r w:rsidRPr="00B9389B">
        <w:rPr>
          <w:sz w:val="14"/>
        </w:rPr>
        <w:t>Joe Sullivan, a former White House official now at The Lindsey Group, an economic advisory firm, said the main reason behind this focus is that Global South countries perceive the International Monetary Fund and World Bank as failing to give them a voice.</w:t>
      </w:r>
    </w:p>
    <w:p w14:paraId="169D575A" w14:textId="77777777" w:rsidR="005457A9" w:rsidRPr="00B9389B" w:rsidRDefault="005457A9" w:rsidP="005457A9">
      <w:pPr>
        <w:rPr>
          <w:sz w:val="14"/>
        </w:rPr>
      </w:pPr>
      <w:r w:rsidRPr="00B9389B">
        <w:rPr>
          <w:sz w:val="14"/>
        </w:rPr>
        <w:t>“</w:t>
      </w:r>
      <w:r w:rsidRPr="00B9389B">
        <w:rPr>
          <w:rStyle w:val="StyleUnderline"/>
        </w:rPr>
        <w:t xml:space="preserve">For decades, these countries </w:t>
      </w:r>
      <w:r w:rsidRPr="00B9389B">
        <w:rPr>
          <w:rStyle w:val="Emphasis"/>
        </w:rPr>
        <w:t>lacked</w:t>
      </w:r>
      <w:r w:rsidRPr="00B9389B">
        <w:rPr>
          <w:rStyle w:val="StyleUnderline"/>
        </w:rPr>
        <w:t xml:space="preserve"> a credible </w:t>
      </w:r>
      <w:r w:rsidRPr="00B9389B">
        <w:rPr>
          <w:rStyle w:val="Emphasis"/>
        </w:rPr>
        <w:t>alternative</w:t>
      </w:r>
      <w:r w:rsidRPr="00B9389B">
        <w:rPr>
          <w:rStyle w:val="StyleUnderline"/>
        </w:rPr>
        <w:t xml:space="preserve"> to these </w:t>
      </w:r>
      <w:r w:rsidRPr="00B9389B">
        <w:rPr>
          <w:rStyle w:val="Emphasis"/>
        </w:rPr>
        <w:t>Western economic</w:t>
      </w:r>
      <w:r w:rsidRPr="00B9389B">
        <w:rPr>
          <w:rStyle w:val="StyleUnderline"/>
        </w:rPr>
        <w:t xml:space="preserve"> </w:t>
      </w:r>
      <w:r w:rsidRPr="00B9389B">
        <w:rPr>
          <w:rStyle w:val="Emphasis"/>
        </w:rPr>
        <w:t>institutions</w:t>
      </w:r>
      <w:r w:rsidRPr="00B9389B">
        <w:rPr>
          <w:rStyle w:val="StyleUnderline"/>
        </w:rPr>
        <w:t xml:space="preserve">, but this has changed with </w:t>
      </w:r>
      <w:r w:rsidRPr="00B9389B">
        <w:rPr>
          <w:rStyle w:val="Emphasis"/>
        </w:rPr>
        <w:t>the BRICS initiative</w:t>
      </w:r>
      <w:r w:rsidRPr="00B9389B">
        <w:rPr>
          <w:rStyle w:val="StyleUnderline"/>
        </w:rPr>
        <w:t>,</w:t>
      </w:r>
      <w:r w:rsidRPr="00B9389B">
        <w:rPr>
          <w:sz w:val="14"/>
        </w:rPr>
        <w:t>” Sullivan said, pointing out that the planned expansion would give BRICS more leverage and credibility as an alternative to Western-led institutions.</w:t>
      </w:r>
    </w:p>
    <w:p w14:paraId="2D2CCA0C" w14:textId="77777777" w:rsidR="005457A9" w:rsidRPr="00B9389B" w:rsidRDefault="005457A9" w:rsidP="005457A9">
      <w:pPr>
        <w:rPr>
          <w:sz w:val="14"/>
        </w:rPr>
      </w:pPr>
      <w:r w:rsidRPr="00B9389B">
        <w:rPr>
          <w:sz w:val="14"/>
        </w:rPr>
        <w:t>“And with that credibility comes bargaining power,” he added.</w:t>
      </w:r>
    </w:p>
    <w:p w14:paraId="2A500A99" w14:textId="77777777" w:rsidR="005457A9" w:rsidRPr="00B9389B" w:rsidRDefault="005457A9" w:rsidP="005457A9">
      <w:pPr>
        <w:rPr>
          <w:sz w:val="14"/>
        </w:rPr>
      </w:pPr>
      <w:r w:rsidRPr="00B9389B">
        <w:rPr>
          <w:sz w:val="14"/>
        </w:rPr>
        <w:t>Some experts say these countries may be able to access financing with fewer restrictions through BRICS mechanisms, including the New Development Bank (NDB), than through the IMF or World Bank.</w:t>
      </w:r>
    </w:p>
    <w:p w14:paraId="5BB35A0F" w14:textId="77777777" w:rsidR="005457A9" w:rsidRPr="00B9389B" w:rsidRDefault="005457A9" w:rsidP="005457A9">
      <w:pPr>
        <w:rPr>
          <w:sz w:val="14"/>
        </w:rPr>
      </w:pPr>
      <w:r w:rsidRPr="00B9389B">
        <w:rPr>
          <w:sz w:val="14"/>
        </w:rPr>
        <w:t>The BRICS group aims to provide these nations with a way to work more closely together on common economic and development issues, and less on political and security issues, said Stefanie Kam, a research fellow at the Singapore-based S. Rajaratnam School of International Studies.</w:t>
      </w:r>
    </w:p>
    <w:p w14:paraId="0A92E06C" w14:textId="77777777" w:rsidR="005457A9" w:rsidRPr="00B9389B" w:rsidRDefault="005457A9" w:rsidP="005457A9">
      <w:pPr>
        <w:rPr>
          <w:sz w:val="14"/>
        </w:rPr>
      </w:pPr>
      <w:r w:rsidRPr="00B9389B">
        <w:rPr>
          <w:sz w:val="14"/>
        </w:rPr>
        <w:t>This comes as Chinese capital</w:t>
      </w:r>
      <w:proofErr w:type="gramStart"/>
      <w:r w:rsidRPr="00B9389B">
        <w:rPr>
          <w:sz w:val="14"/>
        </w:rPr>
        <w:t>, in particular, has</w:t>
      </w:r>
      <w:proofErr w:type="gramEnd"/>
      <w:r w:rsidRPr="00B9389B">
        <w:rPr>
          <w:sz w:val="14"/>
        </w:rPr>
        <w:t xml:space="preserve"> emerged as a rising force shaping development in many of these countries, including in the extractive, infrastructure and trade sectors, Kam added.</w:t>
      </w:r>
    </w:p>
    <w:p w14:paraId="3FB84316" w14:textId="77777777" w:rsidR="005457A9" w:rsidRPr="00B9389B" w:rsidRDefault="005457A9" w:rsidP="005457A9">
      <w:pPr>
        <w:rPr>
          <w:sz w:val="14"/>
        </w:rPr>
      </w:pPr>
      <w:r w:rsidRPr="00B9389B">
        <w:rPr>
          <w:sz w:val="14"/>
        </w:rPr>
        <w:t>Emerging economies are looking for alternative sources of capital amid concerns about the sustainability and reliability of the West’s pivot to Asia, which some view as largely motivated by concerns over Beijing’s growing international influence.</w:t>
      </w:r>
    </w:p>
    <w:p w14:paraId="1AF27125" w14:textId="77777777" w:rsidR="005457A9" w:rsidRPr="00B9389B" w:rsidRDefault="005457A9" w:rsidP="005457A9">
      <w:pPr>
        <w:rPr>
          <w:sz w:val="14"/>
        </w:rPr>
      </w:pPr>
      <w:r w:rsidRPr="00B9389B">
        <w:rPr>
          <w:sz w:val="14"/>
        </w:rPr>
        <w:t>The BRICS members now make up the world’s largest economic bloc by purchasing power parity (PPP), with the group recently overtaking the G7 with a 31.5% share of world GDP (PPP) compared to 30.7% for the latter, according to data published earlier this year by the U.K.-based economic research firm Acorn Macro Consulting.</w:t>
      </w:r>
    </w:p>
    <w:p w14:paraId="61EB5D39" w14:textId="77777777" w:rsidR="005457A9" w:rsidRPr="00B9389B" w:rsidRDefault="005457A9" w:rsidP="005457A9">
      <w:pPr>
        <w:rPr>
          <w:sz w:val="14"/>
        </w:rPr>
      </w:pPr>
      <w:r w:rsidRPr="00B9389B">
        <w:rPr>
          <w:sz w:val="14"/>
        </w:rPr>
        <w:t xml:space="preserve">And that gap, along with the economic influence of the BRICS, is expected to grow this year, especially if more countries join the latter. But to truly present themselves as an alternative economic development model, the group understands it must also reduce dependence on the world’s top reserve currency: the </w:t>
      </w:r>
      <w:proofErr w:type="gramStart"/>
      <w:r w:rsidRPr="00B9389B">
        <w:rPr>
          <w:sz w:val="14"/>
        </w:rPr>
        <w:t>U.S</w:t>
      </w:r>
      <w:proofErr w:type="gramEnd"/>
      <w:r w:rsidRPr="00B9389B">
        <w:rPr>
          <w:sz w:val="14"/>
        </w:rPr>
        <w:t>$..</w:t>
      </w:r>
    </w:p>
    <w:p w14:paraId="1D644A2C" w14:textId="77777777" w:rsidR="005457A9" w:rsidRPr="00B9389B" w:rsidRDefault="005457A9" w:rsidP="005457A9">
      <w:pPr>
        <w:rPr>
          <w:sz w:val="14"/>
        </w:rPr>
      </w:pPr>
      <w:r w:rsidRPr="00B9389B">
        <w:rPr>
          <w:sz w:val="14"/>
        </w:rPr>
        <w:t>As Berg explains, BRICS members are pushing for a non-dollar-denominated world because they believe that a world with multiple reserve currencies would give them more policy autonomy. New Delhi, for instance, already has agreements with at least 18 countries, including Russia, for settling payments in Indian rupees.</w:t>
      </w:r>
    </w:p>
    <w:p w14:paraId="2B7E3421" w14:textId="77777777" w:rsidR="005457A9" w:rsidRPr="00B9389B" w:rsidRDefault="005457A9" w:rsidP="005457A9">
      <w:pPr>
        <w:rPr>
          <w:sz w:val="14"/>
        </w:rPr>
      </w:pPr>
      <w:r w:rsidRPr="00B9389B">
        <w:rPr>
          <w:sz w:val="14"/>
        </w:rPr>
        <w:t>Countries such as Brazil and Argentina have signed currency swap deals with Beijing to allow them to conduct trade in Chinese yuan to reduce the cost of bilateral trade and limit their exposure to fluctuations in the value of the U.S. dollar.</w:t>
      </w:r>
    </w:p>
    <w:p w14:paraId="23A2AE08" w14:textId="77777777" w:rsidR="005457A9" w:rsidRPr="00B9389B" w:rsidRDefault="005457A9" w:rsidP="005457A9">
      <w:pPr>
        <w:rPr>
          <w:sz w:val="14"/>
        </w:rPr>
      </w:pPr>
      <w:r w:rsidRPr="00B9389B">
        <w:rPr>
          <w:sz w:val="14"/>
        </w:rPr>
        <w:t>Moreover, the NDB’s chief, ex-Brazilian President Dilma Rousseff, revealed in April that the bank is gradually moving away from the dollar, promising at least 30% of loans in the local currencies of member states.</w:t>
      </w:r>
    </w:p>
    <w:p w14:paraId="32FB2CCB" w14:textId="77777777" w:rsidR="005457A9" w:rsidRPr="00B9389B" w:rsidRDefault="005457A9" w:rsidP="005457A9">
      <w:pPr>
        <w:rPr>
          <w:sz w:val="14"/>
        </w:rPr>
      </w:pPr>
      <w:r w:rsidRPr="00B9389B">
        <w:rPr>
          <w:sz w:val="14"/>
        </w:rPr>
        <w:t xml:space="preserve">“It’s about financial independence and sovereignty,” </w:t>
      </w:r>
      <w:proofErr w:type="spellStart"/>
      <w:r w:rsidRPr="00B9389B">
        <w:rPr>
          <w:sz w:val="14"/>
        </w:rPr>
        <w:t>Sooklal</w:t>
      </w:r>
      <w:proofErr w:type="spellEnd"/>
      <w:r w:rsidRPr="00B9389B">
        <w:rPr>
          <w:sz w:val="14"/>
        </w:rPr>
        <w:t xml:space="preserve"> said. “These countries want greater determination in terms of investments, trade and financing sources. They don’t have to be straitjacketed into a certain currency or financial institution,” he added.</w:t>
      </w:r>
    </w:p>
    <w:p w14:paraId="68F230F3" w14:textId="77777777" w:rsidR="005457A9" w:rsidRPr="00B9389B" w:rsidRDefault="005457A9" w:rsidP="005457A9">
      <w:pPr>
        <w:rPr>
          <w:sz w:val="14"/>
        </w:rPr>
      </w:pPr>
      <w:r w:rsidRPr="00B9389B">
        <w:rPr>
          <w:rStyle w:val="StyleUnderline"/>
        </w:rPr>
        <w:t xml:space="preserve">But perhaps more importantly, </w:t>
      </w:r>
      <w:r w:rsidRPr="00B9389B">
        <w:rPr>
          <w:rStyle w:val="Emphasis"/>
        </w:rPr>
        <w:t>BRICS members</w:t>
      </w:r>
      <w:r w:rsidRPr="00B9389B">
        <w:rPr>
          <w:rStyle w:val="StyleUnderline"/>
        </w:rPr>
        <w:t xml:space="preserve"> understand that the </w:t>
      </w:r>
      <w:r w:rsidRPr="00B9389B">
        <w:rPr>
          <w:rStyle w:val="Emphasis"/>
        </w:rPr>
        <w:t>current dollar</w:t>
      </w:r>
      <w:r w:rsidRPr="00B9389B">
        <w:rPr>
          <w:rStyle w:val="StyleUnderline"/>
        </w:rPr>
        <w:t xml:space="preserve">-based payment </w:t>
      </w:r>
      <w:r w:rsidRPr="00B9389B">
        <w:rPr>
          <w:rStyle w:val="Emphasis"/>
        </w:rPr>
        <w:t>system</w:t>
      </w:r>
      <w:r w:rsidRPr="00B9389B">
        <w:rPr>
          <w:rStyle w:val="StyleUnderline"/>
        </w:rPr>
        <w:t xml:space="preserve"> leaves them </w:t>
      </w:r>
      <w:r w:rsidRPr="00B9389B">
        <w:rPr>
          <w:rStyle w:val="Emphasis"/>
        </w:rPr>
        <w:t>vulnerable</w:t>
      </w:r>
      <w:r w:rsidRPr="00B9389B">
        <w:rPr>
          <w:rStyle w:val="StyleUnderline"/>
        </w:rPr>
        <w:t xml:space="preserve"> to </w:t>
      </w:r>
      <w:r w:rsidRPr="00B9389B">
        <w:rPr>
          <w:rStyle w:val="Emphasis"/>
        </w:rPr>
        <w:t>U.S. sanctions</w:t>
      </w:r>
      <w:r w:rsidRPr="00B9389B">
        <w:rPr>
          <w:rStyle w:val="StyleUnderline"/>
        </w:rPr>
        <w:t>.</w:t>
      </w:r>
      <w:r w:rsidRPr="00B9389B">
        <w:rPr>
          <w:sz w:val="14"/>
        </w:rPr>
        <w:t xml:space="preserve"> A good example of this is how Moscow and Beijing dramatically increased trading in local currencies not long after Russia was slapped with Western sanctions following its invasion of Ukraine.</w:t>
      </w:r>
    </w:p>
    <w:p w14:paraId="2E4CC5E0" w14:textId="77777777" w:rsidR="005457A9" w:rsidRPr="00B9389B" w:rsidRDefault="005457A9" w:rsidP="005457A9">
      <w:pPr>
        <w:rPr>
          <w:sz w:val="14"/>
        </w:rPr>
      </w:pPr>
      <w:r w:rsidRPr="00B9389B">
        <w:rPr>
          <w:rStyle w:val="StyleUnderline"/>
        </w:rPr>
        <w:t xml:space="preserve">Reducing dependence is also </w:t>
      </w:r>
      <w:r w:rsidRPr="00B9389B">
        <w:rPr>
          <w:rStyle w:val="Emphasis"/>
        </w:rPr>
        <w:t>crucial</w:t>
      </w:r>
      <w:r w:rsidRPr="00B9389B">
        <w:rPr>
          <w:rStyle w:val="StyleUnderline"/>
        </w:rPr>
        <w:t xml:space="preserve"> for </w:t>
      </w:r>
      <w:r w:rsidRPr="00B9389B">
        <w:rPr>
          <w:rStyle w:val="Emphasis"/>
        </w:rPr>
        <w:t>China</w:t>
      </w:r>
      <w:r w:rsidRPr="00B9389B">
        <w:rPr>
          <w:sz w:val="14"/>
        </w:rPr>
        <w:t xml:space="preserve">, </w:t>
      </w:r>
      <w:r w:rsidRPr="00B9389B">
        <w:rPr>
          <w:rStyle w:val="StyleUnderline"/>
        </w:rPr>
        <w:t xml:space="preserve">which finds itself in an </w:t>
      </w:r>
      <w:r w:rsidRPr="00B9389B">
        <w:rPr>
          <w:rStyle w:val="Emphasis"/>
        </w:rPr>
        <w:t>intensifying geopolitical</w:t>
      </w:r>
      <w:r w:rsidRPr="00B9389B">
        <w:rPr>
          <w:rStyle w:val="StyleUnderline"/>
        </w:rPr>
        <w:t xml:space="preserve"> </w:t>
      </w:r>
      <w:r w:rsidRPr="00B9389B">
        <w:rPr>
          <w:rStyle w:val="Emphasis"/>
        </w:rPr>
        <w:t>competition</w:t>
      </w:r>
      <w:r w:rsidRPr="00B9389B">
        <w:rPr>
          <w:rStyle w:val="StyleUnderline"/>
        </w:rPr>
        <w:t xml:space="preserve"> with </w:t>
      </w:r>
      <w:r w:rsidRPr="00B9389B">
        <w:rPr>
          <w:rStyle w:val="Emphasis"/>
        </w:rPr>
        <w:t>Washington</w:t>
      </w:r>
      <w:r w:rsidRPr="00B9389B">
        <w:rPr>
          <w:rStyle w:val="StyleUnderline"/>
        </w:rPr>
        <w:t>,</w:t>
      </w:r>
      <w:r w:rsidRPr="00B9389B">
        <w:rPr>
          <w:sz w:val="14"/>
        </w:rPr>
        <w:t xml:space="preserve"> </w:t>
      </w:r>
      <w:r w:rsidRPr="00B9389B">
        <w:rPr>
          <w:rStyle w:val="StyleUnderline"/>
        </w:rPr>
        <w:t xml:space="preserve">as it would not only help </w:t>
      </w:r>
      <w:r w:rsidRPr="00B9389B">
        <w:rPr>
          <w:rStyle w:val="Emphasis"/>
        </w:rPr>
        <w:t>internationalize the yuan</w:t>
      </w:r>
      <w:r w:rsidRPr="00B9389B">
        <w:rPr>
          <w:rStyle w:val="StyleUnderline"/>
        </w:rPr>
        <w:t xml:space="preserve"> but also limit the </w:t>
      </w:r>
      <w:r w:rsidRPr="00B9389B">
        <w:rPr>
          <w:rStyle w:val="Emphasis"/>
        </w:rPr>
        <w:t>impact of U.S. sanctions</w:t>
      </w:r>
      <w:r w:rsidRPr="00B9389B">
        <w:rPr>
          <w:rStyle w:val="StyleUnderline"/>
        </w:rPr>
        <w:t xml:space="preserve"> on the </w:t>
      </w:r>
      <w:r w:rsidRPr="00B9389B">
        <w:rPr>
          <w:rStyle w:val="Emphasis"/>
        </w:rPr>
        <w:t>world’s second largest economy</w:t>
      </w:r>
      <w:r w:rsidRPr="00B9389B">
        <w:rPr>
          <w:sz w:val="14"/>
        </w:rPr>
        <w:t>.</w:t>
      </w:r>
    </w:p>
    <w:p w14:paraId="524FF5EB" w14:textId="77777777" w:rsidR="005457A9" w:rsidRPr="00B9389B" w:rsidRDefault="005457A9" w:rsidP="005457A9">
      <w:pPr>
        <w:rPr>
          <w:sz w:val="14"/>
        </w:rPr>
      </w:pPr>
      <w:r w:rsidRPr="00B9389B">
        <w:rPr>
          <w:sz w:val="14"/>
        </w:rPr>
        <w:t>“</w:t>
      </w:r>
      <w:r w:rsidRPr="00B9389B">
        <w:rPr>
          <w:rStyle w:val="StyleUnderline"/>
        </w:rPr>
        <w:t>Using another currency for transactions could work, and having more countries use that currency can help with its acceptance</w:t>
      </w:r>
      <w:r w:rsidRPr="00B9389B">
        <w:rPr>
          <w:sz w:val="14"/>
        </w:rPr>
        <w:t>,” said Ian Chong, a professor of political science at the National University of Singapore. That said, the stability of the currency over time is important in enabling it to work, he added.</w:t>
      </w:r>
    </w:p>
    <w:p w14:paraId="609A2684" w14:textId="77777777" w:rsidR="005457A9" w:rsidRPr="00B9389B" w:rsidRDefault="005457A9" w:rsidP="005457A9">
      <w:pPr>
        <w:rPr>
          <w:sz w:val="14"/>
        </w:rPr>
      </w:pPr>
      <w:r w:rsidRPr="00B9389B">
        <w:rPr>
          <w:sz w:val="14"/>
        </w:rPr>
        <w:t>Since its formation in 2006, the BRICS grouping has expanded only once, with the inclusion of South Africa in 2011.</w:t>
      </w:r>
    </w:p>
    <w:p w14:paraId="14C4703F" w14:textId="77777777" w:rsidR="005457A9" w:rsidRPr="00B9389B" w:rsidRDefault="005457A9" w:rsidP="005457A9">
      <w:pPr>
        <w:rPr>
          <w:rStyle w:val="StyleUnderline"/>
        </w:rPr>
      </w:pPr>
      <w:r w:rsidRPr="00B9389B">
        <w:rPr>
          <w:rStyle w:val="StyleUnderline"/>
        </w:rPr>
        <w:t xml:space="preserve">The current members themselves seem to have different reasons for wanting to bring in new members. For instance, besides </w:t>
      </w:r>
      <w:r w:rsidRPr="00B9389B">
        <w:rPr>
          <w:rStyle w:val="Emphasis"/>
        </w:rPr>
        <w:t>promoting the yuan</w:t>
      </w:r>
      <w:r w:rsidRPr="00B9389B">
        <w:rPr>
          <w:rStyle w:val="StyleUnderline"/>
        </w:rPr>
        <w:t xml:space="preserve">, </w:t>
      </w:r>
      <w:r w:rsidRPr="00B9389B">
        <w:rPr>
          <w:rStyle w:val="Emphasis"/>
        </w:rPr>
        <w:t>China</w:t>
      </w:r>
      <w:r w:rsidRPr="00B9389B">
        <w:rPr>
          <w:rStyle w:val="StyleUnderline"/>
        </w:rPr>
        <w:t xml:space="preserve"> could use an </w:t>
      </w:r>
      <w:r w:rsidRPr="00B9389B">
        <w:rPr>
          <w:rStyle w:val="Emphasis"/>
        </w:rPr>
        <w:t>expanded BRICS</w:t>
      </w:r>
      <w:r w:rsidRPr="00B9389B">
        <w:rPr>
          <w:rStyle w:val="StyleUnderline"/>
        </w:rPr>
        <w:t xml:space="preserve"> forum </w:t>
      </w:r>
      <w:r w:rsidRPr="00B9389B">
        <w:rPr>
          <w:rStyle w:val="Emphasis"/>
        </w:rPr>
        <w:t>to promote</w:t>
      </w:r>
      <w:r w:rsidRPr="00B9389B">
        <w:rPr>
          <w:rStyle w:val="StyleUnderline"/>
        </w:rPr>
        <w:t xml:space="preserve"> new </w:t>
      </w:r>
      <w:r w:rsidRPr="00B9389B">
        <w:rPr>
          <w:rStyle w:val="Emphasis"/>
        </w:rPr>
        <w:t>global norms</w:t>
      </w:r>
      <w:r w:rsidRPr="00B9389B">
        <w:rPr>
          <w:rStyle w:val="StyleUnderline"/>
        </w:rPr>
        <w:t xml:space="preserve"> that </w:t>
      </w:r>
      <w:r w:rsidRPr="00B9389B">
        <w:rPr>
          <w:rStyle w:val="Emphasis"/>
        </w:rPr>
        <w:t>underpin its own vision for a global order</w:t>
      </w:r>
      <w:r w:rsidRPr="00B9389B">
        <w:rPr>
          <w:rStyle w:val="StyleUnderline"/>
        </w:rPr>
        <w:t>, including its Belt and Road initiative, Maslow said.</w:t>
      </w:r>
    </w:p>
    <w:p w14:paraId="4F12CFA4" w14:textId="77777777" w:rsidR="005457A9" w:rsidRPr="00B9389B" w:rsidRDefault="005457A9" w:rsidP="005457A9">
      <w:pPr>
        <w:rPr>
          <w:sz w:val="14"/>
        </w:rPr>
      </w:pPr>
      <w:r w:rsidRPr="00B9389B">
        <w:rPr>
          <w:rStyle w:val="StyleUnderline"/>
        </w:rPr>
        <w:t>Russia could promote the group as a platform to show its own citizens and the world that Moscow is not isolated, despite Western sanctions, while India could use it to enhance its role as leader of the Global South and keep China in check through multilateral engagement</w:t>
      </w:r>
      <w:r w:rsidRPr="00B9389B">
        <w:rPr>
          <w:sz w:val="14"/>
        </w:rPr>
        <w:t>, the expert added.</w:t>
      </w:r>
    </w:p>
    <w:p w14:paraId="55785803" w14:textId="77777777" w:rsidR="000F2F04" w:rsidRPr="00E45837" w:rsidRDefault="000F2F04" w:rsidP="000F2F04">
      <w:pPr>
        <w:pStyle w:val="Heading4"/>
      </w:pPr>
      <w:r>
        <w:t>Increased relations with Mexico are key to reversing Trump era isolationist tensions which is key to reinvigorating North American trade and countering China.</w:t>
      </w:r>
    </w:p>
    <w:p w14:paraId="04D5556B" w14:textId="77777777" w:rsidR="000F2F04" w:rsidRPr="00E45837" w:rsidRDefault="000F2F04" w:rsidP="000F2F04">
      <w:r w:rsidRPr="00E45837">
        <w:t xml:space="preserve">Roberta </w:t>
      </w:r>
      <w:r w:rsidRPr="00E45837">
        <w:rPr>
          <w:rFonts w:eastAsiaTheme="majorEastAsia" w:cstheme="majorBidi"/>
          <w:b/>
          <w:iCs/>
          <w:sz w:val="26"/>
        </w:rPr>
        <w:t>Jacobson &amp;</w:t>
      </w:r>
      <w:r w:rsidRPr="00E45837">
        <w:t xml:space="preserve"> Tom </w:t>
      </w:r>
      <w:r w:rsidRPr="00E45837">
        <w:rPr>
          <w:rFonts w:eastAsiaTheme="majorEastAsia" w:cstheme="majorBidi"/>
          <w:b/>
          <w:iCs/>
          <w:sz w:val="26"/>
        </w:rPr>
        <w:t>Wyler</w:t>
      </w:r>
      <w:r w:rsidRPr="00E45837">
        <w:t xml:space="preserve"> 7-31-</w:t>
      </w:r>
      <w:r w:rsidRPr="00E45837">
        <w:rPr>
          <w:rFonts w:eastAsiaTheme="majorEastAsia" w:cstheme="majorBidi"/>
          <w:b/>
          <w:iCs/>
          <w:sz w:val="26"/>
        </w:rPr>
        <w:t>20</w:t>
      </w:r>
      <w:r w:rsidRPr="00E45837">
        <w:t xml:space="preserve"> Roberta S. Jacobson is an American diplomat who was the United States Ambassador to Mexico from June 2016 to May 2018. She previously served as the Assistant Secretary of State for Western Hemisphere Affairs from March 30, 2012, to May 5, 2016. Tom has degrees from the University of Pennsylvania, Tufts University, and the University of Wisconsin. He sits on the board of the Chicago Council on Global Affairs. [To Counter China, Look to Canada and Mexico, https://www.foreignaffairs.com/articles/americas/2020-07-31/counter-china-look-canada-and-mexico?utm_medium=promo_email&amp;utm_source=lo_flows&amp;utm_campaign=registered_user_welcome&amp;utm_term=email_1&amp;utm_content=20230704#author-info] //</w:t>
      </w:r>
      <w:proofErr w:type="spellStart"/>
      <w:proofErr w:type="gramStart"/>
      <w:r w:rsidRPr="00E45837">
        <w:t>WAgustin</w:t>
      </w:r>
      <w:proofErr w:type="spellEnd"/>
      <w:proofErr w:type="gramEnd"/>
    </w:p>
    <w:p w14:paraId="073A93AF" w14:textId="77777777" w:rsidR="000F2F04" w:rsidRPr="00E45837" w:rsidRDefault="000F2F04" w:rsidP="000F2F04">
      <w:pPr>
        <w:rPr>
          <w:sz w:val="14"/>
        </w:rPr>
      </w:pPr>
      <w:r w:rsidRPr="00E45837">
        <w:rPr>
          <w:rStyle w:val="StyleUnderline"/>
        </w:rPr>
        <w:t>If there is broad bipartisan agreement on anything in Washington today</w:t>
      </w:r>
      <w:r w:rsidRPr="00E45837">
        <w:rPr>
          <w:sz w:val="14"/>
        </w:rPr>
        <w:t xml:space="preserve">, </w:t>
      </w:r>
      <w:r w:rsidRPr="00E45837">
        <w:rPr>
          <w:rStyle w:val="StyleUnderline"/>
        </w:rPr>
        <w:t xml:space="preserve">it is that the </w:t>
      </w:r>
      <w:r w:rsidRPr="00E45837">
        <w:rPr>
          <w:rStyle w:val="Emphasis"/>
        </w:rPr>
        <w:t>U</w:t>
      </w:r>
      <w:r w:rsidRPr="00E45837">
        <w:rPr>
          <w:rStyle w:val="StyleUnderline"/>
        </w:rPr>
        <w:t xml:space="preserve">nited </w:t>
      </w:r>
      <w:r w:rsidRPr="00E45837">
        <w:rPr>
          <w:rStyle w:val="Emphasis"/>
        </w:rPr>
        <w:t>S</w:t>
      </w:r>
      <w:r w:rsidRPr="00E45837">
        <w:rPr>
          <w:rStyle w:val="StyleUnderline"/>
        </w:rPr>
        <w:t>tates has</w:t>
      </w:r>
      <w:r w:rsidRPr="00E45837">
        <w:rPr>
          <w:sz w:val="14"/>
        </w:rPr>
        <w:t xml:space="preserve"> </w:t>
      </w:r>
      <w:r w:rsidRPr="00E45837">
        <w:rPr>
          <w:rStyle w:val="StyleUnderline"/>
        </w:rPr>
        <w:t>become</w:t>
      </w:r>
      <w:r w:rsidRPr="00E45837">
        <w:rPr>
          <w:sz w:val="14"/>
        </w:rPr>
        <w:t xml:space="preserve"> </w:t>
      </w:r>
      <w:r w:rsidRPr="00E45837">
        <w:rPr>
          <w:rStyle w:val="Emphasis"/>
        </w:rPr>
        <w:t>dangerously dependent</w:t>
      </w:r>
      <w:r w:rsidRPr="00E45837">
        <w:rPr>
          <w:sz w:val="14"/>
        </w:rPr>
        <w:t xml:space="preserve"> </w:t>
      </w:r>
      <w:r w:rsidRPr="00E45837">
        <w:rPr>
          <w:rStyle w:val="StyleUnderline"/>
        </w:rPr>
        <w:t xml:space="preserve">on </w:t>
      </w:r>
      <w:r w:rsidRPr="00E45837">
        <w:rPr>
          <w:rStyle w:val="Emphasis"/>
        </w:rPr>
        <w:t>Chinese</w:t>
      </w:r>
      <w:r w:rsidRPr="00E45837">
        <w:rPr>
          <w:rStyle w:val="StyleUnderline"/>
        </w:rPr>
        <w:t xml:space="preserve"> </w:t>
      </w:r>
      <w:r w:rsidRPr="00E45837">
        <w:rPr>
          <w:rStyle w:val="Emphasis"/>
        </w:rPr>
        <w:t>production</w:t>
      </w:r>
      <w:r w:rsidRPr="00E45837">
        <w:rPr>
          <w:sz w:val="14"/>
        </w:rPr>
        <w:t>. N-95 masks, essential drugs, components for lifesaving technologies, and even smartphones are all at least partially made in China. COVID-19 laid bare the vulnerability of these sprawling and unaccountable supply chains: when vital products or components are needed most, there is no guarantee that Chinese companies will make them available.  </w:t>
      </w:r>
    </w:p>
    <w:p w14:paraId="6D4061AF" w14:textId="77777777" w:rsidR="000F2F04" w:rsidRPr="00E45837" w:rsidRDefault="000F2F04" w:rsidP="000F2F04">
      <w:pPr>
        <w:rPr>
          <w:sz w:val="14"/>
        </w:rPr>
      </w:pPr>
      <w:r w:rsidRPr="00E45837">
        <w:rPr>
          <w:rStyle w:val="StyleUnderline"/>
        </w:rPr>
        <w:t xml:space="preserve">But if COVID-19 has revealed China’s disconcerting influence over the U.S. economy, the administration of U.S. President Donald Trump has steered the United States </w:t>
      </w:r>
      <w:r w:rsidRPr="00E45837">
        <w:rPr>
          <w:rStyle w:val="Emphasis"/>
        </w:rPr>
        <w:t>no closer</w:t>
      </w:r>
      <w:r w:rsidRPr="00E45837">
        <w:rPr>
          <w:rStyle w:val="StyleUnderline"/>
        </w:rPr>
        <w:t xml:space="preserve"> to a solution</w:t>
      </w:r>
      <w:r w:rsidRPr="00E45837">
        <w:rPr>
          <w:sz w:val="14"/>
        </w:rPr>
        <w:t xml:space="preserve">. Trump has threatened to “decouple” the supply relationships connecting the Chinese and U.S. economies and promised to bring manufacturing back to U.S. shores. But </w:t>
      </w:r>
      <w:r w:rsidRPr="00E45837">
        <w:rPr>
          <w:rStyle w:val="StyleUnderline"/>
        </w:rPr>
        <w:t>moving production to the United States from a region such as Asia, where manufacturing costs are lower, would be economically inefficient</w:t>
      </w:r>
      <w:r w:rsidRPr="00E45837">
        <w:rPr>
          <w:sz w:val="14"/>
        </w:rPr>
        <w:t>—</w:t>
      </w:r>
      <w:r w:rsidRPr="00E45837">
        <w:rPr>
          <w:rStyle w:val="StyleUnderline"/>
        </w:rPr>
        <w:t>assuming it is even possible</w:t>
      </w:r>
      <w:r w:rsidRPr="00E45837">
        <w:rPr>
          <w:sz w:val="14"/>
        </w:rPr>
        <w:t>. The United States’ higher labor costs would make U.S. industries uncompetitive in global markets. </w:t>
      </w:r>
    </w:p>
    <w:p w14:paraId="59F070DB" w14:textId="77777777" w:rsidR="000F2F04" w:rsidRPr="00E45837" w:rsidRDefault="000F2F04" w:rsidP="000F2F04">
      <w:pPr>
        <w:rPr>
          <w:rStyle w:val="StyleUnderline"/>
        </w:rPr>
      </w:pPr>
      <w:r w:rsidRPr="00E45837">
        <w:rPr>
          <w:rStyle w:val="StyleUnderline"/>
        </w:rPr>
        <w:t>There is</w:t>
      </w:r>
      <w:r w:rsidRPr="00E45837">
        <w:rPr>
          <w:sz w:val="14"/>
        </w:rPr>
        <w:t xml:space="preserve">, however, </w:t>
      </w:r>
      <w:r w:rsidRPr="00E45837">
        <w:rPr>
          <w:rStyle w:val="StyleUnderline"/>
        </w:rPr>
        <w:t>a practical alternative that would not come at the expense of U.S. competitiveness</w:t>
      </w:r>
      <w:r w:rsidRPr="00E45837">
        <w:rPr>
          <w:sz w:val="14"/>
        </w:rPr>
        <w:t xml:space="preserve">: </w:t>
      </w:r>
      <w:r w:rsidRPr="00E45837">
        <w:rPr>
          <w:rStyle w:val="StyleUnderline"/>
        </w:rPr>
        <w:t xml:space="preserve">a more </w:t>
      </w:r>
      <w:r w:rsidRPr="00E45837">
        <w:rPr>
          <w:rStyle w:val="Emphasis"/>
        </w:rPr>
        <w:t>economically integrated</w:t>
      </w:r>
      <w:r w:rsidRPr="00E45837">
        <w:rPr>
          <w:rStyle w:val="StyleUnderline"/>
        </w:rPr>
        <w:t xml:space="preserve"> </w:t>
      </w:r>
      <w:r w:rsidRPr="00E45837">
        <w:rPr>
          <w:rStyle w:val="Emphasis"/>
        </w:rPr>
        <w:t>North America</w:t>
      </w:r>
      <w:r w:rsidRPr="00E45837">
        <w:rPr>
          <w:sz w:val="14"/>
        </w:rPr>
        <w:t xml:space="preserve">. On July 1, the Trump administration took a step toward expanding North American supply chains by implementing the U.S.-Mexico-Canada Agreement (USMCA), a delayed but necessary twenty-first-century version of the North American Free Trade Agreement (NAFTA). </w:t>
      </w:r>
      <w:r w:rsidRPr="00E45837">
        <w:rPr>
          <w:rStyle w:val="StyleUnderline"/>
        </w:rPr>
        <w:t>The USMCA does not go far enough in its effort to facilitate North American economic integration</w:t>
      </w:r>
      <w:r w:rsidRPr="00E45837">
        <w:rPr>
          <w:sz w:val="14"/>
        </w:rPr>
        <w:t xml:space="preserve">, </w:t>
      </w:r>
      <w:r w:rsidRPr="00E45837">
        <w:rPr>
          <w:rStyle w:val="StyleUnderline"/>
        </w:rPr>
        <w:t xml:space="preserve">but it does </w:t>
      </w:r>
      <w:r w:rsidRPr="00E45837">
        <w:rPr>
          <w:rStyle w:val="Emphasis"/>
        </w:rPr>
        <w:t>provide an important framework</w:t>
      </w:r>
      <w:r w:rsidRPr="00E45837">
        <w:rPr>
          <w:rStyle w:val="StyleUnderline"/>
        </w:rPr>
        <w:t xml:space="preserve"> for a new era of expanded trade and deeper economic cooperation among the three countries</w:t>
      </w:r>
      <w:r w:rsidRPr="00E45837">
        <w:rPr>
          <w:sz w:val="14"/>
        </w:rPr>
        <w:t>—</w:t>
      </w:r>
      <w:r w:rsidRPr="00E45837">
        <w:rPr>
          <w:rStyle w:val="StyleUnderline"/>
        </w:rPr>
        <w:t xml:space="preserve">not only as a </w:t>
      </w:r>
      <w:r w:rsidRPr="00E45837">
        <w:rPr>
          <w:rStyle w:val="Emphasis"/>
        </w:rPr>
        <w:t>bulwark against China’s</w:t>
      </w:r>
      <w:r w:rsidRPr="00E45837">
        <w:rPr>
          <w:rStyle w:val="StyleUnderline"/>
        </w:rPr>
        <w:t xml:space="preserve"> increasing </w:t>
      </w:r>
      <w:r w:rsidRPr="00E45837">
        <w:rPr>
          <w:rStyle w:val="Emphasis"/>
        </w:rPr>
        <w:t>ambitions</w:t>
      </w:r>
      <w:r w:rsidRPr="00E45837">
        <w:rPr>
          <w:rStyle w:val="StyleUnderline"/>
        </w:rPr>
        <w:t xml:space="preserve"> but as part of a broader effort to build a more </w:t>
      </w:r>
      <w:r w:rsidRPr="00E45837">
        <w:rPr>
          <w:rStyle w:val="Emphasis"/>
        </w:rPr>
        <w:t>inclusive</w:t>
      </w:r>
      <w:r w:rsidRPr="00E45837">
        <w:rPr>
          <w:rStyle w:val="StyleUnderline"/>
        </w:rPr>
        <w:t xml:space="preserve"> and resilient </w:t>
      </w:r>
      <w:r w:rsidRPr="00E45837">
        <w:rPr>
          <w:rStyle w:val="Emphasis"/>
        </w:rPr>
        <w:t>U.S. economy</w:t>
      </w:r>
      <w:r w:rsidRPr="00E45837">
        <w:rPr>
          <w:rStyle w:val="StyleUnderline"/>
        </w:rPr>
        <w:t>.  </w:t>
      </w:r>
    </w:p>
    <w:p w14:paraId="78266C2E" w14:textId="77777777" w:rsidR="000F2F04" w:rsidRPr="00E45837" w:rsidRDefault="000F2F04" w:rsidP="000F2F04">
      <w:pPr>
        <w:rPr>
          <w:sz w:val="14"/>
        </w:rPr>
      </w:pPr>
      <w:r w:rsidRPr="00E45837">
        <w:rPr>
          <w:sz w:val="14"/>
        </w:rPr>
        <w:t>But over the last three and a half years, the Trump administration has undercut its ability to build on the USMCA and to construct an efficient and economically viable alternative to Chinese production chains. It has taken a heavy-handed approach to Canada and Mexico, repeatedly threatening both countries with exorbitant tariffs whenever they fail to do the United States’ bidding. Trump’s consistent alienation of the leaders and citizens of Canada and Mexico has cost his administration its credibility in North America. Repairing that damage requires new U.S. leadership and a reinvigorated commitment to the North American project.      </w:t>
      </w:r>
    </w:p>
    <w:p w14:paraId="75110CC1" w14:textId="77777777" w:rsidR="000F2F04" w:rsidRPr="00E45837" w:rsidRDefault="000F2F04" w:rsidP="000F2F04">
      <w:pPr>
        <w:rPr>
          <w:sz w:val="14"/>
        </w:rPr>
      </w:pPr>
      <w:r w:rsidRPr="00E45837">
        <w:rPr>
          <w:sz w:val="14"/>
        </w:rPr>
        <w:t>A BASE TO BUILD ON </w:t>
      </w:r>
    </w:p>
    <w:p w14:paraId="2A23459F" w14:textId="77777777" w:rsidR="000F2F04" w:rsidRPr="00E45837" w:rsidRDefault="000F2F04" w:rsidP="000F2F04">
      <w:pPr>
        <w:rPr>
          <w:sz w:val="14"/>
        </w:rPr>
      </w:pPr>
      <w:r w:rsidRPr="00E45837">
        <w:rPr>
          <w:sz w:val="14"/>
        </w:rPr>
        <w:t>North American leaders have long sought to integrate their economies in order to enhance the region’s competitiveness and dynamism. NAFTA, which was signed in 1994 and regarded by many as a down payment on this vision of North American economic integration, lifted tariffs and reduced other barriers to trade. But in the decades after the agreement entered into force, commitment to an integrated North American market waned, and in the United States in particular, it became a political hot potato.  </w:t>
      </w:r>
    </w:p>
    <w:p w14:paraId="2632A1D5" w14:textId="77777777" w:rsidR="000F2F04" w:rsidRPr="00E45837" w:rsidRDefault="000F2F04" w:rsidP="000F2F04">
      <w:pPr>
        <w:rPr>
          <w:sz w:val="14"/>
        </w:rPr>
      </w:pPr>
      <w:r w:rsidRPr="00E45837">
        <w:rPr>
          <w:sz w:val="14"/>
        </w:rPr>
        <w:t>NAFTA faced political headwinds in the United States in part because of the perception that Canada and Mexico benefited disproportionately from the agreement. NAFTA granted both countries unfettered access to the U.S. market and spurred rapid growth in their exports. Gains were substantial in the United States, too, but they were not broadly distributed across the population. U.S. policymakers’ unwillingness to invest in training, research and development, and infrastructure meant that the communities that suffered dislocations due to NAFTA had few good economic alternatives. In other words, these communities struggled because of the failure of U.S. policymakers to adapt to economic integration, not because of NAFTA itself. All three countries failed to adequately invest in regulatory coordination and in border infrastructure and security, but in many respects, the shortcomings were greatest in the United States.  </w:t>
      </w:r>
    </w:p>
    <w:p w14:paraId="7F771D46" w14:textId="77777777" w:rsidR="000F2F04" w:rsidRPr="00E45837" w:rsidRDefault="000F2F04" w:rsidP="000F2F04">
      <w:pPr>
        <w:rPr>
          <w:sz w:val="14"/>
        </w:rPr>
      </w:pPr>
      <w:r w:rsidRPr="00E45837">
        <w:rPr>
          <w:sz w:val="14"/>
        </w:rPr>
        <w:t>Decades of U.S. policy missteps at home created an opening in 2016 for Trump to paint NAFTA as a failure and to promise on the campaign trail to tear it up completely. True to his word, his administration replaced the 25-year-old pact with the USMCA—a much-needed update to NAFTA, but one that introduced new limitations on integration. Among other shortcomings, the new agreement confuses the process of dispute resolution for businesses by establishing three different sets of rules. It also replaces NAFTA’s mechanism for resolving agricultural disputes with a less effective working group that will “discuss” issues as they arise. And the USMCA includes a sunset clause of just 16 years, signaling the three countries’ limited commitment to the project of integration.  </w:t>
      </w:r>
    </w:p>
    <w:p w14:paraId="17AB0FC7" w14:textId="77777777" w:rsidR="000F2F04" w:rsidRPr="00E45837" w:rsidRDefault="000F2F04" w:rsidP="000F2F04">
      <w:pPr>
        <w:rPr>
          <w:sz w:val="14"/>
        </w:rPr>
      </w:pPr>
      <w:r w:rsidRPr="00E45837">
        <w:rPr>
          <w:sz w:val="14"/>
        </w:rPr>
        <w:t xml:space="preserve">USMCA is an attractive alternative to the possibility of having no trade agreement at </w:t>
      </w:r>
      <w:proofErr w:type="gramStart"/>
      <w:r w:rsidRPr="00E45837">
        <w:rPr>
          <w:sz w:val="14"/>
        </w:rPr>
        <w:t>all</w:t>
      </w:r>
      <w:proofErr w:type="gramEnd"/>
    </w:p>
    <w:p w14:paraId="1888F6D3" w14:textId="77777777" w:rsidR="000F2F04" w:rsidRPr="00E45837" w:rsidRDefault="000F2F04" w:rsidP="000F2F04">
      <w:pPr>
        <w:rPr>
          <w:sz w:val="14"/>
        </w:rPr>
      </w:pPr>
      <w:r w:rsidRPr="00E45837">
        <w:rPr>
          <w:sz w:val="14"/>
        </w:rPr>
        <w:t xml:space="preserve">But the USMCA framework—flaws and all—is an attractive alternative to the possibility of having no trade agreement at all linking North America. </w:t>
      </w:r>
      <w:r w:rsidRPr="00E45837">
        <w:rPr>
          <w:rStyle w:val="StyleUnderline"/>
        </w:rPr>
        <w:t>Canada, Mexico, and the United States should use the agreement to revitalize North American cooperation in the face of China’s economic rise</w:t>
      </w:r>
      <w:r w:rsidRPr="00E45837">
        <w:rPr>
          <w:sz w:val="14"/>
        </w:rPr>
        <w:t xml:space="preserve">. Building on the base of the USMCA, </w:t>
      </w:r>
      <w:r w:rsidRPr="00E45837">
        <w:rPr>
          <w:rStyle w:val="Emphasis"/>
        </w:rPr>
        <w:t>North American leaders</w:t>
      </w:r>
      <w:r w:rsidRPr="00E45837">
        <w:rPr>
          <w:sz w:val="14"/>
        </w:rPr>
        <w:t xml:space="preserve"> </w:t>
      </w:r>
      <w:r w:rsidRPr="00E45837">
        <w:rPr>
          <w:rStyle w:val="StyleUnderline"/>
        </w:rPr>
        <w:t xml:space="preserve">should </w:t>
      </w:r>
      <w:r w:rsidRPr="00E45837">
        <w:rPr>
          <w:rStyle w:val="Emphasis"/>
        </w:rPr>
        <w:t>deepen integration</w:t>
      </w:r>
      <w:r w:rsidRPr="00E45837">
        <w:rPr>
          <w:rStyle w:val="StyleUnderline"/>
        </w:rPr>
        <w:t xml:space="preserve"> to compete with Chinese supply chains and to reduce reliance on Chinese manufacturing</w:t>
      </w:r>
      <w:r w:rsidRPr="00E45837">
        <w:rPr>
          <w:sz w:val="14"/>
        </w:rPr>
        <w:t xml:space="preserve">. </w:t>
      </w:r>
      <w:r w:rsidRPr="00E45837">
        <w:rPr>
          <w:rStyle w:val="StyleUnderline"/>
        </w:rPr>
        <w:t xml:space="preserve">They can </w:t>
      </w:r>
      <w:r w:rsidRPr="00E45837">
        <w:rPr>
          <w:rStyle w:val="Emphasis"/>
        </w:rPr>
        <w:t>further strengthen</w:t>
      </w:r>
      <w:r w:rsidRPr="00E45837">
        <w:rPr>
          <w:rStyle w:val="StyleUnderline"/>
        </w:rPr>
        <w:t xml:space="preserve"> the mutually beneficial </w:t>
      </w:r>
      <w:r w:rsidRPr="00E45837">
        <w:rPr>
          <w:rStyle w:val="Emphasis"/>
        </w:rPr>
        <w:t>trade</w:t>
      </w:r>
      <w:r w:rsidRPr="00E45837">
        <w:rPr>
          <w:rStyle w:val="StyleUnderline"/>
        </w:rPr>
        <w:t xml:space="preserve"> </w:t>
      </w:r>
      <w:r w:rsidRPr="00E45837">
        <w:rPr>
          <w:rStyle w:val="Emphasis"/>
        </w:rPr>
        <w:t>relationship</w:t>
      </w:r>
      <w:r w:rsidRPr="00E45837">
        <w:rPr>
          <w:rStyle w:val="StyleUnderline"/>
        </w:rPr>
        <w:t xml:space="preserve"> that saw overall trade </w:t>
      </w:r>
      <w:r w:rsidRPr="00E45837">
        <w:rPr>
          <w:rStyle w:val="Emphasis"/>
        </w:rPr>
        <w:t>between</w:t>
      </w:r>
      <w:r w:rsidRPr="00E45837">
        <w:rPr>
          <w:rStyle w:val="StyleUnderline"/>
        </w:rPr>
        <w:t xml:space="preserve"> Canada, </w:t>
      </w:r>
      <w:r w:rsidRPr="00E45837">
        <w:rPr>
          <w:rStyle w:val="Emphasis"/>
        </w:rPr>
        <w:t>Mexico</w:t>
      </w:r>
      <w:r w:rsidRPr="00E45837">
        <w:rPr>
          <w:rStyle w:val="StyleUnderline"/>
        </w:rPr>
        <w:t xml:space="preserve">, and the </w:t>
      </w:r>
      <w:r w:rsidRPr="00E45837">
        <w:rPr>
          <w:rStyle w:val="Emphasis"/>
        </w:rPr>
        <w:t>U</w:t>
      </w:r>
      <w:r w:rsidRPr="00E45837">
        <w:rPr>
          <w:rStyle w:val="StyleUnderline"/>
        </w:rPr>
        <w:t xml:space="preserve">nited </w:t>
      </w:r>
      <w:r w:rsidRPr="00E45837">
        <w:rPr>
          <w:rStyle w:val="Emphasis"/>
        </w:rPr>
        <w:t>S</w:t>
      </w:r>
      <w:r w:rsidRPr="00E45837">
        <w:rPr>
          <w:rStyle w:val="StyleUnderline"/>
        </w:rPr>
        <w:t xml:space="preserve">tates </w:t>
      </w:r>
      <w:r w:rsidRPr="00E45837">
        <w:rPr>
          <w:rStyle w:val="Emphasis"/>
        </w:rPr>
        <w:t>grow</w:t>
      </w:r>
      <w:r w:rsidRPr="00E45837">
        <w:rPr>
          <w:rStyle w:val="StyleUnderline"/>
        </w:rPr>
        <w:t xml:space="preserve"> from $290 billion in 1993 to more than $1.1 trillion in 2016. A</w:t>
      </w:r>
      <w:r w:rsidRPr="00E45837">
        <w:rPr>
          <w:sz w:val="14"/>
        </w:rPr>
        <w:t>dditional investment in a lower-cost market such as Mexico will enhance the competitiveness of American and Canadian industries. It will also create jobs and growth in Mexico, which will mean a more promising market for U.S. exports—a win-win scenario so long as the United States makes the necessary investments to support its own domestic renewal. </w:t>
      </w:r>
    </w:p>
    <w:p w14:paraId="5971B299" w14:textId="77777777" w:rsidR="000F2F04" w:rsidRPr="00E45837" w:rsidRDefault="000F2F04" w:rsidP="000F2F04">
      <w:pPr>
        <w:rPr>
          <w:sz w:val="14"/>
        </w:rPr>
      </w:pPr>
      <w:r w:rsidRPr="00E45837">
        <w:rPr>
          <w:rStyle w:val="StyleUnderline"/>
        </w:rPr>
        <w:t xml:space="preserve">But North American supply chains </w:t>
      </w:r>
      <w:r w:rsidRPr="00E45837">
        <w:rPr>
          <w:rStyle w:val="Emphasis"/>
        </w:rPr>
        <w:t>will not succeed</w:t>
      </w:r>
      <w:r w:rsidRPr="00E45837">
        <w:rPr>
          <w:rStyle w:val="StyleUnderline"/>
        </w:rPr>
        <w:t xml:space="preserve"> without consistent, high-level </w:t>
      </w:r>
      <w:r w:rsidRPr="00E45837">
        <w:rPr>
          <w:rStyle w:val="Emphasis"/>
        </w:rPr>
        <w:t>coordination</w:t>
      </w:r>
      <w:r w:rsidRPr="00E45837">
        <w:rPr>
          <w:rStyle w:val="StyleUnderline"/>
        </w:rPr>
        <w:t>.</w:t>
      </w:r>
      <w:r w:rsidRPr="00E45837">
        <w:rPr>
          <w:sz w:val="14"/>
        </w:rPr>
        <w:t xml:space="preserve"> The United States should lead the effort to establish a decision-making body that can </w:t>
      </w:r>
      <w:proofErr w:type="gramStart"/>
      <w:r w:rsidRPr="00E45837">
        <w:rPr>
          <w:sz w:val="14"/>
        </w:rPr>
        <w:t>plan</w:t>
      </w:r>
      <w:proofErr w:type="gramEnd"/>
      <w:r w:rsidRPr="00E45837">
        <w:rPr>
          <w:sz w:val="14"/>
        </w:rPr>
        <w:t xml:space="preserve"> and fund coordinated border infrastructure and security projects. Such a body would ensure the smooth functioning of integrated supply chains during moments of crises and foster significant political commitments from all three governments to the North American community. Reinvigorated North American supply chains, bolstered by a trilateral commitment to modernize shared infrastructure, would support a more globally competitive, secure, and stable continent.   </w:t>
      </w:r>
    </w:p>
    <w:p w14:paraId="79DD8F64" w14:textId="77777777" w:rsidR="000F2F04" w:rsidRPr="00E45837" w:rsidRDefault="000F2F04" w:rsidP="000F2F04">
      <w:pPr>
        <w:rPr>
          <w:sz w:val="14"/>
        </w:rPr>
      </w:pPr>
      <w:r w:rsidRPr="00E45837">
        <w:rPr>
          <w:sz w:val="14"/>
        </w:rPr>
        <w:t>BRIDGES, NOT WALLS </w:t>
      </w:r>
    </w:p>
    <w:p w14:paraId="43D2DA2D" w14:textId="77777777" w:rsidR="000F2F04" w:rsidRPr="00E45837" w:rsidRDefault="000F2F04" w:rsidP="000F2F04">
      <w:pPr>
        <w:rPr>
          <w:sz w:val="14"/>
        </w:rPr>
      </w:pPr>
      <w:r w:rsidRPr="00E45837">
        <w:rPr>
          <w:rStyle w:val="StyleUnderline"/>
        </w:rPr>
        <w:t xml:space="preserve">The unambitious USMCA should have been a floor for North American economic cooperation, but because of the </w:t>
      </w:r>
      <w:r w:rsidRPr="00E45837">
        <w:rPr>
          <w:rStyle w:val="Emphasis"/>
        </w:rPr>
        <w:t>Trump</w:t>
      </w:r>
      <w:r w:rsidRPr="00E45837">
        <w:rPr>
          <w:rStyle w:val="StyleUnderline"/>
        </w:rPr>
        <w:t xml:space="preserve"> administration’s </w:t>
      </w:r>
      <w:r w:rsidRPr="00E45837">
        <w:rPr>
          <w:rStyle w:val="Emphasis"/>
        </w:rPr>
        <w:t>hostility</w:t>
      </w:r>
      <w:r w:rsidRPr="00E45837">
        <w:rPr>
          <w:rStyle w:val="StyleUnderline"/>
        </w:rPr>
        <w:t xml:space="preserve"> </w:t>
      </w:r>
      <w:r w:rsidRPr="00E45837">
        <w:rPr>
          <w:rStyle w:val="Emphasis"/>
        </w:rPr>
        <w:t>toward</w:t>
      </w:r>
      <w:r w:rsidRPr="00E45837">
        <w:rPr>
          <w:rStyle w:val="StyleUnderline"/>
        </w:rPr>
        <w:t xml:space="preserve"> Canada and </w:t>
      </w:r>
      <w:r w:rsidRPr="00E45837">
        <w:rPr>
          <w:rStyle w:val="Emphasis"/>
        </w:rPr>
        <w:t>Mexico</w:t>
      </w:r>
      <w:r w:rsidRPr="00E45837">
        <w:rPr>
          <w:rStyle w:val="StyleUnderline"/>
        </w:rPr>
        <w:t xml:space="preserve">, it has become a </w:t>
      </w:r>
      <w:r w:rsidRPr="00E45837">
        <w:rPr>
          <w:rStyle w:val="Emphasis"/>
        </w:rPr>
        <w:t>ceiling</w:t>
      </w:r>
      <w:r w:rsidRPr="00E45837">
        <w:rPr>
          <w:sz w:val="14"/>
        </w:rPr>
        <w:t xml:space="preserve">. Take, for example, Mexican President Andrés Manuel López Obrador’s July 7 trip to Washington, an official visit that was more notable for what was missing than what was accomplished. López Obrador and Trump issued a joint declaration that was stunning for its lack of substance. </w:t>
      </w:r>
      <w:r w:rsidRPr="00E45837">
        <w:rPr>
          <w:rStyle w:val="StyleUnderline"/>
        </w:rPr>
        <w:t>The two leaders left the pressing issues of migration and security cooperation off the agenda altogether and papered over their disagreements on necessary pandemic-related cooperation with platitudes about bilateral coordination</w:t>
      </w:r>
      <w:r w:rsidRPr="00E45837">
        <w:rPr>
          <w:sz w:val="14"/>
        </w:rPr>
        <w:t>. Their economic discussions began and ended with USMCA-related high-fives. Justin Trudeau, the Canadian prime minister, was invited but did not attend the meeting at all. At this point, the U.S.-Canadian relationship has become so strained that Trudeau scores political points at home by staying there.</w:t>
      </w:r>
    </w:p>
    <w:p w14:paraId="0B08CB17" w14:textId="77777777" w:rsidR="000F2F04" w:rsidRPr="00E45837" w:rsidRDefault="000F2F04" w:rsidP="000F2F04">
      <w:pPr>
        <w:rPr>
          <w:sz w:val="14"/>
        </w:rPr>
      </w:pPr>
      <w:r w:rsidRPr="00E45837">
        <w:rPr>
          <w:sz w:val="14"/>
        </w:rPr>
        <w:t xml:space="preserve">USMCA should have been a floor for North American economic cooperation, but it has become a </w:t>
      </w:r>
      <w:proofErr w:type="gramStart"/>
      <w:r w:rsidRPr="00E45837">
        <w:rPr>
          <w:sz w:val="14"/>
        </w:rPr>
        <w:t>ceiling</w:t>
      </w:r>
      <w:proofErr w:type="gramEnd"/>
    </w:p>
    <w:p w14:paraId="6B63E38E" w14:textId="77777777" w:rsidR="000F2F04" w:rsidRPr="00E45837" w:rsidRDefault="000F2F04" w:rsidP="000F2F04">
      <w:pPr>
        <w:rPr>
          <w:rStyle w:val="StyleUnderline"/>
        </w:rPr>
      </w:pPr>
      <w:r w:rsidRPr="00E45837">
        <w:rPr>
          <w:rStyle w:val="StyleUnderline"/>
        </w:rPr>
        <w:t xml:space="preserve">The ramifications of these </w:t>
      </w:r>
      <w:r w:rsidRPr="00E45837">
        <w:rPr>
          <w:rStyle w:val="Emphasis"/>
        </w:rPr>
        <w:t>diplomatic failures</w:t>
      </w:r>
      <w:r w:rsidRPr="00E45837">
        <w:rPr>
          <w:rStyle w:val="StyleUnderline"/>
        </w:rPr>
        <w:t xml:space="preserve"> are profound</w:t>
      </w:r>
      <w:r w:rsidRPr="00E45837">
        <w:rPr>
          <w:sz w:val="14"/>
        </w:rPr>
        <w:t xml:space="preserve">. </w:t>
      </w:r>
      <w:r w:rsidRPr="00E45837">
        <w:rPr>
          <w:rStyle w:val="StyleUnderline"/>
        </w:rPr>
        <w:t>Through its constant antagonism of</w:t>
      </w:r>
      <w:r w:rsidRPr="00E45837">
        <w:rPr>
          <w:sz w:val="14"/>
        </w:rPr>
        <w:t xml:space="preserve"> Canada and </w:t>
      </w:r>
      <w:r w:rsidRPr="00E45837">
        <w:rPr>
          <w:rStyle w:val="Emphasis"/>
        </w:rPr>
        <w:t>Mexico</w:t>
      </w:r>
      <w:r w:rsidRPr="00E45837">
        <w:rPr>
          <w:sz w:val="14"/>
        </w:rPr>
        <w:t xml:space="preserve">, </w:t>
      </w:r>
      <w:r w:rsidRPr="00E45837">
        <w:rPr>
          <w:rStyle w:val="StyleUnderline"/>
        </w:rPr>
        <w:t xml:space="preserve">the </w:t>
      </w:r>
      <w:r w:rsidRPr="00E45837">
        <w:rPr>
          <w:rStyle w:val="Emphasis"/>
        </w:rPr>
        <w:t>Trump</w:t>
      </w:r>
      <w:r w:rsidRPr="00E45837">
        <w:rPr>
          <w:rStyle w:val="StyleUnderline"/>
        </w:rPr>
        <w:t xml:space="preserve"> administration has </w:t>
      </w:r>
      <w:r w:rsidRPr="00E45837">
        <w:rPr>
          <w:rStyle w:val="Emphasis"/>
        </w:rPr>
        <w:t>squandered</w:t>
      </w:r>
      <w:r w:rsidRPr="00E45837">
        <w:rPr>
          <w:rStyle w:val="StyleUnderline"/>
        </w:rPr>
        <w:t xml:space="preserve"> its ability </w:t>
      </w:r>
      <w:r w:rsidRPr="00E45837">
        <w:rPr>
          <w:rStyle w:val="Emphasis"/>
        </w:rPr>
        <w:t>to influence</w:t>
      </w:r>
      <w:r w:rsidRPr="00E45837">
        <w:rPr>
          <w:rStyle w:val="StyleUnderline"/>
        </w:rPr>
        <w:t xml:space="preserve"> decision-making in those countries and to spur further </w:t>
      </w:r>
      <w:r w:rsidRPr="00E45837">
        <w:rPr>
          <w:rStyle w:val="Emphasis"/>
        </w:rPr>
        <w:t>economic integration</w:t>
      </w:r>
      <w:r w:rsidRPr="00E45837">
        <w:rPr>
          <w:rStyle w:val="StyleUnderline"/>
        </w:rPr>
        <w:t xml:space="preserve">. </w:t>
      </w:r>
      <w:r w:rsidRPr="00E45837">
        <w:rPr>
          <w:sz w:val="14"/>
        </w:rPr>
        <w:t xml:space="preserve">As a result, </w:t>
      </w:r>
      <w:r w:rsidRPr="00E45837">
        <w:rPr>
          <w:rStyle w:val="StyleUnderline"/>
        </w:rPr>
        <w:t xml:space="preserve">there has been </w:t>
      </w:r>
      <w:r w:rsidRPr="00E45837">
        <w:rPr>
          <w:rStyle w:val="Emphasis"/>
        </w:rPr>
        <w:t xml:space="preserve">no coordinated </w:t>
      </w:r>
      <w:r w:rsidRPr="00E45837">
        <w:rPr>
          <w:sz w:val="14"/>
        </w:rPr>
        <w:t>trilateral</w:t>
      </w:r>
      <w:r w:rsidRPr="00E45837">
        <w:rPr>
          <w:rStyle w:val="StyleUnderline"/>
        </w:rPr>
        <w:t xml:space="preserve"> </w:t>
      </w:r>
      <w:r w:rsidRPr="00E45837">
        <w:rPr>
          <w:rStyle w:val="Emphasis"/>
        </w:rPr>
        <w:t>push</w:t>
      </w:r>
      <w:r w:rsidRPr="00E45837">
        <w:rPr>
          <w:rStyle w:val="StyleUnderline"/>
        </w:rPr>
        <w:t xml:space="preserve"> to bring </w:t>
      </w:r>
      <w:r w:rsidRPr="00E45837">
        <w:rPr>
          <w:rStyle w:val="Emphasis"/>
        </w:rPr>
        <w:t>supply chains</w:t>
      </w:r>
      <w:r w:rsidRPr="00E45837">
        <w:rPr>
          <w:rStyle w:val="StyleUnderline"/>
        </w:rPr>
        <w:t xml:space="preserve"> to North America</w:t>
      </w:r>
      <w:r w:rsidRPr="00E45837">
        <w:rPr>
          <w:sz w:val="14"/>
        </w:rPr>
        <w:t xml:space="preserve">. Instead of celebrating a new era of continental cooperation with the implementation of the USMCA, </w:t>
      </w:r>
      <w:r w:rsidRPr="00E45837">
        <w:rPr>
          <w:rStyle w:val="StyleUnderline"/>
        </w:rPr>
        <w:t>North Americans must lament another wasted opportunity—and another </w:t>
      </w:r>
      <w:r w:rsidRPr="00E45837">
        <w:rPr>
          <w:rStyle w:val="Emphasis"/>
        </w:rPr>
        <w:t>gift</w:t>
      </w:r>
      <w:r w:rsidRPr="00E45837">
        <w:rPr>
          <w:rStyle w:val="StyleUnderline"/>
        </w:rPr>
        <w:t xml:space="preserve"> to </w:t>
      </w:r>
      <w:r w:rsidRPr="00E45837">
        <w:rPr>
          <w:rStyle w:val="Emphasis"/>
        </w:rPr>
        <w:t>Beijing</w:t>
      </w:r>
      <w:r w:rsidRPr="00E45837">
        <w:rPr>
          <w:rStyle w:val="StyleUnderline"/>
        </w:rPr>
        <w:t>.  </w:t>
      </w:r>
    </w:p>
    <w:p w14:paraId="1FB4AD9B" w14:textId="1201E82E" w:rsidR="005457A9" w:rsidRPr="00B36009" w:rsidRDefault="000F2F04" w:rsidP="005457A9">
      <w:pPr>
        <w:rPr>
          <w:b/>
          <w:u w:val="single"/>
        </w:rPr>
      </w:pPr>
      <w:r w:rsidRPr="00E45837">
        <w:rPr>
          <w:rStyle w:val="StyleUnderline"/>
        </w:rPr>
        <w:t xml:space="preserve">The United States cannot prevent China’s rise, but a capable administration can shape the international environment around China, in part </w:t>
      </w:r>
      <w:r w:rsidRPr="00E45837">
        <w:rPr>
          <w:rStyle w:val="Emphasis"/>
        </w:rPr>
        <w:t>by fostering</w:t>
      </w:r>
      <w:r w:rsidRPr="00E45837">
        <w:rPr>
          <w:rStyle w:val="StyleUnderline"/>
        </w:rPr>
        <w:t xml:space="preserve"> deeper </w:t>
      </w:r>
      <w:r w:rsidRPr="00E45837">
        <w:rPr>
          <w:rStyle w:val="Emphasis"/>
        </w:rPr>
        <w:t>North American integration</w:t>
      </w:r>
      <w:r w:rsidRPr="00E45837">
        <w:rPr>
          <w:sz w:val="14"/>
        </w:rPr>
        <w:t>. U.S. policymakers can begin by addressing the structural weaknesses of the U.S. economy that have made it so hard for too many Americans to enjoy the benefits of globalization. Should a new administration take over in January, it must also immediately begin repairing the United States’ fractured relations with its neighbors. Four years under Trump cannot completely sever the ties that bind the United States to its most natural partners. Canada and</w:t>
      </w:r>
      <w:r w:rsidRPr="00E45837">
        <w:rPr>
          <w:rStyle w:val="StyleUnderline"/>
        </w:rPr>
        <w:t xml:space="preserve"> </w:t>
      </w:r>
      <w:r w:rsidRPr="00E45837">
        <w:rPr>
          <w:rStyle w:val="Emphasis"/>
        </w:rPr>
        <w:t>Mexico</w:t>
      </w:r>
      <w:r w:rsidRPr="00E45837">
        <w:rPr>
          <w:rStyle w:val="StyleUnderline"/>
        </w:rPr>
        <w:t xml:space="preserve"> are also </w:t>
      </w:r>
      <w:r w:rsidRPr="00E45837">
        <w:rPr>
          <w:rStyle w:val="Emphasis"/>
        </w:rPr>
        <w:t>hoping</w:t>
      </w:r>
      <w:r w:rsidRPr="00E45837">
        <w:rPr>
          <w:rStyle w:val="StyleUnderline"/>
        </w:rPr>
        <w:t xml:space="preserve"> for the return of </w:t>
      </w:r>
      <w:r w:rsidRPr="00E45837">
        <w:rPr>
          <w:rStyle w:val="Emphasis"/>
        </w:rPr>
        <w:t>stable, sober</w:t>
      </w:r>
      <w:r w:rsidRPr="00E45837">
        <w:rPr>
          <w:rStyle w:val="StyleUnderline"/>
        </w:rPr>
        <w:t xml:space="preserve">, American </w:t>
      </w:r>
      <w:r w:rsidRPr="00E45837">
        <w:rPr>
          <w:rStyle w:val="Emphasis"/>
        </w:rPr>
        <w:t>leadership</w:t>
      </w:r>
      <w:r w:rsidRPr="00E45837">
        <w:rPr>
          <w:rStyle w:val="StyleUnderline"/>
        </w:rPr>
        <w:t xml:space="preserve">. But to restore the full cooperation and support of these countries, the United States needs a leader who </w:t>
      </w:r>
      <w:r w:rsidRPr="00E45837">
        <w:rPr>
          <w:rStyle w:val="Emphasis"/>
        </w:rPr>
        <w:t>builds bridges</w:t>
      </w:r>
      <w:r w:rsidRPr="00E45837">
        <w:rPr>
          <w:rStyle w:val="StyleUnderline"/>
        </w:rPr>
        <w:t xml:space="preserve"> rather than </w:t>
      </w:r>
      <w:r w:rsidRPr="00E45837">
        <w:rPr>
          <w:rStyle w:val="Emphasis"/>
        </w:rPr>
        <w:t>walls</w:t>
      </w:r>
      <w:r w:rsidRPr="00E45837">
        <w:rPr>
          <w:rStyle w:val="StyleUnderline"/>
        </w:rPr>
        <w:t>.</w:t>
      </w:r>
    </w:p>
    <w:p w14:paraId="7174E3C7" w14:textId="5A889CAA" w:rsidR="005457A9" w:rsidRPr="00B943BA" w:rsidRDefault="005457A9" w:rsidP="005457A9">
      <w:pPr>
        <w:pStyle w:val="Heading4"/>
        <w:rPr>
          <w:rFonts w:eastAsia="Times New Roman"/>
        </w:rPr>
      </w:pPr>
      <w:r>
        <w:rPr>
          <w:rFonts w:eastAsia="Times New Roman"/>
        </w:rPr>
        <w:t>Mexico joining BRICS threaten</w:t>
      </w:r>
      <w:r w:rsidR="000F2F04">
        <w:rPr>
          <w:rFonts w:eastAsia="Times New Roman"/>
        </w:rPr>
        <w:t>s</w:t>
      </w:r>
      <w:r>
        <w:rPr>
          <w:rFonts w:eastAsia="Times New Roman"/>
        </w:rPr>
        <w:t xml:space="preserve"> US security, hurt US-Mexico relations, and devalue the </w:t>
      </w:r>
      <w:proofErr w:type="gramStart"/>
      <w:r>
        <w:rPr>
          <w:rFonts w:eastAsia="Times New Roman"/>
        </w:rPr>
        <w:t>dollar</w:t>
      </w:r>
      <w:proofErr w:type="gramEnd"/>
    </w:p>
    <w:p w14:paraId="2C534CA5" w14:textId="77777777" w:rsidR="005457A9" w:rsidRPr="00B943BA" w:rsidRDefault="005457A9" w:rsidP="005457A9">
      <w:pPr>
        <w:rPr>
          <w:rStyle w:val="StyleUnderline"/>
          <w:u w:val="none"/>
        </w:rPr>
      </w:pPr>
      <w:r w:rsidRPr="00B943BA">
        <w:t xml:space="preserve">JJ </w:t>
      </w:r>
      <w:r w:rsidRPr="00B943BA">
        <w:rPr>
          <w:rFonts w:eastAsiaTheme="majorEastAsia" w:cstheme="majorBidi"/>
          <w:b/>
          <w:iCs/>
          <w:sz w:val="26"/>
        </w:rPr>
        <w:t>Davis &amp;</w:t>
      </w:r>
      <w:r w:rsidRPr="00B943BA">
        <w:t xml:space="preserve"> Danish </w:t>
      </w:r>
      <w:r w:rsidRPr="00B943BA">
        <w:rPr>
          <w:rFonts w:eastAsiaTheme="majorEastAsia" w:cstheme="majorBidi"/>
          <w:b/>
          <w:iCs/>
          <w:sz w:val="26"/>
        </w:rPr>
        <w:t>Zia</w:t>
      </w:r>
      <w:r w:rsidRPr="00B943BA">
        <w:t xml:space="preserve"> 4-8-</w:t>
      </w:r>
      <w:r w:rsidRPr="00B943BA">
        <w:rPr>
          <w:rFonts w:eastAsiaTheme="majorEastAsia" w:cstheme="majorBidi"/>
          <w:b/>
          <w:iCs/>
          <w:sz w:val="26"/>
        </w:rPr>
        <w:t>23</w:t>
      </w:r>
      <w:r w:rsidRPr="00B943BA">
        <w:t xml:space="preserve"> JJ Davis is a seasoned security and intelligence analyst with a passion for identifying and mitigating potential threats. His background is in open-source intelligence and investigations with a specialty in LATAM as he is fluent in both Spanish and Portuguese. Danish Zia is an aspiring OSINT analyst. He has completed his bachelor’s degree from Capital University of Science and </w:t>
      </w:r>
      <w:proofErr w:type="gramStart"/>
      <w:r w:rsidRPr="00B943BA">
        <w:t>Technology, and</w:t>
      </w:r>
      <w:proofErr w:type="gramEnd"/>
      <w:r w:rsidRPr="00B943BA">
        <w:t xml:space="preserve"> has a special interest in information security and OSINT. He utilizes his imagery analysis, OSINT, and GEOINT skills to find geolocations. [How Mexico’s Admission to BRICS Could Impact National Security, </w:t>
      </w:r>
      <w:hyperlink r:id="rId92" w:history="1">
        <w:r w:rsidRPr="00B943BA">
          <w:rPr>
            <w:rStyle w:val="Hyperlink"/>
          </w:rPr>
          <w:t>https://strikesource.com/2023/04/08/how-mexicos-admission-to-brics-could-impact-national-security/</w:t>
        </w:r>
      </w:hyperlink>
      <w:r w:rsidRPr="00B943BA">
        <w:t>] //</w:t>
      </w:r>
      <w:proofErr w:type="spellStart"/>
      <w:r w:rsidRPr="00B943BA">
        <w:t>WAgustin</w:t>
      </w:r>
      <w:proofErr w:type="spellEnd"/>
    </w:p>
    <w:p w14:paraId="12B01974" w14:textId="77777777" w:rsidR="005457A9" w:rsidRPr="00B943BA" w:rsidRDefault="005457A9" w:rsidP="005457A9">
      <w:pPr>
        <w:rPr>
          <w:rStyle w:val="StyleUnderline"/>
        </w:rPr>
      </w:pPr>
      <w:r w:rsidRPr="00B943BA">
        <w:rPr>
          <w:rStyle w:val="StyleUnderline"/>
        </w:rPr>
        <w:t>Recent proposals by Republicans in the US Congress for military intervention in Mexico’s cartel war have created controversy between the two countries</w:t>
      </w:r>
      <w:r w:rsidRPr="00B943BA">
        <w:rPr>
          <w:sz w:val="14"/>
        </w:rPr>
        <w:t xml:space="preserve">. Mexican President Andres Obrador has stated that foreign intervention will not be welcome and called such suggestions “irresponsible.” As a result, </w:t>
      </w:r>
      <w:r w:rsidRPr="00B943BA">
        <w:rPr>
          <w:rStyle w:val="StyleUnderline"/>
        </w:rPr>
        <w:t xml:space="preserve">the Mexican government has </w:t>
      </w:r>
      <w:r w:rsidRPr="00B943BA">
        <w:rPr>
          <w:rStyle w:val="Emphasis"/>
        </w:rPr>
        <w:t>renewed</w:t>
      </w:r>
      <w:r w:rsidRPr="00B943BA">
        <w:rPr>
          <w:rStyle w:val="StyleUnderline"/>
        </w:rPr>
        <w:t xml:space="preserve"> its </w:t>
      </w:r>
      <w:r w:rsidRPr="00B943BA">
        <w:rPr>
          <w:rStyle w:val="Emphasis"/>
        </w:rPr>
        <w:t>interest</w:t>
      </w:r>
      <w:r w:rsidRPr="00B943BA">
        <w:rPr>
          <w:rStyle w:val="StyleUnderline"/>
        </w:rPr>
        <w:t xml:space="preserve"> in </w:t>
      </w:r>
      <w:r w:rsidRPr="00B943BA">
        <w:rPr>
          <w:rStyle w:val="Emphasis"/>
        </w:rPr>
        <w:t>joining BRICS</w:t>
      </w:r>
      <w:r w:rsidRPr="00B943BA">
        <w:rPr>
          <w:sz w:val="14"/>
        </w:rPr>
        <w:t xml:space="preserve">, </w:t>
      </w:r>
      <w:r w:rsidRPr="00B943BA">
        <w:rPr>
          <w:rStyle w:val="StyleUnderline"/>
        </w:rPr>
        <w:t xml:space="preserve">which could lead to </w:t>
      </w:r>
      <w:r w:rsidRPr="00B943BA">
        <w:rPr>
          <w:rStyle w:val="Emphasis"/>
        </w:rPr>
        <w:t>trade</w:t>
      </w:r>
      <w:r w:rsidRPr="00B943BA">
        <w:rPr>
          <w:rStyle w:val="StyleUnderline"/>
        </w:rPr>
        <w:t xml:space="preserve"> and </w:t>
      </w:r>
      <w:r w:rsidRPr="00B943BA">
        <w:rPr>
          <w:rStyle w:val="Emphasis"/>
        </w:rPr>
        <w:t>diplomatic</w:t>
      </w:r>
      <w:r w:rsidRPr="00B943BA">
        <w:rPr>
          <w:rStyle w:val="StyleUnderline"/>
        </w:rPr>
        <w:t xml:space="preserve"> </w:t>
      </w:r>
      <w:r w:rsidRPr="00B943BA">
        <w:rPr>
          <w:rStyle w:val="Emphasis"/>
        </w:rPr>
        <w:t>complexities</w:t>
      </w:r>
      <w:r w:rsidRPr="00B943BA">
        <w:rPr>
          <w:rStyle w:val="StyleUnderline"/>
        </w:rPr>
        <w:t xml:space="preserve"> with the US in the future.</w:t>
      </w:r>
    </w:p>
    <w:p w14:paraId="08CD43DF" w14:textId="77777777" w:rsidR="005457A9" w:rsidRPr="00B943BA" w:rsidRDefault="005457A9" w:rsidP="005457A9">
      <w:pPr>
        <w:rPr>
          <w:sz w:val="14"/>
        </w:rPr>
      </w:pPr>
      <w:r w:rsidRPr="00B943BA">
        <w:rPr>
          <w:sz w:val="14"/>
        </w:rPr>
        <w:t>THE BACKGROUND</w:t>
      </w:r>
    </w:p>
    <w:p w14:paraId="45B1757D" w14:textId="77777777" w:rsidR="005457A9" w:rsidRPr="00B943BA" w:rsidRDefault="005457A9" w:rsidP="005457A9">
      <w:pPr>
        <w:rPr>
          <w:sz w:val="14"/>
        </w:rPr>
      </w:pPr>
      <w:r w:rsidRPr="00B943BA">
        <w:rPr>
          <w:rStyle w:val="StyleUnderline"/>
        </w:rPr>
        <w:t xml:space="preserve">Mexico is the </w:t>
      </w:r>
      <w:r w:rsidRPr="00B943BA">
        <w:rPr>
          <w:rStyle w:val="Emphasis"/>
        </w:rPr>
        <w:t>second-largest economic power</w:t>
      </w:r>
      <w:r w:rsidRPr="00B943BA">
        <w:rPr>
          <w:rStyle w:val="StyleUnderline"/>
        </w:rPr>
        <w:t xml:space="preserve"> in Latin America,</w:t>
      </w:r>
      <w:r w:rsidRPr="00B943BA">
        <w:rPr>
          <w:sz w:val="14"/>
        </w:rPr>
        <w:t xml:space="preserve"> </w:t>
      </w:r>
      <w:r w:rsidRPr="00B943BA">
        <w:rPr>
          <w:rStyle w:val="StyleUnderline"/>
        </w:rPr>
        <w:t xml:space="preserve">with a </w:t>
      </w:r>
      <w:r w:rsidRPr="00B943BA">
        <w:rPr>
          <w:rStyle w:val="Emphasis"/>
        </w:rPr>
        <w:t>significant GDP</w:t>
      </w:r>
      <w:r w:rsidRPr="00B943BA">
        <w:rPr>
          <w:rStyle w:val="StyleUnderline"/>
        </w:rPr>
        <w:t xml:space="preserve"> and </w:t>
      </w:r>
      <w:r w:rsidRPr="00B943BA">
        <w:rPr>
          <w:rStyle w:val="Emphasis"/>
        </w:rPr>
        <w:t>purchasing power</w:t>
      </w:r>
      <w:r w:rsidRPr="00B943BA">
        <w:rPr>
          <w:rStyle w:val="StyleUnderline"/>
        </w:rPr>
        <w:t xml:space="preserve"> that make it a </w:t>
      </w:r>
      <w:r w:rsidRPr="00B943BA">
        <w:rPr>
          <w:rStyle w:val="Emphasis"/>
        </w:rPr>
        <w:t>crucial gateway</w:t>
      </w:r>
      <w:r w:rsidRPr="00B943BA">
        <w:rPr>
          <w:rStyle w:val="StyleUnderline"/>
        </w:rPr>
        <w:t xml:space="preserve"> to the </w:t>
      </w:r>
      <w:r w:rsidRPr="00B943BA">
        <w:rPr>
          <w:rStyle w:val="Emphasis"/>
        </w:rPr>
        <w:t>North American market</w:t>
      </w:r>
      <w:r w:rsidRPr="00B943BA">
        <w:rPr>
          <w:sz w:val="14"/>
        </w:rPr>
        <w:t xml:space="preserve">. Despite having differences regarding immigration and trade, </w:t>
      </w:r>
      <w:r w:rsidRPr="00B943BA">
        <w:rPr>
          <w:rStyle w:val="StyleUnderline"/>
        </w:rPr>
        <w:t>both Mexico and the US have maintained a cordial relationship</w:t>
      </w:r>
      <w:r w:rsidRPr="00B943BA">
        <w:rPr>
          <w:sz w:val="14"/>
        </w:rPr>
        <w:t>, which has been mutually beneficial. In December 2022, the two countries celebrated 200 years of diplomatic relations that have encompassed commercial, cultural, and educational ties.</w:t>
      </w:r>
    </w:p>
    <w:p w14:paraId="43F50E15" w14:textId="77777777" w:rsidR="005457A9" w:rsidRPr="00B943BA" w:rsidRDefault="005457A9" w:rsidP="005457A9">
      <w:pPr>
        <w:rPr>
          <w:rStyle w:val="StyleUnderline"/>
        </w:rPr>
      </w:pPr>
      <w:r w:rsidRPr="00B943BA">
        <w:rPr>
          <w:sz w:val="14"/>
        </w:rPr>
        <w:t xml:space="preserve">However, </w:t>
      </w:r>
      <w:r w:rsidRPr="00B943BA">
        <w:rPr>
          <w:rStyle w:val="StyleUnderline"/>
        </w:rPr>
        <w:t xml:space="preserve">recent cartel killings of American citizens near the US border have strained the relationship between Mexico and the US. </w:t>
      </w:r>
      <w:r w:rsidRPr="00B943BA">
        <w:rPr>
          <w:sz w:val="14"/>
        </w:rPr>
        <w:t xml:space="preserve">Some Republican members of the US House of Representatives have used this tragedy to call for US military intervention, including the option of invading Mexico to attack the cartels. In response, </w:t>
      </w:r>
      <w:r w:rsidRPr="00B943BA">
        <w:rPr>
          <w:rStyle w:val="StyleUnderline"/>
        </w:rPr>
        <w:t xml:space="preserve">Mexican President Andres </w:t>
      </w:r>
      <w:proofErr w:type="spellStart"/>
      <w:r w:rsidRPr="00B943BA">
        <w:rPr>
          <w:rStyle w:val="StyleUnderline"/>
        </w:rPr>
        <w:t>Orbrador</w:t>
      </w:r>
      <w:proofErr w:type="spellEnd"/>
      <w:r w:rsidRPr="00B943BA">
        <w:rPr>
          <w:rStyle w:val="StyleUnderline"/>
        </w:rPr>
        <w:t xml:space="preserve"> deemed the </w:t>
      </w:r>
      <w:proofErr w:type="spellStart"/>
      <w:proofErr w:type="gramStart"/>
      <w:r w:rsidRPr="00B943BA">
        <w:rPr>
          <w:rStyle w:val="StyleUnderline"/>
        </w:rPr>
        <w:t>proposal“</w:t>
      </w:r>
      <w:proofErr w:type="gramEnd"/>
      <w:r w:rsidRPr="00B943BA">
        <w:rPr>
          <w:rStyle w:val="StyleUnderline"/>
        </w:rPr>
        <w:t>irresponsible</w:t>
      </w:r>
      <w:proofErr w:type="spellEnd"/>
      <w:r w:rsidRPr="00B943BA">
        <w:rPr>
          <w:rStyle w:val="StyleUnderline"/>
        </w:rPr>
        <w:t xml:space="preserve">” and stated that </w:t>
      </w:r>
      <w:r w:rsidRPr="00B943BA">
        <w:rPr>
          <w:rStyle w:val="Emphasis"/>
        </w:rPr>
        <w:t>Mexico</w:t>
      </w:r>
      <w:r w:rsidRPr="00B943BA">
        <w:rPr>
          <w:rStyle w:val="StyleUnderline"/>
        </w:rPr>
        <w:t xml:space="preserve"> </w:t>
      </w:r>
      <w:r w:rsidRPr="00B943BA">
        <w:rPr>
          <w:rStyle w:val="Emphasis"/>
        </w:rPr>
        <w:t>would not permit</w:t>
      </w:r>
      <w:r w:rsidRPr="00B943BA">
        <w:rPr>
          <w:rStyle w:val="StyleUnderline"/>
        </w:rPr>
        <w:t xml:space="preserve"> a </w:t>
      </w:r>
      <w:r w:rsidRPr="00B943BA">
        <w:rPr>
          <w:rStyle w:val="Emphasis"/>
        </w:rPr>
        <w:t>foreign power to intervene</w:t>
      </w:r>
      <w:r w:rsidRPr="00B943BA">
        <w:rPr>
          <w:rStyle w:val="StyleUnderline"/>
        </w:rPr>
        <w:t>.</w:t>
      </w:r>
    </w:p>
    <w:p w14:paraId="2B2A1505" w14:textId="77777777" w:rsidR="005457A9" w:rsidRPr="00B943BA" w:rsidRDefault="005457A9" w:rsidP="005457A9">
      <w:pPr>
        <w:rPr>
          <w:sz w:val="14"/>
        </w:rPr>
      </w:pPr>
      <w:r w:rsidRPr="00B943BA">
        <w:rPr>
          <w:rStyle w:val="StyleUnderline"/>
        </w:rPr>
        <w:t xml:space="preserve">As a result of these repeated calls for </w:t>
      </w:r>
      <w:r w:rsidRPr="00B943BA">
        <w:rPr>
          <w:rStyle w:val="Emphasis"/>
        </w:rPr>
        <w:t>US military intervention</w:t>
      </w:r>
      <w:r w:rsidRPr="00B943BA">
        <w:rPr>
          <w:rStyle w:val="StyleUnderline"/>
        </w:rPr>
        <w:t xml:space="preserve">, Mexico has expressed </w:t>
      </w:r>
      <w:r w:rsidRPr="00B943BA">
        <w:rPr>
          <w:rStyle w:val="Emphasis"/>
        </w:rPr>
        <w:t>renewed interest</w:t>
      </w:r>
      <w:r w:rsidRPr="00B943BA">
        <w:rPr>
          <w:rStyle w:val="StyleUnderline"/>
        </w:rPr>
        <w:t xml:space="preserve"> in </w:t>
      </w:r>
      <w:r w:rsidRPr="00B943BA">
        <w:rPr>
          <w:rStyle w:val="Emphasis"/>
        </w:rPr>
        <w:t>joining BRICS</w:t>
      </w:r>
      <w:r w:rsidRPr="00B943BA">
        <w:rPr>
          <w:rStyle w:val="StyleUnderline"/>
        </w:rPr>
        <w:t xml:space="preserve">, an </w:t>
      </w:r>
      <w:r w:rsidRPr="00B943BA">
        <w:rPr>
          <w:rStyle w:val="Emphasis"/>
        </w:rPr>
        <w:t>economic</w:t>
      </w:r>
      <w:r w:rsidRPr="00B943BA">
        <w:rPr>
          <w:rStyle w:val="StyleUnderline"/>
        </w:rPr>
        <w:t xml:space="preserve"> </w:t>
      </w:r>
      <w:r w:rsidRPr="00B943BA">
        <w:rPr>
          <w:rStyle w:val="Emphasis"/>
        </w:rPr>
        <w:t>partnership</w:t>
      </w:r>
      <w:r w:rsidRPr="00B943BA">
        <w:rPr>
          <w:rStyle w:val="StyleUnderline"/>
        </w:rPr>
        <w:t xml:space="preserve"> between Brazil, Russia, India, China, and South Africa. </w:t>
      </w:r>
      <w:r w:rsidRPr="00B943BA">
        <w:rPr>
          <w:sz w:val="14"/>
        </w:rPr>
        <w:t xml:space="preserve">Although the partnership with BRICS would mainly be economic, </w:t>
      </w:r>
      <w:r w:rsidRPr="00B943BA">
        <w:rPr>
          <w:rStyle w:val="StyleUnderline"/>
        </w:rPr>
        <w:t xml:space="preserve">it could make the US Congress </w:t>
      </w:r>
      <w:r w:rsidRPr="00B943BA">
        <w:rPr>
          <w:rStyle w:val="Emphasis"/>
        </w:rPr>
        <w:t>more cautious</w:t>
      </w:r>
      <w:r w:rsidRPr="00B943BA">
        <w:rPr>
          <w:rStyle w:val="StyleUnderline"/>
        </w:rPr>
        <w:t xml:space="preserve"> in its dealings and statements towards </w:t>
      </w:r>
      <w:r w:rsidRPr="00B943BA">
        <w:rPr>
          <w:rStyle w:val="Emphasis"/>
        </w:rPr>
        <w:t>Mexico</w:t>
      </w:r>
      <w:r w:rsidRPr="00B943BA">
        <w:rPr>
          <w:rStyle w:val="StyleUnderline"/>
        </w:rPr>
        <w:t xml:space="preserve"> </w:t>
      </w:r>
      <w:r w:rsidRPr="00B943BA">
        <w:rPr>
          <w:rStyle w:val="Emphasis"/>
        </w:rPr>
        <w:t>diplomatically</w:t>
      </w:r>
      <w:r w:rsidRPr="00B943BA">
        <w:rPr>
          <w:rStyle w:val="StyleUnderline"/>
        </w:rPr>
        <w:t xml:space="preserve">, as well as diversify Mexico’s foreign relations and increase its global influence. </w:t>
      </w:r>
      <w:r w:rsidRPr="00B943BA">
        <w:rPr>
          <w:sz w:val="14"/>
        </w:rPr>
        <w:t>Although the BRICS organization does not have any formal criteria for processing or admitting new members</w:t>
      </w:r>
      <w:r w:rsidRPr="00B943BA">
        <w:rPr>
          <w:rStyle w:val="StyleUnderline"/>
        </w:rPr>
        <w:t xml:space="preserve">, it has stated that </w:t>
      </w:r>
      <w:r w:rsidRPr="00B943BA">
        <w:rPr>
          <w:rStyle w:val="Emphasis"/>
        </w:rPr>
        <w:t>it could expand by five</w:t>
      </w:r>
      <w:r w:rsidRPr="00B943BA">
        <w:rPr>
          <w:rStyle w:val="StyleUnderline"/>
        </w:rPr>
        <w:t xml:space="preserve"> countries </w:t>
      </w:r>
      <w:r w:rsidRPr="00B943BA">
        <w:rPr>
          <w:rStyle w:val="Emphasis"/>
        </w:rPr>
        <w:t>in 2023</w:t>
      </w:r>
      <w:r w:rsidRPr="00B943BA">
        <w:rPr>
          <w:rStyle w:val="StyleUnderline"/>
        </w:rPr>
        <w:t xml:space="preserve">. Mexico has </w:t>
      </w:r>
      <w:r w:rsidRPr="00B943BA">
        <w:rPr>
          <w:rStyle w:val="Emphasis"/>
        </w:rPr>
        <w:t>previously participated</w:t>
      </w:r>
      <w:r w:rsidRPr="00B943BA">
        <w:rPr>
          <w:rStyle w:val="StyleUnderline"/>
        </w:rPr>
        <w:t xml:space="preserve"> in </w:t>
      </w:r>
      <w:r w:rsidRPr="00B943BA">
        <w:rPr>
          <w:rStyle w:val="Emphasis"/>
        </w:rPr>
        <w:t>several BRICS summits</w:t>
      </w:r>
      <w:r w:rsidRPr="00B943BA">
        <w:rPr>
          <w:rStyle w:val="StyleUnderline"/>
        </w:rPr>
        <w:t xml:space="preserve"> as an observer and a guest,</w:t>
      </w:r>
      <w:r w:rsidRPr="00B943BA">
        <w:rPr>
          <w:sz w:val="14"/>
        </w:rPr>
        <w:t xml:space="preserve"> </w:t>
      </w:r>
      <w:r w:rsidRPr="00B943BA">
        <w:rPr>
          <w:rStyle w:val="StyleUnderline"/>
        </w:rPr>
        <w:t xml:space="preserve">putting the </w:t>
      </w:r>
      <w:r w:rsidRPr="00B943BA">
        <w:rPr>
          <w:rStyle w:val="Emphasis"/>
        </w:rPr>
        <w:t>country in prime position</w:t>
      </w:r>
      <w:r w:rsidRPr="00B943BA">
        <w:rPr>
          <w:rStyle w:val="StyleUnderline"/>
        </w:rPr>
        <w:t xml:space="preserve"> to be one of the </w:t>
      </w:r>
      <w:r w:rsidRPr="00B943BA">
        <w:rPr>
          <w:rStyle w:val="Emphasis"/>
        </w:rPr>
        <w:t>potential five expansion countries</w:t>
      </w:r>
      <w:r w:rsidRPr="00B943BA">
        <w:rPr>
          <w:sz w:val="14"/>
        </w:rPr>
        <w:t>.</w:t>
      </w:r>
    </w:p>
    <w:p w14:paraId="08752F0C" w14:textId="77777777" w:rsidR="005457A9" w:rsidRPr="00B943BA" w:rsidRDefault="005457A9" w:rsidP="005457A9">
      <w:pPr>
        <w:rPr>
          <w:rStyle w:val="StyleUnderline"/>
        </w:rPr>
      </w:pPr>
      <w:r w:rsidRPr="00B943BA">
        <w:rPr>
          <w:rStyle w:val="StyleUnderline"/>
        </w:rPr>
        <w:t xml:space="preserve">While joining BRICS could be positive for Mexico </w:t>
      </w:r>
      <w:r w:rsidRPr="00B943BA">
        <w:rPr>
          <w:rStyle w:val="Emphasis"/>
        </w:rPr>
        <w:t>economically and globally</w:t>
      </w:r>
      <w:r w:rsidRPr="00B943BA">
        <w:rPr>
          <w:rStyle w:val="StyleUnderline"/>
        </w:rPr>
        <w:t xml:space="preserve">, it may </w:t>
      </w:r>
      <w:r w:rsidRPr="00B943BA">
        <w:rPr>
          <w:rStyle w:val="Emphasis"/>
        </w:rPr>
        <w:t>cause concerns</w:t>
      </w:r>
      <w:r w:rsidRPr="00B943BA">
        <w:rPr>
          <w:rStyle w:val="StyleUnderline"/>
        </w:rPr>
        <w:t xml:space="preserve"> for the </w:t>
      </w:r>
      <w:r w:rsidRPr="00B943BA">
        <w:rPr>
          <w:rStyle w:val="Emphasis"/>
        </w:rPr>
        <w:t>US</w:t>
      </w:r>
      <w:r w:rsidRPr="00B943BA">
        <w:rPr>
          <w:rStyle w:val="StyleUnderline"/>
        </w:rPr>
        <w:t>.</w:t>
      </w:r>
      <w:r w:rsidRPr="00B943BA">
        <w:rPr>
          <w:sz w:val="14"/>
        </w:rPr>
        <w:t xml:space="preserve"> </w:t>
      </w:r>
      <w:r w:rsidRPr="00B943BA">
        <w:rPr>
          <w:rStyle w:val="StyleUnderline"/>
        </w:rPr>
        <w:t xml:space="preserve">Having </w:t>
      </w:r>
      <w:r w:rsidRPr="00B943BA">
        <w:rPr>
          <w:rStyle w:val="Emphasis"/>
        </w:rPr>
        <w:t>economic</w:t>
      </w:r>
      <w:r w:rsidRPr="00B943BA">
        <w:rPr>
          <w:rStyle w:val="StyleUnderline"/>
        </w:rPr>
        <w:t xml:space="preserve"> and </w:t>
      </w:r>
      <w:r w:rsidRPr="00B943BA">
        <w:rPr>
          <w:rStyle w:val="Emphasis"/>
        </w:rPr>
        <w:t>power</w:t>
      </w:r>
      <w:r w:rsidRPr="00B943BA">
        <w:rPr>
          <w:rStyle w:val="StyleUnderline"/>
        </w:rPr>
        <w:t xml:space="preserve"> </w:t>
      </w:r>
      <w:r w:rsidRPr="00B943BA">
        <w:rPr>
          <w:rStyle w:val="Emphasis"/>
        </w:rPr>
        <w:t>rivals</w:t>
      </w:r>
      <w:r w:rsidRPr="00B943BA">
        <w:rPr>
          <w:rStyle w:val="StyleUnderline"/>
        </w:rPr>
        <w:t xml:space="preserve"> such as </w:t>
      </w:r>
      <w:r w:rsidRPr="00B943BA">
        <w:rPr>
          <w:rStyle w:val="Emphasis"/>
        </w:rPr>
        <w:t xml:space="preserve">Russia and China </w:t>
      </w:r>
      <w:r w:rsidRPr="00B943BA">
        <w:rPr>
          <w:rStyle w:val="StyleUnderline"/>
        </w:rPr>
        <w:t xml:space="preserve">with close economic and political </w:t>
      </w:r>
      <w:r w:rsidRPr="00B943BA">
        <w:rPr>
          <w:rStyle w:val="Emphasis"/>
        </w:rPr>
        <w:t>ties with Mexico</w:t>
      </w:r>
      <w:r w:rsidRPr="00B943BA">
        <w:rPr>
          <w:rStyle w:val="StyleUnderline"/>
        </w:rPr>
        <w:t xml:space="preserve"> could influence how the </w:t>
      </w:r>
      <w:r w:rsidRPr="00B943BA">
        <w:rPr>
          <w:rStyle w:val="Emphasis"/>
        </w:rPr>
        <w:t xml:space="preserve">US </w:t>
      </w:r>
      <w:proofErr w:type="gramStart"/>
      <w:r w:rsidRPr="00B943BA">
        <w:rPr>
          <w:rStyle w:val="Emphasis"/>
        </w:rPr>
        <w:t>has to</w:t>
      </w:r>
      <w:proofErr w:type="gramEnd"/>
      <w:r w:rsidRPr="00B943BA">
        <w:rPr>
          <w:rStyle w:val="Emphasis"/>
        </w:rPr>
        <w:t xml:space="preserve"> deal with Mexico</w:t>
      </w:r>
      <w:r w:rsidRPr="00B943BA">
        <w:rPr>
          <w:rStyle w:val="StyleUnderline"/>
        </w:rPr>
        <w:t xml:space="preserve"> in the future and could </w:t>
      </w:r>
      <w:r w:rsidRPr="00B943BA">
        <w:rPr>
          <w:rStyle w:val="Emphasis"/>
        </w:rPr>
        <w:t>provide these rivals</w:t>
      </w:r>
      <w:r w:rsidRPr="00B943BA">
        <w:rPr>
          <w:rStyle w:val="StyleUnderline"/>
        </w:rPr>
        <w:t xml:space="preserve"> with </w:t>
      </w:r>
      <w:r w:rsidRPr="00B943BA">
        <w:rPr>
          <w:rStyle w:val="Emphasis"/>
        </w:rPr>
        <w:t>easier access to the US market</w:t>
      </w:r>
      <w:r w:rsidRPr="00B943BA">
        <w:rPr>
          <w:rStyle w:val="StyleUnderline"/>
        </w:rPr>
        <w:t>.</w:t>
      </w:r>
    </w:p>
    <w:p w14:paraId="129A84C0" w14:textId="77777777" w:rsidR="005457A9" w:rsidRPr="00B943BA" w:rsidRDefault="005457A9" w:rsidP="005457A9">
      <w:pPr>
        <w:rPr>
          <w:sz w:val="14"/>
        </w:rPr>
      </w:pPr>
      <w:r w:rsidRPr="00B943BA">
        <w:rPr>
          <w:sz w:val="14"/>
        </w:rPr>
        <w:t>MEXICO – CHINA RELATIONS</w:t>
      </w:r>
    </w:p>
    <w:p w14:paraId="4CE385BA" w14:textId="77777777" w:rsidR="005457A9" w:rsidRPr="00B943BA" w:rsidRDefault="005457A9" w:rsidP="005457A9">
      <w:pPr>
        <w:rPr>
          <w:sz w:val="14"/>
        </w:rPr>
      </w:pPr>
      <w:r w:rsidRPr="00B943BA">
        <w:rPr>
          <w:rStyle w:val="StyleUnderline"/>
        </w:rPr>
        <w:t xml:space="preserve">Mexico and China have a </w:t>
      </w:r>
      <w:r w:rsidRPr="00B943BA">
        <w:rPr>
          <w:rStyle w:val="Emphasis"/>
        </w:rPr>
        <w:t>strong trade</w:t>
      </w:r>
      <w:r w:rsidRPr="00B943BA">
        <w:rPr>
          <w:rStyle w:val="StyleUnderline"/>
        </w:rPr>
        <w:t xml:space="preserve"> relationship</w:t>
      </w:r>
      <w:r w:rsidRPr="00B943BA">
        <w:rPr>
          <w:sz w:val="14"/>
        </w:rPr>
        <w:t xml:space="preserve">, </w:t>
      </w:r>
      <w:r w:rsidRPr="00B943BA">
        <w:rPr>
          <w:rStyle w:val="StyleUnderline"/>
        </w:rPr>
        <w:t xml:space="preserve">with China making </w:t>
      </w:r>
      <w:r w:rsidRPr="00B943BA">
        <w:rPr>
          <w:rStyle w:val="Emphasis"/>
        </w:rPr>
        <w:t>significant investments</w:t>
      </w:r>
      <w:r w:rsidRPr="00B943BA">
        <w:rPr>
          <w:rStyle w:val="StyleUnderline"/>
        </w:rPr>
        <w:t xml:space="preserve"> in Mexico over the past five years</w:t>
      </w:r>
      <w:r w:rsidRPr="00B943BA">
        <w:rPr>
          <w:sz w:val="14"/>
        </w:rPr>
        <w:t xml:space="preserve">. Chinese exports to Mexico rose by 28% between January 2022 and August 2022, </w:t>
      </w:r>
      <w:r w:rsidRPr="00B943BA">
        <w:rPr>
          <w:rStyle w:val="StyleUnderline"/>
        </w:rPr>
        <w:t xml:space="preserve">making China Mexico’s </w:t>
      </w:r>
      <w:r w:rsidRPr="00B943BA">
        <w:rPr>
          <w:rStyle w:val="Emphasis"/>
        </w:rPr>
        <w:t>second-largest import</w:t>
      </w:r>
      <w:r w:rsidRPr="00B943BA">
        <w:rPr>
          <w:rStyle w:val="StyleUnderline"/>
        </w:rPr>
        <w:t xml:space="preserve"> partner after the US. More than </w:t>
      </w:r>
      <w:r w:rsidRPr="00B943BA">
        <w:rPr>
          <w:rStyle w:val="Emphasis"/>
        </w:rPr>
        <w:t>1,200 Chinese companies</w:t>
      </w:r>
      <w:r w:rsidRPr="00B943BA">
        <w:rPr>
          <w:rStyle w:val="StyleUnderline"/>
        </w:rPr>
        <w:t xml:space="preserve"> have invested in Mexico</w:t>
      </w:r>
      <w:r w:rsidRPr="00B943BA">
        <w:rPr>
          <w:sz w:val="14"/>
        </w:rPr>
        <w:t xml:space="preserve">, including </w:t>
      </w:r>
      <w:proofErr w:type="spellStart"/>
      <w:r w:rsidRPr="00B943BA">
        <w:rPr>
          <w:sz w:val="14"/>
        </w:rPr>
        <w:t>Ganfeng</w:t>
      </w:r>
      <w:proofErr w:type="spellEnd"/>
      <w:r w:rsidRPr="00B943BA">
        <w:rPr>
          <w:sz w:val="14"/>
        </w:rPr>
        <w:t xml:space="preserve"> Lithium, </w:t>
      </w:r>
      <w:r w:rsidRPr="00B943BA">
        <w:rPr>
          <w:rStyle w:val="StyleUnderline"/>
        </w:rPr>
        <w:t>which was granted access to a lithium mine in Sonora</w:t>
      </w:r>
      <w:r w:rsidRPr="00B943BA">
        <w:rPr>
          <w:sz w:val="14"/>
        </w:rPr>
        <w:t xml:space="preserve">. Initially, President Obrador wanted to review concessions to the mine’s lithium deposits in favor of a nationalized company, but he chose to relax the review process for </w:t>
      </w:r>
      <w:proofErr w:type="spellStart"/>
      <w:r w:rsidRPr="00B943BA">
        <w:rPr>
          <w:sz w:val="14"/>
        </w:rPr>
        <w:t>Ganfeng</w:t>
      </w:r>
      <w:proofErr w:type="spellEnd"/>
      <w:r w:rsidRPr="00B943BA">
        <w:rPr>
          <w:sz w:val="14"/>
        </w:rPr>
        <w:t>, creating a mutually beneficial solution. In 2021, over 50% of the $9.08 billion of exports from Mexico to China were ores, and if Mexico were to be admitted to BRICS, the value of ore exports could increase further.</w:t>
      </w:r>
    </w:p>
    <w:p w14:paraId="4F8E1174" w14:textId="77777777" w:rsidR="005457A9" w:rsidRPr="00B943BA" w:rsidRDefault="005457A9" w:rsidP="005457A9">
      <w:pPr>
        <w:rPr>
          <w:rStyle w:val="StyleUnderline"/>
        </w:rPr>
      </w:pPr>
      <w:r w:rsidRPr="00B943BA">
        <w:rPr>
          <w:sz w:val="14"/>
        </w:rPr>
        <w:t>While the trade relationship between Mexico and China has been positive, Mexico has maintained a neutral political stance towards China. However, Mexico has expressed concern about China’s human rights practices, specifically with regards to the treatment of Uighur Muslims in Xinjiang. In 2020, Mexico was among 39 countries that signed a joint statement at the United Nations expressing concerns about the treatment of Uighur Muslims and urging independent observers to investigate the situation in Xinjiang. Despite this</w:t>
      </w:r>
      <w:r w:rsidRPr="00B943BA">
        <w:rPr>
          <w:rStyle w:val="StyleUnderline"/>
        </w:rPr>
        <w:t xml:space="preserve">, Mexico has </w:t>
      </w:r>
      <w:r w:rsidRPr="00B943BA">
        <w:rPr>
          <w:rStyle w:val="Emphasis"/>
        </w:rPr>
        <w:t>maintained a positive relationship</w:t>
      </w:r>
      <w:r w:rsidRPr="00B943BA">
        <w:rPr>
          <w:rStyle w:val="StyleUnderline"/>
        </w:rPr>
        <w:t xml:space="preserve"> with China, and trade has </w:t>
      </w:r>
      <w:r w:rsidRPr="00B943BA">
        <w:rPr>
          <w:rStyle w:val="Emphasis"/>
        </w:rPr>
        <w:t>not</w:t>
      </w:r>
      <w:r w:rsidRPr="00B943BA">
        <w:rPr>
          <w:rStyle w:val="StyleUnderline"/>
        </w:rPr>
        <w:t xml:space="preserve"> been impacted.</w:t>
      </w:r>
    </w:p>
    <w:p w14:paraId="184063AA" w14:textId="77777777" w:rsidR="005457A9" w:rsidRPr="00B943BA" w:rsidRDefault="005457A9" w:rsidP="005457A9">
      <w:pPr>
        <w:rPr>
          <w:sz w:val="14"/>
        </w:rPr>
      </w:pPr>
      <w:r w:rsidRPr="00B943BA">
        <w:rPr>
          <w:sz w:val="14"/>
        </w:rPr>
        <w:t>MEXICO – RUSSIA RELATIONS</w:t>
      </w:r>
    </w:p>
    <w:p w14:paraId="793C2009" w14:textId="77777777" w:rsidR="005457A9" w:rsidRPr="00B943BA" w:rsidRDefault="005457A9" w:rsidP="005457A9">
      <w:pPr>
        <w:rPr>
          <w:sz w:val="14"/>
        </w:rPr>
      </w:pPr>
      <w:r w:rsidRPr="00B943BA">
        <w:rPr>
          <w:rStyle w:val="StyleUnderline"/>
        </w:rPr>
        <w:t xml:space="preserve">Mexico and Russia have developed a </w:t>
      </w:r>
      <w:r w:rsidRPr="00B943BA">
        <w:rPr>
          <w:rStyle w:val="Emphasis"/>
        </w:rPr>
        <w:t>strong economic</w:t>
      </w:r>
      <w:r w:rsidRPr="00B943BA">
        <w:rPr>
          <w:rStyle w:val="StyleUnderline"/>
        </w:rPr>
        <w:t xml:space="preserve"> relationship</w:t>
      </w:r>
      <w:r w:rsidRPr="00B943BA">
        <w:rPr>
          <w:sz w:val="14"/>
        </w:rPr>
        <w:t xml:space="preserve">, </w:t>
      </w:r>
      <w:r w:rsidRPr="00B943BA">
        <w:rPr>
          <w:rStyle w:val="StyleUnderline"/>
        </w:rPr>
        <w:t xml:space="preserve">with Mexico ranking as </w:t>
      </w:r>
      <w:r w:rsidRPr="00B943BA">
        <w:rPr>
          <w:rStyle w:val="Emphasis"/>
        </w:rPr>
        <w:t>Russia’s third-largest trading partner</w:t>
      </w:r>
      <w:r w:rsidRPr="00B943BA">
        <w:rPr>
          <w:rStyle w:val="StyleUnderline"/>
        </w:rPr>
        <w:t xml:space="preserve"> in Latin America</w:t>
      </w:r>
      <w:r w:rsidRPr="00B943BA">
        <w:rPr>
          <w:sz w:val="14"/>
        </w:rPr>
        <w:t xml:space="preserve">. </w:t>
      </w:r>
      <w:r w:rsidRPr="00B943BA">
        <w:rPr>
          <w:rStyle w:val="StyleUnderline"/>
        </w:rPr>
        <w:t>The relationship is mainly based on cooperation in the oil and gas sectors.</w:t>
      </w:r>
      <w:r w:rsidRPr="00B943BA">
        <w:rPr>
          <w:sz w:val="14"/>
        </w:rPr>
        <w:t xml:space="preserve"> Russian multinational companies such as Gazprom Marketing and Trading Mexico and </w:t>
      </w:r>
      <w:proofErr w:type="spellStart"/>
      <w:r w:rsidRPr="00B943BA">
        <w:rPr>
          <w:sz w:val="14"/>
        </w:rPr>
        <w:t>Rusatom</w:t>
      </w:r>
      <w:proofErr w:type="spellEnd"/>
      <w:r w:rsidRPr="00B943BA">
        <w:rPr>
          <w:sz w:val="14"/>
        </w:rPr>
        <w:t xml:space="preserve"> International have invested in Mexico. Gazprom is a state-owned energy company involved in natural gas sales and distribution, while Rosatom is a state-owned nuclear energy company involved in nuclear power plant development and construction in Mexico.</w:t>
      </w:r>
    </w:p>
    <w:p w14:paraId="12A5EAB7" w14:textId="77777777" w:rsidR="005457A9" w:rsidRPr="00B943BA" w:rsidRDefault="005457A9" w:rsidP="005457A9">
      <w:pPr>
        <w:rPr>
          <w:sz w:val="14"/>
        </w:rPr>
      </w:pPr>
      <w:r w:rsidRPr="00B943BA">
        <w:rPr>
          <w:rStyle w:val="StyleUnderline"/>
        </w:rPr>
        <w:t xml:space="preserve">Unlike the US, </w:t>
      </w:r>
      <w:r w:rsidRPr="00B943BA">
        <w:rPr>
          <w:rStyle w:val="Emphasis"/>
        </w:rPr>
        <w:t>Mexico</w:t>
      </w:r>
      <w:r w:rsidRPr="00B943BA">
        <w:rPr>
          <w:rStyle w:val="StyleUnderline"/>
        </w:rPr>
        <w:t xml:space="preserve"> has </w:t>
      </w:r>
      <w:r w:rsidRPr="00B943BA">
        <w:rPr>
          <w:rStyle w:val="Emphasis"/>
        </w:rPr>
        <w:t>not imposed</w:t>
      </w:r>
      <w:r w:rsidRPr="00B943BA">
        <w:rPr>
          <w:rStyle w:val="StyleUnderline"/>
        </w:rPr>
        <w:t xml:space="preserve"> any </w:t>
      </w:r>
      <w:r w:rsidRPr="00B943BA">
        <w:rPr>
          <w:rStyle w:val="Emphasis"/>
        </w:rPr>
        <w:t>sanctions</w:t>
      </w:r>
      <w:r w:rsidRPr="00B943BA">
        <w:rPr>
          <w:rStyle w:val="StyleUnderline"/>
        </w:rPr>
        <w:t xml:space="preserve"> on Russia. The two countries have </w:t>
      </w:r>
      <w:r w:rsidRPr="00B943BA">
        <w:rPr>
          <w:rStyle w:val="Emphasis"/>
        </w:rPr>
        <w:t>maintained a positive diplomatic relationship</w:t>
      </w:r>
      <w:r w:rsidRPr="00B943BA">
        <w:rPr>
          <w:sz w:val="14"/>
        </w:rPr>
        <w:t xml:space="preserve"> since 1924, when Mexico became the first country in the Americas to establish relations with the Soviet Union. </w:t>
      </w:r>
      <w:r w:rsidRPr="00B943BA">
        <w:rPr>
          <w:rStyle w:val="StyleUnderline"/>
        </w:rPr>
        <w:t xml:space="preserve">The focus of their relationship has always been on </w:t>
      </w:r>
      <w:r w:rsidRPr="00B943BA">
        <w:rPr>
          <w:rStyle w:val="Emphasis"/>
        </w:rPr>
        <w:t>cooperation</w:t>
      </w:r>
      <w:r w:rsidRPr="00B943BA">
        <w:rPr>
          <w:rStyle w:val="StyleUnderline"/>
        </w:rPr>
        <w:t xml:space="preserve"> and </w:t>
      </w:r>
      <w:r w:rsidRPr="00B943BA">
        <w:rPr>
          <w:rStyle w:val="Emphasis"/>
        </w:rPr>
        <w:t>advancement</w:t>
      </w:r>
      <w:r w:rsidRPr="00B943BA">
        <w:rPr>
          <w:rStyle w:val="StyleUnderline"/>
        </w:rPr>
        <w:t xml:space="preserve"> of </w:t>
      </w:r>
      <w:r w:rsidRPr="00B943BA">
        <w:rPr>
          <w:rStyle w:val="Emphasis"/>
        </w:rPr>
        <w:t>energy</w:t>
      </w:r>
      <w:r w:rsidRPr="00B943BA">
        <w:rPr>
          <w:rStyle w:val="StyleUnderline"/>
        </w:rPr>
        <w:t xml:space="preserve"> and </w:t>
      </w:r>
      <w:r w:rsidRPr="00B943BA">
        <w:rPr>
          <w:rStyle w:val="Emphasis"/>
        </w:rPr>
        <w:t>technology</w:t>
      </w:r>
      <w:r w:rsidRPr="00B943BA">
        <w:rPr>
          <w:sz w:val="14"/>
        </w:rPr>
        <w:t>.</w:t>
      </w:r>
    </w:p>
    <w:p w14:paraId="022A2243" w14:textId="77777777" w:rsidR="005457A9" w:rsidRPr="00B943BA" w:rsidRDefault="005457A9" w:rsidP="005457A9">
      <w:pPr>
        <w:rPr>
          <w:sz w:val="14"/>
        </w:rPr>
      </w:pPr>
      <w:r w:rsidRPr="00B943BA">
        <w:rPr>
          <w:rStyle w:val="StyleUnderline"/>
        </w:rPr>
        <w:t>The positive diplomatic and economic relationship between Mexico and Russia has helped Russia establish a strong presence in Latin America</w:t>
      </w:r>
      <w:r w:rsidRPr="00B943BA">
        <w:rPr>
          <w:sz w:val="14"/>
        </w:rPr>
        <w:t>, second only to Brazil. Gazprom’s and Rosatom’s investments in Mexico have strengthened the countries’ economic ties and led to cooperation in the development of energy and technology.</w:t>
      </w:r>
    </w:p>
    <w:p w14:paraId="25710529" w14:textId="77777777" w:rsidR="005457A9" w:rsidRPr="00B943BA" w:rsidRDefault="005457A9" w:rsidP="005457A9">
      <w:pPr>
        <w:rPr>
          <w:sz w:val="14"/>
        </w:rPr>
      </w:pPr>
      <w:r w:rsidRPr="00B943BA">
        <w:rPr>
          <w:sz w:val="14"/>
        </w:rPr>
        <w:t>MEXICO RELATIONS WITH OTHER BRICS NATIONS</w:t>
      </w:r>
    </w:p>
    <w:p w14:paraId="7BDFBECC" w14:textId="77777777" w:rsidR="005457A9" w:rsidRPr="00B943BA" w:rsidRDefault="005457A9" w:rsidP="005457A9">
      <w:pPr>
        <w:rPr>
          <w:sz w:val="14"/>
        </w:rPr>
      </w:pPr>
      <w:r w:rsidRPr="00B943BA">
        <w:rPr>
          <w:rStyle w:val="StyleUnderline"/>
        </w:rPr>
        <w:t>Mexico has strong trade relationships with China and Russia, but it is also expanding its ties with the other BRICS nations.</w:t>
      </w:r>
    </w:p>
    <w:p w14:paraId="51A7A533" w14:textId="77777777" w:rsidR="005457A9" w:rsidRPr="00B943BA" w:rsidRDefault="005457A9" w:rsidP="005457A9">
      <w:pPr>
        <w:rPr>
          <w:rStyle w:val="Emphasis"/>
        </w:rPr>
      </w:pPr>
      <w:r w:rsidRPr="00B943BA">
        <w:rPr>
          <w:rStyle w:val="StyleUnderline"/>
        </w:rPr>
        <w:t xml:space="preserve">India and Mexico have a positive diplomatic relationship and a bilateral trade partnership that covers multiple sectors, including </w:t>
      </w:r>
      <w:r w:rsidRPr="00B943BA">
        <w:rPr>
          <w:rStyle w:val="Emphasis"/>
        </w:rPr>
        <w:t>sustainable energy</w:t>
      </w:r>
      <w:r w:rsidRPr="00B943BA">
        <w:rPr>
          <w:rStyle w:val="StyleUnderline"/>
        </w:rPr>
        <w:t xml:space="preserve">, </w:t>
      </w:r>
      <w:r w:rsidRPr="00B943BA">
        <w:rPr>
          <w:rStyle w:val="Emphasis"/>
        </w:rPr>
        <w:t>climate change</w:t>
      </w:r>
      <w:r w:rsidRPr="00B943BA">
        <w:rPr>
          <w:rStyle w:val="StyleUnderline"/>
        </w:rPr>
        <w:t>, and </w:t>
      </w:r>
      <w:r w:rsidRPr="00B943BA">
        <w:rPr>
          <w:rStyle w:val="Emphasis"/>
        </w:rPr>
        <w:t>international security.</w:t>
      </w:r>
    </w:p>
    <w:p w14:paraId="27797091" w14:textId="77777777" w:rsidR="005457A9" w:rsidRPr="00B943BA" w:rsidRDefault="005457A9" w:rsidP="005457A9">
      <w:pPr>
        <w:rPr>
          <w:sz w:val="14"/>
        </w:rPr>
      </w:pPr>
      <w:r w:rsidRPr="00B943BA">
        <w:rPr>
          <w:sz w:val="14"/>
        </w:rPr>
        <w:t>Mexico also has a bilateral trade relationship with South Africa, but it is smaller than its relationships with other BRICS nations. The two countries have a positive diplomatic relationship and have cooperated on peacekeeping missions and plans to combat climate change.</w:t>
      </w:r>
    </w:p>
    <w:p w14:paraId="78E038BF" w14:textId="77777777" w:rsidR="005457A9" w:rsidRPr="00B943BA" w:rsidRDefault="005457A9" w:rsidP="005457A9">
      <w:pPr>
        <w:rPr>
          <w:sz w:val="14"/>
        </w:rPr>
      </w:pPr>
      <w:r w:rsidRPr="00B943BA">
        <w:rPr>
          <w:sz w:val="14"/>
        </w:rPr>
        <w:t>Brazil and Mexico are the two most economically powerful nations in Latin America and have a long-standing trade and diplomatic relationship. They have even explored the possibility of a free trade agreement to boost their economic vitality. While the two nations have had diplomatic disagreements about globalization, particularly in relation to Venezuela and Colombia, they have always worked together to maintain economic stability.</w:t>
      </w:r>
    </w:p>
    <w:p w14:paraId="4CEE01EE" w14:textId="77777777" w:rsidR="005457A9" w:rsidRPr="00B943BA" w:rsidRDefault="005457A9" w:rsidP="005457A9">
      <w:pPr>
        <w:rPr>
          <w:sz w:val="14"/>
        </w:rPr>
      </w:pPr>
      <w:r w:rsidRPr="00B943BA">
        <w:rPr>
          <w:sz w:val="14"/>
        </w:rPr>
        <w:t>THE TAKEAWAY</w:t>
      </w:r>
    </w:p>
    <w:p w14:paraId="61CCDBC1" w14:textId="77777777" w:rsidR="005457A9" w:rsidRPr="00B943BA" w:rsidRDefault="005457A9" w:rsidP="005457A9">
      <w:pPr>
        <w:rPr>
          <w:sz w:val="14"/>
        </w:rPr>
      </w:pPr>
      <w:r w:rsidRPr="00B943BA">
        <w:rPr>
          <w:rStyle w:val="StyleUnderline"/>
        </w:rPr>
        <w:t xml:space="preserve">Mexico has had long-standing relationships with </w:t>
      </w:r>
      <w:proofErr w:type="gramStart"/>
      <w:r w:rsidRPr="00B943BA">
        <w:rPr>
          <w:rStyle w:val="StyleUnderline"/>
        </w:rPr>
        <w:t>all of</w:t>
      </w:r>
      <w:proofErr w:type="gramEnd"/>
      <w:r w:rsidRPr="00B943BA">
        <w:rPr>
          <w:rStyle w:val="StyleUnderline"/>
        </w:rPr>
        <w:t xml:space="preserve"> the BRICS nations, but primarily relies on Brazil, China, and Russia as its economic trade partners. Joining BRICS would </w:t>
      </w:r>
      <w:r w:rsidRPr="00B943BA">
        <w:rPr>
          <w:rStyle w:val="Emphasis"/>
        </w:rPr>
        <w:t>further solidify</w:t>
      </w:r>
      <w:r w:rsidRPr="00B943BA">
        <w:rPr>
          <w:rStyle w:val="StyleUnderline"/>
        </w:rPr>
        <w:t xml:space="preserve"> these </w:t>
      </w:r>
      <w:r w:rsidRPr="00B943BA">
        <w:rPr>
          <w:rStyle w:val="Emphasis"/>
        </w:rPr>
        <w:t>partnerships</w:t>
      </w:r>
      <w:r w:rsidRPr="00B943BA">
        <w:rPr>
          <w:rStyle w:val="StyleUnderline"/>
        </w:rPr>
        <w:t xml:space="preserve"> and potentially lead to </w:t>
      </w:r>
      <w:r w:rsidRPr="00B943BA">
        <w:rPr>
          <w:rStyle w:val="Emphasis"/>
        </w:rPr>
        <w:t>one of these</w:t>
      </w:r>
      <w:r w:rsidRPr="00B943BA">
        <w:rPr>
          <w:rStyle w:val="StyleUnderline"/>
        </w:rPr>
        <w:t xml:space="preserve"> </w:t>
      </w:r>
      <w:r w:rsidRPr="00B943BA">
        <w:rPr>
          <w:rStyle w:val="Emphasis"/>
        </w:rPr>
        <w:t>nations</w:t>
      </w:r>
      <w:r w:rsidRPr="00B943BA">
        <w:rPr>
          <w:rStyle w:val="StyleUnderline"/>
        </w:rPr>
        <w:t xml:space="preserve"> overtaking the </w:t>
      </w:r>
      <w:r w:rsidRPr="00B943BA">
        <w:rPr>
          <w:rStyle w:val="Emphasis"/>
        </w:rPr>
        <w:t>US as Mexico’s</w:t>
      </w:r>
      <w:r w:rsidRPr="00B943BA">
        <w:rPr>
          <w:rStyle w:val="StyleUnderline"/>
        </w:rPr>
        <w:t xml:space="preserve"> </w:t>
      </w:r>
      <w:r w:rsidRPr="00B943BA">
        <w:rPr>
          <w:rStyle w:val="Emphasis"/>
        </w:rPr>
        <w:t>primary trade partner</w:t>
      </w:r>
      <w:r w:rsidRPr="00B943BA">
        <w:rPr>
          <w:sz w:val="14"/>
        </w:rPr>
        <w:t>.</w:t>
      </w:r>
    </w:p>
    <w:p w14:paraId="0B176238" w14:textId="77777777" w:rsidR="005457A9" w:rsidRPr="00B943BA" w:rsidRDefault="005457A9" w:rsidP="005457A9">
      <w:pPr>
        <w:rPr>
          <w:sz w:val="14"/>
        </w:rPr>
      </w:pPr>
      <w:r w:rsidRPr="00B943BA">
        <w:rPr>
          <w:rStyle w:val="StyleUnderline"/>
        </w:rPr>
        <w:t xml:space="preserve">China and Russia have been increasing their investments in Mexico, particularly in </w:t>
      </w:r>
      <w:r w:rsidRPr="00B943BA">
        <w:rPr>
          <w:rStyle w:val="Emphasis"/>
        </w:rPr>
        <w:t>minerals</w:t>
      </w:r>
      <w:r w:rsidRPr="00B943BA">
        <w:rPr>
          <w:rStyle w:val="StyleUnderline"/>
        </w:rPr>
        <w:t xml:space="preserve">, </w:t>
      </w:r>
      <w:r w:rsidRPr="00B943BA">
        <w:rPr>
          <w:rStyle w:val="Emphasis"/>
        </w:rPr>
        <w:t>energy</w:t>
      </w:r>
      <w:r w:rsidRPr="00B943BA">
        <w:rPr>
          <w:rStyle w:val="StyleUnderline"/>
        </w:rPr>
        <w:t xml:space="preserve">, and </w:t>
      </w:r>
      <w:r w:rsidRPr="00B943BA">
        <w:rPr>
          <w:rStyle w:val="Emphasis"/>
        </w:rPr>
        <w:t>technology</w:t>
      </w:r>
      <w:r w:rsidRPr="00B943BA">
        <w:rPr>
          <w:rStyle w:val="StyleUnderline"/>
        </w:rPr>
        <w:t>.</w:t>
      </w:r>
      <w:r w:rsidRPr="00B943BA">
        <w:rPr>
          <w:sz w:val="14"/>
        </w:rPr>
        <w:t xml:space="preserve"> </w:t>
      </w:r>
      <w:r w:rsidRPr="00B943BA">
        <w:rPr>
          <w:rStyle w:val="StyleUnderline"/>
        </w:rPr>
        <w:t xml:space="preserve">Russia’s state-owned </w:t>
      </w:r>
      <w:proofErr w:type="spellStart"/>
      <w:r w:rsidRPr="00B943BA">
        <w:rPr>
          <w:rStyle w:val="StyleUnderline"/>
        </w:rPr>
        <w:t>Rusatom</w:t>
      </w:r>
      <w:proofErr w:type="spellEnd"/>
      <w:r w:rsidRPr="00B943BA">
        <w:rPr>
          <w:rStyle w:val="StyleUnderline"/>
        </w:rPr>
        <w:t xml:space="preserve"> International is helping develop nuclear power capabilities in Mexico, which could be of growing concern if Mexico joins BRICS</w:t>
      </w:r>
      <w:r w:rsidRPr="00B943BA">
        <w:rPr>
          <w:sz w:val="14"/>
        </w:rPr>
        <w:t xml:space="preserve">. </w:t>
      </w:r>
      <w:r w:rsidRPr="00B943BA">
        <w:rPr>
          <w:rStyle w:val="StyleUnderline"/>
        </w:rPr>
        <w:t xml:space="preserve">Having a </w:t>
      </w:r>
      <w:r w:rsidRPr="00B943BA">
        <w:rPr>
          <w:rStyle w:val="Emphasis"/>
        </w:rPr>
        <w:t>Russian</w:t>
      </w:r>
      <w:r w:rsidRPr="00B943BA">
        <w:rPr>
          <w:rStyle w:val="StyleUnderline"/>
        </w:rPr>
        <w:t xml:space="preserve"> </w:t>
      </w:r>
      <w:r w:rsidRPr="00B943BA">
        <w:rPr>
          <w:rStyle w:val="Emphasis"/>
        </w:rPr>
        <w:t>entity</w:t>
      </w:r>
      <w:r w:rsidRPr="00B943BA">
        <w:rPr>
          <w:rStyle w:val="StyleUnderline"/>
        </w:rPr>
        <w:t xml:space="preserve"> with </w:t>
      </w:r>
      <w:r w:rsidRPr="00B943BA">
        <w:rPr>
          <w:rStyle w:val="Emphasis"/>
        </w:rPr>
        <w:t>nuclear power</w:t>
      </w:r>
      <w:r w:rsidRPr="00B943BA">
        <w:rPr>
          <w:rStyle w:val="StyleUnderline"/>
        </w:rPr>
        <w:t xml:space="preserve"> </w:t>
      </w:r>
      <w:r w:rsidRPr="00B943BA">
        <w:rPr>
          <w:rStyle w:val="Emphasis"/>
        </w:rPr>
        <w:t>access</w:t>
      </w:r>
      <w:r w:rsidRPr="00B943BA">
        <w:rPr>
          <w:rStyle w:val="StyleUnderline"/>
        </w:rPr>
        <w:t xml:space="preserve"> so close to the US would </w:t>
      </w:r>
      <w:r w:rsidRPr="00B943BA">
        <w:rPr>
          <w:rStyle w:val="Emphasis"/>
        </w:rPr>
        <w:t>raise questions</w:t>
      </w:r>
      <w:r w:rsidRPr="00B943BA">
        <w:rPr>
          <w:rStyle w:val="StyleUnderline"/>
        </w:rPr>
        <w:t xml:space="preserve"> for the US government</w:t>
      </w:r>
      <w:r w:rsidRPr="00B943BA">
        <w:rPr>
          <w:sz w:val="14"/>
        </w:rPr>
        <w:t>.</w:t>
      </w:r>
    </w:p>
    <w:p w14:paraId="29999B1A" w14:textId="45EEFE40" w:rsidR="005457A9" w:rsidRPr="000F2F04" w:rsidRDefault="005457A9" w:rsidP="005457A9">
      <w:pPr>
        <w:rPr>
          <w:b/>
          <w:u w:val="single"/>
        </w:rPr>
      </w:pPr>
      <w:r w:rsidRPr="00B943BA">
        <w:rPr>
          <w:rStyle w:val="Emphasis"/>
        </w:rPr>
        <w:t>China</w:t>
      </w:r>
      <w:r w:rsidRPr="00B943BA">
        <w:rPr>
          <w:rStyle w:val="StyleUnderline"/>
        </w:rPr>
        <w:t xml:space="preserve"> has been </w:t>
      </w:r>
      <w:r w:rsidRPr="00B943BA">
        <w:rPr>
          <w:rStyle w:val="Emphasis"/>
        </w:rPr>
        <w:t>slowly attempting</w:t>
      </w:r>
      <w:r w:rsidRPr="00B943BA">
        <w:rPr>
          <w:rStyle w:val="StyleUnderline"/>
        </w:rPr>
        <w:t xml:space="preserve"> to </w:t>
      </w:r>
      <w:r w:rsidRPr="00B943BA">
        <w:rPr>
          <w:rStyle w:val="Emphasis"/>
        </w:rPr>
        <w:t>devalue the dollar</w:t>
      </w:r>
      <w:r w:rsidRPr="00B943BA">
        <w:rPr>
          <w:rStyle w:val="StyleUnderline"/>
        </w:rPr>
        <w:t xml:space="preserve"> by having Brazil and India trade in their native currencies</w:t>
      </w:r>
      <w:r w:rsidRPr="00B943BA">
        <w:rPr>
          <w:sz w:val="14"/>
        </w:rPr>
        <w:t xml:space="preserve">, </w:t>
      </w:r>
      <w:r w:rsidRPr="00B943BA">
        <w:rPr>
          <w:rStyle w:val="Emphasis"/>
        </w:rPr>
        <w:t>cutting the dollar out</w:t>
      </w:r>
      <w:r w:rsidRPr="00B943BA">
        <w:rPr>
          <w:rStyle w:val="StyleUnderline"/>
        </w:rPr>
        <w:t xml:space="preserve"> as an intermediary currency. With a BRICS membership, </w:t>
      </w:r>
      <w:r w:rsidRPr="00B943BA">
        <w:rPr>
          <w:rStyle w:val="Emphasis"/>
        </w:rPr>
        <w:t>China could try to persuade Mexico</w:t>
      </w:r>
      <w:r w:rsidRPr="00B943BA">
        <w:rPr>
          <w:rStyle w:val="StyleUnderline"/>
        </w:rPr>
        <w:t xml:space="preserve"> to do the same, </w:t>
      </w:r>
      <w:r w:rsidRPr="00B943BA">
        <w:rPr>
          <w:rStyle w:val="Emphasis"/>
        </w:rPr>
        <w:t>increasing the value</w:t>
      </w:r>
      <w:r w:rsidRPr="00B943BA">
        <w:rPr>
          <w:rStyle w:val="StyleUnderline"/>
        </w:rPr>
        <w:t xml:space="preserve"> of their own currency while </w:t>
      </w:r>
      <w:r w:rsidRPr="00B943BA">
        <w:rPr>
          <w:rStyle w:val="Emphasis"/>
        </w:rPr>
        <w:t>impacting the USD’s economic vitality</w:t>
      </w:r>
      <w:r w:rsidRPr="00B943BA">
        <w:rPr>
          <w:rStyle w:val="StyleUnderline"/>
        </w:rPr>
        <w:t>.</w:t>
      </w:r>
    </w:p>
    <w:p w14:paraId="04DFF842" w14:textId="006982DB" w:rsidR="005457A9" w:rsidRPr="00A747D0" w:rsidRDefault="005457A9" w:rsidP="005457A9">
      <w:pPr>
        <w:pStyle w:val="Heading4"/>
      </w:pPr>
      <w:r>
        <w:t xml:space="preserve">Dollar </w:t>
      </w:r>
      <w:proofErr w:type="spellStart"/>
      <w:r>
        <w:t>heg</w:t>
      </w:r>
      <w:proofErr w:type="spellEnd"/>
      <w:r>
        <w:t xml:space="preserve"> collapse </w:t>
      </w:r>
      <w:r w:rsidR="000F2F04">
        <w:t xml:space="preserve">causes </w:t>
      </w:r>
      <w:proofErr w:type="gramStart"/>
      <w:r w:rsidR="000F2F04">
        <w:t>extinction</w:t>
      </w:r>
      <w:proofErr w:type="gramEnd"/>
    </w:p>
    <w:p w14:paraId="1F43BE37" w14:textId="77777777" w:rsidR="005457A9" w:rsidRPr="00A747D0" w:rsidRDefault="005457A9" w:rsidP="005457A9">
      <w:r w:rsidRPr="00A747D0">
        <w:t xml:space="preserve">Joshua </w:t>
      </w:r>
      <w:proofErr w:type="spellStart"/>
      <w:r w:rsidRPr="00A747D0">
        <w:rPr>
          <w:rFonts w:eastAsiaTheme="majorEastAsia" w:cstheme="majorBidi"/>
          <w:b/>
          <w:iCs/>
          <w:sz w:val="26"/>
        </w:rPr>
        <w:t>Zoffer</w:t>
      </w:r>
      <w:proofErr w:type="spellEnd"/>
      <w:r w:rsidRPr="00A747D0">
        <w:t xml:space="preserve"> 2-3-</w:t>
      </w:r>
      <w:r w:rsidRPr="00A747D0">
        <w:rPr>
          <w:rFonts w:eastAsiaTheme="majorEastAsia" w:cstheme="majorBidi"/>
          <w:b/>
          <w:iCs/>
          <w:sz w:val="26"/>
        </w:rPr>
        <w:t>20</w:t>
      </w:r>
      <w:r w:rsidRPr="00A747D0">
        <w:t xml:space="preserve"> Joshua P. </w:t>
      </w:r>
      <w:proofErr w:type="spellStart"/>
      <w:r w:rsidRPr="00A747D0">
        <w:t>Zoffer</w:t>
      </w:r>
      <w:proofErr w:type="spellEnd"/>
      <w:r w:rsidRPr="00A747D0">
        <w:t xml:space="preserve"> is a student at Yale Law School. His writing on U.S. economic leadership has appeared in the Financial Times, Foreign Affairs, and The National Interest. [To End Forever War, Keep the Dollar Globally Dominant, https://newrepublic.com/article/156417/end-forever-war-keep-dollar-globally-dominant] //</w:t>
      </w:r>
      <w:proofErr w:type="spellStart"/>
      <w:proofErr w:type="gramStart"/>
      <w:r w:rsidRPr="00A747D0">
        <w:t>WAgusti</w:t>
      </w:r>
      <w:r>
        <w:t>n</w:t>
      </w:r>
      <w:proofErr w:type="spellEnd"/>
      <w:proofErr w:type="gramEnd"/>
    </w:p>
    <w:p w14:paraId="04E50D57" w14:textId="77777777" w:rsidR="005457A9" w:rsidRPr="00D848E5" w:rsidRDefault="005457A9" w:rsidP="005457A9">
      <w:pPr>
        <w:rPr>
          <w:rStyle w:val="StyleUnderline"/>
        </w:rPr>
      </w:pPr>
      <w:r>
        <w:rPr>
          <w:sz w:val="12"/>
        </w:rPr>
        <w:t xml:space="preserve">In </w:t>
      </w:r>
      <w:r w:rsidRPr="00D848E5">
        <w:rPr>
          <w:sz w:val="12"/>
        </w:rPr>
        <w:t xml:space="preserve">early 2016, </w:t>
      </w:r>
      <w:r w:rsidRPr="00D848E5">
        <w:rPr>
          <w:rStyle w:val="StyleUnderline"/>
        </w:rPr>
        <w:t>Obama Treasury Secretary Jack Lew cautioned that the dollar’s dominance as a global currency rested</w:t>
      </w:r>
      <w:r w:rsidRPr="00D848E5">
        <w:rPr>
          <w:sz w:val="12"/>
        </w:rPr>
        <w:t xml:space="preserve">, in part, </w:t>
      </w:r>
      <w:r w:rsidRPr="00D848E5">
        <w:rPr>
          <w:rStyle w:val="StyleUnderline"/>
        </w:rPr>
        <w:t>on the U.S. government’s reluctance to fully weaponize it</w:t>
      </w:r>
      <w:r w:rsidRPr="00D848E5">
        <w:rPr>
          <w:sz w:val="12"/>
        </w:rPr>
        <w:t xml:space="preserve">.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dollar’s international role is “a source of tremendous strength for our economy, a benefit for U.S. companies and a driver of U.S. global leadership”—in other words, a role worth keeping. </w:t>
      </w:r>
      <w:r w:rsidRPr="00D848E5">
        <w:rPr>
          <w:rStyle w:val="StyleUnderline"/>
        </w:rPr>
        <w:t>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623D6F69" w14:textId="77777777" w:rsidR="005457A9" w:rsidRPr="00D848E5" w:rsidRDefault="005457A9" w:rsidP="005457A9">
      <w:pPr>
        <w:rPr>
          <w:sz w:val="12"/>
        </w:rPr>
      </w:pPr>
      <w:r w:rsidRPr="00D848E5">
        <w:rPr>
          <w:sz w:val="12"/>
        </w:rPr>
        <w:t xml:space="preserve">Yet in their recent article in The New Republic, David Adler and Daniel </w:t>
      </w:r>
      <w:proofErr w:type="spellStart"/>
      <w:r w:rsidRPr="00D848E5">
        <w:rPr>
          <w:sz w:val="12"/>
        </w:rPr>
        <w:t>Bessner</w:t>
      </w:r>
      <w:proofErr w:type="spellEnd"/>
      <w:r w:rsidRPr="00D848E5">
        <w:rPr>
          <w:sz w:val="12"/>
        </w:rPr>
        <w:t xml:space="preserve"> argue the U.S. should abandon these advantages. In their view, the dollar’s role has encouraged American militarism and should be relinquished to curb such behavior. Dollar hegemony is not without cost, but to renounce it would be a profound mistake. Adler and </w:t>
      </w:r>
      <w:proofErr w:type="spellStart"/>
      <w:r w:rsidRPr="00D848E5">
        <w:rPr>
          <w:sz w:val="12"/>
        </w:rPr>
        <w:t>Bessner’s</w:t>
      </w:r>
      <w:proofErr w:type="spellEnd"/>
      <w:r w:rsidRPr="00D848E5">
        <w:rPr>
          <w:sz w:val="12"/>
        </w:rPr>
        <w:t xml:space="preserve"> view </w:t>
      </w:r>
      <w:proofErr w:type="gramStart"/>
      <w:r w:rsidRPr="00D848E5">
        <w:rPr>
          <w:sz w:val="12"/>
        </w:rPr>
        <w:t>neglects</w:t>
      </w:r>
      <w:proofErr w:type="gramEnd"/>
      <w:r w:rsidRPr="00D848E5">
        <w:rPr>
          <w:sz w:val="12"/>
        </w:rPr>
        <w:t xml:space="preserve"> the sizable economic benefits the dollar’s role confers on the U.S., as well as its possible use as an antidote to military adventurism. It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Adler and </w:t>
      </w:r>
      <w:proofErr w:type="spellStart"/>
      <w:r w:rsidRPr="00D848E5">
        <w:rPr>
          <w:sz w:val="12"/>
        </w:rPr>
        <w:t>Bessner</w:t>
      </w:r>
      <w:proofErr w:type="spellEnd"/>
      <w:r w:rsidRPr="00D848E5">
        <w:rPr>
          <w:sz w:val="12"/>
        </w:rPr>
        <w:t xml:space="preserve"> are right that the U.S. has misused its privilege, but Washington should not abandon it; rather, American leaders should seek to transform it.</w:t>
      </w:r>
    </w:p>
    <w:p w14:paraId="69E800CF" w14:textId="77777777" w:rsidR="005457A9" w:rsidRPr="00D848E5" w:rsidRDefault="005457A9" w:rsidP="005457A9">
      <w:pPr>
        <w:rPr>
          <w:rStyle w:val="StyleUnderline"/>
        </w:rPr>
      </w:pPr>
      <w:r w:rsidRPr="00D848E5">
        <w:rPr>
          <w:rStyle w:val="StyleUnderline"/>
        </w:rPr>
        <w:t>Generations of American policymakers have been right to protect the dollar’s key currency role for economic reasons</w:t>
      </w:r>
      <w:r w:rsidRPr="00D848E5">
        <w:rPr>
          <w:sz w:val="12"/>
        </w:rPr>
        <w:t xml:space="preserve">. Most notably, </w:t>
      </w:r>
      <w:r w:rsidRPr="00D848E5">
        <w:rPr>
          <w:rStyle w:val="Emphasis"/>
        </w:rPr>
        <w:t>dollar</w:t>
      </w:r>
      <w:r w:rsidRPr="00D848E5">
        <w:rPr>
          <w:rStyle w:val="StyleUnderline"/>
        </w:rPr>
        <w:t xml:space="preserve"> </w:t>
      </w:r>
      <w:r w:rsidRPr="00D848E5">
        <w:rPr>
          <w:rStyle w:val="Emphasis"/>
        </w:rPr>
        <w:t>hegemony</w:t>
      </w:r>
      <w:r w:rsidRPr="00D848E5">
        <w:rPr>
          <w:rStyle w:val="StyleUnderline"/>
        </w:rPr>
        <w:t xml:space="preserve"> affords the U.S. the ability </w:t>
      </w:r>
      <w:r w:rsidRPr="00D848E5">
        <w:rPr>
          <w:rStyle w:val="Emphasis"/>
        </w:rPr>
        <w:t>to run large and prolonged budget</w:t>
      </w:r>
      <w:r w:rsidRPr="00D848E5">
        <w:rPr>
          <w:rStyle w:val="StyleUnderline"/>
        </w:rPr>
        <w:t xml:space="preserve"> and balance-of-payments </w:t>
      </w:r>
      <w:r w:rsidRPr="00D848E5">
        <w:rPr>
          <w:sz w:val="12"/>
        </w:rPr>
        <w:t xml:space="preserve">deficits. The dollar represents 62 percent of allocated foreign exchange reserves, is used to invoice and settle roughly half of world trade, and accounts for 42 percent of global payments. </w:t>
      </w:r>
      <w:r w:rsidRPr="00D848E5">
        <w:rPr>
          <w:rStyle w:val="StyleUnderline"/>
        </w:rPr>
        <w:t xml:space="preserve">Because governments, banks, and businesses worldwide need lots of dollars, the world </w:t>
      </w:r>
      <w:r w:rsidRPr="00D848E5">
        <w:rPr>
          <w:rStyle w:val="Emphasis"/>
        </w:rPr>
        <w:t>market</w:t>
      </w:r>
      <w:r w:rsidRPr="00D848E5">
        <w:rPr>
          <w:rStyle w:val="StyleUnderline"/>
        </w:rPr>
        <w:t xml:space="preserve"> always </w:t>
      </w:r>
      <w:r w:rsidRPr="00D848E5">
        <w:rPr>
          <w:rStyle w:val="Emphasis"/>
        </w:rPr>
        <w:t>stands ready</w:t>
      </w:r>
      <w:r w:rsidRPr="00D848E5">
        <w:rPr>
          <w:rStyle w:val="StyleUnderline"/>
        </w:rPr>
        <w:t xml:space="preserve"> to </w:t>
      </w:r>
      <w:r w:rsidRPr="00D848E5">
        <w:rPr>
          <w:rStyle w:val="Emphasis"/>
        </w:rPr>
        <w:t>absorb</w:t>
      </w:r>
      <w:r w:rsidRPr="00D848E5">
        <w:rPr>
          <w:rStyle w:val="StyleUnderline"/>
        </w:rPr>
        <w:t xml:space="preserve"> new U.S.-</w:t>
      </w:r>
      <w:r w:rsidRPr="00D848E5">
        <w:rPr>
          <w:rStyle w:val="Emphasis"/>
        </w:rPr>
        <w:t>dollar-denominated debt</w:t>
      </w:r>
      <w:r w:rsidRPr="00D848E5">
        <w:rPr>
          <w:rStyle w:val="StyleUnderline"/>
        </w:rPr>
        <w:t xml:space="preserve"> </w:t>
      </w:r>
      <w:r w:rsidRPr="00D848E5">
        <w:rPr>
          <w:rStyle w:val="Emphasis"/>
        </w:rPr>
        <w:t>without</w:t>
      </w:r>
      <w:r w:rsidRPr="00D848E5">
        <w:rPr>
          <w:rStyle w:val="StyleUnderline"/>
        </w:rPr>
        <w:t xml:space="preserve"> </w:t>
      </w:r>
      <w:r w:rsidRPr="00D848E5">
        <w:rPr>
          <w:rStyle w:val="Emphasis"/>
        </w:rPr>
        <w:t>charging higher interest rates</w:t>
      </w:r>
      <w:r w:rsidRPr="00D848E5">
        <w:rPr>
          <w:rStyle w:val="StyleUnderline"/>
        </w:rPr>
        <w:t>. </w:t>
      </w:r>
    </w:p>
    <w:p w14:paraId="0473F419" w14:textId="77777777" w:rsidR="005457A9" w:rsidRPr="00D848E5" w:rsidRDefault="005457A9" w:rsidP="005457A9">
      <w:pPr>
        <w:rPr>
          <w:sz w:val="12"/>
        </w:rPr>
      </w:pPr>
      <w:r w:rsidRPr="00D848E5">
        <w:rPr>
          <w:sz w:val="12"/>
        </w:rPr>
        <w:t xml:space="preserve">Adler and </w:t>
      </w:r>
      <w:proofErr w:type="spellStart"/>
      <w:r w:rsidRPr="00D848E5">
        <w:rPr>
          <w:sz w:val="12"/>
        </w:rPr>
        <w:t>Bessner</w:t>
      </w:r>
      <w:proofErr w:type="spellEnd"/>
      <w:r w:rsidRPr="00D848E5">
        <w:rPr>
          <w:sz w:val="12"/>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6F680FF6" w14:textId="77777777" w:rsidR="005457A9" w:rsidRPr="00D848E5" w:rsidRDefault="005457A9" w:rsidP="005457A9">
      <w:pPr>
        <w:rPr>
          <w:sz w:val="12"/>
        </w:rPr>
      </w:pPr>
      <w:r w:rsidRPr="00D848E5">
        <w:rPr>
          <w:rStyle w:val="StyleUnderline"/>
        </w:rPr>
        <w:t xml:space="preserve">But these economic benefits go beyond just deficits. The demand for dollars also pushes up the dollar’s value against other currencies, </w:t>
      </w:r>
      <w:r w:rsidRPr="00D848E5">
        <w:rPr>
          <w:rStyle w:val="Emphasis"/>
        </w:rPr>
        <w:t>enhancing American purchasing</w:t>
      </w:r>
      <w:r w:rsidRPr="00D848E5">
        <w:rPr>
          <w:rStyle w:val="StyleUnderline"/>
        </w:rPr>
        <w:t xml:space="preserve"> </w:t>
      </w:r>
      <w:r w:rsidRPr="00D848E5">
        <w:rPr>
          <w:rStyle w:val="Emphasis"/>
        </w:rPr>
        <w:t>power</w:t>
      </w:r>
      <w:r w:rsidRPr="00D848E5">
        <w:rPr>
          <w:rStyle w:val="StyleUnderline"/>
        </w:rPr>
        <w:t xml:space="preserve"> and offering consumers </w:t>
      </w:r>
      <w:r w:rsidRPr="00D848E5">
        <w:rPr>
          <w:rStyle w:val="Emphasis"/>
        </w:rPr>
        <w:t>access to imports</w:t>
      </w:r>
      <w:r w:rsidRPr="00D848E5">
        <w:rPr>
          <w:rStyle w:val="StyleUnderline"/>
        </w:rPr>
        <w:t xml:space="preserve"> on the </w:t>
      </w:r>
      <w:r w:rsidRPr="00D848E5">
        <w:rPr>
          <w:rStyle w:val="Emphasis"/>
        </w:rPr>
        <w:t>cheap.</w:t>
      </w:r>
      <w:r w:rsidRPr="00D848E5">
        <w:rPr>
          <w:rStyle w:val="StyleUnderline"/>
        </w:rPr>
        <w:t xml:space="preserve"> The dollar’s role also means American firms </w:t>
      </w:r>
      <w:r w:rsidRPr="00D848E5">
        <w:rPr>
          <w:rStyle w:val="Emphasis"/>
        </w:rPr>
        <w:t>rarely need to do business</w:t>
      </w:r>
      <w:r w:rsidRPr="00D848E5">
        <w:rPr>
          <w:rStyle w:val="StyleUnderline"/>
        </w:rPr>
        <w:t xml:space="preserve"> in </w:t>
      </w:r>
      <w:r w:rsidRPr="00D848E5">
        <w:rPr>
          <w:rStyle w:val="Emphasis"/>
        </w:rPr>
        <w:t>foreign currencies</w:t>
      </w:r>
      <w:r w:rsidRPr="00D848E5">
        <w:rPr>
          <w:rStyle w:val="StyleUnderline"/>
        </w:rPr>
        <w:t xml:space="preserve">, </w:t>
      </w:r>
      <w:r w:rsidRPr="00D848E5">
        <w:rPr>
          <w:rStyle w:val="Emphasis"/>
        </w:rPr>
        <w:t>reducing</w:t>
      </w:r>
      <w:r w:rsidRPr="00D848E5">
        <w:rPr>
          <w:rStyle w:val="StyleUnderline"/>
        </w:rPr>
        <w:t xml:space="preserve"> transaction </w:t>
      </w:r>
      <w:r w:rsidRPr="00D848E5">
        <w:rPr>
          <w:rStyle w:val="Emphasis"/>
        </w:rPr>
        <w:t>costs</w:t>
      </w:r>
      <w:r w:rsidRPr="00D848E5">
        <w:rPr>
          <w:rStyle w:val="StyleUnderline"/>
        </w:rPr>
        <w:t xml:space="preserve"> </w:t>
      </w:r>
      <w:r w:rsidRPr="00D848E5">
        <w:rPr>
          <w:rStyle w:val="Emphasis"/>
        </w:rPr>
        <w:t>and</w:t>
      </w:r>
      <w:r w:rsidRPr="00D848E5">
        <w:rPr>
          <w:rStyle w:val="StyleUnderline"/>
        </w:rPr>
        <w:t xml:space="preserve"> exchange-rate </w:t>
      </w:r>
      <w:r w:rsidRPr="00D848E5">
        <w:rPr>
          <w:rStyle w:val="Emphasis"/>
        </w:rPr>
        <w:t>risks</w:t>
      </w:r>
      <w:r w:rsidRPr="00D848E5">
        <w:rPr>
          <w:rStyle w:val="StyleUnderline"/>
        </w:rPr>
        <w:t>.</w:t>
      </w:r>
      <w:r w:rsidRPr="00D848E5">
        <w:rPr>
          <w:sz w:val="12"/>
        </w:rPr>
        <w:t> </w:t>
      </w:r>
    </w:p>
    <w:p w14:paraId="06394901" w14:textId="77777777" w:rsidR="005457A9" w:rsidRPr="00D848E5" w:rsidRDefault="005457A9" w:rsidP="005457A9">
      <w:pPr>
        <w:rPr>
          <w:sz w:val="12"/>
        </w:rPr>
      </w:pPr>
      <w:r w:rsidRPr="00D848E5">
        <w:rPr>
          <w:sz w:val="12"/>
        </w:rPr>
        <w:t xml:space="preserve">More broadly, America’s central economic role gives it outsize influence at crucial moments. </w:t>
      </w:r>
      <w:r w:rsidRPr="00D848E5">
        <w:rPr>
          <w:rStyle w:val="StyleUnderline"/>
        </w:rPr>
        <w:t xml:space="preserve">At the height of the financial crisis that began in 2008, the Federal Reserve was able to </w:t>
      </w:r>
      <w:r w:rsidRPr="00D848E5">
        <w:rPr>
          <w:rStyle w:val="Emphasis"/>
        </w:rPr>
        <w:t>inject vital liquidity</w:t>
      </w:r>
      <w:r w:rsidRPr="00D848E5">
        <w:rPr>
          <w:rStyle w:val="StyleUnderline"/>
        </w:rPr>
        <w:t xml:space="preserve"> into the </w:t>
      </w:r>
      <w:r w:rsidRPr="00D848E5">
        <w:rPr>
          <w:rStyle w:val="Emphasis"/>
        </w:rPr>
        <w:t>global financial system</w:t>
      </w:r>
      <w:r w:rsidRPr="00D848E5">
        <w:rPr>
          <w:rStyle w:val="StyleUnderline"/>
        </w:rPr>
        <w:t xml:space="preserve"> by selectively </w:t>
      </w:r>
      <w:r w:rsidRPr="00D848E5">
        <w:rPr>
          <w:rStyle w:val="Emphasis"/>
        </w:rPr>
        <w:t>offering dollar swap lines</w:t>
      </w:r>
      <w:r w:rsidRPr="00D848E5">
        <w:rPr>
          <w:rStyle w:val="StyleUnderline"/>
        </w:rPr>
        <w:t xml:space="preserve"> to trusted foreign central banks. Dollar hegemony </w:t>
      </w:r>
      <w:r w:rsidRPr="00D848E5">
        <w:rPr>
          <w:rStyle w:val="Emphasis"/>
        </w:rPr>
        <w:t>enabled</w:t>
      </w:r>
      <w:r w:rsidRPr="00D848E5">
        <w:rPr>
          <w:rStyle w:val="StyleUnderline"/>
        </w:rPr>
        <w:t xml:space="preserve"> the U.S. to </w:t>
      </w:r>
      <w:r w:rsidRPr="00D848E5">
        <w:rPr>
          <w:rStyle w:val="Emphasis"/>
        </w:rPr>
        <w:t>act swiftly, effectively</w:t>
      </w:r>
      <w:r w:rsidRPr="00D848E5">
        <w:rPr>
          <w:rStyle w:val="StyleUnderline"/>
        </w:rPr>
        <w:t>, and on its own terms.</w:t>
      </w:r>
    </w:p>
    <w:p w14:paraId="5EB26FEC" w14:textId="77777777" w:rsidR="005457A9" w:rsidRPr="00D848E5" w:rsidRDefault="005457A9" w:rsidP="005457A9">
      <w:pPr>
        <w:rPr>
          <w:sz w:val="12"/>
        </w:rPr>
      </w:pPr>
      <w:r w:rsidRPr="00D848E5">
        <w:rPr>
          <w:sz w:val="12"/>
        </w:rPr>
        <w:t xml:space="preserve">In addition, </w:t>
      </w:r>
      <w:r w:rsidRPr="00D848E5">
        <w:rPr>
          <w:rStyle w:val="StyleUnderline"/>
        </w:rPr>
        <w:t xml:space="preserve">the </w:t>
      </w:r>
      <w:r w:rsidRPr="00D848E5">
        <w:rPr>
          <w:rStyle w:val="Emphasis"/>
        </w:rPr>
        <w:t>dollar’s role offers</w:t>
      </w:r>
      <w:r w:rsidRPr="00D848E5">
        <w:rPr>
          <w:rStyle w:val="StyleUnderline"/>
        </w:rPr>
        <w:t xml:space="preserve"> a potent </w:t>
      </w:r>
      <w:r w:rsidRPr="00D848E5">
        <w:rPr>
          <w:rStyle w:val="Emphasis"/>
        </w:rPr>
        <w:t>alternative to kinetic military</w:t>
      </w:r>
      <w:r w:rsidRPr="00D848E5">
        <w:rPr>
          <w:rStyle w:val="StyleUnderline"/>
        </w:rPr>
        <w:t xml:space="preserve"> </w:t>
      </w:r>
      <w:r w:rsidRPr="00D848E5">
        <w:rPr>
          <w:rStyle w:val="Emphasis"/>
        </w:rPr>
        <w:t>action</w:t>
      </w:r>
      <w:r w:rsidRPr="00D848E5">
        <w:rPr>
          <w:rStyle w:val="StyleUnderline"/>
        </w:rPr>
        <w:t xml:space="preserve"> as a means of </w:t>
      </w:r>
      <w:r w:rsidRPr="00D848E5">
        <w:rPr>
          <w:rStyle w:val="Emphasis"/>
        </w:rPr>
        <w:t>pursuing</w:t>
      </w:r>
      <w:r w:rsidRPr="00D848E5">
        <w:rPr>
          <w:rStyle w:val="StyleUnderline"/>
        </w:rPr>
        <w:t xml:space="preserve"> </w:t>
      </w:r>
      <w:r w:rsidRPr="00D848E5">
        <w:rPr>
          <w:rStyle w:val="Emphasis"/>
        </w:rPr>
        <w:t>foreign policy objectives</w:t>
      </w:r>
      <w:r w:rsidRPr="00D848E5">
        <w:rPr>
          <w:sz w:val="12"/>
        </w:rPr>
        <w:t xml:space="preserve">. </w:t>
      </w:r>
      <w:r w:rsidRPr="00D848E5">
        <w:rPr>
          <w:rStyle w:val="StyleUnderline"/>
        </w:rPr>
        <w:t xml:space="preserve">The </w:t>
      </w:r>
      <w:r w:rsidRPr="00D848E5">
        <w:rPr>
          <w:rStyle w:val="Emphasis"/>
        </w:rPr>
        <w:t>dollar’s broad</w:t>
      </w:r>
      <w:r w:rsidRPr="00D848E5">
        <w:rPr>
          <w:rStyle w:val="StyleUnderline"/>
        </w:rPr>
        <w:t xml:space="preserve"> use means access to </w:t>
      </w:r>
      <w:r w:rsidRPr="00D848E5">
        <w:rPr>
          <w:rStyle w:val="Emphasis"/>
        </w:rPr>
        <w:t>dollar liquidity</w:t>
      </w:r>
      <w:r w:rsidRPr="00D848E5">
        <w:rPr>
          <w:sz w:val="12"/>
        </w:rPr>
        <w:t>—which in turn requires access to the U.S. financial system—</w:t>
      </w:r>
      <w:r w:rsidRPr="00D848E5">
        <w:rPr>
          <w:rStyle w:val="StyleUnderline"/>
        </w:rPr>
        <w:t xml:space="preserve">is </w:t>
      </w:r>
      <w:r w:rsidRPr="00D848E5">
        <w:rPr>
          <w:rStyle w:val="Emphasis"/>
        </w:rPr>
        <w:t>essential</w:t>
      </w:r>
      <w:r w:rsidRPr="00D848E5">
        <w:rPr>
          <w:rStyle w:val="StyleUnderline"/>
        </w:rPr>
        <w:t xml:space="preserve"> for </w:t>
      </w:r>
      <w:r w:rsidRPr="00D848E5">
        <w:rPr>
          <w:rStyle w:val="Emphasis"/>
        </w:rPr>
        <w:t>foreign</w:t>
      </w:r>
      <w:r w:rsidRPr="00D848E5">
        <w:rPr>
          <w:rStyle w:val="StyleUnderline"/>
        </w:rPr>
        <w:t xml:space="preserve"> </w:t>
      </w:r>
      <w:r w:rsidRPr="00D848E5">
        <w:rPr>
          <w:rStyle w:val="Emphasis"/>
        </w:rPr>
        <w:t>governments</w:t>
      </w:r>
      <w:r w:rsidRPr="00D848E5">
        <w:rPr>
          <w:rStyle w:val="StyleUnderline"/>
        </w:rPr>
        <w:t xml:space="preserve"> and businesses</w:t>
      </w:r>
      <w:r w:rsidRPr="00D848E5">
        <w:rPr>
          <w:sz w:val="12"/>
        </w:rPr>
        <w:t xml:space="preserve">. </w:t>
      </w:r>
      <w:r w:rsidRPr="00D848E5">
        <w:rPr>
          <w:rStyle w:val="StyleUnderline"/>
        </w:rPr>
        <w:t>For foreign banks</w:t>
      </w:r>
      <w:r w:rsidRPr="00D848E5">
        <w:rPr>
          <w:sz w:val="12"/>
        </w:rPr>
        <w:t xml:space="preserve">, especially, </w:t>
      </w:r>
      <w:r w:rsidRPr="00D848E5">
        <w:rPr>
          <w:rStyle w:val="Emphasis"/>
        </w:rPr>
        <w:t>being cut off from</w:t>
      </w:r>
      <w:r w:rsidRPr="00D848E5">
        <w:rPr>
          <w:rStyle w:val="StyleUnderline"/>
        </w:rPr>
        <w:t xml:space="preserve"> </w:t>
      </w:r>
      <w:r w:rsidRPr="00D848E5">
        <w:rPr>
          <w:rStyle w:val="Emphasis"/>
        </w:rPr>
        <w:t>dollar</w:t>
      </w:r>
      <w:r w:rsidRPr="00D848E5">
        <w:rPr>
          <w:rStyle w:val="StyleUnderline"/>
        </w:rPr>
        <w:t xml:space="preserve"> access is essentially a </w:t>
      </w:r>
      <w:r w:rsidRPr="00D848E5">
        <w:rPr>
          <w:rStyle w:val="Emphasis"/>
        </w:rPr>
        <w:t>death sentence</w:t>
      </w:r>
      <w:r w:rsidRPr="00D848E5">
        <w:rPr>
          <w:sz w:val="12"/>
        </w:rPr>
        <w:t>. That makes sanctions that do so a powerful tool in the international arena.</w:t>
      </w:r>
    </w:p>
    <w:p w14:paraId="7E7C924A" w14:textId="77777777" w:rsidR="005457A9" w:rsidRPr="00D848E5" w:rsidRDefault="005457A9" w:rsidP="005457A9">
      <w:pPr>
        <w:rPr>
          <w:sz w:val="12"/>
        </w:rPr>
      </w:pPr>
      <w:r w:rsidRPr="00D848E5">
        <w:rPr>
          <w:sz w:val="12"/>
        </w:rPr>
        <w:t xml:space="preserve">In 2005, for example, </w:t>
      </w:r>
      <w:r w:rsidRPr="00D848E5">
        <w:rPr>
          <w:rStyle w:val="StyleUnderline"/>
        </w:rPr>
        <w:t xml:space="preserve">the U.S. used the </w:t>
      </w:r>
      <w:r w:rsidRPr="00D848E5">
        <w:rPr>
          <w:rStyle w:val="Emphasis"/>
        </w:rPr>
        <w:t>dollar</w:t>
      </w:r>
      <w:r w:rsidRPr="00D848E5">
        <w:rPr>
          <w:rStyle w:val="StyleUnderline"/>
        </w:rPr>
        <w:t xml:space="preserve"> to </w:t>
      </w:r>
      <w:r w:rsidRPr="00D848E5">
        <w:rPr>
          <w:rStyle w:val="Emphasis"/>
        </w:rPr>
        <w:t>strike</w:t>
      </w:r>
      <w:r w:rsidRPr="00D848E5">
        <w:rPr>
          <w:rStyle w:val="StyleUnderline"/>
        </w:rPr>
        <w:t xml:space="preserve"> a </w:t>
      </w:r>
      <w:r w:rsidRPr="00D848E5">
        <w:rPr>
          <w:rStyle w:val="Emphasis"/>
        </w:rPr>
        <w:t>devastating blow</w:t>
      </w:r>
      <w:r w:rsidRPr="00D848E5">
        <w:rPr>
          <w:rStyle w:val="StyleUnderline"/>
        </w:rPr>
        <w:t xml:space="preserve"> against </w:t>
      </w:r>
      <w:r w:rsidRPr="00D848E5">
        <w:rPr>
          <w:rStyle w:val="Emphasis"/>
        </w:rPr>
        <w:t>North Korea</w:t>
      </w:r>
      <w:r w:rsidRPr="00D848E5">
        <w:rPr>
          <w:rStyle w:val="StyleUnderline"/>
        </w:rPr>
        <w:t xml:space="preserve"> </w:t>
      </w:r>
      <w:r w:rsidRPr="00D848E5">
        <w:rPr>
          <w:rStyle w:val="Emphasis"/>
        </w:rPr>
        <w:t>without firing a single shot</w:t>
      </w:r>
      <w:r w:rsidRPr="00D848E5">
        <w:rPr>
          <w:rStyle w:val="StyleUnderline"/>
        </w:rPr>
        <w:t xml:space="preserve"> or even formally enacting sanctions</w:t>
      </w:r>
      <w:r w:rsidRPr="00D848E5">
        <w:rPr>
          <w:sz w:val="12"/>
        </w:rPr>
        <w:t xml:space="preserve">. </w:t>
      </w:r>
      <w:r w:rsidRPr="00D848E5">
        <w:rPr>
          <w:rStyle w:val="StyleUnderline"/>
        </w:rPr>
        <w:t>Using authority provided by Section 311 of the Patriot Act</w:t>
      </w:r>
      <w:r w:rsidRPr="00D848E5">
        <w:rPr>
          <w:sz w:val="12"/>
        </w:rPr>
        <w:t xml:space="preserve">, </w:t>
      </w:r>
      <w:r w:rsidRPr="00D848E5">
        <w:rPr>
          <w:rStyle w:val="StyleUnderline"/>
        </w:rPr>
        <w:t xml:space="preserve">the Department of the Treasury </w:t>
      </w:r>
      <w:r w:rsidRPr="00D848E5">
        <w:rPr>
          <w:rStyle w:val="StyleUnderline"/>
          <w:strike/>
        </w:rPr>
        <w:t>crippled</w:t>
      </w:r>
      <w:r w:rsidRPr="00D848E5">
        <w:rPr>
          <w:rStyle w:val="StyleUnderline"/>
        </w:rPr>
        <w:t xml:space="preserve"> </w:t>
      </w:r>
      <w:r>
        <w:rPr>
          <w:rStyle w:val="StyleUnderline"/>
        </w:rPr>
        <w:t xml:space="preserve">[shut down] </w:t>
      </w:r>
      <w:r w:rsidRPr="00D848E5">
        <w:rPr>
          <w:rStyle w:val="StyleUnderline"/>
        </w:rPr>
        <w:t>Banco Delta Asia</w:t>
      </w:r>
      <w:r w:rsidRPr="00D848E5">
        <w:rPr>
          <w:sz w:val="12"/>
        </w:rPr>
        <w:t xml:space="preserve">, </w:t>
      </w:r>
      <w:r w:rsidRPr="00D848E5">
        <w:rPr>
          <w:rStyle w:val="StyleUnderline"/>
        </w:rPr>
        <w:t xml:space="preserve">a bank accused of </w:t>
      </w:r>
      <w:r w:rsidRPr="00D848E5">
        <w:rPr>
          <w:rStyle w:val="Emphasis"/>
        </w:rPr>
        <w:t>facilitating illegal activity</w:t>
      </w:r>
      <w:r w:rsidRPr="00D848E5">
        <w:rPr>
          <w:rStyle w:val="StyleUnderline"/>
        </w:rPr>
        <w:t xml:space="preserve"> by the </w:t>
      </w:r>
      <w:r w:rsidRPr="00D848E5">
        <w:rPr>
          <w:rStyle w:val="Emphasis"/>
        </w:rPr>
        <w:t>North Korean government</w:t>
      </w:r>
      <w:r w:rsidRPr="00D848E5">
        <w:rPr>
          <w:rStyle w:val="StyleUnderline"/>
        </w:rPr>
        <w:t>, by merely threatening to cut off its access to the American financial system</w:t>
      </w:r>
      <w:r w:rsidRPr="00D848E5">
        <w:rPr>
          <w:sz w:val="12"/>
        </w:rPr>
        <w:t>. Deposit outflows began within days; within weeks the bank was placed under government administration to avoid a full collapse. Pyongyang was hit hard, as other banks ceased their business with it to avoid meeting the same fate.</w:t>
      </w:r>
    </w:p>
    <w:p w14:paraId="0C050DC2" w14:textId="77777777" w:rsidR="005457A9" w:rsidRPr="00D848E5" w:rsidRDefault="005457A9" w:rsidP="005457A9">
      <w:pPr>
        <w:rPr>
          <w:sz w:val="12"/>
        </w:rPr>
      </w:pPr>
      <w:r w:rsidRPr="00D848E5">
        <w:rPr>
          <w:sz w:val="12"/>
        </w:rPr>
        <w:t xml:space="preserve">Similarly, </w:t>
      </w:r>
      <w:r w:rsidRPr="00D848E5">
        <w:rPr>
          <w:rStyle w:val="StyleUnderline"/>
        </w:rPr>
        <w:t xml:space="preserve">though the Trump administration has worked hard to undo it, the </w:t>
      </w:r>
      <w:r w:rsidRPr="00D848E5">
        <w:rPr>
          <w:rStyle w:val="Emphasis"/>
        </w:rPr>
        <w:t>Joint Comprehensive Plan of Action</w:t>
      </w:r>
      <w:r w:rsidRPr="00D848E5">
        <w:rPr>
          <w:rStyle w:val="StyleUnderline"/>
        </w:rPr>
        <w:t xml:space="preserve"> with Iran to </w:t>
      </w:r>
      <w:r w:rsidRPr="00D848E5">
        <w:rPr>
          <w:rStyle w:val="Emphasis"/>
        </w:rPr>
        <w:t>limit</w:t>
      </w:r>
      <w:r w:rsidRPr="00D848E5">
        <w:rPr>
          <w:rStyle w:val="StyleUnderline"/>
        </w:rPr>
        <w:t xml:space="preserve"> the </w:t>
      </w:r>
      <w:r w:rsidRPr="00D848E5">
        <w:rPr>
          <w:rStyle w:val="Emphasis"/>
        </w:rPr>
        <w:t>development of nuclear weapons</w:t>
      </w:r>
      <w:r w:rsidRPr="00D848E5">
        <w:rPr>
          <w:rStyle w:val="StyleUnderline"/>
        </w:rPr>
        <w:t xml:space="preserve"> was made possible, in part, </w:t>
      </w:r>
      <w:r w:rsidRPr="00D848E5">
        <w:rPr>
          <w:rStyle w:val="Emphasis"/>
        </w:rPr>
        <w:t>by painful dollar sanctions</w:t>
      </w:r>
      <w:r w:rsidRPr="00D848E5">
        <w:rPr>
          <w:rStyle w:val="StyleUnderline"/>
        </w:rPr>
        <w:t xml:space="preserve"> that </w:t>
      </w:r>
      <w:r w:rsidRPr="00D848E5">
        <w:rPr>
          <w:rStyle w:val="Emphasis"/>
        </w:rPr>
        <w:t>brought</w:t>
      </w:r>
      <w:r w:rsidRPr="00D848E5">
        <w:rPr>
          <w:rStyle w:val="StyleUnderline"/>
        </w:rPr>
        <w:t xml:space="preserve"> </w:t>
      </w:r>
      <w:r w:rsidRPr="00D848E5">
        <w:rPr>
          <w:rStyle w:val="Emphasis"/>
        </w:rPr>
        <w:t>Iran</w:t>
      </w:r>
      <w:r w:rsidRPr="00D848E5">
        <w:rPr>
          <w:rStyle w:val="StyleUnderline"/>
        </w:rPr>
        <w:t xml:space="preserve"> to the table</w:t>
      </w:r>
      <w:r w:rsidRPr="00D848E5">
        <w:rPr>
          <w:sz w:val="12"/>
        </w:rPr>
        <w:t xml:space="preserve">. Far from being a proximate cause of military conflict, </w:t>
      </w:r>
      <w:r w:rsidRPr="00D848E5">
        <w:rPr>
          <w:rStyle w:val="StyleUnderline"/>
        </w:rPr>
        <w:t xml:space="preserve">the dollar’s central global role has often been used to contain adversaries </w:t>
      </w:r>
      <w:r w:rsidRPr="00D848E5">
        <w:rPr>
          <w:rStyle w:val="Emphasis"/>
        </w:rPr>
        <w:t>without military intervention</w:t>
      </w:r>
      <w:r w:rsidRPr="00D848E5">
        <w:rPr>
          <w:sz w:val="12"/>
        </w:rPr>
        <w:t>.</w:t>
      </w:r>
    </w:p>
    <w:p w14:paraId="38ED7C1B" w14:textId="77777777" w:rsidR="005457A9" w:rsidRPr="00D848E5" w:rsidRDefault="005457A9" w:rsidP="005457A9">
      <w:pPr>
        <w:rPr>
          <w:rStyle w:val="StyleUnderline"/>
        </w:rPr>
      </w:pPr>
      <w:r w:rsidRPr="00D848E5">
        <w:rPr>
          <w:sz w:val="12"/>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w:t>
      </w:r>
      <w:r w:rsidRPr="00D848E5">
        <w:rPr>
          <w:rStyle w:val="StyleUnderline"/>
        </w:rPr>
        <w:t xml:space="preserve">America’s exorbitant privilege need </w:t>
      </w:r>
      <w:r w:rsidRPr="00D848E5">
        <w:rPr>
          <w:rStyle w:val="Emphasis"/>
        </w:rPr>
        <w:t>not fund</w:t>
      </w:r>
      <w:r w:rsidRPr="00D848E5">
        <w:rPr>
          <w:rStyle w:val="StyleUnderline"/>
        </w:rPr>
        <w:t xml:space="preserve"> </w:t>
      </w:r>
      <w:r w:rsidRPr="00D848E5">
        <w:rPr>
          <w:rStyle w:val="Emphasis"/>
        </w:rPr>
        <w:t>warships</w:t>
      </w:r>
      <w:r w:rsidRPr="00D848E5">
        <w:rPr>
          <w:rStyle w:val="StyleUnderline"/>
        </w:rPr>
        <w:t xml:space="preserve"> and </w:t>
      </w:r>
      <w:r w:rsidRPr="00D848E5">
        <w:rPr>
          <w:rStyle w:val="Emphasis"/>
        </w:rPr>
        <w:t>missiles</w:t>
      </w:r>
      <w:r w:rsidRPr="00D848E5">
        <w:rPr>
          <w:rStyle w:val="StyleUnderline"/>
        </w:rPr>
        <w:t xml:space="preserve">: The same low-interest borrowing could be used to fund a new </w:t>
      </w:r>
      <w:r w:rsidRPr="00D848E5">
        <w:rPr>
          <w:rStyle w:val="Emphasis"/>
        </w:rPr>
        <w:t>universal health care system</w:t>
      </w:r>
      <w:r w:rsidRPr="00D848E5">
        <w:rPr>
          <w:rStyle w:val="StyleUnderline"/>
        </w:rPr>
        <w:t xml:space="preserve">, </w:t>
      </w:r>
      <w:r w:rsidRPr="00D848E5">
        <w:rPr>
          <w:rStyle w:val="Emphasis"/>
        </w:rPr>
        <w:t>expand</w:t>
      </w:r>
      <w:r w:rsidRPr="00D848E5">
        <w:rPr>
          <w:rStyle w:val="StyleUnderline"/>
        </w:rPr>
        <w:t xml:space="preserve"> access to higher </w:t>
      </w:r>
      <w:r w:rsidRPr="00D848E5">
        <w:rPr>
          <w:rStyle w:val="Emphasis"/>
        </w:rPr>
        <w:t>education</w:t>
      </w:r>
      <w:r w:rsidRPr="00D848E5">
        <w:rPr>
          <w:rStyle w:val="StyleUnderline"/>
        </w:rPr>
        <w:t xml:space="preserve">, or </w:t>
      </w:r>
      <w:r w:rsidRPr="00D848E5">
        <w:rPr>
          <w:rStyle w:val="Emphasis"/>
        </w:rPr>
        <w:t>pursue</w:t>
      </w:r>
      <w:r w:rsidRPr="00D848E5">
        <w:rPr>
          <w:rStyle w:val="StyleUnderline"/>
        </w:rPr>
        <w:t xml:space="preserve"> any number of large-scale </w:t>
      </w:r>
      <w:r w:rsidRPr="00D848E5">
        <w:rPr>
          <w:rStyle w:val="Emphasis"/>
        </w:rPr>
        <w:t>social policy</w:t>
      </w:r>
      <w:r w:rsidRPr="00D848E5">
        <w:rPr>
          <w:rStyle w:val="StyleUnderline"/>
        </w:rPr>
        <w:t xml:space="preserve"> objectives, including </w:t>
      </w:r>
      <w:r w:rsidRPr="00D848E5">
        <w:rPr>
          <w:rStyle w:val="Emphasis"/>
        </w:rPr>
        <w:t>financing</w:t>
      </w:r>
      <w:r w:rsidRPr="00D848E5">
        <w:rPr>
          <w:rStyle w:val="StyleUnderline"/>
        </w:rPr>
        <w:t xml:space="preserve"> global </w:t>
      </w:r>
      <w:r w:rsidRPr="00D848E5">
        <w:rPr>
          <w:rStyle w:val="Emphasis"/>
        </w:rPr>
        <w:t>public goods</w:t>
      </w:r>
      <w:r w:rsidRPr="00D848E5">
        <w:rPr>
          <w:rStyle w:val="StyleUnderline"/>
        </w:rPr>
        <w:t xml:space="preserve"> that no other country or consortium of countries is prepared to fund, </w:t>
      </w:r>
      <w:r w:rsidRPr="00D848E5">
        <w:rPr>
          <w:rStyle w:val="Emphasis"/>
        </w:rPr>
        <w:t>such</w:t>
      </w:r>
      <w:r w:rsidRPr="00D848E5">
        <w:rPr>
          <w:rStyle w:val="StyleUnderline"/>
        </w:rPr>
        <w:t xml:space="preserve"> as </w:t>
      </w:r>
      <w:r w:rsidRPr="00D848E5">
        <w:rPr>
          <w:rStyle w:val="Emphasis"/>
        </w:rPr>
        <w:t>climate change mitigation</w:t>
      </w:r>
      <w:r w:rsidRPr="00D848E5">
        <w:rPr>
          <w:rStyle w:val="StyleUnderline"/>
        </w:rPr>
        <w:t>.</w:t>
      </w:r>
    </w:p>
    <w:p w14:paraId="09BEED3B" w14:textId="77777777" w:rsidR="005457A9" w:rsidRPr="00D848E5" w:rsidRDefault="005457A9" w:rsidP="005457A9">
      <w:pPr>
        <w:rPr>
          <w:sz w:val="12"/>
        </w:rPr>
      </w:pPr>
      <w:r w:rsidRPr="00D848E5">
        <w:rPr>
          <w:sz w:val="12"/>
        </w:rPr>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7C9FA69A" w14:textId="77777777" w:rsidR="005457A9" w:rsidRPr="00D848E5" w:rsidRDefault="005457A9" w:rsidP="005457A9">
      <w:pPr>
        <w:rPr>
          <w:sz w:val="12"/>
        </w:rPr>
      </w:pPr>
      <w:r w:rsidRPr="00D848E5">
        <w:rPr>
          <w:sz w:val="12"/>
        </w:rPr>
        <w:t xml:space="preserve">It isn’t even clear that the U.S. could “end” the dollar’s dominance, even if it wanted to. The dollar’s use in trade and payments reflects the decisions of many global actors, including but not limited to foreign governments. Companies and financial institutions overwhelmingly choose to use dollars because of the unrivaled depth and liquidity of the dollar financial market; at present, no other currency is ready to play this role. </w:t>
      </w:r>
      <w:r w:rsidRPr="00D848E5">
        <w:rPr>
          <w:rStyle w:val="StyleUnderline"/>
        </w:rPr>
        <w:t xml:space="preserve">The only way the U.S. could change this would be to dramatically contract its borrowing, which would likely cause a </w:t>
      </w:r>
      <w:r w:rsidRPr="00D848E5">
        <w:rPr>
          <w:rStyle w:val="Emphasis"/>
        </w:rPr>
        <w:t>global recession</w:t>
      </w:r>
      <w:r w:rsidRPr="00D848E5">
        <w:rPr>
          <w:sz w:val="12"/>
        </w:rPr>
        <w:t>. </w:t>
      </w:r>
    </w:p>
    <w:p w14:paraId="13C76EAA" w14:textId="77777777" w:rsidR="005457A9" w:rsidRPr="00D848E5" w:rsidRDefault="005457A9" w:rsidP="005457A9">
      <w:pPr>
        <w:rPr>
          <w:sz w:val="12"/>
        </w:rPr>
      </w:pPr>
      <w:r w:rsidRPr="00D848E5">
        <w:rPr>
          <w:sz w:val="12"/>
        </w:rPr>
        <w:t xml:space="preserve">Adler and </w:t>
      </w:r>
      <w:proofErr w:type="spellStart"/>
      <w:r w:rsidRPr="00D848E5">
        <w:rPr>
          <w:sz w:val="12"/>
        </w:rPr>
        <w:t>Bessner’s</w:t>
      </w:r>
      <w:proofErr w:type="spellEnd"/>
      <w:r w:rsidRPr="00D848E5">
        <w:rPr>
          <w:sz w:val="12"/>
        </w:rPr>
        <w:t xml:space="preserve"> argument </w:t>
      </w:r>
      <w:proofErr w:type="gramStart"/>
      <w:r w:rsidRPr="00D848E5">
        <w:rPr>
          <w:sz w:val="12"/>
        </w:rPr>
        <w:t>gets</w:t>
      </w:r>
      <w:proofErr w:type="gramEnd"/>
      <w:r w:rsidRPr="00D848E5">
        <w:rPr>
          <w:sz w:val="12"/>
        </w:rPr>
        <w:t xml:space="preserve">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know it cannot continue.</w:t>
      </w:r>
    </w:p>
    <w:p w14:paraId="64ED2807" w14:textId="77777777" w:rsidR="005457A9" w:rsidRPr="00D848E5" w:rsidRDefault="005457A9" w:rsidP="005457A9">
      <w:pPr>
        <w:rPr>
          <w:sz w:val="12"/>
        </w:rPr>
      </w:pPr>
      <w:r w:rsidRPr="00D848E5">
        <w:rPr>
          <w:sz w:val="12"/>
        </w:rPr>
        <w:t xml:space="preserve">Leaders in Russia, Venezuela, and other nations have spoken with bravado about ending the petrodollar for years but are no closer to making that change a reality. Iran’s Oil Bourse has accomplished little: OPEC still prices its members’ oil in dollars. The </w:t>
      </w:r>
      <w:proofErr w:type="spellStart"/>
      <w:r w:rsidRPr="00D848E5">
        <w:rPr>
          <w:sz w:val="12"/>
        </w:rPr>
        <w:t>petroyuan</w:t>
      </w:r>
      <w:proofErr w:type="spellEnd"/>
      <w:r w:rsidRPr="00D848E5">
        <w:rPr>
          <w:sz w:val="12"/>
        </w:rPr>
        <w:t xml:space="preserve"> lacks the market liquidity to compete with the petrodollar. Notorious opacity of Chinese financial markets aside, the capitalization of U.S. equity and debt markets is more than four times that of their Chinese counterparts. De-dollarization is more </w:t>
      </w:r>
      <w:proofErr w:type="gramStart"/>
      <w:r w:rsidRPr="00D848E5">
        <w:rPr>
          <w:sz w:val="12"/>
        </w:rPr>
        <w:t>rhetoric</w:t>
      </w:r>
      <w:proofErr w:type="gramEnd"/>
      <w:r w:rsidRPr="00D848E5">
        <w:rPr>
          <w:sz w:val="12"/>
        </w:rPr>
        <w:t xml:space="preserve"> than reality, as it has been for decades. A more multipolar currency system may offer greater stability decades down the road if the U.S. share of global economic output continues to shrink, but we aren’t there yet.</w:t>
      </w:r>
    </w:p>
    <w:p w14:paraId="79257E30" w14:textId="77777777" w:rsidR="005457A9" w:rsidRPr="00D848E5" w:rsidRDefault="005457A9" w:rsidP="005457A9">
      <w:pPr>
        <w:rPr>
          <w:sz w:val="12"/>
        </w:rPr>
      </w:pPr>
      <w:r w:rsidRPr="00D848E5">
        <w:rPr>
          <w:sz w:val="12"/>
        </w:rPr>
        <w:t>I recently traveled to Beijing and Tokyo to speak with finance officials on exactly this issue. All agreed that for the foreseeable future, getting off the dollar is essentially impossible. In the words of Sun Tianqi, chief accountant of China’s State Administration of Foreign Exchange, which manages China’s dollar reserves, “the role of [a] currency is mostly determined by markets, not governments. Governments cannot simply choose to end [the] dollar’s role.” </w:t>
      </w:r>
    </w:p>
    <w:p w14:paraId="2E66FBFD" w14:textId="77777777" w:rsidR="005457A9" w:rsidRPr="00D848E5" w:rsidRDefault="005457A9" w:rsidP="005457A9">
      <w:pPr>
        <w:rPr>
          <w:rStyle w:val="StyleUnderline"/>
        </w:rPr>
      </w:pPr>
      <w:r w:rsidRPr="00D848E5">
        <w:rPr>
          <w:rStyle w:val="StyleUnderline"/>
        </w:rPr>
        <w:t xml:space="preserve">The U.S. cannot end the dollar’s dominance, and it shouldn’t want to. </w:t>
      </w:r>
      <w:r w:rsidRPr="00D848E5">
        <w:rPr>
          <w:rStyle w:val="Emphasis"/>
        </w:rPr>
        <w:t>Ending forever wars</w:t>
      </w:r>
      <w:r w:rsidRPr="00D848E5">
        <w:rPr>
          <w:rStyle w:val="StyleUnderline"/>
        </w:rPr>
        <w:t xml:space="preserve"> does not require renouncing an exorbitant privilege that, if used properly, could be the source of so much good.</w:t>
      </w:r>
    </w:p>
    <w:p w14:paraId="3FDDD8D3" w14:textId="77777777" w:rsidR="005457A9" w:rsidRDefault="005457A9" w:rsidP="005457A9">
      <w:pPr>
        <w:pStyle w:val="Heading4"/>
      </w:pPr>
      <w:r>
        <w:t xml:space="preserve">Mexico’s acceptance into BRICS would open the Latin American markets to </w:t>
      </w:r>
      <w:proofErr w:type="gramStart"/>
      <w:r>
        <w:t>China</w:t>
      </w:r>
      <w:proofErr w:type="gramEnd"/>
    </w:p>
    <w:p w14:paraId="3CD3EE2B" w14:textId="77777777" w:rsidR="005457A9" w:rsidRPr="00A567B9" w:rsidRDefault="005457A9" w:rsidP="005457A9">
      <w:r w:rsidRPr="00A567B9">
        <w:t xml:space="preserve">Vinod </w:t>
      </w:r>
      <w:r w:rsidRPr="00A567B9">
        <w:rPr>
          <w:rFonts w:eastAsiaTheme="majorEastAsia" w:cstheme="majorBidi"/>
          <w:b/>
          <w:iCs/>
          <w:sz w:val="26"/>
        </w:rPr>
        <w:t>Dsouza</w:t>
      </w:r>
      <w:r w:rsidRPr="00A567B9">
        <w:t xml:space="preserve"> 5-26-</w:t>
      </w:r>
      <w:r w:rsidRPr="00A567B9">
        <w:rPr>
          <w:rFonts w:eastAsiaTheme="majorEastAsia" w:cstheme="majorBidi"/>
          <w:b/>
          <w:iCs/>
          <w:sz w:val="26"/>
        </w:rPr>
        <w:t>23</w:t>
      </w:r>
      <w:r w:rsidRPr="00A567B9">
        <w:t xml:space="preserve"> Experienced Content Writer with a demonstrated history of working in the online media industry. Strong media and communication professional with a Bachelor of Arts (B.A.) focused </w:t>
      </w:r>
      <w:proofErr w:type="gramStart"/>
      <w:r w:rsidRPr="00A567B9">
        <w:t>in</w:t>
      </w:r>
      <w:proofErr w:type="gramEnd"/>
      <w:r w:rsidRPr="00A567B9">
        <w:t xml:space="preserve"> British Literature from Baldwin Methodist College, Bangalore. [BRICS Could Enter Latin American Markets if Mexico Accepts New Currency, https://watcher.guru/news/brics-enter-latin-american-markets-mexico-accepts-currency] //</w:t>
      </w:r>
      <w:proofErr w:type="spellStart"/>
      <w:proofErr w:type="gramStart"/>
      <w:r w:rsidRPr="00A567B9">
        <w:t>WAgustin</w:t>
      </w:r>
      <w:proofErr w:type="spellEnd"/>
      <w:proofErr w:type="gramEnd"/>
    </w:p>
    <w:p w14:paraId="2964C775" w14:textId="77777777" w:rsidR="005457A9" w:rsidRPr="00A567B9" w:rsidRDefault="005457A9" w:rsidP="005457A9">
      <w:pPr>
        <w:rPr>
          <w:rStyle w:val="Emphasis"/>
        </w:rPr>
      </w:pPr>
      <w:r w:rsidRPr="00A567B9">
        <w:rPr>
          <w:rStyle w:val="StyleUnderline"/>
        </w:rPr>
        <w:t>If BRICS currency captures the Latin American markets,</w:t>
      </w:r>
      <w:r w:rsidRPr="00A567B9">
        <w:rPr>
          <w:sz w:val="16"/>
        </w:rPr>
        <w:t xml:space="preserve"> </w:t>
      </w:r>
      <w:r w:rsidRPr="00A567B9">
        <w:rPr>
          <w:rStyle w:val="StyleUnderline"/>
        </w:rPr>
        <w:t xml:space="preserve">the </w:t>
      </w:r>
      <w:r w:rsidRPr="00A567B9">
        <w:rPr>
          <w:rStyle w:val="Emphasis"/>
        </w:rPr>
        <w:t>U.S. dollar</w:t>
      </w:r>
      <w:r w:rsidRPr="00A567B9">
        <w:rPr>
          <w:rStyle w:val="StyleUnderline"/>
        </w:rPr>
        <w:t xml:space="preserve"> could be on a </w:t>
      </w:r>
      <w:r w:rsidRPr="00A567B9">
        <w:rPr>
          <w:rStyle w:val="Emphasis"/>
        </w:rPr>
        <w:t>path of decline</w:t>
      </w:r>
      <w:r w:rsidRPr="00A567B9">
        <w:rPr>
          <w:sz w:val="16"/>
        </w:rPr>
        <w:t xml:space="preserve">. </w:t>
      </w:r>
      <w:r w:rsidRPr="00A567B9">
        <w:rPr>
          <w:rStyle w:val="StyleUnderline"/>
        </w:rPr>
        <w:t>Mexico and 18 other countries have expressed their interest to join the BRICS alliance</w:t>
      </w:r>
      <w:r w:rsidRPr="00A567B9">
        <w:rPr>
          <w:sz w:val="16"/>
        </w:rPr>
        <w:t xml:space="preserve"> </w:t>
      </w:r>
      <w:r w:rsidRPr="00A567B9">
        <w:rPr>
          <w:rStyle w:val="StyleUnderline"/>
        </w:rPr>
        <w:t xml:space="preserve">and </w:t>
      </w:r>
      <w:r w:rsidRPr="00A567B9">
        <w:rPr>
          <w:rStyle w:val="Emphasis"/>
        </w:rPr>
        <w:t>accept the new currency</w:t>
      </w:r>
      <w:r w:rsidRPr="00A567B9">
        <w:rPr>
          <w:sz w:val="16"/>
        </w:rPr>
        <w:t xml:space="preserve">, reported Bloomberg. </w:t>
      </w:r>
      <w:r w:rsidRPr="00A567B9">
        <w:rPr>
          <w:rStyle w:val="StyleUnderline"/>
        </w:rPr>
        <w:t xml:space="preserve">BRICS could soon </w:t>
      </w:r>
      <w:r w:rsidRPr="00A567B9">
        <w:rPr>
          <w:rStyle w:val="Emphasis"/>
        </w:rPr>
        <w:t>expand</w:t>
      </w:r>
      <w:r w:rsidRPr="00A567B9">
        <w:rPr>
          <w:rStyle w:val="StyleUnderline"/>
        </w:rPr>
        <w:t xml:space="preserve"> to </w:t>
      </w:r>
      <w:r w:rsidRPr="00A567B9">
        <w:rPr>
          <w:rStyle w:val="Emphasis"/>
        </w:rPr>
        <w:t>BRICS</w:t>
      </w:r>
      <w:r w:rsidRPr="00A567B9">
        <w:rPr>
          <w:rStyle w:val="StyleUnderline"/>
        </w:rPr>
        <w:t xml:space="preserve">+ if the group of </w:t>
      </w:r>
      <w:r w:rsidRPr="00A567B9">
        <w:rPr>
          <w:rStyle w:val="Emphasis"/>
        </w:rPr>
        <w:t>five nations</w:t>
      </w:r>
      <w:r w:rsidRPr="00A567B9">
        <w:rPr>
          <w:rStyle w:val="StyleUnderline"/>
        </w:rPr>
        <w:t xml:space="preserve"> decides </w:t>
      </w:r>
      <w:r w:rsidRPr="00A567B9">
        <w:rPr>
          <w:rStyle w:val="Emphasis"/>
        </w:rPr>
        <w:t xml:space="preserve">to allow new countries </w:t>
      </w:r>
      <w:r w:rsidRPr="00A567B9">
        <w:rPr>
          <w:rStyle w:val="StyleUnderline"/>
        </w:rPr>
        <w:t>into the bloc.</w:t>
      </w:r>
    </w:p>
    <w:p w14:paraId="1A449332" w14:textId="77777777" w:rsidR="005457A9" w:rsidRPr="00A567B9" w:rsidRDefault="005457A9" w:rsidP="005457A9">
      <w:pPr>
        <w:rPr>
          <w:sz w:val="16"/>
        </w:rPr>
      </w:pPr>
      <w:r w:rsidRPr="00A567B9">
        <w:rPr>
          <w:sz w:val="16"/>
        </w:rPr>
        <w:t xml:space="preserve">The move will make BRICS stronger and challenge the G7 Western nations in GDP and purchasing power parity (PPP). </w:t>
      </w:r>
      <w:r w:rsidRPr="00A567B9">
        <w:rPr>
          <w:rStyle w:val="Emphasis"/>
        </w:rPr>
        <w:t>Mexico’s</w:t>
      </w:r>
      <w:r w:rsidRPr="00A567B9">
        <w:rPr>
          <w:rStyle w:val="StyleUnderline"/>
        </w:rPr>
        <w:t xml:space="preserve"> </w:t>
      </w:r>
      <w:r w:rsidRPr="00A567B9">
        <w:rPr>
          <w:rStyle w:val="Emphasis"/>
        </w:rPr>
        <w:t>inclusion</w:t>
      </w:r>
      <w:r w:rsidRPr="00A567B9">
        <w:rPr>
          <w:rStyle w:val="StyleUnderline"/>
        </w:rPr>
        <w:t xml:space="preserve"> in BRICS could </w:t>
      </w:r>
      <w:r w:rsidRPr="00A567B9">
        <w:rPr>
          <w:rStyle w:val="Emphasis"/>
        </w:rPr>
        <w:t>disrupt</w:t>
      </w:r>
      <w:r w:rsidRPr="00A567B9">
        <w:rPr>
          <w:rStyle w:val="StyleUnderline"/>
        </w:rPr>
        <w:t xml:space="preserve"> the </w:t>
      </w:r>
      <w:r w:rsidRPr="00A567B9">
        <w:rPr>
          <w:rStyle w:val="Emphasis"/>
        </w:rPr>
        <w:t>traditional</w:t>
      </w:r>
      <w:r w:rsidRPr="00A567B9">
        <w:rPr>
          <w:rStyle w:val="StyleUnderline"/>
        </w:rPr>
        <w:t xml:space="preserve"> global </w:t>
      </w:r>
      <w:r w:rsidRPr="00A567B9">
        <w:rPr>
          <w:rStyle w:val="Emphasis"/>
        </w:rPr>
        <w:t>financial markets</w:t>
      </w:r>
      <w:r w:rsidRPr="00A567B9">
        <w:rPr>
          <w:rStyle w:val="StyleUnderline"/>
        </w:rPr>
        <w:t xml:space="preserve"> making way for the </w:t>
      </w:r>
      <w:r w:rsidRPr="00A567B9">
        <w:rPr>
          <w:rStyle w:val="Emphasis"/>
        </w:rPr>
        <w:t>new world order</w:t>
      </w:r>
      <w:r w:rsidRPr="00A567B9">
        <w:rPr>
          <w:sz w:val="16"/>
        </w:rPr>
        <w:t>.</w:t>
      </w:r>
    </w:p>
    <w:p w14:paraId="53CFA7C6" w14:textId="77777777" w:rsidR="005457A9" w:rsidRPr="00A567B9" w:rsidRDefault="005457A9" w:rsidP="005457A9">
      <w:pPr>
        <w:rPr>
          <w:sz w:val="16"/>
        </w:rPr>
      </w:pPr>
      <w:r w:rsidRPr="00A567B9">
        <w:rPr>
          <w:rStyle w:val="StyleUnderline"/>
        </w:rPr>
        <w:t xml:space="preserve">If </w:t>
      </w:r>
      <w:r w:rsidRPr="00A567B9">
        <w:rPr>
          <w:rStyle w:val="Emphasis"/>
        </w:rPr>
        <w:t>Mexico</w:t>
      </w:r>
      <w:r w:rsidRPr="00A567B9">
        <w:rPr>
          <w:rStyle w:val="StyleUnderline"/>
        </w:rPr>
        <w:t xml:space="preserve"> accepts the </w:t>
      </w:r>
      <w:r w:rsidRPr="00A567B9">
        <w:rPr>
          <w:rStyle w:val="Emphasis"/>
        </w:rPr>
        <w:t>BRICS currency</w:t>
      </w:r>
      <w:r w:rsidRPr="00A567B9">
        <w:rPr>
          <w:rStyle w:val="StyleUnderline"/>
        </w:rPr>
        <w:t xml:space="preserve"> for cross-border transactions as part of BRICS+, it could </w:t>
      </w:r>
      <w:proofErr w:type="gramStart"/>
      <w:r w:rsidRPr="00A567B9">
        <w:rPr>
          <w:rStyle w:val="Emphasis"/>
        </w:rPr>
        <w:t>open up</w:t>
      </w:r>
      <w:proofErr w:type="gramEnd"/>
      <w:r w:rsidRPr="00A567B9">
        <w:rPr>
          <w:rStyle w:val="Emphasis"/>
        </w:rPr>
        <w:t xml:space="preserve"> avenues</w:t>
      </w:r>
      <w:r w:rsidRPr="00A567B9">
        <w:rPr>
          <w:rStyle w:val="StyleUnderline"/>
        </w:rPr>
        <w:t xml:space="preserve"> for the new currency </w:t>
      </w:r>
      <w:r w:rsidRPr="00A567B9">
        <w:rPr>
          <w:rStyle w:val="Emphasis"/>
        </w:rPr>
        <w:t xml:space="preserve">to reach </w:t>
      </w:r>
      <w:r w:rsidRPr="00A567B9">
        <w:rPr>
          <w:rStyle w:val="StyleUnderline"/>
        </w:rPr>
        <w:t xml:space="preserve">other </w:t>
      </w:r>
      <w:r w:rsidRPr="00A567B9">
        <w:rPr>
          <w:rStyle w:val="Emphasis"/>
        </w:rPr>
        <w:t>Latin American markets</w:t>
      </w:r>
      <w:r w:rsidRPr="00A567B9">
        <w:rPr>
          <w:sz w:val="16"/>
        </w:rPr>
        <w:t>. The U.S. dollar could be the hardest hit if the development takes place this year.</w:t>
      </w:r>
    </w:p>
    <w:p w14:paraId="60644320" w14:textId="77777777" w:rsidR="005457A9" w:rsidRPr="00A567B9" w:rsidRDefault="005457A9" w:rsidP="005457A9">
      <w:pPr>
        <w:rPr>
          <w:sz w:val="16"/>
        </w:rPr>
      </w:pPr>
      <w:r w:rsidRPr="00A567B9">
        <w:rPr>
          <w:sz w:val="16"/>
        </w:rPr>
        <w:t>What Happens If Mexico Accepts BRICS Currency?</w:t>
      </w:r>
    </w:p>
    <w:p w14:paraId="0170078F" w14:textId="77777777" w:rsidR="005457A9" w:rsidRPr="00A567B9" w:rsidRDefault="005457A9" w:rsidP="005457A9">
      <w:pPr>
        <w:rPr>
          <w:rStyle w:val="StyleUnderline"/>
        </w:rPr>
      </w:pPr>
      <w:r w:rsidRPr="00A567B9">
        <w:rPr>
          <w:rStyle w:val="StyleUnderline"/>
        </w:rPr>
        <w:t>Mexico’s inclusion in BRICS could strengthen its economic ties with the other developing nations in Asia and Africa</w:t>
      </w:r>
      <w:r w:rsidRPr="00A567B9">
        <w:rPr>
          <w:sz w:val="16"/>
        </w:rPr>
        <w:t xml:space="preserve">. The increased trade and investment opportunities could potentially boost Mexico’s economy and contribute to its development. Additionally, </w:t>
      </w:r>
      <w:r w:rsidRPr="00A567B9">
        <w:rPr>
          <w:rStyle w:val="Emphasis"/>
        </w:rPr>
        <w:t>Mexico’s participation</w:t>
      </w:r>
      <w:r w:rsidRPr="00A567B9">
        <w:rPr>
          <w:rStyle w:val="StyleUnderline"/>
        </w:rPr>
        <w:t xml:space="preserve"> might provide a gateway for the </w:t>
      </w:r>
      <w:r w:rsidRPr="00A567B9">
        <w:rPr>
          <w:rStyle w:val="Emphasis"/>
        </w:rPr>
        <w:t>BRICS currency</w:t>
      </w:r>
      <w:r w:rsidRPr="00A567B9">
        <w:rPr>
          <w:rStyle w:val="StyleUnderline"/>
        </w:rPr>
        <w:t xml:space="preserve"> to </w:t>
      </w:r>
      <w:r w:rsidRPr="00A567B9">
        <w:rPr>
          <w:rStyle w:val="Emphasis"/>
        </w:rPr>
        <w:t>access</w:t>
      </w:r>
      <w:r w:rsidRPr="00A567B9">
        <w:rPr>
          <w:rStyle w:val="StyleUnderline"/>
        </w:rPr>
        <w:t xml:space="preserve"> the </w:t>
      </w:r>
      <w:r w:rsidRPr="00A567B9">
        <w:rPr>
          <w:rStyle w:val="Emphasis"/>
        </w:rPr>
        <w:t>Latin American</w:t>
      </w:r>
      <w:r w:rsidRPr="00A567B9">
        <w:rPr>
          <w:rStyle w:val="StyleUnderline"/>
        </w:rPr>
        <w:t xml:space="preserve"> </w:t>
      </w:r>
      <w:r w:rsidRPr="00A567B9">
        <w:rPr>
          <w:rStyle w:val="Emphasis"/>
        </w:rPr>
        <w:t>markets</w:t>
      </w:r>
      <w:r w:rsidRPr="00A567B9">
        <w:rPr>
          <w:rStyle w:val="StyleUnderline"/>
        </w:rPr>
        <w:t>.</w:t>
      </w:r>
    </w:p>
    <w:p w14:paraId="41DE9FC3" w14:textId="77777777" w:rsidR="005457A9" w:rsidRPr="00A567B9" w:rsidRDefault="005457A9" w:rsidP="005457A9">
      <w:pPr>
        <w:rPr>
          <w:rStyle w:val="StyleUnderline"/>
        </w:rPr>
      </w:pPr>
      <w:r w:rsidRPr="00A567B9">
        <w:rPr>
          <w:rStyle w:val="StyleUnderline"/>
        </w:rPr>
        <w:t xml:space="preserve">The move could </w:t>
      </w:r>
      <w:r w:rsidRPr="00A567B9">
        <w:rPr>
          <w:rStyle w:val="Emphasis"/>
        </w:rPr>
        <w:t>alter</w:t>
      </w:r>
      <w:r w:rsidRPr="00A567B9">
        <w:rPr>
          <w:rStyle w:val="StyleUnderline"/>
        </w:rPr>
        <w:t xml:space="preserve"> the geopolitical </w:t>
      </w:r>
      <w:r w:rsidRPr="00A567B9">
        <w:rPr>
          <w:rStyle w:val="Emphasis"/>
        </w:rPr>
        <w:t>dynamics</w:t>
      </w:r>
      <w:r w:rsidRPr="00A567B9">
        <w:rPr>
          <w:rStyle w:val="StyleUnderline"/>
        </w:rPr>
        <w:t xml:space="preserve"> in the </w:t>
      </w:r>
      <w:r w:rsidRPr="00A567B9">
        <w:rPr>
          <w:rStyle w:val="Emphasis"/>
        </w:rPr>
        <w:t>traditional financial</w:t>
      </w:r>
      <w:r w:rsidRPr="00A567B9">
        <w:rPr>
          <w:rStyle w:val="StyleUnderline"/>
        </w:rPr>
        <w:t xml:space="preserve"> and import-export </w:t>
      </w:r>
      <w:r w:rsidRPr="00A567B9">
        <w:rPr>
          <w:rStyle w:val="Emphasis"/>
        </w:rPr>
        <w:t>sectors</w:t>
      </w:r>
      <w:r w:rsidRPr="00A567B9">
        <w:rPr>
          <w:sz w:val="16"/>
        </w:rPr>
        <w:t xml:space="preserve">. </w:t>
      </w:r>
      <w:r w:rsidRPr="00A567B9">
        <w:rPr>
          <w:rStyle w:val="StyleUnderline"/>
        </w:rPr>
        <w:t xml:space="preserve">It may </w:t>
      </w:r>
      <w:r w:rsidRPr="00A567B9">
        <w:rPr>
          <w:rStyle w:val="Emphasis"/>
        </w:rPr>
        <w:t>result</w:t>
      </w:r>
      <w:r w:rsidRPr="00A567B9">
        <w:rPr>
          <w:rStyle w:val="StyleUnderline"/>
        </w:rPr>
        <w:t xml:space="preserve"> in a </w:t>
      </w:r>
      <w:r w:rsidRPr="00A567B9">
        <w:rPr>
          <w:rStyle w:val="Emphasis"/>
        </w:rPr>
        <w:t>reconfiguration</w:t>
      </w:r>
      <w:r w:rsidRPr="00A567B9">
        <w:rPr>
          <w:rStyle w:val="StyleUnderline"/>
        </w:rPr>
        <w:t xml:space="preserve"> of </w:t>
      </w:r>
      <w:r w:rsidRPr="00A567B9">
        <w:rPr>
          <w:rStyle w:val="Emphasis"/>
        </w:rPr>
        <w:t>alliances</w:t>
      </w:r>
      <w:r w:rsidRPr="00A567B9">
        <w:rPr>
          <w:rStyle w:val="StyleUnderline"/>
        </w:rPr>
        <w:t xml:space="preserve"> and </w:t>
      </w:r>
      <w:r w:rsidRPr="00A567B9">
        <w:rPr>
          <w:rStyle w:val="Emphasis"/>
        </w:rPr>
        <w:t>partnerships</w:t>
      </w:r>
      <w:r w:rsidRPr="00A567B9">
        <w:rPr>
          <w:rStyle w:val="StyleUnderline"/>
        </w:rPr>
        <w:t xml:space="preserve">, potentially impacting Mexico’s relationships with other countries. It could also lead to </w:t>
      </w:r>
      <w:r w:rsidRPr="00A567B9">
        <w:rPr>
          <w:rStyle w:val="Emphasis"/>
        </w:rPr>
        <w:t>closer ties</w:t>
      </w:r>
      <w:r w:rsidRPr="00A567B9">
        <w:rPr>
          <w:rStyle w:val="StyleUnderline"/>
        </w:rPr>
        <w:t xml:space="preserve"> with the </w:t>
      </w:r>
      <w:r w:rsidRPr="00A567B9">
        <w:rPr>
          <w:rStyle w:val="Emphasis"/>
        </w:rPr>
        <w:t>other BRICS</w:t>
      </w:r>
      <w:r w:rsidRPr="00A567B9">
        <w:rPr>
          <w:rStyle w:val="StyleUnderline"/>
        </w:rPr>
        <w:t xml:space="preserve"> </w:t>
      </w:r>
      <w:r w:rsidRPr="00A567B9">
        <w:rPr>
          <w:rStyle w:val="Emphasis"/>
        </w:rPr>
        <w:t>members</w:t>
      </w:r>
      <w:r w:rsidRPr="00A567B9">
        <w:rPr>
          <w:rStyle w:val="StyleUnderline"/>
        </w:rPr>
        <w:t xml:space="preserve"> and </w:t>
      </w:r>
      <w:r w:rsidRPr="00A567B9">
        <w:rPr>
          <w:rStyle w:val="Emphasis"/>
        </w:rPr>
        <w:t>reshape</w:t>
      </w:r>
      <w:r w:rsidRPr="00A567B9">
        <w:rPr>
          <w:rStyle w:val="StyleUnderline"/>
        </w:rPr>
        <w:t xml:space="preserve"> </w:t>
      </w:r>
      <w:r w:rsidRPr="00A567B9">
        <w:rPr>
          <w:rStyle w:val="Emphasis"/>
        </w:rPr>
        <w:t>global</w:t>
      </w:r>
      <w:r w:rsidRPr="00A567B9">
        <w:rPr>
          <w:rStyle w:val="StyleUnderline"/>
        </w:rPr>
        <w:t xml:space="preserve"> </w:t>
      </w:r>
      <w:r w:rsidRPr="00A567B9">
        <w:rPr>
          <w:rStyle w:val="Emphasis"/>
        </w:rPr>
        <w:t>power</w:t>
      </w:r>
      <w:r w:rsidRPr="00A567B9">
        <w:rPr>
          <w:rStyle w:val="StyleUnderline"/>
        </w:rPr>
        <w:t xml:space="preserve"> dynamics.</w:t>
      </w:r>
    </w:p>
    <w:p w14:paraId="14A3D921" w14:textId="77777777" w:rsidR="005457A9" w:rsidRPr="00A567B9" w:rsidRDefault="005457A9" w:rsidP="005457A9">
      <w:pPr>
        <w:rPr>
          <w:sz w:val="16"/>
        </w:rPr>
      </w:pPr>
      <w:r w:rsidRPr="00A567B9">
        <w:rPr>
          <w:rStyle w:val="StyleUnderline"/>
        </w:rPr>
        <w:t>Joining BRICS could increase Mexico’s influence and visibility on the global stage</w:t>
      </w:r>
      <w:r w:rsidRPr="00A567B9">
        <w:rPr>
          <w:sz w:val="16"/>
        </w:rPr>
        <w:t>. Mexico would have a platform to address global issues on economic matters and participate in decision-making alongside other emerging economies.</w:t>
      </w:r>
    </w:p>
    <w:p w14:paraId="24699BAD" w14:textId="6ACDC314" w:rsidR="005457A9" w:rsidRDefault="005457A9" w:rsidP="005457A9">
      <w:pPr>
        <w:rPr>
          <w:rStyle w:val="StyleUnderline"/>
        </w:rPr>
      </w:pPr>
      <w:r w:rsidRPr="00A567B9">
        <w:rPr>
          <w:sz w:val="16"/>
        </w:rPr>
        <w:t xml:space="preserve">In conclusion, </w:t>
      </w:r>
      <w:r w:rsidRPr="00A567B9">
        <w:rPr>
          <w:rStyle w:val="StyleUnderline"/>
        </w:rPr>
        <w:t xml:space="preserve">if BRICS currency </w:t>
      </w:r>
      <w:r w:rsidRPr="00A567B9">
        <w:rPr>
          <w:rStyle w:val="Emphasis"/>
        </w:rPr>
        <w:t>sidelines the U.S. dollar</w:t>
      </w:r>
      <w:r w:rsidRPr="00A567B9">
        <w:rPr>
          <w:rStyle w:val="StyleUnderline"/>
        </w:rPr>
        <w:t xml:space="preserve"> and </w:t>
      </w:r>
      <w:r w:rsidRPr="00A567B9">
        <w:rPr>
          <w:rStyle w:val="Emphasis"/>
        </w:rPr>
        <w:t>captures</w:t>
      </w:r>
      <w:r w:rsidRPr="00A567B9">
        <w:rPr>
          <w:rStyle w:val="StyleUnderline"/>
        </w:rPr>
        <w:t xml:space="preserve"> the </w:t>
      </w:r>
      <w:r w:rsidRPr="00A567B9">
        <w:rPr>
          <w:rStyle w:val="Emphasis"/>
        </w:rPr>
        <w:t>Latin American markets</w:t>
      </w:r>
      <w:r w:rsidRPr="00A567B9">
        <w:rPr>
          <w:rStyle w:val="StyleUnderline"/>
        </w:rPr>
        <w:t xml:space="preserve">, the </w:t>
      </w:r>
      <w:r w:rsidRPr="00A567B9">
        <w:rPr>
          <w:rStyle w:val="Emphasis"/>
        </w:rPr>
        <w:t>USD</w:t>
      </w:r>
      <w:r w:rsidRPr="00A567B9">
        <w:rPr>
          <w:rStyle w:val="StyleUnderline"/>
        </w:rPr>
        <w:t xml:space="preserve"> </w:t>
      </w:r>
      <w:r w:rsidRPr="00A567B9">
        <w:rPr>
          <w:rStyle w:val="Emphasis"/>
        </w:rPr>
        <w:t>could</w:t>
      </w:r>
      <w:r w:rsidRPr="00A567B9">
        <w:rPr>
          <w:rStyle w:val="StyleUnderline"/>
        </w:rPr>
        <w:t xml:space="preserve"> </w:t>
      </w:r>
      <w:r w:rsidRPr="00A567B9">
        <w:rPr>
          <w:rStyle w:val="Emphasis"/>
        </w:rPr>
        <w:t>be</w:t>
      </w:r>
      <w:r w:rsidRPr="00A567B9">
        <w:rPr>
          <w:rStyle w:val="StyleUnderline"/>
        </w:rPr>
        <w:t xml:space="preserve"> the hardest </w:t>
      </w:r>
      <w:r w:rsidRPr="00A567B9">
        <w:rPr>
          <w:rStyle w:val="Emphasis"/>
        </w:rPr>
        <w:t>hit</w:t>
      </w:r>
      <w:r w:rsidRPr="00A567B9">
        <w:rPr>
          <w:rStyle w:val="StyleUnderline"/>
        </w:rPr>
        <w:t xml:space="preserve"> currency.</w:t>
      </w:r>
    </w:p>
    <w:p w14:paraId="02860A9A" w14:textId="77777777" w:rsidR="005457A9" w:rsidRDefault="005457A9" w:rsidP="005457A9">
      <w:pPr>
        <w:pStyle w:val="Heading4"/>
      </w:pPr>
      <w:r>
        <w:t xml:space="preserve">A strong Chinese influence Latin America will create an “illiberal counter-order” that leads to more military conflict and </w:t>
      </w:r>
      <w:proofErr w:type="gramStart"/>
      <w:r>
        <w:t>proliferation</w:t>
      </w:r>
      <w:proofErr w:type="gramEnd"/>
    </w:p>
    <w:p w14:paraId="6B5165BF" w14:textId="77777777" w:rsidR="005457A9" w:rsidRDefault="005457A9" w:rsidP="005457A9">
      <w:r w:rsidRPr="002E24C7">
        <w:t xml:space="preserve">Dr. R. Evan </w:t>
      </w:r>
      <w:r w:rsidRPr="002E24C7">
        <w:rPr>
          <w:rFonts w:eastAsiaTheme="majorEastAsia" w:cstheme="majorBidi"/>
          <w:b/>
          <w:iCs/>
          <w:sz w:val="26"/>
        </w:rPr>
        <w:t>Ellis</w:t>
      </w:r>
      <w:r w:rsidRPr="002E24C7">
        <w:t xml:space="preserve"> 3-</w:t>
      </w:r>
      <w:r>
        <w:t>29</w:t>
      </w:r>
      <w:r w:rsidRPr="002E24C7">
        <w:t>-</w:t>
      </w:r>
      <w:r w:rsidRPr="002E24C7">
        <w:rPr>
          <w:rFonts w:eastAsiaTheme="majorEastAsia" w:cstheme="majorBidi"/>
          <w:b/>
          <w:iCs/>
          <w:sz w:val="26"/>
        </w:rPr>
        <w:t>22</w:t>
      </w:r>
      <w:r w:rsidRPr="002E24C7">
        <w:t xml:space="preserve"> Dr. Evan Ellis is a research professor of Latin American Studies at the U.S. Army War College Strategic Studies Institute, with a focus on the region’s relationships with China and other non-Western Hemisphere actors, as well as transnational organized crime and populism in the region. Dr. Ellis has published over 400 works, including five books: the 2009 book China in Latin America: The </w:t>
      </w:r>
      <w:proofErr w:type="spellStart"/>
      <w:r w:rsidRPr="002E24C7">
        <w:t>Whats</w:t>
      </w:r>
      <w:proofErr w:type="spellEnd"/>
      <w:r w:rsidRPr="002E24C7">
        <w:t xml:space="preserve"> and Wherefores, the 2013 book The Strategic Dimension of Chinese Engagement with Latin America, the 2014 book, China on the Ground in Latin America, the 2018 book, Transnational Organized Crime in Latin America and the Caribbean, and the 2022 book, China Engages Latin America: Distorting Development and Democracy? He has given testimony on Latin America security issues to the US Congress on various occasions, has discussed his work regarding China and other external actors in Latin America on a broad range of radio and television programs, and is cited regularly in the print media in both the US and Latin America for his work in this area. Dr. Ellis has also been awarded the Order of Military Merit José María </w:t>
      </w:r>
      <w:proofErr w:type="spellStart"/>
      <w:r w:rsidRPr="002E24C7">
        <w:t>Córdova</w:t>
      </w:r>
      <w:proofErr w:type="spellEnd"/>
      <w:r w:rsidRPr="002E24C7">
        <w:t xml:space="preserve"> by the Colombian government for his scholarship on security issues in the region</w:t>
      </w:r>
      <w:r>
        <w:t>. [</w:t>
      </w:r>
      <w:r w:rsidRPr="0028090F">
        <w:t xml:space="preserve">The Transitional World Order: Implications for Latin America and the Caribbean, </w:t>
      </w:r>
      <w:hyperlink r:id="rId93" w:history="1">
        <w:r w:rsidRPr="00005D2D">
          <w:rPr>
            <w:rStyle w:val="Hyperlink"/>
          </w:rPr>
          <w:t>https://theglobalamericans.org/2022/03/the-transitional-world-order-implications-for-latin-america-and-the-caribbean/</w:t>
        </w:r>
      </w:hyperlink>
      <w:r>
        <w:t>] //</w:t>
      </w:r>
      <w:proofErr w:type="spellStart"/>
      <w:r>
        <w:t>WAgustin</w:t>
      </w:r>
      <w:proofErr w:type="spellEnd"/>
    </w:p>
    <w:p w14:paraId="2CB94C3F" w14:textId="77777777" w:rsidR="005457A9" w:rsidRPr="00327E29" w:rsidRDefault="005457A9" w:rsidP="005457A9">
      <w:pPr>
        <w:rPr>
          <w:rStyle w:val="StyleUnderline"/>
        </w:rPr>
      </w:pPr>
      <w:r w:rsidRPr="00327E29">
        <w:rPr>
          <w:rStyle w:val="Emphasis"/>
        </w:rPr>
        <w:t>In Latin America</w:t>
      </w:r>
      <w:r w:rsidRPr="00327E29">
        <w:rPr>
          <w:sz w:val="14"/>
        </w:rPr>
        <w:t xml:space="preserve">, </w:t>
      </w:r>
      <w:r w:rsidRPr="00327E29">
        <w:rPr>
          <w:rStyle w:val="Emphasis"/>
        </w:rPr>
        <w:t>Chinese money</w:t>
      </w:r>
      <w:r w:rsidRPr="00327E29">
        <w:rPr>
          <w:rStyle w:val="StyleUnderline"/>
        </w:rPr>
        <w:t xml:space="preserve"> has played a </w:t>
      </w:r>
      <w:r w:rsidRPr="00327E29">
        <w:rPr>
          <w:rStyle w:val="Emphasis"/>
        </w:rPr>
        <w:t>key role</w:t>
      </w:r>
      <w:r w:rsidRPr="00327E29">
        <w:rPr>
          <w:rStyle w:val="StyleUnderline"/>
        </w:rPr>
        <w:t xml:space="preserve"> in </w:t>
      </w:r>
      <w:r w:rsidRPr="00327E29">
        <w:rPr>
          <w:rStyle w:val="Emphasis"/>
        </w:rPr>
        <w:t>supporting</w:t>
      </w:r>
      <w:r w:rsidRPr="00327E29">
        <w:rPr>
          <w:rStyle w:val="StyleUnderline"/>
        </w:rPr>
        <w:t xml:space="preserve"> the economic viability of </w:t>
      </w:r>
      <w:r w:rsidRPr="00327E29">
        <w:rPr>
          <w:rStyle w:val="Emphasis"/>
        </w:rPr>
        <w:t>populist</w:t>
      </w:r>
      <w:r w:rsidRPr="00327E29">
        <w:rPr>
          <w:rStyle w:val="StyleUnderline"/>
        </w:rPr>
        <w:t xml:space="preserve"> </w:t>
      </w:r>
      <w:r w:rsidRPr="00327E29">
        <w:rPr>
          <w:rStyle w:val="Emphasis"/>
        </w:rPr>
        <w:t>regimes</w:t>
      </w:r>
      <w:r w:rsidRPr="00327E29">
        <w:rPr>
          <w:rStyle w:val="StyleUnderline"/>
        </w:rPr>
        <w:t xml:space="preserve"> such as </w:t>
      </w:r>
      <w:r w:rsidRPr="00327E29">
        <w:rPr>
          <w:rStyle w:val="Emphasis"/>
        </w:rPr>
        <w:t>Venezuela</w:t>
      </w:r>
      <w:r w:rsidRPr="00327E29">
        <w:rPr>
          <w:rStyle w:val="StyleUnderline"/>
        </w:rPr>
        <w:t xml:space="preserve"> under Hugo Chavez, </w:t>
      </w:r>
      <w:r w:rsidRPr="00327E29">
        <w:rPr>
          <w:rStyle w:val="Emphasis"/>
        </w:rPr>
        <w:t>Ecuador</w:t>
      </w:r>
      <w:r w:rsidRPr="00327E29">
        <w:rPr>
          <w:rStyle w:val="StyleUnderline"/>
        </w:rPr>
        <w:t xml:space="preserve"> under Rafael Correa, </w:t>
      </w:r>
      <w:r w:rsidRPr="00327E29">
        <w:rPr>
          <w:rStyle w:val="Emphasis"/>
        </w:rPr>
        <w:t>Bolivia</w:t>
      </w:r>
      <w:r w:rsidRPr="00327E29">
        <w:rPr>
          <w:rStyle w:val="StyleUnderline"/>
        </w:rPr>
        <w:t xml:space="preserve"> under Evo Morales, and </w:t>
      </w:r>
      <w:r w:rsidRPr="00327E29">
        <w:rPr>
          <w:rStyle w:val="Emphasis"/>
        </w:rPr>
        <w:t>Argentina</w:t>
      </w:r>
      <w:r w:rsidRPr="00327E29">
        <w:rPr>
          <w:rStyle w:val="StyleUnderline"/>
        </w:rPr>
        <w:t xml:space="preserve"> under the Peronists</w:t>
      </w:r>
      <w:r w:rsidRPr="00327E29">
        <w:rPr>
          <w:sz w:val="14"/>
        </w:rPr>
        <w:t xml:space="preserve">; as each sought to consolidate power, change constitutions and legal structures to their benefit, decrease cooperation with Western governments and institutions, and move against the free press and private sector. In turn, as </w:t>
      </w:r>
      <w:r w:rsidRPr="00327E29">
        <w:rPr>
          <w:rStyle w:val="StyleUnderline"/>
        </w:rPr>
        <w:t xml:space="preserve">these </w:t>
      </w:r>
      <w:r w:rsidRPr="00327E29">
        <w:rPr>
          <w:rStyle w:val="Emphasis"/>
        </w:rPr>
        <w:t>populist regimes</w:t>
      </w:r>
      <w:r w:rsidRPr="00327E29">
        <w:rPr>
          <w:rStyle w:val="StyleUnderline"/>
        </w:rPr>
        <w:t xml:space="preserve"> consolidated </w:t>
      </w:r>
      <w:r w:rsidRPr="00327E29">
        <w:rPr>
          <w:rStyle w:val="Emphasis"/>
        </w:rPr>
        <w:t>power</w:t>
      </w:r>
      <w:r w:rsidRPr="00327E29">
        <w:rPr>
          <w:rStyle w:val="StyleUnderline"/>
        </w:rPr>
        <w:t xml:space="preserve">, they </w:t>
      </w:r>
      <w:r w:rsidRPr="00327E29">
        <w:rPr>
          <w:rStyle w:val="Emphasis"/>
        </w:rPr>
        <w:t>provided benefits to China</w:t>
      </w:r>
      <w:r w:rsidRPr="00327E29">
        <w:rPr>
          <w:rStyle w:val="StyleUnderline"/>
        </w:rPr>
        <w:t xml:space="preserve"> through </w:t>
      </w:r>
      <w:r w:rsidRPr="00327E29">
        <w:rPr>
          <w:rStyle w:val="Emphasis"/>
        </w:rPr>
        <w:t>access to resources</w:t>
      </w:r>
      <w:r w:rsidRPr="00327E29">
        <w:rPr>
          <w:rStyle w:val="StyleUnderline"/>
        </w:rPr>
        <w:t>, often through non-transparent state-to-state deals on terms highly favoring to the PRC, with </w:t>
      </w:r>
      <w:r w:rsidRPr="00327E29">
        <w:rPr>
          <w:rStyle w:val="Emphasis"/>
        </w:rPr>
        <w:t>lucrative side deals</w:t>
      </w:r>
      <w:r w:rsidRPr="00327E29">
        <w:rPr>
          <w:rStyle w:val="StyleUnderline"/>
        </w:rPr>
        <w:t> </w:t>
      </w:r>
      <w:r w:rsidRPr="00327E29">
        <w:rPr>
          <w:rStyle w:val="Emphasis"/>
        </w:rPr>
        <w:t>for elites</w:t>
      </w:r>
      <w:r w:rsidRPr="00327E29">
        <w:rPr>
          <w:rStyle w:val="StyleUnderline"/>
        </w:rPr>
        <w:t xml:space="preserve"> connected to the populist regimes.</w:t>
      </w:r>
    </w:p>
    <w:p w14:paraId="5BAEE108" w14:textId="77777777" w:rsidR="005457A9" w:rsidRPr="00327E29" w:rsidRDefault="005457A9" w:rsidP="005457A9">
      <w:pPr>
        <w:rPr>
          <w:rStyle w:val="StyleUnderline"/>
        </w:rPr>
      </w:pPr>
      <w:r w:rsidRPr="00327E29">
        <w:rPr>
          <w:rStyle w:val="StyleUnderline"/>
        </w:rPr>
        <w:t xml:space="preserve">The </w:t>
      </w:r>
      <w:r w:rsidRPr="00327E29">
        <w:rPr>
          <w:rStyle w:val="Emphasis"/>
        </w:rPr>
        <w:t>PRC</w:t>
      </w:r>
      <w:r w:rsidRPr="00327E29">
        <w:rPr>
          <w:rStyle w:val="StyleUnderline"/>
        </w:rPr>
        <w:t xml:space="preserve"> has thus </w:t>
      </w:r>
      <w:r w:rsidRPr="00327E29">
        <w:rPr>
          <w:rStyle w:val="Emphasis"/>
        </w:rPr>
        <w:t>contributed</w:t>
      </w:r>
      <w:r w:rsidRPr="00327E29">
        <w:rPr>
          <w:rStyle w:val="StyleUnderline"/>
        </w:rPr>
        <w:t xml:space="preserve"> to the </w:t>
      </w:r>
      <w:r w:rsidRPr="00327E29">
        <w:rPr>
          <w:rStyle w:val="Emphasis"/>
        </w:rPr>
        <w:t>survival of illiberal populist regimes</w:t>
      </w:r>
      <w:r w:rsidRPr="00327E29">
        <w:rPr>
          <w:rStyle w:val="StyleUnderline"/>
        </w:rPr>
        <w:t xml:space="preserve"> as they consolidated power by </w:t>
      </w:r>
      <w:r w:rsidRPr="00327E29">
        <w:rPr>
          <w:rStyle w:val="Emphasis"/>
        </w:rPr>
        <w:t>providing</w:t>
      </w:r>
      <w:r w:rsidRPr="00327E29">
        <w:rPr>
          <w:rStyle w:val="StyleUnderline"/>
        </w:rPr>
        <w:t xml:space="preserve"> them with </w:t>
      </w:r>
      <w:r w:rsidRPr="00327E29">
        <w:rPr>
          <w:rStyle w:val="Emphasis"/>
        </w:rPr>
        <w:t>resources</w:t>
      </w:r>
      <w:r w:rsidRPr="00327E29">
        <w:rPr>
          <w:rStyle w:val="StyleUnderline"/>
        </w:rPr>
        <w:t xml:space="preserve"> for </w:t>
      </w:r>
      <w:r w:rsidRPr="00327E29">
        <w:rPr>
          <w:rStyle w:val="Emphasis"/>
        </w:rPr>
        <w:t>their</w:t>
      </w:r>
      <w:r w:rsidRPr="00327E29">
        <w:rPr>
          <w:sz w:val="14"/>
        </w:rPr>
        <w:t xml:space="preserve"> </w:t>
      </w:r>
      <w:r w:rsidRPr="00327E29">
        <w:rPr>
          <w:rStyle w:val="Emphasis"/>
        </w:rPr>
        <w:t>economies</w:t>
      </w:r>
      <w:r w:rsidRPr="00327E29">
        <w:rPr>
          <w:sz w:val="14"/>
        </w:rPr>
        <w:t xml:space="preserve">, </w:t>
      </w:r>
      <w:r w:rsidRPr="00327E29">
        <w:rPr>
          <w:rStyle w:val="StyleUnderline"/>
        </w:rPr>
        <w:t>as well as the opportunity for “</w:t>
      </w:r>
      <w:r w:rsidRPr="00327E29">
        <w:rPr>
          <w:rStyle w:val="Emphasis"/>
        </w:rPr>
        <w:t>corruption</w:t>
      </w:r>
      <w:r w:rsidRPr="00327E29">
        <w:rPr>
          <w:rStyle w:val="StyleUnderline"/>
        </w:rPr>
        <w:t xml:space="preserve">” </w:t>
      </w:r>
      <w:r w:rsidRPr="00327E29">
        <w:rPr>
          <w:rStyle w:val="Emphasis"/>
        </w:rPr>
        <w:t>money</w:t>
      </w:r>
      <w:r w:rsidRPr="00327E29">
        <w:rPr>
          <w:rStyle w:val="StyleUnderline"/>
        </w:rPr>
        <w:t xml:space="preserve"> to pay off regime supporters through the dea</w:t>
      </w:r>
      <w:r w:rsidRPr="00327E29">
        <w:rPr>
          <w:sz w:val="14"/>
        </w:rPr>
        <w:t xml:space="preserve">ls. In addition, </w:t>
      </w:r>
      <w:r w:rsidRPr="00327E29">
        <w:rPr>
          <w:rStyle w:val="StyleUnderline"/>
        </w:rPr>
        <w:t xml:space="preserve">the </w:t>
      </w:r>
      <w:r w:rsidRPr="00327E29">
        <w:rPr>
          <w:rStyle w:val="Emphasis"/>
        </w:rPr>
        <w:t>PRC</w:t>
      </w:r>
      <w:r w:rsidRPr="00327E29">
        <w:rPr>
          <w:rStyle w:val="StyleUnderline"/>
        </w:rPr>
        <w:t xml:space="preserve"> also </w:t>
      </w:r>
      <w:r w:rsidRPr="00327E29">
        <w:rPr>
          <w:rStyle w:val="Emphasis"/>
        </w:rPr>
        <w:t>sold</w:t>
      </w:r>
      <w:r w:rsidRPr="00327E29">
        <w:rPr>
          <w:rStyle w:val="StyleUnderline"/>
        </w:rPr>
        <w:t xml:space="preserve"> these aligned </w:t>
      </w:r>
      <w:r w:rsidRPr="00327E29">
        <w:rPr>
          <w:rStyle w:val="Emphasis"/>
        </w:rPr>
        <w:t>regimes</w:t>
      </w:r>
      <w:r w:rsidRPr="00327E29">
        <w:rPr>
          <w:rStyle w:val="StyleUnderline"/>
        </w:rPr>
        <w:t xml:space="preserve"> </w:t>
      </w:r>
      <w:r w:rsidRPr="00327E29">
        <w:rPr>
          <w:rStyle w:val="Emphasis"/>
        </w:rPr>
        <w:t>security equipment</w:t>
      </w:r>
      <w:r w:rsidRPr="00327E29">
        <w:rPr>
          <w:rStyle w:val="StyleUnderline"/>
        </w:rPr>
        <w:t>, such as the armored vehicles used by the Maduro regime </w:t>
      </w:r>
      <w:r w:rsidRPr="00327E29">
        <w:rPr>
          <w:rStyle w:val="Emphasis"/>
        </w:rPr>
        <w:t>to</w:t>
      </w:r>
      <w:r w:rsidRPr="00327E29">
        <w:rPr>
          <w:rStyle w:val="StyleUnderline"/>
        </w:rPr>
        <w:t xml:space="preserve"> </w:t>
      </w:r>
      <w:r w:rsidRPr="00327E29">
        <w:rPr>
          <w:rStyle w:val="Emphasis"/>
        </w:rPr>
        <w:t>repress protesters</w:t>
      </w:r>
      <w:r w:rsidRPr="00327E29">
        <w:rPr>
          <w:rStyle w:val="StyleUnderline"/>
        </w:rPr>
        <w:t xml:space="preserve"> and </w:t>
      </w:r>
      <w:r w:rsidRPr="00327E29">
        <w:rPr>
          <w:rStyle w:val="Emphasis"/>
        </w:rPr>
        <w:t>exclude</w:t>
      </w:r>
      <w:r w:rsidRPr="00327E29">
        <w:rPr>
          <w:rStyle w:val="StyleUnderline"/>
        </w:rPr>
        <w:t xml:space="preserve"> the </w:t>
      </w:r>
      <w:r w:rsidRPr="00327E29">
        <w:rPr>
          <w:rStyle w:val="Emphasis"/>
        </w:rPr>
        <w:t>democratically elected Congress</w:t>
      </w:r>
      <w:r w:rsidRPr="00327E29">
        <w:rPr>
          <w:rStyle w:val="StyleUnderline"/>
        </w:rPr>
        <w:t xml:space="preserve"> from the National Assembly in 2020.</w:t>
      </w:r>
      <w:r w:rsidRPr="00327E29">
        <w:rPr>
          <w:sz w:val="14"/>
        </w:rPr>
        <w:t xml:space="preserve"> </w:t>
      </w:r>
      <w:r w:rsidRPr="00327E29">
        <w:rPr>
          <w:rStyle w:val="StyleUnderline"/>
        </w:rPr>
        <w:t xml:space="preserve">It also supplied the </w:t>
      </w:r>
      <w:r w:rsidRPr="00327E29">
        <w:rPr>
          <w:rStyle w:val="Emphasis"/>
        </w:rPr>
        <w:t>digital capability</w:t>
      </w:r>
      <w:r w:rsidRPr="00327E29">
        <w:rPr>
          <w:rStyle w:val="StyleUnderline"/>
        </w:rPr>
        <w:t xml:space="preserve"> to </w:t>
      </w:r>
      <w:r w:rsidRPr="00327E29">
        <w:rPr>
          <w:rStyle w:val="Emphasis"/>
        </w:rPr>
        <w:t>control populations,</w:t>
      </w:r>
      <w:r w:rsidRPr="00327E29">
        <w:rPr>
          <w:sz w:val="14"/>
        </w:rPr>
        <w:t xml:space="preserve"> such as the Fatherland Identity Card system provided by ZTE to the Venezuelan regime. The Maduro regime requires the card for voting, receiving scarce government-supplied food rations, and vaccines. </w:t>
      </w:r>
      <w:r w:rsidRPr="00327E29">
        <w:rPr>
          <w:rStyle w:val="StyleUnderline"/>
        </w:rPr>
        <w:t xml:space="preserve">Other examples include </w:t>
      </w:r>
      <w:r w:rsidRPr="00327E29">
        <w:rPr>
          <w:rStyle w:val="Emphasis"/>
        </w:rPr>
        <w:t>Chinese-style surveillance</w:t>
      </w:r>
      <w:r w:rsidRPr="00327E29">
        <w:rPr>
          <w:rStyle w:val="StyleUnderline"/>
        </w:rPr>
        <w:t xml:space="preserve"> state capabilities such as ECU-911 in </w:t>
      </w:r>
      <w:r w:rsidRPr="00327E29">
        <w:rPr>
          <w:rStyle w:val="Emphasis"/>
        </w:rPr>
        <w:t>Ecuador</w:t>
      </w:r>
      <w:r w:rsidRPr="00327E29">
        <w:rPr>
          <w:rStyle w:val="StyleUnderline"/>
        </w:rPr>
        <w:t xml:space="preserve">, BOL-110 in </w:t>
      </w:r>
      <w:r w:rsidRPr="00327E29">
        <w:rPr>
          <w:rStyle w:val="Emphasis"/>
        </w:rPr>
        <w:t>Bolivia</w:t>
      </w:r>
      <w:r w:rsidRPr="00327E29">
        <w:rPr>
          <w:rStyle w:val="StyleUnderline"/>
        </w:rPr>
        <w:t xml:space="preserve">, and support provided to the </w:t>
      </w:r>
      <w:r w:rsidRPr="00327E29">
        <w:rPr>
          <w:rStyle w:val="Emphasis"/>
        </w:rPr>
        <w:t>Venezuelan</w:t>
      </w:r>
      <w:r w:rsidRPr="00327E29">
        <w:rPr>
          <w:rStyle w:val="StyleUnderline"/>
        </w:rPr>
        <w:t xml:space="preserve"> government by CEIEC for </w:t>
      </w:r>
      <w:r w:rsidRPr="00327E29">
        <w:rPr>
          <w:rStyle w:val="Emphasis"/>
        </w:rPr>
        <w:t>spying on the democratic opposition</w:t>
      </w:r>
      <w:r w:rsidRPr="00327E29">
        <w:rPr>
          <w:rStyle w:val="StyleUnderline"/>
        </w:rPr>
        <w:t xml:space="preserve">. </w:t>
      </w:r>
      <w:r w:rsidRPr="00327E29">
        <w:rPr>
          <w:sz w:val="14"/>
        </w:rPr>
        <w:t xml:space="preserve">In Cuba, Chinese digital support included systems provided by Huawei to the Cuban telecommunications firm ETECSA, </w:t>
      </w:r>
      <w:r w:rsidRPr="00327E29">
        <w:rPr>
          <w:rStyle w:val="StyleUnderline"/>
        </w:rPr>
        <w:t xml:space="preserve">used to help </w:t>
      </w:r>
      <w:r w:rsidRPr="00327E29">
        <w:rPr>
          <w:rStyle w:val="Emphasis"/>
        </w:rPr>
        <w:t>cut off</w:t>
      </w:r>
      <w:r w:rsidRPr="00327E29">
        <w:rPr>
          <w:rStyle w:val="StyleUnderline"/>
        </w:rPr>
        <w:t xml:space="preserve"> and </w:t>
      </w:r>
      <w:r w:rsidRPr="00327E29">
        <w:rPr>
          <w:rStyle w:val="Emphasis"/>
        </w:rPr>
        <w:t>isolate</w:t>
      </w:r>
      <w:r w:rsidRPr="00327E29">
        <w:rPr>
          <w:rStyle w:val="StyleUnderline"/>
        </w:rPr>
        <w:t xml:space="preserve"> those </w:t>
      </w:r>
      <w:proofErr w:type="gramStart"/>
      <w:r w:rsidRPr="00327E29">
        <w:rPr>
          <w:rStyle w:val="Emphasis"/>
        </w:rPr>
        <w:t>protesting</w:t>
      </w:r>
      <w:r w:rsidRPr="00327E29">
        <w:rPr>
          <w:rStyle w:val="StyleUnderline"/>
        </w:rPr>
        <w:t> against</w:t>
      </w:r>
      <w:proofErr w:type="gramEnd"/>
      <w:r w:rsidRPr="00327E29">
        <w:rPr>
          <w:rStyle w:val="StyleUnderline"/>
        </w:rPr>
        <w:t xml:space="preserve"> the </w:t>
      </w:r>
      <w:r w:rsidRPr="00327E29">
        <w:rPr>
          <w:rStyle w:val="Emphasis"/>
        </w:rPr>
        <w:t>regime</w:t>
      </w:r>
      <w:r w:rsidRPr="00327E29">
        <w:rPr>
          <w:rStyle w:val="StyleUnderline"/>
        </w:rPr>
        <w:t xml:space="preserve"> in July 2021.</w:t>
      </w:r>
    </w:p>
    <w:p w14:paraId="5EFBC912" w14:textId="77777777" w:rsidR="005457A9" w:rsidRPr="00327E29" w:rsidRDefault="005457A9" w:rsidP="005457A9">
      <w:pPr>
        <w:rPr>
          <w:rStyle w:val="StyleUnderline"/>
        </w:rPr>
      </w:pPr>
      <w:r w:rsidRPr="00327E29">
        <w:rPr>
          <w:sz w:val="14"/>
        </w:rPr>
        <w:t xml:space="preserve">In evaluating the wisdom and sustainability of PRC behavior, </w:t>
      </w:r>
      <w:r w:rsidRPr="00327E29">
        <w:rPr>
          <w:rStyle w:val="StyleUnderline"/>
        </w:rPr>
        <w:t xml:space="preserve">some </w:t>
      </w:r>
      <w:r w:rsidRPr="00327E29">
        <w:rPr>
          <w:rStyle w:val="Emphasis"/>
        </w:rPr>
        <w:t>Western analysts</w:t>
      </w:r>
      <w:r w:rsidRPr="00327E29">
        <w:rPr>
          <w:rStyle w:val="StyleUnderline"/>
        </w:rPr>
        <w:t xml:space="preserve"> mistakenly apply conventional metrics for evaluating risk, believing that the </w:t>
      </w:r>
      <w:r w:rsidRPr="00327E29">
        <w:rPr>
          <w:rStyle w:val="Emphasis"/>
        </w:rPr>
        <w:t>demonstrated lack of reliability</w:t>
      </w:r>
      <w:r w:rsidRPr="00327E29">
        <w:rPr>
          <w:rStyle w:val="StyleUnderline"/>
        </w:rPr>
        <w:t xml:space="preserve"> and </w:t>
      </w:r>
      <w:r w:rsidRPr="00327E29">
        <w:rPr>
          <w:rStyle w:val="Emphasis"/>
        </w:rPr>
        <w:t>economic unsustainability</w:t>
      </w:r>
      <w:r w:rsidRPr="00327E29">
        <w:rPr>
          <w:rStyle w:val="StyleUnderline"/>
        </w:rPr>
        <w:t xml:space="preserve"> of the actions of </w:t>
      </w:r>
      <w:r w:rsidRPr="00327E29">
        <w:rPr>
          <w:rStyle w:val="Emphasis"/>
        </w:rPr>
        <w:t>illiberal regimes</w:t>
      </w:r>
      <w:r w:rsidRPr="00327E29">
        <w:rPr>
          <w:rStyle w:val="StyleUnderline"/>
        </w:rPr>
        <w:t xml:space="preserve"> make </w:t>
      </w:r>
      <w:r w:rsidRPr="00327E29">
        <w:rPr>
          <w:rStyle w:val="Emphasis"/>
        </w:rPr>
        <w:t>PRC commitments</w:t>
      </w:r>
      <w:r w:rsidRPr="00327E29">
        <w:rPr>
          <w:rStyle w:val="StyleUnderline"/>
        </w:rPr>
        <w:t xml:space="preserve"> of resources to them </w:t>
      </w:r>
      <w:r w:rsidRPr="00327E29">
        <w:rPr>
          <w:rStyle w:val="Emphasis"/>
        </w:rPr>
        <w:t>imprudent</w:t>
      </w:r>
      <w:r w:rsidRPr="00327E29">
        <w:rPr>
          <w:rStyle w:val="StyleUnderline"/>
        </w:rPr>
        <w:t>.</w:t>
      </w:r>
      <w:r w:rsidRPr="00327E29">
        <w:rPr>
          <w:sz w:val="14"/>
        </w:rPr>
        <w:t xml:space="preserve"> </w:t>
      </w:r>
      <w:r w:rsidRPr="00327E29">
        <w:rPr>
          <w:rStyle w:val="StyleUnderline"/>
        </w:rPr>
        <w:t>Such analyses</w:t>
      </w:r>
      <w:r w:rsidRPr="00327E29">
        <w:rPr>
          <w:sz w:val="14"/>
        </w:rPr>
        <w:t xml:space="preserve">, however, </w:t>
      </w:r>
      <w:r w:rsidRPr="00327E29">
        <w:rPr>
          <w:rStyle w:val="StyleUnderline"/>
        </w:rPr>
        <w:t xml:space="preserve">overlook the ability of the PRC to </w:t>
      </w:r>
      <w:r w:rsidRPr="00327E29">
        <w:rPr>
          <w:rStyle w:val="Emphasis"/>
        </w:rPr>
        <w:t>leverage</w:t>
      </w:r>
      <w:r w:rsidRPr="00327E29">
        <w:rPr>
          <w:rStyle w:val="StyleUnderline"/>
        </w:rPr>
        <w:t xml:space="preserve"> a combination of </w:t>
      </w:r>
      <w:r w:rsidRPr="00327E29">
        <w:rPr>
          <w:rStyle w:val="Emphasis"/>
        </w:rPr>
        <w:t>legal mechanisms</w:t>
      </w:r>
      <w:r w:rsidRPr="00327E29">
        <w:rPr>
          <w:rStyle w:val="StyleUnderline"/>
        </w:rPr>
        <w:t xml:space="preserve"> and the </w:t>
      </w:r>
      <w:r w:rsidRPr="00327E29">
        <w:rPr>
          <w:rStyle w:val="Emphasis"/>
        </w:rPr>
        <w:t>dependence</w:t>
      </w:r>
      <w:r w:rsidRPr="00327E29">
        <w:rPr>
          <w:rStyle w:val="StyleUnderline"/>
        </w:rPr>
        <w:t xml:space="preserve"> of </w:t>
      </w:r>
      <w:r w:rsidRPr="00327E29">
        <w:rPr>
          <w:rStyle w:val="Emphasis"/>
        </w:rPr>
        <w:t>partner regimes</w:t>
      </w:r>
      <w:r w:rsidRPr="00327E29">
        <w:rPr>
          <w:rStyle w:val="StyleUnderline"/>
        </w:rPr>
        <w:t xml:space="preserve"> on the PRC </w:t>
      </w:r>
      <w:r w:rsidRPr="00327E29">
        <w:rPr>
          <w:rStyle w:val="Emphasis"/>
        </w:rPr>
        <w:t>as</w:t>
      </w:r>
      <w:r w:rsidRPr="00327E29">
        <w:rPr>
          <w:rStyle w:val="StyleUnderline"/>
        </w:rPr>
        <w:t xml:space="preserve"> the “</w:t>
      </w:r>
      <w:r w:rsidRPr="00327E29">
        <w:rPr>
          <w:rStyle w:val="Emphasis"/>
        </w:rPr>
        <w:t>supporter of last resort</w:t>
      </w:r>
      <w:r w:rsidRPr="00327E29">
        <w:rPr>
          <w:rStyle w:val="StyleUnderline"/>
        </w:rPr>
        <w:t xml:space="preserve">” to ensure the </w:t>
      </w:r>
      <w:r w:rsidRPr="00327E29">
        <w:rPr>
          <w:rStyle w:val="Emphasis"/>
        </w:rPr>
        <w:t>repayment</w:t>
      </w:r>
      <w:r w:rsidRPr="00327E29">
        <w:rPr>
          <w:rStyle w:val="StyleUnderline"/>
        </w:rPr>
        <w:t xml:space="preserve"> of </w:t>
      </w:r>
      <w:r w:rsidRPr="00327E29">
        <w:rPr>
          <w:rStyle w:val="Emphasis"/>
        </w:rPr>
        <w:t>Chinese debt</w:t>
      </w:r>
      <w:r w:rsidRPr="00327E29">
        <w:rPr>
          <w:sz w:val="14"/>
        </w:rPr>
        <w:t xml:space="preserve">. Indeed, </w:t>
      </w:r>
      <w:r w:rsidRPr="00327E29">
        <w:rPr>
          <w:rStyle w:val="StyleUnderline"/>
        </w:rPr>
        <w:t>of the more than USD $</w:t>
      </w:r>
      <w:r w:rsidRPr="00327E29">
        <w:rPr>
          <w:rStyle w:val="Emphasis"/>
        </w:rPr>
        <w:t>62 billion</w:t>
      </w:r>
      <w:r w:rsidRPr="00327E29">
        <w:rPr>
          <w:rStyle w:val="StyleUnderline"/>
        </w:rPr>
        <w:t> </w:t>
      </w:r>
      <w:r w:rsidRPr="00327E29">
        <w:rPr>
          <w:rStyle w:val="Emphasis"/>
        </w:rPr>
        <w:t>lent by the PRC</w:t>
      </w:r>
      <w:r w:rsidRPr="00327E29">
        <w:rPr>
          <w:rStyle w:val="StyleUnderline"/>
        </w:rPr>
        <w:t xml:space="preserve"> to Venezuela, the Maduro regime was obliged to repay all </w:t>
      </w:r>
      <w:r w:rsidRPr="00327E29">
        <w:rPr>
          <w:rStyle w:val="Emphasis"/>
        </w:rPr>
        <w:t>but $19 billion</w:t>
      </w:r>
      <w:r w:rsidRPr="00327E29">
        <w:rPr>
          <w:rStyle w:val="StyleUnderline"/>
        </w:rPr>
        <w:t xml:space="preserve"> to the Chinese, even as it defaulted on virtually </w:t>
      </w:r>
      <w:proofErr w:type="gramStart"/>
      <w:r w:rsidRPr="00327E29">
        <w:rPr>
          <w:rStyle w:val="StyleUnderline"/>
        </w:rPr>
        <w:t>all of</w:t>
      </w:r>
      <w:proofErr w:type="gramEnd"/>
      <w:r w:rsidRPr="00327E29">
        <w:rPr>
          <w:rStyle w:val="StyleUnderline"/>
        </w:rPr>
        <w:t xml:space="preserve"> its other obligations.</w:t>
      </w:r>
    </w:p>
    <w:p w14:paraId="7C5D9738" w14:textId="77777777" w:rsidR="005457A9" w:rsidRPr="00327E29" w:rsidRDefault="005457A9" w:rsidP="005457A9">
      <w:pPr>
        <w:rPr>
          <w:sz w:val="14"/>
        </w:rPr>
      </w:pPr>
      <w:r w:rsidRPr="00327E29">
        <w:rPr>
          <w:sz w:val="14"/>
        </w:rPr>
        <w:t xml:space="preserve">While the PRC may not seek to promote taking power by subversion, as the Soviet Union did during the Cold War, </w:t>
      </w:r>
      <w:r w:rsidRPr="00327E29">
        <w:rPr>
          <w:rStyle w:val="StyleUnderline"/>
        </w:rPr>
        <w:t xml:space="preserve">the proliferation of illiberal regimes </w:t>
      </w:r>
      <w:r w:rsidRPr="00327E29">
        <w:rPr>
          <w:rStyle w:val="Emphasis"/>
        </w:rPr>
        <w:t>strategically benefits China</w:t>
      </w:r>
      <w:r w:rsidRPr="00327E29">
        <w:rPr>
          <w:rStyle w:val="StyleUnderline"/>
        </w:rPr>
        <w:t xml:space="preserve"> in multiple ways</w:t>
      </w:r>
      <w:r w:rsidRPr="00327E29">
        <w:rPr>
          <w:sz w:val="14"/>
        </w:rPr>
        <w:t xml:space="preserve">. On one hand, </w:t>
      </w:r>
      <w:r w:rsidRPr="00327E29">
        <w:rPr>
          <w:rStyle w:val="StyleUnderline"/>
        </w:rPr>
        <w:t xml:space="preserve">such regimes generally </w:t>
      </w:r>
      <w:r w:rsidRPr="00327E29">
        <w:rPr>
          <w:rStyle w:val="Emphasis"/>
        </w:rPr>
        <w:t>provide resources</w:t>
      </w:r>
      <w:r w:rsidRPr="00327E29">
        <w:rPr>
          <w:rStyle w:val="StyleUnderline"/>
        </w:rPr>
        <w:t xml:space="preserve"> to and </w:t>
      </w:r>
      <w:r w:rsidRPr="00327E29">
        <w:rPr>
          <w:rStyle w:val="Emphasis"/>
        </w:rPr>
        <w:t>conduct transactions</w:t>
      </w:r>
      <w:r w:rsidRPr="00327E29">
        <w:rPr>
          <w:rStyle w:val="StyleUnderline"/>
        </w:rPr>
        <w:t xml:space="preserve"> with PRC-based companies on terms </w:t>
      </w:r>
      <w:r w:rsidRPr="00327E29">
        <w:rPr>
          <w:rStyle w:val="Emphasis"/>
        </w:rPr>
        <w:t>highly beneficial to China</w:t>
      </w:r>
      <w:r w:rsidRPr="00327E29">
        <w:rPr>
          <w:sz w:val="14"/>
        </w:rPr>
        <w:t xml:space="preserve">. This dynamic reflects the favorable political orientation of these regimes toward the PRC, their willingness to do “state-to-state” deals, and their lack of other alternatives as their policies lead them to sanctions or otherwise exclusion from the private financing and multinational investment institutions of the liberal order. </w:t>
      </w:r>
      <w:r w:rsidRPr="00327E29">
        <w:rPr>
          <w:rStyle w:val="StyleUnderline"/>
        </w:rPr>
        <w:t xml:space="preserve">The favorable terms secured by the PRC with illiberal regimes also reflect the </w:t>
      </w:r>
      <w:r w:rsidRPr="00327E29">
        <w:rPr>
          <w:rStyle w:val="Emphasis"/>
        </w:rPr>
        <w:t>decreasing transparency</w:t>
      </w:r>
      <w:r w:rsidRPr="00327E29">
        <w:rPr>
          <w:rStyle w:val="StyleUnderline"/>
        </w:rPr>
        <w:t xml:space="preserve"> of these regimes </w:t>
      </w:r>
      <w:r w:rsidRPr="00327E29">
        <w:rPr>
          <w:rStyle w:val="Emphasis"/>
        </w:rPr>
        <w:t>before</w:t>
      </w:r>
      <w:r w:rsidRPr="00327E29">
        <w:rPr>
          <w:rStyle w:val="StyleUnderline"/>
        </w:rPr>
        <w:t xml:space="preserve"> domestic </w:t>
      </w:r>
      <w:r w:rsidRPr="00327E29">
        <w:rPr>
          <w:rStyle w:val="Emphasis"/>
        </w:rPr>
        <w:t>and</w:t>
      </w:r>
      <w:r w:rsidRPr="00327E29">
        <w:rPr>
          <w:rStyle w:val="StyleUnderline"/>
        </w:rPr>
        <w:t xml:space="preserve"> </w:t>
      </w:r>
      <w:r w:rsidRPr="00327E29">
        <w:rPr>
          <w:rStyle w:val="Emphasis"/>
        </w:rPr>
        <w:t>international oversight</w:t>
      </w:r>
      <w:r w:rsidRPr="00327E29">
        <w:rPr>
          <w:sz w:val="14"/>
        </w:rPr>
        <w:t xml:space="preserve">, as well as the shakeup and politicization of their institutions as new populist governments consolidate power, impeding their ability to negotiate effectively with the PRC and its companies. As noted previously, </w:t>
      </w:r>
      <w:r w:rsidRPr="00327E29">
        <w:rPr>
          <w:rStyle w:val="StyleUnderline"/>
        </w:rPr>
        <w:t xml:space="preserve">the PRC </w:t>
      </w:r>
      <w:r w:rsidRPr="00327E29">
        <w:rPr>
          <w:rStyle w:val="Emphasis"/>
        </w:rPr>
        <w:t>further benefits</w:t>
      </w:r>
      <w:r w:rsidRPr="00327E29">
        <w:rPr>
          <w:rStyle w:val="StyleUnderline"/>
        </w:rPr>
        <w:t xml:space="preserve"> from expanded opportunities to </w:t>
      </w:r>
      <w:r w:rsidRPr="00327E29">
        <w:rPr>
          <w:rStyle w:val="Emphasis"/>
        </w:rPr>
        <w:t>sell</w:t>
      </w:r>
      <w:r w:rsidRPr="00327E29">
        <w:rPr>
          <w:rStyle w:val="StyleUnderline"/>
        </w:rPr>
        <w:t xml:space="preserve"> its </w:t>
      </w:r>
      <w:r w:rsidRPr="00327E29">
        <w:rPr>
          <w:rStyle w:val="Emphasis"/>
        </w:rPr>
        <w:t>products</w:t>
      </w:r>
      <w:r w:rsidRPr="00327E29">
        <w:rPr>
          <w:rStyle w:val="StyleUnderline"/>
        </w:rPr>
        <w:t xml:space="preserve"> to these regimes, </w:t>
      </w:r>
      <w:r w:rsidRPr="00327E29">
        <w:rPr>
          <w:rStyle w:val="Emphasis"/>
        </w:rPr>
        <w:t>including its military and</w:t>
      </w:r>
      <w:r w:rsidRPr="00327E29">
        <w:rPr>
          <w:rStyle w:val="StyleUnderline"/>
        </w:rPr>
        <w:t xml:space="preserve"> other </w:t>
      </w:r>
      <w:r w:rsidRPr="00327E29">
        <w:rPr>
          <w:rStyle w:val="Emphasis"/>
        </w:rPr>
        <w:t>security</w:t>
      </w:r>
      <w:r w:rsidRPr="00327E29">
        <w:rPr>
          <w:rStyle w:val="StyleUnderline"/>
        </w:rPr>
        <w:t xml:space="preserve"> equipment, as well as </w:t>
      </w:r>
      <w:r w:rsidRPr="00327E29">
        <w:rPr>
          <w:rStyle w:val="Emphasis"/>
        </w:rPr>
        <w:t>surveillance</w:t>
      </w:r>
      <w:r w:rsidRPr="00327E29">
        <w:rPr>
          <w:rStyle w:val="StyleUnderline"/>
        </w:rPr>
        <w:t xml:space="preserve"> and control </w:t>
      </w:r>
      <w:r w:rsidRPr="00327E29">
        <w:rPr>
          <w:rStyle w:val="Emphasis"/>
        </w:rPr>
        <w:t>architectures</w:t>
      </w:r>
      <w:r w:rsidRPr="00327E29">
        <w:rPr>
          <w:rStyle w:val="StyleUnderline"/>
        </w:rPr>
        <w:t>.</w:t>
      </w:r>
      <w:r w:rsidRPr="00327E29">
        <w:rPr>
          <w:sz w:val="14"/>
        </w:rPr>
        <w:t xml:space="preserve"> Indeed, </w:t>
      </w:r>
      <w:r w:rsidRPr="00327E29">
        <w:rPr>
          <w:rStyle w:val="StyleUnderline"/>
        </w:rPr>
        <w:t xml:space="preserve">the authoritarian nature of partner regimes often makes them willing to sell services that are far more </w:t>
      </w:r>
      <w:r w:rsidRPr="00327E29">
        <w:rPr>
          <w:rStyle w:val="Emphasis"/>
        </w:rPr>
        <w:t>invasive</w:t>
      </w:r>
      <w:r w:rsidRPr="00327E29">
        <w:rPr>
          <w:rStyle w:val="StyleUnderline"/>
        </w:rPr>
        <w:t xml:space="preserve"> to the </w:t>
      </w:r>
      <w:r w:rsidRPr="00327E29">
        <w:rPr>
          <w:rStyle w:val="Emphasis"/>
        </w:rPr>
        <w:t>privacy of their citizens</w:t>
      </w:r>
      <w:r w:rsidRPr="00327E29">
        <w:rPr>
          <w:rStyle w:val="StyleUnderline"/>
        </w:rPr>
        <w:t xml:space="preserve"> than what China can sell to democratic governments who are more sensitive to the privacy rights of their citizens</w:t>
      </w:r>
      <w:r w:rsidRPr="00327E29">
        <w:rPr>
          <w:sz w:val="14"/>
        </w:rPr>
        <w:t>.</w:t>
      </w:r>
    </w:p>
    <w:p w14:paraId="2D7F3DD3" w14:textId="77777777" w:rsidR="005457A9" w:rsidRPr="00327E29" w:rsidRDefault="005457A9" w:rsidP="005457A9">
      <w:pPr>
        <w:rPr>
          <w:sz w:val="14"/>
        </w:rPr>
      </w:pPr>
      <w:r w:rsidRPr="00327E29">
        <w:rPr>
          <w:rStyle w:val="StyleUnderline"/>
        </w:rPr>
        <w:t xml:space="preserve">One of the greatest indirect </w:t>
      </w:r>
      <w:r w:rsidRPr="00327E29">
        <w:rPr>
          <w:rStyle w:val="Emphasis"/>
        </w:rPr>
        <w:t>strategic benefits</w:t>
      </w:r>
      <w:r w:rsidRPr="00327E29">
        <w:rPr>
          <w:rStyle w:val="StyleUnderline"/>
        </w:rPr>
        <w:t xml:space="preserve"> to the </w:t>
      </w:r>
      <w:r w:rsidRPr="00327E29">
        <w:rPr>
          <w:rStyle w:val="Emphasis"/>
        </w:rPr>
        <w:t>PRC</w:t>
      </w:r>
      <w:r w:rsidRPr="00327E29">
        <w:rPr>
          <w:rStyle w:val="StyleUnderline"/>
        </w:rPr>
        <w:t xml:space="preserve"> of </w:t>
      </w:r>
      <w:r w:rsidRPr="00327E29">
        <w:rPr>
          <w:rStyle w:val="Emphasis"/>
        </w:rPr>
        <w:t>illiberal regimes</w:t>
      </w:r>
      <w:r w:rsidRPr="00327E29">
        <w:rPr>
          <w:rStyle w:val="StyleUnderline"/>
        </w:rPr>
        <w:t xml:space="preserve"> is that their </w:t>
      </w:r>
      <w:r w:rsidRPr="00327E29">
        <w:rPr>
          <w:rStyle w:val="Emphasis"/>
        </w:rPr>
        <w:t>partner</w:t>
      </w:r>
      <w:r w:rsidRPr="00327E29">
        <w:rPr>
          <w:rStyle w:val="StyleUnderline"/>
        </w:rPr>
        <w:t xml:space="preserve"> </w:t>
      </w:r>
      <w:r w:rsidRPr="00327E29">
        <w:rPr>
          <w:rStyle w:val="Emphasis"/>
        </w:rPr>
        <w:t>countries’</w:t>
      </w:r>
      <w:r w:rsidRPr="00327E29">
        <w:rPr>
          <w:rStyle w:val="StyleUnderline"/>
        </w:rPr>
        <w:t xml:space="preserve"> </w:t>
      </w:r>
      <w:r w:rsidRPr="00327E29">
        <w:rPr>
          <w:rStyle w:val="Emphasis"/>
        </w:rPr>
        <w:t>pursuit</w:t>
      </w:r>
      <w:r w:rsidRPr="00327E29">
        <w:rPr>
          <w:rStyle w:val="StyleUnderline"/>
        </w:rPr>
        <w:t xml:space="preserve"> of </w:t>
      </w:r>
      <w:r w:rsidRPr="00327E29">
        <w:rPr>
          <w:rStyle w:val="Emphasis"/>
        </w:rPr>
        <w:t>anti-liberal interests</w:t>
      </w:r>
      <w:r w:rsidRPr="00327E29">
        <w:rPr>
          <w:sz w:val="14"/>
        </w:rPr>
        <w:t xml:space="preserve">, whether ideological, criminal, religious, or otherwise motivated, </w:t>
      </w:r>
      <w:r w:rsidRPr="00327E29">
        <w:rPr>
          <w:rStyle w:val="Emphasis"/>
        </w:rPr>
        <w:t>weakens</w:t>
      </w:r>
      <w:r w:rsidRPr="00327E29">
        <w:rPr>
          <w:rStyle w:val="StyleUnderline"/>
        </w:rPr>
        <w:t xml:space="preserve"> and distracts China’s principal </w:t>
      </w:r>
      <w:r w:rsidRPr="00327E29">
        <w:rPr>
          <w:rStyle w:val="Emphasis"/>
        </w:rPr>
        <w:t>Western rivals</w:t>
      </w:r>
      <w:r w:rsidRPr="00327E29">
        <w:rPr>
          <w:rStyle w:val="StyleUnderline"/>
        </w:rPr>
        <w:t xml:space="preserve"> such as the </w:t>
      </w:r>
      <w:r w:rsidRPr="00327E29">
        <w:rPr>
          <w:rStyle w:val="Emphasis"/>
        </w:rPr>
        <w:t>U.S. and</w:t>
      </w:r>
      <w:r w:rsidRPr="00327E29">
        <w:rPr>
          <w:rStyle w:val="StyleUnderline"/>
        </w:rPr>
        <w:t xml:space="preserve"> the </w:t>
      </w:r>
      <w:r w:rsidRPr="00327E29">
        <w:rPr>
          <w:rStyle w:val="Emphasis"/>
        </w:rPr>
        <w:t>European</w:t>
      </w:r>
      <w:r w:rsidRPr="00327E29">
        <w:rPr>
          <w:rStyle w:val="StyleUnderline"/>
        </w:rPr>
        <w:t xml:space="preserve"> </w:t>
      </w:r>
      <w:r w:rsidRPr="00327E29">
        <w:rPr>
          <w:rStyle w:val="Emphasis"/>
        </w:rPr>
        <w:t>Union</w:t>
      </w:r>
      <w:r w:rsidRPr="00327E29">
        <w:rPr>
          <w:rStyle w:val="StyleUnderline"/>
        </w:rPr>
        <w:t xml:space="preserve">. </w:t>
      </w:r>
      <w:r w:rsidRPr="00327E29">
        <w:rPr>
          <w:sz w:val="14"/>
        </w:rPr>
        <w:t>At the same time, China continues to benefit from doing business with those same rivals. The PRC can thus claim plausible independence from the actions of the illiberal partners it funds and empowers.</w:t>
      </w:r>
    </w:p>
    <w:p w14:paraId="05739282" w14:textId="77777777" w:rsidR="005457A9" w:rsidRPr="00327E29" w:rsidRDefault="005457A9" w:rsidP="005457A9">
      <w:pPr>
        <w:rPr>
          <w:sz w:val="14"/>
        </w:rPr>
      </w:pPr>
      <w:r w:rsidRPr="00327E29">
        <w:rPr>
          <w:sz w:val="14"/>
        </w:rPr>
        <w:t>In Latin America, authoritarian regimes are consolidating their power in Venezuela, Nicaragua, and Cuba. Elsewhere in the region, an unprecedented number of governments have come to power with varying degrees of troubling authoritarian tendencies, including the Peronist government of Alberto and Cristina Fernández in Argentina, the MAS government of Luis Arce in Bolivia, and the Morena government of Andrés Manuel López Obrador (AMLO) in Mexico. In Honduras, the leftist populist government of Xiomara Castro has initially adopted a relatively democratic posture—including a professed disposition to fight against corruption—yet a maneuver within the Libre party to defect from the President-elect’s wishes and impose an alternate speaker in the new Congress suggests the risks posed by internal anti-democratic elements within the movement. Similarly, the left-of-center government coalition of Gabriel Boric in Chile, which includes a key role for the Chilean Communist Party, has shown itself as democratic, yet some of the more radical concepts posed by the Constituent Assembly currently drafting a new Chilean constitution, coupled with the potential of self-inflicted economic and fiscal crises, highlight the risks from such the emergent political configurations in the region.</w:t>
      </w:r>
    </w:p>
    <w:p w14:paraId="3DC84A50" w14:textId="77777777" w:rsidR="005457A9" w:rsidRPr="00327E29" w:rsidRDefault="005457A9" w:rsidP="005457A9">
      <w:pPr>
        <w:rPr>
          <w:sz w:val="14"/>
        </w:rPr>
      </w:pPr>
      <w:r w:rsidRPr="00327E29">
        <w:rPr>
          <w:sz w:val="14"/>
        </w:rPr>
        <w:t>The probable victory of former M-19 guerilla Gustavo Petro in Colombia’s May elections, and the likely victory of Luis Ignacio Lula da Silva (Lula) in Brazil’s October elections, similarly pose additional opportunities for anti-democratic elements aligned with both to move those key South American countries toward participating in the illiberal counter-order.</w:t>
      </w:r>
    </w:p>
    <w:p w14:paraId="47D7A4AC" w14:textId="77777777" w:rsidR="005457A9" w:rsidRPr="00327E29" w:rsidRDefault="005457A9" w:rsidP="005457A9">
      <w:pPr>
        <w:rPr>
          <w:sz w:val="14"/>
        </w:rPr>
      </w:pPr>
      <w:r w:rsidRPr="00327E29">
        <w:rPr>
          <w:sz w:val="14"/>
        </w:rPr>
        <w:t xml:space="preserve">In El Salvador, the rightist populist regime of </w:t>
      </w:r>
      <w:proofErr w:type="spellStart"/>
      <w:r w:rsidRPr="00327E29">
        <w:rPr>
          <w:sz w:val="14"/>
        </w:rPr>
        <w:t>Nayib</w:t>
      </w:r>
      <w:proofErr w:type="spellEnd"/>
      <w:r w:rsidRPr="00327E29">
        <w:rPr>
          <w:sz w:val="14"/>
        </w:rPr>
        <w:t xml:space="preserve"> </w:t>
      </w:r>
      <w:proofErr w:type="spellStart"/>
      <w:r w:rsidRPr="00327E29">
        <w:rPr>
          <w:sz w:val="14"/>
        </w:rPr>
        <w:t>Bukele</w:t>
      </w:r>
      <w:proofErr w:type="spellEnd"/>
      <w:r w:rsidRPr="00327E29">
        <w:rPr>
          <w:sz w:val="14"/>
        </w:rPr>
        <w:t xml:space="preserve"> has also increasingly taken controversial actions in protecting and advancing its power, including occupying the National Assembly with the armed forces in February 2020, and firing the Attorney General and five supreme court justices who represented a perceived threat to his rule, while becoming increasingly reliant on Chinese resources to financially compensate for his defiance of Western institutions.</w:t>
      </w:r>
    </w:p>
    <w:p w14:paraId="36D52A82" w14:textId="77777777" w:rsidR="005457A9" w:rsidRPr="00327E29" w:rsidRDefault="005457A9" w:rsidP="005457A9">
      <w:pPr>
        <w:rPr>
          <w:sz w:val="14"/>
        </w:rPr>
      </w:pPr>
      <w:r w:rsidRPr="00327E29">
        <w:rPr>
          <w:rStyle w:val="StyleUnderline"/>
        </w:rPr>
        <w:t>In Latin America</w:t>
      </w:r>
      <w:r w:rsidRPr="00327E29">
        <w:rPr>
          <w:sz w:val="14"/>
        </w:rPr>
        <w:t xml:space="preserve">, as elsewhere, </w:t>
      </w:r>
      <w:r w:rsidRPr="00327E29">
        <w:rPr>
          <w:rStyle w:val="StyleUnderline"/>
        </w:rPr>
        <w:t xml:space="preserve">the </w:t>
      </w:r>
      <w:r w:rsidRPr="00327E29">
        <w:rPr>
          <w:rStyle w:val="Emphasis"/>
        </w:rPr>
        <w:t>economic</w:t>
      </w:r>
      <w:r w:rsidRPr="00327E29">
        <w:rPr>
          <w:rStyle w:val="StyleUnderline"/>
        </w:rPr>
        <w:t xml:space="preserve"> and fiscal </w:t>
      </w:r>
      <w:r w:rsidRPr="00327E29">
        <w:rPr>
          <w:rStyle w:val="Emphasis"/>
        </w:rPr>
        <w:t>stresses</w:t>
      </w:r>
      <w:r w:rsidRPr="00327E29">
        <w:rPr>
          <w:rStyle w:val="StyleUnderline"/>
        </w:rPr>
        <w:t xml:space="preserve"> of the COVID-19 </w:t>
      </w:r>
      <w:r w:rsidRPr="00327E29">
        <w:rPr>
          <w:rStyle w:val="Emphasis"/>
        </w:rPr>
        <w:t>pandemic</w:t>
      </w:r>
      <w:r w:rsidRPr="00327E29">
        <w:rPr>
          <w:sz w:val="14"/>
        </w:rPr>
        <w:t xml:space="preserve">, and more recently, the adverse effects of Russia’s Ukraine invasion on the global economy, </w:t>
      </w:r>
      <w:r w:rsidRPr="00327E29">
        <w:rPr>
          <w:rStyle w:val="StyleUnderline"/>
        </w:rPr>
        <w:t>compound longstanding popular frustrations with corruption and poor government performance</w:t>
      </w:r>
      <w:r w:rsidRPr="00327E29">
        <w:rPr>
          <w:sz w:val="14"/>
        </w:rPr>
        <w:t xml:space="preserve">. These concurrent developments, in turn, </w:t>
      </w:r>
      <w:r w:rsidRPr="00327E29">
        <w:rPr>
          <w:rStyle w:val="Emphasis"/>
        </w:rPr>
        <w:t>proliferate</w:t>
      </w:r>
      <w:r w:rsidRPr="00327E29">
        <w:rPr>
          <w:rStyle w:val="StyleUnderline"/>
        </w:rPr>
        <w:t xml:space="preserve"> </w:t>
      </w:r>
      <w:r w:rsidRPr="00327E29">
        <w:rPr>
          <w:rStyle w:val="Emphasis"/>
        </w:rPr>
        <w:t>opportunities</w:t>
      </w:r>
      <w:r w:rsidRPr="00327E29">
        <w:rPr>
          <w:rStyle w:val="StyleUnderline"/>
        </w:rPr>
        <w:t xml:space="preserve"> for the </w:t>
      </w:r>
      <w:r w:rsidRPr="00327E29">
        <w:rPr>
          <w:rStyle w:val="Emphasis"/>
        </w:rPr>
        <w:t>election</w:t>
      </w:r>
      <w:r w:rsidRPr="00327E29">
        <w:rPr>
          <w:rStyle w:val="StyleUnderline"/>
        </w:rPr>
        <w:t xml:space="preserve"> of more </w:t>
      </w:r>
      <w:r w:rsidRPr="00327E29">
        <w:rPr>
          <w:rStyle w:val="Emphasis"/>
        </w:rPr>
        <w:t>populist governments</w:t>
      </w:r>
      <w:r w:rsidRPr="00327E29">
        <w:rPr>
          <w:rStyle w:val="StyleUnderline"/>
        </w:rPr>
        <w:t xml:space="preserve"> who are open to </w:t>
      </w:r>
      <w:r w:rsidRPr="00327E29">
        <w:rPr>
          <w:rStyle w:val="Emphasis"/>
        </w:rPr>
        <w:t>leveraging Chinese</w:t>
      </w:r>
      <w:r w:rsidRPr="00327E29">
        <w:rPr>
          <w:rStyle w:val="StyleUnderline"/>
        </w:rPr>
        <w:t xml:space="preserve"> </w:t>
      </w:r>
      <w:r w:rsidRPr="00327E29">
        <w:rPr>
          <w:rStyle w:val="Emphasis"/>
        </w:rPr>
        <w:t>resources</w:t>
      </w:r>
      <w:r w:rsidRPr="00327E29">
        <w:rPr>
          <w:rStyle w:val="StyleUnderline"/>
        </w:rPr>
        <w:t xml:space="preserve"> to maintain the viability of their regimes as they consolidate power.</w:t>
      </w:r>
      <w:r w:rsidRPr="00327E29">
        <w:rPr>
          <w:sz w:val="14"/>
        </w:rPr>
        <w:t xml:space="preserve"> Thus, the </w:t>
      </w:r>
      <w:r w:rsidRPr="00327E29">
        <w:rPr>
          <w:rStyle w:val="StyleUnderline"/>
        </w:rPr>
        <w:t xml:space="preserve">economic stresses of COVID-19 and Russia’s invasion of Ukraine, coupled with Chinese money, is a </w:t>
      </w:r>
      <w:r w:rsidRPr="00327E29">
        <w:rPr>
          <w:rStyle w:val="Emphasis"/>
        </w:rPr>
        <w:t xml:space="preserve">reinforcing loop </w:t>
      </w:r>
      <w:r w:rsidRPr="00327E29">
        <w:rPr>
          <w:rStyle w:val="StyleUnderline"/>
        </w:rPr>
        <w:t xml:space="preserve">that threatens to </w:t>
      </w:r>
      <w:r w:rsidRPr="00327E29">
        <w:rPr>
          <w:rStyle w:val="Emphasis"/>
        </w:rPr>
        <w:t>expand</w:t>
      </w:r>
      <w:r w:rsidRPr="00327E29">
        <w:rPr>
          <w:rStyle w:val="StyleUnderline"/>
        </w:rPr>
        <w:t xml:space="preserve"> the </w:t>
      </w:r>
      <w:r w:rsidRPr="00327E29">
        <w:rPr>
          <w:rStyle w:val="Emphasis"/>
        </w:rPr>
        <w:t xml:space="preserve">illiberal counter-order </w:t>
      </w:r>
      <w:r w:rsidRPr="00327E29">
        <w:rPr>
          <w:rStyle w:val="StyleUnderline"/>
        </w:rPr>
        <w:t>further</w:t>
      </w:r>
      <w:r w:rsidRPr="00327E29">
        <w:rPr>
          <w:sz w:val="14"/>
        </w:rPr>
        <w:t>.</w:t>
      </w:r>
    </w:p>
    <w:p w14:paraId="2ACC96C4" w14:textId="77777777" w:rsidR="005457A9" w:rsidRPr="00327E29" w:rsidRDefault="005457A9" w:rsidP="005457A9">
      <w:pPr>
        <w:rPr>
          <w:sz w:val="14"/>
        </w:rPr>
      </w:pPr>
      <w:r w:rsidRPr="00327E29">
        <w:rPr>
          <w:sz w:val="14"/>
        </w:rPr>
        <w:t>Dysfunctional Dynamics and Contagion</w:t>
      </w:r>
    </w:p>
    <w:p w14:paraId="05C0B95E" w14:textId="77777777" w:rsidR="005457A9" w:rsidRPr="00327E29" w:rsidRDefault="005457A9" w:rsidP="005457A9">
      <w:pPr>
        <w:rPr>
          <w:sz w:val="14"/>
        </w:rPr>
      </w:pPr>
      <w:r w:rsidRPr="00327E29">
        <w:rPr>
          <w:rStyle w:val="StyleUnderline"/>
        </w:rPr>
        <w:t xml:space="preserve">The </w:t>
      </w:r>
      <w:r w:rsidRPr="00327E29">
        <w:rPr>
          <w:rStyle w:val="Emphasis"/>
        </w:rPr>
        <w:t>dynamics</w:t>
      </w:r>
      <w:r w:rsidRPr="00327E29">
        <w:rPr>
          <w:rStyle w:val="StyleUnderline"/>
        </w:rPr>
        <w:t xml:space="preserve"> of the </w:t>
      </w:r>
      <w:r w:rsidRPr="00327E29">
        <w:rPr>
          <w:rStyle w:val="Emphasis"/>
        </w:rPr>
        <w:t>emerging illiberal counter-order</w:t>
      </w:r>
      <w:r w:rsidRPr="00327E29">
        <w:rPr>
          <w:rStyle w:val="StyleUnderline"/>
        </w:rPr>
        <w:t xml:space="preserve"> </w:t>
      </w:r>
      <w:r w:rsidRPr="00327E29">
        <w:rPr>
          <w:rStyle w:val="Emphasis"/>
        </w:rPr>
        <w:t>are</w:t>
      </w:r>
      <w:r w:rsidRPr="00327E29">
        <w:rPr>
          <w:rStyle w:val="StyleUnderline"/>
        </w:rPr>
        <w:t xml:space="preserve"> arguably </w:t>
      </w:r>
      <w:r w:rsidRPr="00327E29">
        <w:rPr>
          <w:rStyle w:val="Emphasis"/>
        </w:rPr>
        <w:t>destabilizing</w:t>
      </w:r>
      <w:r w:rsidRPr="00327E29">
        <w:rPr>
          <w:rStyle w:val="StyleUnderline"/>
        </w:rPr>
        <w:t xml:space="preserve"> and </w:t>
      </w:r>
      <w:r w:rsidRPr="00327E29">
        <w:rPr>
          <w:rStyle w:val="Emphasis"/>
        </w:rPr>
        <w:t>dangerous</w:t>
      </w:r>
      <w:r w:rsidRPr="00327E29">
        <w:rPr>
          <w:rStyle w:val="StyleUnderline"/>
        </w:rPr>
        <w:t xml:space="preserve"> for all states, </w:t>
      </w:r>
      <w:r w:rsidRPr="00327E29">
        <w:rPr>
          <w:rStyle w:val="Emphasis"/>
        </w:rPr>
        <w:t>democratic</w:t>
      </w:r>
      <w:r w:rsidRPr="00327E29">
        <w:rPr>
          <w:rStyle w:val="StyleUnderline"/>
        </w:rPr>
        <w:t xml:space="preserve"> or otherwise, </w:t>
      </w:r>
      <w:r w:rsidRPr="00327E29">
        <w:rPr>
          <w:rStyle w:val="Emphasis"/>
        </w:rPr>
        <w:t>due to the</w:t>
      </w:r>
      <w:r w:rsidRPr="00327E29">
        <w:rPr>
          <w:rStyle w:val="StyleUnderline"/>
        </w:rPr>
        <w:t xml:space="preserve"> </w:t>
      </w:r>
      <w:r w:rsidRPr="00327E29">
        <w:rPr>
          <w:rStyle w:val="Emphasis"/>
        </w:rPr>
        <w:t>economic</w:t>
      </w:r>
      <w:r w:rsidRPr="00327E29">
        <w:rPr>
          <w:rStyle w:val="StyleUnderline"/>
        </w:rPr>
        <w:t xml:space="preserve">, </w:t>
      </w:r>
      <w:r w:rsidRPr="00327E29">
        <w:rPr>
          <w:rStyle w:val="Emphasis"/>
        </w:rPr>
        <w:t>informational</w:t>
      </w:r>
      <w:r w:rsidRPr="00327E29">
        <w:rPr>
          <w:rStyle w:val="StyleUnderline"/>
        </w:rPr>
        <w:t xml:space="preserve">, and </w:t>
      </w:r>
      <w:r w:rsidRPr="00327E29">
        <w:rPr>
          <w:rStyle w:val="Emphasis"/>
        </w:rPr>
        <w:t>other interdependencies</w:t>
      </w:r>
      <w:r w:rsidRPr="00327E29">
        <w:rPr>
          <w:rStyle w:val="StyleUnderline"/>
        </w:rPr>
        <w:t xml:space="preserve"> in the </w:t>
      </w:r>
      <w:r w:rsidRPr="00327E29">
        <w:rPr>
          <w:rStyle w:val="Emphasis"/>
        </w:rPr>
        <w:t>international system</w:t>
      </w:r>
      <w:r w:rsidRPr="00327E29">
        <w:rPr>
          <w:rStyle w:val="StyleUnderline"/>
        </w:rPr>
        <w:t>.</w:t>
      </w:r>
      <w:r w:rsidRPr="00327E29">
        <w:rPr>
          <w:sz w:val="14"/>
        </w:rPr>
        <w:t xml:space="preserve"> Specifically, </w:t>
      </w:r>
      <w:r w:rsidRPr="00327E29">
        <w:rPr>
          <w:rStyle w:val="StyleUnderline"/>
        </w:rPr>
        <w:t xml:space="preserve">the </w:t>
      </w:r>
      <w:r w:rsidRPr="00327E29">
        <w:rPr>
          <w:rStyle w:val="Emphasis"/>
        </w:rPr>
        <w:t>elimination of transparency</w:t>
      </w:r>
      <w:r w:rsidRPr="00327E29">
        <w:rPr>
          <w:rStyle w:val="StyleUnderline"/>
        </w:rPr>
        <w:t xml:space="preserve"> and accountability by illiberal regimes to their populations; the associated </w:t>
      </w:r>
      <w:r w:rsidRPr="00327E29">
        <w:rPr>
          <w:rStyle w:val="Emphasis"/>
        </w:rPr>
        <w:t>self-exclusion</w:t>
      </w:r>
      <w:r w:rsidRPr="00327E29">
        <w:rPr>
          <w:rStyle w:val="StyleUnderline"/>
        </w:rPr>
        <w:t xml:space="preserve"> by these regimes </w:t>
      </w:r>
      <w:r w:rsidRPr="00327E29">
        <w:rPr>
          <w:rStyle w:val="Emphasis"/>
        </w:rPr>
        <w:t>from cooperating</w:t>
      </w:r>
      <w:r w:rsidRPr="00327E29">
        <w:rPr>
          <w:rStyle w:val="StyleUnderline"/>
        </w:rPr>
        <w:t xml:space="preserve"> with </w:t>
      </w:r>
      <w:r w:rsidRPr="00327E29">
        <w:rPr>
          <w:rStyle w:val="Emphasis"/>
        </w:rPr>
        <w:t>Western oversight</w:t>
      </w:r>
      <w:r w:rsidRPr="00327E29">
        <w:rPr>
          <w:rStyle w:val="StyleUnderline"/>
        </w:rPr>
        <w:t xml:space="preserve">, </w:t>
      </w:r>
      <w:r w:rsidRPr="00327E29">
        <w:rPr>
          <w:rStyle w:val="Emphasis"/>
        </w:rPr>
        <w:t>law</w:t>
      </w:r>
      <w:r w:rsidRPr="00327E29">
        <w:rPr>
          <w:rStyle w:val="StyleUnderline"/>
        </w:rPr>
        <w:t xml:space="preserve"> enforcement, and </w:t>
      </w:r>
      <w:r w:rsidRPr="00327E29">
        <w:rPr>
          <w:rStyle w:val="Emphasis"/>
        </w:rPr>
        <w:t>technical</w:t>
      </w:r>
      <w:r w:rsidRPr="00327E29">
        <w:rPr>
          <w:rStyle w:val="StyleUnderline"/>
        </w:rPr>
        <w:t xml:space="preserve"> </w:t>
      </w:r>
      <w:r w:rsidRPr="00327E29">
        <w:rPr>
          <w:rStyle w:val="Emphasis"/>
        </w:rPr>
        <w:t>institutions</w:t>
      </w:r>
      <w:r w:rsidRPr="00327E29">
        <w:rPr>
          <w:rStyle w:val="StyleUnderline"/>
        </w:rPr>
        <w:t xml:space="preserve">; and the tendency in illiberal governments to replace professionals with political loyalists collectively </w:t>
      </w:r>
      <w:r w:rsidRPr="00327E29">
        <w:rPr>
          <w:rStyle w:val="Emphasis"/>
        </w:rPr>
        <w:t>propels</w:t>
      </w:r>
      <w:r w:rsidRPr="00327E29">
        <w:rPr>
          <w:rStyle w:val="StyleUnderline"/>
        </w:rPr>
        <w:t xml:space="preserve"> illiberal regimes </w:t>
      </w:r>
      <w:r w:rsidRPr="00327E29">
        <w:rPr>
          <w:rStyle w:val="Emphasis"/>
        </w:rPr>
        <w:t>toward</w:t>
      </w:r>
      <w:r w:rsidRPr="00327E29">
        <w:rPr>
          <w:rStyle w:val="StyleUnderline"/>
        </w:rPr>
        <w:t xml:space="preserve"> economically </w:t>
      </w:r>
      <w:r w:rsidRPr="00327E29">
        <w:rPr>
          <w:rStyle w:val="Emphasis"/>
        </w:rPr>
        <w:t>self-destructive populist</w:t>
      </w:r>
      <w:r w:rsidRPr="00327E29">
        <w:rPr>
          <w:rStyle w:val="StyleUnderline"/>
        </w:rPr>
        <w:t xml:space="preserve"> policies, </w:t>
      </w:r>
      <w:r w:rsidRPr="00327E29">
        <w:rPr>
          <w:rStyle w:val="Emphasis"/>
        </w:rPr>
        <w:t>corruption</w:t>
      </w:r>
      <w:r w:rsidRPr="00327E29">
        <w:rPr>
          <w:rStyle w:val="StyleUnderline"/>
        </w:rPr>
        <w:t xml:space="preserve">, and </w:t>
      </w:r>
      <w:r w:rsidRPr="00327E29">
        <w:rPr>
          <w:rStyle w:val="Emphasis"/>
        </w:rPr>
        <w:t>criminality</w:t>
      </w:r>
      <w:r w:rsidRPr="00327E29">
        <w:rPr>
          <w:rStyle w:val="StyleUnderline"/>
        </w:rPr>
        <w:t xml:space="preserve"> with severe adverse effects on neighbors and business partners.</w:t>
      </w:r>
      <w:r w:rsidRPr="00327E29">
        <w:rPr>
          <w:sz w:val="14"/>
        </w:rPr>
        <w:t xml:space="preserve"> In Venezuela, for example, the consolidation of power by Chavistas correlated with the gradual collapse of the Venezuelan petroleum industry (even before the imposition of significant U.S. sanctions beginning in 2020) and the growth of powerful criminal structures within the country. These structures include Venezuela’s military-affiliated “Cartel of the Suns” narcotrafficking organization, the growth of illegal mining in the </w:t>
      </w:r>
      <w:proofErr w:type="gramStart"/>
      <w:r w:rsidRPr="00327E29">
        <w:rPr>
          <w:sz w:val="14"/>
        </w:rPr>
        <w:t>Orinoco river</w:t>
      </w:r>
      <w:proofErr w:type="gramEnd"/>
      <w:r w:rsidRPr="00327E29">
        <w:rPr>
          <w:sz w:val="14"/>
        </w:rPr>
        <w:t xml:space="preserve"> basin, and the generalized spread of “</w:t>
      </w:r>
      <w:proofErr w:type="spellStart"/>
      <w:r w:rsidRPr="00327E29">
        <w:rPr>
          <w:sz w:val="14"/>
        </w:rPr>
        <w:t>pranes</w:t>
      </w:r>
      <w:proofErr w:type="spellEnd"/>
      <w:r w:rsidRPr="00327E29">
        <w:rPr>
          <w:sz w:val="14"/>
        </w:rPr>
        <w:t>” or prison gangs, and other organizations such as the “</w:t>
      </w:r>
      <w:proofErr w:type="spellStart"/>
      <w:r w:rsidRPr="00327E29">
        <w:rPr>
          <w:sz w:val="14"/>
        </w:rPr>
        <w:t>sindicatos</w:t>
      </w:r>
      <w:proofErr w:type="spellEnd"/>
      <w:r w:rsidRPr="00327E29">
        <w:rPr>
          <w:sz w:val="14"/>
        </w:rPr>
        <w:t xml:space="preserve">,” making the greater Caracas areas one of the most insecure areas in Latin America. </w:t>
      </w:r>
      <w:proofErr w:type="gramStart"/>
      <w:r w:rsidRPr="00327E29">
        <w:rPr>
          <w:sz w:val="14"/>
        </w:rPr>
        <w:t>Such poorly governed spaces,</w:t>
      </w:r>
      <w:proofErr w:type="gramEnd"/>
      <w:r w:rsidRPr="00327E29">
        <w:rPr>
          <w:sz w:val="14"/>
        </w:rPr>
        <w:t xml:space="preserve"> created opportunities for, and gave shelter to, criminal and terrorist groups in neighboring Colombia, such as criminally-focused dissidents from the FARC and the ELN, among others.</w:t>
      </w:r>
    </w:p>
    <w:p w14:paraId="4D940EA9" w14:textId="77777777" w:rsidR="005457A9" w:rsidRPr="00327E29" w:rsidRDefault="005457A9" w:rsidP="005457A9">
      <w:pPr>
        <w:rPr>
          <w:sz w:val="14"/>
        </w:rPr>
      </w:pPr>
      <w:r w:rsidRPr="00327E29">
        <w:rPr>
          <w:rStyle w:val="StyleUnderline"/>
        </w:rPr>
        <w:t xml:space="preserve">In short, while </w:t>
      </w:r>
      <w:r w:rsidRPr="00327E29">
        <w:rPr>
          <w:rStyle w:val="Emphasis"/>
        </w:rPr>
        <w:t>Chinese money</w:t>
      </w:r>
      <w:r w:rsidRPr="00327E29">
        <w:rPr>
          <w:rStyle w:val="StyleUnderline"/>
        </w:rPr>
        <w:t xml:space="preserve"> </w:t>
      </w:r>
      <w:r w:rsidRPr="00327E29">
        <w:rPr>
          <w:rStyle w:val="Emphasis"/>
        </w:rPr>
        <w:t>may</w:t>
      </w:r>
      <w:r w:rsidRPr="00327E29">
        <w:rPr>
          <w:rStyle w:val="StyleUnderline"/>
        </w:rPr>
        <w:t xml:space="preserve"> </w:t>
      </w:r>
      <w:r w:rsidRPr="00327E29">
        <w:rPr>
          <w:rStyle w:val="Emphasis"/>
        </w:rPr>
        <w:t>help</w:t>
      </w:r>
      <w:r w:rsidRPr="00327E29">
        <w:rPr>
          <w:rStyle w:val="StyleUnderline"/>
        </w:rPr>
        <w:t xml:space="preserve"> illiberal regimes </w:t>
      </w:r>
      <w:r w:rsidRPr="00327E29">
        <w:rPr>
          <w:rStyle w:val="Emphasis"/>
        </w:rPr>
        <w:t>consolidate</w:t>
      </w:r>
      <w:r w:rsidRPr="00327E29">
        <w:rPr>
          <w:rStyle w:val="StyleUnderline"/>
        </w:rPr>
        <w:t xml:space="preserve"> </w:t>
      </w:r>
      <w:r w:rsidRPr="00327E29">
        <w:rPr>
          <w:rStyle w:val="Emphasis"/>
        </w:rPr>
        <w:t>power</w:t>
      </w:r>
      <w:r w:rsidRPr="00327E29">
        <w:rPr>
          <w:rStyle w:val="StyleUnderline"/>
        </w:rPr>
        <w:t xml:space="preserve"> and </w:t>
      </w:r>
      <w:r w:rsidRPr="00327E29">
        <w:rPr>
          <w:rStyle w:val="Emphasis"/>
        </w:rPr>
        <w:t>continue their rule</w:t>
      </w:r>
      <w:r w:rsidRPr="00327E29">
        <w:rPr>
          <w:rStyle w:val="StyleUnderline"/>
        </w:rPr>
        <w:t xml:space="preserve">, it </w:t>
      </w:r>
      <w:r w:rsidRPr="00327E29">
        <w:rPr>
          <w:rStyle w:val="Emphasis"/>
        </w:rPr>
        <w:t>inadvertently</w:t>
      </w:r>
      <w:r w:rsidRPr="00327E29">
        <w:rPr>
          <w:rStyle w:val="StyleUnderline"/>
        </w:rPr>
        <w:t xml:space="preserve"> also </w:t>
      </w:r>
      <w:r w:rsidRPr="00327E29">
        <w:rPr>
          <w:rStyle w:val="Emphasis"/>
        </w:rPr>
        <w:t>breeds economic dysfunction</w:t>
      </w:r>
      <w:r w:rsidRPr="00327E29">
        <w:rPr>
          <w:rStyle w:val="StyleUnderline"/>
        </w:rPr>
        <w:t xml:space="preserve"> and </w:t>
      </w:r>
      <w:r w:rsidRPr="00327E29">
        <w:rPr>
          <w:rStyle w:val="Emphasis"/>
        </w:rPr>
        <w:t>criminality</w:t>
      </w:r>
      <w:r w:rsidRPr="00327E29">
        <w:rPr>
          <w:rStyle w:val="StyleUnderline"/>
        </w:rPr>
        <w:t xml:space="preserve"> in those countries</w:t>
      </w:r>
      <w:r w:rsidRPr="00327E29">
        <w:rPr>
          <w:sz w:val="14"/>
        </w:rPr>
        <w:t>. Moreover, the associated criminal patterns social stresses also affect the “infected” country’s neighbors through commerce, refugee flows, and other interactions.</w:t>
      </w:r>
    </w:p>
    <w:p w14:paraId="4403361F" w14:textId="77777777" w:rsidR="005457A9" w:rsidRPr="00327E29" w:rsidRDefault="005457A9" w:rsidP="005457A9">
      <w:pPr>
        <w:rPr>
          <w:sz w:val="14"/>
        </w:rPr>
      </w:pPr>
      <w:r w:rsidRPr="00327E29">
        <w:rPr>
          <w:sz w:val="14"/>
        </w:rPr>
        <w:t>Because of the nature of the contest between the decaying liberal system and the illiberal counter-order, the incidence of conflicts like Ukraine are likely to grow, as well as other system-stressing events like migration and criminality. Such challenges will help to spread the illiberal counter-order in the coming years. Other stresses, including further pandemics and the effects of climate change which, although not caused by China and the illiberal counter-order, are also likely to compound the spread. Such socioeconomic pressures, in turn, will further increase pressures on weakly performing democratic systems to polarize and embrace populist solutions.</w:t>
      </w:r>
    </w:p>
    <w:p w14:paraId="4A401D1A" w14:textId="77777777" w:rsidR="005457A9" w:rsidRPr="00327E29" w:rsidRDefault="005457A9" w:rsidP="005457A9">
      <w:pPr>
        <w:rPr>
          <w:sz w:val="14"/>
        </w:rPr>
      </w:pPr>
      <w:r w:rsidRPr="00327E29">
        <w:rPr>
          <w:sz w:val="14"/>
        </w:rPr>
        <w:t>The Nuclear Dimension and the Use of Military Force</w:t>
      </w:r>
    </w:p>
    <w:p w14:paraId="18A9401F" w14:textId="77777777" w:rsidR="005457A9" w:rsidRPr="00327E29" w:rsidRDefault="005457A9" w:rsidP="005457A9">
      <w:pPr>
        <w:rPr>
          <w:rStyle w:val="StyleUnderline"/>
        </w:rPr>
      </w:pPr>
      <w:r w:rsidRPr="00327E29">
        <w:rPr>
          <w:sz w:val="14"/>
        </w:rPr>
        <w:t>Despite the proliferation of conflict, the proliferation of nuclear weapons—and concerns about nuclear war—will likely prevent states of the residual liberal order from responding with force to aggression by regimes of the illiberal counter-order in all but the most exceptional circumstances. As seen by Western </w:t>
      </w:r>
      <w:proofErr w:type="gramStart"/>
      <w:r w:rsidRPr="00327E29">
        <w:rPr>
          <w:sz w:val="14"/>
        </w:rPr>
        <w:t>restraint</w:t>
      </w:r>
      <w:proofErr w:type="gramEnd"/>
      <w:r w:rsidRPr="00327E29">
        <w:rPr>
          <w:sz w:val="14"/>
        </w:rPr>
        <w:t xml:space="preserve"> against Russian aggression in Ukraine, now and future attempts to reduce the risk of escalation to a nuclear conflict will impede formulating coalitions to respond to actions by aggressor states militarily.</w:t>
      </w:r>
    </w:p>
    <w:p w14:paraId="300D984A" w14:textId="77777777" w:rsidR="005457A9" w:rsidRPr="00327E29" w:rsidRDefault="005457A9" w:rsidP="005457A9">
      <w:pPr>
        <w:rPr>
          <w:sz w:val="14"/>
        </w:rPr>
      </w:pPr>
      <w:r w:rsidRPr="00327E29">
        <w:rPr>
          <w:sz w:val="14"/>
        </w:rPr>
        <w:t>At the same time</w:t>
      </w:r>
      <w:r w:rsidRPr="00327E29">
        <w:rPr>
          <w:rStyle w:val="StyleUnderline"/>
        </w:rPr>
        <w:t xml:space="preserve">, the </w:t>
      </w:r>
      <w:r w:rsidRPr="00327E29">
        <w:rPr>
          <w:rStyle w:val="Emphasis"/>
        </w:rPr>
        <w:t>success</w:t>
      </w:r>
      <w:r w:rsidRPr="00327E29">
        <w:rPr>
          <w:rStyle w:val="StyleUnderline"/>
        </w:rPr>
        <w:t xml:space="preserve"> of </w:t>
      </w:r>
      <w:r w:rsidRPr="00327E29">
        <w:rPr>
          <w:rStyle w:val="Emphasis"/>
        </w:rPr>
        <w:t>Russia’s nuclear weapons</w:t>
      </w:r>
      <w:r w:rsidRPr="00327E29">
        <w:rPr>
          <w:rStyle w:val="StyleUnderline"/>
        </w:rPr>
        <w:t xml:space="preserve"> in </w:t>
      </w:r>
      <w:r w:rsidRPr="00327E29">
        <w:rPr>
          <w:rStyle w:val="Emphasis"/>
        </w:rPr>
        <w:t>preventing NATO</w:t>
      </w:r>
      <w:r w:rsidRPr="00327E29">
        <w:rPr>
          <w:rStyle w:val="StyleUnderline"/>
        </w:rPr>
        <w:t xml:space="preserve"> from </w:t>
      </w:r>
      <w:r w:rsidRPr="00327E29">
        <w:rPr>
          <w:rStyle w:val="Emphasis"/>
        </w:rPr>
        <w:t>responding</w:t>
      </w:r>
      <w:r w:rsidRPr="00327E29">
        <w:rPr>
          <w:rStyle w:val="StyleUnderline"/>
        </w:rPr>
        <w:t xml:space="preserve"> to its </w:t>
      </w:r>
      <w:r w:rsidRPr="00327E29">
        <w:rPr>
          <w:rStyle w:val="Emphasis"/>
        </w:rPr>
        <w:t>invasion of Ukraine</w:t>
      </w:r>
      <w:r w:rsidRPr="00327E29">
        <w:rPr>
          <w:rStyle w:val="StyleUnderline"/>
        </w:rPr>
        <w:t xml:space="preserve"> with force, </w:t>
      </w:r>
      <w:r w:rsidRPr="00327E29">
        <w:rPr>
          <w:rStyle w:val="Emphasis"/>
        </w:rPr>
        <w:t>combined with</w:t>
      </w:r>
      <w:r w:rsidRPr="00327E29">
        <w:rPr>
          <w:rStyle w:val="StyleUnderline"/>
        </w:rPr>
        <w:t xml:space="preserve"> the role of the </w:t>
      </w:r>
      <w:r w:rsidRPr="00327E29">
        <w:rPr>
          <w:rStyle w:val="Emphasis"/>
        </w:rPr>
        <w:t>PRC</w:t>
      </w:r>
      <w:r w:rsidRPr="00327E29">
        <w:rPr>
          <w:rStyle w:val="StyleUnderline"/>
        </w:rPr>
        <w:t xml:space="preserve"> </w:t>
      </w:r>
      <w:r w:rsidRPr="00327E29">
        <w:rPr>
          <w:rStyle w:val="Emphasis"/>
        </w:rPr>
        <w:t>as</w:t>
      </w:r>
      <w:r w:rsidRPr="00327E29">
        <w:rPr>
          <w:rStyle w:val="StyleUnderline"/>
        </w:rPr>
        <w:t xml:space="preserve"> an alternative </w:t>
      </w:r>
      <w:r w:rsidRPr="00327E29">
        <w:rPr>
          <w:rStyle w:val="Emphasis"/>
        </w:rPr>
        <w:t>partner</w:t>
      </w:r>
      <w:r w:rsidRPr="00327E29">
        <w:rPr>
          <w:rStyle w:val="StyleUnderline"/>
        </w:rPr>
        <w:t xml:space="preserve"> for sanctioned illiberal regimes, </w:t>
      </w:r>
      <w:r w:rsidRPr="00327E29">
        <w:rPr>
          <w:rStyle w:val="Emphasis"/>
        </w:rPr>
        <w:t>may encourage</w:t>
      </w:r>
      <w:r w:rsidRPr="00327E29">
        <w:rPr>
          <w:rStyle w:val="StyleUnderline"/>
        </w:rPr>
        <w:t xml:space="preserve"> other </w:t>
      </w:r>
      <w:r w:rsidRPr="00327E29">
        <w:rPr>
          <w:rStyle w:val="Emphasis"/>
        </w:rPr>
        <w:t>illiberal states</w:t>
      </w:r>
      <w:r w:rsidRPr="00327E29">
        <w:rPr>
          <w:rStyle w:val="StyleUnderline"/>
        </w:rPr>
        <w:t xml:space="preserve"> to </w:t>
      </w:r>
      <w:r w:rsidRPr="00327E29">
        <w:rPr>
          <w:rStyle w:val="Emphasis"/>
        </w:rPr>
        <w:t>employ the threat</w:t>
      </w:r>
      <w:r w:rsidRPr="00327E29">
        <w:rPr>
          <w:rStyle w:val="StyleUnderline"/>
        </w:rPr>
        <w:t xml:space="preserve"> of </w:t>
      </w:r>
      <w:r w:rsidRPr="00327E29">
        <w:rPr>
          <w:rStyle w:val="Emphasis"/>
        </w:rPr>
        <w:t>military</w:t>
      </w:r>
      <w:r w:rsidRPr="00327E29">
        <w:rPr>
          <w:rStyle w:val="StyleUnderline"/>
        </w:rPr>
        <w:t xml:space="preserve"> force as a viable tool </w:t>
      </w:r>
      <w:r w:rsidRPr="00327E29">
        <w:rPr>
          <w:rStyle w:val="Emphasis"/>
        </w:rPr>
        <w:t>for pursuing</w:t>
      </w:r>
      <w:r w:rsidRPr="00327E29">
        <w:rPr>
          <w:rStyle w:val="StyleUnderline"/>
        </w:rPr>
        <w:t xml:space="preserve"> their strategic </w:t>
      </w:r>
      <w:r w:rsidRPr="00327E29">
        <w:rPr>
          <w:rStyle w:val="Emphasis"/>
        </w:rPr>
        <w:t>objectives</w:t>
      </w:r>
      <w:r w:rsidRPr="00327E29">
        <w:rPr>
          <w:rStyle w:val="StyleUnderline"/>
        </w:rPr>
        <w:t xml:space="preserve">, </w:t>
      </w:r>
      <w:r w:rsidRPr="00327E29">
        <w:rPr>
          <w:sz w:val="14"/>
        </w:rPr>
        <w:t>presuming they believe they can employ their military more effectively than Russia has.</w:t>
      </w:r>
    </w:p>
    <w:p w14:paraId="14981D1C" w14:textId="77777777" w:rsidR="005457A9" w:rsidRPr="00327E29" w:rsidRDefault="005457A9" w:rsidP="005457A9">
      <w:pPr>
        <w:rPr>
          <w:rStyle w:val="StyleUnderline"/>
        </w:rPr>
      </w:pPr>
      <w:r w:rsidRPr="00327E29">
        <w:rPr>
          <w:rStyle w:val="StyleUnderline"/>
        </w:rPr>
        <w:t xml:space="preserve">The demonstrated </w:t>
      </w:r>
      <w:r w:rsidRPr="00327E29">
        <w:rPr>
          <w:rStyle w:val="Emphasis"/>
        </w:rPr>
        <w:t>contribution of Russia’s nuclear weapons</w:t>
      </w:r>
      <w:r w:rsidRPr="00327E29">
        <w:rPr>
          <w:rStyle w:val="StyleUnderline"/>
        </w:rPr>
        <w:t xml:space="preserve"> is that </w:t>
      </w:r>
      <w:r w:rsidRPr="00327E29">
        <w:rPr>
          <w:rStyle w:val="Emphasis"/>
        </w:rPr>
        <w:t>Western restraint</w:t>
      </w:r>
      <w:r w:rsidRPr="00327E29">
        <w:rPr>
          <w:rStyle w:val="StyleUnderline"/>
        </w:rPr>
        <w:t xml:space="preserve"> will likely also </w:t>
      </w:r>
      <w:r w:rsidRPr="00327E29">
        <w:rPr>
          <w:rStyle w:val="Emphasis"/>
        </w:rPr>
        <w:t>encourage illiberal regimes</w:t>
      </w:r>
      <w:r w:rsidRPr="00327E29">
        <w:rPr>
          <w:rStyle w:val="StyleUnderline"/>
        </w:rPr>
        <w:t xml:space="preserve"> to </w:t>
      </w:r>
      <w:r w:rsidRPr="00327E29">
        <w:rPr>
          <w:rStyle w:val="Emphasis"/>
        </w:rPr>
        <w:t>obtain</w:t>
      </w:r>
      <w:r w:rsidRPr="00327E29">
        <w:rPr>
          <w:rStyle w:val="StyleUnderline"/>
        </w:rPr>
        <w:t xml:space="preserve"> or retain </w:t>
      </w:r>
      <w:r w:rsidRPr="00327E29">
        <w:rPr>
          <w:rStyle w:val="Emphasis"/>
        </w:rPr>
        <w:t>nuclear weapons</w:t>
      </w:r>
      <w:r w:rsidRPr="00327E29">
        <w:rPr>
          <w:rStyle w:val="StyleUnderline"/>
        </w:rPr>
        <w:t xml:space="preserve"> as a tool that </w:t>
      </w:r>
      <w:r w:rsidRPr="00327E29">
        <w:rPr>
          <w:rStyle w:val="Emphasis"/>
        </w:rPr>
        <w:t>prevents coalitions</w:t>
      </w:r>
      <w:r w:rsidRPr="00327E29">
        <w:rPr>
          <w:rStyle w:val="StyleUnderline"/>
        </w:rPr>
        <w:t xml:space="preserve"> of </w:t>
      </w:r>
      <w:r w:rsidRPr="00327E29">
        <w:rPr>
          <w:rStyle w:val="Emphasis"/>
        </w:rPr>
        <w:t>liberal states from</w:t>
      </w:r>
      <w:r w:rsidRPr="00327E29">
        <w:rPr>
          <w:rStyle w:val="StyleUnderline"/>
        </w:rPr>
        <w:t xml:space="preserve"> </w:t>
      </w:r>
      <w:r w:rsidRPr="00327E29">
        <w:rPr>
          <w:rStyle w:val="Emphasis"/>
        </w:rPr>
        <w:t>responding</w:t>
      </w:r>
      <w:r w:rsidRPr="00327E29">
        <w:rPr>
          <w:rStyle w:val="StyleUnderline"/>
        </w:rPr>
        <w:t xml:space="preserve"> </w:t>
      </w:r>
      <w:r w:rsidRPr="00327E29">
        <w:rPr>
          <w:rStyle w:val="Emphasis"/>
        </w:rPr>
        <w:t>militarily</w:t>
      </w:r>
      <w:r w:rsidRPr="00327E29">
        <w:rPr>
          <w:rStyle w:val="StyleUnderline"/>
        </w:rPr>
        <w:t> as predatory illiberal regimes use force to pursue their objectives against weaker actors.</w:t>
      </w:r>
    </w:p>
    <w:p w14:paraId="2AA186ED" w14:textId="77777777" w:rsidR="005457A9" w:rsidRPr="00327E29" w:rsidRDefault="005457A9" w:rsidP="005457A9">
      <w:pPr>
        <w:rPr>
          <w:sz w:val="14"/>
        </w:rPr>
      </w:pPr>
      <w:r w:rsidRPr="00327E29">
        <w:rPr>
          <w:sz w:val="14"/>
        </w:rPr>
        <w:t xml:space="preserve">In short, </w:t>
      </w:r>
      <w:r w:rsidRPr="00327E29">
        <w:rPr>
          <w:rStyle w:val="StyleUnderline"/>
        </w:rPr>
        <w:t>the demonstration effect of Russia’s invasion of Ukraine</w:t>
      </w:r>
      <w:r w:rsidRPr="00327E29">
        <w:rPr>
          <w:sz w:val="14"/>
        </w:rPr>
        <w:t xml:space="preserve">, even though substantially unsuccessful, </w:t>
      </w:r>
      <w:r w:rsidRPr="00327E29">
        <w:rPr>
          <w:rStyle w:val="StyleUnderline"/>
        </w:rPr>
        <w:t xml:space="preserve">may increase the </w:t>
      </w:r>
      <w:r w:rsidRPr="00327E29">
        <w:rPr>
          <w:rStyle w:val="Emphasis"/>
        </w:rPr>
        <w:t>proclivity</w:t>
      </w:r>
      <w:r w:rsidRPr="00327E29">
        <w:rPr>
          <w:rStyle w:val="StyleUnderline"/>
        </w:rPr>
        <w:t xml:space="preserve"> of </w:t>
      </w:r>
      <w:r w:rsidRPr="00327E29">
        <w:rPr>
          <w:rStyle w:val="Emphasis"/>
        </w:rPr>
        <w:t>illiberal states to employ</w:t>
      </w:r>
      <w:r w:rsidRPr="00327E29">
        <w:rPr>
          <w:rStyle w:val="StyleUnderline"/>
        </w:rPr>
        <w:t xml:space="preserve"> or </w:t>
      </w:r>
      <w:r w:rsidRPr="00327E29">
        <w:rPr>
          <w:rStyle w:val="Emphasis"/>
        </w:rPr>
        <w:t>acquire nuclear weapons</w:t>
      </w:r>
      <w:r w:rsidRPr="00327E29">
        <w:rPr>
          <w:rStyle w:val="StyleUnderline"/>
        </w:rPr>
        <w:t xml:space="preserve">, giving </w:t>
      </w:r>
      <w:r w:rsidRPr="00327E29">
        <w:rPr>
          <w:rStyle w:val="Emphasis"/>
        </w:rPr>
        <w:t>new life</w:t>
      </w:r>
      <w:r w:rsidRPr="00327E29">
        <w:rPr>
          <w:rStyle w:val="StyleUnderline"/>
        </w:rPr>
        <w:t xml:space="preserve"> to the </w:t>
      </w:r>
      <w:r w:rsidRPr="00327E29">
        <w:rPr>
          <w:rStyle w:val="Emphasis"/>
        </w:rPr>
        <w:t>importance of arms</w:t>
      </w:r>
      <w:r w:rsidRPr="00327E29">
        <w:rPr>
          <w:rStyle w:val="StyleUnderline"/>
        </w:rPr>
        <w:t xml:space="preserve"> and </w:t>
      </w:r>
      <w:r w:rsidRPr="00327E29">
        <w:rPr>
          <w:rStyle w:val="Emphasis"/>
        </w:rPr>
        <w:t>alliances</w:t>
      </w:r>
      <w:r w:rsidRPr="00327E29">
        <w:rPr>
          <w:rStyle w:val="StyleUnderline"/>
        </w:rPr>
        <w:t xml:space="preserve"> as </w:t>
      </w:r>
      <w:r w:rsidRPr="00327E29">
        <w:rPr>
          <w:rStyle w:val="Emphasis"/>
        </w:rPr>
        <w:t>necessary tools</w:t>
      </w:r>
      <w:r w:rsidRPr="00327E29">
        <w:rPr>
          <w:rStyle w:val="StyleUnderline"/>
        </w:rPr>
        <w:t xml:space="preserve"> to </w:t>
      </w:r>
      <w:r w:rsidRPr="00327E29">
        <w:rPr>
          <w:rStyle w:val="Emphasis"/>
        </w:rPr>
        <w:t>resist</w:t>
      </w:r>
      <w:r w:rsidRPr="00327E29">
        <w:rPr>
          <w:rStyle w:val="StyleUnderline"/>
        </w:rPr>
        <w:t xml:space="preserve"> the </w:t>
      </w:r>
      <w:r w:rsidRPr="00327E29">
        <w:rPr>
          <w:rStyle w:val="Emphasis"/>
        </w:rPr>
        <w:t>advances</w:t>
      </w:r>
      <w:r w:rsidRPr="00327E29">
        <w:rPr>
          <w:rStyle w:val="StyleUnderline"/>
        </w:rPr>
        <w:t xml:space="preserve"> of </w:t>
      </w:r>
      <w:r w:rsidRPr="00327E29">
        <w:rPr>
          <w:rStyle w:val="Emphasis"/>
        </w:rPr>
        <w:t>neighbors</w:t>
      </w:r>
      <w:r w:rsidRPr="00327E29">
        <w:rPr>
          <w:rStyle w:val="StyleUnderline"/>
        </w:rPr>
        <w:t>.</w:t>
      </w:r>
    </w:p>
    <w:p w14:paraId="11C1FE14" w14:textId="77777777" w:rsidR="005457A9" w:rsidRDefault="005457A9" w:rsidP="005457A9">
      <w:pPr>
        <w:pStyle w:val="Heading4"/>
      </w:pPr>
      <w:r>
        <w:t xml:space="preserve">Proliferation causes </w:t>
      </w:r>
      <w:proofErr w:type="gramStart"/>
      <w:r>
        <w:t>extinction</w:t>
      </w:r>
      <w:proofErr w:type="gramEnd"/>
    </w:p>
    <w:p w14:paraId="5A3CFFC9" w14:textId="77777777" w:rsidR="005457A9" w:rsidRPr="000C3DC2" w:rsidRDefault="005457A9" w:rsidP="005457A9">
      <w:proofErr w:type="spellStart"/>
      <w:r w:rsidRPr="000C3DC2">
        <w:rPr>
          <w:rStyle w:val="Style13ptBold"/>
        </w:rPr>
        <w:t>Kroenig</w:t>
      </w:r>
      <w:proofErr w:type="spellEnd"/>
      <w:r w:rsidRPr="000C3DC2">
        <w:rPr>
          <w:rStyle w:val="Style13ptBold"/>
        </w:rPr>
        <w:t xml:space="preserve"> 15</w:t>
      </w:r>
      <w:r w:rsidRPr="000C3DC2">
        <w:t xml:space="preserve"> – Matthew </w:t>
      </w:r>
      <w:proofErr w:type="spellStart"/>
      <w:r w:rsidRPr="000C3DC2">
        <w:t>Kroenig</w:t>
      </w:r>
      <w:proofErr w:type="spellEnd"/>
      <w:r w:rsidRPr="000C3DC2">
        <w:t>, International Relations Professor and Chair at Georgetown University. [The History of Proliferation Optimism: Does It Have a Future? 38(1-2), Taylor &amp; Francis]</w:t>
      </w:r>
    </w:p>
    <w:p w14:paraId="712D9689" w14:textId="77777777" w:rsidR="005457A9" w:rsidRPr="000C3DC2" w:rsidRDefault="005457A9" w:rsidP="005457A9">
      <w:pPr>
        <w:rPr>
          <w:sz w:val="16"/>
        </w:rPr>
      </w:pPr>
      <w:r w:rsidRPr="000C3DC2">
        <w:rPr>
          <w:sz w:val="16"/>
        </w:rPr>
        <w:t xml:space="preserve">Why </w:t>
      </w:r>
      <w:r w:rsidRPr="000C3DC2">
        <w:rPr>
          <w:rStyle w:val="StyleUnderline"/>
        </w:rPr>
        <w:t xml:space="preserve">Nuclear Proliferation Is </w:t>
      </w:r>
      <w:r w:rsidRPr="000C3DC2">
        <w:rPr>
          <w:rStyle w:val="Emphasis"/>
        </w:rPr>
        <w:t>a Problem</w:t>
      </w:r>
    </w:p>
    <w:p w14:paraId="7CF501C6" w14:textId="77777777" w:rsidR="005457A9" w:rsidRPr="000C3DC2" w:rsidRDefault="005457A9" w:rsidP="005457A9">
      <w:pPr>
        <w:rPr>
          <w:sz w:val="16"/>
        </w:rPr>
      </w:pPr>
      <w:r w:rsidRPr="000C3DC2">
        <w:rPr>
          <w:rStyle w:val="StyleUnderline"/>
        </w:rPr>
        <w:t xml:space="preserve">The spread of nuclear weapons poses </w:t>
      </w:r>
      <w:r w:rsidRPr="000C3DC2">
        <w:rPr>
          <w:rStyle w:val="Emphasis"/>
        </w:rPr>
        <w:t>at least six severe threats</w:t>
      </w:r>
      <w:r w:rsidRPr="000C3DC2">
        <w:rPr>
          <w:rStyle w:val="StyleUnderline"/>
        </w:rPr>
        <w:t xml:space="preserve"> to </w:t>
      </w:r>
      <w:r w:rsidRPr="000C3DC2">
        <w:rPr>
          <w:rStyle w:val="Emphasis"/>
        </w:rPr>
        <w:t>international peace and security</w:t>
      </w:r>
      <w:r w:rsidRPr="000C3DC2">
        <w:rPr>
          <w:rStyle w:val="StyleUnderline"/>
        </w:rPr>
        <w:t xml:space="preserve"> including: </w:t>
      </w:r>
      <w:r w:rsidRPr="000C3DC2">
        <w:rPr>
          <w:rStyle w:val="Emphasis"/>
        </w:rPr>
        <w:t>nuclear war</w:t>
      </w:r>
      <w:r w:rsidRPr="000C3DC2">
        <w:rPr>
          <w:rStyle w:val="StyleUnderline"/>
        </w:rPr>
        <w:t xml:space="preserve">, </w:t>
      </w:r>
      <w:r w:rsidRPr="000C3DC2">
        <w:rPr>
          <w:rStyle w:val="Emphasis"/>
        </w:rPr>
        <w:t>nuclear terrorism</w:t>
      </w:r>
      <w:r w:rsidRPr="000C3DC2">
        <w:rPr>
          <w:rStyle w:val="StyleUnderline"/>
        </w:rPr>
        <w:t xml:space="preserve">, global and regional </w:t>
      </w:r>
      <w:r w:rsidRPr="000C3DC2">
        <w:rPr>
          <w:rStyle w:val="Emphasis"/>
        </w:rPr>
        <w:t>instability</w:t>
      </w:r>
      <w:r w:rsidRPr="000C3DC2">
        <w:rPr>
          <w:rStyle w:val="StyleUnderline"/>
        </w:rPr>
        <w:t>, constrained US</w:t>
      </w:r>
      <w:r w:rsidRPr="000C3DC2">
        <w:rPr>
          <w:sz w:val="16"/>
        </w:rPr>
        <w:t xml:space="preserve"> freedom of </w:t>
      </w:r>
      <w:r w:rsidRPr="000C3DC2">
        <w:rPr>
          <w:rStyle w:val="StyleUnderline"/>
        </w:rPr>
        <w:t xml:space="preserve">action, weakened alliances, and </w:t>
      </w:r>
      <w:r w:rsidRPr="000C3DC2">
        <w:rPr>
          <w:rStyle w:val="Emphasis"/>
        </w:rPr>
        <w:t>further nuclear proliferation</w:t>
      </w:r>
      <w:r w:rsidRPr="000C3DC2">
        <w:rPr>
          <w:sz w:val="16"/>
        </w:rPr>
        <w:t>.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5E51FA72" w14:textId="77777777" w:rsidR="005457A9" w:rsidRPr="000C3DC2" w:rsidRDefault="005457A9" w:rsidP="005457A9">
      <w:pPr>
        <w:rPr>
          <w:rStyle w:val="StyleUnderline"/>
        </w:rPr>
      </w:pPr>
      <w:r w:rsidRPr="000C3DC2">
        <w:rPr>
          <w:rStyle w:val="StyleUnderline"/>
        </w:rPr>
        <w:t>Nuclear War</w:t>
      </w:r>
    </w:p>
    <w:p w14:paraId="0A01C873" w14:textId="77777777" w:rsidR="005457A9" w:rsidRPr="000C3DC2" w:rsidRDefault="005457A9" w:rsidP="005457A9">
      <w:pPr>
        <w:rPr>
          <w:sz w:val="16"/>
        </w:rPr>
      </w:pPr>
      <w:r w:rsidRPr="000C3DC2">
        <w:rPr>
          <w:rStyle w:val="Emphasis"/>
        </w:rPr>
        <w:t xml:space="preserve">The </w:t>
      </w:r>
      <w:r w:rsidRPr="00B628C3">
        <w:rPr>
          <w:rStyle w:val="Emphasis"/>
        </w:rPr>
        <w:t>greatest threat</w:t>
      </w:r>
      <w:r w:rsidRPr="000C3DC2">
        <w:rPr>
          <w:rStyle w:val="StyleUnderline"/>
        </w:rPr>
        <w:t xml:space="preserve"> posed by the spread of nuclear weapons is </w:t>
      </w:r>
      <w:r w:rsidRPr="000C3DC2">
        <w:rPr>
          <w:rStyle w:val="Emphasis"/>
        </w:rPr>
        <w:t>nuclear war</w:t>
      </w:r>
      <w:r w:rsidRPr="000C3DC2">
        <w:rPr>
          <w:rStyle w:val="StyleUnderline"/>
        </w:rPr>
        <w:t xml:space="preserve">. </w:t>
      </w:r>
      <w:r w:rsidRPr="00DD0B3D">
        <w:rPr>
          <w:rStyle w:val="StyleUnderline"/>
          <w:highlight w:val="cyan"/>
        </w:rPr>
        <w:t xml:space="preserve">The more states in </w:t>
      </w:r>
      <w:r w:rsidRPr="00DD0B3D">
        <w:rPr>
          <w:rStyle w:val="Emphasis"/>
          <w:highlight w:val="cyan"/>
        </w:rPr>
        <w:t>possession</w:t>
      </w:r>
      <w:r w:rsidRPr="000C3DC2">
        <w:rPr>
          <w:rStyle w:val="Emphasis"/>
        </w:rPr>
        <w:t xml:space="preserve"> of nuclear weapons</w:t>
      </w:r>
      <w:r w:rsidRPr="000C3DC2">
        <w:rPr>
          <w:rStyle w:val="StyleUnderline"/>
        </w:rPr>
        <w:t xml:space="preserve">, </w:t>
      </w:r>
      <w:r w:rsidRPr="00DD0B3D">
        <w:rPr>
          <w:rStyle w:val="StyleUnderline"/>
          <w:highlight w:val="cyan"/>
        </w:rPr>
        <w:t>the greater the probability</w:t>
      </w:r>
      <w:r w:rsidRPr="000C3DC2">
        <w:rPr>
          <w:rStyle w:val="StyleUnderline"/>
        </w:rPr>
        <w:t xml:space="preserve"> that</w:t>
      </w:r>
      <w:r w:rsidRPr="000C3DC2">
        <w:rPr>
          <w:sz w:val="16"/>
        </w:rPr>
        <w:t xml:space="preserve"> somewhere, someday, </w:t>
      </w:r>
      <w:r w:rsidRPr="00DD0B3D">
        <w:rPr>
          <w:rStyle w:val="StyleUnderline"/>
          <w:highlight w:val="cyan"/>
        </w:rPr>
        <w:t>there will be</w:t>
      </w:r>
      <w:r w:rsidRPr="000C3DC2">
        <w:rPr>
          <w:rStyle w:val="StyleUnderline"/>
        </w:rPr>
        <w:t xml:space="preserve"> </w:t>
      </w:r>
      <w:r w:rsidRPr="000C3DC2">
        <w:rPr>
          <w:rStyle w:val="Emphasis"/>
        </w:rPr>
        <w:t xml:space="preserve">a </w:t>
      </w:r>
      <w:r w:rsidRPr="00DD0B3D">
        <w:rPr>
          <w:rStyle w:val="Emphasis"/>
          <w:highlight w:val="cyan"/>
        </w:rPr>
        <w:t>catastrophic</w:t>
      </w:r>
      <w:r w:rsidRPr="000C3DC2">
        <w:rPr>
          <w:rStyle w:val="Emphasis"/>
        </w:rPr>
        <w:t xml:space="preserve"> nuclear </w:t>
      </w:r>
      <w:r w:rsidRPr="00DD0B3D">
        <w:rPr>
          <w:rStyle w:val="Emphasis"/>
          <w:highlight w:val="cyan"/>
        </w:rPr>
        <w:t>war</w:t>
      </w:r>
      <w:r w:rsidRPr="000C3DC2">
        <w:rPr>
          <w:sz w:val="16"/>
        </w:rPr>
        <w:t>.</w:t>
      </w:r>
    </w:p>
    <w:p w14:paraId="01739FE0" w14:textId="77777777" w:rsidR="005457A9" w:rsidRPr="000C3DC2" w:rsidRDefault="005457A9" w:rsidP="005457A9">
      <w:pPr>
        <w:rPr>
          <w:sz w:val="16"/>
        </w:rPr>
      </w:pPr>
      <w:r w:rsidRPr="000C3DC2">
        <w:rPr>
          <w:sz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14:paraId="4BC8FB6A" w14:textId="77777777" w:rsidR="005457A9" w:rsidRPr="000C3DC2" w:rsidRDefault="005457A9" w:rsidP="005457A9">
      <w:pPr>
        <w:rPr>
          <w:sz w:val="16"/>
        </w:rPr>
      </w:pPr>
      <w:r w:rsidRPr="00DD0B3D">
        <w:rPr>
          <w:rStyle w:val="StyleUnderline"/>
          <w:highlight w:val="cyan"/>
        </w:rPr>
        <w:t>Before</w:t>
      </w:r>
      <w:r w:rsidRPr="000C3DC2">
        <w:rPr>
          <w:rStyle w:val="StyleUnderline"/>
        </w:rPr>
        <w:t xml:space="preserve"> reaching </w:t>
      </w:r>
      <w:r w:rsidRPr="000C3DC2">
        <w:rPr>
          <w:rStyle w:val="Emphasis"/>
        </w:rPr>
        <w:t xml:space="preserve">a state of </w:t>
      </w:r>
      <w:r w:rsidRPr="00DD0B3D">
        <w:rPr>
          <w:rStyle w:val="Emphasis"/>
          <w:highlight w:val="cyan"/>
        </w:rPr>
        <w:t>MAD</w:t>
      </w:r>
      <w:r w:rsidRPr="000C3DC2">
        <w:rPr>
          <w:rStyle w:val="StyleUnderline"/>
        </w:rPr>
        <w:t xml:space="preserve">, </w:t>
      </w:r>
      <w:r w:rsidRPr="000C3DC2">
        <w:rPr>
          <w:rStyle w:val="Emphasis"/>
        </w:rPr>
        <w:t xml:space="preserve">new nuclear </w:t>
      </w:r>
      <w:r w:rsidRPr="00DD0B3D">
        <w:rPr>
          <w:rStyle w:val="Emphasis"/>
          <w:highlight w:val="cyan"/>
        </w:rPr>
        <w:t>states</w:t>
      </w:r>
      <w:r w:rsidRPr="000C3DC2">
        <w:rPr>
          <w:rStyle w:val="StyleUnderline"/>
        </w:rPr>
        <w:t xml:space="preserve"> go through </w:t>
      </w:r>
      <w:r w:rsidRPr="000C3DC2">
        <w:rPr>
          <w:rStyle w:val="Emphasis"/>
        </w:rPr>
        <w:t>a transition period</w:t>
      </w:r>
      <w:r w:rsidRPr="000C3DC2">
        <w:rPr>
          <w:rStyle w:val="StyleUnderline"/>
        </w:rPr>
        <w:t xml:space="preserve"> in which they </w:t>
      </w:r>
      <w:r w:rsidRPr="00DD0B3D">
        <w:rPr>
          <w:rStyle w:val="StyleUnderline"/>
          <w:highlight w:val="cyan"/>
        </w:rPr>
        <w:t>lack</w:t>
      </w:r>
      <w:r w:rsidRPr="000C3DC2">
        <w:rPr>
          <w:rStyle w:val="StyleUnderline"/>
        </w:rPr>
        <w:t xml:space="preserve"> </w:t>
      </w:r>
      <w:r w:rsidRPr="000C3DC2">
        <w:rPr>
          <w:rStyle w:val="Emphasis"/>
        </w:rPr>
        <w:t>a secure-</w:t>
      </w:r>
      <w:r w:rsidRPr="00DD0B3D">
        <w:rPr>
          <w:rStyle w:val="Emphasis"/>
          <w:highlight w:val="cyan"/>
        </w:rPr>
        <w:t>second strike</w:t>
      </w:r>
      <w:r w:rsidRPr="000C3DC2">
        <w:rPr>
          <w:rStyle w:val="Emphasis"/>
        </w:rPr>
        <w:t xml:space="preserve"> capability</w:t>
      </w:r>
      <w:r w:rsidRPr="000C3DC2">
        <w:rPr>
          <w:sz w:val="16"/>
        </w:rPr>
        <w:t xml:space="preserve">. In this context, one or both </w:t>
      </w:r>
      <w:r w:rsidRPr="000C3DC2">
        <w:rPr>
          <w:rStyle w:val="StyleUnderline"/>
        </w:rPr>
        <w:t>states</w:t>
      </w:r>
      <w:r w:rsidRPr="000C3DC2">
        <w:rPr>
          <w:sz w:val="16"/>
        </w:rPr>
        <w:t xml:space="preserve"> might </w:t>
      </w:r>
      <w:r w:rsidRPr="000C3DC2">
        <w:rPr>
          <w:rStyle w:val="StyleUnderline"/>
        </w:rPr>
        <w:t xml:space="preserve">believe that it </w:t>
      </w:r>
      <w:r w:rsidRPr="000C3DC2">
        <w:rPr>
          <w:rStyle w:val="Emphasis"/>
        </w:rPr>
        <w:t>has</w:t>
      </w:r>
      <w:r w:rsidRPr="000C3DC2">
        <w:rPr>
          <w:sz w:val="16"/>
        </w:rPr>
        <w:t xml:space="preserve"> an incentive </w:t>
      </w:r>
      <w:r w:rsidRPr="000C3DC2">
        <w:rPr>
          <w:rStyle w:val="StyleUnderline"/>
        </w:rPr>
        <w:t>to use nuclear weapons first</w:t>
      </w:r>
      <w:r w:rsidRPr="000C3DC2">
        <w:rPr>
          <w:sz w:val="16"/>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7861DD55" w14:textId="77777777" w:rsidR="005457A9" w:rsidRPr="000C3DC2" w:rsidRDefault="005457A9" w:rsidP="005457A9">
      <w:pPr>
        <w:rPr>
          <w:sz w:val="16"/>
        </w:rPr>
      </w:pPr>
      <w:r w:rsidRPr="000C3DC2">
        <w:rPr>
          <w:rStyle w:val="StyleUnderline"/>
        </w:rPr>
        <w:t xml:space="preserve">In these </w:t>
      </w:r>
      <w:r w:rsidRPr="000C3DC2">
        <w:rPr>
          <w:rStyle w:val="Emphasis"/>
        </w:rPr>
        <w:t>pre-MAD situations</w:t>
      </w:r>
      <w:r w:rsidRPr="000C3DC2">
        <w:rPr>
          <w:rStyle w:val="StyleUnderline"/>
        </w:rPr>
        <w:t xml:space="preserve">, there are </w:t>
      </w:r>
      <w:r w:rsidRPr="000C3DC2">
        <w:rPr>
          <w:rStyle w:val="Emphasis"/>
        </w:rPr>
        <w:t>at least three ways</w:t>
      </w:r>
      <w:r w:rsidRPr="000C3DC2">
        <w:rPr>
          <w:sz w:val="16"/>
        </w:rPr>
        <w:t xml:space="preserve"> that </w:t>
      </w:r>
      <w:r w:rsidRPr="000C3DC2">
        <w:rPr>
          <w:rStyle w:val="StyleUnderline"/>
        </w:rPr>
        <w:t xml:space="preserve">nuclear war could occur. First, the </w:t>
      </w:r>
      <w:r w:rsidRPr="00DD0B3D">
        <w:rPr>
          <w:rStyle w:val="StyleUnderline"/>
          <w:highlight w:val="cyan"/>
        </w:rPr>
        <w:t>state with</w:t>
      </w:r>
      <w:r w:rsidRPr="000C3DC2">
        <w:rPr>
          <w:rStyle w:val="StyleUnderline"/>
        </w:rPr>
        <w:t xml:space="preserve"> </w:t>
      </w:r>
      <w:r w:rsidRPr="000C3DC2">
        <w:rPr>
          <w:rStyle w:val="Emphasis"/>
        </w:rPr>
        <w:t xml:space="preserve">the nuclear </w:t>
      </w:r>
      <w:r w:rsidRPr="00DD0B3D">
        <w:rPr>
          <w:rStyle w:val="Emphasis"/>
          <w:highlight w:val="cyan"/>
        </w:rPr>
        <w:t>advantage</w:t>
      </w:r>
      <w:r w:rsidRPr="00DD0B3D">
        <w:rPr>
          <w:rStyle w:val="StyleUnderline"/>
          <w:highlight w:val="cyan"/>
        </w:rPr>
        <w:t xml:space="preserve"> might believe it has</w:t>
      </w:r>
      <w:r w:rsidRPr="000C3DC2">
        <w:rPr>
          <w:rStyle w:val="StyleUnderline"/>
        </w:rPr>
        <w:t xml:space="preserve"> </w:t>
      </w:r>
      <w:r w:rsidRPr="000C3DC2">
        <w:rPr>
          <w:rStyle w:val="Emphasis"/>
        </w:rPr>
        <w:t xml:space="preserve">a splendid </w:t>
      </w:r>
      <w:r w:rsidRPr="00DD0B3D">
        <w:rPr>
          <w:rStyle w:val="Emphasis"/>
          <w:highlight w:val="cyan"/>
        </w:rPr>
        <w:t>first strike</w:t>
      </w:r>
      <w:r w:rsidRPr="000C3DC2">
        <w:rPr>
          <w:rStyle w:val="Emphasis"/>
        </w:rPr>
        <w:t xml:space="preserve"> capability</w:t>
      </w:r>
      <w:r w:rsidRPr="000C3DC2">
        <w:rPr>
          <w:sz w:val="16"/>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0C3DC2">
        <w:rPr>
          <w:rStyle w:val="StyleUnderline"/>
        </w:rPr>
        <w:t xml:space="preserve">Second, </w:t>
      </w:r>
      <w:r w:rsidRPr="00DD0B3D">
        <w:rPr>
          <w:rStyle w:val="StyleUnderline"/>
          <w:highlight w:val="cyan"/>
        </w:rPr>
        <w:t xml:space="preserve">the state with </w:t>
      </w:r>
      <w:r w:rsidRPr="00DD0B3D">
        <w:rPr>
          <w:rStyle w:val="Emphasis"/>
          <w:highlight w:val="cyan"/>
        </w:rPr>
        <w:t>a small</w:t>
      </w:r>
      <w:r w:rsidRPr="000C3DC2">
        <w:rPr>
          <w:rStyle w:val="Emphasis"/>
        </w:rPr>
        <w:t xml:space="preserve"> and vulnerable nuclear </w:t>
      </w:r>
      <w:r w:rsidRPr="00DD0B3D">
        <w:rPr>
          <w:rStyle w:val="Emphasis"/>
          <w:highlight w:val="cyan"/>
        </w:rPr>
        <w:t>arsenal</w:t>
      </w:r>
      <w:r w:rsidRPr="000C3DC2">
        <w:rPr>
          <w:sz w:val="16"/>
        </w:rPr>
        <w:t xml:space="preserve">, in this case Iran, </w:t>
      </w:r>
      <w:r w:rsidRPr="000C3DC2">
        <w:rPr>
          <w:rStyle w:val="StyleUnderline"/>
        </w:rPr>
        <w:t xml:space="preserve">might </w:t>
      </w:r>
      <w:r w:rsidRPr="00DD0B3D">
        <w:rPr>
          <w:rStyle w:val="StyleUnderline"/>
          <w:highlight w:val="cyan"/>
        </w:rPr>
        <w:t xml:space="preserve">feel </w:t>
      </w:r>
      <w:r w:rsidRPr="00DD0B3D">
        <w:rPr>
          <w:rStyle w:val="Emphasis"/>
          <w:highlight w:val="cyan"/>
        </w:rPr>
        <w:t>use</w:t>
      </w:r>
      <w:r w:rsidRPr="000C3DC2">
        <w:rPr>
          <w:rStyle w:val="Emphasis"/>
        </w:rPr>
        <w:t xml:space="preserve"> them </w:t>
      </w:r>
      <w:r w:rsidRPr="00DD0B3D">
        <w:rPr>
          <w:rStyle w:val="Emphasis"/>
          <w:highlight w:val="cyan"/>
        </w:rPr>
        <w:t>or lose</w:t>
      </w:r>
      <w:r w:rsidRPr="000C3DC2">
        <w:rPr>
          <w:rStyle w:val="Emphasis"/>
        </w:rPr>
        <w:t xml:space="preserve"> th</w:t>
      </w:r>
      <w:r w:rsidRPr="00DD0B3D">
        <w:rPr>
          <w:rStyle w:val="Emphasis"/>
          <w:highlight w:val="cyan"/>
        </w:rPr>
        <w:t>em pressures</w:t>
      </w:r>
      <w:r w:rsidRPr="000C3DC2">
        <w:rPr>
          <w:sz w:val="16"/>
        </w:rPr>
        <w:t xml:space="preserve">. That is, in a crisis, Iran might decide to strike first rather than </w:t>
      </w:r>
      <w:r w:rsidRPr="00CB0FE0">
        <w:rPr>
          <w:sz w:val="16"/>
        </w:rPr>
        <w:t xml:space="preserve">risk having its entire nuclear arsenal destroyed. </w:t>
      </w:r>
      <w:r w:rsidRPr="00CB0FE0">
        <w:rPr>
          <w:rStyle w:val="StyleUnderline"/>
        </w:rPr>
        <w:t>Third</w:t>
      </w:r>
      <w:r w:rsidRPr="00CB0FE0">
        <w:rPr>
          <w:sz w:val="16"/>
        </w:rPr>
        <w:t xml:space="preserve">, as Thomas Schelling has argued, </w:t>
      </w:r>
      <w:r w:rsidRPr="00CB0FE0">
        <w:rPr>
          <w:rStyle w:val="StyleUnderline"/>
        </w:rPr>
        <w:t xml:space="preserve">nuclear war could result due to </w:t>
      </w:r>
      <w:r w:rsidRPr="00CB0FE0">
        <w:rPr>
          <w:rStyle w:val="Emphasis"/>
        </w:rPr>
        <w:t>the reciprocal fear</w:t>
      </w:r>
      <w:r w:rsidRPr="00CB0FE0">
        <w:rPr>
          <w:rStyle w:val="StyleUnderline"/>
        </w:rPr>
        <w:t xml:space="preserve"> of </w:t>
      </w:r>
      <w:r w:rsidRPr="00CB0FE0">
        <w:rPr>
          <w:rStyle w:val="Emphasis"/>
        </w:rPr>
        <w:t>surprise attack</w:t>
      </w:r>
      <w:r w:rsidRPr="00CB0FE0">
        <w:rPr>
          <w:sz w:val="16"/>
        </w:rPr>
        <w:t xml:space="preserve">.49 </w:t>
      </w:r>
      <w:r w:rsidRPr="00CB0FE0">
        <w:rPr>
          <w:rStyle w:val="StyleUnderline"/>
        </w:rPr>
        <w:t>If there</w:t>
      </w:r>
      <w:r w:rsidRPr="000C3DC2">
        <w:rPr>
          <w:rStyle w:val="StyleUnderline"/>
        </w:rPr>
        <w:t xml:space="preserve"> are advantages to striking first, one </w:t>
      </w:r>
      <w:r w:rsidRPr="00DD0B3D">
        <w:rPr>
          <w:rStyle w:val="StyleUnderline"/>
          <w:highlight w:val="cyan"/>
        </w:rPr>
        <w:t>state</w:t>
      </w:r>
      <w:r w:rsidRPr="000C3DC2">
        <w:rPr>
          <w:rStyle w:val="StyleUnderline"/>
        </w:rPr>
        <w:t xml:space="preserve"> </w:t>
      </w:r>
      <w:r w:rsidRPr="0098218E">
        <w:rPr>
          <w:rStyle w:val="StyleUnderline"/>
        </w:rPr>
        <w:t xml:space="preserve">might </w:t>
      </w:r>
      <w:r w:rsidRPr="00DD0B3D">
        <w:rPr>
          <w:rStyle w:val="StyleUnderline"/>
          <w:highlight w:val="cyan"/>
        </w:rPr>
        <w:t xml:space="preserve">start </w:t>
      </w:r>
      <w:r w:rsidRPr="00DD0B3D">
        <w:rPr>
          <w:rStyle w:val="Emphasis"/>
          <w:highlight w:val="cyan"/>
        </w:rPr>
        <w:t>a nuclear war</w:t>
      </w:r>
      <w:r w:rsidRPr="000C3DC2">
        <w:rPr>
          <w:rStyle w:val="StyleUnderline"/>
        </w:rPr>
        <w:t xml:space="preserve"> in the </w:t>
      </w:r>
      <w:r w:rsidRPr="00DD0B3D">
        <w:rPr>
          <w:rStyle w:val="StyleUnderline"/>
          <w:highlight w:val="cyan"/>
        </w:rPr>
        <w:t>belief</w:t>
      </w:r>
      <w:r w:rsidRPr="000C3DC2">
        <w:rPr>
          <w:sz w:val="16"/>
        </w:rPr>
        <w:t xml:space="preserve"> that </w:t>
      </w:r>
      <w:r w:rsidRPr="00DD0B3D">
        <w:rPr>
          <w:rStyle w:val="StyleUnderline"/>
          <w:highlight w:val="cyan"/>
        </w:rPr>
        <w:t xml:space="preserve">war is </w:t>
      </w:r>
      <w:r w:rsidRPr="00DD0B3D">
        <w:rPr>
          <w:rStyle w:val="Emphasis"/>
          <w:highlight w:val="cyan"/>
        </w:rPr>
        <w:t>inevitable</w:t>
      </w:r>
      <w:r w:rsidRPr="000C3DC2">
        <w:rPr>
          <w:sz w:val="16"/>
        </w:rPr>
        <w:t xml:space="preserve"> and </w:t>
      </w:r>
      <w:r w:rsidRPr="000C3DC2">
        <w:rPr>
          <w:rStyle w:val="StyleUnderline"/>
        </w:rPr>
        <w:t xml:space="preserve">that it would be better to go </w:t>
      </w:r>
      <w:r w:rsidRPr="000C3DC2">
        <w:rPr>
          <w:rStyle w:val="Emphasis"/>
        </w:rPr>
        <w:t>first</w:t>
      </w:r>
      <w:r w:rsidRPr="000C3DC2">
        <w:rPr>
          <w:rStyle w:val="StyleUnderline"/>
        </w:rPr>
        <w:t xml:space="preserve"> than to go </w:t>
      </w:r>
      <w:r w:rsidRPr="000C3DC2">
        <w:rPr>
          <w:rStyle w:val="Emphasis"/>
        </w:rPr>
        <w:t>second</w:t>
      </w:r>
      <w:r w:rsidRPr="000C3DC2">
        <w:rPr>
          <w:sz w:val="16"/>
        </w:rPr>
        <w:t xml:space="preserve">. Fortunately, there is no </w:t>
      </w:r>
      <w:proofErr w:type="gramStart"/>
      <w:r w:rsidRPr="000C3DC2">
        <w:rPr>
          <w:sz w:val="16"/>
        </w:rPr>
        <w:t>historic</w:t>
      </w:r>
      <w:proofErr w:type="gramEnd"/>
      <w:r w:rsidRPr="000C3DC2">
        <w:rPr>
          <w:sz w:val="16"/>
        </w:rPr>
        <w:t xml:space="preserve"> evidence of this dynamic occurring in a nuclear context, but it is still possible. In an </w:t>
      </w:r>
      <w:proofErr w:type="gramStart"/>
      <w:r w:rsidRPr="000C3DC2">
        <w:rPr>
          <w:sz w:val="16"/>
        </w:rPr>
        <w:t>Israeli–Iranian</w:t>
      </w:r>
      <w:proofErr w:type="gramEnd"/>
      <w:r w:rsidRPr="000C3DC2">
        <w:rPr>
          <w:sz w:val="16"/>
        </w:rPr>
        <w:t xml:space="preserve"> crisis, for example, Israel and Iran might both prefer to avoid a nuclear war, but decide to strike first rather than suffer a devastating first attack from an opponent.</w:t>
      </w:r>
    </w:p>
    <w:p w14:paraId="5D750AA6" w14:textId="77777777" w:rsidR="005457A9" w:rsidRPr="000C3DC2" w:rsidRDefault="005457A9" w:rsidP="005457A9">
      <w:pPr>
        <w:rPr>
          <w:sz w:val="16"/>
        </w:rPr>
      </w:pPr>
      <w:r w:rsidRPr="000C3DC2">
        <w:rPr>
          <w:rStyle w:val="Emphasis"/>
        </w:rPr>
        <w:t xml:space="preserve">Even </w:t>
      </w:r>
      <w:r w:rsidRPr="00DD0B3D">
        <w:rPr>
          <w:rStyle w:val="Emphasis"/>
          <w:highlight w:val="cyan"/>
        </w:rPr>
        <w:t>in</w:t>
      </w:r>
      <w:r w:rsidRPr="000C3DC2">
        <w:rPr>
          <w:sz w:val="16"/>
        </w:rPr>
        <w:t xml:space="preserve"> a world of </w:t>
      </w:r>
      <w:r w:rsidRPr="00DD0B3D">
        <w:rPr>
          <w:rStyle w:val="StyleUnderline"/>
          <w:highlight w:val="cyan"/>
        </w:rPr>
        <w:t>MAD</w:t>
      </w:r>
      <w:r w:rsidRPr="000C3DC2">
        <w:rPr>
          <w:sz w:val="16"/>
        </w:rPr>
        <w:t xml:space="preserve">, however, when both sides have secure, second-strike capabilities, </w:t>
      </w:r>
      <w:r w:rsidRPr="00DD0B3D">
        <w:rPr>
          <w:rStyle w:val="StyleUnderline"/>
          <w:highlight w:val="cyan"/>
        </w:rPr>
        <w:t>there is</w:t>
      </w:r>
      <w:r w:rsidRPr="000C3DC2">
        <w:rPr>
          <w:rStyle w:val="StyleUnderline"/>
        </w:rPr>
        <w:t xml:space="preserve"> </w:t>
      </w:r>
      <w:r w:rsidRPr="000C3DC2">
        <w:rPr>
          <w:rStyle w:val="Emphasis"/>
        </w:rPr>
        <w:t xml:space="preserve">still a </w:t>
      </w:r>
      <w:r w:rsidRPr="00DD0B3D">
        <w:rPr>
          <w:rStyle w:val="Emphasis"/>
          <w:highlight w:val="cyan"/>
        </w:rPr>
        <w:t>risk</w:t>
      </w:r>
      <w:r w:rsidRPr="000C3DC2">
        <w:rPr>
          <w:rStyle w:val="StyleUnderline"/>
        </w:rPr>
        <w:t xml:space="preserve"> of nuclear war. </w:t>
      </w:r>
      <w:r w:rsidRPr="000C3DC2">
        <w:rPr>
          <w:rStyle w:val="Emphasis"/>
        </w:rPr>
        <w:t xml:space="preserve">Rational </w:t>
      </w:r>
      <w:r w:rsidRPr="00DD0B3D">
        <w:rPr>
          <w:rStyle w:val="Emphasis"/>
          <w:highlight w:val="cyan"/>
        </w:rPr>
        <w:t>deterrence</w:t>
      </w:r>
      <w:r w:rsidRPr="000C3DC2">
        <w:rPr>
          <w:rStyle w:val="Emphasis"/>
        </w:rPr>
        <w:t xml:space="preserve"> theory</w:t>
      </w:r>
      <w:r w:rsidRPr="000C3DC2">
        <w:rPr>
          <w:rStyle w:val="StyleUnderline"/>
        </w:rPr>
        <w:t xml:space="preserve"> assumes nuclear-armed states</w:t>
      </w:r>
      <w:r w:rsidRPr="000C3DC2">
        <w:rPr>
          <w:sz w:val="16"/>
        </w:rPr>
        <w:t xml:space="preserve"> are governed by rational leaders who </w:t>
      </w:r>
      <w:r w:rsidRPr="000C3DC2">
        <w:rPr>
          <w:rStyle w:val="StyleUnderline"/>
        </w:rPr>
        <w:t xml:space="preserve">would not intentionally launch </w:t>
      </w:r>
      <w:r w:rsidRPr="000C3DC2">
        <w:rPr>
          <w:rStyle w:val="Emphasis"/>
        </w:rPr>
        <w:t>a suicidal nuclear war</w:t>
      </w:r>
      <w:r w:rsidRPr="000C3DC2">
        <w:rPr>
          <w:rStyle w:val="StyleUnderline"/>
        </w:rPr>
        <w:t>. This</w:t>
      </w:r>
      <w:r w:rsidRPr="000C3DC2">
        <w:rPr>
          <w:sz w:val="16"/>
        </w:rPr>
        <w:t xml:space="preserve"> assumption appears to have </w:t>
      </w:r>
      <w:r w:rsidRPr="00DD0B3D">
        <w:rPr>
          <w:rStyle w:val="StyleUnderline"/>
          <w:highlight w:val="cyan"/>
        </w:rPr>
        <w:t xml:space="preserve">applied to </w:t>
      </w:r>
      <w:r w:rsidRPr="00DD0B3D">
        <w:rPr>
          <w:rStyle w:val="Emphasis"/>
          <w:highlight w:val="cyan"/>
        </w:rPr>
        <w:t>past</w:t>
      </w:r>
      <w:r w:rsidRPr="000C3DC2">
        <w:rPr>
          <w:rStyle w:val="Emphasis"/>
        </w:rPr>
        <w:t xml:space="preserve"> and current nuclear </w:t>
      </w:r>
      <w:r w:rsidRPr="00DD0B3D">
        <w:rPr>
          <w:rStyle w:val="Emphasis"/>
          <w:highlight w:val="cyan"/>
        </w:rPr>
        <w:t>powers</w:t>
      </w:r>
      <w:r w:rsidRPr="00DD0B3D">
        <w:rPr>
          <w:rStyle w:val="StyleUnderline"/>
          <w:highlight w:val="cyan"/>
        </w:rPr>
        <w:t>, but</w:t>
      </w:r>
      <w:r w:rsidRPr="000C3DC2">
        <w:rPr>
          <w:rStyle w:val="StyleUnderline"/>
        </w:rPr>
        <w:t xml:space="preserve"> there is </w:t>
      </w:r>
      <w:r w:rsidRPr="00DD0B3D">
        <w:rPr>
          <w:rStyle w:val="Emphasis"/>
          <w:highlight w:val="cyan"/>
        </w:rPr>
        <w:t>no guarantee</w:t>
      </w:r>
      <w:r w:rsidRPr="000C3DC2">
        <w:rPr>
          <w:rStyle w:val="StyleUnderline"/>
        </w:rPr>
        <w:t xml:space="preserve"> that </w:t>
      </w:r>
      <w:r w:rsidRPr="00DD0B3D">
        <w:rPr>
          <w:rStyle w:val="StyleUnderline"/>
          <w:highlight w:val="cyan"/>
        </w:rPr>
        <w:t>it will continue</w:t>
      </w:r>
      <w:r w:rsidRPr="000C3DC2">
        <w:rPr>
          <w:rStyle w:val="StyleUnderline"/>
        </w:rPr>
        <w:t xml:space="preserve"> to hold in the future</w:t>
      </w:r>
      <w:r w:rsidRPr="000C3DC2">
        <w:rPr>
          <w:sz w:val="16"/>
        </w:rPr>
        <w:t xml:space="preserve">. Iran’s theocratic government, despite its inflammatory rhetoric, has followed a </w:t>
      </w:r>
      <w:proofErr w:type="gramStart"/>
      <w:r w:rsidRPr="000C3DC2">
        <w:rPr>
          <w:sz w:val="16"/>
        </w:rPr>
        <w:t>fairly pragmatic</w:t>
      </w:r>
      <w:proofErr w:type="gramEnd"/>
      <w:r w:rsidRPr="000C3DC2">
        <w:rPr>
          <w:sz w:val="16"/>
        </w:rPr>
        <w:t xml:space="preserve"> foreign policy since 1979, but it contains leaders who hold millenarian religious worldviews and could one day ascend to power. We cannot rule out the possibility that, as nuclear weapons continue to spread, some leader somewhere will choose to launch a nuclear war, knowing full well that it could result in self-destruction.</w:t>
      </w:r>
    </w:p>
    <w:p w14:paraId="6E267D69" w14:textId="77777777" w:rsidR="005457A9" w:rsidRPr="000C3DC2" w:rsidRDefault="005457A9" w:rsidP="005457A9">
      <w:pPr>
        <w:rPr>
          <w:sz w:val="16"/>
        </w:rPr>
      </w:pPr>
      <w:r w:rsidRPr="000C3DC2">
        <w:rPr>
          <w:rStyle w:val="StyleUnderline"/>
        </w:rPr>
        <w:t xml:space="preserve">One </w:t>
      </w:r>
      <w:r w:rsidRPr="000C3DC2">
        <w:rPr>
          <w:rStyle w:val="Emphasis"/>
        </w:rPr>
        <w:t>does not need</w:t>
      </w:r>
      <w:r w:rsidRPr="000C3DC2">
        <w:rPr>
          <w:rStyle w:val="StyleUnderline"/>
        </w:rPr>
        <w:t xml:space="preserve"> to resort to </w:t>
      </w:r>
      <w:r w:rsidRPr="000C3DC2">
        <w:rPr>
          <w:rStyle w:val="Emphasis"/>
        </w:rPr>
        <w:t>irrationality</w:t>
      </w:r>
      <w:r w:rsidRPr="000C3DC2">
        <w:rPr>
          <w:sz w:val="16"/>
        </w:rPr>
        <w:t xml:space="preserve">, however, </w:t>
      </w:r>
      <w:r w:rsidRPr="000C3DC2">
        <w:rPr>
          <w:rStyle w:val="StyleUnderline"/>
        </w:rPr>
        <w:t>to imagine nuclear war under MAD</w:t>
      </w:r>
      <w:r w:rsidRPr="000C3DC2">
        <w:rPr>
          <w:sz w:val="16"/>
        </w:rPr>
        <w:t xml:space="preserve">. </w:t>
      </w:r>
      <w:proofErr w:type="gramStart"/>
      <w:r w:rsidRPr="000C3DC2">
        <w:rPr>
          <w:sz w:val="16"/>
        </w:rPr>
        <w:t>Nuclear weapons</w:t>
      </w:r>
      <w:proofErr w:type="gramEnd"/>
      <w:r w:rsidRPr="000C3DC2">
        <w:rPr>
          <w:sz w:val="16"/>
        </w:rPr>
        <w:t xml:space="preserve"> may deter leaders from intentionally launching full-scale wars, but they do not mean the end of international politics. As was discussed above, nuclear-armed states still have conflicts of interest and leaders still seek to coerce nuclear-armed adversaries. </w:t>
      </w:r>
      <w:r w:rsidRPr="001D5CA1">
        <w:rPr>
          <w:rStyle w:val="StyleUnderline"/>
        </w:rPr>
        <w:t>Leaders might</w:t>
      </w:r>
      <w:r w:rsidRPr="001D5CA1">
        <w:rPr>
          <w:sz w:val="16"/>
        </w:rPr>
        <w:t xml:space="preserve">, therefore, choose to </w:t>
      </w:r>
      <w:r w:rsidRPr="001D5CA1">
        <w:rPr>
          <w:rStyle w:val="StyleUnderline"/>
        </w:rPr>
        <w:t xml:space="preserve">launch </w:t>
      </w:r>
      <w:r w:rsidRPr="001D5CA1">
        <w:rPr>
          <w:rStyle w:val="Emphasis"/>
        </w:rPr>
        <w:t>a limited nuclear war</w:t>
      </w:r>
      <w:r w:rsidRPr="001D5CA1">
        <w:rPr>
          <w:sz w:val="16"/>
        </w:rPr>
        <w:t>.50 This strategy might be especially attractive to states in a position of conventional inferiority that might have an incentive to escalate</w:t>
      </w:r>
      <w:r w:rsidRPr="000C3DC2">
        <w:rPr>
          <w:sz w:val="16"/>
        </w:rPr>
        <w:t xml:space="preserv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0C3DC2">
        <w:rPr>
          <w:sz w:val="16"/>
        </w:rPr>
        <w:t>as a way to</w:t>
      </w:r>
      <w:proofErr w:type="gramEnd"/>
      <w:r w:rsidRPr="000C3DC2">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14:paraId="55A60FB1" w14:textId="77777777" w:rsidR="005457A9" w:rsidRPr="000C3DC2" w:rsidRDefault="005457A9" w:rsidP="005457A9">
      <w:pPr>
        <w:rPr>
          <w:sz w:val="16"/>
        </w:rPr>
      </w:pPr>
      <w:r w:rsidRPr="000C3DC2">
        <w:rPr>
          <w:sz w:val="16"/>
        </w:rPr>
        <w:t xml:space="preserve">Second, as was also discussed above, leaders can make a ‘threat that leaves something to chance’.52 They can initiate a nuclear crisis. </w:t>
      </w:r>
      <w:r w:rsidRPr="000C3DC2">
        <w:rPr>
          <w:rStyle w:val="StyleUnderline"/>
        </w:rPr>
        <w:t>By playing</w:t>
      </w:r>
      <w:r w:rsidRPr="000C3DC2">
        <w:rPr>
          <w:sz w:val="16"/>
        </w:rPr>
        <w:t xml:space="preserve"> these </w:t>
      </w:r>
      <w:r w:rsidRPr="00DD0B3D">
        <w:rPr>
          <w:rStyle w:val="Emphasis"/>
          <w:highlight w:val="cyan"/>
        </w:rPr>
        <w:t>risky</w:t>
      </w:r>
      <w:r w:rsidRPr="000C3DC2">
        <w:rPr>
          <w:rStyle w:val="Emphasis"/>
        </w:rPr>
        <w:t xml:space="preserve"> games</w:t>
      </w:r>
      <w:r w:rsidRPr="000C3DC2">
        <w:rPr>
          <w:rStyle w:val="StyleUnderline"/>
        </w:rPr>
        <w:t xml:space="preserve"> of </w:t>
      </w:r>
      <w:r w:rsidRPr="000C3DC2">
        <w:rPr>
          <w:rStyle w:val="Emphasis"/>
        </w:rPr>
        <w:t xml:space="preserve">nuclear </w:t>
      </w:r>
      <w:r w:rsidRPr="00DD0B3D">
        <w:rPr>
          <w:rStyle w:val="Emphasis"/>
          <w:highlight w:val="cyan"/>
        </w:rPr>
        <w:t>brinkmanship</w:t>
      </w:r>
      <w:r w:rsidRPr="000C3DC2">
        <w:rPr>
          <w:rStyle w:val="StyleUnderline"/>
        </w:rPr>
        <w:t>, states</w:t>
      </w:r>
      <w:r w:rsidRPr="000C3DC2">
        <w:rPr>
          <w:sz w:val="16"/>
        </w:rPr>
        <w:t xml:space="preserve"> can </w:t>
      </w:r>
      <w:r w:rsidRPr="00DD0B3D">
        <w:rPr>
          <w:rStyle w:val="StyleUnderline"/>
          <w:highlight w:val="cyan"/>
        </w:rPr>
        <w:t>increase</w:t>
      </w:r>
      <w:r w:rsidRPr="000C3DC2">
        <w:rPr>
          <w:rStyle w:val="StyleUnderline"/>
        </w:rPr>
        <w:t xml:space="preserve"> the risk of </w:t>
      </w:r>
      <w:r w:rsidRPr="00DD0B3D">
        <w:rPr>
          <w:rStyle w:val="StyleUnderline"/>
          <w:highlight w:val="cyan"/>
        </w:rPr>
        <w:t>nuc</w:t>
      </w:r>
      <w:r w:rsidRPr="000C3DC2">
        <w:rPr>
          <w:rStyle w:val="StyleUnderline"/>
        </w:rPr>
        <w:t xml:space="preserve">lear </w:t>
      </w:r>
      <w:r w:rsidRPr="00DD0B3D">
        <w:rPr>
          <w:rStyle w:val="StyleUnderline"/>
          <w:highlight w:val="cyan"/>
        </w:rPr>
        <w:t>war</w:t>
      </w:r>
      <w:r w:rsidRPr="000C3DC2">
        <w:rPr>
          <w:sz w:val="16"/>
        </w:rPr>
        <w:t xml:space="preserve"> </w:t>
      </w:r>
      <w:proofErr w:type="gramStart"/>
      <w:r w:rsidRPr="000C3DC2">
        <w:rPr>
          <w:sz w:val="16"/>
        </w:rPr>
        <w:t xml:space="preserve">in an attempt </w:t>
      </w:r>
      <w:r w:rsidRPr="000C3DC2">
        <w:rPr>
          <w:rStyle w:val="StyleUnderline"/>
        </w:rPr>
        <w:t>to</w:t>
      </w:r>
      <w:proofErr w:type="gramEnd"/>
      <w:r w:rsidRPr="000C3DC2">
        <w:rPr>
          <w:rStyle w:val="StyleUnderline"/>
        </w:rPr>
        <w:t xml:space="preserve"> force </w:t>
      </w:r>
      <w:r w:rsidRPr="000C3DC2">
        <w:rPr>
          <w:rStyle w:val="Emphasis"/>
        </w:rPr>
        <w:t>a less resolved adversary</w:t>
      </w:r>
      <w:r w:rsidRPr="000C3DC2">
        <w:rPr>
          <w:rStyle w:val="StyleUnderline"/>
        </w:rPr>
        <w:t xml:space="preserve"> to back down</w:t>
      </w:r>
      <w:r w:rsidRPr="000C3DC2">
        <w:rPr>
          <w:sz w:val="16"/>
        </w:rPr>
        <w:t>.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there is a real risk that a future crisis could result in a devastating nuclear exchange.</w:t>
      </w:r>
    </w:p>
    <w:p w14:paraId="5EB4DE87" w14:textId="77777777" w:rsidR="005457A9" w:rsidRPr="000C3DC2" w:rsidRDefault="005457A9" w:rsidP="005457A9">
      <w:pPr>
        <w:rPr>
          <w:rStyle w:val="StyleUnderline"/>
        </w:rPr>
      </w:pPr>
      <w:r w:rsidRPr="000C3DC2">
        <w:rPr>
          <w:rStyle w:val="StyleUnderline"/>
        </w:rPr>
        <w:t>Nuclear Terrorism</w:t>
      </w:r>
    </w:p>
    <w:p w14:paraId="5BC9CA17" w14:textId="77777777" w:rsidR="005457A9" w:rsidRPr="000C3DC2" w:rsidRDefault="005457A9" w:rsidP="005457A9">
      <w:pPr>
        <w:rPr>
          <w:sz w:val="16"/>
        </w:rPr>
      </w:pPr>
      <w:r w:rsidRPr="000C3DC2">
        <w:rPr>
          <w:sz w:val="16"/>
        </w:rPr>
        <w:t xml:space="preserve">The spread of nuclear weapons also increases the risk of nuclear terrorism.54 While September 11th was one of the greatest tragedies in American history, it would have been much worse had Osama Bin Laden possessed nuclear weapons. Bin Laden declared it a ‘religious duty’ for Al- </w:t>
      </w:r>
      <w:proofErr w:type="spellStart"/>
      <w:r w:rsidRPr="000C3DC2">
        <w:rPr>
          <w:sz w:val="16"/>
        </w:rPr>
        <w:t>Qa’eda</w:t>
      </w:r>
      <w:proofErr w:type="spellEnd"/>
      <w:r w:rsidRPr="000C3DC2">
        <w:rPr>
          <w:sz w:val="16"/>
        </w:rPr>
        <w:t xml:space="preserve"> to acquire nuclear weapons and radical clerics have issued fatwas declaring it permissible to use nuclear weapons in Jihad against the West.55 </w:t>
      </w:r>
      <w:r w:rsidRPr="000C3DC2">
        <w:rPr>
          <w:rStyle w:val="StyleUnderline"/>
        </w:rPr>
        <w:t>Unlike states</w:t>
      </w:r>
      <w:r w:rsidRPr="000C3DC2">
        <w:rPr>
          <w:sz w:val="16"/>
        </w:rPr>
        <w:t xml:space="preserve">, which can be more easily deterred, </w:t>
      </w:r>
      <w:r w:rsidRPr="000C3DC2">
        <w:rPr>
          <w:rStyle w:val="StyleUnderline"/>
        </w:rPr>
        <w:t xml:space="preserve">there is </w:t>
      </w:r>
      <w:r w:rsidRPr="00DD0B3D">
        <w:rPr>
          <w:rStyle w:val="Emphasis"/>
          <w:highlight w:val="cyan"/>
        </w:rPr>
        <w:t>little doubt</w:t>
      </w:r>
      <w:r w:rsidRPr="000C3DC2">
        <w:rPr>
          <w:sz w:val="16"/>
        </w:rPr>
        <w:t xml:space="preserve"> that </w:t>
      </w:r>
      <w:r w:rsidRPr="00DD0B3D">
        <w:rPr>
          <w:rStyle w:val="StyleUnderline"/>
          <w:highlight w:val="cyan"/>
        </w:rPr>
        <w:t>if terrorists acquired nucl</w:t>
      </w:r>
      <w:r w:rsidRPr="000C3DC2">
        <w:rPr>
          <w:rStyle w:val="StyleUnderline"/>
        </w:rPr>
        <w:t>ear weapon</w:t>
      </w:r>
      <w:r w:rsidRPr="00DD0B3D">
        <w:rPr>
          <w:rStyle w:val="StyleUnderline"/>
          <w:highlight w:val="cyan"/>
        </w:rPr>
        <w:t xml:space="preserve">s, they </w:t>
      </w:r>
      <w:r w:rsidRPr="00DD0B3D">
        <w:rPr>
          <w:rStyle w:val="Emphasis"/>
          <w:highlight w:val="cyan"/>
        </w:rPr>
        <w:t>would</w:t>
      </w:r>
      <w:r w:rsidRPr="00DD0B3D">
        <w:rPr>
          <w:rStyle w:val="StyleUnderline"/>
          <w:highlight w:val="cyan"/>
        </w:rPr>
        <w:t xml:space="preserve"> use them</w:t>
      </w:r>
      <w:r w:rsidRPr="000C3DC2">
        <w:rPr>
          <w:sz w:val="16"/>
        </w:rPr>
        <w:t>.56 Indeed, in recent years, many US politicians and security analysts have argued that nuclear terrorism poses the greatest threat to US national security.57</w:t>
      </w:r>
    </w:p>
    <w:p w14:paraId="675AC785" w14:textId="77777777" w:rsidR="005457A9" w:rsidRPr="000C3DC2" w:rsidRDefault="005457A9" w:rsidP="005457A9">
      <w:pPr>
        <w:rPr>
          <w:sz w:val="16"/>
        </w:rPr>
      </w:pPr>
      <w:r w:rsidRPr="000C3DC2">
        <w:rPr>
          <w:sz w:val="16"/>
        </w:rPr>
        <w:t xml:space="preserve">Analysts have pointed out the tremendous hurdles that terrorists would have to overcome in order to acquire nuclear weapons.58 Nevertheless, </w:t>
      </w:r>
      <w:r w:rsidRPr="000C3DC2">
        <w:rPr>
          <w:rStyle w:val="StyleUnderline"/>
        </w:rPr>
        <w:t>as nuclear weapons spread, the possibility</w:t>
      </w:r>
      <w:r w:rsidRPr="000C3DC2">
        <w:rPr>
          <w:sz w:val="16"/>
        </w:rPr>
        <w:t xml:space="preserve"> that </w:t>
      </w:r>
      <w:r w:rsidRPr="000C3DC2">
        <w:rPr>
          <w:rStyle w:val="StyleUnderline"/>
        </w:rPr>
        <w:t xml:space="preserve">they will </w:t>
      </w:r>
      <w:r w:rsidRPr="000C3DC2">
        <w:rPr>
          <w:rStyle w:val="Emphasis"/>
        </w:rPr>
        <w:t>eventually fall</w:t>
      </w:r>
      <w:r w:rsidRPr="000C3DC2">
        <w:rPr>
          <w:rStyle w:val="StyleUnderline"/>
        </w:rPr>
        <w:t xml:space="preserve"> into terrorist hands </w:t>
      </w:r>
      <w:r w:rsidRPr="000C3DC2">
        <w:rPr>
          <w:rStyle w:val="Emphasis"/>
        </w:rPr>
        <w:t>increases</w:t>
      </w:r>
      <w:r w:rsidRPr="000C3DC2">
        <w:rPr>
          <w:rStyle w:val="StyleUnderline"/>
        </w:rPr>
        <w:t xml:space="preserve">. </w:t>
      </w:r>
      <w:r w:rsidRPr="00DD0B3D">
        <w:rPr>
          <w:rStyle w:val="StyleUnderline"/>
          <w:highlight w:val="cyan"/>
        </w:rPr>
        <w:t>States could</w:t>
      </w:r>
      <w:r w:rsidRPr="000C3DC2">
        <w:rPr>
          <w:rStyle w:val="StyleUnderline"/>
        </w:rPr>
        <w:t xml:space="preserve"> </w:t>
      </w:r>
      <w:r w:rsidRPr="000C3DC2">
        <w:rPr>
          <w:rStyle w:val="Emphasis"/>
        </w:rPr>
        <w:t xml:space="preserve">intentionally </w:t>
      </w:r>
      <w:r w:rsidRPr="00DD0B3D">
        <w:rPr>
          <w:rStyle w:val="Emphasis"/>
          <w:highlight w:val="cyan"/>
        </w:rPr>
        <w:t>transfer</w:t>
      </w:r>
      <w:r w:rsidRPr="000C3DC2">
        <w:rPr>
          <w:rStyle w:val="StyleUnderline"/>
        </w:rPr>
        <w:t xml:space="preserve"> nuclear weapons, or </w:t>
      </w:r>
      <w:r w:rsidRPr="000C3DC2">
        <w:rPr>
          <w:rStyle w:val="Emphasis"/>
        </w:rPr>
        <w:t xml:space="preserve">the fissile </w:t>
      </w:r>
      <w:r w:rsidRPr="00DD0B3D">
        <w:rPr>
          <w:rStyle w:val="Emphasis"/>
          <w:highlight w:val="cyan"/>
        </w:rPr>
        <w:t>material</w:t>
      </w:r>
      <w:r w:rsidRPr="000C3DC2">
        <w:rPr>
          <w:rStyle w:val="StyleUnderline"/>
        </w:rPr>
        <w:t xml:space="preserve"> required to build them, to terrorist groups</w:t>
      </w:r>
      <w:r w:rsidRPr="000C3DC2">
        <w:rPr>
          <w:sz w:val="16"/>
        </w:rPr>
        <w:t xml:space="preserve">. There are good reasons why a state might be reluctant to transfer nuclear weapons to terrorists, but, as nuclear weapons spread, the probability that a leader might someday purposely arm a terrorist group </w:t>
      </w:r>
      <w:proofErr w:type="gramStart"/>
      <w:r w:rsidRPr="000C3DC2">
        <w:rPr>
          <w:sz w:val="16"/>
        </w:rPr>
        <w:t>increases</w:t>
      </w:r>
      <w:proofErr w:type="gramEnd"/>
      <w:r w:rsidRPr="000C3DC2">
        <w:rPr>
          <w:sz w:val="16"/>
        </w:rPr>
        <w:t xml:space="preserve">. Some fear, for example, that Iran, with its close ties to Hamas and Hizballah, might be at a heightened risk of transferring nuclear weapons to terrorists. Moreover, </w:t>
      </w:r>
      <w:r w:rsidRPr="000C3DC2">
        <w:rPr>
          <w:rStyle w:val="Emphasis"/>
        </w:rPr>
        <w:t xml:space="preserve">even </w:t>
      </w:r>
      <w:r w:rsidRPr="0098218E">
        <w:rPr>
          <w:rStyle w:val="Emphasis"/>
        </w:rPr>
        <w:t>if</w:t>
      </w:r>
      <w:r w:rsidRPr="0098218E">
        <w:rPr>
          <w:rStyle w:val="StyleUnderline"/>
        </w:rPr>
        <w:t xml:space="preserve"> no state would </w:t>
      </w:r>
      <w:r w:rsidRPr="0098218E">
        <w:rPr>
          <w:rStyle w:val="Emphasis"/>
        </w:rPr>
        <w:t>ever intentionally transfer</w:t>
      </w:r>
      <w:r w:rsidRPr="0098218E">
        <w:rPr>
          <w:rStyle w:val="StyleUnderline"/>
        </w:rPr>
        <w:t xml:space="preserve"> nuclear capabilities to terrorists, </w:t>
      </w:r>
      <w:r w:rsidRPr="0098218E">
        <w:rPr>
          <w:rStyle w:val="Emphasis"/>
        </w:rPr>
        <w:t>a new nuclear state</w:t>
      </w:r>
      <w:r w:rsidRPr="0098218E">
        <w:rPr>
          <w:rStyle w:val="StyleUnderline"/>
        </w:rPr>
        <w:t xml:space="preserve">, with </w:t>
      </w:r>
      <w:r w:rsidRPr="0098218E">
        <w:rPr>
          <w:rStyle w:val="Emphasis"/>
        </w:rPr>
        <w:t>underdeveloped security procedures</w:t>
      </w:r>
      <w:r w:rsidRPr="0098218E">
        <w:rPr>
          <w:rStyle w:val="StyleUnderline"/>
        </w:rPr>
        <w:t xml:space="preserve">, might be </w:t>
      </w:r>
      <w:r w:rsidRPr="0098218E">
        <w:rPr>
          <w:rStyle w:val="Emphasis"/>
        </w:rPr>
        <w:t>vulnerable to theft</w:t>
      </w:r>
      <w:r w:rsidRPr="0098218E">
        <w:rPr>
          <w:sz w:val="16"/>
        </w:rPr>
        <w:t xml:space="preserve">, allowing terrorist groups or corrupt or </w:t>
      </w:r>
      <w:proofErr w:type="gramStart"/>
      <w:r w:rsidRPr="0098218E">
        <w:rPr>
          <w:sz w:val="16"/>
        </w:rPr>
        <w:t>ideologically-motivated</w:t>
      </w:r>
      <w:proofErr w:type="gramEnd"/>
      <w:r w:rsidRPr="0098218E">
        <w:rPr>
          <w:sz w:val="16"/>
        </w:rPr>
        <w:t xml:space="preserve"> insiders to transfer dangerous material to terrorists. There is evidence, for example, that representatives from Pakistan’s atomic energy establishment met with</w:t>
      </w:r>
      <w:r w:rsidRPr="000C3DC2">
        <w:rPr>
          <w:sz w:val="16"/>
        </w:rPr>
        <w:t xml:space="preserve"> Al-</w:t>
      </w:r>
      <w:proofErr w:type="spellStart"/>
      <w:r w:rsidRPr="000C3DC2">
        <w:rPr>
          <w:sz w:val="16"/>
        </w:rPr>
        <w:t>Qa’eda</w:t>
      </w:r>
      <w:proofErr w:type="spellEnd"/>
      <w:r w:rsidRPr="000C3DC2">
        <w:rPr>
          <w:sz w:val="16"/>
        </w:rPr>
        <w:t xml:space="preserve"> members to discuss a possible nuclear deal.59</w:t>
      </w:r>
    </w:p>
    <w:p w14:paraId="20A51A20" w14:textId="77777777" w:rsidR="005457A9" w:rsidRPr="000C3DC2" w:rsidRDefault="005457A9" w:rsidP="005457A9">
      <w:pPr>
        <w:rPr>
          <w:sz w:val="16"/>
        </w:rPr>
      </w:pPr>
      <w:r w:rsidRPr="000C3DC2">
        <w:rPr>
          <w:sz w:val="16"/>
        </w:rPr>
        <w:t xml:space="preserve">Finally, </w:t>
      </w:r>
      <w:r w:rsidRPr="000C3DC2">
        <w:rPr>
          <w:rStyle w:val="Emphasis"/>
        </w:rPr>
        <w:t xml:space="preserve">a </w:t>
      </w:r>
      <w:r w:rsidRPr="00DD0B3D">
        <w:rPr>
          <w:rStyle w:val="Emphasis"/>
          <w:highlight w:val="cyan"/>
        </w:rPr>
        <w:t>nuclear</w:t>
      </w:r>
      <w:r w:rsidRPr="000C3DC2">
        <w:rPr>
          <w:rStyle w:val="Emphasis"/>
        </w:rPr>
        <w:t xml:space="preserve">-armed </w:t>
      </w:r>
      <w:r w:rsidRPr="00DD0B3D">
        <w:rPr>
          <w:rStyle w:val="Emphasis"/>
          <w:highlight w:val="cyan"/>
        </w:rPr>
        <w:t>state</w:t>
      </w:r>
      <w:r w:rsidRPr="00DD0B3D">
        <w:rPr>
          <w:rStyle w:val="StyleUnderline"/>
          <w:highlight w:val="cyan"/>
        </w:rPr>
        <w:t xml:space="preserve"> could </w:t>
      </w:r>
      <w:r w:rsidRPr="00DD0B3D">
        <w:rPr>
          <w:rStyle w:val="Emphasis"/>
          <w:highlight w:val="cyan"/>
        </w:rPr>
        <w:t>collapse</w:t>
      </w:r>
      <w:r w:rsidRPr="00DD0B3D">
        <w:rPr>
          <w:rStyle w:val="StyleUnderline"/>
          <w:highlight w:val="cyan"/>
        </w:rPr>
        <w:t>, resulting in</w:t>
      </w:r>
      <w:r w:rsidRPr="000C3DC2">
        <w:rPr>
          <w:rStyle w:val="StyleUnderline"/>
        </w:rPr>
        <w:t xml:space="preserve"> </w:t>
      </w:r>
      <w:r w:rsidRPr="000C3DC2">
        <w:rPr>
          <w:rStyle w:val="Emphasis"/>
        </w:rPr>
        <w:t>a breakdown</w:t>
      </w:r>
      <w:r w:rsidRPr="000C3DC2">
        <w:rPr>
          <w:rStyle w:val="StyleUnderline"/>
        </w:rPr>
        <w:t xml:space="preserve"> of </w:t>
      </w:r>
      <w:r w:rsidRPr="000C3DC2">
        <w:rPr>
          <w:rStyle w:val="Emphasis"/>
        </w:rPr>
        <w:t>law and order</w:t>
      </w:r>
      <w:r w:rsidRPr="000C3DC2">
        <w:rPr>
          <w:rStyle w:val="StyleUnderline"/>
        </w:rPr>
        <w:t xml:space="preserve"> and </w:t>
      </w:r>
      <w:r w:rsidRPr="000C3DC2">
        <w:rPr>
          <w:rStyle w:val="Emphasis"/>
        </w:rPr>
        <w:t xml:space="preserve">a </w:t>
      </w:r>
      <w:r w:rsidRPr="00DD0B3D">
        <w:rPr>
          <w:rStyle w:val="Emphasis"/>
          <w:highlight w:val="cyan"/>
        </w:rPr>
        <w:t>loose nukes</w:t>
      </w:r>
      <w:r w:rsidRPr="000C3DC2">
        <w:rPr>
          <w:rStyle w:val="Emphasis"/>
        </w:rPr>
        <w:t xml:space="preserve"> problem</w:t>
      </w:r>
      <w:r w:rsidRPr="000C3DC2">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w:t>
      </w:r>
      <w:proofErr w:type="gramStart"/>
      <w:r w:rsidRPr="000C3DC2">
        <w:rPr>
          <w:sz w:val="16"/>
        </w:rPr>
        <w:t>actually become</w:t>
      </w:r>
      <w:proofErr w:type="gramEnd"/>
      <w:r w:rsidRPr="000C3DC2">
        <w:rPr>
          <w:sz w:val="16"/>
        </w:rPr>
        <w:t xml:space="preserve"> a nightmare if a nuclear-armed Iran suffered a breakdown in authority, forcing us to worry about the fate of Iran’s nuclear arsenal.</w:t>
      </w:r>
    </w:p>
    <w:p w14:paraId="78E80B2C" w14:textId="77777777" w:rsidR="005457A9" w:rsidRPr="000C3DC2" w:rsidRDefault="005457A9" w:rsidP="005457A9">
      <w:pPr>
        <w:rPr>
          <w:rStyle w:val="StyleUnderline"/>
        </w:rPr>
      </w:pPr>
      <w:r w:rsidRPr="000C3DC2">
        <w:rPr>
          <w:rStyle w:val="StyleUnderline"/>
        </w:rPr>
        <w:t>Regional Instability</w:t>
      </w:r>
    </w:p>
    <w:p w14:paraId="7901971C" w14:textId="77777777" w:rsidR="005457A9" w:rsidRPr="000C3DC2" w:rsidRDefault="005457A9" w:rsidP="005457A9">
      <w:pPr>
        <w:rPr>
          <w:sz w:val="16"/>
        </w:rPr>
      </w:pPr>
      <w:r w:rsidRPr="000C3DC2">
        <w:rPr>
          <w:rStyle w:val="StyleUnderline"/>
        </w:rPr>
        <w:t>The spread of nuclear weapons</w:t>
      </w:r>
      <w:r w:rsidRPr="000C3DC2">
        <w:rPr>
          <w:sz w:val="16"/>
        </w:rPr>
        <w:t xml:space="preserve"> also </w:t>
      </w:r>
      <w:r w:rsidRPr="000C3DC2">
        <w:rPr>
          <w:rStyle w:val="StyleUnderline"/>
        </w:rPr>
        <w:t xml:space="preserve">emboldens </w:t>
      </w:r>
      <w:r w:rsidRPr="000C3DC2">
        <w:rPr>
          <w:rStyle w:val="Emphasis"/>
        </w:rPr>
        <w:t>nuclear powers</w:t>
      </w:r>
      <w:r w:rsidRPr="000C3DC2">
        <w:rPr>
          <w:rStyle w:val="StyleUnderline"/>
        </w:rPr>
        <w:t xml:space="preserve">, contributing to </w:t>
      </w:r>
      <w:r w:rsidRPr="000C3DC2">
        <w:rPr>
          <w:rStyle w:val="Emphasis"/>
        </w:rPr>
        <w:t>regional instability</w:t>
      </w:r>
      <w:r w:rsidRPr="000C3DC2">
        <w:rPr>
          <w:sz w:val="16"/>
        </w:rPr>
        <w:t xml:space="preserve">. States that lack nuclear weapons need to fear direct military attack from other states, but </w:t>
      </w:r>
      <w:r w:rsidRPr="000C3DC2">
        <w:rPr>
          <w:rStyle w:val="StyleUnderline"/>
        </w:rPr>
        <w:t>states with nuclear weapons</w:t>
      </w:r>
      <w:r w:rsidRPr="000C3DC2">
        <w:rPr>
          <w:sz w:val="16"/>
        </w:rPr>
        <w:t xml:space="preserve"> can be </w:t>
      </w:r>
      <w:r w:rsidRPr="000C3DC2">
        <w:rPr>
          <w:rStyle w:val="StyleUnderline"/>
        </w:rPr>
        <w:t>confident</w:t>
      </w:r>
      <w:r w:rsidRPr="000C3DC2">
        <w:rPr>
          <w:sz w:val="16"/>
        </w:rPr>
        <w:t xml:space="preserve"> that </w:t>
      </w:r>
      <w:r w:rsidRPr="000C3DC2">
        <w:rPr>
          <w:rStyle w:val="StyleUnderline"/>
        </w:rPr>
        <w:t xml:space="preserve">they can deter </w:t>
      </w:r>
      <w:r w:rsidRPr="000C3DC2">
        <w:rPr>
          <w:rStyle w:val="Emphasis"/>
        </w:rPr>
        <w:t>an intentional military attack</w:t>
      </w:r>
      <w:r w:rsidRPr="000C3DC2">
        <w:rPr>
          <w:rStyle w:val="StyleUnderline"/>
        </w:rPr>
        <w:t xml:space="preserve">, giving them an incentive to be </w:t>
      </w:r>
      <w:r w:rsidRPr="000C3DC2">
        <w:rPr>
          <w:rStyle w:val="Emphasis"/>
        </w:rPr>
        <w:t>more aggressive</w:t>
      </w:r>
      <w:r w:rsidRPr="000C3DC2">
        <w:rPr>
          <w:sz w:val="16"/>
        </w:rPr>
        <w:t xml:space="preserve"> in the conduct of their foreign policy. In this way, </w:t>
      </w:r>
      <w:r w:rsidRPr="00DD0B3D">
        <w:rPr>
          <w:rStyle w:val="StyleUnderline"/>
          <w:highlight w:val="cyan"/>
        </w:rPr>
        <w:t>nuc</w:t>
      </w:r>
      <w:r w:rsidRPr="000C3DC2">
        <w:rPr>
          <w:rStyle w:val="StyleUnderline"/>
        </w:rPr>
        <w:t>lear weapon</w:t>
      </w:r>
      <w:r w:rsidRPr="00DD0B3D">
        <w:rPr>
          <w:rStyle w:val="StyleUnderline"/>
          <w:highlight w:val="cyan"/>
        </w:rPr>
        <w:t xml:space="preserve">s provide </w:t>
      </w:r>
      <w:r w:rsidRPr="00DD0B3D">
        <w:rPr>
          <w:rStyle w:val="Emphasis"/>
          <w:highlight w:val="cyan"/>
        </w:rPr>
        <w:t>a shield</w:t>
      </w:r>
      <w:r w:rsidRPr="00DD0B3D">
        <w:rPr>
          <w:rStyle w:val="StyleUnderline"/>
          <w:highlight w:val="cyan"/>
        </w:rPr>
        <w:t xml:space="preserve"> under which states</w:t>
      </w:r>
      <w:r w:rsidRPr="000C3DC2">
        <w:rPr>
          <w:sz w:val="16"/>
        </w:rPr>
        <w:t xml:space="preserve"> can </w:t>
      </w:r>
      <w:r w:rsidRPr="000C3DC2">
        <w:rPr>
          <w:rStyle w:val="StyleUnderline"/>
        </w:rPr>
        <w:t xml:space="preserve">feel free to </w:t>
      </w:r>
      <w:r w:rsidRPr="00DD0B3D">
        <w:rPr>
          <w:rStyle w:val="StyleUnderline"/>
          <w:highlight w:val="cyan"/>
        </w:rPr>
        <w:t xml:space="preserve">engage in </w:t>
      </w:r>
      <w:r w:rsidRPr="00DD0B3D">
        <w:rPr>
          <w:rStyle w:val="Emphasis"/>
          <w:highlight w:val="cyan"/>
        </w:rPr>
        <w:t>low</w:t>
      </w:r>
      <w:r w:rsidRPr="000C3DC2">
        <w:rPr>
          <w:rStyle w:val="Emphasis"/>
        </w:rPr>
        <w:t>er-</w:t>
      </w:r>
      <w:r w:rsidRPr="00DD0B3D">
        <w:rPr>
          <w:rStyle w:val="Emphasis"/>
          <w:highlight w:val="cyan"/>
        </w:rPr>
        <w:t>level aggression</w:t>
      </w:r>
      <w:r w:rsidRPr="000C3DC2">
        <w:rPr>
          <w:sz w:val="16"/>
        </w:rPr>
        <w:t xml:space="preserve">. Indeed, international relations theories about </w:t>
      </w:r>
      <w:r w:rsidRPr="00943F5C">
        <w:rPr>
          <w:rStyle w:val="Emphasis"/>
        </w:rPr>
        <w:t>the ‘stability-instability paradox’</w:t>
      </w:r>
      <w:r w:rsidRPr="000C3DC2">
        <w:rPr>
          <w:rStyle w:val="StyleUnderline"/>
        </w:rPr>
        <w:t xml:space="preserve"> maintain</w:t>
      </w:r>
      <w:r w:rsidRPr="000C3DC2">
        <w:rPr>
          <w:sz w:val="16"/>
        </w:rPr>
        <w:t xml:space="preserve"> that </w:t>
      </w:r>
      <w:r w:rsidRPr="000C3DC2">
        <w:rPr>
          <w:rStyle w:val="StyleUnderline"/>
        </w:rPr>
        <w:t xml:space="preserve">stability at the nuclear level </w:t>
      </w:r>
      <w:r w:rsidRPr="00943F5C">
        <w:rPr>
          <w:rStyle w:val="StyleUnderline"/>
        </w:rPr>
        <w:t xml:space="preserve">contributes to </w:t>
      </w:r>
      <w:r w:rsidRPr="00943F5C">
        <w:rPr>
          <w:rStyle w:val="Emphasis"/>
        </w:rPr>
        <w:t>conventional instability</w:t>
      </w:r>
      <w:r w:rsidRPr="00943F5C">
        <w:rPr>
          <w:sz w:val="16"/>
        </w:rPr>
        <w:t>.60</w:t>
      </w:r>
    </w:p>
    <w:p w14:paraId="4D0EFE63" w14:textId="77777777" w:rsidR="005457A9" w:rsidRPr="000C3DC2" w:rsidRDefault="005457A9" w:rsidP="005457A9">
      <w:pPr>
        <w:rPr>
          <w:sz w:val="16"/>
        </w:rPr>
      </w:pPr>
      <w:r w:rsidRPr="000C3DC2">
        <w:rPr>
          <w:rStyle w:val="Emphasis"/>
        </w:rPr>
        <w:t>Historically</w:t>
      </w:r>
      <w:r w:rsidRPr="000C3DC2">
        <w:rPr>
          <w:rStyle w:val="StyleUnderline"/>
        </w:rPr>
        <w:t>, we have seen</w:t>
      </w:r>
      <w:r w:rsidRPr="000C3DC2">
        <w:rPr>
          <w:sz w:val="16"/>
        </w:rPr>
        <w:t xml:space="preserve"> that </w:t>
      </w:r>
      <w:r w:rsidRPr="000C3DC2">
        <w:rPr>
          <w:rStyle w:val="StyleUnderline"/>
        </w:rPr>
        <w:t>the spread of nuclear weapons</w:t>
      </w:r>
      <w:r w:rsidRPr="000C3DC2">
        <w:rPr>
          <w:sz w:val="16"/>
        </w:rPr>
        <w:t xml:space="preserve"> has </w:t>
      </w:r>
      <w:r w:rsidRPr="000C3DC2">
        <w:rPr>
          <w:rStyle w:val="Emphasis"/>
        </w:rPr>
        <w:t>emboldened</w:t>
      </w:r>
      <w:r w:rsidRPr="000C3DC2">
        <w:rPr>
          <w:rStyle w:val="StyleUnderline"/>
        </w:rPr>
        <w:t xml:space="preserve"> their possessors and contributed to regional instability. </w:t>
      </w:r>
      <w:r w:rsidRPr="00DD0B3D">
        <w:rPr>
          <w:rStyle w:val="Emphasis"/>
          <w:highlight w:val="cyan"/>
        </w:rPr>
        <w:t>Recent</w:t>
      </w:r>
      <w:r w:rsidRPr="000C3DC2">
        <w:rPr>
          <w:rStyle w:val="Emphasis"/>
        </w:rPr>
        <w:t xml:space="preserve"> scholarly </w:t>
      </w:r>
      <w:r w:rsidRPr="00DD0B3D">
        <w:rPr>
          <w:rStyle w:val="Emphasis"/>
          <w:highlight w:val="cyan"/>
        </w:rPr>
        <w:t>analyses</w:t>
      </w:r>
      <w:r w:rsidRPr="000C3DC2">
        <w:rPr>
          <w:sz w:val="16"/>
        </w:rPr>
        <w:t xml:space="preserve"> have </w:t>
      </w:r>
      <w:r w:rsidRPr="00DD0B3D">
        <w:rPr>
          <w:rStyle w:val="StyleUnderline"/>
          <w:highlight w:val="cyan"/>
        </w:rPr>
        <w:t>demonstrated</w:t>
      </w:r>
      <w:r w:rsidRPr="000C3DC2">
        <w:rPr>
          <w:rStyle w:val="StyleUnderline"/>
        </w:rPr>
        <w:t xml:space="preserve"> that, </w:t>
      </w:r>
      <w:r w:rsidRPr="00943F5C">
        <w:rPr>
          <w:rStyle w:val="StyleUnderline"/>
        </w:rPr>
        <w:t xml:space="preserve">after controlling for </w:t>
      </w:r>
      <w:r w:rsidRPr="00943F5C">
        <w:rPr>
          <w:rStyle w:val="Emphasis"/>
        </w:rPr>
        <w:t>other relevant factors</w:t>
      </w:r>
      <w:r w:rsidRPr="00943F5C">
        <w:rPr>
          <w:rStyle w:val="StyleUnderline"/>
        </w:rPr>
        <w:t xml:space="preserve">, </w:t>
      </w:r>
      <w:r w:rsidRPr="00DD0B3D">
        <w:rPr>
          <w:rStyle w:val="Emphasis"/>
          <w:highlight w:val="cyan"/>
        </w:rPr>
        <w:t>nuc</w:t>
      </w:r>
      <w:r w:rsidRPr="000C3DC2">
        <w:rPr>
          <w:rStyle w:val="Emphasis"/>
        </w:rPr>
        <w:t xml:space="preserve">lear-weapon </w:t>
      </w:r>
      <w:r w:rsidRPr="00DD0B3D">
        <w:rPr>
          <w:rStyle w:val="Emphasis"/>
          <w:highlight w:val="cyan"/>
        </w:rPr>
        <w:t>states</w:t>
      </w:r>
      <w:r w:rsidRPr="000C3DC2">
        <w:rPr>
          <w:rStyle w:val="StyleUnderline"/>
        </w:rPr>
        <w:t xml:space="preserve"> are </w:t>
      </w:r>
      <w:r w:rsidRPr="00DD0B3D">
        <w:rPr>
          <w:rStyle w:val="Emphasis"/>
          <w:highlight w:val="cyan"/>
        </w:rPr>
        <w:t>more likely</w:t>
      </w:r>
      <w:r w:rsidRPr="000C3DC2">
        <w:rPr>
          <w:rStyle w:val="StyleUnderline"/>
        </w:rPr>
        <w:t xml:space="preserve"> to </w:t>
      </w:r>
      <w:r w:rsidRPr="00DD0B3D">
        <w:rPr>
          <w:rStyle w:val="StyleUnderline"/>
          <w:highlight w:val="cyan"/>
        </w:rPr>
        <w:t xml:space="preserve">engage in conflict </w:t>
      </w:r>
      <w:r w:rsidRPr="00943F5C">
        <w:rPr>
          <w:rStyle w:val="StyleUnderline"/>
        </w:rPr>
        <w:t xml:space="preserve">than </w:t>
      </w:r>
      <w:r w:rsidRPr="00943F5C">
        <w:rPr>
          <w:rStyle w:val="Emphasis"/>
        </w:rPr>
        <w:t>nonnuclear-weapon states</w:t>
      </w:r>
      <w:r w:rsidRPr="000C3DC2">
        <w:rPr>
          <w:rStyle w:val="StyleUnderline"/>
        </w:rPr>
        <w:t xml:space="preserve"> and that </w:t>
      </w:r>
      <w:r w:rsidRPr="0098218E">
        <w:rPr>
          <w:rStyle w:val="Emphasis"/>
        </w:rPr>
        <w:t>this aggressiveness</w:t>
      </w:r>
      <w:r w:rsidRPr="0098218E">
        <w:rPr>
          <w:rStyle w:val="StyleUnderline"/>
        </w:rPr>
        <w:t xml:space="preserve"> is </w:t>
      </w:r>
      <w:r w:rsidRPr="0098218E">
        <w:rPr>
          <w:rStyle w:val="Emphasis"/>
        </w:rPr>
        <w:t>more pronounced</w:t>
      </w:r>
      <w:r w:rsidRPr="0098218E">
        <w:rPr>
          <w:rStyle w:val="StyleUnderline"/>
        </w:rPr>
        <w:t xml:space="preserve"> in </w:t>
      </w:r>
      <w:r w:rsidRPr="0098218E">
        <w:rPr>
          <w:rStyle w:val="Emphasis"/>
        </w:rPr>
        <w:t>new nuclear states</w:t>
      </w:r>
      <w:r w:rsidRPr="0098218E">
        <w:rPr>
          <w:rStyle w:val="StyleUnderline"/>
        </w:rPr>
        <w:t xml:space="preserve"> that have less experience with </w:t>
      </w:r>
      <w:r w:rsidRPr="0098218E">
        <w:rPr>
          <w:rStyle w:val="Emphasis"/>
        </w:rPr>
        <w:t>nuclear diplomacy</w:t>
      </w:r>
      <w:r w:rsidRPr="0098218E">
        <w:rPr>
          <w:sz w:val="16"/>
        </w:rPr>
        <w:t>.61 Similarly, research on internal decision-making in Pakistan reveals that Pakistani foreign policymakers may have been emboldened by the</w:t>
      </w:r>
      <w:r w:rsidRPr="000C3DC2">
        <w:rPr>
          <w:sz w:val="16"/>
        </w:rPr>
        <w:t xml:space="preserve"> acquisition of nuclear weapons, which encouraged them to initiate militarized disputes against India.62</w:t>
      </w:r>
    </w:p>
    <w:p w14:paraId="5342077C" w14:textId="77777777" w:rsidR="005457A9" w:rsidRDefault="005457A9" w:rsidP="005457A9">
      <w:pPr>
        <w:rPr>
          <w:rStyle w:val="StyleUnderline"/>
        </w:rPr>
      </w:pPr>
      <w:r w:rsidRPr="000C3DC2">
        <w:rPr>
          <w:sz w:val="16"/>
        </w:rPr>
        <w:t xml:space="preserve">Currently, Iran restrains its foreign policy because it fears major military retaliation from the United States or Israel, but with nuclear weapons it could feel free to push harder. A </w:t>
      </w:r>
      <w:r w:rsidRPr="000C3DC2">
        <w:rPr>
          <w:rStyle w:val="StyleUnderline"/>
        </w:rPr>
        <w:t xml:space="preserve">nuclear-armed Iran would likely </w:t>
      </w:r>
      <w:proofErr w:type="gramStart"/>
      <w:r w:rsidRPr="000C3DC2">
        <w:rPr>
          <w:rStyle w:val="StyleUnderline"/>
        </w:rPr>
        <w:t>step up</w:t>
      </w:r>
      <w:proofErr w:type="gramEnd"/>
      <w:r w:rsidRPr="000C3DC2">
        <w:rPr>
          <w:rStyle w:val="StyleUnderline"/>
        </w:rPr>
        <w:t xml:space="preserve"> support to terrorist and proxy groups and engage in more aggressive coercive diplomacy</w:t>
      </w:r>
      <w:r w:rsidRPr="000C3DC2">
        <w:rPr>
          <w:sz w:val="16"/>
        </w:rPr>
        <w:t xml:space="preserve">. With a nuclear-armed Iran increasingly throwing its weight around in the region, </w:t>
      </w:r>
      <w:r w:rsidRPr="000C3DC2">
        <w:rPr>
          <w:rStyle w:val="Emphasis"/>
        </w:rPr>
        <w:t>we could witness an even more crisis prone Middle East.</w:t>
      </w:r>
      <w:r w:rsidRPr="000C3DC2">
        <w:rPr>
          <w:sz w:val="16"/>
        </w:rPr>
        <w:t xml:space="preserve"> </w:t>
      </w:r>
      <w:r w:rsidRPr="000C3DC2">
        <w:rPr>
          <w:rStyle w:val="StyleUnderline"/>
        </w:rPr>
        <w:t>And in a poly-nuclear Middle East</w:t>
      </w:r>
      <w:r w:rsidRPr="000C3DC2">
        <w:rPr>
          <w:sz w:val="16"/>
        </w:rPr>
        <w:t xml:space="preserve"> with Israel, Iran, and, in the future, possibly other states, armed with nuclear weapons, </w:t>
      </w:r>
      <w:r w:rsidRPr="00DD0B3D">
        <w:rPr>
          <w:rStyle w:val="Emphasis"/>
          <w:highlight w:val="cyan"/>
        </w:rPr>
        <w:t>any</w:t>
      </w:r>
      <w:r w:rsidRPr="000C3DC2">
        <w:rPr>
          <w:rStyle w:val="StyleUnderline"/>
        </w:rPr>
        <w:t xml:space="preserve"> one </w:t>
      </w:r>
      <w:r w:rsidRPr="00943F5C">
        <w:rPr>
          <w:rStyle w:val="StyleUnderline"/>
        </w:rPr>
        <w:t xml:space="preserve">of those </w:t>
      </w:r>
      <w:r w:rsidRPr="00943F5C">
        <w:rPr>
          <w:rStyle w:val="Emphasis"/>
        </w:rPr>
        <w:t>crises</w:t>
      </w:r>
      <w:r w:rsidRPr="00943F5C">
        <w:rPr>
          <w:rStyle w:val="StyleUnderline"/>
        </w:rPr>
        <w:t xml:space="preserve"> </w:t>
      </w:r>
      <w:r w:rsidRPr="00DD0B3D">
        <w:rPr>
          <w:rStyle w:val="StyleUnderline"/>
          <w:highlight w:val="cyan"/>
        </w:rPr>
        <w:t xml:space="preserve">could result in a </w:t>
      </w:r>
      <w:r w:rsidRPr="00DD0B3D">
        <w:rPr>
          <w:rStyle w:val="Emphasis"/>
          <w:highlight w:val="cyan"/>
        </w:rPr>
        <w:t>catastrophic nuclear exchange</w:t>
      </w:r>
      <w:r w:rsidRPr="000C3DC2">
        <w:rPr>
          <w:rStyle w:val="StyleUnderline"/>
        </w:rPr>
        <w:t>.</w:t>
      </w:r>
    </w:p>
    <w:p w14:paraId="076DECA9" w14:textId="69CC7FDB" w:rsidR="007D3C74" w:rsidRDefault="007D3C74" w:rsidP="00C630F2">
      <w:pPr>
        <w:pStyle w:val="Heading3"/>
      </w:pPr>
      <w:r w:rsidRPr="003F31A1">
        <w:t>Scenario---Li</w:t>
      </w:r>
      <w:r w:rsidRPr="007D3C74">
        <w:t>thium</w:t>
      </w:r>
    </w:p>
    <w:p w14:paraId="783E778E" w14:textId="77777777" w:rsidR="00FC5B51" w:rsidRDefault="00FC5B51" w:rsidP="00FC5B51"/>
    <w:p w14:paraId="6A166CB0" w14:textId="77777777" w:rsidR="00FC5B51" w:rsidRPr="0017169A" w:rsidRDefault="00FC5B51" w:rsidP="00FC5B51">
      <w:pPr>
        <w:pStyle w:val="Heading4"/>
      </w:pPr>
      <w:r>
        <w:t>Reviving relations key to deter rising Chinese influence in Mexico—specifically, lithium access is at risk.</w:t>
      </w:r>
    </w:p>
    <w:p w14:paraId="7954862F" w14:textId="77777777" w:rsidR="00FC5B51" w:rsidRDefault="00FC5B51" w:rsidP="00FC5B51">
      <w:r>
        <w:t xml:space="preserve">Caitlin </w:t>
      </w:r>
      <w:r w:rsidRPr="00685BBA">
        <w:rPr>
          <w:rStyle w:val="Style13ptBold"/>
        </w:rPr>
        <w:t>McFall</w:t>
      </w:r>
      <w:r>
        <w:t>, 4-27-</w:t>
      </w:r>
      <w:r w:rsidRPr="005E2053">
        <w:t>20</w:t>
      </w:r>
      <w:r w:rsidRPr="000E7244">
        <w:rPr>
          <w:rStyle w:val="Style13ptBold"/>
        </w:rPr>
        <w:t>23</w:t>
      </w:r>
      <w:r>
        <w:t xml:space="preserve">, Reporter for Fox, China 'recognizes Mexico’s strategic value' as it eyes greater influence with US neighbor," Fox News, </w:t>
      </w:r>
      <w:r w:rsidRPr="00EA1B02">
        <w:t>https://www.foxnews.com/world/china-recognizes-mexicos-strategic-value-eyes-greater-influence-us-neighbor</w:t>
      </w:r>
      <w:r>
        <w:t xml:space="preserve">, </w:t>
      </w:r>
      <w:proofErr w:type="gramStart"/>
      <w:r>
        <w:t>b</w:t>
      </w:r>
      <w:proofErr w:type="gramEnd"/>
    </w:p>
    <w:p w14:paraId="3AACA8A5" w14:textId="77777777" w:rsidR="00FC5B51" w:rsidRPr="00192C02" w:rsidRDefault="00FC5B51" w:rsidP="00FC5B51">
      <w:pPr>
        <w:rPr>
          <w:sz w:val="16"/>
        </w:rPr>
      </w:pPr>
      <w:r w:rsidRPr="004114C6">
        <w:rPr>
          <w:b/>
          <w:bCs/>
          <w:u w:val="single"/>
        </w:rPr>
        <w:t>China</w:t>
      </w:r>
      <w:r w:rsidRPr="00192C02">
        <w:rPr>
          <w:sz w:val="16"/>
        </w:rPr>
        <w:t xml:space="preserve"> has </w:t>
      </w:r>
      <w:r w:rsidRPr="004114C6">
        <w:rPr>
          <w:b/>
          <w:bCs/>
          <w:u w:val="single"/>
        </w:rPr>
        <w:t>drastically ramped up</w:t>
      </w:r>
      <w:r w:rsidRPr="00192C02">
        <w:rPr>
          <w:sz w:val="16"/>
        </w:rPr>
        <w:t xml:space="preserve"> its </w:t>
      </w:r>
      <w:r w:rsidRPr="004114C6">
        <w:rPr>
          <w:b/>
          <w:bCs/>
          <w:u w:val="single"/>
        </w:rPr>
        <w:t>foreign investments in Mexico</w:t>
      </w:r>
      <w:r w:rsidRPr="00192C02">
        <w:rPr>
          <w:sz w:val="16"/>
        </w:rPr>
        <w:t xml:space="preserve"> in the private and government sectors over the last decade, which has </w:t>
      </w:r>
      <w:r w:rsidRPr="004114C6">
        <w:rPr>
          <w:b/>
          <w:bCs/>
          <w:u w:val="single"/>
        </w:rPr>
        <w:t>prompted</w:t>
      </w:r>
      <w:r w:rsidRPr="00192C02">
        <w:rPr>
          <w:sz w:val="16"/>
        </w:rPr>
        <w:t xml:space="preserve"> some </w:t>
      </w:r>
      <w:r w:rsidRPr="004114C6">
        <w:rPr>
          <w:b/>
          <w:bCs/>
          <w:u w:val="single"/>
        </w:rPr>
        <w:t>concern as experts warn there is a financial and political upside for Beijing as U.S.-Mexico relations falter</w:t>
      </w:r>
      <w:r w:rsidRPr="00192C02">
        <w:rPr>
          <w:sz w:val="16"/>
        </w:rPr>
        <w:t>.</w:t>
      </w:r>
    </w:p>
    <w:p w14:paraId="0CCE8741" w14:textId="77777777" w:rsidR="00FC5B51" w:rsidRPr="00192C02" w:rsidRDefault="00FC5B51" w:rsidP="00FC5B51">
      <w:pPr>
        <w:rPr>
          <w:sz w:val="16"/>
        </w:rPr>
      </w:pPr>
      <w:r w:rsidRPr="00192C02">
        <w:rPr>
          <w:sz w:val="16"/>
        </w:rPr>
        <w:t xml:space="preserve">In 2021, China's foreign direct </w:t>
      </w:r>
      <w:r w:rsidRPr="004114C6">
        <w:rPr>
          <w:b/>
          <w:bCs/>
          <w:u w:val="single"/>
        </w:rPr>
        <w:t>investment</w:t>
      </w:r>
      <w:r w:rsidRPr="00192C02">
        <w:rPr>
          <w:sz w:val="16"/>
        </w:rPr>
        <w:t xml:space="preserve"> (FDI) in Mexico </w:t>
      </w:r>
      <w:r w:rsidRPr="004114C6">
        <w:rPr>
          <w:b/>
          <w:bCs/>
          <w:u w:val="single"/>
        </w:rPr>
        <w:t>reached a historical high despite restrictions Washington slapped on Beijing exports</w:t>
      </w:r>
      <w:r w:rsidRPr="00192C02">
        <w:rPr>
          <w:sz w:val="16"/>
        </w:rPr>
        <w:t xml:space="preserve"> as the trade war kicked off.</w:t>
      </w:r>
    </w:p>
    <w:p w14:paraId="6A277CC3" w14:textId="77777777" w:rsidR="00FC5B51" w:rsidRPr="00192C02" w:rsidRDefault="00FC5B51" w:rsidP="00FC5B51">
      <w:pPr>
        <w:rPr>
          <w:sz w:val="16"/>
        </w:rPr>
      </w:pPr>
      <w:r w:rsidRPr="00192C02">
        <w:rPr>
          <w:sz w:val="16"/>
        </w:rPr>
        <w:t>But Eric Farnsworth, vice president of the Americas Society and the Council of the Americas, told Fox News Digital that "China increasingly sees opportunity in Mexico, and the investments are increasing.</w:t>
      </w:r>
    </w:p>
    <w:p w14:paraId="07EA2EDE" w14:textId="77777777" w:rsidR="00FC5B51" w:rsidRPr="00192C02" w:rsidRDefault="00FC5B51" w:rsidP="00FC5B51">
      <w:pPr>
        <w:rPr>
          <w:sz w:val="16"/>
        </w:rPr>
      </w:pPr>
      <w:r w:rsidRPr="00192C02">
        <w:rPr>
          <w:sz w:val="16"/>
        </w:rPr>
        <w:t xml:space="preserve">The economic development and trade expert explained that the </w:t>
      </w:r>
      <w:r w:rsidRPr="004114C6">
        <w:rPr>
          <w:b/>
          <w:bCs/>
          <w:u w:val="single"/>
        </w:rPr>
        <w:t>spike in Chinese investment boils down to</w:t>
      </w:r>
      <w:r w:rsidRPr="00192C02">
        <w:rPr>
          <w:sz w:val="16"/>
        </w:rPr>
        <w:t xml:space="preserve"> two main contributing factors: Beijing’s attempts to bypass Washington’s sanctions and </w:t>
      </w:r>
      <w:r w:rsidRPr="004114C6">
        <w:rPr>
          <w:b/>
          <w:bCs/>
          <w:u w:val="single"/>
        </w:rPr>
        <w:t>deteriorating relations between the U.S. and Mexico</w:t>
      </w:r>
      <w:r w:rsidRPr="00192C02">
        <w:rPr>
          <w:sz w:val="16"/>
        </w:rPr>
        <w:t xml:space="preserve">. </w:t>
      </w:r>
    </w:p>
    <w:p w14:paraId="3E14AEF3" w14:textId="77777777" w:rsidR="00FC5B51" w:rsidRPr="00192C02" w:rsidRDefault="00FC5B51" w:rsidP="00FC5B51">
      <w:pPr>
        <w:rPr>
          <w:sz w:val="16"/>
        </w:rPr>
      </w:pPr>
      <w:r w:rsidRPr="00192C02">
        <w:rPr>
          <w:sz w:val="16"/>
        </w:rPr>
        <w:t>"It's convenient to try to circumvent sanctions … by going to Mexico and then producing in Mexico and then trying to get into the U.S. market," Farnsworth said.</w:t>
      </w:r>
    </w:p>
    <w:p w14:paraId="3A8871E0" w14:textId="77777777" w:rsidR="00FC5B51" w:rsidRPr="00192C02" w:rsidRDefault="00FC5B51" w:rsidP="00FC5B51">
      <w:pPr>
        <w:rPr>
          <w:sz w:val="16"/>
        </w:rPr>
      </w:pPr>
      <w:r w:rsidRPr="00192C02">
        <w:rPr>
          <w:sz w:val="16"/>
        </w:rPr>
        <w:t xml:space="preserve">Despite the ongoing trade war, the U.S. market remains China's biggest single-nation exporter – surpassed only by the Association of Southeast Asian Nations (ASEAN), which embodies 11 member states, and the European Union, which is made up by 27 nations. </w:t>
      </w:r>
    </w:p>
    <w:p w14:paraId="1F8570CC" w14:textId="77777777" w:rsidR="00FC5B51" w:rsidRPr="00192C02" w:rsidRDefault="00FC5B51" w:rsidP="00FC5B51">
      <w:pPr>
        <w:rPr>
          <w:sz w:val="16"/>
        </w:rPr>
      </w:pPr>
      <w:r w:rsidRPr="00192C02">
        <w:rPr>
          <w:sz w:val="16"/>
        </w:rPr>
        <w:t xml:space="preserve">But </w:t>
      </w:r>
      <w:r w:rsidRPr="004114C6">
        <w:rPr>
          <w:b/>
          <w:bCs/>
          <w:u w:val="single"/>
        </w:rPr>
        <w:t>Chinese companies eager not to lose out on any U.S. consumerism have increasingly set up shop just south of the U.S. border in the hopes of skirting U.S. trade restrictions</w:t>
      </w:r>
      <w:r w:rsidRPr="00192C02">
        <w:rPr>
          <w:sz w:val="16"/>
        </w:rPr>
        <w:t xml:space="preserve"> and slapping a "Made in Mexico" sticker on their products instead.</w:t>
      </w:r>
    </w:p>
    <w:p w14:paraId="5D451474" w14:textId="77777777" w:rsidR="00FC5B51" w:rsidRPr="00192C02" w:rsidRDefault="00FC5B51" w:rsidP="00FC5B51">
      <w:pPr>
        <w:rPr>
          <w:sz w:val="16"/>
        </w:rPr>
      </w:pPr>
      <w:r w:rsidRPr="00192C02">
        <w:rPr>
          <w:sz w:val="16"/>
        </w:rPr>
        <w:t>The strategy of "nearshoring" in Mexico is not new, and nations like Japan have been producing top commodities like automobiles out of the U.S.’s southern neighbor for decades due to its immediate access to the States and its more affordable production rates.</w:t>
      </w:r>
    </w:p>
    <w:p w14:paraId="3E2E97E2" w14:textId="77777777" w:rsidR="00FC5B51" w:rsidRPr="00192C02" w:rsidRDefault="00FC5B51" w:rsidP="00FC5B51">
      <w:pPr>
        <w:rPr>
          <w:sz w:val="16"/>
        </w:rPr>
      </w:pPr>
      <w:r w:rsidRPr="00192C02">
        <w:rPr>
          <w:sz w:val="16"/>
        </w:rPr>
        <w:t>Though when looking at China’s FDI in Mexico, it is not just private entities looking to play into the moment, Farnsworth said.</w:t>
      </w:r>
    </w:p>
    <w:p w14:paraId="1C85889A" w14:textId="77777777" w:rsidR="00FC5B51" w:rsidRPr="00192C02" w:rsidRDefault="00FC5B51" w:rsidP="00FC5B51">
      <w:pPr>
        <w:rPr>
          <w:sz w:val="16"/>
        </w:rPr>
      </w:pPr>
      <w:r w:rsidRPr="00192C02">
        <w:rPr>
          <w:sz w:val="16"/>
        </w:rPr>
        <w:t>"</w:t>
      </w:r>
      <w:r w:rsidRPr="004114C6">
        <w:rPr>
          <w:b/>
          <w:bCs/>
          <w:u w:val="single"/>
        </w:rPr>
        <w:t>China’s relationship with Mexico is not terribly strong, but the more the relationship between Mexico and the United States deteriorates</w:t>
      </w:r>
      <w:r w:rsidRPr="00192C02">
        <w:rPr>
          <w:sz w:val="16"/>
        </w:rPr>
        <w:t xml:space="preserve"> … </w:t>
      </w:r>
      <w:r w:rsidRPr="004114C6">
        <w:rPr>
          <w:b/>
          <w:bCs/>
          <w:u w:val="single"/>
        </w:rPr>
        <w:t>China sees opportunity</w:t>
      </w:r>
      <w:r w:rsidRPr="00192C02">
        <w:rPr>
          <w:sz w:val="16"/>
        </w:rPr>
        <w:t xml:space="preserve"> there," he said.</w:t>
      </w:r>
    </w:p>
    <w:p w14:paraId="49D64B12" w14:textId="77777777" w:rsidR="00FC5B51" w:rsidRPr="00192C02" w:rsidRDefault="00FC5B51" w:rsidP="00FC5B51">
      <w:pPr>
        <w:rPr>
          <w:sz w:val="16"/>
        </w:rPr>
      </w:pPr>
      <w:r w:rsidRPr="00192C02">
        <w:rPr>
          <w:sz w:val="16"/>
        </w:rPr>
        <w:t xml:space="preserve">The People's Republic of </w:t>
      </w:r>
      <w:r w:rsidRPr="004114C6">
        <w:rPr>
          <w:b/>
          <w:bCs/>
          <w:u w:val="single"/>
        </w:rPr>
        <w:t>China</w:t>
      </w:r>
      <w:r w:rsidRPr="00192C02">
        <w:rPr>
          <w:sz w:val="16"/>
        </w:rPr>
        <w:t xml:space="preserve"> has also </w:t>
      </w:r>
      <w:r w:rsidRPr="004114C6">
        <w:rPr>
          <w:b/>
          <w:bCs/>
          <w:u w:val="single"/>
        </w:rPr>
        <w:t>made investments in Mexico,</w:t>
      </w:r>
      <w:r w:rsidRPr="00192C02">
        <w:rPr>
          <w:sz w:val="16"/>
        </w:rPr>
        <w:t xml:space="preserve"> </w:t>
      </w:r>
      <w:proofErr w:type="gramStart"/>
      <w:r w:rsidRPr="00192C02">
        <w:rPr>
          <w:sz w:val="16"/>
        </w:rPr>
        <w:t>similar to</w:t>
      </w:r>
      <w:proofErr w:type="gramEnd"/>
      <w:r w:rsidRPr="00192C02">
        <w:rPr>
          <w:sz w:val="16"/>
        </w:rPr>
        <w:t xml:space="preserve"> initiatives it has launched in other parts of Latin America, </w:t>
      </w:r>
      <w:r w:rsidRPr="004114C6">
        <w:rPr>
          <w:b/>
          <w:bCs/>
          <w:u w:val="single"/>
        </w:rPr>
        <w:t>particularly when it comes to</w:t>
      </w:r>
      <w:r w:rsidRPr="00192C02">
        <w:rPr>
          <w:sz w:val="16"/>
        </w:rPr>
        <w:t xml:space="preserve"> telecommunication systems, digital infrastructure, </w:t>
      </w:r>
      <w:r w:rsidRPr="004114C6">
        <w:rPr>
          <w:b/>
          <w:bCs/>
          <w:u w:val="single"/>
        </w:rPr>
        <w:t>energy and natural resources</w:t>
      </w:r>
      <w:r w:rsidRPr="00192C02">
        <w:rPr>
          <w:sz w:val="16"/>
        </w:rPr>
        <w:t>.</w:t>
      </w:r>
    </w:p>
    <w:p w14:paraId="3D0AC42F" w14:textId="77777777" w:rsidR="00FC5B51" w:rsidRPr="00192C02" w:rsidRDefault="00FC5B51" w:rsidP="00FC5B51">
      <w:pPr>
        <w:rPr>
          <w:sz w:val="16"/>
        </w:rPr>
      </w:pPr>
      <w:r w:rsidRPr="004114C6">
        <w:rPr>
          <w:b/>
          <w:bCs/>
          <w:u w:val="single"/>
        </w:rPr>
        <w:t>Lithium</w:t>
      </w:r>
      <w:r w:rsidRPr="00192C02">
        <w:rPr>
          <w:sz w:val="16"/>
        </w:rPr>
        <w:t xml:space="preserve">, dubbed "white gold" for its </w:t>
      </w:r>
      <w:r w:rsidRPr="004114C6">
        <w:rPr>
          <w:b/>
          <w:bCs/>
          <w:u w:val="single"/>
        </w:rPr>
        <w:t>skyrocketing global demand</w:t>
      </w:r>
      <w:r w:rsidRPr="00192C02">
        <w:rPr>
          <w:sz w:val="16"/>
        </w:rPr>
        <w:t xml:space="preserve"> due to its use in everything from toasters to electric vehicles, </w:t>
      </w:r>
      <w:r w:rsidRPr="004114C6">
        <w:rPr>
          <w:b/>
          <w:bCs/>
          <w:u w:val="single"/>
        </w:rPr>
        <w:t>has become a top commodity</w:t>
      </w:r>
      <w:r w:rsidRPr="00192C02">
        <w:rPr>
          <w:sz w:val="16"/>
        </w:rPr>
        <w:t xml:space="preserve">, and </w:t>
      </w:r>
      <w:r w:rsidRPr="004114C6">
        <w:rPr>
          <w:b/>
          <w:bCs/>
          <w:u w:val="single"/>
        </w:rPr>
        <w:t>Mexico is</w:t>
      </w:r>
      <w:r w:rsidRPr="00192C02">
        <w:rPr>
          <w:sz w:val="16"/>
        </w:rPr>
        <w:t xml:space="preserve"> one of the world’s top 10 </w:t>
      </w:r>
      <w:r w:rsidRPr="004114C6">
        <w:rPr>
          <w:b/>
          <w:bCs/>
          <w:u w:val="single"/>
        </w:rPr>
        <w:t>lithium-rich</w:t>
      </w:r>
      <w:r w:rsidRPr="00192C02">
        <w:rPr>
          <w:sz w:val="16"/>
        </w:rPr>
        <w:t xml:space="preserve"> nations.</w:t>
      </w:r>
    </w:p>
    <w:p w14:paraId="61152653" w14:textId="77777777" w:rsidR="00FC5B51" w:rsidRPr="00192C02" w:rsidRDefault="00FC5B51" w:rsidP="00FC5B51">
      <w:pPr>
        <w:rPr>
          <w:sz w:val="16"/>
        </w:rPr>
      </w:pPr>
      <w:r w:rsidRPr="00192C02">
        <w:rPr>
          <w:sz w:val="16"/>
        </w:rPr>
        <w:t xml:space="preserve">But Mexican </w:t>
      </w:r>
      <w:r w:rsidRPr="004114C6">
        <w:rPr>
          <w:b/>
          <w:bCs/>
          <w:u w:val="single"/>
        </w:rPr>
        <w:t>President Andres Manuel Lopez Obrador</w:t>
      </w:r>
      <w:r w:rsidRPr="00192C02">
        <w:rPr>
          <w:sz w:val="16"/>
        </w:rPr>
        <w:t xml:space="preserve"> has </w:t>
      </w:r>
      <w:r w:rsidRPr="004114C6">
        <w:rPr>
          <w:b/>
          <w:bCs/>
          <w:u w:val="single"/>
        </w:rPr>
        <w:t>pushed his nation to nationalize lithium</w:t>
      </w:r>
      <w:r w:rsidRPr="00192C02">
        <w:rPr>
          <w:sz w:val="16"/>
        </w:rPr>
        <w:t xml:space="preserve">, </w:t>
      </w:r>
      <w:r w:rsidRPr="004114C6">
        <w:rPr>
          <w:b/>
          <w:bCs/>
          <w:u w:val="single"/>
        </w:rPr>
        <w:t>which</w:t>
      </w:r>
      <w:r w:rsidRPr="00192C02">
        <w:rPr>
          <w:sz w:val="16"/>
        </w:rPr>
        <w:t xml:space="preserve"> has </w:t>
      </w:r>
      <w:r w:rsidRPr="004114C6">
        <w:rPr>
          <w:b/>
          <w:bCs/>
          <w:u w:val="single"/>
        </w:rPr>
        <w:t>left more questions than answers when it comes to investing in and exporting</w:t>
      </w:r>
      <w:r w:rsidRPr="00192C02">
        <w:rPr>
          <w:sz w:val="16"/>
        </w:rPr>
        <w:t xml:space="preserve"> the natural resource.</w:t>
      </w:r>
    </w:p>
    <w:p w14:paraId="036C2389" w14:textId="77777777" w:rsidR="00FC5B51" w:rsidRPr="00192C02" w:rsidRDefault="00FC5B51" w:rsidP="00FC5B51">
      <w:pPr>
        <w:rPr>
          <w:sz w:val="16"/>
        </w:rPr>
      </w:pPr>
      <w:r w:rsidRPr="00192C02">
        <w:rPr>
          <w:sz w:val="16"/>
        </w:rPr>
        <w:t>As of this week, both chambers of Mexico’s government have approved a bill that would give a state-run agency complete control over its lithium mining and extraction. No such agency yet exists in Mexico, and it is unclear if the government even has the necessary technology to extract its lithium, which is largely trapped in heavy clay soil.</w:t>
      </w:r>
    </w:p>
    <w:p w14:paraId="669BE907" w14:textId="77777777" w:rsidR="00FC5B51" w:rsidRPr="00192C02" w:rsidRDefault="00FC5B51" w:rsidP="00FC5B51">
      <w:pPr>
        <w:rPr>
          <w:sz w:val="16"/>
        </w:rPr>
      </w:pPr>
      <w:r w:rsidRPr="00192C02">
        <w:rPr>
          <w:sz w:val="16"/>
        </w:rPr>
        <w:t>Just one lithium mine in Mexico, operated by a Chinese firm, is even close to being able to extract the top natural resource, and it remains unclear if the Mexican government intends to seize this mine, Reuters reported this week.</w:t>
      </w:r>
    </w:p>
    <w:p w14:paraId="06479C78" w14:textId="77777777" w:rsidR="00FC5B51" w:rsidRPr="00192C02" w:rsidRDefault="00FC5B51" w:rsidP="00FC5B51">
      <w:pPr>
        <w:rPr>
          <w:sz w:val="16"/>
        </w:rPr>
      </w:pPr>
      <w:r w:rsidRPr="00192C02">
        <w:rPr>
          <w:sz w:val="16"/>
        </w:rPr>
        <w:t xml:space="preserve">One security expert on Latin America and the executive director of the Center for a Secure Free Society, Joseph </w:t>
      </w:r>
      <w:proofErr w:type="spellStart"/>
      <w:r w:rsidRPr="00192C02">
        <w:rPr>
          <w:sz w:val="16"/>
        </w:rPr>
        <w:t>Humire</w:t>
      </w:r>
      <w:proofErr w:type="spellEnd"/>
      <w:r w:rsidRPr="00192C02">
        <w:rPr>
          <w:sz w:val="16"/>
        </w:rPr>
        <w:t xml:space="preserve">, said that apart from hindering China’s lithium ambitions in Mexico, he believes </w:t>
      </w:r>
      <w:r w:rsidRPr="004114C6">
        <w:rPr>
          <w:b/>
          <w:bCs/>
          <w:u w:val="single"/>
        </w:rPr>
        <w:t xml:space="preserve">nationalizing the resource could </w:t>
      </w:r>
      <w:proofErr w:type="gramStart"/>
      <w:r w:rsidRPr="004114C6">
        <w:rPr>
          <w:b/>
          <w:bCs/>
          <w:u w:val="single"/>
        </w:rPr>
        <w:t>open up</w:t>
      </w:r>
      <w:proofErr w:type="gramEnd"/>
      <w:r w:rsidRPr="004114C6">
        <w:rPr>
          <w:b/>
          <w:bCs/>
          <w:u w:val="single"/>
        </w:rPr>
        <w:t xml:space="preserve"> the lithium market to corruption and even bolster Beijing’s reach</w:t>
      </w:r>
      <w:r w:rsidRPr="00192C02">
        <w:rPr>
          <w:sz w:val="16"/>
        </w:rPr>
        <w:t>.</w:t>
      </w:r>
    </w:p>
    <w:p w14:paraId="044A62CB" w14:textId="77777777" w:rsidR="00FC5B51" w:rsidRPr="00192C02" w:rsidRDefault="00FC5B51" w:rsidP="00FC5B51">
      <w:pPr>
        <w:rPr>
          <w:sz w:val="16"/>
        </w:rPr>
      </w:pPr>
      <w:r w:rsidRPr="00192C02">
        <w:rPr>
          <w:sz w:val="16"/>
        </w:rPr>
        <w:t xml:space="preserve">"The reason they want to nationalize all this stuff is </w:t>
      </w:r>
      <w:r w:rsidRPr="004114C6">
        <w:rPr>
          <w:b/>
          <w:bCs/>
          <w:u w:val="single"/>
        </w:rPr>
        <w:t>they want to have state control over it, so they can facilitate a state-to-state contract with China</w:t>
      </w:r>
      <w:r w:rsidRPr="00192C02">
        <w:rPr>
          <w:sz w:val="16"/>
        </w:rPr>
        <w:t xml:space="preserve">," </w:t>
      </w:r>
      <w:proofErr w:type="spellStart"/>
      <w:r w:rsidRPr="00192C02">
        <w:rPr>
          <w:sz w:val="16"/>
        </w:rPr>
        <w:t>Humire</w:t>
      </w:r>
      <w:proofErr w:type="spellEnd"/>
      <w:r w:rsidRPr="00192C02">
        <w:rPr>
          <w:sz w:val="16"/>
        </w:rPr>
        <w:t xml:space="preserve"> said.</w:t>
      </w:r>
    </w:p>
    <w:p w14:paraId="34BCA5E4" w14:textId="77777777" w:rsidR="00FC5B51" w:rsidRPr="00192C02" w:rsidRDefault="00FC5B51" w:rsidP="00FC5B51">
      <w:pPr>
        <w:rPr>
          <w:sz w:val="16"/>
        </w:rPr>
      </w:pPr>
      <w:proofErr w:type="spellStart"/>
      <w:r w:rsidRPr="00192C02">
        <w:rPr>
          <w:sz w:val="16"/>
        </w:rPr>
        <w:t>Humire</w:t>
      </w:r>
      <w:proofErr w:type="spellEnd"/>
      <w:r w:rsidRPr="00192C02">
        <w:rPr>
          <w:sz w:val="16"/>
        </w:rPr>
        <w:t xml:space="preserve"> explained that the process of building out </w:t>
      </w:r>
      <w:r w:rsidRPr="004114C6">
        <w:rPr>
          <w:b/>
          <w:bCs/>
          <w:u w:val="single"/>
        </w:rPr>
        <w:t>state-to-state contracts</w:t>
      </w:r>
      <w:r w:rsidRPr="00192C02">
        <w:rPr>
          <w:sz w:val="16"/>
        </w:rPr>
        <w:t xml:space="preserve"> is "</w:t>
      </w:r>
      <w:r w:rsidRPr="004114C6">
        <w:rPr>
          <w:b/>
          <w:bCs/>
          <w:u w:val="single"/>
        </w:rPr>
        <w:t>much easier</w:t>
      </w:r>
      <w:r w:rsidRPr="00192C02">
        <w:rPr>
          <w:sz w:val="16"/>
        </w:rPr>
        <w:t xml:space="preserve">" </w:t>
      </w:r>
      <w:r w:rsidRPr="004114C6">
        <w:rPr>
          <w:b/>
          <w:bCs/>
          <w:u w:val="single"/>
        </w:rPr>
        <w:t>than</w:t>
      </w:r>
      <w:r w:rsidRPr="00192C02">
        <w:rPr>
          <w:sz w:val="16"/>
        </w:rPr>
        <w:t xml:space="preserve"> holding </w:t>
      </w:r>
      <w:r w:rsidRPr="004114C6">
        <w:rPr>
          <w:b/>
          <w:bCs/>
          <w:u w:val="single"/>
        </w:rPr>
        <w:t>open bidding processes through a private firm</w:t>
      </w:r>
      <w:r w:rsidRPr="00192C02">
        <w:rPr>
          <w:sz w:val="16"/>
        </w:rPr>
        <w:t xml:space="preserve"> that overseas foreign capital.</w:t>
      </w:r>
    </w:p>
    <w:p w14:paraId="4434F2BF" w14:textId="77777777" w:rsidR="00FC5B51" w:rsidRPr="00192C02" w:rsidRDefault="00FC5B51" w:rsidP="00FC5B51">
      <w:pPr>
        <w:rPr>
          <w:sz w:val="16"/>
        </w:rPr>
      </w:pPr>
      <w:r w:rsidRPr="00192C02">
        <w:rPr>
          <w:sz w:val="16"/>
        </w:rPr>
        <w:t>"</w:t>
      </w:r>
      <w:r w:rsidRPr="004114C6">
        <w:rPr>
          <w:b/>
          <w:bCs/>
          <w:u w:val="single"/>
        </w:rPr>
        <w:t>The United States competes very well with foreign capital</w:t>
      </w:r>
      <w:r w:rsidRPr="00192C02">
        <w:rPr>
          <w:sz w:val="16"/>
        </w:rPr>
        <w:t xml:space="preserve">. We have some of the biggest companies in the world and major industries, including in the extraction industry," he continued. "But </w:t>
      </w:r>
      <w:r w:rsidRPr="004114C6">
        <w:rPr>
          <w:b/>
          <w:bCs/>
          <w:u w:val="single"/>
        </w:rPr>
        <w:t>you limit that competition when you nationalize it</w:t>
      </w:r>
      <w:r w:rsidRPr="00192C02">
        <w:rPr>
          <w:sz w:val="16"/>
        </w:rPr>
        <w:t>."</w:t>
      </w:r>
    </w:p>
    <w:p w14:paraId="3E5157D6" w14:textId="77777777" w:rsidR="00FC5B51" w:rsidRPr="00192C02" w:rsidRDefault="00FC5B51" w:rsidP="00FC5B51">
      <w:pPr>
        <w:rPr>
          <w:sz w:val="16"/>
        </w:rPr>
      </w:pPr>
      <w:proofErr w:type="spellStart"/>
      <w:r w:rsidRPr="00192C02">
        <w:rPr>
          <w:sz w:val="16"/>
        </w:rPr>
        <w:t>Humire</w:t>
      </w:r>
      <w:proofErr w:type="spellEnd"/>
      <w:r w:rsidRPr="00192C02">
        <w:rPr>
          <w:sz w:val="16"/>
        </w:rPr>
        <w:t xml:space="preserve"> said that state-to-state contracts are frequently based on "broader relationships" one nation shares with another, and though the U.S. has a long-standing trade partnership, China </w:t>
      </w:r>
      <w:proofErr w:type="gramStart"/>
      <w:r w:rsidRPr="00192C02">
        <w:rPr>
          <w:sz w:val="16"/>
        </w:rPr>
        <w:t>is able to</w:t>
      </w:r>
      <w:proofErr w:type="gramEnd"/>
      <w:r w:rsidRPr="00192C02">
        <w:rPr>
          <w:sz w:val="16"/>
        </w:rPr>
        <w:t xml:space="preserve"> offer incentives that private U.S. companies cannot.</w:t>
      </w:r>
    </w:p>
    <w:p w14:paraId="51A38D66" w14:textId="77777777" w:rsidR="00FC5B51" w:rsidRPr="00192C02" w:rsidRDefault="00FC5B51" w:rsidP="00FC5B51">
      <w:pPr>
        <w:rPr>
          <w:sz w:val="16"/>
        </w:rPr>
      </w:pPr>
      <w:r w:rsidRPr="004114C6">
        <w:rPr>
          <w:b/>
          <w:bCs/>
          <w:u w:val="single"/>
        </w:rPr>
        <w:t>China</w:t>
      </w:r>
      <w:r w:rsidRPr="00192C02">
        <w:rPr>
          <w:sz w:val="16"/>
        </w:rPr>
        <w:t xml:space="preserve"> has long developed a reputation for </w:t>
      </w:r>
      <w:r w:rsidRPr="004114C6">
        <w:rPr>
          <w:b/>
          <w:bCs/>
          <w:u w:val="single"/>
        </w:rPr>
        <w:t>overpaying for foreign assets in which it is interested in investing – a strategy that</w:t>
      </w:r>
      <w:r w:rsidRPr="00192C02">
        <w:rPr>
          <w:sz w:val="16"/>
        </w:rPr>
        <w:t xml:space="preserve"> not only pushes private companies dependent on a return of capital and shareholder interests out of the competition, </w:t>
      </w:r>
      <w:proofErr w:type="gramStart"/>
      <w:r w:rsidRPr="00192C02">
        <w:rPr>
          <w:sz w:val="16"/>
        </w:rPr>
        <w:t>it</w:t>
      </w:r>
      <w:proofErr w:type="gramEnd"/>
      <w:r w:rsidRPr="00192C02">
        <w:rPr>
          <w:sz w:val="16"/>
        </w:rPr>
        <w:t xml:space="preserve"> also </w:t>
      </w:r>
      <w:r w:rsidRPr="004114C6">
        <w:rPr>
          <w:b/>
          <w:bCs/>
          <w:u w:val="single"/>
        </w:rPr>
        <w:t>buys foreign influence and sway</w:t>
      </w:r>
      <w:r w:rsidRPr="00192C02">
        <w:rPr>
          <w:sz w:val="16"/>
        </w:rPr>
        <w:t>.</w:t>
      </w:r>
    </w:p>
    <w:p w14:paraId="0A746809" w14:textId="77777777" w:rsidR="00FC5B51" w:rsidRPr="00192C02" w:rsidRDefault="00FC5B51" w:rsidP="00FC5B51">
      <w:pPr>
        <w:rPr>
          <w:sz w:val="16"/>
        </w:rPr>
      </w:pPr>
      <w:r w:rsidRPr="00192C02">
        <w:rPr>
          <w:sz w:val="16"/>
        </w:rPr>
        <w:t>"Why are [</w:t>
      </w:r>
      <w:r w:rsidRPr="004114C6">
        <w:rPr>
          <w:b/>
          <w:bCs/>
          <w:u w:val="single"/>
        </w:rPr>
        <w:t>Chinese</w:t>
      </w:r>
      <w:r w:rsidRPr="00192C02">
        <w:rPr>
          <w:sz w:val="16"/>
        </w:rPr>
        <w:t xml:space="preserve"> companies] paying those [prices]? Because they're directed by the </w:t>
      </w:r>
      <w:r w:rsidRPr="004114C6">
        <w:rPr>
          <w:b/>
          <w:bCs/>
          <w:u w:val="single"/>
        </w:rPr>
        <w:t>government</w:t>
      </w:r>
      <w:r w:rsidRPr="00192C02">
        <w:rPr>
          <w:sz w:val="16"/>
        </w:rPr>
        <w:t xml:space="preserve">, which </w:t>
      </w:r>
      <w:r w:rsidRPr="004114C6">
        <w:rPr>
          <w:b/>
          <w:bCs/>
          <w:u w:val="single"/>
        </w:rPr>
        <w:t>is interested in those assets for strategic reasons</w:t>
      </w:r>
      <w:r w:rsidRPr="00192C02">
        <w:rPr>
          <w:sz w:val="16"/>
        </w:rPr>
        <w:t xml:space="preserve">," Farnsworth said. </w:t>
      </w:r>
    </w:p>
    <w:p w14:paraId="2EC7DCEA" w14:textId="77777777" w:rsidR="00FC5B51" w:rsidRPr="00192C02" w:rsidRDefault="00FC5B51" w:rsidP="00FC5B51">
      <w:pPr>
        <w:rPr>
          <w:sz w:val="16"/>
        </w:rPr>
      </w:pPr>
      <w:r w:rsidRPr="00192C02">
        <w:rPr>
          <w:sz w:val="16"/>
        </w:rPr>
        <w:t>The development expert explained that China’s varied investment interest, both in the private and government sectors, are essentially "one and the same."</w:t>
      </w:r>
    </w:p>
    <w:p w14:paraId="4472C6F6" w14:textId="77777777" w:rsidR="00FC5B51" w:rsidRPr="00192C02" w:rsidRDefault="00FC5B51" w:rsidP="00FC5B51">
      <w:pPr>
        <w:rPr>
          <w:sz w:val="16"/>
        </w:rPr>
      </w:pPr>
      <w:r w:rsidRPr="00192C02">
        <w:rPr>
          <w:sz w:val="16"/>
        </w:rPr>
        <w:t>"</w:t>
      </w:r>
      <w:proofErr w:type="gramStart"/>
      <w:r w:rsidRPr="00192C02">
        <w:rPr>
          <w:sz w:val="16"/>
        </w:rPr>
        <w:t>It's</w:t>
      </w:r>
      <w:proofErr w:type="gramEnd"/>
      <w:r w:rsidRPr="00192C02">
        <w:rPr>
          <w:sz w:val="16"/>
        </w:rPr>
        <w:t xml:space="preserve"> almost universally government directed," he said. "The </w:t>
      </w:r>
      <w:r w:rsidRPr="004114C6">
        <w:rPr>
          <w:b/>
          <w:bCs/>
          <w:u w:val="single"/>
        </w:rPr>
        <w:t>strategic investment decisions, where to go, how much to spend, what the benefits are to China</w:t>
      </w:r>
      <w:r w:rsidRPr="00192C02">
        <w:rPr>
          <w:sz w:val="16"/>
        </w:rPr>
        <w:t xml:space="preserve">, etc., </w:t>
      </w:r>
      <w:r w:rsidRPr="004114C6">
        <w:rPr>
          <w:b/>
          <w:bCs/>
          <w:u w:val="single"/>
        </w:rPr>
        <w:t>are all driven by the central government</w:t>
      </w:r>
      <w:r w:rsidRPr="00192C02">
        <w:rPr>
          <w:sz w:val="16"/>
        </w:rPr>
        <w:t>."</w:t>
      </w:r>
    </w:p>
    <w:p w14:paraId="0247AFED" w14:textId="77777777" w:rsidR="00FC5B51" w:rsidRPr="00192C02" w:rsidRDefault="00FC5B51" w:rsidP="00FC5B51">
      <w:pPr>
        <w:rPr>
          <w:sz w:val="16"/>
        </w:rPr>
      </w:pPr>
      <w:r w:rsidRPr="00192C02">
        <w:rPr>
          <w:sz w:val="16"/>
        </w:rPr>
        <w:t xml:space="preserve">Though </w:t>
      </w:r>
      <w:r w:rsidRPr="004114C6">
        <w:rPr>
          <w:b/>
          <w:bCs/>
          <w:u w:val="single"/>
        </w:rPr>
        <w:t>China</w:t>
      </w:r>
      <w:r w:rsidRPr="00192C02">
        <w:rPr>
          <w:sz w:val="16"/>
        </w:rPr>
        <w:t xml:space="preserve"> has </w:t>
      </w:r>
      <w:r w:rsidRPr="004114C6">
        <w:rPr>
          <w:b/>
          <w:bCs/>
          <w:u w:val="single"/>
        </w:rPr>
        <w:t>ramped up its FDI, loans and trade with Mexico in recent years</w:t>
      </w:r>
      <w:r w:rsidRPr="00192C02">
        <w:rPr>
          <w:sz w:val="16"/>
        </w:rPr>
        <w:t xml:space="preserve">, it is also doing so </w:t>
      </w:r>
      <w:r w:rsidRPr="005D1EF8">
        <w:rPr>
          <w:rStyle w:val="Emphasis"/>
        </w:rPr>
        <w:t>cautiously</w:t>
      </w:r>
      <w:r w:rsidRPr="00192C02">
        <w:rPr>
          <w:sz w:val="16"/>
        </w:rPr>
        <w:t xml:space="preserve">, </w:t>
      </w:r>
      <w:r w:rsidRPr="004114C6">
        <w:rPr>
          <w:b/>
          <w:bCs/>
          <w:u w:val="single"/>
        </w:rPr>
        <w:t xml:space="preserve">and the U.S. </w:t>
      </w:r>
      <w:proofErr w:type="gramStart"/>
      <w:r w:rsidRPr="004114C6">
        <w:rPr>
          <w:b/>
          <w:bCs/>
          <w:u w:val="single"/>
        </w:rPr>
        <w:t>still remains</w:t>
      </w:r>
      <w:proofErr w:type="gramEnd"/>
      <w:r w:rsidRPr="004114C6">
        <w:rPr>
          <w:b/>
          <w:bCs/>
          <w:u w:val="single"/>
        </w:rPr>
        <w:t xml:space="preserve"> far and away Mexico’s top investment partner</w:t>
      </w:r>
      <w:r w:rsidRPr="00192C02">
        <w:rPr>
          <w:sz w:val="16"/>
        </w:rPr>
        <w:t>, said Evan Ellis, a research professor of Latin American Studies at the U.S. Army War College Strategic Studies Institute.</w:t>
      </w:r>
    </w:p>
    <w:p w14:paraId="1334C16F" w14:textId="77777777" w:rsidR="00FC5B51" w:rsidRPr="00192C02" w:rsidRDefault="00FC5B51" w:rsidP="00FC5B51">
      <w:pPr>
        <w:rPr>
          <w:sz w:val="16"/>
        </w:rPr>
      </w:pPr>
      <w:r w:rsidRPr="00192C02">
        <w:rPr>
          <w:sz w:val="16"/>
        </w:rPr>
        <w:t>According to Mexico's Ministry of Economy, China accounted for just 8% of its overall FDI, contributing less than $1 billion in 2021. Whereas the U.S. accounted for nearly 43% of all its foreign investments with $15 billion in FDI that year.</w:t>
      </w:r>
    </w:p>
    <w:p w14:paraId="69ED8ADA" w14:textId="77777777" w:rsidR="00FC5B51" w:rsidRPr="00192C02" w:rsidRDefault="00FC5B51" w:rsidP="00FC5B51">
      <w:pPr>
        <w:rPr>
          <w:sz w:val="16"/>
        </w:rPr>
      </w:pPr>
      <w:r w:rsidRPr="00192C02">
        <w:rPr>
          <w:sz w:val="16"/>
        </w:rPr>
        <w:t>"China has advanced relatively cautiously towards Mexico, historically recognizing that it’s a conservative, or at least previously conservative, country that is very close to the United States," he said. "And yet China recognizes Mexico’s strategic value."</w:t>
      </w:r>
    </w:p>
    <w:p w14:paraId="58F4C1A2" w14:textId="77777777" w:rsidR="00FC5B51" w:rsidRPr="00192C02" w:rsidRDefault="00FC5B51" w:rsidP="00FC5B51">
      <w:pPr>
        <w:rPr>
          <w:sz w:val="16"/>
        </w:rPr>
      </w:pPr>
      <w:r w:rsidRPr="00192C02">
        <w:rPr>
          <w:sz w:val="16"/>
        </w:rPr>
        <w:t>"</w:t>
      </w:r>
      <w:r w:rsidRPr="004114C6">
        <w:rPr>
          <w:b/>
          <w:bCs/>
          <w:u w:val="single"/>
        </w:rPr>
        <w:t>Mexico is</w:t>
      </w:r>
      <w:r w:rsidRPr="00192C02">
        <w:rPr>
          <w:sz w:val="16"/>
        </w:rPr>
        <w:t xml:space="preserve"> in many ways kind of </w:t>
      </w:r>
      <w:r w:rsidRPr="004114C6">
        <w:rPr>
          <w:b/>
          <w:bCs/>
          <w:u w:val="single"/>
        </w:rPr>
        <w:t>the strategic buffer between the U.S. and Chinese investment and influence and all the rest of the Americas</w:t>
      </w:r>
      <w:r w:rsidRPr="00192C02">
        <w:rPr>
          <w:sz w:val="16"/>
        </w:rPr>
        <w:t>," he added.</w:t>
      </w:r>
    </w:p>
    <w:p w14:paraId="40B54808" w14:textId="77777777" w:rsidR="00FC5B51" w:rsidRPr="00192C02" w:rsidRDefault="00FC5B51" w:rsidP="00FC5B51">
      <w:pPr>
        <w:rPr>
          <w:sz w:val="16"/>
        </w:rPr>
      </w:pPr>
      <w:r w:rsidRPr="00192C02">
        <w:rPr>
          <w:sz w:val="16"/>
        </w:rPr>
        <w:t>Ellis, who is also a senior associate with the Center for Strategic and International Studies, said China’s interest in Mexico is still concerning.</w:t>
      </w:r>
    </w:p>
    <w:p w14:paraId="05992F21" w14:textId="77777777" w:rsidR="00FC5B51" w:rsidRDefault="00FC5B51" w:rsidP="00FC5B51">
      <w:pPr>
        <w:rPr>
          <w:sz w:val="16"/>
        </w:rPr>
      </w:pPr>
      <w:r w:rsidRPr="00192C02">
        <w:rPr>
          <w:sz w:val="16"/>
        </w:rPr>
        <w:t>"</w:t>
      </w:r>
      <w:r w:rsidRPr="004114C6">
        <w:rPr>
          <w:b/>
          <w:bCs/>
          <w:u w:val="single"/>
        </w:rPr>
        <w:t>The danger is not Mexico doing business with China</w:t>
      </w:r>
      <w:r w:rsidRPr="00192C02">
        <w:rPr>
          <w:sz w:val="16"/>
        </w:rPr>
        <w:t>," he said. "</w:t>
      </w:r>
      <w:r w:rsidRPr="004114C6">
        <w:rPr>
          <w:b/>
          <w:bCs/>
          <w:u w:val="single"/>
        </w:rPr>
        <w:t>The danger is an economically weakened Mexico, politically</w:t>
      </w:r>
      <w:r w:rsidRPr="00192C02">
        <w:rPr>
          <w:sz w:val="16"/>
        </w:rPr>
        <w:t xml:space="preserve"> more </w:t>
      </w:r>
      <w:r w:rsidRPr="004114C6">
        <w:rPr>
          <w:b/>
          <w:bCs/>
          <w:u w:val="single"/>
        </w:rPr>
        <w:t>fragile</w:t>
      </w:r>
      <w:r w:rsidRPr="00192C02">
        <w:rPr>
          <w:sz w:val="16"/>
        </w:rPr>
        <w:t xml:space="preserve">, less transparent [and with] </w:t>
      </w:r>
      <w:r w:rsidRPr="004114C6">
        <w:rPr>
          <w:b/>
          <w:bCs/>
          <w:u w:val="single"/>
        </w:rPr>
        <w:t>more corrupted institutions</w:t>
      </w:r>
      <w:r w:rsidRPr="00192C02">
        <w:rPr>
          <w:sz w:val="16"/>
        </w:rPr>
        <w:t xml:space="preserve">, </w:t>
      </w:r>
      <w:r w:rsidRPr="004114C6">
        <w:rPr>
          <w:b/>
          <w:bCs/>
          <w:u w:val="single"/>
        </w:rPr>
        <w:t>doing business with China in a way that allows China to advance in a predatory fashion</w:t>
      </w:r>
      <w:r w:rsidRPr="00192C02">
        <w:rPr>
          <w:sz w:val="16"/>
        </w:rPr>
        <w:t xml:space="preserve"> and influence the political classes."</w:t>
      </w:r>
    </w:p>
    <w:p w14:paraId="60B1BEC2" w14:textId="77777777" w:rsidR="00FC5B51" w:rsidRDefault="00FC5B51" w:rsidP="00FC5B51">
      <w:pPr>
        <w:pStyle w:val="Heading4"/>
      </w:pPr>
      <w:r>
        <w:t xml:space="preserve">Mexican lithium supply chains </w:t>
      </w:r>
      <w:proofErr w:type="gramStart"/>
      <w:r>
        <w:t>decouples</w:t>
      </w:r>
      <w:proofErr w:type="gramEnd"/>
      <w:r>
        <w:t xml:space="preserve"> North American production from other countries.</w:t>
      </w:r>
    </w:p>
    <w:p w14:paraId="1DEFF40B" w14:textId="77777777" w:rsidR="00FC5B51" w:rsidRDefault="00FC5B51" w:rsidP="00FC5B51">
      <w:r>
        <w:t xml:space="preserve">Cody </w:t>
      </w:r>
      <w:r w:rsidRPr="00B11060">
        <w:rPr>
          <w:rStyle w:val="Style13ptBold"/>
        </w:rPr>
        <w:t>Copeland</w:t>
      </w:r>
      <w:r>
        <w:t>, 1-17-</w:t>
      </w:r>
      <w:r w:rsidRPr="005E2053">
        <w:t>20</w:t>
      </w:r>
      <w:r w:rsidRPr="000E7244">
        <w:rPr>
          <w:rStyle w:val="Style13ptBold"/>
        </w:rPr>
        <w:t>23</w:t>
      </w:r>
      <w:r>
        <w:t xml:space="preserve">, Mexico correspondent for Courthouse News Service, “US urges Mexico to open up lithium production to private sector," Courthouse News Service, https://www.courthousenews.com/us-urges-mexico-to-open-up-lithium-production-to-private-sector/, </w:t>
      </w:r>
      <w:proofErr w:type="gramStart"/>
      <w:r>
        <w:t>b</w:t>
      </w:r>
      <w:proofErr w:type="gramEnd"/>
    </w:p>
    <w:p w14:paraId="1971FC20" w14:textId="77777777" w:rsidR="00FC5B51" w:rsidRPr="006C3795" w:rsidRDefault="00FC5B51" w:rsidP="00FC5B51">
      <w:pPr>
        <w:rPr>
          <w:sz w:val="16"/>
        </w:rPr>
      </w:pPr>
      <w:r w:rsidRPr="006C3795">
        <w:rPr>
          <w:sz w:val="16"/>
        </w:rPr>
        <w:t>“</w:t>
      </w:r>
      <w:r w:rsidRPr="004114C6">
        <w:rPr>
          <w:b/>
          <w:bCs/>
          <w:u w:val="single"/>
        </w:rPr>
        <w:t>We’re working together</w:t>
      </w:r>
      <w:r w:rsidRPr="006C3795">
        <w:rPr>
          <w:sz w:val="16"/>
        </w:rPr>
        <w:t xml:space="preserve">, collectively, </w:t>
      </w:r>
      <w:r w:rsidRPr="004114C6">
        <w:rPr>
          <w:b/>
          <w:bCs/>
          <w:u w:val="single"/>
        </w:rPr>
        <w:t xml:space="preserve">to explore the critical minerals that we have in North </w:t>
      </w:r>
      <w:proofErr w:type="gramStart"/>
      <w:r w:rsidRPr="004114C6">
        <w:rPr>
          <w:b/>
          <w:bCs/>
          <w:u w:val="single"/>
        </w:rPr>
        <w:t>America</w:t>
      </w:r>
      <w:proofErr w:type="gramEnd"/>
      <w:r w:rsidRPr="006C3795">
        <w:rPr>
          <w:sz w:val="16"/>
        </w:rPr>
        <w:t xml:space="preserve"> and </w:t>
      </w:r>
      <w:r w:rsidRPr="004114C6">
        <w:rPr>
          <w:b/>
          <w:bCs/>
          <w:u w:val="single"/>
        </w:rPr>
        <w:t>which are going to supply the next generation of batteries</w:t>
      </w:r>
      <w:r w:rsidRPr="006C3795">
        <w:rPr>
          <w:sz w:val="16"/>
        </w:rPr>
        <w:t xml:space="preserve">,” he said. “This is a </w:t>
      </w:r>
      <w:r w:rsidRPr="004114C6">
        <w:rPr>
          <w:b/>
          <w:bCs/>
          <w:u w:val="single"/>
        </w:rPr>
        <w:t>great opportunity for Mexico to form an integral part of a [regional] high-tech structure</w:t>
      </w:r>
      <w:r w:rsidRPr="006C3795">
        <w:rPr>
          <w:sz w:val="16"/>
        </w:rPr>
        <w:t>.”</w:t>
      </w:r>
    </w:p>
    <w:p w14:paraId="44E21EF5" w14:textId="77777777" w:rsidR="00FC5B51" w:rsidRPr="006C3795" w:rsidRDefault="00FC5B51" w:rsidP="00FC5B51">
      <w:pPr>
        <w:rPr>
          <w:sz w:val="16"/>
        </w:rPr>
      </w:pPr>
      <w:r w:rsidRPr="006C3795">
        <w:rPr>
          <w:sz w:val="16"/>
        </w:rPr>
        <w:t xml:space="preserve">Nichols added that acquiring the technologies necessary to reduce the cost of the </w:t>
      </w:r>
      <w:proofErr w:type="gramStart"/>
      <w:r w:rsidRPr="006C3795">
        <w:rPr>
          <w:sz w:val="16"/>
        </w:rPr>
        <w:t>mineral</w:t>
      </w:r>
      <w:proofErr w:type="gramEnd"/>
      <w:r w:rsidRPr="006C3795">
        <w:rPr>
          <w:sz w:val="16"/>
        </w:rPr>
        <w:t xml:space="preserve"> will also contribute to making the country a competitive player in the global lithium market. The State Department did not immediately respond to a request for comment.</w:t>
      </w:r>
    </w:p>
    <w:p w14:paraId="31CA73D9" w14:textId="77777777" w:rsidR="00FC5B51" w:rsidRPr="006C3795" w:rsidRDefault="00FC5B51" w:rsidP="00FC5B51">
      <w:pPr>
        <w:rPr>
          <w:sz w:val="16"/>
        </w:rPr>
      </w:pPr>
      <w:r w:rsidRPr="006C3795">
        <w:rPr>
          <w:sz w:val="16"/>
        </w:rPr>
        <w:t xml:space="preserve">A necessary component in rechargeable batteries for electric vehicles, cellphones and other high-tech devices, </w:t>
      </w:r>
      <w:r w:rsidRPr="004114C6">
        <w:rPr>
          <w:b/>
          <w:bCs/>
          <w:u w:val="single"/>
        </w:rPr>
        <w:t>lithium has been called the “white gold of the 21st century</w:t>
      </w:r>
      <w:r w:rsidRPr="006C3795">
        <w:rPr>
          <w:sz w:val="16"/>
        </w:rPr>
        <w:t xml:space="preserve">” by industry players. </w:t>
      </w:r>
    </w:p>
    <w:p w14:paraId="3ECB1350" w14:textId="77777777" w:rsidR="00FC5B51" w:rsidRPr="006C3795" w:rsidRDefault="00FC5B51" w:rsidP="00FC5B51">
      <w:pPr>
        <w:rPr>
          <w:sz w:val="16"/>
        </w:rPr>
      </w:pPr>
      <w:r w:rsidRPr="006C3795">
        <w:rPr>
          <w:sz w:val="16"/>
        </w:rPr>
        <w:t xml:space="preserve">Mexican President Andrés Manuel </w:t>
      </w:r>
      <w:r w:rsidRPr="004114C6">
        <w:rPr>
          <w:b/>
          <w:bCs/>
          <w:u w:val="single"/>
        </w:rPr>
        <w:t>López Obrador</w:t>
      </w:r>
      <w:r w:rsidRPr="006C3795">
        <w:rPr>
          <w:sz w:val="16"/>
        </w:rPr>
        <w:t xml:space="preserve"> has </w:t>
      </w:r>
      <w:r w:rsidRPr="004114C6">
        <w:rPr>
          <w:b/>
          <w:bCs/>
          <w:u w:val="single"/>
        </w:rPr>
        <w:t>nationalized lithium rights in the country</w:t>
      </w:r>
      <w:r w:rsidRPr="006C3795">
        <w:rPr>
          <w:sz w:val="16"/>
        </w:rPr>
        <w:t xml:space="preserve">. He announced Monday that the first concessions to a state-owned company would be awarded in February. The president created the nationalized </w:t>
      </w:r>
      <w:proofErr w:type="spellStart"/>
      <w:r w:rsidRPr="006C3795">
        <w:rPr>
          <w:sz w:val="16"/>
        </w:rPr>
        <w:t>LitioMX</w:t>
      </w:r>
      <w:proofErr w:type="spellEnd"/>
      <w:r w:rsidRPr="006C3795">
        <w:rPr>
          <w:sz w:val="16"/>
        </w:rPr>
        <w:t xml:space="preserve"> in August of last year. </w:t>
      </w:r>
    </w:p>
    <w:p w14:paraId="0FB0C8D8" w14:textId="77777777" w:rsidR="00FC5B51" w:rsidRPr="006C3795" w:rsidRDefault="00FC5B51" w:rsidP="00FC5B51">
      <w:pPr>
        <w:rPr>
          <w:sz w:val="16"/>
        </w:rPr>
      </w:pPr>
      <w:r w:rsidRPr="006C3795">
        <w:rPr>
          <w:sz w:val="16"/>
        </w:rPr>
        <w:t>Gonzalo Monroy, managing director at the energy consultancy GMEC, called this move a “major roadblock” to the development of the lithium industry in Mexico.</w:t>
      </w:r>
    </w:p>
    <w:p w14:paraId="0C15C5B6" w14:textId="77777777" w:rsidR="00FC5B51" w:rsidRPr="006C3795" w:rsidRDefault="00FC5B51" w:rsidP="00FC5B51">
      <w:pPr>
        <w:rPr>
          <w:sz w:val="16"/>
        </w:rPr>
      </w:pPr>
      <w:r w:rsidRPr="006C3795">
        <w:rPr>
          <w:sz w:val="16"/>
        </w:rPr>
        <w:t>While the lion’s share of the world’s lithium deposits — over 51 million metric tons — are in South America, according to the U.S. Geological Survey, North America comes in second among other continents with 13.7 million metric tons: 9.1 million in the United States, 2.9 in Canada, and 1.7 in Mexico.</w:t>
      </w:r>
    </w:p>
    <w:p w14:paraId="3A4E9648" w14:textId="77777777" w:rsidR="00FC5B51" w:rsidRPr="006C3795" w:rsidRDefault="00FC5B51" w:rsidP="00FC5B51">
      <w:pPr>
        <w:rPr>
          <w:sz w:val="16"/>
        </w:rPr>
      </w:pPr>
      <w:r w:rsidRPr="006C3795">
        <w:rPr>
          <w:sz w:val="16"/>
        </w:rPr>
        <w:t xml:space="preserve">But just because the country has a relatively small amount of the mineral doesn’t </w:t>
      </w:r>
      <w:r w:rsidRPr="004114C6">
        <w:rPr>
          <w:b/>
          <w:bCs/>
          <w:u w:val="single"/>
        </w:rPr>
        <w:t>mean</w:t>
      </w:r>
      <w:r w:rsidRPr="006C3795">
        <w:rPr>
          <w:sz w:val="16"/>
        </w:rPr>
        <w:t xml:space="preserve"> it should let the </w:t>
      </w:r>
      <w:r w:rsidRPr="004114C6">
        <w:rPr>
          <w:b/>
          <w:bCs/>
          <w:u w:val="single"/>
        </w:rPr>
        <w:t>opportunity to streamline this production with its North American partners</w:t>
      </w:r>
      <w:r w:rsidRPr="006C3795">
        <w:rPr>
          <w:sz w:val="16"/>
        </w:rPr>
        <w:t xml:space="preserve"> pass it by. </w:t>
      </w:r>
    </w:p>
    <w:p w14:paraId="73E826B7" w14:textId="77777777" w:rsidR="00FC5B51" w:rsidRPr="006C3795" w:rsidRDefault="00FC5B51" w:rsidP="00FC5B51">
      <w:pPr>
        <w:rPr>
          <w:sz w:val="16"/>
        </w:rPr>
      </w:pPr>
      <w:r w:rsidRPr="006C3795">
        <w:rPr>
          <w:sz w:val="16"/>
        </w:rPr>
        <w:t xml:space="preserve">“It </w:t>
      </w:r>
      <w:r w:rsidRPr="004114C6">
        <w:rPr>
          <w:b/>
          <w:bCs/>
          <w:u w:val="single"/>
        </w:rPr>
        <w:t>makes sense for Mexico to develop</w:t>
      </w:r>
      <w:r w:rsidRPr="006C3795">
        <w:rPr>
          <w:sz w:val="16"/>
        </w:rPr>
        <w:t xml:space="preserve"> its </w:t>
      </w:r>
      <w:r w:rsidRPr="004114C6">
        <w:rPr>
          <w:b/>
          <w:bCs/>
          <w:u w:val="single"/>
        </w:rPr>
        <w:t>lithium industry</w:t>
      </w:r>
      <w:r w:rsidRPr="006C3795">
        <w:rPr>
          <w:sz w:val="16"/>
        </w:rPr>
        <w:t xml:space="preserve">, mostly </w:t>
      </w:r>
      <w:r w:rsidRPr="004114C6">
        <w:rPr>
          <w:b/>
          <w:bCs/>
          <w:u w:val="single"/>
        </w:rPr>
        <w:t>because of the geopolitical importance</w:t>
      </w:r>
      <w:r w:rsidRPr="006C3795">
        <w:rPr>
          <w:sz w:val="16"/>
        </w:rPr>
        <w:t xml:space="preserve">, and again, </w:t>
      </w:r>
      <w:r w:rsidRPr="004114C6">
        <w:rPr>
          <w:b/>
          <w:bCs/>
          <w:u w:val="single"/>
        </w:rPr>
        <w:t>location</w:t>
      </w:r>
      <w:r w:rsidRPr="006C3795">
        <w:rPr>
          <w:sz w:val="16"/>
        </w:rPr>
        <w:t xml:space="preserve">, location, location,” Monroy said. “It’s much </w:t>
      </w:r>
      <w:r w:rsidRPr="004114C6">
        <w:rPr>
          <w:b/>
          <w:bCs/>
          <w:u w:val="single"/>
        </w:rPr>
        <w:t>better to have everything integrated into one single region</w:t>
      </w:r>
      <w:r w:rsidRPr="006C3795">
        <w:rPr>
          <w:sz w:val="16"/>
        </w:rPr>
        <w:t xml:space="preserve">, in this case </w:t>
      </w:r>
      <w:r w:rsidRPr="004114C6">
        <w:rPr>
          <w:b/>
          <w:bCs/>
          <w:u w:val="single"/>
        </w:rPr>
        <w:t>North America, instead depending on other places</w:t>
      </w:r>
      <w:r w:rsidRPr="006C3795">
        <w:rPr>
          <w:sz w:val="16"/>
        </w:rPr>
        <w:t xml:space="preserve"> like Australia or Chile, even as far away as Africa, for raw materials.”</w:t>
      </w:r>
    </w:p>
    <w:p w14:paraId="2C221D2A" w14:textId="6711E413" w:rsidR="00FC5B51" w:rsidRPr="00965CDD" w:rsidRDefault="00FC5B51" w:rsidP="00FC5B51">
      <w:pPr>
        <w:pStyle w:val="Heading4"/>
      </w:pPr>
      <w:r>
        <w:t xml:space="preserve">Otherwise, war. </w:t>
      </w:r>
      <w:r w:rsidR="00972320">
        <w:t>Lack of Li</w:t>
      </w:r>
      <w:r>
        <w:t xml:space="preserve">thium access </w:t>
      </w:r>
      <w:r>
        <w:rPr>
          <w:u w:val="single"/>
        </w:rPr>
        <w:t>uniquely</w:t>
      </w:r>
      <w:r>
        <w:t xml:space="preserve"> causes conflict—scarcity causes escalatory competition.</w:t>
      </w:r>
    </w:p>
    <w:p w14:paraId="33C59047" w14:textId="77777777" w:rsidR="00FC5B51" w:rsidRDefault="00FC5B51" w:rsidP="00FC5B51">
      <w:r>
        <w:t xml:space="preserve">Suleyman </w:t>
      </w:r>
      <w:proofErr w:type="spellStart"/>
      <w:r>
        <w:t>Orhun</w:t>
      </w:r>
      <w:proofErr w:type="spellEnd"/>
      <w:r>
        <w:t xml:space="preserve"> </w:t>
      </w:r>
      <w:proofErr w:type="spellStart"/>
      <w:r w:rsidRPr="004B27B2">
        <w:rPr>
          <w:rStyle w:val="Style13ptBold"/>
        </w:rPr>
        <w:t>Altiparmak</w:t>
      </w:r>
      <w:proofErr w:type="spellEnd"/>
      <w:r>
        <w:t>, 8-25-</w:t>
      </w:r>
      <w:r w:rsidRPr="005E2053">
        <w:t>20</w:t>
      </w:r>
      <w:r w:rsidRPr="000E7244">
        <w:rPr>
          <w:rStyle w:val="Style13ptBold"/>
        </w:rPr>
        <w:t>2</w:t>
      </w:r>
      <w:r>
        <w:rPr>
          <w:rStyle w:val="Style13ptBold"/>
        </w:rPr>
        <w:t>2</w:t>
      </w:r>
      <w:r>
        <w:t>, Prof @ Social Sciences University of Ankara, “China and Lithium Geopolitics in a Changing Global Market," Chin Polit Sci Rev. 1–20, https://www.ncbi.nlm.nih.gov/pmc/articles/PMC9403979/, b</w:t>
      </w:r>
    </w:p>
    <w:p w14:paraId="3D3CBA3A" w14:textId="77777777" w:rsidR="00FC5B51" w:rsidRPr="00053C96" w:rsidRDefault="00FC5B51" w:rsidP="00FC5B51">
      <w:pPr>
        <w:rPr>
          <w:sz w:val="16"/>
        </w:rPr>
      </w:pPr>
      <w:r w:rsidRPr="00053C96">
        <w:rPr>
          <w:sz w:val="16"/>
        </w:rPr>
        <w:t xml:space="preserve">But </w:t>
      </w:r>
      <w:r w:rsidRPr="004114C6">
        <w:rPr>
          <w:b/>
          <w:bCs/>
          <w:u w:val="single"/>
        </w:rPr>
        <w:t>access to lithium</w:t>
      </w:r>
      <w:r w:rsidRPr="00053C96">
        <w:rPr>
          <w:sz w:val="16"/>
        </w:rPr>
        <w:t xml:space="preserve"> and a reduced supply globally </w:t>
      </w:r>
      <w:r w:rsidRPr="004114C6">
        <w:rPr>
          <w:b/>
          <w:bCs/>
          <w:u w:val="single"/>
        </w:rPr>
        <w:t>is still causing tensions</w:t>
      </w:r>
      <w:r w:rsidRPr="00053C96">
        <w:rPr>
          <w:sz w:val="16"/>
        </w:rPr>
        <w:t xml:space="preserve">. In Sect. 2.3, we also </w:t>
      </w:r>
      <w:proofErr w:type="spellStart"/>
      <w:r w:rsidRPr="00053C96">
        <w:rPr>
          <w:sz w:val="16"/>
        </w:rPr>
        <w:t>hypothesised</w:t>
      </w:r>
      <w:proofErr w:type="spellEnd"/>
      <w:r w:rsidRPr="00053C96">
        <w:rPr>
          <w:sz w:val="16"/>
        </w:rPr>
        <w:t xml:space="preserve"> that </w:t>
      </w:r>
      <w:r w:rsidRPr="004114C6">
        <w:rPr>
          <w:b/>
          <w:bCs/>
          <w:u w:val="single"/>
        </w:rPr>
        <w:t>shortages</w:t>
      </w:r>
      <w:r w:rsidRPr="00053C96">
        <w:rPr>
          <w:sz w:val="16"/>
        </w:rPr>
        <w:t xml:space="preserve"> of supply </w:t>
      </w:r>
      <w:r w:rsidRPr="004114C6">
        <w:rPr>
          <w:b/>
          <w:bCs/>
          <w:u w:val="single"/>
        </w:rPr>
        <w:t>could increase future conflicts as states seek independence</w:t>
      </w:r>
      <w:r w:rsidRPr="00053C96">
        <w:rPr>
          <w:sz w:val="16"/>
        </w:rPr>
        <w:t xml:space="preserve">. As described above, the </w:t>
      </w:r>
      <w:r w:rsidRPr="004114C6">
        <w:rPr>
          <w:b/>
          <w:bCs/>
          <w:u w:val="single"/>
        </w:rPr>
        <w:t>US has</w:t>
      </w:r>
      <w:r w:rsidRPr="00053C96">
        <w:rPr>
          <w:sz w:val="16"/>
        </w:rPr>
        <w:t xml:space="preserve"> already </w:t>
      </w:r>
      <w:r w:rsidRPr="004114C6">
        <w:rPr>
          <w:b/>
          <w:bCs/>
          <w:u w:val="single"/>
        </w:rPr>
        <w:t>made access to rare earth metals the subject of trade wars with China</w:t>
      </w:r>
      <w:r w:rsidRPr="00053C96">
        <w:rPr>
          <w:sz w:val="16"/>
        </w:rPr>
        <w:t xml:space="preserve">. The </w:t>
      </w:r>
      <w:r w:rsidRPr="004114C6">
        <w:rPr>
          <w:b/>
          <w:bCs/>
          <w:u w:val="single"/>
        </w:rPr>
        <w:t>EU has also identified lithium as a key mineral for future</w:t>
      </w:r>
      <w:r w:rsidRPr="00053C96">
        <w:rPr>
          <w:sz w:val="16"/>
        </w:rPr>
        <w:t xml:space="preserve"> industrial </w:t>
      </w:r>
      <w:r w:rsidRPr="004114C6">
        <w:rPr>
          <w:b/>
          <w:bCs/>
          <w:u w:val="single"/>
        </w:rPr>
        <w:t>policy</w:t>
      </w:r>
      <w:r w:rsidRPr="00053C96">
        <w:rPr>
          <w:sz w:val="16"/>
        </w:rPr>
        <w:t xml:space="preserve">. It is still </w:t>
      </w:r>
      <w:r w:rsidRPr="004114C6">
        <w:rPr>
          <w:b/>
          <w:bCs/>
          <w:u w:val="single"/>
        </w:rPr>
        <w:t>unknown whether world politics will move into a new Cold War</w:t>
      </w:r>
      <w:r w:rsidRPr="00053C96">
        <w:rPr>
          <w:sz w:val="16"/>
        </w:rPr>
        <w:t xml:space="preserve"> or fragmented world politics </w:t>
      </w:r>
      <w:r w:rsidRPr="004114C6">
        <w:rPr>
          <w:b/>
          <w:bCs/>
          <w:u w:val="single"/>
        </w:rPr>
        <w:t>determined by</w:t>
      </w:r>
      <w:r w:rsidRPr="00053C96">
        <w:rPr>
          <w:sz w:val="16"/>
        </w:rPr>
        <w:t xml:space="preserve"> various </w:t>
      </w:r>
      <w:r w:rsidRPr="004114C6">
        <w:rPr>
          <w:b/>
          <w:bCs/>
          <w:u w:val="single"/>
        </w:rPr>
        <w:t>superpowers</w:t>
      </w:r>
      <w:r w:rsidRPr="00053C96">
        <w:rPr>
          <w:sz w:val="16"/>
        </w:rPr>
        <w:t xml:space="preserve"> or multilateral power dynamics. However, it is known that the </w:t>
      </w:r>
      <w:r w:rsidRPr="004114C6">
        <w:rPr>
          <w:b/>
          <w:bCs/>
          <w:u w:val="single"/>
        </w:rPr>
        <w:t>national interests of big powers are not moving towards collaboration in the lithium market</w:t>
      </w:r>
      <w:r w:rsidRPr="00053C96">
        <w:rPr>
          <w:sz w:val="16"/>
        </w:rPr>
        <w:t xml:space="preserve">. Such national interest orientation is not </w:t>
      </w:r>
      <w:r w:rsidRPr="004114C6">
        <w:rPr>
          <w:b/>
          <w:bCs/>
          <w:u w:val="single"/>
        </w:rPr>
        <w:t>leading to conflict-oriented policies</w:t>
      </w:r>
      <w:r w:rsidRPr="00053C96">
        <w:rPr>
          <w:sz w:val="16"/>
        </w:rPr>
        <w:t xml:space="preserve"> </w:t>
      </w:r>
      <w:r w:rsidRPr="004114C6">
        <w:rPr>
          <w:b/>
          <w:bCs/>
          <w:u w:val="single"/>
        </w:rPr>
        <w:t>to access lithium</w:t>
      </w:r>
      <w:r w:rsidRPr="00053C96">
        <w:rPr>
          <w:sz w:val="16"/>
        </w:rPr>
        <w:t xml:space="preserve"> resources at the international level for now as this race includes private–public partnerships. It is not the same as the Iraq War of 2003 (Stokes 2007). On one hand, the direct interference of big powers is decreasing, while </w:t>
      </w:r>
      <w:r w:rsidRPr="004114C6">
        <w:rPr>
          <w:b/>
          <w:bCs/>
          <w:u w:val="single"/>
        </w:rPr>
        <w:t>proxy wars are increasing</w:t>
      </w:r>
      <w:r w:rsidRPr="00053C96">
        <w:rPr>
          <w:sz w:val="16"/>
        </w:rPr>
        <w:t xml:space="preserve">. On the other hand, the global narrative of environmentalism shapes free-market orientations. The </w:t>
      </w:r>
      <w:r w:rsidRPr="004114C6">
        <w:rPr>
          <w:b/>
          <w:bCs/>
          <w:u w:val="single"/>
        </w:rPr>
        <w:t>economic interests of governments</w:t>
      </w:r>
      <w:r w:rsidRPr="00053C96">
        <w:rPr>
          <w:sz w:val="16"/>
        </w:rPr>
        <w:t xml:space="preserve"> (</w:t>
      </w:r>
      <w:proofErr w:type="gramStart"/>
      <w:r w:rsidRPr="00053C96">
        <w:rPr>
          <w:sz w:val="16"/>
        </w:rPr>
        <w:t>i.e.</w:t>
      </w:r>
      <w:proofErr w:type="gramEnd"/>
      <w:r w:rsidRPr="00053C96">
        <w:rPr>
          <w:sz w:val="16"/>
        </w:rPr>
        <w:t xml:space="preserve"> both suppliers and consumers) are </w:t>
      </w:r>
      <w:r w:rsidRPr="004114C6">
        <w:rPr>
          <w:b/>
          <w:bCs/>
          <w:u w:val="single"/>
        </w:rPr>
        <w:t>the primary factor</w:t>
      </w:r>
      <w:r w:rsidRPr="00053C96">
        <w:rPr>
          <w:sz w:val="16"/>
        </w:rPr>
        <w:t xml:space="preserve"> </w:t>
      </w:r>
      <w:r w:rsidRPr="004114C6">
        <w:rPr>
          <w:b/>
          <w:bCs/>
          <w:u w:val="single"/>
        </w:rPr>
        <w:t>rather than political confrontations in lithium geopolitics</w:t>
      </w:r>
      <w:r w:rsidRPr="00053C96">
        <w:rPr>
          <w:sz w:val="16"/>
        </w:rPr>
        <w:t>. This is the time of transition from geopolitics to geoeconomics, which displaces the method of the military with the method of commerce (</w:t>
      </w:r>
      <w:proofErr w:type="spellStart"/>
      <w:r w:rsidRPr="00053C96">
        <w:rPr>
          <w:sz w:val="16"/>
        </w:rPr>
        <w:t>Luttwak</w:t>
      </w:r>
      <w:proofErr w:type="spellEnd"/>
      <w:r w:rsidRPr="00053C96">
        <w:rPr>
          <w:sz w:val="16"/>
        </w:rPr>
        <w:t xml:space="preserve"> 1990). Co-development and co-production exist in the political-economic race of inter-state relations. As a result of this, technological interdependency has prevented conflict so far. Thus, there is a difference between lithium politics and petropolitics. Another related factor is the changing global dynamics in the period of the post-unipolar world system, which was led by the US. To simplify it, US troops started to withdraw from one of the lithium-rich states (i.e., Afghanistan) in August 2021, which is incompatible with historical experience. Chinese investments are expected to increase in the region (Bloomberg 2021). </w:t>
      </w:r>
      <w:r w:rsidRPr="004114C6">
        <w:rPr>
          <w:b/>
          <w:bCs/>
          <w:u w:val="single"/>
        </w:rPr>
        <w:t>Chinese dominancy has been achieved with interdependency in economic</w:t>
      </w:r>
      <w:r w:rsidRPr="00053C96">
        <w:rPr>
          <w:sz w:val="16"/>
        </w:rPr>
        <w:t xml:space="preserve"> and technological </w:t>
      </w:r>
      <w:r w:rsidRPr="004114C6">
        <w:rPr>
          <w:b/>
          <w:bCs/>
          <w:u w:val="single"/>
        </w:rPr>
        <w:t>spheres</w:t>
      </w:r>
      <w:r w:rsidRPr="00053C96">
        <w:rPr>
          <w:sz w:val="16"/>
        </w:rPr>
        <w:t>.</w:t>
      </w:r>
    </w:p>
    <w:p w14:paraId="5DC11304" w14:textId="77777777" w:rsidR="00FC5B51" w:rsidRDefault="00FC5B51" w:rsidP="00FC5B51">
      <w:pPr>
        <w:rPr>
          <w:sz w:val="16"/>
        </w:rPr>
      </w:pPr>
      <w:r w:rsidRPr="004114C6">
        <w:rPr>
          <w:b/>
          <w:bCs/>
          <w:u w:val="single"/>
        </w:rPr>
        <w:t>Conflicts may</w:t>
      </w:r>
      <w:r w:rsidRPr="00965CDD">
        <w:rPr>
          <w:sz w:val="16"/>
        </w:rPr>
        <w:t xml:space="preserve"> also yet </w:t>
      </w:r>
      <w:r w:rsidRPr="004114C6">
        <w:rPr>
          <w:b/>
          <w:bCs/>
          <w:u w:val="single"/>
        </w:rPr>
        <w:t>emerge in lithium</w:t>
      </w:r>
      <w:r w:rsidRPr="00965CDD">
        <w:rPr>
          <w:sz w:val="16"/>
        </w:rPr>
        <w:t xml:space="preserve"> technology </w:t>
      </w:r>
      <w:r w:rsidRPr="004114C6">
        <w:rPr>
          <w:b/>
          <w:bCs/>
          <w:u w:val="single"/>
        </w:rPr>
        <w:t>production</w:t>
      </w:r>
      <w:r w:rsidRPr="00965CDD">
        <w:rPr>
          <w:sz w:val="16"/>
        </w:rPr>
        <w:t xml:space="preserve">. Global </w:t>
      </w:r>
      <w:r w:rsidRPr="004114C6">
        <w:rPr>
          <w:b/>
          <w:bCs/>
          <w:u w:val="single"/>
        </w:rPr>
        <w:t>sales of EVs are expected to climb from 1.7 million</w:t>
      </w:r>
      <w:r w:rsidRPr="00965CDD">
        <w:rPr>
          <w:sz w:val="16"/>
        </w:rPr>
        <w:t xml:space="preserve"> in 2020 </w:t>
      </w:r>
      <w:r w:rsidRPr="004114C6">
        <w:rPr>
          <w:b/>
          <w:bCs/>
          <w:u w:val="single"/>
        </w:rPr>
        <w:t>to 26 million</w:t>
      </w:r>
      <w:r w:rsidRPr="00965CDD">
        <w:rPr>
          <w:sz w:val="16"/>
        </w:rPr>
        <w:t xml:space="preserve"> in 2030 (</w:t>
      </w:r>
      <w:proofErr w:type="spellStart"/>
      <w:r w:rsidRPr="00965CDD">
        <w:rPr>
          <w:sz w:val="16"/>
        </w:rPr>
        <w:t>Kumagai</w:t>
      </w:r>
      <w:proofErr w:type="spellEnd"/>
      <w:r w:rsidRPr="00965CDD">
        <w:rPr>
          <w:sz w:val="16"/>
        </w:rPr>
        <w:t xml:space="preserve"> 2021). In addition, the </w:t>
      </w:r>
      <w:r w:rsidRPr="004114C6">
        <w:rPr>
          <w:b/>
          <w:bCs/>
          <w:u w:val="single"/>
        </w:rPr>
        <w:t>US and Europe have recently taken steps for increasing domestic production of Li-ion</w:t>
      </w:r>
      <w:r w:rsidRPr="00965CDD">
        <w:rPr>
          <w:sz w:val="16"/>
        </w:rPr>
        <w:t xml:space="preserve"> batteries and their recycling, which indirectly helps China's robustness. However, </w:t>
      </w:r>
      <w:r w:rsidRPr="004114C6">
        <w:rPr>
          <w:b/>
          <w:bCs/>
          <w:u w:val="single"/>
        </w:rPr>
        <w:t>such a trend also reflects potential future conflicts at the sovereignty level</w:t>
      </w:r>
      <w:r w:rsidRPr="00965CDD">
        <w:rPr>
          <w:sz w:val="16"/>
        </w:rPr>
        <w:t xml:space="preserve">. As a result, China's Li-ion battery share is expected to decrease. It could undermine China's position but </w:t>
      </w:r>
      <w:r w:rsidRPr="004114C6">
        <w:rPr>
          <w:b/>
          <w:bCs/>
          <w:u w:val="single"/>
        </w:rPr>
        <w:t>how current geopolitics transforms into a new era will be the primary determiner</w:t>
      </w:r>
      <w:r w:rsidRPr="00965CDD">
        <w:rPr>
          <w:sz w:val="16"/>
        </w:rPr>
        <w:t xml:space="preserve">. Thus, multipolar, </w:t>
      </w:r>
      <w:proofErr w:type="spellStart"/>
      <w:r w:rsidRPr="00965CDD">
        <w:rPr>
          <w:sz w:val="16"/>
        </w:rPr>
        <w:t>decentralised</w:t>
      </w:r>
      <w:proofErr w:type="spellEnd"/>
      <w:r w:rsidRPr="00965CDD">
        <w:rPr>
          <w:sz w:val="16"/>
        </w:rPr>
        <w:t xml:space="preserve"> and technology-led renewable geopolitics (Overland 2019) does not work in the lithium sphere, although lithium geopolitics could become one of the most critical sub-sets of renewables geopolitics (Diouf and </w:t>
      </w:r>
      <w:proofErr w:type="spellStart"/>
      <w:r w:rsidRPr="00965CDD">
        <w:rPr>
          <w:sz w:val="16"/>
        </w:rPr>
        <w:t>Pode</w:t>
      </w:r>
      <w:proofErr w:type="spellEnd"/>
      <w:r w:rsidRPr="00965CDD">
        <w:rPr>
          <w:sz w:val="16"/>
        </w:rPr>
        <w:t xml:space="preserve"> 2015). </w:t>
      </w:r>
      <w:r w:rsidRPr="004114C6">
        <w:rPr>
          <w:b/>
          <w:bCs/>
          <w:u w:val="single"/>
        </w:rPr>
        <w:t xml:space="preserve">Lithium resources are finite and limited, unlike </w:t>
      </w:r>
      <w:proofErr w:type="gramStart"/>
      <w:r w:rsidRPr="004114C6">
        <w:rPr>
          <w:b/>
          <w:bCs/>
          <w:u w:val="single"/>
        </w:rPr>
        <w:t>the renewables</w:t>
      </w:r>
      <w:proofErr w:type="gramEnd"/>
      <w:r w:rsidRPr="004114C6">
        <w:rPr>
          <w:b/>
          <w:bCs/>
          <w:u w:val="single"/>
        </w:rPr>
        <w:t>. Such a context creates a more competitive race for lithium production</w:t>
      </w:r>
      <w:r w:rsidRPr="00965CDD">
        <w:rPr>
          <w:sz w:val="16"/>
        </w:rPr>
        <w:t>.</w:t>
      </w:r>
    </w:p>
    <w:p w14:paraId="53037963" w14:textId="77777777" w:rsidR="00FC5B51" w:rsidRDefault="00FC5B51" w:rsidP="00FC5B51">
      <w:pPr>
        <w:pStyle w:val="Heading3"/>
      </w:pPr>
      <w:r>
        <w:t>XT---REE War</w:t>
      </w:r>
    </w:p>
    <w:p w14:paraId="4754AB3F" w14:textId="77777777" w:rsidR="00FC5B51" w:rsidRDefault="00FC5B51" w:rsidP="00FC5B51">
      <w:pPr>
        <w:pStyle w:val="Heading4"/>
        <w:spacing w:before="30" w:line="278" w:lineRule="atLeast"/>
        <w:rPr>
          <w:rFonts w:cs="Calibri"/>
          <w:color w:val="000000"/>
          <w:szCs w:val="26"/>
        </w:rPr>
      </w:pPr>
      <w:r>
        <w:rPr>
          <w:rFonts w:cs="Calibri"/>
          <w:color w:val="000000"/>
          <w:szCs w:val="26"/>
        </w:rPr>
        <w:t>Chinese resource monopoly ensures war—export cutoffs destroy hard power. Diversifying supply is key.</w:t>
      </w:r>
    </w:p>
    <w:p w14:paraId="163A7963" w14:textId="77777777" w:rsidR="00FC5B51" w:rsidRPr="00990CB9" w:rsidRDefault="00FC5B51" w:rsidP="00FC5B51">
      <w:r>
        <w:t xml:space="preserve">William </w:t>
      </w:r>
      <w:r w:rsidRPr="00990CB9">
        <w:rPr>
          <w:rStyle w:val="Style13ptBold"/>
        </w:rPr>
        <w:t>Kim</w:t>
      </w:r>
      <w:r>
        <w:t>, 2-23-</w:t>
      </w:r>
      <w:r w:rsidRPr="005E2053">
        <w:t>20</w:t>
      </w:r>
      <w:r>
        <w:rPr>
          <w:rStyle w:val="Style13ptBold"/>
        </w:rPr>
        <w:t>14</w:t>
      </w:r>
      <w:r>
        <w:t>, staff writer, "Control of rare earth elements crucial to American stability," The Catalyst, https://thecatalystnews.com/2014/02/23/control-of-rare-earth-elements-crucial-to-american-stability/, b</w:t>
      </w:r>
    </w:p>
    <w:p w14:paraId="5C4F9B36" w14:textId="77777777" w:rsidR="00FC5B51" w:rsidRPr="00387256" w:rsidRDefault="00FC5B51" w:rsidP="00FC5B51">
      <w:pPr>
        <w:rPr>
          <w:sz w:val="16"/>
        </w:rPr>
      </w:pPr>
      <w:r w:rsidRPr="00387256">
        <w:rPr>
          <w:sz w:val="16"/>
        </w:rPr>
        <w:t>An episode of House of Cards deals with a crisis between China and the United States as a result of </w:t>
      </w:r>
      <w:r w:rsidRPr="004114C6">
        <w:rPr>
          <w:b/>
          <w:bCs/>
          <w:u w:val="single"/>
        </w:rPr>
        <w:t>China cutting off US access to</w:t>
      </w:r>
      <w:r w:rsidRPr="00387256">
        <w:rPr>
          <w:sz w:val="16"/>
        </w:rPr>
        <w:t> Samarium, a </w:t>
      </w:r>
      <w:r w:rsidRPr="004114C6">
        <w:rPr>
          <w:b/>
          <w:bCs/>
          <w:u w:val="single"/>
        </w:rPr>
        <w:t>rare earth element</w:t>
      </w:r>
      <w:r w:rsidRPr="00387256">
        <w:rPr>
          <w:sz w:val="16"/>
        </w:rPr>
        <w:t xml:space="preserve">. Unfortunately, this situation is </w:t>
      </w:r>
      <w:r w:rsidRPr="004114C6">
        <w:rPr>
          <w:b/>
          <w:bCs/>
          <w:u w:val="single"/>
        </w:rPr>
        <w:t>not very </w:t>
      </w:r>
      <w:proofErr w:type="spellStart"/>
      <w:proofErr w:type="gramStart"/>
      <w:r w:rsidRPr="004114C6">
        <w:rPr>
          <w:b/>
          <w:bCs/>
          <w:u w:val="single"/>
        </w:rPr>
        <w:t>far fetched</w:t>
      </w:r>
      <w:proofErr w:type="spellEnd"/>
      <w:proofErr w:type="gramEnd"/>
      <w:r w:rsidRPr="00387256">
        <w:rPr>
          <w:sz w:val="16"/>
        </w:rPr>
        <w:t xml:space="preserve">. </w:t>
      </w:r>
    </w:p>
    <w:p w14:paraId="7502550F" w14:textId="77777777" w:rsidR="00FC5B51" w:rsidRPr="00387256" w:rsidRDefault="00FC5B51" w:rsidP="00FC5B51">
      <w:pPr>
        <w:rPr>
          <w:sz w:val="16"/>
        </w:rPr>
      </w:pPr>
      <w:r w:rsidRPr="00387256">
        <w:rPr>
          <w:sz w:val="16"/>
        </w:rPr>
        <w:t xml:space="preserve">Rare earth elements are </w:t>
      </w:r>
      <w:r w:rsidRPr="004114C6">
        <w:rPr>
          <w:b/>
          <w:bCs/>
          <w:u w:val="single"/>
        </w:rPr>
        <w:t>extremely important to the United States</w:t>
      </w:r>
      <w:r w:rsidRPr="00387256">
        <w:rPr>
          <w:sz w:val="16"/>
        </w:rPr>
        <w:t xml:space="preserve">. They have </w:t>
      </w:r>
      <w:r w:rsidRPr="004114C6">
        <w:rPr>
          <w:b/>
          <w:bCs/>
          <w:u w:val="single"/>
        </w:rPr>
        <w:t>vital applications in electronics</w:t>
      </w:r>
      <w:r w:rsidRPr="00387256">
        <w:rPr>
          <w:sz w:val="16"/>
        </w:rPr>
        <w:t>, as they are used in the production of hard disks, smart phones, TV screens, and touch screens. Rare earth elements have also allowed electronics like headphones to become smaller, and they are critical to the energy sector. They are used in oil refineries, hybrid cars, wind turbines, nuclear control rods, energy efficient light bulbs, and solar panels. Other civilian applications include water treatment, medical imaging, and super alloys.</w:t>
      </w:r>
    </w:p>
    <w:p w14:paraId="7586169C" w14:textId="77777777" w:rsidR="00FC5B51" w:rsidRPr="00387256" w:rsidRDefault="00FC5B51" w:rsidP="00FC5B51">
      <w:pPr>
        <w:rPr>
          <w:sz w:val="16"/>
        </w:rPr>
      </w:pPr>
      <w:r w:rsidRPr="00387256">
        <w:rPr>
          <w:sz w:val="16"/>
        </w:rPr>
        <w:t>Rare earth elements are </w:t>
      </w:r>
      <w:r w:rsidRPr="004114C6">
        <w:rPr>
          <w:b/>
          <w:bCs/>
          <w:u w:val="single"/>
        </w:rPr>
        <w:t>even more important to the military</w:t>
      </w:r>
      <w:r w:rsidRPr="00387256">
        <w:rPr>
          <w:sz w:val="16"/>
        </w:rPr>
        <w:t xml:space="preserve">. As a result of the </w:t>
      </w:r>
      <w:r w:rsidRPr="004114C6">
        <w:rPr>
          <w:b/>
          <w:bCs/>
          <w:u w:val="single"/>
        </w:rPr>
        <w:t>Pentagon’s “network-centric” warfare doctrine</w:t>
      </w:r>
      <w:r w:rsidRPr="00387256">
        <w:rPr>
          <w:sz w:val="16"/>
        </w:rPr>
        <w:t xml:space="preserve">, the US </w:t>
      </w:r>
      <w:r w:rsidRPr="004114C6">
        <w:rPr>
          <w:b/>
          <w:bCs/>
          <w:u w:val="single"/>
        </w:rPr>
        <w:t>military is highly computerized</w:t>
      </w:r>
      <w:r w:rsidRPr="00387256">
        <w:rPr>
          <w:sz w:val="16"/>
        </w:rPr>
        <w:t xml:space="preserve">, so </w:t>
      </w:r>
      <w:proofErr w:type="gramStart"/>
      <w:r w:rsidRPr="00387256">
        <w:rPr>
          <w:sz w:val="16"/>
        </w:rPr>
        <w:t>all of</w:t>
      </w:r>
      <w:proofErr w:type="gramEnd"/>
      <w:r w:rsidRPr="00387256">
        <w:rPr>
          <w:sz w:val="16"/>
        </w:rPr>
        <w:t xml:space="preserve"> the IT applications of rare earth elements apply to the military. Thus, these elements are </w:t>
      </w:r>
      <w:r w:rsidRPr="004114C6">
        <w:rPr>
          <w:b/>
          <w:bCs/>
          <w:u w:val="single"/>
        </w:rPr>
        <w:t>found in tanks, warships, fighter jets, smart munitions, missile defense systems, satellites, and communication gear</w:t>
      </w:r>
      <w:r w:rsidRPr="00387256">
        <w:rPr>
          <w:sz w:val="16"/>
        </w:rPr>
        <w:t>. </w:t>
      </w:r>
      <w:r w:rsidRPr="004114C6">
        <w:rPr>
          <w:b/>
          <w:bCs/>
          <w:u w:val="single"/>
        </w:rPr>
        <w:t>Fighting a war without rare earth elements would be like fighting without fuel or ammunition</w:t>
      </w:r>
      <w:r w:rsidRPr="00387256">
        <w:rPr>
          <w:sz w:val="16"/>
        </w:rPr>
        <w:t>. It’s no surprise that a </w:t>
      </w:r>
      <w:r w:rsidRPr="004114C6">
        <w:rPr>
          <w:b/>
          <w:bCs/>
          <w:u w:val="single"/>
        </w:rPr>
        <w:t>Congressional finding called rare earth elements “critical to national security</w:t>
      </w:r>
      <w:r w:rsidRPr="00387256">
        <w:rPr>
          <w:sz w:val="16"/>
        </w:rPr>
        <w:t>.” </w:t>
      </w:r>
    </w:p>
    <w:p w14:paraId="341E49BF" w14:textId="77777777" w:rsidR="00FC5B51" w:rsidRPr="00387256" w:rsidRDefault="00FC5B51" w:rsidP="00FC5B51">
      <w:pPr>
        <w:rPr>
          <w:sz w:val="16"/>
        </w:rPr>
      </w:pPr>
      <w:r w:rsidRPr="00387256">
        <w:rPr>
          <w:sz w:val="16"/>
        </w:rPr>
        <w:t>Currently, </w:t>
      </w:r>
      <w:r w:rsidRPr="004114C6">
        <w:rPr>
          <w:b/>
          <w:bCs/>
          <w:u w:val="single"/>
        </w:rPr>
        <w:t>China controls 97 percent</w:t>
      </w:r>
      <w:r w:rsidRPr="00387256">
        <w:rPr>
          <w:sz w:val="16"/>
        </w:rPr>
        <w:t xml:space="preserve"> of the world’s production of rare earth elements. This </w:t>
      </w:r>
      <w:r w:rsidRPr="004114C6">
        <w:rPr>
          <w:b/>
          <w:bCs/>
          <w:u w:val="single"/>
        </w:rPr>
        <w:t>gives China a massive upper hand in international disputes</w:t>
      </w:r>
      <w:r w:rsidRPr="00387256">
        <w:rPr>
          <w:sz w:val="16"/>
        </w:rPr>
        <w:t>. In response to a maritime dispute with Japan, China cut off rare earth exports to Japanese customers and cut global export quotas, claiming that they were trying to “fight pollution.” </w:t>
      </w:r>
    </w:p>
    <w:p w14:paraId="08FFED98" w14:textId="77777777" w:rsidR="00FC5B51" w:rsidRPr="00387256" w:rsidRDefault="00FC5B51" w:rsidP="00FC5B51">
      <w:pPr>
        <w:rPr>
          <w:sz w:val="16"/>
        </w:rPr>
      </w:pPr>
      <w:r w:rsidRPr="004114C6">
        <w:rPr>
          <w:b/>
          <w:bCs/>
          <w:u w:val="single"/>
        </w:rPr>
        <w:t>If China were to cut off rare earth exports to the United States</w:t>
      </w:r>
      <w:r w:rsidRPr="00387256">
        <w:rPr>
          <w:sz w:val="16"/>
        </w:rPr>
        <w:t xml:space="preserve"> </w:t>
      </w:r>
      <w:r w:rsidRPr="004114C6">
        <w:rPr>
          <w:b/>
          <w:bCs/>
          <w:u w:val="single"/>
        </w:rPr>
        <w:t>in response to</w:t>
      </w:r>
      <w:r w:rsidRPr="00387256">
        <w:rPr>
          <w:sz w:val="16"/>
        </w:rPr>
        <w:t xml:space="preserve"> a trade war, </w:t>
      </w:r>
      <w:r w:rsidRPr="004114C6">
        <w:rPr>
          <w:b/>
          <w:bCs/>
          <w:u w:val="single"/>
        </w:rPr>
        <w:t>military conflict, or a cold war</w:t>
      </w:r>
      <w:r w:rsidRPr="00387256">
        <w:rPr>
          <w:sz w:val="16"/>
        </w:rPr>
        <w:t>, </w:t>
      </w:r>
      <w:r w:rsidRPr="004114C6">
        <w:rPr>
          <w:b/>
          <w:bCs/>
          <w:u w:val="single"/>
        </w:rPr>
        <w:t>they would bring the United States to its knees economically and militarily</w:t>
      </w:r>
      <w:r w:rsidRPr="00387256">
        <w:rPr>
          <w:sz w:val="16"/>
        </w:rPr>
        <w:t>. Given the fact that tensions </w:t>
      </w:r>
      <w:proofErr w:type="gramStart"/>
      <w:r w:rsidRPr="00387256">
        <w:rPr>
          <w:sz w:val="16"/>
        </w:rPr>
        <w:t>still remain</w:t>
      </w:r>
      <w:proofErr w:type="gramEnd"/>
      <w:r w:rsidRPr="00387256">
        <w:rPr>
          <w:sz w:val="16"/>
        </w:rPr>
        <w:t xml:space="preserve"> high in the South China Sea and the Strait of Taiwan, this is a dangerous situation for the US. </w:t>
      </w:r>
    </w:p>
    <w:p w14:paraId="5D4AA573" w14:textId="77777777" w:rsidR="00FC5B51" w:rsidRPr="00387256" w:rsidRDefault="00FC5B51" w:rsidP="00FC5B51">
      <w:pPr>
        <w:rPr>
          <w:sz w:val="16"/>
        </w:rPr>
      </w:pPr>
      <w:r w:rsidRPr="004114C6">
        <w:rPr>
          <w:b/>
          <w:bCs/>
          <w:u w:val="single"/>
        </w:rPr>
        <w:t>It is critical that the United States finds alternate sources of rare earth elements</w:t>
      </w:r>
      <w:r w:rsidRPr="00387256">
        <w:rPr>
          <w:sz w:val="16"/>
        </w:rPr>
        <w:t xml:space="preserve">. These sources do exist. </w:t>
      </w:r>
      <w:r w:rsidRPr="004114C6">
        <w:rPr>
          <w:b/>
          <w:bCs/>
          <w:u w:val="single"/>
        </w:rPr>
        <w:t xml:space="preserve">Although China controls </w:t>
      </w:r>
      <w:proofErr w:type="gramStart"/>
      <w:r w:rsidRPr="004114C6">
        <w:rPr>
          <w:b/>
          <w:bCs/>
          <w:u w:val="single"/>
        </w:rPr>
        <w:t>the vast majority of</w:t>
      </w:r>
      <w:proofErr w:type="gramEnd"/>
      <w:r w:rsidRPr="004114C6">
        <w:rPr>
          <w:b/>
          <w:bCs/>
          <w:u w:val="single"/>
        </w:rPr>
        <w:t xml:space="preserve"> the world’s</w:t>
      </w:r>
      <w:r w:rsidRPr="00387256">
        <w:rPr>
          <w:sz w:val="16"/>
        </w:rPr>
        <w:t xml:space="preserve"> current </w:t>
      </w:r>
      <w:r w:rsidRPr="004114C6">
        <w:rPr>
          <w:b/>
          <w:bCs/>
          <w:u w:val="single"/>
        </w:rPr>
        <w:t>production, it only has 37 percent of the world’s reserves</w:t>
      </w:r>
      <w:r w:rsidRPr="00387256">
        <w:rPr>
          <w:sz w:val="16"/>
        </w:rPr>
        <w:t xml:space="preserve">. Despite the name, rare earth elements are </w:t>
      </w:r>
      <w:proofErr w:type="gramStart"/>
      <w:r w:rsidRPr="00387256">
        <w:rPr>
          <w:sz w:val="16"/>
        </w:rPr>
        <w:t>actually relatively</w:t>
      </w:r>
      <w:proofErr w:type="gramEnd"/>
      <w:r w:rsidRPr="00387256">
        <w:rPr>
          <w:sz w:val="16"/>
        </w:rPr>
        <w:t xml:space="preserve"> abundant. </w:t>
      </w:r>
    </w:p>
    <w:p w14:paraId="13BA26B0" w14:textId="77777777" w:rsidR="00FC5B51" w:rsidRDefault="00FC5B51" w:rsidP="00FC5B51">
      <w:pPr>
        <w:pStyle w:val="Heading3"/>
      </w:pPr>
      <w:r>
        <w:t>AT: AMLO Statements</w:t>
      </w:r>
    </w:p>
    <w:p w14:paraId="676AF5B7" w14:textId="77777777" w:rsidR="00FC5B51" w:rsidRPr="00987201" w:rsidRDefault="00FC5B51" w:rsidP="00FC5B51">
      <w:pPr>
        <w:pStyle w:val="Heading4"/>
      </w:pPr>
      <w:r>
        <w:t xml:space="preserve">AMLO’s a </w:t>
      </w:r>
      <w:r w:rsidRPr="00987201">
        <w:rPr>
          <w:u w:val="single"/>
        </w:rPr>
        <w:t>pathological liar</w:t>
      </w:r>
      <w:r>
        <w:t>—prefer our analysis to his “promises”.</w:t>
      </w:r>
    </w:p>
    <w:p w14:paraId="0D616E23" w14:textId="77777777" w:rsidR="00FC5B51" w:rsidRPr="0080014D" w:rsidRDefault="00FC5B51" w:rsidP="00FC5B51">
      <w:r>
        <w:t xml:space="preserve">Nathaniel </w:t>
      </w:r>
      <w:r w:rsidRPr="00E24C74">
        <w:rPr>
          <w:rStyle w:val="Style13ptBold"/>
        </w:rPr>
        <w:t>Janowitz</w:t>
      </w:r>
      <w:r>
        <w:t>, 9-2-</w:t>
      </w:r>
      <w:r w:rsidRPr="005E2053">
        <w:t>20</w:t>
      </w:r>
      <w:r w:rsidRPr="000E7244">
        <w:rPr>
          <w:rStyle w:val="Style13ptBold"/>
        </w:rPr>
        <w:t>2</w:t>
      </w:r>
      <w:r>
        <w:rPr>
          <w:rStyle w:val="Style13ptBold"/>
        </w:rPr>
        <w:t>1</w:t>
      </w:r>
      <w:r>
        <w:t xml:space="preserve">, Nathaniel is running around the Americas for VICE News covering everything from the environment to drugs, politics, and weird crime, "Mexico’s President Has Already Made Twice as Many False Claims as Trump," VICE, https://www.vice.com/en/article/pkb9yg/mexicos-president-has-already-made-twice-as-many-false-claims-as-trump, </w:t>
      </w:r>
      <w:proofErr w:type="gramStart"/>
      <w:r>
        <w:t>b</w:t>
      </w:r>
      <w:proofErr w:type="gramEnd"/>
    </w:p>
    <w:p w14:paraId="6DCAE378" w14:textId="77777777" w:rsidR="00FC5B51" w:rsidRPr="00626D36" w:rsidRDefault="00FC5B51" w:rsidP="00FC5B51">
      <w:pPr>
        <w:rPr>
          <w:sz w:val="16"/>
        </w:rPr>
      </w:pPr>
      <w:r w:rsidRPr="00626D36">
        <w:rPr>
          <w:sz w:val="16"/>
        </w:rPr>
        <w:t xml:space="preserve">The day before, a </w:t>
      </w:r>
      <w:r w:rsidRPr="004114C6">
        <w:rPr>
          <w:b/>
          <w:bCs/>
          <w:u w:val="single"/>
        </w:rPr>
        <w:t>Mexican</w:t>
      </w:r>
      <w:r w:rsidRPr="00626D36">
        <w:rPr>
          <w:sz w:val="16"/>
        </w:rPr>
        <w:t xml:space="preserve"> think tank called SPIN-TCP released a </w:t>
      </w:r>
      <w:r w:rsidRPr="004114C6">
        <w:rPr>
          <w:b/>
          <w:bCs/>
          <w:u w:val="single"/>
        </w:rPr>
        <w:t>new report</w:t>
      </w:r>
      <w:r w:rsidRPr="00626D36">
        <w:rPr>
          <w:sz w:val="16"/>
        </w:rPr>
        <w:t xml:space="preserve"> that </w:t>
      </w:r>
      <w:r w:rsidRPr="004114C6">
        <w:rPr>
          <w:b/>
          <w:bCs/>
          <w:u w:val="single"/>
        </w:rPr>
        <w:t>alleged the president had made over 61,000 misleading statements during</w:t>
      </w:r>
      <w:r w:rsidRPr="00626D36">
        <w:rPr>
          <w:sz w:val="16"/>
        </w:rPr>
        <w:t xml:space="preserve"> his daily </w:t>
      </w:r>
      <w:r w:rsidRPr="004114C6">
        <w:rPr>
          <w:b/>
          <w:bCs/>
          <w:u w:val="single"/>
        </w:rPr>
        <w:t>morning news conferences since taking office</w:t>
      </w:r>
      <w:r w:rsidRPr="00626D36">
        <w:rPr>
          <w:sz w:val="16"/>
        </w:rPr>
        <w:t xml:space="preserve"> in December 2018. </w:t>
      </w:r>
      <w:r w:rsidRPr="004114C6">
        <w:rPr>
          <w:b/>
          <w:bCs/>
          <w:u w:val="single"/>
        </w:rPr>
        <w:t>In just 771 days</w:t>
      </w:r>
      <w:r w:rsidRPr="00626D36">
        <w:rPr>
          <w:sz w:val="16"/>
        </w:rPr>
        <w:t xml:space="preserve">, that monumental figure </w:t>
      </w:r>
      <w:r w:rsidRPr="004114C6">
        <w:rPr>
          <w:b/>
          <w:bCs/>
          <w:u w:val="single"/>
        </w:rPr>
        <w:t xml:space="preserve">doubled the </w:t>
      </w:r>
      <w:proofErr w:type="gramStart"/>
      <w:r w:rsidRPr="004114C6">
        <w:rPr>
          <w:b/>
          <w:bCs/>
          <w:u w:val="single"/>
        </w:rPr>
        <w:t>amount</w:t>
      </w:r>
      <w:proofErr w:type="gramEnd"/>
      <w:r w:rsidRPr="004114C6">
        <w:rPr>
          <w:b/>
          <w:bCs/>
          <w:u w:val="single"/>
        </w:rPr>
        <w:t xml:space="preserve"> of “untruths” attributed to former U.S. President Donald Trump</w:t>
      </w:r>
      <w:r w:rsidRPr="00626D36">
        <w:rPr>
          <w:sz w:val="16"/>
        </w:rPr>
        <w:t xml:space="preserve"> tracked by the Washington Post's fact-checking team </w:t>
      </w:r>
      <w:r w:rsidRPr="004114C6">
        <w:rPr>
          <w:b/>
          <w:bCs/>
          <w:u w:val="single"/>
        </w:rPr>
        <w:t>during his four-year term</w:t>
      </w:r>
      <w:r w:rsidRPr="00626D36">
        <w:rPr>
          <w:sz w:val="16"/>
        </w:rPr>
        <w:t>.</w:t>
      </w:r>
    </w:p>
    <w:p w14:paraId="1B85599F" w14:textId="77777777" w:rsidR="00FC5B51" w:rsidRPr="00626D36" w:rsidRDefault="00FC5B51" w:rsidP="00FC5B51">
      <w:pPr>
        <w:rPr>
          <w:sz w:val="16"/>
        </w:rPr>
      </w:pPr>
      <w:r w:rsidRPr="00626D36">
        <w:rPr>
          <w:sz w:val="16"/>
        </w:rPr>
        <w:t>Both the Washington Post and SPIN-TCP included a range of bald-faced lies, misleading statements like exaggerating figures, speaking in hyperbole, and taking credit for accomplishments unrelated to their work.</w:t>
      </w:r>
    </w:p>
    <w:p w14:paraId="65CBF94F" w14:textId="77777777" w:rsidR="00FC5B51" w:rsidRPr="00626D36" w:rsidRDefault="00FC5B51" w:rsidP="00FC5B51">
      <w:pPr>
        <w:rPr>
          <w:sz w:val="16"/>
        </w:rPr>
      </w:pPr>
      <w:r w:rsidRPr="004114C6">
        <w:rPr>
          <w:b/>
          <w:bCs/>
          <w:u w:val="single"/>
        </w:rPr>
        <w:t>After</w:t>
      </w:r>
      <w:r w:rsidRPr="00626D36">
        <w:rPr>
          <w:sz w:val="16"/>
        </w:rPr>
        <w:t xml:space="preserve"> Wednesday's </w:t>
      </w:r>
      <w:r w:rsidRPr="004114C6">
        <w:rPr>
          <w:b/>
          <w:bCs/>
          <w:u w:val="single"/>
        </w:rPr>
        <w:t>presidential address</w:t>
      </w:r>
      <w:r w:rsidRPr="00626D36">
        <w:rPr>
          <w:sz w:val="16"/>
        </w:rPr>
        <w:t xml:space="preserve">, </w:t>
      </w:r>
      <w:r w:rsidRPr="004114C6">
        <w:rPr>
          <w:b/>
          <w:bCs/>
          <w:u w:val="single"/>
        </w:rPr>
        <w:t>SPIN-TCP tracked 88 new misleading statements during López Obrador’s speech</w:t>
      </w:r>
      <w:r w:rsidRPr="00626D36">
        <w:rPr>
          <w:sz w:val="16"/>
        </w:rPr>
        <w:t xml:space="preserve">, </w:t>
      </w:r>
      <w:r w:rsidRPr="004114C6">
        <w:rPr>
          <w:b/>
          <w:bCs/>
          <w:u w:val="single"/>
        </w:rPr>
        <w:t>including four of his seven</w:t>
      </w:r>
      <w:r w:rsidRPr="00626D36">
        <w:rPr>
          <w:sz w:val="16"/>
        </w:rPr>
        <w:t xml:space="preserve"> so-called </w:t>
      </w:r>
      <w:r w:rsidRPr="004114C6">
        <w:rPr>
          <w:b/>
          <w:bCs/>
          <w:u w:val="single"/>
        </w:rPr>
        <w:t>historical records</w:t>
      </w:r>
      <w:r w:rsidRPr="00626D36">
        <w:rPr>
          <w:sz w:val="16"/>
        </w:rPr>
        <w:t xml:space="preserve">. They pinpoint how some of them were not a result of his policies. </w:t>
      </w:r>
    </w:p>
    <w:p w14:paraId="5D282FA7" w14:textId="77777777" w:rsidR="00FC5B51" w:rsidRPr="00626D36" w:rsidRDefault="00FC5B51" w:rsidP="00FC5B51">
      <w:pPr>
        <w:rPr>
          <w:sz w:val="16"/>
        </w:rPr>
      </w:pPr>
      <w:r w:rsidRPr="00626D36">
        <w:rPr>
          <w:sz w:val="16"/>
        </w:rPr>
        <w:t>For example, the rise in remittances sent from Mexican workers in the United States to their families is a result of American policies, not those of López Obrador’s government. Another claim of an increase in foreign investment used preliminary numbers, instead of the Central Bank’s confirmed figures, which reported a contraction of over 20 percent. If SPIN-TCP’s data is correct, López Obrador continues to set a “historical record” in misinformation. While Trump was infamous for misleading the public during his presidency, López Obrador took it to a new level with his daily morning news conferences, often lasting nearly two hours, according to SPIN-TCP, which has tracked them since Day One. “We found out from the very beginning that the president is not answering the questions. The president is dodging every tough question or every question that is associated with data that he cannot confirm or that he cannot or will not answer because it's not favorable for his government,” Luis Estrada, the general director of SPIN-TCP, told VICE World News. “</w:t>
      </w:r>
      <w:proofErr w:type="gramStart"/>
      <w:r w:rsidRPr="00626D36">
        <w:rPr>
          <w:sz w:val="16"/>
        </w:rPr>
        <w:t>So</w:t>
      </w:r>
      <w:proofErr w:type="gramEnd"/>
      <w:r w:rsidRPr="00626D36">
        <w:rPr>
          <w:sz w:val="16"/>
        </w:rPr>
        <w:t xml:space="preserve"> if the president is talking that much and he's not presenting any evidence that supports every word he says or the claims that he makes—therefore, it's propaganda,” said Estrada. López Obrador won the Mexican presidential election in a 2018 landslide on a campaign that promised to root out corruption and fight for the country's disenfranchised and marginalized populations. He’s created an aura with his followers for his honesty and incorruptibility, despite the constant misinformation. But not everything has gone according to plan.</w:t>
      </w:r>
    </w:p>
    <w:p w14:paraId="69B8FF58" w14:textId="77777777" w:rsidR="00FC5B51" w:rsidRPr="00626D36" w:rsidRDefault="00FC5B51" w:rsidP="00FC5B51">
      <w:pPr>
        <w:rPr>
          <w:sz w:val="16"/>
        </w:rPr>
      </w:pPr>
      <w:r w:rsidRPr="004114C6">
        <w:rPr>
          <w:b/>
          <w:bCs/>
          <w:u w:val="single"/>
        </w:rPr>
        <w:t>Homicides</w:t>
      </w:r>
      <w:r w:rsidRPr="00626D36">
        <w:rPr>
          <w:sz w:val="16"/>
        </w:rPr>
        <w:t xml:space="preserve"> have continued </w:t>
      </w:r>
      <w:r w:rsidRPr="004114C6">
        <w:rPr>
          <w:b/>
          <w:bCs/>
          <w:u w:val="single"/>
        </w:rPr>
        <w:t>at record-breaking levels</w:t>
      </w:r>
      <w:r w:rsidRPr="00626D36">
        <w:rPr>
          <w:sz w:val="16"/>
        </w:rPr>
        <w:t xml:space="preserve"> as his initiatives to combat the root causes of insecurity and drug cartel violence have had little </w:t>
      </w:r>
      <w:proofErr w:type="gramStart"/>
      <w:r w:rsidRPr="00626D36">
        <w:rPr>
          <w:sz w:val="16"/>
        </w:rPr>
        <w:t>effect</w:t>
      </w:r>
      <w:proofErr w:type="gramEnd"/>
    </w:p>
    <w:p w14:paraId="7928BF76" w14:textId="77777777" w:rsidR="00FC5B51" w:rsidRPr="00626D36" w:rsidRDefault="00FC5B51" w:rsidP="00FC5B51">
      <w:pPr>
        <w:rPr>
          <w:sz w:val="16"/>
        </w:rPr>
      </w:pPr>
      <w:r w:rsidRPr="00626D36">
        <w:rPr>
          <w:sz w:val="16"/>
        </w:rPr>
        <w:t xml:space="preserve">He </w:t>
      </w:r>
      <w:r w:rsidRPr="004114C6">
        <w:rPr>
          <w:b/>
          <w:bCs/>
          <w:u w:val="single"/>
        </w:rPr>
        <w:t>promised to create a health system that would be comparable to Denmark’s</w:t>
      </w:r>
      <w:r w:rsidRPr="00626D36">
        <w:rPr>
          <w:sz w:val="16"/>
        </w:rPr>
        <w:t xml:space="preserve">, a pledge that has dogged him as hospitals turned away COVID patients earlier this year and COVID deaths rose. The </w:t>
      </w:r>
      <w:r w:rsidRPr="004114C6">
        <w:rPr>
          <w:b/>
          <w:bCs/>
          <w:u w:val="single"/>
        </w:rPr>
        <w:t>coronavirus pandemic hit Mexico hard with a staggering death toll that ranks as the fourth highest globally</w:t>
      </w:r>
      <w:r w:rsidRPr="00626D36">
        <w:rPr>
          <w:sz w:val="16"/>
        </w:rPr>
        <w:t xml:space="preserve"> as López </w:t>
      </w:r>
      <w:r w:rsidRPr="004114C6">
        <w:rPr>
          <w:b/>
          <w:bCs/>
          <w:u w:val="single"/>
        </w:rPr>
        <w:t>Obrador downplayed the use of masks and pushed to reopen the economy</w:t>
      </w:r>
      <w:r w:rsidRPr="00626D36">
        <w:rPr>
          <w:sz w:val="16"/>
        </w:rPr>
        <w:t xml:space="preserve">. </w:t>
      </w:r>
    </w:p>
    <w:p w14:paraId="2B4612AC" w14:textId="77777777" w:rsidR="00FC5B51" w:rsidRPr="00626D36" w:rsidRDefault="00FC5B51" w:rsidP="00FC5B51">
      <w:pPr>
        <w:rPr>
          <w:sz w:val="16"/>
        </w:rPr>
      </w:pPr>
      <w:r w:rsidRPr="00626D36">
        <w:rPr>
          <w:sz w:val="16"/>
        </w:rPr>
        <w:t xml:space="preserve">He </w:t>
      </w:r>
      <w:r w:rsidRPr="004114C6">
        <w:rPr>
          <w:b/>
          <w:bCs/>
          <w:u w:val="single"/>
        </w:rPr>
        <w:t>said he would treat Central American migrants with humanity</w:t>
      </w:r>
      <w:r w:rsidRPr="00626D36">
        <w:rPr>
          <w:sz w:val="16"/>
        </w:rPr>
        <w:t xml:space="preserve"> and </w:t>
      </w:r>
      <w:r w:rsidRPr="004114C6">
        <w:rPr>
          <w:b/>
          <w:bCs/>
          <w:u w:val="single"/>
        </w:rPr>
        <w:t>instead placed his new militarized police at the southern border</w:t>
      </w:r>
      <w:r w:rsidRPr="00626D36">
        <w:rPr>
          <w:sz w:val="16"/>
        </w:rPr>
        <w:t xml:space="preserve"> to push them back. </w:t>
      </w:r>
    </w:p>
    <w:p w14:paraId="3A470D40" w14:textId="77777777" w:rsidR="00FC5B51" w:rsidRPr="00626D36" w:rsidRDefault="00FC5B51" w:rsidP="00FC5B51">
      <w:pPr>
        <w:rPr>
          <w:sz w:val="16"/>
        </w:rPr>
      </w:pPr>
      <w:r w:rsidRPr="00626D36">
        <w:rPr>
          <w:sz w:val="16"/>
        </w:rPr>
        <w:t xml:space="preserve">López Obrador has become notorious for rebuffing questions by journalists that involve statistics with a common refrain—that he “has other data.” This other data is hardly ever verified, produced, or seen </w:t>
      </w:r>
      <w:proofErr w:type="gramStart"/>
      <w:r w:rsidRPr="00626D36">
        <w:rPr>
          <w:sz w:val="16"/>
        </w:rPr>
        <w:t>For</w:t>
      </w:r>
      <w:proofErr w:type="gramEnd"/>
      <w:r w:rsidRPr="00626D36">
        <w:rPr>
          <w:sz w:val="16"/>
        </w:rPr>
        <w:t xml:space="preserve"> example, in August López Obrador denied the results of a government study that showed that extreme poverty in Mexico has risen to over 10 percent of the population, again, claiming he had “other data.” To bolster his signature claim that his administration is focused on the poor, he said in his Wednesday address that 70 percent of households benefit from government programs. But the government statistics institute says that only 30 percent of households receive money from social programs. To appeal to his base, López Obrador has taken to attacking the media and political detractors, claiming they are against his government. On June 30, his administration escalated the attacks, presenting a weekly report that names journalists and news sources who they say are spreading fake news about the government. López Obrador has repeatedly argued that his government does not practice censorship, but the fake news allegations work as an intimidation tactic against critics. Estrada called López Obrador's political playbook “an old recipe.” He compared López Obrador not just to Trump but also to former leaders like Argentina's Cristina Fernández and Venezuela's Hugo Chávez, as well as populists in power like Brazil's Jair Bolsonaro and Venezuelan President Nicolás Maduro. The common characteristic among these leaders is that they choose to flood the public with misleading messages that appeal to the public's emotions, rather than own up to their political failures. A prime example is the failure of his security strategy. Instead of admitting the project isn’t working, he’s placed the blame on previous administrations and has continued to claim that his security strategy is working, with few results to show for it. </w:t>
      </w:r>
    </w:p>
    <w:p w14:paraId="52D43600" w14:textId="77777777" w:rsidR="00FC5B51" w:rsidRPr="00626D36" w:rsidRDefault="00FC5B51" w:rsidP="00FC5B51">
      <w:pPr>
        <w:rPr>
          <w:sz w:val="16"/>
        </w:rPr>
      </w:pPr>
      <w:r w:rsidRPr="00626D36">
        <w:rPr>
          <w:sz w:val="16"/>
        </w:rPr>
        <w:t xml:space="preserve">In the 21st century, </w:t>
      </w:r>
      <w:r w:rsidRPr="004114C6">
        <w:rPr>
          <w:b/>
          <w:bCs/>
          <w:u w:val="single"/>
        </w:rPr>
        <w:t>this form of politics that appeals to emotions rather than facts</w:t>
      </w:r>
      <w:r w:rsidRPr="00626D36">
        <w:rPr>
          <w:sz w:val="16"/>
        </w:rPr>
        <w:t xml:space="preserve"> began to be </w:t>
      </w:r>
      <w:r w:rsidRPr="004114C6">
        <w:rPr>
          <w:b/>
          <w:bCs/>
          <w:u w:val="single"/>
        </w:rPr>
        <w:t>termed “post-truth</w:t>
      </w:r>
      <w:r w:rsidRPr="00626D36">
        <w:rPr>
          <w:sz w:val="16"/>
        </w:rPr>
        <w:t>”, a phrase named as the word of the year by the Oxford Dictionaries in 2016 after Trump's presidential win.</w:t>
      </w:r>
    </w:p>
    <w:p w14:paraId="32289177" w14:textId="77777777" w:rsidR="00FC5B51" w:rsidRPr="00626D36" w:rsidRDefault="00FC5B51" w:rsidP="00FC5B51">
      <w:pPr>
        <w:rPr>
          <w:sz w:val="16"/>
        </w:rPr>
      </w:pPr>
      <w:r w:rsidRPr="00626D36">
        <w:rPr>
          <w:sz w:val="16"/>
        </w:rPr>
        <w:t>“</w:t>
      </w:r>
      <w:r w:rsidRPr="004114C6">
        <w:rPr>
          <w:b/>
          <w:bCs/>
          <w:u w:val="single"/>
        </w:rPr>
        <w:t>López Obrador</w:t>
      </w:r>
      <w:r w:rsidRPr="00626D36">
        <w:rPr>
          <w:sz w:val="16"/>
        </w:rPr>
        <w:t xml:space="preserve"> has really </w:t>
      </w:r>
      <w:r w:rsidRPr="004114C6">
        <w:rPr>
          <w:b/>
          <w:bCs/>
          <w:u w:val="single"/>
        </w:rPr>
        <w:t>jumped into the abyss of post-truth without a parachute</w:t>
      </w:r>
      <w:r w:rsidRPr="00626D36">
        <w:rPr>
          <w:sz w:val="16"/>
        </w:rPr>
        <w:t xml:space="preserve">. It's </w:t>
      </w:r>
      <w:r w:rsidRPr="004114C6">
        <w:rPr>
          <w:b/>
          <w:bCs/>
          <w:u w:val="single"/>
        </w:rPr>
        <w:t>amazing how he's able to pretend that things are great when they aren't</w:t>
      </w:r>
      <w:r w:rsidRPr="00626D36">
        <w:rPr>
          <w:sz w:val="16"/>
        </w:rPr>
        <w:t>,” Carlos Bravo, a Mexican political analyst with the CIDE research institute, told VICE World News.</w:t>
      </w:r>
    </w:p>
    <w:p w14:paraId="5961588C" w14:textId="77777777" w:rsidR="00FC5B51" w:rsidRDefault="00FC5B51" w:rsidP="00FC5B51">
      <w:pPr>
        <w:pStyle w:val="Heading3"/>
      </w:pPr>
      <w:r>
        <w:t>AT: Can’t Extract</w:t>
      </w:r>
    </w:p>
    <w:p w14:paraId="068ED64B" w14:textId="77777777" w:rsidR="00FC5B51" w:rsidRPr="00657ABC" w:rsidRDefault="00FC5B51" w:rsidP="00FC5B51">
      <w:pPr>
        <w:pStyle w:val="Heading4"/>
      </w:pPr>
      <w:r>
        <w:t>Tech solves.</w:t>
      </w:r>
    </w:p>
    <w:p w14:paraId="30BFB026" w14:textId="77777777" w:rsidR="00FC5B51" w:rsidRPr="00657ABC" w:rsidRDefault="00FC5B51" w:rsidP="00FC5B51">
      <w:r>
        <w:t xml:space="preserve">Alex </w:t>
      </w:r>
      <w:r>
        <w:rPr>
          <w:rStyle w:val="Style13ptBold"/>
        </w:rPr>
        <w:t>Scott</w:t>
      </w:r>
      <w:r>
        <w:t>, 10-29-</w:t>
      </w:r>
      <w:r w:rsidRPr="005E2053">
        <w:t>20</w:t>
      </w:r>
      <w:r w:rsidRPr="000E7244">
        <w:rPr>
          <w:rStyle w:val="Style13ptBold"/>
        </w:rPr>
        <w:t>2</w:t>
      </w:r>
      <w:r>
        <w:rPr>
          <w:rStyle w:val="Style13ptBold"/>
        </w:rPr>
        <w:t>2</w:t>
      </w:r>
      <w:r>
        <w:t xml:space="preserve">, Alex has been writing about the chemical industry for more than 20 years. He has an MS degree in environmental technology from Imperial College London with an Erasmus scholarship to co-study at the Technical University of Lisbon, Portugal. He also has an MA degree in geosciences from Edinburgh University, “Challenging China’s dominance in the lithium market," Chemical and Engineering News, https://cen.acs.org/energy/energy-storage-/Challenging-Chinas-dominance-lithium-market/100/i38, </w:t>
      </w:r>
      <w:proofErr w:type="gramStart"/>
      <w:r>
        <w:t>b</w:t>
      </w:r>
      <w:proofErr w:type="gramEnd"/>
    </w:p>
    <w:p w14:paraId="44D55E6C" w14:textId="77777777" w:rsidR="00FC5B51" w:rsidRPr="00BC244E" w:rsidRDefault="00FC5B51" w:rsidP="00FC5B51">
      <w:pPr>
        <w:rPr>
          <w:sz w:val="16"/>
        </w:rPr>
      </w:pPr>
      <w:r w:rsidRPr="00BC244E">
        <w:rPr>
          <w:sz w:val="16"/>
        </w:rPr>
        <w:t xml:space="preserve">Hoffman is optimistic that </w:t>
      </w:r>
      <w:r w:rsidRPr="004114C6">
        <w:rPr>
          <w:b/>
          <w:bCs/>
          <w:u w:val="single"/>
        </w:rPr>
        <w:t>new technologies for extracting and refining lithium will greatly boost supply</w:t>
      </w:r>
      <w:r w:rsidRPr="00BC244E">
        <w:rPr>
          <w:sz w:val="16"/>
        </w:rPr>
        <w:t xml:space="preserve">. A raft of </w:t>
      </w:r>
      <w:r w:rsidRPr="004114C6">
        <w:rPr>
          <w:b/>
          <w:bCs/>
          <w:u w:val="single"/>
        </w:rPr>
        <w:t>direct-lithium-extraction</w:t>
      </w:r>
      <w:r w:rsidRPr="00BC244E">
        <w:rPr>
          <w:sz w:val="16"/>
        </w:rPr>
        <w:t xml:space="preserve"> (DLE) </w:t>
      </w:r>
      <w:r w:rsidRPr="004114C6">
        <w:rPr>
          <w:b/>
          <w:bCs/>
          <w:u w:val="single"/>
        </w:rPr>
        <w:t>technologies, which precipitate lithium out of brine using filters</w:t>
      </w:r>
      <w:r w:rsidRPr="00BC244E">
        <w:rPr>
          <w:sz w:val="16"/>
        </w:rPr>
        <w:t xml:space="preserve">, membranes, or ceramic beads, are </w:t>
      </w:r>
      <w:r w:rsidRPr="004114C6">
        <w:rPr>
          <w:b/>
          <w:bCs/>
          <w:u w:val="single"/>
        </w:rPr>
        <w:t>being tested in pilot facilities around the world</w:t>
      </w:r>
      <w:r w:rsidRPr="00BC244E">
        <w:rPr>
          <w:sz w:val="16"/>
        </w:rPr>
        <w:t xml:space="preserve">. Direct-lithium-to-product technologies, which </w:t>
      </w:r>
      <w:r w:rsidRPr="004114C6">
        <w:rPr>
          <w:b/>
          <w:bCs/>
          <w:u w:val="single"/>
        </w:rPr>
        <w:t>involve</w:t>
      </w:r>
      <w:r w:rsidRPr="00BC244E">
        <w:rPr>
          <w:sz w:val="16"/>
        </w:rPr>
        <w:t xml:space="preserve"> the </w:t>
      </w:r>
      <w:r w:rsidRPr="004114C6">
        <w:rPr>
          <w:b/>
          <w:bCs/>
          <w:u w:val="single"/>
        </w:rPr>
        <w:t>recovery</w:t>
      </w:r>
      <w:r w:rsidRPr="00BC244E">
        <w:rPr>
          <w:sz w:val="16"/>
        </w:rPr>
        <w:t xml:space="preserve"> of lithium hydroxide or carbonate from lithium-containing solutions </w:t>
      </w:r>
      <w:r w:rsidRPr="004114C6">
        <w:rPr>
          <w:b/>
          <w:bCs/>
          <w:u w:val="single"/>
        </w:rPr>
        <w:t>without pretreatment steps</w:t>
      </w:r>
      <w:r w:rsidRPr="00BC244E">
        <w:rPr>
          <w:sz w:val="16"/>
        </w:rPr>
        <w:t>, are also being tested, Hoffman says.</w:t>
      </w:r>
    </w:p>
    <w:p w14:paraId="48942D0D" w14:textId="77777777" w:rsidR="00FC5B51" w:rsidRPr="00BC244E" w:rsidRDefault="00FC5B51" w:rsidP="00FC5B51">
      <w:pPr>
        <w:rPr>
          <w:sz w:val="16"/>
        </w:rPr>
      </w:pPr>
      <w:r w:rsidRPr="00BC244E">
        <w:rPr>
          <w:sz w:val="16"/>
        </w:rPr>
        <w:t xml:space="preserve">Among those developing direct-lithium-to-product approaches is the US material separation company IBC Advanced Technologies, which has been testing its </w:t>
      </w:r>
      <w:proofErr w:type="spellStart"/>
      <w:r w:rsidRPr="00BC244E">
        <w:rPr>
          <w:sz w:val="16"/>
        </w:rPr>
        <w:t>SuperLig</w:t>
      </w:r>
      <w:proofErr w:type="spellEnd"/>
      <w:r w:rsidRPr="00BC244E">
        <w:rPr>
          <w:sz w:val="16"/>
        </w:rPr>
        <w:t xml:space="preserve"> molecular recognition technology in the </w:t>
      </w:r>
      <w:proofErr w:type="spellStart"/>
      <w:r w:rsidRPr="00BC244E">
        <w:rPr>
          <w:sz w:val="16"/>
        </w:rPr>
        <w:t>Salar</w:t>
      </w:r>
      <w:proofErr w:type="spellEnd"/>
      <w:r w:rsidRPr="00BC244E">
        <w:rPr>
          <w:sz w:val="16"/>
        </w:rPr>
        <w:t xml:space="preserve"> de </w:t>
      </w:r>
      <w:proofErr w:type="spellStart"/>
      <w:r w:rsidRPr="00BC244E">
        <w:rPr>
          <w:sz w:val="16"/>
        </w:rPr>
        <w:t>Maricunga</w:t>
      </w:r>
      <w:proofErr w:type="spellEnd"/>
      <w:r w:rsidRPr="00BC244E">
        <w:rPr>
          <w:sz w:val="16"/>
        </w:rPr>
        <w:t xml:space="preserve">, Chile. Arguably, the company best placed to increase US lithium production is Albemarle, a US firm that is the world’s largest lithium producer. The company is substantially expanding production at its brine-based lithium site in Chile and at two huge rock mines in Australia. In June, Albemarle inaugurated a lithium-processing facility near Antofagasta, Chile, as part of a $500 million investment that will enable the firm to double production at the site, to more than 80,000 t per year of battery-grade lithium carbonate. Albemarle also operates the only major lithium production site in the US, a brine evaporation complex in Silver Peak, Nevada. The company plans to spend up to $50 million to double production there by 2025, to about 7,500 t per year. It also plans to build a plant for converting lithium ore into lithium hydroxide in the southeastern US and to reopen a hard-rock mine in North Carolina. “Pricing has very much gone up. That helps us with the long-term investments that we need to make,” says Glen </w:t>
      </w:r>
      <w:proofErr w:type="spellStart"/>
      <w:r w:rsidRPr="00BC244E">
        <w:rPr>
          <w:sz w:val="16"/>
        </w:rPr>
        <w:t>Merfeld</w:t>
      </w:r>
      <w:proofErr w:type="spellEnd"/>
      <w:r w:rsidRPr="00BC244E">
        <w:rPr>
          <w:sz w:val="16"/>
        </w:rPr>
        <w:t>, Albemarle’s chief technology officer for lithium. “By 2030, we’re forecasting in our supply-versus-demand models a deficit of lithium.”</w:t>
      </w:r>
    </w:p>
    <w:p w14:paraId="77912110" w14:textId="77777777" w:rsidR="00FC5B51" w:rsidRPr="00BC244E" w:rsidRDefault="00FC5B51" w:rsidP="00FC5B51">
      <w:pPr>
        <w:rPr>
          <w:sz w:val="16"/>
        </w:rPr>
      </w:pPr>
      <w:r w:rsidRPr="004114C6">
        <w:rPr>
          <w:b/>
          <w:bCs/>
          <w:u w:val="single"/>
        </w:rPr>
        <w:t>Technology improvements will play a key role in</w:t>
      </w:r>
      <w:r w:rsidRPr="00BC244E">
        <w:rPr>
          <w:sz w:val="16"/>
        </w:rPr>
        <w:t xml:space="preserve"> Albemarle’s </w:t>
      </w:r>
      <w:r w:rsidRPr="004114C6">
        <w:rPr>
          <w:b/>
          <w:bCs/>
          <w:u w:val="single"/>
        </w:rPr>
        <w:t xml:space="preserve">capacity </w:t>
      </w:r>
      <w:proofErr w:type="gramStart"/>
      <w:r w:rsidRPr="004114C6">
        <w:rPr>
          <w:b/>
          <w:bCs/>
          <w:u w:val="single"/>
        </w:rPr>
        <w:t>expansions</w:t>
      </w:r>
      <w:proofErr w:type="gramEnd"/>
      <w:r w:rsidRPr="004114C6">
        <w:rPr>
          <w:b/>
          <w:bCs/>
          <w:u w:val="single"/>
        </w:rPr>
        <w:t xml:space="preserve"> around the world</w:t>
      </w:r>
      <w:r w:rsidRPr="00BC244E">
        <w:rPr>
          <w:sz w:val="16"/>
        </w:rPr>
        <w:t xml:space="preserve">. “There are </w:t>
      </w:r>
      <w:r w:rsidRPr="004114C6">
        <w:rPr>
          <w:b/>
          <w:bCs/>
          <w:u w:val="single"/>
        </w:rPr>
        <w:t>opportunities to get more efficiency and productivity out of our existing resources and conversion assets</w:t>
      </w:r>
      <w:r w:rsidRPr="00BC244E">
        <w:rPr>
          <w:sz w:val="16"/>
        </w:rPr>
        <w:t xml:space="preserve">,” </w:t>
      </w:r>
      <w:proofErr w:type="spellStart"/>
      <w:r w:rsidRPr="00BC244E">
        <w:rPr>
          <w:sz w:val="16"/>
        </w:rPr>
        <w:t>Merfeld</w:t>
      </w:r>
      <w:proofErr w:type="spellEnd"/>
      <w:r w:rsidRPr="00BC244E">
        <w:rPr>
          <w:sz w:val="16"/>
        </w:rPr>
        <w:t xml:space="preserve"> says.</w:t>
      </w:r>
    </w:p>
    <w:p w14:paraId="15AE5EBF" w14:textId="77777777" w:rsidR="00FC5B51" w:rsidRPr="00BC244E" w:rsidRDefault="00FC5B51" w:rsidP="00FC5B51">
      <w:pPr>
        <w:rPr>
          <w:sz w:val="16"/>
        </w:rPr>
      </w:pPr>
      <w:r w:rsidRPr="00BC244E">
        <w:rPr>
          <w:sz w:val="16"/>
        </w:rPr>
        <w:t xml:space="preserve">He says the firm is open minded about the technologies, including various forms of DLE, that it might deploy. The company’s goal is to </w:t>
      </w:r>
      <w:r w:rsidRPr="004114C6">
        <w:rPr>
          <w:b/>
          <w:bCs/>
          <w:u w:val="single"/>
        </w:rPr>
        <w:t>tailor an absorption</w:t>
      </w:r>
      <w:r w:rsidRPr="00BC244E">
        <w:rPr>
          <w:sz w:val="16"/>
        </w:rPr>
        <w:t xml:space="preserve"> surface or a </w:t>
      </w:r>
      <w:r w:rsidRPr="004114C6">
        <w:rPr>
          <w:b/>
          <w:bCs/>
          <w:u w:val="single"/>
        </w:rPr>
        <w:t>solvent so that it selectively grabs lithium and nothing else</w:t>
      </w:r>
      <w:r w:rsidRPr="00BC244E">
        <w:rPr>
          <w:sz w:val="16"/>
        </w:rPr>
        <w:t xml:space="preserve">, </w:t>
      </w:r>
      <w:proofErr w:type="spellStart"/>
      <w:r w:rsidRPr="00BC244E">
        <w:rPr>
          <w:sz w:val="16"/>
        </w:rPr>
        <w:t>Merfeld</w:t>
      </w:r>
      <w:proofErr w:type="spellEnd"/>
      <w:r w:rsidRPr="00BC244E">
        <w:rPr>
          <w:sz w:val="16"/>
        </w:rPr>
        <w:t xml:space="preserve"> says. Over 250 companies and research institutions are working on such technologies, and up to 10 of them may have exciting potential for Albemarle, he says.</w:t>
      </w:r>
    </w:p>
    <w:p w14:paraId="5D7589A5" w14:textId="77777777" w:rsidR="00FC5B51" w:rsidRPr="00BC244E" w:rsidRDefault="00FC5B51" w:rsidP="00FC5B51">
      <w:pPr>
        <w:rPr>
          <w:sz w:val="16"/>
        </w:rPr>
      </w:pPr>
      <w:r w:rsidRPr="00BC244E">
        <w:rPr>
          <w:sz w:val="16"/>
        </w:rPr>
        <w:t xml:space="preserve">By the end of 2023, Albemarle plans to deploy a </w:t>
      </w:r>
      <w:r w:rsidRPr="004114C6">
        <w:rPr>
          <w:b/>
          <w:bCs/>
          <w:u w:val="single"/>
        </w:rPr>
        <w:t>new processing technology</w:t>
      </w:r>
      <w:r w:rsidRPr="00BC244E">
        <w:rPr>
          <w:sz w:val="16"/>
        </w:rPr>
        <w:t xml:space="preserve"> that could </w:t>
      </w:r>
      <w:r w:rsidRPr="004114C6">
        <w:rPr>
          <w:b/>
          <w:bCs/>
          <w:u w:val="single"/>
        </w:rPr>
        <w:t>yield</w:t>
      </w:r>
      <w:r w:rsidRPr="00BC244E">
        <w:rPr>
          <w:sz w:val="16"/>
        </w:rPr>
        <w:t xml:space="preserve"> as much as </w:t>
      </w:r>
      <w:r w:rsidRPr="004114C6">
        <w:rPr>
          <w:b/>
          <w:bCs/>
          <w:u w:val="single"/>
        </w:rPr>
        <w:t>15% more lithium from brine</w:t>
      </w:r>
      <w:r w:rsidRPr="00BC244E">
        <w:rPr>
          <w:sz w:val="16"/>
        </w:rPr>
        <w:t xml:space="preserve">. </w:t>
      </w:r>
      <w:r w:rsidRPr="004114C6">
        <w:rPr>
          <w:b/>
          <w:bCs/>
          <w:u w:val="single"/>
        </w:rPr>
        <w:t>“It’s like discovering a whole new resource</w:t>
      </w:r>
      <w:r w:rsidRPr="00BC244E">
        <w:rPr>
          <w:sz w:val="16"/>
        </w:rPr>
        <w:t xml:space="preserve">,” </w:t>
      </w:r>
      <w:proofErr w:type="spellStart"/>
      <w:r w:rsidRPr="00BC244E">
        <w:rPr>
          <w:sz w:val="16"/>
        </w:rPr>
        <w:t>Merfeld</w:t>
      </w:r>
      <w:proofErr w:type="spellEnd"/>
      <w:r w:rsidRPr="00BC244E">
        <w:rPr>
          <w:sz w:val="16"/>
        </w:rPr>
        <w:t xml:space="preserve"> says. Albemarle is also working on brine and ore processes that consume less water, since water availability can be controversial in lithium-mining countries such as Chile.</w:t>
      </w:r>
    </w:p>
    <w:p w14:paraId="012E6AFE" w14:textId="77777777" w:rsidR="00FC5B51" w:rsidRPr="00657ABC" w:rsidRDefault="00FC5B51" w:rsidP="00FC5B51"/>
    <w:p w14:paraId="6CCB42E6" w14:textId="77777777" w:rsidR="00FC5B51" w:rsidRDefault="00FC5B51" w:rsidP="00FC5B51">
      <w:pPr>
        <w:pStyle w:val="Heading3"/>
      </w:pPr>
      <w:r>
        <w:t>AT: US Alone Sufficient</w:t>
      </w:r>
    </w:p>
    <w:p w14:paraId="4CD26D56" w14:textId="77777777" w:rsidR="00FC5B51" w:rsidRPr="00DF7E11" w:rsidRDefault="00FC5B51" w:rsidP="00FC5B51">
      <w:pPr>
        <w:pStyle w:val="Heading4"/>
      </w:pPr>
      <w:r>
        <w:t>Current levels fail—need a new market.</w:t>
      </w:r>
    </w:p>
    <w:p w14:paraId="3FB96451" w14:textId="77777777" w:rsidR="00FC5B51" w:rsidRPr="00E73FF1" w:rsidRDefault="00FC5B51" w:rsidP="00FC5B51">
      <w:r>
        <w:t xml:space="preserve">Mike </w:t>
      </w:r>
      <w:r w:rsidRPr="00E73FF1">
        <w:rPr>
          <w:rStyle w:val="Style13ptBold"/>
        </w:rPr>
        <w:t>Lee</w:t>
      </w:r>
      <w:r>
        <w:t xml:space="preserve"> </w:t>
      </w:r>
      <w:r w:rsidRPr="0080014D">
        <w:rPr>
          <w:rStyle w:val="Style13ptBold"/>
        </w:rPr>
        <w:t>and</w:t>
      </w:r>
      <w:r>
        <w:t xml:space="preserve"> Hannah </w:t>
      </w:r>
      <w:r>
        <w:rPr>
          <w:rStyle w:val="Style13ptBold"/>
        </w:rPr>
        <w:t>Northey</w:t>
      </w:r>
      <w:r>
        <w:t>, 1-25-</w:t>
      </w:r>
      <w:r w:rsidRPr="005E2053">
        <w:t>20</w:t>
      </w:r>
      <w:r w:rsidRPr="000E7244">
        <w:rPr>
          <w:rStyle w:val="Style13ptBold"/>
        </w:rPr>
        <w:t>23</w:t>
      </w:r>
      <w:r>
        <w:t xml:space="preserve">, Reporters for E&amp;E News, "Making the Entire U.S. Car Fleet Electric Could Cause Lithium Shortages," Scientific American, https://www.scientificamerican.com/article/making-the-entire-u-s-car-fleet-electric-could-cause-lithium-shortages/, </w:t>
      </w:r>
      <w:proofErr w:type="gramStart"/>
      <w:r>
        <w:t>b</w:t>
      </w:r>
      <w:proofErr w:type="gramEnd"/>
    </w:p>
    <w:p w14:paraId="464A5CBB" w14:textId="77777777" w:rsidR="00FC5B51" w:rsidRDefault="00FC5B51" w:rsidP="00FC5B51">
      <w:r>
        <w:t xml:space="preserve">Simply </w:t>
      </w:r>
      <w:r w:rsidRPr="004114C6">
        <w:rPr>
          <w:b/>
          <w:bCs/>
          <w:u w:val="single"/>
        </w:rPr>
        <w:t>converting the existing U.S. car fleet to</w:t>
      </w:r>
      <w:r>
        <w:t xml:space="preserve"> battery-powered </w:t>
      </w:r>
      <w:r w:rsidRPr="004114C6">
        <w:rPr>
          <w:b/>
          <w:bCs/>
          <w:u w:val="single"/>
        </w:rPr>
        <w:t>electric vehicles</w:t>
      </w:r>
      <w:r>
        <w:t xml:space="preserve">, for example, </w:t>
      </w:r>
      <w:r w:rsidRPr="004114C6">
        <w:rPr>
          <w:b/>
          <w:bCs/>
          <w:u w:val="single"/>
        </w:rPr>
        <w:t>would require three times more lithium</w:t>
      </w:r>
      <w:r>
        <w:t xml:space="preserve"> by 2050 </w:t>
      </w:r>
      <w:r w:rsidRPr="004114C6">
        <w:rPr>
          <w:b/>
          <w:bCs/>
          <w:u w:val="single"/>
        </w:rPr>
        <w:t>than</w:t>
      </w:r>
      <w:r>
        <w:t xml:space="preserve"> the world </w:t>
      </w:r>
      <w:r w:rsidRPr="004114C6">
        <w:rPr>
          <w:b/>
          <w:bCs/>
          <w:u w:val="single"/>
        </w:rPr>
        <w:t>currently produces</w:t>
      </w:r>
      <w:r>
        <w:t xml:space="preserve">, </w:t>
      </w:r>
      <w:r w:rsidRPr="004114C6">
        <w:rPr>
          <w:b/>
          <w:bCs/>
          <w:u w:val="single"/>
        </w:rPr>
        <w:t>according to new research</w:t>
      </w:r>
      <w:r>
        <w:t xml:space="preserve"> from the University of California, Davis, and the Climate and Community Project.</w:t>
      </w:r>
    </w:p>
    <w:p w14:paraId="2DD43B97" w14:textId="77777777" w:rsidR="00FC5B51" w:rsidRDefault="00FC5B51" w:rsidP="00FC5B51">
      <w:r>
        <w:t xml:space="preserve">A </w:t>
      </w:r>
      <w:r w:rsidRPr="004114C6">
        <w:rPr>
          <w:b/>
          <w:bCs/>
          <w:u w:val="single"/>
        </w:rPr>
        <w:t>spike in lithium demand could cause</w:t>
      </w:r>
      <w:r>
        <w:t xml:space="preserve"> other problems too, such as </w:t>
      </w:r>
      <w:r w:rsidRPr="004114C6">
        <w:rPr>
          <w:b/>
          <w:bCs/>
          <w:u w:val="single"/>
        </w:rPr>
        <w:t>greater environmental damage and worsening international tension</w:t>
      </w:r>
      <w:r>
        <w:t xml:space="preserve"> over supplies of the metal, which is primarily mined outside the United States.</w:t>
      </w:r>
    </w:p>
    <w:p w14:paraId="5A07340C" w14:textId="77777777" w:rsidR="00FC5B51" w:rsidRPr="00FC5B51" w:rsidRDefault="00FC5B51" w:rsidP="00FC5B51"/>
    <w:p w14:paraId="2C924084" w14:textId="1780C211" w:rsidR="007D3C74" w:rsidRPr="006C3804" w:rsidRDefault="007D3C74" w:rsidP="007D3C74">
      <w:pPr>
        <w:pStyle w:val="Heading3"/>
      </w:pPr>
      <w:r w:rsidRPr="006C3804">
        <w:t>U.S.-Mexico Relations Zero-Sum</w:t>
      </w:r>
    </w:p>
    <w:p w14:paraId="609EE1EE" w14:textId="77777777" w:rsidR="005457A9" w:rsidRDefault="005457A9" w:rsidP="005457A9">
      <w:pPr>
        <w:pStyle w:val="Heading4"/>
      </w:pPr>
      <w:r>
        <w:t>U.S.-Mexico trade relations are Zero-Sum with China-Mexico trade relations --- U.S. has a window to block China by increasing relations --- that’s critical to pushing Mexico toward transparent governance and keeping the Lithium market open</w:t>
      </w:r>
    </w:p>
    <w:p w14:paraId="4A4E4A4B" w14:textId="77777777" w:rsidR="005457A9" w:rsidRDefault="005457A9" w:rsidP="005457A9">
      <w:pPr>
        <w:rPr>
          <w:rStyle w:val="Style13ptBold"/>
        </w:rPr>
      </w:pPr>
      <w:r>
        <w:rPr>
          <w:rStyle w:val="Style13ptBold"/>
        </w:rPr>
        <w:t>McFall 4/27/23</w:t>
      </w:r>
    </w:p>
    <w:p w14:paraId="3884E920" w14:textId="77777777" w:rsidR="005457A9" w:rsidRPr="00C67F8B" w:rsidRDefault="005457A9" w:rsidP="005457A9">
      <w:r w:rsidRPr="00C67F8B">
        <w:t xml:space="preserve">(Caitlin, “China 'recognizes Mexico’s strategic value' as it eyes greater influence with US neighbor,” </w:t>
      </w:r>
      <w:proofErr w:type="spellStart"/>
      <w:r w:rsidRPr="00C67F8B">
        <w:t>pg</w:t>
      </w:r>
      <w:proofErr w:type="spellEnd"/>
      <w:r w:rsidRPr="00C67F8B">
        <w:t xml:space="preserve"> online @ https://www.foxnews.com/world/china-recognizes-mexicos-strategic-value-eyes-greater-influence-us-neighbor //um-</w:t>
      </w:r>
      <w:proofErr w:type="spellStart"/>
      <w:r w:rsidRPr="00C67F8B">
        <w:t>ef</w:t>
      </w:r>
      <w:proofErr w:type="spellEnd"/>
      <w:r w:rsidRPr="00C67F8B">
        <w:t>)</w:t>
      </w:r>
    </w:p>
    <w:p w14:paraId="5DF04E35" w14:textId="77777777" w:rsidR="005457A9" w:rsidRDefault="005457A9" w:rsidP="005457A9">
      <w:pPr>
        <w:rPr>
          <w:sz w:val="12"/>
        </w:rPr>
      </w:pPr>
      <w:r w:rsidRPr="00350428">
        <w:rPr>
          <w:sz w:val="12"/>
        </w:rPr>
        <w:t xml:space="preserve">China has drastically ramped up its foreign investments in Mexico in the private and government sectors over the last decade, which has prompted some concern as </w:t>
      </w:r>
      <w:r w:rsidRPr="00C67F8B">
        <w:rPr>
          <w:rStyle w:val="StyleUnderline"/>
        </w:rPr>
        <w:t>experts warn there is a financial and political upside for Beijing</w:t>
      </w:r>
      <w:r w:rsidRPr="00350428">
        <w:rPr>
          <w:sz w:val="12"/>
        </w:rPr>
        <w:t xml:space="preserve"> </w:t>
      </w:r>
      <w:r w:rsidRPr="00C67F8B">
        <w:rPr>
          <w:rStyle w:val="Emphasis"/>
        </w:rPr>
        <w:t>as U.S.-Mexico relations falter.</w:t>
      </w:r>
      <w:r w:rsidRPr="00350428">
        <w:rPr>
          <w:sz w:val="12"/>
        </w:rPr>
        <w:t xml:space="preserve"> In 2021, </w:t>
      </w:r>
      <w:r w:rsidRPr="00336FAF">
        <w:rPr>
          <w:rStyle w:val="StyleUnderline"/>
        </w:rPr>
        <w:t>China's</w:t>
      </w:r>
      <w:r w:rsidRPr="00350428">
        <w:rPr>
          <w:sz w:val="12"/>
        </w:rPr>
        <w:t xml:space="preserve"> foreign direct investment (</w:t>
      </w:r>
      <w:r w:rsidRPr="00336FAF">
        <w:rPr>
          <w:rStyle w:val="StyleUnderline"/>
        </w:rPr>
        <w:t>FDI) in Mexico reached a historical high despite restrictions Washington slapped on Beijing exports</w:t>
      </w:r>
      <w:r w:rsidRPr="00350428">
        <w:rPr>
          <w:sz w:val="12"/>
        </w:rPr>
        <w:t xml:space="preserve"> as the trade war kicked off. But Eric Farnsworth, vice president of the Americas Society and the Council of the Americas, told Fox News Digital that "</w:t>
      </w:r>
      <w:r w:rsidRPr="00336FAF">
        <w:rPr>
          <w:rStyle w:val="StyleUnderline"/>
        </w:rPr>
        <w:t>China increasingly sees opportunity in Mexico, and the investments are increasing</w:t>
      </w:r>
      <w:r w:rsidRPr="00350428">
        <w:rPr>
          <w:sz w:val="12"/>
        </w:rPr>
        <w:t xml:space="preserve">." The economic development and trade expert explained that </w:t>
      </w:r>
      <w:r w:rsidRPr="00336FAF">
        <w:rPr>
          <w:rStyle w:val="StyleUnderline"/>
        </w:rPr>
        <w:t>the spike in Chinese investment boils down to</w:t>
      </w:r>
      <w:r w:rsidRPr="00350428">
        <w:rPr>
          <w:sz w:val="12"/>
        </w:rPr>
        <w:t xml:space="preserve"> two main contributing factors: </w:t>
      </w:r>
      <w:r w:rsidRPr="00336FAF">
        <w:rPr>
          <w:rStyle w:val="Emphasis"/>
        </w:rPr>
        <w:t>Beijing’s attempts to bypass Washington’s sanctions</w:t>
      </w:r>
      <w:r w:rsidRPr="00350428">
        <w:rPr>
          <w:sz w:val="12"/>
        </w:rPr>
        <w:t xml:space="preserve"> </w:t>
      </w:r>
      <w:r w:rsidRPr="00336FAF">
        <w:rPr>
          <w:rStyle w:val="Emphasis"/>
        </w:rPr>
        <w:t>and deteriorating relations between the U.S. and Mexico</w:t>
      </w:r>
      <w:r w:rsidRPr="00350428">
        <w:rPr>
          <w:sz w:val="12"/>
        </w:rPr>
        <w:t xml:space="preserve">. "It's convenient to try to circumvent sanctions … by going to Mexico and then producing in Mexico and then trying to get into the U.S. market," Farnsworth said. Despite the ongoing trade war, the U.S. market remains China's biggest single-nation exporter – surpassed only by the Association of Southeast Asian Nations (ASEAN), which embodies 11 member states, and the European Union, which is made up by 27 nations. But </w:t>
      </w:r>
      <w:r w:rsidRPr="00336FAF">
        <w:rPr>
          <w:rStyle w:val="StyleUnderline"/>
        </w:rPr>
        <w:t>Chinese companies</w:t>
      </w:r>
      <w:r w:rsidRPr="00350428">
        <w:rPr>
          <w:sz w:val="12"/>
        </w:rPr>
        <w:t xml:space="preserve"> eager not to lose out on any U.S. consumerism </w:t>
      </w:r>
      <w:r w:rsidRPr="00336FAF">
        <w:rPr>
          <w:rStyle w:val="StyleUnderline"/>
        </w:rPr>
        <w:t>have increasingly set up shop just south of the U.S. border</w:t>
      </w:r>
      <w:r w:rsidRPr="00350428">
        <w:rPr>
          <w:sz w:val="12"/>
        </w:rPr>
        <w:t xml:space="preserve"> in the hopes of skirting U.S. trade restrictions and slapping a "Made in Mexico" sticker on their products instead. The strategy of "nearshoring" in Mexico is not new, and nations like Japan have been producing top commodities like automobiles out of the U.S.’s southern neighbor for decades due to its immediate access to the States and its more affordable production rates. Mexico and China </w:t>
      </w:r>
      <w:r w:rsidRPr="00336FAF">
        <w:rPr>
          <w:rStyle w:val="StyleUnderline"/>
        </w:rPr>
        <w:t>Though when looking at China’s FDI in Mexico</w:t>
      </w:r>
      <w:r w:rsidRPr="00350428">
        <w:rPr>
          <w:sz w:val="12"/>
        </w:rPr>
        <w:t xml:space="preserve">, </w:t>
      </w:r>
      <w:r w:rsidRPr="00336FAF">
        <w:rPr>
          <w:rStyle w:val="Emphasis"/>
        </w:rPr>
        <w:t>it is not just private entities looking to play into the moment</w:t>
      </w:r>
      <w:r w:rsidRPr="00350428">
        <w:rPr>
          <w:sz w:val="12"/>
        </w:rPr>
        <w:t>, Farnsworth said. "</w:t>
      </w:r>
      <w:r w:rsidRPr="00336FAF">
        <w:rPr>
          <w:rStyle w:val="StyleUnderline"/>
        </w:rPr>
        <w:t>China’s relationship with Mexico</w:t>
      </w:r>
      <w:r w:rsidRPr="00350428">
        <w:rPr>
          <w:sz w:val="12"/>
        </w:rPr>
        <w:t xml:space="preserve"> </w:t>
      </w:r>
      <w:r w:rsidRPr="00336FAF">
        <w:rPr>
          <w:rStyle w:val="Emphasis"/>
        </w:rPr>
        <w:t>is not terribly strong</w:t>
      </w:r>
      <w:r w:rsidRPr="00350428">
        <w:rPr>
          <w:sz w:val="12"/>
        </w:rPr>
        <w:t xml:space="preserve">, </w:t>
      </w:r>
      <w:r w:rsidRPr="00336FAF">
        <w:rPr>
          <w:rStyle w:val="Emphasis"/>
        </w:rPr>
        <w:t>but the more the relationship between Mexico and the United States deteriorates</w:t>
      </w:r>
      <w:r w:rsidRPr="00350428">
        <w:rPr>
          <w:sz w:val="12"/>
        </w:rPr>
        <w:t xml:space="preserve"> … </w:t>
      </w:r>
      <w:r w:rsidRPr="00336FAF">
        <w:rPr>
          <w:rStyle w:val="Emphasis"/>
        </w:rPr>
        <w:t>China sees opportunity</w:t>
      </w:r>
      <w:r w:rsidRPr="00350428">
        <w:rPr>
          <w:sz w:val="12"/>
        </w:rPr>
        <w:t xml:space="preserve"> there," he said. The People's Republic of </w:t>
      </w:r>
      <w:r w:rsidRPr="00350428">
        <w:rPr>
          <w:rStyle w:val="StyleUnderline"/>
        </w:rPr>
        <w:t>China has also made investments in Mexico</w:t>
      </w:r>
      <w:r w:rsidRPr="00350428">
        <w:rPr>
          <w:sz w:val="12"/>
        </w:rPr>
        <w:t xml:space="preserve">, </w:t>
      </w:r>
      <w:proofErr w:type="gramStart"/>
      <w:r w:rsidRPr="00350428">
        <w:rPr>
          <w:rStyle w:val="StyleUnderline"/>
        </w:rPr>
        <w:t>similar to</w:t>
      </w:r>
      <w:proofErr w:type="gramEnd"/>
      <w:r w:rsidRPr="00350428">
        <w:rPr>
          <w:rStyle w:val="StyleUnderline"/>
        </w:rPr>
        <w:t xml:space="preserve"> initiatives it has launched in other parts of Latin America</w:t>
      </w:r>
      <w:r w:rsidRPr="00350428">
        <w:rPr>
          <w:sz w:val="12"/>
        </w:rPr>
        <w:t>, particularly when it comes to telecommunication systems, digital infrastructure, energy and natural resources.</w:t>
      </w:r>
    </w:p>
    <w:p w14:paraId="66F5426F" w14:textId="77777777" w:rsidR="005457A9" w:rsidRDefault="005457A9" w:rsidP="005457A9">
      <w:pPr>
        <w:pStyle w:val="Heading4"/>
      </w:pPr>
      <w:proofErr w:type="gramStart"/>
      <w:r>
        <w:t>And,</w:t>
      </w:r>
      <w:proofErr w:type="gramEnd"/>
      <w:r>
        <w:t xml:space="preserve"> that puts Lithium access for the U.S. at-risk --- China-Mexico relations gut democratic institutions in Mexico and lock the U.S. out --- acting now is critical </w:t>
      </w:r>
    </w:p>
    <w:p w14:paraId="6A028DD7" w14:textId="77777777" w:rsidR="005457A9" w:rsidRDefault="005457A9" w:rsidP="005457A9">
      <w:pPr>
        <w:rPr>
          <w:rStyle w:val="Style13ptBold"/>
        </w:rPr>
      </w:pPr>
      <w:r>
        <w:rPr>
          <w:rStyle w:val="Style13ptBold"/>
        </w:rPr>
        <w:t>McFall 4/27/23</w:t>
      </w:r>
    </w:p>
    <w:p w14:paraId="7F08520F" w14:textId="77777777" w:rsidR="005457A9" w:rsidRPr="00350428" w:rsidRDefault="005457A9" w:rsidP="005457A9">
      <w:r w:rsidRPr="00C67F8B">
        <w:t xml:space="preserve">(Caitlin, “China 'recognizes Mexico’s strategic value' as it eyes greater influence with US neighbor,” </w:t>
      </w:r>
      <w:proofErr w:type="spellStart"/>
      <w:r w:rsidRPr="00C67F8B">
        <w:t>pg</w:t>
      </w:r>
      <w:proofErr w:type="spellEnd"/>
      <w:r w:rsidRPr="00C67F8B">
        <w:t xml:space="preserve"> online @ https://www.foxnews.com/world/china-recognizes-mexicos-strategic-value-eyes-greater-influence-us-neighbor //um-</w:t>
      </w:r>
      <w:proofErr w:type="spellStart"/>
      <w:r w:rsidRPr="00C67F8B">
        <w:t>ef</w:t>
      </w:r>
      <w:proofErr w:type="spellEnd"/>
      <w:r w:rsidRPr="00C67F8B">
        <w:t>)</w:t>
      </w:r>
    </w:p>
    <w:p w14:paraId="7D410B4C" w14:textId="77777777" w:rsidR="005457A9" w:rsidRPr="00350428" w:rsidRDefault="005457A9" w:rsidP="005457A9">
      <w:pPr>
        <w:rPr>
          <w:sz w:val="12"/>
        </w:rPr>
      </w:pPr>
      <w:r w:rsidRPr="00350428">
        <w:rPr>
          <w:sz w:val="12"/>
        </w:rPr>
        <w:t xml:space="preserve">China Lithium </w:t>
      </w:r>
      <w:proofErr w:type="spellStart"/>
      <w:r w:rsidRPr="00350428">
        <w:rPr>
          <w:rStyle w:val="StyleUnderline"/>
        </w:rPr>
        <w:t>Lithium</w:t>
      </w:r>
      <w:proofErr w:type="spellEnd"/>
      <w:r w:rsidRPr="00350428">
        <w:rPr>
          <w:rStyle w:val="StyleUnderline"/>
        </w:rPr>
        <w:t xml:space="preserve">, dubbed "white gold" for its skyrocketing global demand due to its use in everything </w:t>
      </w:r>
      <w:r w:rsidRPr="00350428">
        <w:rPr>
          <w:sz w:val="12"/>
        </w:rPr>
        <w:t xml:space="preserve">from toasters to electric vehicles, </w:t>
      </w:r>
      <w:r w:rsidRPr="00350428">
        <w:rPr>
          <w:rStyle w:val="Emphasis"/>
        </w:rPr>
        <w:t>has become a top commodity</w:t>
      </w:r>
      <w:r w:rsidRPr="00350428">
        <w:rPr>
          <w:sz w:val="12"/>
        </w:rPr>
        <w:t xml:space="preserve">, </w:t>
      </w:r>
      <w:r w:rsidRPr="00350428">
        <w:rPr>
          <w:rStyle w:val="Emphasis"/>
        </w:rPr>
        <w:t>and Mexico is one of the world’s top 10 lithium-rich nations</w:t>
      </w:r>
      <w:r w:rsidRPr="00350428">
        <w:rPr>
          <w:sz w:val="12"/>
        </w:rPr>
        <w:t xml:space="preserve">. But Mexican President Andres Manuel Lopez </w:t>
      </w:r>
      <w:r w:rsidRPr="00350428">
        <w:rPr>
          <w:rStyle w:val="StyleUnderline"/>
        </w:rPr>
        <w:t>Obrador has pushed his nation to nationalize lithium</w:t>
      </w:r>
      <w:r w:rsidRPr="00350428">
        <w:rPr>
          <w:sz w:val="12"/>
        </w:rPr>
        <w:t xml:space="preserve">, which has left more questions than answers when it comes to investing in and exporting the natural resource. As of this week, both chambers of Mexico’s government have approved a bill that would give a state-run agency complete control over its lithium mining and extraction. No such agency yet exists in Mexico, and it is unclear if the government even has the necessary technology to extract its lithium, which is largely trapped in heavy clay soil. Just one lithium mine in Mexico, operated by a Chinese firm, is even close to being able to extract the top natural resource, and it remains unclear if the Mexican government intends to seize this mine, Reuters reported this week. One </w:t>
      </w:r>
      <w:r w:rsidRPr="00350428">
        <w:rPr>
          <w:rStyle w:val="StyleUnderline"/>
        </w:rPr>
        <w:t>security expert</w:t>
      </w:r>
      <w:r w:rsidRPr="00350428">
        <w:rPr>
          <w:sz w:val="12"/>
        </w:rPr>
        <w:t xml:space="preserve"> on Latin America and the executive director of the Center for a Secure Free Society, Joseph </w:t>
      </w:r>
      <w:proofErr w:type="spellStart"/>
      <w:r w:rsidRPr="00350428">
        <w:rPr>
          <w:sz w:val="12"/>
        </w:rPr>
        <w:t>Humire</w:t>
      </w:r>
      <w:proofErr w:type="spellEnd"/>
      <w:r w:rsidRPr="00350428">
        <w:rPr>
          <w:sz w:val="12"/>
        </w:rPr>
        <w:t xml:space="preserve">, </w:t>
      </w:r>
      <w:r w:rsidRPr="00350428">
        <w:rPr>
          <w:rStyle w:val="StyleUnderline"/>
        </w:rPr>
        <w:t>said</w:t>
      </w:r>
      <w:r w:rsidRPr="00350428">
        <w:rPr>
          <w:sz w:val="12"/>
        </w:rPr>
        <w:t xml:space="preserve"> that apart from hindering China’s lithium ambitions in </w:t>
      </w:r>
      <w:r w:rsidRPr="00350428">
        <w:rPr>
          <w:rStyle w:val="StyleUnderline"/>
        </w:rPr>
        <w:t>Mexico</w:t>
      </w:r>
      <w:r w:rsidRPr="00350428">
        <w:rPr>
          <w:sz w:val="12"/>
        </w:rPr>
        <w:t xml:space="preserve">, he believes </w:t>
      </w:r>
      <w:r w:rsidRPr="00350428">
        <w:rPr>
          <w:rStyle w:val="StyleUnderline"/>
        </w:rPr>
        <w:t xml:space="preserve">nationalizing the resource could </w:t>
      </w:r>
      <w:proofErr w:type="gramStart"/>
      <w:r w:rsidRPr="00350428">
        <w:rPr>
          <w:rStyle w:val="StyleUnderline"/>
        </w:rPr>
        <w:t>open up</w:t>
      </w:r>
      <w:proofErr w:type="gramEnd"/>
      <w:r w:rsidRPr="00350428">
        <w:rPr>
          <w:rStyle w:val="StyleUnderline"/>
        </w:rPr>
        <w:t xml:space="preserve"> the lithium market to corruption and even bolster Beijing’s reach</w:t>
      </w:r>
      <w:r w:rsidRPr="00350428">
        <w:rPr>
          <w:sz w:val="12"/>
        </w:rPr>
        <w:t>. "</w:t>
      </w:r>
      <w:r w:rsidRPr="00350428">
        <w:rPr>
          <w:rStyle w:val="StyleUnderline"/>
        </w:rPr>
        <w:t xml:space="preserve">The reason they want to nationalize </w:t>
      </w:r>
      <w:r w:rsidRPr="00350428">
        <w:rPr>
          <w:sz w:val="12"/>
        </w:rPr>
        <w:t>all this stuff</w:t>
      </w:r>
      <w:r w:rsidRPr="00350428">
        <w:rPr>
          <w:rStyle w:val="StyleUnderline"/>
        </w:rPr>
        <w:t xml:space="preserve"> is they want </w:t>
      </w:r>
      <w:r w:rsidRPr="00350428">
        <w:rPr>
          <w:sz w:val="12"/>
        </w:rPr>
        <w:t>to have</w:t>
      </w:r>
      <w:r w:rsidRPr="00350428">
        <w:rPr>
          <w:rStyle w:val="StyleUnderline"/>
        </w:rPr>
        <w:t xml:space="preserve"> state control over it, so they can facilitate </w:t>
      </w:r>
      <w:r w:rsidRPr="00350428">
        <w:rPr>
          <w:rStyle w:val="Emphasis"/>
        </w:rPr>
        <w:t>a state-to-state contract with China</w:t>
      </w:r>
      <w:r w:rsidRPr="00350428">
        <w:rPr>
          <w:sz w:val="12"/>
        </w:rPr>
        <w:t xml:space="preserve">," </w:t>
      </w:r>
      <w:proofErr w:type="spellStart"/>
      <w:r w:rsidRPr="00350428">
        <w:rPr>
          <w:sz w:val="12"/>
        </w:rPr>
        <w:t>Humire</w:t>
      </w:r>
      <w:proofErr w:type="spellEnd"/>
      <w:r w:rsidRPr="00350428">
        <w:rPr>
          <w:sz w:val="12"/>
        </w:rPr>
        <w:t xml:space="preserve"> said. </w:t>
      </w:r>
      <w:proofErr w:type="spellStart"/>
      <w:r w:rsidRPr="00350428">
        <w:rPr>
          <w:sz w:val="12"/>
        </w:rPr>
        <w:t>Humire</w:t>
      </w:r>
      <w:proofErr w:type="spellEnd"/>
      <w:r w:rsidRPr="00350428">
        <w:rPr>
          <w:sz w:val="12"/>
        </w:rPr>
        <w:t xml:space="preserve"> explained that the process of building out </w:t>
      </w:r>
      <w:r w:rsidRPr="00350428">
        <w:rPr>
          <w:rStyle w:val="StyleUnderline"/>
        </w:rPr>
        <w:t>state-to-state contracts is "much easier" than holding open bidding processes through a private firm that overseas foreign capital</w:t>
      </w:r>
      <w:r w:rsidRPr="00350428">
        <w:rPr>
          <w:sz w:val="12"/>
        </w:rPr>
        <w:t>. "</w:t>
      </w:r>
      <w:r w:rsidRPr="00350428">
        <w:rPr>
          <w:rStyle w:val="StyleUnderline"/>
        </w:rPr>
        <w:t>The United States competes very well with foreign capital.</w:t>
      </w:r>
      <w:r w:rsidRPr="00350428">
        <w:rPr>
          <w:sz w:val="12"/>
        </w:rPr>
        <w:t xml:space="preserve"> We have some of the biggest companies in the world and major industries, including in the extraction industry," he continued. "But </w:t>
      </w:r>
      <w:r w:rsidRPr="00350428">
        <w:rPr>
          <w:rStyle w:val="StyleUnderline"/>
        </w:rPr>
        <w:t>you limit that competition when you nationalize it.</w:t>
      </w:r>
      <w:r w:rsidRPr="00350428">
        <w:rPr>
          <w:sz w:val="12"/>
        </w:rPr>
        <w:t xml:space="preserve">" </w:t>
      </w:r>
      <w:proofErr w:type="spellStart"/>
      <w:r w:rsidRPr="00350428">
        <w:rPr>
          <w:sz w:val="12"/>
        </w:rPr>
        <w:t>Humire</w:t>
      </w:r>
      <w:proofErr w:type="spellEnd"/>
      <w:r w:rsidRPr="00350428">
        <w:rPr>
          <w:sz w:val="12"/>
        </w:rPr>
        <w:t xml:space="preserve"> said that </w:t>
      </w:r>
      <w:r w:rsidRPr="00350428">
        <w:rPr>
          <w:rStyle w:val="StyleUnderline"/>
        </w:rPr>
        <w:t>state-to-state contracts are frequently based on "broader relationships" one nation shares with another, and</w:t>
      </w:r>
      <w:r w:rsidRPr="00350428">
        <w:rPr>
          <w:sz w:val="12"/>
        </w:rPr>
        <w:t xml:space="preserve"> though the U.S. has a long-standing trade partnership, </w:t>
      </w:r>
      <w:r w:rsidRPr="00350428">
        <w:rPr>
          <w:rStyle w:val="StyleUnderline"/>
        </w:rPr>
        <w:t xml:space="preserve">China </w:t>
      </w:r>
      <w:proofErr w:type="gramStart"/>
      <w:r w:rsidRPr="00350428">
        <w:rPr>
          <w:rStyle w:val="StyleUnderline"/>
        </w:rPr>
        <w:t>is able to</w:t>
      </w:r>
      <w:proofErr w:type="gramEnd"/>
      <w:r w:rsidRPr="00350428">
        <w:rPr>
          <w:rStyle w:val="StyleUnderline"/>
        </w:rPr>
        <w:t xml:space="preserve"> offer incentives that private U.S. companies cannot</w:t>
      </w:r>
      <w:r w:rsidRPr="00350428">
        <w:rPr>
          <w:sz w:val="12"/>
        </w:rPr>
        <w:t xml:space="preserve">. China has long developed a reputation for overpaying for foreign assets in which it is interested in investing – a strategy that not only pushes private companies dependent on a return of capital and shareholder interests out of the competition, </w:t>
      </w:r>
      <w:proofErr w:type="gramStart"/>
      <w:r w:rsidRPr="00350428">
        <w:rPr>
          <w:rStyle w:val="StyleUnderline"/>
        </w:rPr>
        <w:t>it</w:t>
      </w:r>
      <w:proofErr w:type="gramEnd"/>
      <w:r w:rsidRPr="00350428">
        <w:rPr>
          <w:rStyle w:val="StyleUnderline"/>
        </w:rPr>
        <w:t xml:space="preserve"> also buys foreign influence and sway</w:t>
      </w:r>
      <w:r w:rsidRPr="00350428">
        <w:rPr>
          <w:sz w:val="12"/>
        </w:rPr>
        <w:t>. "Why are [Chinese companies] paying those [prices]? Because they're directed by the government, which is interested in those assets for strategic reasons," Farnsworth said. The development expert explained that China’s varied investment interest, both in the private and government sectors, are essentially "one and the same." "</w:t>
      </w:r>
      <w:proofErr w:type="gramStart"/>
      <w:r w:rsidRPr="00350428">
        <w:rPr>
          <w:sz w:val="12"/>
        </w:rPr>
        <w:t>It's</w:t>
      </w:r>
      <w:proofErr w:type="gramEnd"/>
      <w:r w:rsidRPr="00350428">
        <w:rPr>
          <w:sz w:val="12"/>
        </w:rPr>
        <w:t xml:space="preserve"> almost universally government directed," he said. "The strategic investment decisions, where to go, how much to spend, what the benefits are to China, etc., are all driven by the central government." </w:t>
      </w:r>
      <w:r w:rsidRPr="00350428">
        <w:rPr>
          <w:rStyle w:val="StyleUnderline"/>
        </w:rPr>
        <w:t>Though China has ramped up its FDI, loans and trade with Mexico in recent years</w:t>
      </w:r>
      <w:r w:rsidRPr="00350428">
        <w:rPr>
          <w:sz w:val="12"/>
        </w:rPr>
        <w:t xml:space="preserve">, </w:t>
      </w:r>
      <w:r w:rsidRPr="00350428">
        <w:rPr>
          <w:rStyle w:val="Emphasis"/>
        </w:rPr>
        <w:t>it is also doing so cautiously</w:t>
      </w:r>
      <w:r w:rsidRPr="00350428">
        <w:rPr>
          <w:sz w:val="12"/>
        </w:rPr>
        <w:t xml:space="preserve">, and the U.S. </w:t>
      </w:r>
      <w:proofErr w:type="gramStart"/>
      <w:r w:rsidRPr="00350428">
        <w:rPr>
          <w:sz w:val="12"/>
        </w:rPr>
        <w:t>still remains</w:t>
      </w:r>
      <w:proofErr w:type="gramEnd"/>
      <w:r w:rsidRPr="00350428">
        <w:rPr>
          <w:sz w:val="12"/>
        </w:rPr>
        <w:t xml:space="preserve"> far and away Mexico’s top investment partner, said Evan Ellis, a research professor of Latin American Studies at the U.S. Army War College Strategic Studies Institute. According to Mexico's Ministry of Economy, China accounted for just 8% of its overall FDI, contributing less than $1 billion in 2021. Whereas the U.S. accounted for nearly 43% of all its foreign investments with $15 billion in FDI that year. "</w:t>
      </w:r>
      <w:r w:rsidRPr="00350428">
        <w:rPr>
          <w:rStyle w:val="StyleUnderline"/>
        </w:rPr>
        <w:t>China has advanced relatively cautiously towards Mexico</w:t>
      </w:r>
      <w:r w:rsidRPr="00350428">
        <w:rPr>
          <w:sz w:val="12"/>
        </w:rPr>
        <w:t xml:space="preserve">, historically recognizing that it’s a conservative, or at least previously conservative, country that is very close to the United States," he said. "And </w:t>
      </w:r>
      <w:r w:rsidRPr="00350428">
        <w:rPr>
          <w:rStyle w:val="StyleUnderline"/>
        </w:rPr>
        <w:t>yet China recognizes Mexico’s strategic value</w:t>
      </w:r>
      <w:r w:rsidRPr="00350428">
        <w:rPr>
          <w:sz w:val="12"/>
        </w:rPr>
        <w:t>." "</w:t>
      </w:r>
      <w:r w:rsidRPr="00350428">
        <w:rPr>
          <w:rStyle w:val="Emphasis"/>
        </w:rPr>
        <w:t>Mexico is in many ways kind of the strategic buffer between the U.S. and Chinese investment and influence and all the rest of the Americas</w:t>
      </w:r>
      <w:r w:rsidRPr="00350428">
        <w:rPr>
          <w:sz w:val="12"/>
        </w:rPr>
        <w:t xml:space="preserve">," he added. Ellis, who is also a senior associate with the Center for Strategic and International Studies, said </w:t>
      </w:r>
      <w:r w:rsidRPr="00350428">
        <w:rPr>
          <w:rStyle w:val="StyleUnderline"/>
        </w:rPr>
        <w:t>China’s interest in Mexico is still concerning</w:t>
      </w:r>
      <w:r w:rsidRPr="00350428">
        <w:rPr>
          <w:sz w:val="12"/>
        </w:rPr>
        <w:t>. "The danger is not Mexico doing business with China," he said. "</w:t>
      </w:r>
      <w:r w:rsidRPr="00350428">
        <w:rPr>
          <w:rStyle w:val="StyleUnderline"/>
        </w:rPr>
        <w:t>The danger is an economically weakened Mexico, politically more fragile, less transparent [and with] more corrupted institutions, doing business with China in a way that allows China to advance in a predatory fashion and influence the political classes</w:t>
      </w:r>
      <w:r w:rsidRPr="00350428">
        <w:rPr>
          <w:sz w:val="12"/>
        </w:rPr>
        <w:t>."</w:t>
      </w:r>
    </w:p>
    <w:p w14:paraId="177A1216" w14:textId="77777777" w:rsidR="005457A9" w:rsidRPr="00C67F8B" w:rsidRDefault="005457A9" w:rsidP="005457A9"/>
    <w:p w14:paraId="41149D40" w14:textId="77777777" w:rsidR="005457A9" w:rsidRPr="00A567B9" w:rsidRDefault="005457A9" w:rsidP="005457A9">
      <w:pPr>
        <w:rPr>
          <w:rStyle w:val="StyleUnderline"/>
        </w:rPr>
      </w:pPr>
    </w:p>
    <w:p w14:paraId="4EE1701F" w14:textId="77777777" w:rsidR="005457A9" w:rsidRPr="0059050C" w:rsidRDefault="005457A9" w:rsidP="005457A9"/>
    <w:p w14:paraId="3997473A" w14:textId="77777777" w:rsidR="005457A9" w:rsidRDefault="005457A9" w:rsidP="005457A9"/>
    <w:p w14:paraId="7B946079" w14:textId="77777777" w:rsidR="005457A9" w:rsidRDefault="005457A9" w:rsidP="005457A9">
      <w:pPr>
        <w:pStyle w:val="Heading3"/>
      </w:pPr>
      <w:r>
        <w:t>Impacts --- Mineral Supply k Warming</w:t>
      </w:r>
    </w:p>
    <w:p w14:paraId="0645EB16" w14:textId="77777777" w:rsidR="005457A9" w:rsidRDefault="005457A9" w:rsidP="005457A9"/>
    <w:p w14:paraId="43585879" w14:textId="77777777" w:rsidR="005457A9" w:rsidRDefault="005457A9" w:rsidP="005457A9">
      <w:pPr>
        <w:pStyle w:val="Heading4"/>
      </w:pPr>
      <w:r>
        <w:t xml:space="preserve">Stable mineral supply chains are key to </w:t>
      </w:r>
      <w:r>
        <w:rPr>
          <w:u w:val="single"/>
        </w:rPr>
        <w:t>renewable energy</w:t>
      </w:r>
      <w:r>
        <w:t xml:space="preserve">—solves </w:t>
      </w:r>
      <w:r>
        <w:rPr>
          <w:u w:val="single"/>
        </w:rPr>
        <w:t>climate change</w:t>
      </w:r>
      <w:r>
        <w:t>.</w:t>
      </w:r>
    </w:p>
    <w:p w14:paraId="2F46FD9D" w14:textId="77777777" w:rsidR="005457A9" w:rsidRDefault="005457A9" w:rsidP="005457A9">
      <w:r>
        <w:rPr>
          <w:b/>
          <w:u w:val="single"/>
        </w:rPr>
        <w:t>IEA 21</w:t>
      </w:r>
      <w:r>
        <w:t xml:space="preserve"> - (International Energy Agency, Paris-based autonomous intergovernmental organization established in the framework of the </w:t>
      </w:r>
      <w:proofErr w:type="spellStart"/>
      <w:r>
        <w:t>Organisation</w:t>
      </w:r>
      <w:proofErr w:type="spellEnd"/>
      <w:r>
        <w:t xml:space="preserve"> for Economic Co-operation and Development; 5-5-2021, Press Release, "Clean energy demand for critical minerals set to soar as the world pursues net zero goals," </w:t>
      </w:r>
      <w:proofErr w:type="spellStart"/>
      <w:r>
        <w:t>doa</w:t>
      </w:r>
      <w:proofErr w:type="spellEnd"/>
      <w:r>
        <w:t xml:space="preserve">: 10-2-2021) url: </w:t>
      </w:r>
      <w:hyperlink r:id="rId94">
        <w:r>
          <w:rPr>
            <w:color w:val="000000"/>
          </w:rPr>
          <w:t>https://www.iea.org/news/clean-energy-demand-for-critical-minerals-set-to-soar-as-the-world-pursues-net-zero-goals</w:t>
        </w:r>
      </w:hyperlink>
    </w:p>
    <w:p w14:paraId="517C39D7" w14:textId="77777777" w:rsidR="005457A9" w:rsidRDefault="005457A9" w:rsidP="005457A9">
      <w:pPr>
        <w:rPr>
          <w:b/>
          <w:sz w:val="20"/>
          <w:szCs w:val="20"/>
          <w:u w:val="single"/>
        </w:rPr>
      </w:pPr>
      <w:r>
        <w:t xml:space="preserve">“Today, </w:t>
      </w:r>
      <w:r>
        <w:rPr>
          <w:b/>
          <w:sz w:val="20"/>
          <w:szCs w:val="20"/>
          <w:u w:val="single"/>
        </w:rPr>
        <w:t xml:space="preserve">the </w:t>
      </w:r>
      <w:r w:rsidRPr="00DD0B3D">
        <w:rPr>
          <w:b/>
          <w:sz w:val="20"/>
          <w:szCs w:val="20"/>
          <w:highlight w:val="cyan"/>
          <w:u w:val="single"/>
        </w:rPr>
        <w:t>data shows</w:t>
      </w:r>
      <w:r>
        <w:rPr>
          <w:b/>
          <w:sz w:val="20"/>
          <w:szCs w:val="20"/>
          <w:u w:val="single"/>
        </w:rPr>
        <w:t xml:space="preserve"> a looming </w:t>
      </w:r>
      <w:r w:rsidRPr="00DD0B3D">
        <w:rPr>
          <w:b/>
          <w:sz w:val="20"/>
          <w:szCs w:val="20"/>
          <w:highlight w:val="cyan"/>
          <w:u w:val="single"/>
        </w:rPr>
        <w:t>mismatch between</w:t>
      </w:r>
      <w:r>
        <w:rPr>
          <w:b/>
          <w:sz w:val="20"/>
          <w:szCs w:val="20"/>
          <w:u w:val="single"/>
        </w:rPr>
        <w:t xml:space="preserve"> the world’s </w:t>
      </w:r>
      <w:r>
        <w:rPr>
          <w:rFonts w:eastAsia="Arial"/>
          <w:b/>
          <w:sz w:val="20"/>
          <w:szCs w:val="20"/>
          <w:u w:val="single"/>
        </w:rPr>
        <w:t xml:space="preserve">strengthened </w:t>
      </w:r>
      <w:r w:rsidRPr="00DD0B3D">
        <w:rPr>
          <w:rFonts w:eastAsia="Arial"/>
          <w:b/>
          <w:sz w:val="20"/>
          <w:szCs w:val="20"/>
          <w:highlight w:val="cyan"/>
          <w:u w:val="single"/>
        </w:rPr>
        <w:t>climate ambitions</w:t>
      </w:r>
      <w:r w:rsidRPr="00DD0B3D">
        <w:rPr>
          <w:b/>
          <w:sz w:val="20"/>
          <w:szCs w:val="20"/>
          <w:highlight w:val="cyan"/>
          <w:u w:val="single"/>
        </w:rPr>
        <w:t xml:space="preserve"> and</w:t>
      </w:r>
      <w:r>
        <w:rPr>
          <w:b/>
          <w:sz w:val="20"/>
          <w:szCs w:val="20"/>
          <w:u w:val="single"/>
        </w:rPr>
        <w:t xml:space="preserve"> the </w:t>
      </w:r>
      <w:r w:rsidRPr="00DD0B3D">
        <w:rPr>
          <w:rFonts w:eastAsia="Arial"/>
          <w:b/>
          <w:sz w:val="20"/>
          <w:szCs w:val="20"/>
          <w:highlight w:val="cyan"/>
          <w:u w:val="single"/>
        </w:rPr>
        <w:t>availability of critical minerals</w:t>
      </w:r>
      <w:r>
        <w:rPr>
          <w:b/>
          <w:sz w:val="20"/>
          <w:szCs w:val="20"/>
          <w:u w:val="single"/>
        </w:rPr>
        <w:t xml:space="preserve"> that are </w:t>
      </w:r>
      <w:r w:rsidRPr="00DD0B3D">
        <w:rPr>
          <w:rFonts w:eastAsia="Arial"/>
          <w:b/>
          <w:sz w:val="20"/>
          <w:szCs w:val="20"/>
          <w:highlight w:val="cyan"/>
          <w:u w:val="single"/>
        </w:rPr>
        <w:t>essential</w:t>
      </w:r>
      <w:r w:rsidRPr="00DD0B3D">
        <w:rPr>
          <w:b/>
          <w:sz w:val="20"/>
          <w:szCs w:val="20"/>
          <w:highlight w:val="cyan"/>
          <w:u w:val="single"/>
        </w:rPr>
        <w:t xml:space="preserve"> to</w:t>
      </w:r>
      <w:r>
        <w:rPr>
          <w:b/>
          <w:sz w:val="20"/>
          <w:szCs w:val="20"/>
          <w:u w:val="single"/>
        </w:rPr>
        <w:t xml:space="preserve"> </w:t>
      </w:r>
      <w:proofErr w:type="spellStart"/>
      <w:r>
        <w:rPr>
          <w:rFonts w:eastAsia="Arial"/>
          <w:b/>
          <w:sz w:val="20"/>
          <w:szCs w:val="20"/>
          <w:u w:val="single"/>
        </w:rPr>
        <w:t>realising</w:t>
      </w:r>
      <w:proofErr w:type="spellEnd"/>
      <w:r>
        <w:rPr>
          <w:rFonts w:eastAsia="Arial"/>
          <w:b/>
          <w:sz w:val="20"/>
          <w:szCs w:val="20"/>
          <w:u w:val="single"/>
        </w:rPr>
        <w:t xml:space="preserve"> </w:t>
      </w:r>
      <w:r w:rsidRPr="00DD0B3D">
        <w:rPr>
          <w:rFonts w:eastAsia="Arial"/>
          <w:b/>
          <w:sz w:val="20"/>
          <w:szCs w:val="20"/>
          <w:highlight w:val="cyan"/>
          <w:u w:val="single"/>
        </w:rPr>
        <w:t>those ambitions</w:t>
      </w:r>
      <w:r>
        <w:t xml:space="preserve">,” said </w:t>
      </w:r>
      <w:proofErr w:type="spellStart"/>
      <w:r>
        <w:t>Fatih</w:t>
      </w:r>
      <w:proofErr w:type="spellEnd"/>
      <w:r>
        <w:t xml:space="preserve"> Birol, Executive Director of the IEA. “</w:t>
      </w:r>
      <w:r>
        <w:rPr>
          <w:b/>
          <w:sz w:val="20"/>
          <w:szCs w:val="20"/>
          <w:u w:val="single"/>
        </w:rPr>
        <w:t xml:space="preserve">The challenges are not insurmountable, but </w:t>
      </w:r>
      <w:r>
        <w:rPr>
          <w:rFonts w:eastAsia="Arial"/>
          <w:b/>
          <w:sz w:val="20"/>
          <w:szCs w:val="20"/>
          <w:u w:val="single"/>
        </w:rPr>
        <w:t>governments</w:t>
      </w:r>
      <w:r>
        <w:rPr>
          <w:b/>
          <w:sz w:val="20"/>
          <w:szCs w:val="20"/>
          <w:u w:val="single"/>
        </w:rPr>
        <w:t xml:space="preserve"> must give </w:t>
      </w:r>
      <w:r>
        <w:rPr>
          <w:rFonts w:eastAsia="Arial"/>
          <w:b/>
          <w:sz w:val="20"/>
          <w:szCs w:val="20"/>
          <w:u w:val="single"/>
        </w:rPr>
        <w:t>clear signals</w:t>
      </w:r>
      <w:r>
        <w:t xml:space="preserve"> about how they plan to turn their climate pledges into action. </w:t>
      </w:r>
      <w:r>
        <w:rPr>
          <w:b/>
          <w:sz w:val="20"/>
          <w:szCs w:val="20"/>
          <w:u w:val="single"/>
        </w:rPr>
        <w:t xml:space="preserve">By </w:t>
      </w:r>
      <w:r>
        <w:rPr>
          <w:rFonts w:eastAsia="Arial"/>
          <w:b/>
          <w:sz w:val="20"/>
          <w:szCs w:val="20"/>
          <w:u w:val="single"/>
        </w:rPr>
        <w:t>acting now</w:t>
      </w:r>
      <w:r>
        <w:rPr>
          <w:b/>
          <w:sz w:val="20"/>
          <w:szCs w:val="20"/>
          <w:u w:val="single"/>
        </w:rPr>
        <w:t xml:space="preserve"> and </w:t>
      </w:r>
      <w:r>
        <w:rPr>
          <w:rFonts w:eastAsia="Arial"/>
          <w:b/>
          <w:sz w:val="20"/>
          <w:szCs w:val="20"/>
          <w:u w:val="single"/>
        </w:rPr>
        <w:t>acting together</w:t>
      </w:r>
      <w:r>
        <w:rPr>
          <w:b/>
          <w:sz w:val="20"/>
          <w:szCs w:val="20"/>
          <w:u w:val="single"/>
        </w:rPr>
        <w:t xml:space="preserve">, they can significantly reduce the risks of </w:t>
      </w:r>
      <w:r>
        <w:rPr>
          <w:rFonts w:eastAsia="Arial"/>
          <w:b/>
          <w:sz w:val="20"/>
          <w:szCs w:val="20"/>
          <w:u w:val="single"/>
        </w:rPr>
        <w:t>price volatility</w:t>
      </w:r>
      <w:r>
        <w:rPr>
          <w:b/>
          <w:sz w:val="20"/>
          <w:szCs w:val="20"/>
          <w:u w:val="single"/>
        </w:rPr>
        <w:t xml:space="preserve"> and </w:t>
      </w:r>
      <w:r>
        <w:rPr>
          <w:rFonts w:eastAsia="Arial"/>
          <w:b/>
          <w:sz w:val="20"/>
          <w:szCs w:val="20"/>
          <w:u w:val="single"/>
        </w:rPr>
        <w:t>supply disruptions</w:t>
      </w:r>
      <w:r>
        <w:rPr>
          <w:b/>
          <w:sz w:val="20"/>
          <w:szCs w:val="20"/>
          <w:u w:val="single"/>
        </w:rPr>
        <w:t>.”</w:t>
      </w:r>
    </w:p>
    <w:p w14:paraId="25C3C3B9" w14:textId="77777777" w:rsidR="005457A9" w:rsidRDefault="005457A9" w:rsidP="005457A9">
      <w:r>
        <w:t>“</w:t>
      </w:r>
      <w:r w:rsidRPr="00DD0B3D">
        <w:rPr>
          <w:b/>
          <w:sz w:val="20"/>
          <w:szCs w:val="20"/>
          <w:highlight w:val="cyan"/>
          <w:u w:val="single"/>
        </w:rPr>
        <w:t>Left unaddressed,</w:t>
      </w:r>
      <w:r>
        <w:rPr>
          <w:b/>
          <w:sz w:val="20"/>
          <w:szCs w:val="20"/>
          <w:u w:val="single"/>
        </w:rPr>
        <w:t xml:space="preserve"> these </w:t>
      </w:r>
      <w:r>
        <w:rPr>
          <w:rFonts w:eastAsia="Arial"/>
          <w:b/>
          <w:sz w:val="20"/>
          <w:szCs w:val="20"/>
          <w:u w:val="single"/>
        </w:rPr>
        <w:t xml:space="preserve">potential </w:t>
      </w:r>
      <w:r w:rsidRPr="00DD0B3D">
        <w:rPr>
          <w:rFonts w:eastAsia="Arial"/>
          <w:b/>
          <w:sz w:val="20"/>
          <w:szCs w:val="20"/>
          <w:highlight w:val="cyan"/>
          <w:u w:val="single"/>
        </w:rPr>
        <w:t>vulnerabilities</w:t>
      </w:r>
      <w:r>
        <w:rPr>
          <w:b/>
          <w:sz w:val="20"/>
          <w:szCs w:val="20"/>
          <w:u w:val="single"/>
        </w:rPr>
        <w:t xml:space="preserve"> could </w:t>
      </w:r>
      <w:r w:rsidRPr="00DD0B3D">
        <w:rPr>
          <w:b/>
          <w:sz w:val="20"/>
          <w:szCs w:val="20"/>
          <w:highlight w:val="cyan"/>
          <w:u w:val="single"/>
        </w:rPr>
        <w:t>make</w:t>
      </w:r>
      <w:r>
        <w:rPr>
          <w:b/>
          <w:sz w:val="20"/>
          <w:szCs w:val="20"/>
          <w:u w:val="single"/>
        </w:rPr>
        <w:t xml:space="preserve"> </w:t>
      </w:r>
      <w:r>
        <w:rPr>
          <w:rFonts w:eastAsia="Arial"/>
          <w:b/>
          <w:sz w:val="20"/>
          <w:szCs w:val="20"/>
          <w:u w:val="single"/>
        </w:rPr>
        <w:t xml:space="preserve">global </w:t>
      </w:r>
      <w:r w:rsidRPr="00DD0B3D">
        <w:rPr>
          <w:rFonts w:eastAsia="Arial"/>
          <w:b/>
          <w:sz w:val="20"/>
          <w:szCs w:val="20"/>
          <w:highlight w:val="cyan"/>
          <w:u w:val="single"/>
        </w:rPr>
        <w:t>progress</w:t>
      </w:r>
      <w:r w:rsidRPr="00DD0B3D">
        <w:rPr>
          <w:b/>
          <w:sz w:val="20"/>
          <w:szCs w:val="20"/>
          <w:highlight w:val="cyan"/>
          <w:u w:val="single"/>
        </w:rPr>
        <w:t xml:space="preserve"> towards</w:t>
      </w:r>
      <w:r>
        <w:rPr>
          <w:b/>
          <w:sz w:val="20"/>
          <w:szCs w:val="20"/>
          <w:u w:val="single"/>
        </w:rPr>
        <w:t xml:space="preserve"> a </w:t>
      </w:r>
      <w:r w:rsidRPr="00DD0B3D">
        <w:rPr>
          <w:b/>
          <w:sz w:val="20"/>
          <w:szCs w:val="20"/>
          <w:highlight w:val="cyan"/>
          <w:u w:val="single"/>
        </w:rPr>
        <w:t>clean energy</w:t>
      </w:r>
      <w:r>
        <w:rPr>
          <w:b/>
          <w:sz w:val="20"/>
          <w:szCs w:val="20"/>
          <w:u w:val="single"/>
        </w:rPr>
        <w:t xml:space="preserve"> future </w:t>
      </w:r>
      <w:r>
        <w:rPr>
          <w:rFonts w:eastAsia="Arial"/>
          <w:b/>
          <w:sz w:val="20"/>
          <w:szCs w:val="20"/>
          <w:u w:val="single"/>
        </w:rPr>
        <w:t>slower</w:t>
      </w:r>
      <w:r>
        <w:rPr>
          <w:b/>
          <w:sz w:val="20"/>
          <w:szCs w:val="20"/>
          <w:u w:val="single"/>
        </w:rPr>
        <w:t xml:space="preserve"> and </w:t>
      </w:r>
      <w:r>
        <w:rPr>
          <w:rFonts w:eastAsia="Arial"/>
          <w:b/>
          <w:sz w:val="20"/>
          <w:szCs w:val="20"/>
          <w:u w:val="single"/>
        </w:rPr>
        <w:t xml:space="preserve">more </w:t>
      </w:r>
      <w:r w:rsidRPr="00DD0B3D">
        <w:rPr>
          <w:rFonts w:eastAsia="Arial"/>
          <w:b/>
          <w:sz w:val="20"/>
          <w:szCs w:val="20"/>
          <w:highlight w:val="cyan"/>
          <w:u w:val="single"/>
        </w:rPr>
        <w:t>costly</w:t>
      </w:r>
      <w:r>
        <w:rPr>
          <w:b/>
          <w:sz w:val="20"/>
          <w:szCs w:val="20"/>
          <w:u w:val="single"/>
        </w:rPr>
        <w:t xml:space="preserve"> – </w:t>
      </w:r>
      <w:r w:rsidRPr="00DD0B3D">
        <w:rPr>
          <w:b/>
          <w:sz w:val="20"/>
          <w:szCs w:val="20"/>
          <w:highlight w:val="cyan"/>
          <w:u w:val="single"/>
        </w:rPr>
        <w:t>and</w:t>
      </w:r>
      <w:r>
        <w:rPr>
          <w:b/>
          <w:sz w:val="20"/>
          <w:szCs w:val="20"/>
          <w:u w:val="single"/>
        </w:rPr>
        <w:t xml:space="preserve"> therefore </w:t>
      </w:r>
      <w:r w:rsidRPr="00DD0B3D">
        <w:rPr>
          <w:rFonts w:eastAsia="Arial"/>
          <w:b/>
          <w:sz w:val="20"/>
          <w:szCs w:val="20"/>
          <w:highlight w:val="cyan"/>
          <w:u w:val="single"/>
        </w:rPr>
        <w:t>hamper</w:t>
      </w:r>
      <w:r>
        <w:rPr>
          <w:b/>
          <w:sz w:val="20"/>
          <w:szCs w:val="20"/>
          <w:u w:val="single"/>
        </w:rPr>
        <w:t xml:space="preserve"> international </w:t>
      </w:r>
      <w:r w:rsidRPr="00DD0B3D">
        <w:rPr>
          <w:b/>
          <w:sz w:val="20"/>
          <w:szCs w:val="20"/>
          <w:highlight w:val="cyan"/>
          <w:u w:val="single"/>
        </w:rPr>
        <w:t xml:space="preserve">efforts to </w:t>
      </w:r>
      <w:r w:rsidRPr="00DD0B3D">
        <w:rPr>
          <w:rFonts w:eastAsia="Arial"/>
          <w:b/>
          <w:sz w:val="20"/>
          <w:szCs w:val="20"/>
          <w:highlight w:val="cyan"/>
          <w:u w:val="single"/>
        </w:rPr>
        <w:t>tackle climate change</w:t>
      </w:r>
      <w:r>
        <w:t>,” Dr Birol said. “This is what energy security looks like in the 21st century, and the IEA is fully committed to helping governments ensure that these hazards don’t derail the global drive to accelerate energy transitions.”</w:t>
      </w:r>
    </w:p>
    <w:p w14:paraId="62386925" w14:textId="77777777" w:rsidR="005457A9" w:rsidRDefault="005457A9" w:rsidP="005457A9">
      <w:r>
        <w:t xml:space="preserve">The special report, part of the IEA’s flagship World Energy Outlook series, underscores that </w:t>
      </w:r>
      <w:r>
        <w:rPr>
          <w:b/>
          <w:sz w:val="20"/>
          <w:szCs w:val="20"/>
          <w:u w:val="single"/>
        </w:rPr>
        <w:t>the mineral requirements of an energy system powered by clean energy technologies differ profoundly from one that runs on fossil fuels.</w:t>
      </w:r>
      <w:r>
        <w:t xml:space="preserve"> A typical electric car requires six times the mineral inputs of a conventional car, and </w:t>
      </w:r>
      <w:r>
        <w:rPr>
          <w:b/>
          <w:sz w:val="20"/>
          <w:szCs w:val="20"/>
          <w:u w:val="single"/>
        </w:rPr>
        <w:t xml:space="preserve">an </w:t>
      </w:r>
      <w:r>
        <w:rPr>
          <w:rFonts w:eastAsia="Arial"/>
          <w:b/>
          <w:sz w:val="20"/>
          <w:szCs w:val="20"/>
          <w:u w:val="single"/>
        </w:rPr>
        <w:t>onshore wind plant</w:t>
      </w:r>
      <w:r>
        <w:rPr>
          <w:b/>
          <w:sz w:val="20"/>
          <w:szCs w:val="20"/>
          <w:u w:val="single"/>
        </w:rPr>
        <w:t xml:space="preserve"> requires </w:t>
      </w:r>
      <w:r>
        <w:rPr>
          <w:rFonts w:eastAsia="Arial"/>
          <w:b/>
          <w:sz w:val="20"/>
          <w:szCs w:val="20"/>
          <w:u w:val="single"/>
        </w:rPr>
        <w:t>nine times</w:t>
      </w:r>
      <w:r>
        <w:rPr>
          <w:b/>
          <w:sz w:val="20"/>
          <w:szCs w:val="20"/>
          <w:u w:val="single"/>
        </w:rPr>
        <w:t xml:space="preserve"> more </w:t>
      </w:r>
      <w:r>
        <w:rPr>
          <w:rFonts w:eastAsia="Arial"/>
          <w:b/>
          <w:sz w:val="20"/>
          <w:szCs w:val="20"/>
          <w:u w:val="single"/>
        </w:rPr>
        <w:t>mineral resources</w:t>
      </w:r>
      <w:r>
        <w:rPr>
          <w:b/>
          <w:sz w:val="20"/>
          <w:szCs w:val="20"/>
          <w:u w:val="single"/>
        </w:rPr>
        <w:t xml:space="preserve"> than a similarly sized </w:t>
      </w:r>
      <w:r>
        <w:rPr>
          <w:rFonts w:eastAsia="Arial"/>
          <w:b/>
          <w:sz w:val="20"/>
          <w:szCs w:val="20"/>
          <w:u w:val="single"/>
        </w:rPr>
        <w:t>gas-fired power plant</w:t>
      </w:r>
      <w:r>
        <w:t>.</w:t>
      </w:r>
    </w:p>
    <w:p w14:paraId="2926A196" w14:textId="77777777" w:rsidR="005457A9" w:rsidRDefault="005457A9" w:rsidP="005457A9">
      <w:pPr>
        <w:rPr>
          <w:b/>
          <w:sz w:val="20"/>
          <w:szCs w:val="20"/>
          <w:u w:val="single"/>
        </w:rPr>
      </w:pPr>
      <w:r>
        <w:t xml:space="preserve">Demand outlooks and supply vulnerabilities vary widely by mineral, but </w:t>
      </w:r>
      <w:r>
        <w:rPr>
          <w:b/>
          <w:sz w:val="20"/>
          <w:szCs w:val="20"/>
          <w:u w:val="single"/>
        </w:rPr>
        <w:t xml:space="preserve">the energy sector’s </w:t>
      </w:r>
      <w:r>
        <w:rPr>
          <w:rFonts w:eastAsia="Arial"/>
          <w:b/>
          <w:sz w:val="20"/>
          <w:szCs w:val="20"/>
          <w:u w:val="single"/>
        </w:rPr>
        <w:t xml:space="preserve">overall </w:t>
      </w:r>
      <w:r w:rsidRPr="00DD0B3D">
        <w:rPr>
          <w:rFonts w:eastAsia="Arial"/>
          <w:b/>
          <w:sz w:val="20"/>
          <w:szCs w:val="20"/>
          <w:highlight w:val="cyan"/>
          <w:u w:val="single"/>
        </w:rPr>
        <w:t>needs</w:t>
      </w:r>
      <w:r w:rsidRPr="00DD0B3D">
        <w:rPr>
          <w:b/>
          <w:sz w:val="20"/>
          <w:szCs w:val="20"/>
          <w:highlight w:val="cyan"/>
          <w:u w:val="single"/>
        </w:rPr>
        <w:t xml:space="preserve"> for</w:t>
      </w:r>
      <w:r>
        <w:rPr>
          <w:b/>
          <w:sz w:val="20"/>
          <w:szCs w:val="20"/>
          <w:u w:val="single"/>
        </w:rPr>
        <w:t xml:space="preserve"> </w:t>
      </w:r>
      <w:r>
        <w:rPr>
          <w:rFonts w:eastAsia="Arial"/>
          <w:b/>
          <w:sz w:val="20"/>
          <w:szCs w:val="20"/>
          <w:u w:val="single"/>
        </w:rPr>
        <w:t xml:space="preserve">critical </w:t>
      </w:r>
      <w:r w:rsidRPr="00DD0B3D">
        <w:rPr>
          <w:rFonts w:eastAsia="Arial"/>
          <w:b/>
          <w:sz w:val="20"/>
          <w:szCs w:val="20"/>
          <w:highlight w:val="cyan"/>
          <w:u w:val="single"/>
        </w:rPr>
        <w:t>minerals</w:t>
      </w:r>
      <w:r>
        <w:rPr>
          <w:b/>
          <w:sz w:val="20"/>
          <w:szCs w:val="20"/>
          <w:u w:val="single"/>
        </w:rPr>
        <w:t xml:space="preserve"> could </w:t>
      </w:r>
      <w:r w:rsidRPr="00DD0B3D">
        <w:rPr>
          <w:b/>
          <w:sz w:val="20"/>
          <w:szCs w:val="20"/>
          <w:highlight w:val="cyan"/>
          <w:u w:val="single"/>
        </w:rPr>
        <w:t>increase</w:t>
      </w:r>
      <w:r>
        <w:rPr>
          <w:b/>
          <w:sz w:val="20"/>
          <w:szCs w:val="20"/>
          <w:u w:val="single"/>
        </w:rPr>
        <w:t xml:space="preserve"> by as much as </w:t>
      </w:r>
      <w:r w:rsidRPr="00DD0B3D">
        <w:rPr>
          <w:rFonts w:eastAsia="Arial"/>
          <w:b/>
          <w:sz w:val="20"/>
          <w:szCs w:val="20"/>
          <w:highlight w:val="cyan"/>
          <w:u w:val="single"/>
        </w:rPr>
        <w:t>six times</w:t>
      </w:r>
      <w:r w:rsidRPr="00DD0B3D">
        <w:rPr>
          <w:b/>
          <w:sz w:val="20"/>
          <w:szCs w:val="20"/>
          <w:highlight w:val="cyan"/>
          <w:u w:val="single"/>
        </w:rPr>
        <w:t xml:space="preserve"> by 2040</w:t>
      </w:r>
      <w:r>
        <w:t xml:space="preserve">, depending on how rapidly governments act to reduce emissions. Not only is this a massive increase in absolute terms, but </w:t>
      </w:r>
      <w:r>
        <w:rPr>
          <w:b/>
          <w:sz w:val="20"/>
          <w:szCs w:val="20"/>
          <w:u w:val="single"/>
        </w:rPr>
        <w:t xml:space="preserve">as the </w:t>
      </w:r>
      <w:r>
        <w:rPr>
          <w:rFonts w:eastAsia="Arial"/>
          <w:b/>
          <w:sz w:val="20"/>
          <w:szCs w:val="20"/>
          <w:u w:val="single"/>
        </w:rPr>
        <w:t>costs of tech</w:t>
      </w:r>
      <w:r>
        <w:rPr>
          <w:b/>
          <w:sz w:val="20"/>
          <w:szCs w:val="20"/>
          <w:u w:val="single"/>
        </w:rPr>
        <w:t xml:space="preserve">nologies fall, </w:t>
      </w:r>
      <w:r w:rsidRPr="00DD0B3D">
        <w:rPr>
          <w:rFonts w:eastAsia="Arial"/>
          <w:b/>
          <w:sz w:val="20"/>
          <w:szCs w:val="20"/>
          <w:highlight w:val="cyan"/>
          <w:u w:val="single"/>
        </w:rPr>
        <w:t>mineral</w:t>
      </w:r>
      <w:r>
        <w:rPr>
          <w:b/>
          <w:sz w:val="20"/>
          <w:szCs w:val="20"/>
          <w:u w:val="single"/>
        </w:rPr>
        <w:t xml:space="preserve"> input</w:t>
      </w:r>
      <w:r w:rsidRPr="00DD0B3D">
        <w:rPr>
          <w:rFonts w:eastAsia="Arial"/>
          <w:b/>
          <w:sz w:val="20"/>
          <w:szCs w:val="20"/>
          <w:highlight w:val="cyan"/>
          <w:u w:val="single"/>
        </w:rPr>
        <w:t>s</w:t>
      </w:r>
      <w:r>
        <w:rPr>
          <w:b/>
          <w:sz w:val="20"/>
          <w:szCs w:val="20"/>
          <w:u w:val="single"/>
        </w:rPr>
        <w:t xml:space="preserve"> will </w:t>
      </w:r>
      <w:r w:rsidRPr="00DD0B3D">
        <w:rPr>
          <w:b/>
          <w:sz w:val="20"/>
          <w:szCs w:val="20"/>
          <w:highlight w:val="cyan"/>
          <w:u w:val="single"/>
        </w:rPr>
        <w:t>account for</w:t>
      </w:r>
      <w:r>
        <w:rPr>
          <w:b/>
          <w:sz w:val="20"/>
          <w:szCs w:val="20"/>
          <w:u w:val="single"/>
        </w:rPr>
        <w:t xml:space="preserve"> an </w:t>
      </w:r>
      <w:r w:rsidRPr="00DD0B3D">
        <w:rPr>
          <w:rFonts w:eastAsia="Arial"/>
          <w:b/>
          <w:sz w:val="20"/>
          <w:szCs w:val="20"/>
          <w:highlight w:val="cyan"/>
          <w:u w:val="single"/>
        </w:rPr>
        <w:t>increasing</w:t>
      </w:r>
      <w:r>
        <w:rPr>
          <w:b/>
          <w:sz w:val="20"/>
          <w:szCs w:val="20"/>
          <w:u w:val="single"/>
        </w:rPr>
        <w:t xml:space="preserve">ly important part of </w:t>
      </w:r>
      <w:r w:rsidRPr="00DD0B3D">
        <w:rPr>
          <w:b/>
          <w:sz w:val="20"/>
          <w:szCs w:val="20"/>
          <w:highlight w:val="cyan"/>
          <w:u w:val="single"/>
        </w:rPr>
        <w:t>the value of</w:t>
      </w:r>
      <w:r>
        <w:rPr>
          <w:b/>
          <w:sz w:val="20"/>
          <w:szCs w:val="20"/>
          <w:u w:val="single"/>
        </w:rPr>
        <w:t xml:space="preserve"> </w:t>
      </w:r>
      <w:r>
        <w:rPr>
          <w:rFonts w:eastAsia="Arial"/>
          <w:b/>
          <w:sz w:val="20"/>
          <w:szCs w:val="20"/>
          <w:u w:val="single"/>
        </w:rPr>
        <w:t xml:space="preserve">key </w:t>
      </w:r>
      <w:r w:rsidRPr="00DD0B3D">
        <w:rPr>
          <w:rFonts w:eastAsia="Arial"/>
          <w:b/>
          <w:sz w:val="20"/>
          <w:szCs w:val="20"/>
          <w:highlight w:val="cyan"/>
          <w:u w:val="single"/>
        </w:rPr>
        <w:t>components</w:t>
      </w:r>
      <w:r>
        <w:rPr>
          <w:b/>
          <w:sz w:val="20"/>
          <w:szCs w:val="20"/>
          <w:u w:val="single"/>
        </w:rPr>
        <w:t xml:space="preserve">, </w:t>
      </w:r>
      <w:r w:rsidRPr="00DD0B3D">
        <w:rPr>
          <w:b/>
          <w:sz w:val="20"/>
          <w:szCs w:val="20"/>
          <w:highlight w:val="cyan"/>
          <w:u w:val="single"/>
        </w:rPr>
        <w:t>making</w:t>
      </w:r>
      <w:r>
        <w:rPr>
          <w:b/>
          <w:sz w:val="20"/>
          <w:szCs w:val="20"/>
          <w:u w:val="single"/>
        </w:rPr>
        <w:t xml:space="preserve"> their </w:t>
      </w:r>
      <w:r w:rsidRPr="00DD0B3D">
        <w:rPr>
          <w:rFonts w:eastAsia="Arial"/>
          <w:b/>
          <w:sz w:val="20"/>
          <w:szCs w:val="20"/>
          <w:highlight w:val="cyan"/>
          <w:u w:val="single"/>
        </w:rPr>
        <w:t>overall costs</w:t>
      </w:r>
      <w:r>
        <w:rPr>
          <w:rFonts w:eastAsia="Arial"/>
          <w:b/>
          <w:sz w:val="20"/>
          <w:szCs w:val="20"/>
          <w:u w:val="single"/>
        </w:rPr>
        <w:t xml:space="preserve"> more </w:t>
      </w:r>
      <w:r w:rsidRPr="00DD0B3D">
        <w:rPr>
          <w:rFonts w:eastAsia="Arial"/>
          <w:b/>
          <w:sz w:val="20"/>
          <w:szCs w:val="20"/>
          <w:highlight w:val="cyan"/>
          <w:u w:val="single"/>
        </w:rPr>
        <w:t>vulnerable</w:t>
      </w:r>
      <w:r w:rsidRPr="00DD0B3D">
        <w:rPr>
          <w:b/>
          <w:sz w:val="20"/>
          <w:szCs w:val="20"/>
          <w:highlight w:val="cyan"/>
          <w:u w:val="single"/>
        </w:rPr>
        <w:t xml:space="preserve"> to</w:t>
      </w:r>
      <w:r>
        <w:rPr>
          <w:b/>
          <w:sz w:val="20"/>
          <w:szCs w:val="20"/>
          <w:u w:val="single"/>
        </w:rPr>
        <w:t xml:space="preserve"> potential </w:t>
      </w:r>
      <w:r w:rsidRPr="00DD0B3D">
        <w:rPr>
          <w:b/>
          <w:sz w:val="20"/>
          <w:szCs w:val="20"/>
          <w:highlight w:val="cyan"/>
          <w:u w:val="single"/>
        </w:rPr>
        <w:t xml:space="preserve">mineral </w:t>
      </w:r>
      <w:r w:rsidRPr="00DD0B3D">
        <w:rPr>
          <w:rFonts w:eastAsia="Arial"/>
          <w:b/>
          <w:sz w:val="20"/>
          <w:szCs w:val="20"/>
          <w:highlight w:val="cyan"/>
          <w:u w:val="single"/>
        </w:rPr>
        <w:t>price swings</w:t>
      </w:r>
      <w:r>
        <w:rPr>
          <w:b/>
          <w:sz w:val="20"/>
          <w:szCs w:val="20"/>
          <w:u w:val="single"/>
        </w:rPr>
        <w:t>.</w:t>
      </w:r>
    </w:p>
    <w:p w14:paraId="4A11B59C" w14:textId="77777777" w:rsidR="005457A9" w:rsidRDefault="005457A9" w:rsidP="005457A9">
      <w:r>
        <w:t xml:space="preserve">The commercial importance of these minerals also </w:t>
      </w:r>
      <w:proofErr w:type="gramStart"/>
      <w:r>
        <w:t>grow</w:t>
      </w:r>
      <w:proofErr w:type="gramEnd"/>
      <w:r>
        <w:t xml:space="preserve"> rapidly: today’s revenue from coal production is ten times larger than from energy transition minerals. However, in climate-driven scenarios, these positions are reversed well before 2040.</w:t>
      </w:r>
    </w:p>
    <w:p w14:paraId="2470EB67" w14:textId="77777777" w:rsidR="005457A9" w:rsidRDefault="005457A9" w:rsidP="005457A9">
      <w:pPr>
        <w:rPr>
          <w:b/>
          <w:sz w:val="20"/>
          <w:szCs w:val="20"/>
          <w:u w:val="single"/>
        </w:rPr>
      </w:pPr>
      <w:r>
        <w:t xml:space="preserve">To produce the report, the IEA built on its detailed, technology-rich energy modelling tools to establish a unique database showing future mineral requirements under varying scenarios that span a range of levels of climate action and 11 different technology evolution pathways. In climate-driven scenarios, mineral demand for use in batteries for electric vehicles and grid storage is a major force, growing at least thirty times to 2040. The rise of low-carbon power generation to meet climate goals also means a tripling of mineral demand from this sector by 2040. Wind takes the lead, bolstered by material-intensive offshore wind. Solar PV follows closely, due to the sheer volume of capacity that is added. </w:t>
      </w:r>
      <w:r>
        <w:rPr>
          <w:b/>
          <w:sz w:val="20"/>
          <w:szCs w:val="20"/>
          <w:u w:val="single"/>
        </w:rPr>
        <w:t xml:space="preserve">The </w:t>
      </w:r>
      <w:r w:rsidRPr="00DD0B3D">
        <w:rPr>
          <w:rFonts w:eastAsia="Arial"/>
          <w:b/>
          <w:sz w:val="20"/>
          <w:szCs w:val="20"/>
          <w:highlight w:val="cyan"/>
          <w:u w:val="single"/>
        </w:rPr>
        <w:t>expansion</w:t>
      </w:r>
      <w:r w:rsidRPr="00DD0B3D">
        <w:rPr>
          <w:b/>
          <w:sz w:val="20"/>
          <w:szCs w:val="20"/>
          <w:highlight w:val="cyan"/>
          <w:u w:val="single"/>
        </w:rPr>
        <w:t xml:space="preserve"> of </w:t>
      </w:r>
      <w:r w:rsidRPr="00DD0B3D">
        <w:rPr>
          <w:rFonts w:eastAsia="Arial"/>
          <w:b/>
          <w:sz w:val="20"/>
          <w:szCs w:val="20"/>
          <w:highlight w:val="cyan"/>
          <w:u w:val="single"/>
        </w:rPr>
        <w:t>electricity</w:t>
      </w:r>
      <w:r>
        <w:rPr>
          <w:rFonts w:eastAsia="Arial"/>
          <w:b/>
          <w:sz w:val="20"/>
          <w:szCs w:val="20"/>
          <w:u w:val="single"/>
        </w:rPr>
        <w:t xml:space="preserve"> networks</w:t>
      </w:r>
      <w:r>
        <w:rPr>
          <w:b/>
          <w:sz w:val="20"/>
          <w:szCs w:val="20"/>
          <w:u w:val="single"/>
        </w:rPr>
        <w:t xml:space="preserve"> also </w:t>
      </w:r>
      <w:r w:rsidRPr="00DD0B3D">
        <w:rPr>
          <w:b/>
          <w:sz w:val="20"/>
          <w:szCs w:val="20"/>
          <w:highlight w:val="cyan"/>
          <w:u w:val="single"/>
        </w:rPr>
        <w:t>requires</w:t>
      </w:r>
      <w:r>
        <w:rPr>
          <w:b/>
          <w:sz w:val="20"/>
          <w:szCs w:val="20"/>
          <w:u w:val="single"/>
        </w:rPr>
        <w:t xml:space="preserve"> a </w:t>
      </w:r>
      <w:r w:rsidRPr="00DD0B3D">
        <w:rPr>
          <w:b/>
          <w:sz w:val="20"/>
          <w:szCs w:val="20"/>
          <w:highlight w:val="cyan"/>
          <w:u w:val="single"/>
        </w:rPr>
        <w:t>huge amount of</w:t>
      </w:r>
      <w:r>
        <w:rPr>
          <w:b/>
          <w:sz w:val="20"/>
          <w:szCs w:val="20"/>
          <w:u w:val="single"/>
        </w:rPr>
        <w:t xml:space="preserve"> </w:t>
      </w:r>
      <w:r>
        <w:rPr>
          <w:rFonts w:eastAsia="Arial"/>
          <w:b/>
          <w:sz w:val="20"/>
          <w:szCs w:val="20"/>
          <w:u w:val="single"/>
        </w:rPr>
        <w:t>copper</w:t>
      </w:r>
      <w:r>
        <w:rPr>
          <w:b/>
          <w:sz w:val="20"/>
          <w:szCs w:val="20"/>
          <w:u w:val="single"/>
        </w:rPr>
        <w:t xml:space="preserve"> and </w:t>
      </w:r>
      <w:proofErr w:type="spellStart"/>
      <w:r w:rsidRPr="00DD0B3D">
        <w:rPr>
          <w:rFonts w:eastAsia="Arial"/>
          <w:b/>
          <w:sz w:val="20"/>
          <w:szCs w:val="20"/>
          <w:highlight w:val="cyan"/>
          <w:u w:val="single"/>
        </w:rPr>
        <w:t>aluminium</w:t>
      </w:r>
      <w:proofErr w:type="spellEnd"/>
      <w:r>
        <w:rPr>
          <w:b/>
          <w:sz w:val="20"/>
          <w:szCs w:val="20"/>
          <w:u w:val="single"/>
        </w:rPr>
        <w:t>.</w:t>
      </w:r>
    </w:p>
    <w:p w14:paraId="1B039E12" w14:textId="77777777" w:rsidR="005457A9" w:rsidRDefault="005457A9" w:rsidP="005457A9">
      <w:r>
        <w:rPr>
          <w:b/>
          <w:sz w:val="20"/>
          <w:szCs w:val="20"/>
          <w:u w:val="single"/>
        </w:rPr>
        <w:t>Unlike oil</w:t>
      </w:r>
      <w:r>
        <w:t xml:space="preserve"> – a commodity produced around the world and traded in liquid markets – </w:t>
      </w:r>
      <w:r>
        <w:rPr>
          <w:b/>
          <w:sz w:val="20"/>
          <w:szCs w:val="20"/>
          <w:u w:val="single"/>
        </w:rPr>
        <w:t>production and processing of many minerals</w:t>
      </w:r>
      <w:r>
        <w:t xml:space="preserve"> such as lithium, cobalt and some rare earth elements </w:t>
      </w:r>
      <w:r>
        <w:rPr>
          <w:b/>
          <w:sz w:val="20"/>
          <w:szCs w:val="20"/>
          <w:u w:val="single"/>
        </w:rPr>
        <w:t xml:space="preserve">are </w:t>
      </w:r>
      <w:r w:rsidRPr="00DD0B3D">
        <w:rPr>
          <w:rFonts w:eastAsia="Arial"/>
          <w:b/>
          <w:sz w:val="20"/>
          <w:szCs w:val="20"/>
          <w:highlight w:val="cyan"/>
          <w:u w:val="single"/>
        </w:rPr>
        <w:t>highly concentrated</w:t>
      </w:r>
      <w:r>
        <w:rPr>
          <w:b/>
          <w:sz w:val="20"/>
          <w:szCs w:val="20"/>
          <w:u w:val="single"/>
        </w:rPr>
        <w:t xml:space="preserve"> in a handful of countries</w:t>
      </w:r>
      <w:r>
        <w:t xml:space="preserve">, with the top three producers accounting for more than 75% of supplies. </w:t>
      </w:r>
      <w:r>
        <w:rPr>
          <w:rFonts w:eastAsia="Arial"/>
          <w:b/>
          <w:sz w:val="20"/>
          <w:szCs w:val="20"/>
          <w:u w:val="single"/>
        </w:rPr>
        <w:t>Complex</w:t>
      </w:r>
      <w:r>
        <w:rPr>
          <w:b/>
          <w:sz w:val="20"/>
          <w:szCs w:val="20"/>
          <w:u w:val="single"/>
        </w:rPr>
        <w:t xml:space="preserve"> and sometimes </w:t>
      </w:r>
      <w:r>
        <w:rPr>
          <w:rFonts w:eastAsia="Arial"/>
          <w:b/>
          <w:sz w:val="20"/>
          <w:szCs w:val="20"/>
          <w:u w:val="single"/>
        </w:rPr>
        <w:t>opaque</w:t>
      </w:r>
      <w:r>
        <w:rPr>
          <w:b/>
          <w:sz w:val="20"/>
          <w:szCs w:val="20"/>
          <w:u w:val="single"/>
        </w:rPr>
        <w:t xml:space="preserve"> </w:t>
      </w:r>
      <w:r w:rsidRPr="00DD0B3D">
        <w:rPr>
          <w:rFonts w:eastAsia="Arial"/>
          <w:b/>
          <w:sz w:val="20"/>
          <w:szCs w:val="20"/>
          <w:highlight w:val="cyan"/>
          <w:u w:val="single"/>
        </w:rPr>
        <w:t>supply chains</w:t>
      </w:r>
      <w:r>
        <w:rPr>
          <w:b/>
          <w:sz w:val="20"/>
          <w:szCs w:val="20"/>
          <w:u w:val="single"/>
        </w:rPr>
        <w:t xml:space="preserve"> also </w:t>
      </w:r>
      <w:r w:rsidRPr="00DD0B3D">
        <w:rPr>
          <w:b/>
          <w:sz w:val="20"/>
          <w:szCs w:val="20"/>
          <w:highlight w:val="cyan"/>
          <w:u w:val="single"/>
        </w:rPr>
        <w:t>increase</w:t>
      </w:r>
      <w:r>
        <w:rPr>
          <w:b/>
          <w:sz w:val="20"/>
          <w:szCs w:val="20"/>
          <w:u w:val="single"/>
        </w:rPr>
        <w:t xml:space="preserve"> the </w:t>
      </w:r>
      <w:r w:rsidRPr="00DD0B3D">
        <w:rPr>
          <w:b/>
          <w:sz w:val="20"/>
          <w:szCs w:val="20"/>
          <w:highlight w:val="cyan"/>
          <w:u w:val="single"/>
        </w:rPr>
        <w:t>risks</w:t>
      </w:r>
      <w:r>
        <w:rPr>
          <w:b/>
          <w:sz w:val="20"/>
          <w:szCs w:val="20"/>
          <w:u w:val="single"/>
        </w:rPr>
        <w:t xml:space="preserve"> that could arise </w:t>
      </w:r>
      <w:r w:rsidRPr="00DD0B3D">
        <w:rPr>
          <w:b/>
          <w:sz w:val="20"/>
          <w:szCs w:val="20"/>
          <w:highlight w:val="cyan"/>
          <w:u w:val="single"/>
        </w:rPr>
        <w:t>from</w:t>
      </w:r>
      <w:r>
        <w:rPr>
          <w:b/>
          <w:sz w:val="20"/>
          <w:szCs w:val="20"/>
          <w:u w:val="single"/>
        </w:rPr>
        <w:t xml:space="preserve"> </w:t>
      </w:r>
      <w:r>
        <w:rPr>
          <w:rFonts w:eastAsia="Arial"/>
          <w:b/>
          <w:sz w:val="20"/>
          <w:szCs w:val="20"/>
          <w:u w:val="single"/>
        </w:rPr>
        <w:t xml:space="preserve">physical </w:t>
      </w:r>
      <w:r w:rsidRPr="00DD0B3D">
        <w:rPr>
          <w:rFonts w:eastAsia="Arial"/>
          <w:b/>
          <w:sz w:val="20"/>
          <w:szCs w:val="20"/>
          <w:highlight w:val="cyan"/>
          <w:u w:val="single"/>
        </w:rPr>
        <w:t>disruptions</w:t>
      </w:r>
      <w:r>
        <w:rPr>
          <w:b/>
          <w:sz w:val="20"/>
          <w:szCs w:val="20"/>
          <w:u w:val="single"/>
        </w:rPr>
        <w:t xml:space="preserve">, </w:t>
      </w:r>
      <w:r>
        <w:rPr>
          <w:rFonts w:eastAsia="Arial"/>
          <w:b/>
          <w:sz w:val="20"/>
          <w:szCs w:val="20"/>
          <w:u w:val="single"/>
        </w:rPr>
        <w:t>trade restrictions</w:t>
      </w:r>
      <w:r>
        <w:rPr>
          <w:b/>
          <w:sz w:val="20"/>
          <w:szCs w:val="20"/>
          <w:u w:val="single"/>
        </w:rPr>
        <w:t xml:space="preserve"> or </w:t>
      </w:r>
      <w:r>
        <w:rPr>
          <w:rFonts w:eastAsia="Arial"/>
          <w:b/>
          <w:sz w:val="20"/>
          <w:szCs w:val="20"/>
          <w:u w:val="single"/>
        </w:rPr>
        <w:t>other developments</w:t>
      </w:r>
      <w:r>
        <w:t xml:space="preserve"> in major producing countries. In addition, </w:t>
      </w:r>
      <w:r>
        <w:rPr>
          <w:b/>
          <w:sz w:val="20"/>
          <w:szCs w:val="20"/>
          <w:u w:val="single"/>
        </w:rPr>
        <w:t xml:space="preserve">while there is </w:t>
      </w:r>
      <w:r>
        <w:rPr>
          <w:rFonts w:eastAsia="Arial"/>
          <w:b/>
          <w:sz w:val="20"/>
          <w:szCs w:val="20"/>
          <w:u w:val="single"/>
        </w:rPr>
        <w:t>no shortage</w:t>
      </w:r>
      <w:r>
        <w:rPr>
          <w:b/>
          <w:sz w:val="20"/>
          <w:szCs w:val="20"/>
          <w:u w:val="single"/>
        </w:rPr>
        <w:t xml:space="preserve"> of resources, the quality of </w:t>
      </w:r>
      <w:r>
        <w:rPr>
          <w:rFonts w:eastAsia="Arial"/>
          <w:b/>
          <w:sz w:val="20"/>
          <w:szCs w:val="20"/>
          <w:u w:val="single"/>
        </w:rPr>
        <w:t>available deposits</w:t>
      </w:r>
      <w:r>
        <w:rPr>
          <w:b/>
          <w:sz w:val="20"/>
          <w:szCs w:val="20"/>
          <w:u w:val="single"/>
        </w:rPr>
        <w:t xml:space="preserve"> is declining as the most immediately accessible resources are exploited.</w:t>
      </w:r>
      <w:r>
        <w:t xml:space="preserve"> Producers also face the necessity of stricter environmental and social standards.</w:t>
      </w:r>
    </w:p>
    <w:p w14:paraId="74D3CF3C" w14:textId="77777777" w:rsidR="005457A9" w:rsidRPr="009022AC" w:rsidRDefault="005457A9" w:rsidP="005457A9"/>
    <w:p w14:paraId="2948FD1D" w14:textId="77777777" w:rsidR="005457A9" w:rsidRDefault="005457A9" w:rsidP="00AD52F6">
      <w:pPr>
        <w:pStyle w:val="Heading2"/>
      </w:pPr>
      <w:r>
        <w:t>DHS Advantage</w:t>
      </w:r>
    </w:p>
    <w:p w14:paraId="7023020C" w14:textId="77777777" w:rsidR="005457A9" w:rsidRDefault="005457A9" w:rsidP="005457A9"/>
    <w:p w14:paraId="0A126F43" w14:textId="77777777" w:rsidR="005457A9" w:rsidRDefault="005457A9" w:rsidP="005457A9">
      <w:pPr>
        <w:pStyle w:val="Heading3"/>
      </w:pPr>
      <w:r>
        <w:t>1AC --- DHS Advantage</w:t>
      </w:r>
    </w:p>
    <w:p w14:paraId="00431C35" w14:textId="77777777" w:rsidR="005457A9" w:rsidRPr="00FF5276" w:rsidRDefault="005457A9" w:rsidP="005457A9">
      <w:pPr>
        <w:pStyle w:val="Heading4"/>
      </w:pPr>
      <w:r>
        <w:t xml:space="preserve">Advantage two is </w:t>
      </w:r>
      <w:r w:rsidRPr="002E2738">
        <w:rPr>
          <w:u w:val="single"/>
        </w:rPr>
        <w:t>DHS</w:t>
      </w:r>
      <w:r>
        <w:t>:</w:t>
      </w:r>
    </w:p>
    <w:p w14:paraId="299DDFF1" w14:textId="77777777" w:rsidR="005457A9" w:rsidRDefault="005457A9" w:rsidP="005457A9">
      <w:pPr>
        <w:pStyle w:val="Heading4"/>
      </w:pPr>
      <w:r>
        <w:t xml:space="preserve">The border crisis is causing massive DHS </w:t>
      </w:r>
      <w:proofErr w:type="gramStart"/>
      <w:r>
        <w:t>overstretch</w:t>
      </w:r>
      <w:proofErr w:type="gramEnd"/>
      <w:r>
        <w:t xml:space="preserve"> due to an influx of undocumented immigrants.</w:t>
      </w:r>
    </w:p>
    <w:p w14:paraId="28A4ED5B" w14:textId="77777777" w:rsidR="005457A9" w:rsidRDefault="005457A9" w:rsidP="005457A9">
      <w:proofErr w:type="spellStart"/>
      <w:r>
        <w:rPr>
          <w:rStyle w:val="Style13ptBold"/>
        </w:rPr>
        <w:t>Hesson</w:t>
      </w:r>
      <w:proofErr w:type="spellEnd"/>
      <w:r>
        <w:rPr>
          <w:rStyle w:val="Style13ptBold"/>
        </w:rPr>
        <w:t xml:space="preserve"> and Blake 5/8 </w:t>
      </w:r>
      <w:r w:rsidRPr="005F5594">
        <w:t>[Ted and Michael; both are reporters for Reuters; 5/8/2023; “U.S. seeks to shore up border as migrants gather ahead of end to Title 42”; Reuters; https://www.reuters.com/world/us/texas-deploys-special-border-force-drive-back-expected-migrant-surge-2023-05-08/; Lowell-WN]</w:t>
      </w:r>
      <w:r>
        <w:t xml:space="preserve"> </w:t>
      </w:r>
    </w:p>
    <w:p w14:paraId="5A3284E3" w14:textId="77777777" w:rsidR="005457A9" w:rsidRPr="001C25E0" w:rsidRDefault="005457A9" w:rsidP="005457A9">
      <w:pPr>
        <w:rPr>
          <w:rStyle w:val="StyleUnderline"/>
        </w:rPr>
      </w:pPr>
      <w:r w:rsidRPr="001C25E0">
        <w:rPr>
          <w:rStyle w:val="StyleUnderline"/>
        </w:rPr>
        <w:t xml:space="preserve">Hundreds of </w:t>
      </w:r>
      <w:proofErr w:type="spellStart"/>
      <w:r w:rsidRPr="001C25E0">
        <w:rPr>
          <w:rStyle w:val="StyleUnderline"/>
        </w:rPr>
        <w:t>specialised</w:t>
      </w:r>
      <w:proofErr w:type="spellEnd"/>
      <w:r w:rsidRPr="001C25E0">
        <w:rPr>
          <w:rStyle w:val="StyleUnderline"/>
        </w:rPr>
        <w:t xml:space="preserve"> investigative agents and air marshals from the US Department of Homeland Security (</w:t>
      </w:r>
      <w:r w:rsidRPr="001C25E0">
        <w:rPr>
          <w:rStyle w:val="Emphasis"/>
        </w:rPr>
        <w:t>DHS</w:t>
      </w:r>
      <w:r w:rsidRPr="001C25E0">
        <w:rPr>
          <w:rStyle w:val="StyleUnderline"/>
        </w:rPr>
        <w:t xml:space="preserve">) are </w:t>
      </w:r>
      <w:r w:rsidRPr="001C25E0">
        <w:rPr>
          <w:rStyle w:val="Emphasis"/>
        </w:rPr>
        <w:t>being pulled from day-to-day duties to help with </w:t>
      </w:r>
      <w:hyperlink r:id="rId95" w:tgtFrame="_self" w:history="1">
        <w:r w:rsidRPr="001C25E0">
          <w:rPr>
            <w:rStyle w:val="Emphasis"/>
          </w:rPr>
          <w:t>border</w:t>
        </w:r>
      </w:hyperlink>
      <w:r w:rsidRPr="001C25E0">
        <w:rPr>
          <w:rStyle w:val="Emphasis"/>
        </w:rPr>
        <w:t> management</w:t>
      </w:r>
      <w:r w:rsidRPr="001C25E0">
        <w:rPr>
          <w:rStyle w:val="StyleUnderline"/>
        </w:rPr>
        <w:t xml:space="preserve">, sources said, leading to </w:t>
      </w:r>
      <w:proofErr w:type="spellStart"/>
      <w:r w:rsidRPr="001C25E0">
        <w:rPr>
          <w:rStyle w:val="StyleUnderline"/>
        </w:rPr>
        <w:t>pushback</w:t>
      </w:r>
      <w:proofErr w:type="spellEnd"/>
      <w:r w:rsidRPr="001C25E0">
        <w:rPr>
          <w:rStyle w:val="StyleUnderline"/>
        </w:rPr>
        <w:t xml:space="preserve"> from some employees who argue they are being reassigned to menial tasks.</w:t>
      </w:r>
    </w:p>
    <w:p w14:paraId="5F20E795" w14:textId="77777777" w:rsidR="005457A9" w:rsidRPr="008348C1" w:rsidRDefault="005457A9" w:rsidP="005457A9">
      <w:pPr>
        <w:rPr>
          <w:rStyle w:val="Emphasis"/>
        </w:rPr>
      </w:pPr>
      <w:r w:rsidRPr="008348C1">
        <w:rPr>
          <w:rStyle w:val="StyleUnderline"/>
        </w:rPr>
        <w:t>At the same time, </w:t>
      </w:r>
      <w:hyperlink r:id="rId96" w:tgtFrame="_self" w:history="1">
        <w:r w:rsidRPr="008348C1">
          <w:rPr>
            <w:rStyle w:val="StyleUnderline"/>
          </w:rPr>
          <w:t>Texas</w:t>
        </w:r>
      </w:hyperlink>
      <w:r w:rsidRPr="008348C1">
        <w:rPr>
          <w:rStyle w:val="StyleUnderline"/>
        </w:rPr>
        <w:t xml:space="preserve"> deployed a specially trained National Guard unit on Monday to target "hot spots" </w:t>
      </w:r>
      <w:r w:rsidRPr="008348C1">
        <w:rPr>
          <w:rStyle w:val="Emphasis"/>
        </w:rPr>
        <w:t>where migrants try to enter the </w:t>
      </w:r>
      <w:hyperlink r:id="rId97" w:tgtFrame="_self" w:history="1">
        <w:r w:rsidRPr="008348C1">
          <w:rPr>
            <w:rStyle w:val="Emphasis"/>
          </w:rPr>
          <w:t>United States</w:t>
        </w:r>
      </w:hyperlink>
      <w:r w:rsidRPr="008348C1">
        <w:rPr>
          <w:rStyle w:val="Emphasis"/>
        </w:rPr>
        <w:t> illegally, Governor </w:t>
      </w:r>
      <w:hyperlink r:id="rId98" w:tgtFrame="_self" w:history="1">
        <w:r w:rsidRPr="008348C1">
          <w:rPr>
            <w:rStyle w:val="Emphasis"/>
          </w:rPr>
          <w:t>Greg Abbott</w:t>
        </w:r>
      </w:hyperlink>
      <w:r w:rsidRPr="008348C1">
        <w:rPr>
          <w:rStyle w:val="Emphasis"/>
        </w:rPr>
        <w:t> said.</w:t>
      </w:r>
    </w:p>
    <w:p w14:paraId="0C612748" w14:textId="77777777" w:rsidR="005457A9" w:rsidRPr="001C25E0" w:rsidRDefault="005457A9" w:rsidP="005457A9">
      <w:pPr>
        <w:rPr>
          <w:rStyle w:val="StyleUnderline"/>
        </w:rPr>
      </w:pPr>
      <w:r w:rsidRPr="00D35AD4">
        <w:rPr>
          <w:sz w:val="16"/>
        </w:rPr>
        <w:t xml:space="preserve">The </w:t>
      </w:r>
      <w:r w:rsidRPr="001C25E0">
        <w:rPr>
          <w:rStyle w:val="StyleUnderline"/>
        </w:rPr>
        <w:t xml:space="preserve">moves are part of broader efforts by President Joe Biden, along with state and local officials, to prepare for the </w:t>
      </w:r>
      <w:r w:rsidRPr="001C25E0">
        <w:rPr>
          <w:rStyle w:val="Emphasis"/>
        </w:rPr>
        <w:t>end of the Title 42</w:t>
      </w:r>
      <w:r w:rsidRPr="00D35AD4">
        <w:rPr>
          <w:sz w:val="16"/>
        </w:rPr>
        <w:t xml:space="preserve"> order on Thursday. </w:t>
      </w:r>
      <w:r w:rsidRPr="001C25E0">
        <w:rPr>
          <w:rStyle w:val="StyleUnderline"/>
        </w:rPr>
        <w:t>The order, in place since 2020, allows US authorities to quickly expel migrants to </w:t>
      </w:r>
      <w:hyperlink r:id="rId99" w:tgtFrame="_self" w:history="1">
        <w:r w:rsidRPr="001C25E0">
          <w:rPr>
            <w:rStyle w:val="StyleUnderline"/>
          </w:rPr>
          <w:t>Mexico</w:t>
        </w:r>
      </w:hyperlink>
      <w:r w:rsidRPr="001C25E0">
        <w:rPr>
          <w:rStyle w:val="StyleUnderline"/>
        </w:rPr>
        <w:t> without the chance to seek US </w:t>
      </w:r>
      <w:hyperlink r:id="rId100" w:tgtFrame="_self" w:history="1">
        <w:r w:rsidRPr="001C25E0">
          <w:rPr>
            <w:rStyle w:val="StyleUnderline"/>
          </w:rPr>
          <w:t>asylum</w:t>
        </w:r>
      </w:hyperlink>
      <w:r w:rsidRPr="001C25E0">
        <w:rPr>
          <w:rStyle w:val="StyleUnderline"/>
        </w:rPr>
        <w:t>.</w:t>
      </w:r>
    </w:p>
    <w:p w14:paraId="062CBB11" w14:textId="77777777" w:rsidR="005457A9" w:rsidRPr="001C25E0" w:rsidRDefault="005457A9" w:rsidP="005457A9">
      <w:pPr>
        <w:rPr>
          <w:rStyle w:val="StyleUnderline"/>
        </w:rPr>
      </w:pPr>
      <w:r w:rsidRPr="001C25E0">
        <w:rPr>
          <w:rStyle w:val="StyleUnderline"/>
        </w:rPr>
        <w:t xml:space="preserve">The policy shift is expected to </w:t>
      </w:r>
      <w:r w:rsidRPr="001C25E0">
        <w:rPr>
          <w:rStyle w:val="Emphasis"/>
        </w:rPr>
        <w:t>lead to a rise in border arrivals</w:t>
      </w:r>
      <w:r w:rsidRPr="001C25E0">
        <w:rPr>
          <w:rStyle w:val="StyleUnderline"/>
        </w:rPr>
        <w:t xml:space="preserve"> as a result of pent-up demand and the perception among migrants that they will be allowed into the country.</w:t>
      </w:r>
    </w:p>
    <w:p w14:paraId="7D1140B5" w14:textId="77777777" w:rsidR="005457A9" w:rsidRPr="008602C0" w:rsidRDefault="005457A9" w:rsidP="005457A9">
      <w:pPr>
        <w:rPr>
          <w:sz w:val="16"/>
          <w:szCs w:val="16"/>
        </w:rPr>
      </w:pPr>
      <w:r w:rsidRPr="008602C0">
        <w:rPr>
          <w:sz w:val="16"/>
          <w:szCs w:val="16"/>
        </w:rPr>
        <w:t>Near San Diego, California, on Monday, hundreds of migrants were waiting between two US border fences as US Customs and Border Protection appeared to struggle to process them, a Reuters witness said. Dozens reached through the fence asking for food at one point as volunteers brought peanut butter sandwiches, oranges and water.</w:t>
      </w:r>
    </w:p>
    <w:p w14:paraId="19EC4F2D" w14:textId="77777777" w:rsidR="005457A9" w:rsidRPr="008602C0" w:rsidRDefault="005457A9" w:rsidP="005457A9">
      <w:pPr>
        <w:rPr>
          <w:sz w:val="16"/>
          <w:szCs w:val="16"/>
        </w:rPr>
      </w:pPr>
      <w:r w:rsidRPr="008602C0">
        <w:rPr>
          <w:sz w:val="16"/>
          <w:szCs w:val="16"/>
        </w:rPr>
        <w:t>"We don't know who is encouraging them. That is the million-dollar question. We think it might be the traffickers," said Enrique Lucero, director of </w:t>
      </w:r>
      <w:hyperlink r:id="rId101" w:tgtFrame="_self" w:history="1">
        <w:r w:rsidRPr="008602C0">
          <w:rPr>
            <w:rStyle w:val="Hyperlink"/>
            <w:sz w:val="16"/>
            <w:szCs w:val="16"/>
          </w:rPr>
          <w:t>migrant</w:t>
        </w:r>
      </w:hyperlink>
      <w:r w:rsidRPr="008602C0">
        <w:rPr>
          <w:sz w:val="16"/>
          <w:szCs w:val="16"/>
        </w:rPr>
        <w:t> affairs for the city of Tijuana in Mexico.</w:t>
      </w:r>
    </w:p>
    <w:p w14:paraId="19A628B9" w14:textId="77777777" w:rsidR="005457A9" w:rsidRPr="008602C0" w:rsidRDefault="005457A9" w:rsidP="005457A9">
      <w:pPr>
        <w:rPr>
          <w:sz w:val="16"/>
          <w:szCs w:val="16"/>
        </w:rPr>
      </w:pPr>
      <w:r w:rsidRPr="008602C0">
        <w:rPr>
          <w:sz w:val="16"/>
          <w:szCs w:val="16"/>
        </w:rPr>
        <w:t>Adriana Jasso, a human rights advocate for the American Friends Service Committee, said people who expected to be processed for asylum claims have instead been stuck at the border for days, exposed to the overnight cold.</w:t>
      </w:r>
    </w:p>
    <w:p w14:paraId="1674FD9A" w14:textId="77777777" w:rsidR="005457A9" w:rsidRPr="008602C0" w:rsidRDefault="005457A9" w:rsidP="005457A9">
      <w:pPr>
        <w:rPr>
          <w:sz w:val="16"/>
          <w:szCs w:val="16"/>
        </w:rPr>
      </w:pPr>
      <w:r w:rsidRPr="008602C0">
        <w:rPr>
          <w:sz w:val="16"/>
          <w:szCs w:val="16"/>
        </w:rPr>
        <w:t>"We have situations of moms with babies," Jasso said. "There is uncertainty. There is anxiety."</w:t>
      </w:r>
    </w:p>
    <w:p w14:paraId="2131BFDC" w14:textId="77777777" w:rsidR="005457A9" w:rsidRPr="008602C0" w:rsidRDefault="005457A9" w:rsidP="005457A9">
      <w:pPr>
        <w:rPr>
          <w:sz w:val="16"/>
          <w:szCs w:val="16"/>
        </w:rPr>
      </w:pPr>
      <w:r w:rsidRPr="008602C0">
        <w:rPr>
          <w:sz w:val="16"/>
          <w:szCs w:val="16"/>
        </w:rPr>
        <w:t>Texas tactics </w:t>
      </w:r>
    </w:p>
    <w:p w14:paraId="0C9A1645" w14:textId="77777777" w:rsidR="005457A9" w:rsidRPr="008602C0" w:rsidRDefault="005457A9" w:rsidP="005457A9">
      <w:pPr>
        <w:rPr>
          <w:sz w:val="16"/>
          <w:szCs w:val="16"/>
        </w:rPr>
      </w:pPr>
      <w:r w:rsidRPr="008602C0">
        <w:rPr>
          <w:sz w:val="16"/>
          <w:szCs w:val="16"/>
        </w:rPr>
        <w:t>Abbott - a Republican who has criticized the Democratic president's approach to border security - said members of the new National Guard unit, the Texas Tactical Border Force, were being loaded onto Black Hawk helicopters for deployment and will have access to aircraft, boats, night vision equipment and riot gear.</w:t>
      </w:r>
    </w:p>
    <w:p w14:paraId="0E550327" w14:textId="77777777" w:rsidR="005457A9" w:rsidRPr="008602C0" w:rsidRDefault="005457A9" w:rsidP="005457A9">
      <w:pPr>
        <w:rPr>
          <w:sz w:val="16"/>
          <w:szCs w:val="16"/>
        </w:rPr>
      </w:pPr>
      <w:r w:rsidRPr="008602C0">
        <w:rPr>
          <w:sz w:val="16"/>
          <w:szCs w:val="16"/>
        </w:rPr>
        <w:t>In recent days, the National Guard suppressed migrant crossings at Brownsville, Abbott said at a news conference, the same city where a driver plowed into a group of migrants on Sunday.</w:t>
      </w:r>
    </w:p>
    <w:p w14:paraId="6E66977A" w14:textId="77777777" w:rsidR="005457A9" w:rsidRPr="001C25E0" w:rsidRDefault="005457A9" w:rsidP="005457A9">
      <w:pPr>
        <w:rPr>
          <w:rStyle w:val="Emphasis"/>
        </w:rPr>
      </w:pPr>
      <w:r w:rsidRPr="001C25E0">
        <w:rPr>
          <w:rStyle w:val="StyleUnderline"/>
        </w:rPr>
        <w:t xml:space="preserve">Separately, </w:t>
      </w:r>
      <w:r w:rsidRPr="001C25E0">
        <w:rPr>
          <w:rStyle w:val="Emphasis"/>
        </w:rPr>
        <w:t>Biden is sending 1,500 additional troops to help secure the border.</w:t>
      </w:r>
    </w:p>
    <w:p w14:paraId="70CE18E1" w14:textId="77777777" w:rsidR="005457A9" w:rsidRPr="008602C0" w:rsidRDefault="005457A9" w:rsidP="005457A9">
      <w:pPr>
        <w:rPr>
          <w:sz w:val="16"/>
        </w:rPr>
      </w:pPr>
      <w:r w:rsidRPr="001C25E0">
        <w:rPr>
          <w:rStyle w:val="StyleUnderline"/>
        </w:rPr>
        <w:t>In addition, 250 to 300 agents with the investigative arm of US Immigration and Customs Enforcement (ICE)</w:t>
      </w:r>
      <w:r w:rsidRPr="008602C0">
        <w:rPr>
          <w:sz w:val="16"/>
        </w:rPr>
        <w:t xml:space="preserve"> will be detailed to aid border operations, two US officials who requested anonymity to discuss internal operations said.</w:t>
      </w:r>
    </w:p>
    <w:p w14:paraId="2D9D6FCB" w14:textId="77777777" w:rsidR="005457A9" w:rsidRPr="001C25E0" w:rsidRDefault="005457A9" w:rsidP="005457A9">
      <w:pPr>
        <w:rPr>
          <w:rStyle w:val="StyleUnderline"/>
        </w:rPr>
      </w:pPr>
      <w:r w:rsidRPr="008602C0">
        <w:rPr>
          <w:sz w:val="16"/>
        </w:rPr>
        <w:t xml:space="preserve">A separate official not </w:t>
      </w:r>
      <w:proofErr w:type="spellStart"/>
      <w:r w:rsidRPr="008602C0">
        <w:rPr>
          <w:sz w:val="16"/>
        </w:rPr>
        <w:t>authorised</w:t>
      </w:r>
      <w:proofErr w:type="spellEnd"/>
      <w:r w:rsidRPr="008602C0">
        <w:rPr>
          <w:sz w:val="16"/>
        </w:rPr>
        <w:t xml:space="preserve"> to speak publicly said the </w:t>
      </w:r>
      <w:r w:rsidRPr="001C25E0">
        <w:rPr>
          <w:rStyle w:val="StyleUnderline"/>
        </w:rPr>
        <w:t>deployment "</w:t>
      </w:r>
      <w:r w:rsidRPr="001C25E0">
        <w:rPr>
          <w:rStyle w:val="Emphasis"/>
        </w:rPr>
        <w:t>negatively impacts our ability to disrupt transnational criminal activity,"</w:t>
      </w:r>
      <w:r w:rsidRPr="001C25E0">
        <w:rPr>
          <w:rStyle w:val="StyleUnderline"/>
        </w:rPr>
        <w:t xml:space="preserve"> since many of the agents work on complex cases dealing with </w:t>
      </w:r>
      <w:r w:rsidRPr="001C25E0">
        <w:rPr>
          <w:rStyle w:val="Emphasis"/>
        </w:rPr>
        <w:t>illicit drugs, trafficking and other issues</w:t>
      </w:r>
      <w:r w:rsidRPr="001C25E0">
        <w:rPr>
          <w:rStyle w:val="StyleUnderline"/>
        </w:rPr>
        <w:t>.</w:t>
      </w:r>
    </w:p>
    <w:p w14:paraId="0BD6828F" w14:textId="77777777" w:rsidR="005457A9" w:rsidRPr="008602C0" w:rsidRDefault="005457A9" w:rsidP="005457A9">
      <w:pPr>
        <w:rPr>
          <w:sz w:val="16"/>
        </w:rPr>
      </w:pPr>
      <w:r w:rsidRPr="001C25E0">
        <w:rPr>
          <w:rStyle w:val="StyleUnderline"/>
        </w:rPr>
        <w:t xml:space="preserve">About </w:t>
      </w:r>
      <w:r w:rsidRPr="001C25E0">
        <w:rPr>
          <w:rStyle w:val="Emphasis"/>
        </w:rPr>
        <w:t>180 US air marshals will be pulled from their jobs securing air travel to help at the border</w:t>
      </w:r>
      <w:r w:rsidRPr="008602C0">
        <w:rPr>
          <w:sz w:val="16"/>
        </w:rPr>
        <w:t xml:space="preserve">, said Sonya </w:t>
      </w:r>
      <w:proofErr w:type="spellStart"/>
      <w:r w:rsidRPr="008602C0">
        <w:rPr>
          <w:sz w:val="16"/>
        </w:rPr>
        <w:t>LaBosco</w:t>
      </w:r>
      <w:proofErr w:type="spellEnd"/>
      <w:r w:rsidRPr="008602C0">
        <w:rPr>
          <w:sz w:val="16"/>
        </w:rPr>
        <w:t>, executive director of the Air Marshal National Council, which opposes the deployment.</w:t>
      </w:r>
    </w:p>
    <w:p w14:paraId="3F5B6A30" w14:textId="77777777" w:rsidR="005457A9" w:rsidRDefault="005457A9" w:rsidP="005457A9">
      <w:pPr>
        <w:rPr>
          <w:rStyle w:val="Emphasis"/>
        </w:rPr>
      </w:pPr>
      <w:r w:rsidRPr="008602C0">
        <w:rPr>
          <w:sz w:val="16"/>
        </w:rPr>
        <w:t xml:space="preserve">Both ICE investigators and air marshals have been tapped in recent years for border management efforts, leading to some resistance. </w:t>
      </w:r>
      <w:r w:rsidRPr="001C25E0">
        <w:rPr>
          <w:rStyle w:val="Emphasis"/>
        </w:rPr>
        <w:t>DHS</w:t>
      </w:r>
      <w:r w:rsidRPr="001C25E0">
        <w:rPr>
          <w:rStyle w:val="StyleUnderline"/>
        </w:rPr>
        <w:t xml:space="preserve"> and ICE </w:t>
      </w:r>
      <w:r w:rsidRPr="001C25E0">
        <w:rPr>
          <w:rStyle w:val="Emphasis"/>
        </w:rPr>
        <w:t>did not respond to requests for comment.</w:t>
      </w:r>
    </w:p>
    <w:p w14:paraId="31057CCB" w14:textId="77777777" w:rsidR="005457A9" w:rsidRDefault="005457A9" w:rsidP="005457A9">
      <w:pPr>
        <w:pStyle w:val="Heading4"/>
      </w:pPr>
      <w:r>
        <w:t>Foreign and domestic terror is rising now---sustained DHS resources are key in the coming months.</w:t>
      </w:r>
    </w:p>
    <w:p w14:paraId="3A914AEB" w14:textId="77777777" w:rsidR="005457A9" w:rsidRDefault="005457A9" w:rsidP="005457A9">
      <w:pPr>
        <w:rPr>
          <w:rStyle w:val="Style13ptBold"/>
        </w:rPr>
      </w:pPr>
      <w:r>
        <w:rPr>
          <w:rStyle w:val="Style13ptBold"/>
        </w:rPr>
        <w:t xml:space="preserve">DHS 5/24 </w:t>
      </w:r>
      <w:r w:rsidRPr="00742370">
        <w:t>[Department of Homeland Security; “Summary of Terrorism-Related Threat to the United States”; National Terrorism Advisory System Bulletin; https://www.dhs.gov/ntas/advisory/national-terrorism-advisory-system-bulletin-may-24-2023; accessed 7/6/2023; Lowell-WN]</w:t>
      </w:r>
    </w:p>
    <w:p w14:paraId="72F3E4AC" w14:textId="77777777" w:rsidR="005457A9" w:rsidRPr="00841EC7" w:rsidRDefault="005457A9" w:rsidP="005457A9">
      <w:pPr>
        <w:rPr>
          <w:sz w:val="16"/>
        </w:rPr>
      </w:pPr>
      <w:r w:rsidRPr="004A46F7">
        <w:rPr>
          <w:rStyle w:val="StyleUnderline"/>
        </w:rPr>
        <w:t xml:space="preserve">The United States remains in a </w:t>
      </w:r>
      <w:r w:rsidRPr="004A46F7">
        <w:rPr>
          <w:rStyle w:val="Emphasis"/>
        </w:rPr>
        <w:t>heightened threat environment</w:t>
      </w:r>
      <w:r w:rsidRPr="004A46F7">
        <w:rPr>
          <w:rStyle w:val="StyleUnderline"/>
        </w:rPr>
        <w:t xml:space="preserve">. Lone offenders and small groups motivated by a range of ideological beliefs and personal grievances continue to pose a </w:t>
      </w:r>
      <w:r w:rsidRPr="004A46F7">
        <w:rPr>
          <w:rStyle w:val="Emphasis"/>
        </w:rPr>
        <w:t xml:space="preserve">persistent and lethal threat to the </w:t>
      </w:r>
      <w:r w:rsidRPr="00F829A0">
        <w:rPr>
          <w:rStyle w:val="Emphasis"/>
        </w:rPr>
        <w:t>Homeland</w:t>
      </w:r>
      <w:r w:rsidRPr="00F829A0">
        <w:rPr>
          <w:rStyle w:val="StyleUnderline"/>
        </w:rPr>
        <w:t xml:space="preserve">. Both </w:t>
      </w:r>
      <w:r w:rsidRPr="00F829A0">
        <w:rPr>
          <w:rStyle w:val="Emphasis"/>
        </w:rPr>
        <w:t>domestic</w:t>
      </w:r>
      <w:r w:rsidRPr="00F829A0">
        <w:rPr>
          <w:rStyle w:val="StyleUnderline"/>
        </w:rPr>
        <w:t xml:space="preserve"> </w:t>
      </w:r>
      <w:r w:rsidRPr="00F829A0">
        <w:rPr>
          <w:rStyle w:val="Emphasis"/>
        </w:rPr>
        <w:t>violent extremists</w:t>
      </w:r>
      <w:r w:rsidRPr="00F829A0">
        <w:rPr>
          <w:rStyle w:val="StyleUnderline"/>
        </w:rPr>
        <w:t xml:space="preserve"> (DVEs) and those associated </w:t>
      </w:r>
      <w:r w:rsidRPr="00F829A0">
        <w:rPr>
          <w:rStyle w:val="Emphasis"/>
        </w:rPr>
        <w:t>with foreign terrorist organizations</w:t>
      </w:r>
      <w:r w:rsidRPr="00F829A0">
        <w:rPr>
          <w:rStyle w:val="StyleUnderline"/>
        </w:rPr>
        <w:t xml:space="preserve"> continue to attempt to motivate supporters to conduct attacks in the Homeland, including through violent </w:t>
      </w:r>
      <w:r w:rsidRPr="00F829A0">
        <w:rPr>
          <w:rStyle w:val="Emphasis"/>
        </w:rPr>
        <w:t>extremist messaging</w:t>
      </w:r>
      <w:r w:rsidRPr="00F829A0">
        <w:rPr>
          <w:rStyle w:val="StyleUnderline"/>
        </w:rPr>
        <w:t xml:space="preserve"> and online </w:t>
      </w:r>
      <w:r w:rsidRPr="00F829A0">
        <w:rPr>
          <w:rStyle w:val="Emphasis"/>
        </w:rPr>
        <w:t xml:space="preserve">calls for </w:t>
      </w:r>
      <w:r w:rsidRPr="00F829A0">
        <w:rPr>
          <w:rStyle w:val="StyleUnderline"/>
        </w:rPr>
        <w:t xml:space="preserve">violence. </w:t>
      </w:r>
      <w:r w:rsidRPr="00F829A0">
        <w:rPr>
          <w:rStyle w:val="Emphasis"/>
        </w:rPr>
        <w:t>In the coming months</w:t>
      </w:r>
      <w:r w:rsidRPr="00F829A0">
        <w:rPr>
          <w:rStyle w:val="StyleUnderline"/>
        </w:rPr>
        <w:t xml:space="preserve">, factors that could mobilize individuals to commit violence include their </w:t>
      </w:r>
      <w:r w:rsidRPr="00F829A0">
        <w:rPr>
          <w:rStyle w:val="Emphasis"/>
        </w:rPr>
        <w:t>perceptions of the 2024 general election cycle</w:t>
      </w:r>
      <w:r w:rsidRPr="00F829A0">
        <w:rPr>
          <w:rStyle w:val="StyleUnderline"/>
        </w:rPr>
        <w:t xml:space="preserve"> and </w:t>
      </w:r>
      <w:r w:rsidRPr="00F829A0">
        <w:rPr>
          <w:rStyle w:val="Emphasis"/>
        </w:rPr>
        <w:t>legislative or judicial decisions</w:t>
      </w:r>
      <w:r w:rsidRPr="00F829A0">
        <w:rPr>
          <w:rStyle w:val="StyleUnderline"/>
        </w:rPr>
        <w:t xml:space="preserve"> </w:t>
      </w:r>
      <w:r w:rsidRPr="00F829A0">
        <w:rPr>
          <w:rStyle w:val="Emphasis"/>
        </w:rPr>
        <w:t>pertaining to sociopolitical issues</w:t>
      </w:r>
      <w:r w:rsidRPr="00F829A0">
        <w:rPr>
          <w:rStyle w:val="StyleUnderline"/>
        </w:rPr>
        <w:t>.</w:t>
      </w:r>
      <w:r w:rsidRPr="00841EC7">
        <w:rPr>
          <w:sz w:val="16"/>
        </w:rPr>
        <w:t xml:space="preserve"> </w:t>
      </w:r>
      <w:r w:rsidRPr="00F829A0">
        <w:rPr>
          <w:rStyle w:val="StyleUnderline"/>
        </w:rPr>
        <w:t>Likely targets of potential violence include US critical infrastructure, faith-based institutions, individuals or events associated with the LGBTQIA+ community, schools, racial and ethnic minorities, and government facilities and personnel, including law enforcement.</w:t>
      </w:r>
    </w:p>
    <w:p w14:paraId="11988962" w14:textId="77777777" w:rsidR="005457A9" w:rsidRPr="00841EC7" w:rsidRDefault="005457A9" w:rsidP="005457A9">
      <w:pPr>
        <w:rPr>
          <w:sz w:val="16"/>
        </w:rPr>
      </w:pPr>
      <w:r w:rsidRPr="009B4208">
        <w:rPr>
          <w:rStyle w:val="StyleUnderline"/>
        </w:rPr>
        <w:t>In May 2023, a now-deceased individual killed eight and injured seven others at an outlet mall in Allen, Texas.</w:t>
      </w:r>
      <w:r w:rsidRPr="00841EC7">
        <w:rPr>
          <w:sz w:val="16"/>
        </w:rPr>
        <w:t xml:space="preserve"> Law enforcement continues to investigate the motive behind the attack, but initial reporting suggests the </w:t>
      </w:r>
      <w:r w:rsidRPr="009B4208">
        <w:rPr>
          <w:rStyle w:val="StyleUnderline"/>
        </w:rPr>
        <w:t xml:space="preserve">attacker fixated on mass shootings and held views consistent with racially or </w:t>
      </w:r>
      <w:r w:rsidRPr="009B4208">
        <w:rPr>
          <w:rStyle w:val="Emphasis"/>
        </w:rPr>
        <w:t>ethnically motivated violent extremist (RMVE</w:t>
      </w:r>
      <w:r w:rsidRPr="00841EC7">
        <w:rPr>
          <w:sz w:val="16"/>
        </w:rPr>
        <w:t>) and involuntary celibate violent extremist ideologies.</w:t>
      </w:r>
    </w:p>
    <w:p w14:paraId="23DB217C" w14:textId="77777777" w:rsidR="005457A9" w:rsidRPr="00841EC7" w:rsidRDefault="005457A9" w:rsidP="005457A9">
      <w:pPr>
        <w:rPr>
          <w:sz w:val="16"/>
        </w:rPr>
      </w:pPr>
      <w:r w:rsidRPr="009B4208">
        <w:rPr>
          <w:rStyle w:val="StyleUnderline"/>
        </w:rPr>
        <w:t xml:space="preserve">In March 2023, a now-deceased individual shot and killed six people at a </w:t>
      </w:r>
      <w:r w:rsidRPr="009B4208">
        <w:rPr>
          <w:rStyle w:val="Emphasis"/>
        </w:rPr>
        <w:t>Christian elementary school</w:t>
      </w:r>
      <w:r w:rsidRPr="009B4208">
        <w:rPr>
          <w:rStyle w:val="StyleUnderline"/>
        </w:rPr>
        <w:t xml:space="preserve"> in Nashville</w:t>
      </w:r>
      <w:r w:rsidRPr="00841EC7">
        <w:rPr>
          <w:sz w:val="16"/>
        </w:rPr>
        <w:t>, Tennessee. Law enforcement continues to investigate the motive behind the attack and has indicated the individual studied other mass murderers.</w:t>
      </w:r>
    </w:p>
    <w:p w14:paraId="28A06452" w14:textId="77777777" w:rsidR="005457A9" w:rsidRPr="00841EC7" w:rsidRDefault="005457A9" w:rsidP="005457A9">
      <w:pPr>
        <w:rPr>
          <w:sz w:val="16"/>
        </w:rPr>
      </w:pPr>
      <w:r w:rsidRPr="00841EC7">
        <w:rPr>
          <w:sz w:val="16"/>
        </w:rPr>
        <w:t xml:space="preserve">Also in March 2023, a </w:t>
      </w:r>
      <w:r w:rsidRPr="009B4208">
        <w:rPr>
          <w:rStyle w:val="StyleUnderline"/>
        </w:rPr>
        <w:t xml:space="preserve">RMVE driven by a belief in the </w:t>
      </w:r>
      <w:r w:rsidRPr="009B4208">
        <w:rPr>
          <w:rStyle w:val="Emphasis"/>
        </w:rPr>
        <w:t>superiority of the white race</w:t>
      </w:r>
      <w:r w:rsidRPr="009B4208">
        <w:rPr>
          <w:rStyle w:val="StyleUnderline"/>
        </w:rPr>
        <w:t xml:space="preserve"> was arrested and charged</w:t>
      </w:r>
      <w:r w:rsidRPr="00841EC7">
        <w:rPr>
          <w:sz w:val="16"/>
        </w:rPr>
        <w:t xml:space="preserve"> with allegedly attempting to use an improvised </w:t>
      </w:r>
      <w:r w:rsidRPr="009B4208">
        <w:rPr>
          <w:rStyle w:val="Emphasis"/>
        </w:rPr>
        <w:t>incendiary device to burn down a church</w:t>
      </w:r>
      <w:r w:rsidRPr="009B4208">
        <w:rPr>
          <w:rStyle w:val="StyleUnderline"/>
        </w:rPr>
        <w:t xml:space="preserve"> </w:t>
      </w:r>
      <w:r w:rsidRPr="00841EC7">
        <w:rPr>
          <w:sz w:val="16"/>
        </w:rPr>
        <w:t>in Ohio that was planning to host a drag-themed event.</w:t>
      </w:r>
    </w:p>
    <w:p w14:paraId="2C356233" w14:textId="77777777" w:rsidR="005457A9" w:rsidRPr="00841EC7" w:rsidRDefault="005457A9" w:rsidP="005457A9">
      <w:pPr>
        <w:rPr>
          <w:sz w:val="16"/>
        </w:rPr>
      </w:pPr>
      <w:r w:rsidRPr="009B4208">
        <w:rPr>
          <w:rStyle w:val="StyleUnderline"/>
        </w:rPr>
        <w:t xml:space="preserve">In February 2023, two RMVEs driven by a belief in the </w:t>
      </w:r>
      <w:r w:rsidRPr="009B4208">
        <w:rPr>
          <w:rStyle w:val="Emphasis"/>
        </w:rPr>
        <w:t>superiority of the white race</w:t>
      </w:r>
      <w:r w:rsidRPr="009B4208">
        <w:rPr>
          <w:rStyle w:val="StyleUnderline"/>
        </w:rPr>
        <w:t xml:space="preserve"> were arrested and are now awaiting trial for plotting an attack against </w:t>
      </w:r>
      <w:r w:rsidRPr="009B4208">
        <w:rPr>
          <w:rStyle w:val="Emphasis"/>
        </w:rPr>
        <w:t>electrical substations in Maryland</w:t>
      </w:r>
      <w:r w:rsidRPr="00841EC7">
        <w:rPr>
          <w:sz w:val="16"/>
        </w:rPr>
        <w:t>. These arrests followed a series of recent attacks against electrical infrastructure, which some DVEs have praised and leveraged to call for more attacks on critical infrastructure.</w:t>
      </w:r>
    </w:p>
    <w:p w14:paraId="17051226" w14:textId="77777777" w:rsidR="005457A9" w:rsidRPr="00841EC7" w:rsidRDefault="005457A9" w:rsidP="005457A9">
      <w:pPr>
        <w:rPr>
          <w:sz w:val="16"/>
        </w:rPr>
      </w:pPr>
      <w:r w:rsidRPr="009B4208">
        <w:rPr>
          <w:rStyle w:val="StyleUnderline"/>
        </w:rPr>
        <w:t xml:space="preserve">Since spring of 2022, alleged DVEs in Georgia have cited </w:t>
      </w:r>
      <w:r w:rsidRPr="009B4208">
        <w:rPr>
          <w:rStyle w:val="Emphasis"/>
        </w:rPr>
        <w:t>anarchist violent extremism</w:t>
      </w:r>
      <w:r w:rsidRPr="009B4208">
        <w:rPr>
          <w:rStyle w:val="StyleUnderline"/>
        </w:rPr>
        <w:t xml:space="preserve">, animal rights/environmental violent extremism, and anti-law enforcement sentiment to </w:t>
      </w:r>
      <w:r w:rsidRPr="009B4208">
        <w:rPr>
          <w:rStyle w:val="Emphasis"/>
        </w:rPr>
        <w:t>justify criminal activity</w:t>
      </w:r>
      <w:r w:rsidRPr="00841EC7">
        <w:rPr>
          <w:sz w:val="16"/>
        </w:rPr>
        <w:t xml:space="preserve"> in opposition to a planned public safety training facility in Atlanta. Criminal acts have included an alleged shooting and assaults targeting law enforcement and property damage targeting the facility, construction companies, and financial institutions for their perceived involvement with the planned facility.</w:t>
      </w:r>
    </w:p>
    <w:p w14:paraId="38960A8E" w14:textId="77777777" w:rsidR="005457A9" w:rsidRPr="00841EC7" w:rsidRDefault="005457A9" w:rsidP="005457A9">
      <w:pPr>
        <w:rPr>
          <w:sz w:val="16"/>
        </w:rPr>
      </w:pPr>
      <w:r w:rsidRPr="00841EC7">
        <w:rPr>
          <w:sz w:val="16"/>
        </w:rPr>
        <w:t xml:space="preserve">Meanwhile, </w:t>
      </w:r>
      <w:r w:rsidRPr="009B4208">
        <w:rPr>
          <w:rStyle w:val="Emphasis"/>
        </w:rPr>
        <w:t>foreign terrorists continue to use media</w:t>
      </w:r>
      <w:r w:rsidRPr="009B4208">
        <w:rPr>
          <w:rStyle w:val="StyleUnderline"/>
        </w:rPr>
        <w:t xml:space="preserve"> to call for lone offender attacks in the West</w:t>
      </w:r>
      <w:r w:rsidRPr="00841EC7">
        <w:rPr>
          <w:sz w:val="16"/>
        </w:rPr>
        <w:t>, condemn US foreign policy, and attempt to expand their reach and grow global support networks. Most recently, in January 2023, an individual from Maine who was inspired by a variety of foreign terrorist content was charged with federal crimes for an attack on New York City Police Department (NYPD) officers during New Year’s Eve celebrations in Times Square.</w:t>
      </w:r>
    </w:p>
    <w:p w14:paraId="6F1FBFC0" w14:textId="77777777" w:rsidR="005457A9" w:rsidRPr="00841EC7" w:rsidRDefault="005457A9" w:rsidP="005457A9">
      <w:pPr>
        <w:rPr>
          <w:sz w:val="16"/>
          <w:szCs w:val="16"/>
        </w:rPr>
      </w:pPr>
      <w:r w:rsidRPr="00841EC7">
        <w:rPr>
          <w:sz w:val="16"/>
          <w:szCs w:val="16"/>
        </w:rPr>
        <w:t xml:space="preserve">How We Are Responding </w:t>
      </w:r>
    </w:p>
    <w:p w14:paraId="300C249C" w14:textId="77777777" w:rsidR="005457A9" w:rsidRPr="00841EC7" w:rsidRDefault="005457A9" w:rsidP="005457A9">
      <w:pPr>
        <w:rPr>
          <w:sz w:val="16"/>
        </w:rPr>
      </w:pPr>
      <w:r w:rsidRPr="00841EC7">
        <w:rPr>
          <w:rStyle w:val="Emphasis"/>
        </w:rPr>
        <w:t xml:space="preserve">DHS works with partners </w:t>
      </w:r>
      <w:r w:rsidRPr="00841EC7">
        <w:rPr>
          <w:rStyle w:val="StyleUnderline"/>
        </w:rPr>
        <w:t xml:space="preserve">across every level of government, in the private sector, and in local communities to </w:t>
      </w:r>
      <w:r w:rsidRPr="00841EC7">
        <w:rPr>
          <w:rStyle w:val="Emphasis"/>
        </w:rPr>
        <w:t>keep Americans safe</w:t>
      </w:r>
      <w:r w:rsidRPr="00841EC7">
        <w:rPr>
          <w:sz w:val="16"/>
        </w:rPr>
        <w:t>, including through the following examples of our resources and support:</w:t>
      </w:r>
    </w:p>
    <w:p w14:paraId="5CE531E3" w14:textId="77777777" w:rsidR="005457A9" w:rsidRPr="00841EC7" w:rsidRDefault="005457A9" w:rsidP="005457A9">
      <w:pPr>
        <w:rPr>
          <w:rStyle w:val="StyleUnderline"/>
        </w:rPr>
      </w:pPr>
      <w:r w:rsidRPr="00841EC7">
        <w:rPr>
          <w:sz w:val="16"/>
        </w:rPr>
        <w:t xml:space="preserve">DHS and the FBI continue to share timely and actionable information and intelligence with the broadest audience possible. This includes </w:t>
      </w:r>
      <w:r w:rsidRPr="00841EC7">
        <w:rPr>
          <w:rStyle w:val="StyleUnderline"/>
        </w:rPr>
        <w:t>sharing information and intelligence with our partners across every level of government and in the private sector</w:t>
      </w:r>
      <w:r w:rsidRPr="00841EC7">
        <w:rPr>
          <w:sz w:val="16"/>
        </w:rPr>
        <w:t xml:space="preserve">. We conduct recurring threat briefings with private sector, state, local, tribal, territorial, and campus partners, including to inform security planning efforts. </w:t>
      </w:r>
      <w:r w:rsidRPr="00841EC7">
        <w:rPr>
          <w:rStyle w:val="StyleUnderline"/>
        </w:rPr>
        <w:t>DHS remains committed to working with our partners to identify and </w:t>
      </w:r>
      <w:hyperlink r:id="rId102" w:history="1">
        <w:r w:rsidRPr="00841EC7">
          <w:rPr>
            <w:rStyle w:val="StyleUnderline"/>
          </w:rPr>
          <w:t>prevent all forms of targeted violence and terrorism</w:t>
        </w:r>
      </w:hyperlink>
      <w:r w:rsidRPr="00841EC7">
        <w:rPr>
          <w:rStyle w:val="StyleUnderline"/>
        </w:rPr>
        <w:t>, and to support law enforcement efforts to keep our communities safe.</w:t>
      </w:r>
    </w:p>
    <w:p w14:paraId="5FB7BAAA" w14:textId="77777777" w:rsidR="005457A9" w:rsidRPr="00841EC7" w:rsidRDefault="005457A9" w:rsidP="005457A9">
      <w:pPr>
        <w:rPr>
          <w:rStyle w:val="StyleUnderline"/>
        </w:rPr>
      </w:pPr>
      <w:r w:rsidRPr="00841EC7">
        <w:rPr>
          <w:sz w:val="16"/>
        </w:rPr>
        <w:t>DHS, in collaboration with its federal partners, launched the </w:t>
      </w:r>
      <w:hyperlink r:id="rId103" w:history="1">
        <w:r w:rsidRPr="00841EC7">
          <w:rPr>
            <w:rStyle w:val="Hyperlink"/>
            <w:sz w:val="16"/>
          </w:rPr>
          <w:t>Prevention Resource Finder (PRF) website</w:t>
        </w:r>
      </w:hyperlink>
      <w:r w:rsidRPr="00841EC7">
        <w:rPr>
          <w:sz w:val="16"/>
        </w:rPr>
        <w:t xml:space="preserve"> in March 2023. The PRF is a comprehensive web repository of federal resources available to </w:t>
      </w:r>
      <w:r w:rsidRPr="00841EC7">
        <w:rPr>
          <w:rStyle w:val="StyleUnderline"/>
        </w:rPr>
        <w:t>help communities understand, mitigate, and protect themselves from targeted violence and terrorism.</w:t>
      </w:r>
    </w:p>
    <w:p w14:paraId="2680E67F" w14:textId="77777777" w:rsidR="005457A9" w:rsidRPr="00841EC7" w:rsidRDefault="005457A9" w:rsidP="005457A9">
      <w:pPr>
        <w:rPr>
          <w:sz w:val="16"/>
        </w:rPr>
      </w:pPr>
      <w:r w:rsidRPr="00841EC7">
        <w:rPr>
          <w:sz w:val="16"/>
        </w:rPr>
        <w:t>The </w:t>
      </w:r>
      <w:hyperlink r:id="rId104" w:history="1">
        <w:r w:rsidRPr="00841EC7">
          <w:rPr>
            <w:rStyle w:val="Hyperlink"/>
            <w:sz w:val="16"/>
          </w:rPr>
          <w:t>DHS Center for Faith-Based and Neighborhood Partnerships</w:t>
        </w:r>
      </w:hyperlink>
      <w:r w:rsidRPr="00841EC7">
        <w:rPr>
          <w:sz w:val="16"/>
        </w:rPr>
        <w:t xml:space="preserve"> continues to </w:t>
      </w:r>
      <w:r w:rsidRPr="00841EC7">
        <w:rPr>
          <w:rStyle w:val="StyleUnderline"/>
        </w:rPr>
        <w:t xml:space="preserve">engage a </w:t>
      </w:r>
      <w:r w:rsidRPr="00841EC7">
        <w:rPr>
          <w:rStyle w:val="Emphasis"/>
        </w:rPr>
        <w:t>coalition of faith-based and community organizations</w:t>
      </w:r>
      <w:r w:rsidRPr="00841EC7">
        <w:rPr>
          <w:rStyle w:val="StyleUnderline"/>
        </w:rPr>
        <w:t>,</w:t>
      </w:r>
      <w:r w:rsidRPr="00841EC7">
        <w:rPr>
          <w:sz w:val="16"/>
        </w:rPr>
        <w:t xml:space="preserve"> including members of the </w:t>
      </w:r>
      <w:hyperlink r:id="rId105" w:history="1">
        <w:r w:rsidRPr="00841EC7">
          <w:rPr>
            <w:rStyle w:val="Hyperlink"/>
            <w:sz w:val="16"/>
          </w:rPr>
          <w:t>Faith-based Security Advisory Council</w:t>
        </w:r>
      </w:hyperlink>
      <w:r w:rsidRPr="00841EC7">
        <w:rPr>
          <w:sz w:val="16"/>
        </w:rPr>
        <w:t> (FBSAC), which DHS reconstituted in July 2022, to help build the capacity of faith-based and community organizations seeking to protect their places of worship and community spaces.</w:t>
      </w:r>
    </w:p>
    <w:p w14:paraId="3A176EB4" w14:textId="77777777" w:rsidR="005457A9" w:rsidRPr="00841EC7" w:rsidRDefault="00000000" w:rsidP="005457A9">
      <w:pPr>
        <w:rPr>
          <w:sz w:val="16"/>
        </w:rPr>
      </w:pPr>
      <w:hyperlink r:id="rId106" w:history="1">
        <w:r w:rsidR="005457A9" w:rsidRPr="00841EC7">
          <w:rPr>
            <w:rStyle w:val="StyleUnderline"/>
          </w:rPr>
          <w:t>DHS’s Office of Intelligence and Analysis</w:t>
        </w:r>
      </w:hyperlink>
      <w:r w:rsidR="005457A9" w:rsidRPr="00841EC7">
        <w:rPr>
          <w:rStyle w:val="StyleUnderline"/>
        </w:rPr>
        <w:t> (I&amp;A), the FBI, and the National Counterterrorism Center in 2021 jointly updated </w:t>
      </w:r>
      <w:hyperlink r:id="rId107" w:history="1">
        <w:r w:rsidR="005457A9" w:rsidRPr="00841EC7">
          <w:rPr>
            <w:rStyle w:val="StyleUnderline"/>
          </w:rPr>
          <w:t>behavioral</w:t>
        </w:r>
      </w:hyperlink>
      <w:r w:rsidR="005457A9" w:rsidRPr="00841EC7">
        <w:rPr>
          <w:rStyle w:val="StyleUnderline"/>
        </w:rPr>
        <w:t> </w:t>
      </w:r>
      <w:hyperlink r:id="rId108" w:history="1">
        <w:r w:rsidR="005457A9" w:rsidRPr="00841EC7">
          <w:rPr>
            <w:rStyle w:val="StyleUnderline"/>
          </w:rPr>
          <w:t>indicators of U.S. extremist mobilization to violence.</w:t>
        </w:r>
      </w:hyperlink>
      <w:r w:rsidR="005457A9" w:rsidRPr="00841EC7">
        <w:rPr>
          <w:sz w:val="16"/>
        </w:rPr>
        <w:t> Further, I&amp;A’s </w:t>
      </w:r>
      <w:hyperlink r:id="rId109" w:history="1">
        <w:r w:rsidR="005457A9" w:rsidRPr="00841EC7">
          <w:rPr>
            <w:rStyle w:val="Hyperlink"/>
            <w:sz w:val="16"/>
          </w:rPr>
          <w:t>National Threat Evaluation and Reporting Program</w:t>
        </w:r>
      </w:hyperlink>
      <w:r w:rsidR="005457A9" w:rsidRPr="00841EC7">
        <w:rPr>
          <w:sz w:val="16"/>
        </w:rPr>
        <w:t xml:space="preserve"> continues to </w:t>
      </w:r>
      <w:r w:rsidR="005457A9" w:rsidRPr="00841EC7">
        <w:rPr>
          <w:rStyle w:val="StyleUnderline"/>
        </w:rPr>
        <w:t>provide tools and </w:t>
      </w:r>
      <w:hyperlink r:id="rId110" w:history="1">
        <w:r w:rsidR="005457A9" w:rsidRPr="00841EC7">
          <w:rPr>
            <w:rStyle w:val="StyleUnderline"/>
          </w:rPr>
          <w:t>resources</w:t>
        </w:r>
      </w:hyperlink>
      <w:r w:rsidR="005457A9" w:rsidRPr="00841EC7">
        <w:rPr>
          <w:rStyle w:val="StyleUnderline"/>
        </w:rPr>
        <w:t> for federal, state, local, tribal, and territorial partners on preventing terrorism and targeted violence</w:t>
      </w:r>
      <w:r w:rsidR="005457A9" w:rsidRPr="00841EC7">
        <w:rPr>
          <w:sz w:val="16"/>
        </w:rPr>
        <w:t>, including </w:t>
      </w:r>
      <w:hyperlink r:id="rId111" w:history="1">
        <w:r w:rsidR="005457A9" w:rsidRPr="00841EC7">
          <w:rPr>
            <w:rStyle w:val="Hyperlink"/>
            <w:sz w:val="16"/>
          </w:rPr>
          <w:t>online suspicious activity reporting training</w:t>
        </w:r>
      </w:hyperlink>
      <w:r w:rsidR="005457A9" w:rsidRPr="00841EC7">
        <w:rPr>
          <w:sz w:val="16"/>
        </w:rPr>
        <w:t>.</w:t>
      </w:r>
    </w:p>
    <w:p w14:paraId="2FFEBDB1" w14:textId="77777777" w:rsidR="005457A9" w:rsidRPr="00841EC7" w:rsidRDefault="005457A9" w:rsidP="005457A9">
      <w:pPr>
        <w:rPr>
          <w:rStyle w:val="Emphasis"/>
        </w:rPr>
      </w:pPr>
      <w:r w:rsidRPr="00841EC7">
        <w:rPr>
          <w:rStyle w:val="StyleUnderline"/>
        </w:rPr>
        <w:t>DHS’s Transportation Security Administration (TSA) Intermodal Security Training and Exercise Program (I-STEP) and Exercise Information System</w:t>
      </w:r>
      <w:r w:rsidRPr="00841EC7">
        <w:rPr>
          <w:sz w:val="16"/>
        </w:rPr>
        <w:t xml:space="preserve"> (EXIS®) </w:t>
      </w:r>
      <w:r w:rsidRPr="00841EC7">
        <w:rPr>
          <w:rStyle w:val="StyleUnderline"/>
        </w:rPr>
        <w:t>work with government</w:t>
      </w:r>
      <w:r w:rsidRPr="00841EC7">
        <w:rPr>
          <w:sz w:val="16"/>
        </w:rPr>
        <w:t xml:space="preserve"> and private sector partners – including owners and operators of critical transportation infrastructure – to </w:t>
      </w:r>
      <w:r w:rsidRPr="00841EC7">
        <w:rPr>
          <w:rStyle w:val="Emphasis"/>
        </w:rPr>
        <w:t>enhance security and reduce risks posed by acts of terrorism.</w:t>
      </w:r>
    </w:p>
    <w:p w14:paraId="5AC00205" w14:textId="77777777" w:rsidR="005457A9" w:rsidRPr="00841EC7" w:rsidRDefault="00000000" w:rsidP="005457A9">
      <w:pPr>
        <w:rPr>
          <w:sz w:val="16"/>
          <w:szCs w:val="16"/>
        </w:rPr>
      </w:pPr>
      <w:hyperlink r:id="rId112" w:history="1">
        <w:r w:rsidR="005457A9" w:rsidRPr="00841EC7">
          <w:rPr>
            <w:rStyle w:val="Hyperlink"/>
            <w:sz w:val="16"/>
            <w:szCs w:val="16"/>
          </w:rPr>
          <w:t>DHS’s Cybersecurity and Infrastructure Security Agency (CISA)</w:t>
        </w:r>
      </w:hyperlink>
      <w:r w:rsidR="005457A9" w:rsidRPr="00841EC7">
        <w:rPr>
          <w:sz w:val="16"/>
          <w:szCs w:val="16"/>
        </w:rPr>
        <w:t> works with government and private sector partners – including owners and operators of </w:t>
      </w:r>
      <w:hyperlink r:id="rId113" w:history="1">
        <w:r w:rsidR="005457A9" w:rsidRPr="00841EC7">
          <w:rPr>
            <w:rStyle w:val="Hyperlink"/>
            <w:sz w:val="16"/>
            <w:szCs w:val="16"/>
          </w:rPr>
          <w:t>critical infrastructure</w:t>
        </w:r>
      </w:hyperlink>
      <w:r w:rsidR="005457A9" w:rsidRPr="00841EC7">
        <w:rPr>
          <w:sz w:val="16"/>
          <w:szCs w:val="16"/>
        </w:rPr>
        <w:t> and</w:t>
      </w:r>
      <w:hyperlink r:id="rId114" w:history="1">
        <w:r w:rsidR="005457A9" w:rsidRPr="00841EC7">
          <w:rPr>
            <w:rStyle w:val="Hyperlink"/>
            <w:sz w:val="16"/>
            <w:szCs w:val="16"/>
          </w:rPr>
          <w:t> public gathering places</w:t>
        </w:r>
      </w:hyperlink>
      <w:r w:rsidR="005457A9" w:rsidRPr="00841EC7">
        <w:rPr>
          <w:sz w:val="16"/>
          <w:szCs w:val="16"/>
        </w:rPr>
        <w:t> – to </w:t>
      </w:r>
      <w:hyperlink r:id="rId115" w:history="1">
        <w:r w:rsidR="005457A9" w:rsidRPr="00841EC7">
          <w:rPr>
            <w:rStyle w:val="Hyperlink"/>
            <w:sz w:val="16"/>
            <w:szCs w:val="16"/>
          </w:rPr>
          <w:t>enhance security and mitigate risks posed by acts of terrorism and targeted violence</w:t>
        </w:r>
      </w:hyperlink>
      <w:r w:rsidR="005457A9" w:rsidRPr="00841EC7">
        <w:rPr>
          <w:sz w:val="16"/>
          <w:szCs w:val="16"/>
        </w:rPr>
        <w:t> through its network of </w:t>
      </w:r>
      <w:hyperlink r:id="rId116" w:history="1">
        <w:r w:rsidR="005457A9" w:rsidRPr="00841EC7">
          <w:rPr>
            <w:rStyle w:val="Hyperlink"/>
            <w:sz w:val="16"/>
            <w:szCs w:val="16"/>
          </w:rPr>
          <w:t>Protective Security Advisors</w:t>
        </w:r>
      </w:hyperlink>
      <w:r w:rsidR="005457A9" w:rsidRPr="00841EC7">
        <w:rPr>
          <w:sz w:val="16"/>
          <w:szCs w:val="16"/>
        </w:rPr>
        <w:t> and resources addressing </w:t>
      </w:r>
      <w:hyperlink r:id="rId117" w:history="1">
        <w:r w:rsidR="005457A9" w:rsidRPr="00841EC7">
          <w:rPr>
            <w:rStyle w:val="Hyperlink"/>
            <w:sz w:val="16"/>
            <w:szCs w:val="16"/>
          </w:rPr>
          <w:t>Active Shooter</w:t>
        </w:r>
      </w:hyperlink>
      <w:r w:rsidR="005457A9" w:rsidRPr="00841EC7">
        <w:rPr>
          <w:sz w:val="16"/>
          <w:szCs w:val="16"/>
        </w:rPr>
        <w:t>s, </w:t>
      </w:r>
      <w:hyperlink r:id="rId118" w:history="1">
        <w:r w:rsidR="005457A9" w:rsidRPr="00841EC7">
          <w:rPr>
            <w:rStyle w:val="Hyperlink"/>
            <w:sz w:val="16"/>
            <w:szCs w:val="16"/>
          </w:rPr>
          <w:t>School Safety,</w:t>
        </w:r>
      </w:hyperlink>
      <w:r w:rsidR="005457A9" w:rsidRPr="00841EC7">
        <w:rPr>
          <w:sz w:val="16"/>
          <w:szCs w:val="16"/>
        </w:rPr>
        <w:t> </w:t>
      </w:r>
      <w:hyperlink r:id="rId119" w:history="1">
        <w:r w:rsidR="005457A9" w:rsidRPr="00841EC7">
          <w:rPr>
            <w:rStyle w:val="Hyperlink"/>
            <w:sz w:val="16"/>
            <w:szCs w:val="16"/>
          </w:rPr>
          <w:t>Bombing Prevention,</w:t>
        </w:r>
      </w:hyperlink>
      <w:r w:rsidR="005457A9" w:rsidRPr="00841EC7">
        <w:rPr>
          <w:sz w:val="16"/>
          <w:szCs w:val="16"/>
        </w:rPr>
        <w:t> and </w:t>
      </w:r>
      <w:hyperlink r:id="rId120" w:history="1">
        <w:r w:rsidR="005457A9" w:rsidRPr="00841EC7">
          <w:rPr>
            <w:rStyle w:val="Hyperlink"/>
            <w:sz w:val="16"/>
            <w:szCs w:val="16"/>
          </w:rPr>
          <w:t>Soft Targets-Crowded Places.</w:t>
        </w:r>
      </w:hyperlink>
    </w:p>
    <w:p w14:paraId="131A680A" w14:textId="77777777" w:rsidR="005457A9" w:rsidRPr="00841EC7" w:rsidRDefault="005457A9" w:rsidP="005457A9">
      <w:pPr>
        <w:rPr>
          <w:sz w:val="16"/>
        </w:rPr>
      </w:pPr>
      <w:r w:rsidRPr="00841EC7">
        <w:rPr>
          <w:rStyle w:val="StyleUnderline"/>
        </w:rPr>
        <w:t>DHS’s </w:t>
      </w:r>
      <w:hyperlink r:id="rId121" w:history="1">
        <w:r w:rsidRPr="00841EC7">
          <w:rPr>
            <w:rStyle w:val="StyleUnderline"/>
          </w:rPr>
          <w:t>Center for Prevention Programs and Partnerships (CP3)</w:t>
        </w:r>
      </w:hyperlink>
      <w:r w:rsidRPr="00841EC7">
        <w:rPr>
          <w:rStyle w:val="StyleUnderline"/>
        </w:rPr>
        <w:t> educates and trains stakeholders on how to identify indicators of radicalization to violence</w:t>
      </w:r>
      <w:r w:rsidRPr="00841EC7">
        <w:rPr>
          <w:sz w:val="16"/>
        </w:rPr>
        <w:t>, where to seek help, and the resources that are available to prevent targeted violence and terrorism. In 2022, CP3 awarded about $20 million in grants through its </w:t>
      </w:r>
      <w:hyperlink r:id="rId122" w:history="1">
        <w:r w:rsidRPr="00841EC7">
          <w:rPr>
            <w:rStyle w:val="Hyperlink"/>
            <w:sz w:val="16"/>
          </w:rPr>
          <w:t>Targeted Violence and Terrorism Prevention (TVTP) Grant Program.</w:t>
        </w:r>
      </w:hyperlink>
      <w:r w:rsidRPr="00841EC7">
        <w:rPr>
          <w:sz w:val="16"/>
        </w:rPr>
        <w:t> To date, over 100 applicants and more than $50M in grant funds have been requested for the FY23 grant cycle.</w:t>
      </w:r>
    </w:p>
    <w:p w14:paraId="77160286" w14:textId="77777777" w:rsidR="005457A9" w:rsidRPr="002A5D78" w:rsidRDefault="005457A9" w:rsidP="005457A9">
      <w:pPr>
        <w:rPr>
          <w:b/>
          <w:bCs/>
          <w:u w:val="single"/>
        </w:rPr>
      </w:pPr>
      <w:r w:rsidRPr="00841EC7">
        <w:rPr>
          <w:rStyle w:val="StyleUnderline"/>
        </w:rPr>
        <w:t xml:space="preserve">In 2021 and 2022, DHS designated domestic violent extremism as a “National Priority Area” </w:t>
      </w:r>
      <w:r w:rsidRPr="00841EC7">
        <w:rPr>
          <w:rStyle w:val="Emphasis"/>
        </w:rPr>
        <w:t>within its </w:t>
      </w:r>
      <w:hyperlink r:id="rId123" w:history="1">
        <w:r w:rsidRPr="00841EC7">
          <w:rPr>
            <w:rStyle w:val="Emphasis"/>
          </w:rPr>
          <w:t>Homeland Security Grant Program (HSGP)</w:t>
        </w:r>
      </w:hyperlink>
      <w:r w:rsidRPr="00841EC7">
        <w:rPr>
          <w:rStyle w:val="Emphasis"/>
        </w:rPr>
        <w:t>,</w:t>
      </w:r>
      <w:r w:rsidRPr="00841EC7">
        <w:rPr>
          <w:rStyle w:val="StyleUnderline"/>
        </w:rPr>
        <w:t xml:space="preserve"> enabling our partners to </w:t>
      </w:r>
      <w:r w:rsidRPr="00841EC7">
        <w:rPr>
          <w:rStyle w:val="Emphasis"/>
        </w:rPr>
        <w:t>access critical funds</w:t>
      </w:r>
      <w:r w:rsidRPr="00841EC7">
        <w:rPr>
          <w:rStyle w:val="StyleUnderline"/>
        </w:rPr>
        <w:t xml:space="preserve"> that help prevent, prepare for, protect against, mitigate, respond to, and recover from related threats.</w:t>
      </w:r>
    </w:p>
    <w:p w14:paraId="226BC60B" w14:textId="77777777" w:rsidR="005457A9" w:rsidRDefault="005457A9" w:rsidP="005457A9">
      <w:pPr>
        <w:pStyle w:val="Heading4"/>
        <w:rPr>
          <w:rFonts w:cs="Calibri"/>
          <w:color w:val="000000"/>
          <w:szCs w:val="26"/>
        </w:rPr>
      </w:pPr>
      <w:r>
        <w:rPr>
          <w:rFonts w:cs="Calibri"/>
          <w:color w:val="000000"/>
          <w:szCs w:val="26"/>
        </w:rPr>
        <w:t>Foreign Terrorism causes extinction.</w:t>
      </w:r>
    </w:p>
    <w:p w14:paraId="1B99551D" w14:textId="77777777" w:rsidR="005457A9" w:rsidRDefault="005457A9" w:rsidP="005457A9">
      <w:pPr>
        <w:spacing w:after="120" w:line="235" w:lineRule="atLeast"/>
        <w:rPr>
          <w:color w:val="000000"/>
        </w:rPr>
      </w:pPr>
      <w:r>
        <w:rPr>
          <w:b/>
          <w:bCs/>
          <w:color w:val="000000"/>
          <w:sz w:val="26"/>
          <w:szCs w:val="26"/>
        </w:rPr>
        <w:t>Torres 21</w:t>
      </w:r>
      <w:r>
        <w:rPr>
          <w:color w:val="000000"/>
        </w:rPr>
        <w:t xml:space="preserve"> [Phil; Visiting Researcher at the Centre for the Study of Existential Risk, M.Sc. Doctoral Candidate at Leibniz Universität Hannover, Affiliate Scholar at the Institute for Ethics and Emerging Technologies, </w:t>
      </w:r>
      <w:proofErr w:type="gramStart"/>
      <w:r>
        <w:rPr>
          <w:color w:val="000000"/>
        </w:rPr>
        <w:t>Master's Degree</w:t>
      </w:r>
      <w:proofErr w:type="gramEnd"/>
      <w:r>
        <w:rPr>
          <w:color w:val="000000"/>
        </w:rPr>
        <w:t xml:space="preserve"> in Neuroscience from Brandeis University; 9/5/2021; “Can We Clean Up The Mess We've Created? We Have To Do It Now, or Face Extinction”; Salon; </w:t>
      </w:r>
      <w:hyperlink r:id="rId124" w:history="1">
        <w:r w:rsidRPr="000E35AF">
          <w:rPr>
            <w:rStyle w:val="Hyperlink"/>
          </w:rPr>
          <w:t>https://www.salon.com/2021/09/05/can-we-clean-up-the-mess-weve-created-we-have-to-do-it-now-or-face-extinction/</w:t>
        </w:r>
      </w:hyperlink>
      <w:r>
        <w:rPr>
          <w:color w:val="000000"/>
        </w:rPr>
        <w:t>; accessed 7/6/2023; Recut-Lowell-WN]</w:t>
      </w:r>
    </w:p>
    <w:p w14:paraId="6462E717" w14:textId="77777777" w:rsidR="005457A9" w:rsidRPr="00CE20E8" w:rsidRDefault="005457A9" w:rsidP="005457A9">
      <w:pPr>
        <w:spacing w:line="235" w:lineRule="atLeast"/>
        <w:rPr>
          <w:color w:val="000000"/>
          <w:sz w:val="16"/>
        </w:rPr>
      </w:pPr>
      <w:r w:rsidRPr="00CE20E8">
        <w:rPr>
          <w:color w:val="000000"/>
          <w:sz w:val="16"/>
        </w:rPr>
        <w:t>So, what do the trend lines show? </w:t>
      </w:r>
      <w:r w:rsidRPr="007A55C3">
        <w:rPr>
          <w:b/>
          <w:bCs/>
          <w:color w:val="000000"/>
          <w:u w:val="single"/>
        </w:rPr>
        <w:t>The rapid takeover of</w:t>
      </w:r>
      <w:r w:rsidRPr="00CE20E8">
        <w:rPr>
          <w:color w:val="000000"/>
          <w:sz w:val="16"/>
        </w:rPr>
        <w:t> </w:t>
      </w:r>
      <w:r w:rsidRPr="00DD0B3D">
        <w:rPr>
          <w:b/>
          <w:bCs/>
          <w:color w:val="000000"/>
          <w:highlight w:val="cyan"/>
          <w:u w:val="single"/>
        </w:rPr>
        <w:t>Afghanistan</w:t>
      </w:r>
      <w:r w:rsidRPr="00CE20E8">
        <w:rPr>
          <w:color w:val="000000"/>
          <w:sz w:val="16"/>
        </w:rPr>
        <w:t> </w:t>
      </w:r>
      <w:r w:rsidRPr="007A55C3">
        <w:rPr>
          <w:b/>
          <w:bCs/>
          <w:color w:val="000000"/>
          <w:u w:val="single"/>
        </w:rPr>
        <w:t>from the Taliban is</w:t>
      </w:r>
      <w:r w:rsidRPr="00CE20E8">
        <w:rPr>
          <w:color w:val="000000"/>
          <w:sz w:val="16"/>
        </w:rPr>
        <w:t> </w:t>
      </w:r>
      <w:r w:rsidRPr="00DD0B3D">
        <w:rPr>
          <w:rStyle w:val="Emphasis"/>
          <w:highlight w:val="cyan"/>
        </w:rPr>
        <w:t>fuel</w:t>
      </w:r>
      <w:r w:rsidRPr="007A55C3">
        <w:rPr>
          <w:b/>
          <w:bCs/>
          <w:color w:val="000000"/>
          <w:u w:val="single"/>
        </w:rPr>
        <w:t>ing</w:t>
      </w:r>
      <w:r w:rsidRPr="00CE20E8">
        <w:rPr>
          <w:color w:val="000000"/>
          <w:sz w:val="16"/>
        </w:rPr>
        <w:t> </w:t>
      </w:r>
      <w:r w:rsidRPr="00DD0B3D">
        <w:rPr>
          <w:b/>
          <w:bCs/>
          <w:color w:val="000000"/>
          <w:highlight w:val="cyan"/>
          <w:u w:val="single"/>
        </w:rPr>
        <w:t>worries</w:t>
      </w:r>
      <w:r w:rsidRPr="00CE20E8">
        <w:rPr>
          <w:color w:val="000000"/>
          <w:sz w:val="16"/>
        </w:rPr>
        <w:t> </w:t>
      </w:r>
      <w:r w:rsidRPr="007A55C3">
        <w:rPr>
          <w:b/>
          <w:bCs/>
          <w:color w:val="000000"/>
          <w:u w:val="single"/>
        </w:rPr>
        <w:t>that</w:t>
      </w:r>
      <w:r w:rsidRPr="00CE20E8">
        <w:rPr>
          <w:color w:val="000000"/>
          <w:sz w:val="16"/>
        </w:rPr>
        <w:t> </w:t>
      </w:r>
      <w:r w:rsidRPr="00DD0B3D">
        <w:rPr>
          <w:rStyle w:val="Emphasis"/>
          <w:highlight w:val="cyan"/>
        </w:rPr>
        <w:t>al-Qaida</w:t>
      </w:r>
      <w:r w:rsidRPr="00CE20E8">
        <w:rPr>
          <w:color w:val="000000"/>
          <w:sz w:val="16"/>
        </w:rPr>
        <w:t> </w:t>
      </w:r>
      <w:r w:rsidRPr="007A55C3">
        <w:rPr>
          <w:b/>
          <w:bCs/>
          <w:color w:val="000000"/>
          <w:u w:val="single"/>
        </w:rPr>
        <w:t>could</w:t>
      </w:r>
      <w:r w:rsidRPr="00CE20E8">
        <w:rPr>
          <w:color w:val="000000"/>
          <w:sz w:val="16"/>
        </w:rPr>
        <w:t> </w:t>
      </w:r>
      <w:r w:rsidRPr="00DD0B3D">
        <w:rPr>
          <w:b/>
          <w:bCs/>
          <w:color w:val="000000"/>
          <w:highlight w:val="cyan"/>
          <w:u w:val="single"/>
        </w:rPr>
        <w:t>make a</w:t>
      </w:r>
      <w:r w:rsidRPr="00CE20E8">
        <w:rPr>
          <w:color w:val="000000"/>
          <w:sz w:val="16"/>
        </w:rPr>
        <w:t> </w:t>
      </w:r>
      <w:r w:rsidRPr="00DD0B3D">
        <w:rPr>
          <w:rStyle w:val="Emphasis"/>
          <w:highlight w:val="cyan"/>
        </w:rPr>
        <w:t>comeback</w:t>
      </w:r>
      <w:r w:rsidRPr="007A55C3">
        <w:rPr>
          <w:b/>
          <w:bCs/>
          <w:color w:val="000000"/>
          <w:u w:val="single"/>
        </w:rPr>
        <w:t>, which once again raises the prospect of</w:t>
      </w:r>
      <w:r w:rsidRPr="00CE20E8">
        <w:rPr>
          <w:color w:val="000000"/>
          <w:sz w:val="16"/>
        </w:rPr>
        <w:t> </w:t>
      </w:r>
      <w:r w:rsidRPr="007A55C3">
        <w:rPr>
          <w:rStyle w:val="Emphasis"/>
        </w:rPr>
        <w:t>terrorist attacks</w:t>
      </w:r>
      <w:r w:rsidRPr="00CE20E8">
        <w:rPr>
          <w:color w:val="000000"/>
          <w:sz w:val="16"/>
        </w:rPr>
        <w:t> </w:t>
      </w:r>
      <w:r w:rsidRPr="007A55C3">
        <w:rPr>
          <w:b/>
          <w:bCs/>
          <w:color w:val="000000"/>
          <w:u w:val="single"/>
        </w:rPr>
        <w:t>against the U.S.</w:t>
      </w:r>
      <w:r w:rsidRPr="00CE20E8">
        <w:rPr>
          <w:color w:val="000000"/>
          <w:sz w:val="16"/>
        </w:rPr>
        <w:t> Although al-Qaida is weaker than before, it is worth recalling that the core membership of the group in 2002 was only around 170 people. But </w:t>
      </w:r>
      <w:r w:rsidRPr="007A55C3">
        <w:rPr>
          <w:b/>
          <w:bCs/>
          <w:color w:val="000000"/>
          <w:u w:val="single"/>
        </w:rPr>
        <w:t>this time around the inventory of political grievances that drive Islamist terrorism has</w:t>
      </w:r>
      <w:r w:rsidRPr="00CE20E8">
        <w:rPr>
          <w:color w:val="000000"/>
          <w:sz w:val="16"/>
        </w:rPr>
        <w:t> </w:t>
      </w:r>
      <w:r w:rsidRPr="007A55C3">
        <w:rPr>
          <w:rStyle w:val="Emphasis"/>
        </w:rPr>
        <w:t>grown</w:t>
      </w:r>
      <w:r w:rsidRPr="007A55C3">
        <w:rPr>
          <w:b/>
          <w:bCs/>
          <w:color w:val="000000"/>
          <w:u w:val="single"/>
        </w:rPr>
        <w:t>, thanks to</w:t>
      </w:r>
      <w:r w:rsidRPr="00CE20E8">
        <w:rPr>
          <w:color w:val="000000"/>
          <w:sz w:val="16"/>
        </w:rPr>
        <w:t> the U.S.-led pre-emptive invasion of </w:t>
      </w:r>
      <w:r w:rsidRPr="007A55C3">
        <w:rPr>
          <w:b/>
          <w:bCs/>
          <w:color w:val="000000"/>
          <w:u w:val="single"/>
        </w:rPr>
        <w:t>Iraq</w:t>
      </w:r>
      <w:r w:rsidRPr="00CE20E8">
        <w:rPr>
          <w:color w:val="000000"/>
          <w:sz w:val="16"/>
        </w:rPr>
        <w:t>, the indefinite detention of "detainees" in </w:t>
      </w:r>
      <w:r w:rsidRPr="007A55C3">
        <w:rPr>
          <w:b/>
          <w:bCs/>
          <w:color w:val="000000"/>
          <w:u w:val="single"/>
        </w:rPr>
        <w:t>Guantánamo Bay</w:t>
      </w:r>
      <w:r w:rsidRPr="00CE20E8">
        <w:rPr>
          <w:color w:val="000000"/>
          <w:sz w:val="16"/>
        </w:rPr>
        <w:t>, the use of </w:t>
      </w:r>
      <w:r w:rsidRPr="007A55C3">
        <w:rPr>
          <w:b/>
          <w:bCs/>
          <w:color w:val="000000"/>
          <w:u w:val="single"/>
        </w:rPr>
        <w:t>torture</w:t>
      </w:r>
      <w:r w:rsidRPr="00CE20E8">
        <w:rPr>
          <w:color w:val="000000"/>
          <w:sz w:val="16"/>
        </w:rPr>
        <w:t> as "enhanced interrogation" </w:t>
      </w:r>
      <w:r w:rsidRPr="007A55C3">
        <w:rPr>
          <w:b/>
          <w:bCs/>
          <w:color w:val="000000"/>
          <w:u w:val="single"/>
        </w:rPr>
        <w:t>and so on</w:t>
      </w:r>
      <w:r w:rsidRPr="00CE20E8">
        <w:rPr>
          <w:color w:val="000000"/>
          <w:sz w:val="16"/>
        </w:rPr>
        <w:t>.</w:t>
      </w:r>
    </w:p>
    <w:p w14:paraId="414847FB" w14:textId="77777777" w:rsidR="005457A9" w:rsidRPr="00CE20E8" w:rsidRDefault="005457A9" w:rsidP="005457A9">
      <w:pPr>
        <w:spacing w:line="235" w:lineRule="atLeast"/>
        <w:rPr>
          <w:color w:val="000000"/>
          <w:sz w:val="16"/>
          <w:szCs w:val="16"/>
        </w:rPr>
      </w:pPr>
      <w:r w:rsidRPr="00CE20E8">
        <w:rPr>
          <w:color w:val="000000"/>
          <w:sz w:val="16"/>
          <w:szCs w:val="16"/>
        </w:rPr>
        <w:t xml:space="preserve">One heard the slogan "never forget" from Americans ad nauseam after 9/11, but the cultural memory of peoples in the Middle East is far more robust than ours. Consider "The Management of Savagery," an influential jihadist manual published in 2004, which foregrounds </w:t>
      </w:r>
      <w:proofErr w:type="gramStart"/>
      <w:r w:rsidRPr="00CE20E8">
        <w:rPr>
          <w:color w:val="000000"/>
          <w:sz w:val="16"/>
          <w:szCs w:val="16"/>
        </w:rPr>
        <w:t>a number of</w:t>
      </w:r>
      <w:proofErr w:type="gramEnd"/>
      <w:r w:rsidRPr="00CE20E8">
        <w:rPr>
          <w:color w:val="000000"/>
          <w:sz w:val="16"/>
          <w:szCs w:val="16"/>
        </w:rPr>
        <w:t xml:space="preserve"> past foreign policy missteps by the West, including the Sykes-Picot Agreement that carved up the Middle East after the Ottoman Empire collapsed in the aftermath of World War I. As the now-deceased "caliph" of ISIS, Abu Bakr al-Baghdadi, declared in 2014, "this blessed advance will not stop until we hit the last nail in the coffin of the Sykes-Picot conspiracy." If events from the World War I era have prominently driven extremism over the years, imagine how long the atrocities committed by Western forces since 2001 will continue to motivate actions and recruitment in the future. To borrow an insight from Robert Pape at the University of Chicago, terrorism is a demand-driven rather than supply-limited phenomenon.</w:t>
      </w:r>
    </w:p>
    <w:p w14:paraId="0CFE2DDF" w14:textId="77777777" w:rsidR="005457A9" w:rsidRPr="00CE20E8" w:rsidRDefault="005457A9" w:rsidP="005457A9">
      <w:pPr>
        <w:spacing w:line="235" w:lineRule="atLeast"/>
        <w:rPr>
          <w:color w:val="000000"/>
          <w:sz w:val="16"/>
        </w:rPr>
      </w:pPr>
      <w:r w:rsidRPr="007A55C3">
        <w:rPr>
          <w:b/>
          <w:bCs/>
          <w:color w:val="000000"/>
          <w:u w:val="single"/>
        </w:rPr>
        <w:t>Add</w:t>
      </w:r>
      <w:r w:rsidRPr="00CE20E8">
        <w:rPr>
          <w:color w:val="000000"/>
          <w:sz w:val="16"/>
        </w:rPr>
        <w:t> </w:t>
      </w:r>
      <w:r w:rsidRPr="007A55C3">
        <w:rPr>
          <w:b/>
          <w:bCs/>
          <w:color w:val="000000"/>
          <w:u w:val="single"/>
        </w:rPr>
        <w:t>to this the fact that</w:t>
      </w:r>
      <w:r w:rsidRPr="00CE20E8">
        <w:rPr>
          <w:color w:val="000000"/>
          <w:sz w:val="16"/>
        </w:rPr>
        <w:t> </w:t>
      </w:r>
      <w:r w:rsidRPr="00DD0B3D">
        <w:rPr>
          <w:b/>
          <w:bCs/>
          <w:color w:val="000000"/>
          <w:highlight w:val="cyan"/>
          <w:u w:val="single"/>
        </w:rPr>
        <w:t>emerging</w:t>
      </w:r>
      <w:r w:rsidRPr="00CE20E8">
        <w:rPr>
          <w:color w:val="000000"/>
          <w:sz w:val="16"/>
        </w:rPr>
        <w:t> </w:t>
      </w:r>
      <w:r w:rsidRPr="00DD0B3D">
        <w:rPr>
          <w:rStyle w:val="Emphasis"/>
          <w:highlight w:val="cyan"/>
        </w:rPr>
        <w:t>tech</w:t>
      </w:r>
      <w:r w:rsidRPr="007A55C3">
        <w:rPr>
          <w:b/>
          <w:bCs/>
          <w:color w:val="000000"/>
          <w:u w:val="single"/>
        </w:rPr>
        <w:t>nologies, most notably</w:t>
      </w:r>
      <w:r w:rsidRPr="00CE20E8">
        <w:rPr>
          <w:color w:val="000000"/>
          <w:sz w:val="16"/>
        </w:rPr>
        <w:t> </w:t>
      </w:r>
      <w:r w:rsidRPr="00DD0B3D">
        <w:rPr>
          <w:rStyle w:val="Emphasis"/>
          <w:highlight w:val="cyan"/>
        </w:rPr>
        <w:t>syn</w:t>
      </w:r>
      <w:r w:rsidRPr="00CE20E8">
        <w:rPr>
          <w:color w:val="000000"/>
          <w:sz w:val="16"/>
        </w:rPr>
        <w:t>thetic </w:t>
      </w:r>
      <w:r w:rsidRPr="00DD0B3D">
        <w:rPr>
          <w:rStyle w:val="Emphasis"/>
          <w:highlight w:val="cyan"/>
        </w:rPr>
        <w:t>bio</w:t>
      </w:r>
      <w:r w:rsidRPr="00CE20E8">
        <w:rPr>
          <w:color w:val="000000"/>
          <w:sz w:val="16"/>
        </w:rPr>
        <w:t>logy, </w:t>
      </w:r>
      <w:r w:rsidRPr="00DD0B3D">
        <w:rPr>
          <w:rStyle w:val="Emphasis"/>
          <w:highlight w:val="cyan"/>
        </w:rPr>
        <w:t>cyber</w:t>
      </w:r>
      <w:r w:rsidRPr="007A55C3">
        <w:rPr>
          <w:b/>
          <w:bCs/>
          <w:color w:val="000000"/>
          <w:u w:val="single"/>
        </w:rPr>
        <w:t>-t</w:t>
      </w:r>
      <w:r w:rsidRPr="007A55C3">
        <w:rPr>
          <w:rStyle w:val="Emphasis"/>
        </w:rPr>
        <w:t>ech</w:t>
      </w:r>
      <w:r w:rsidRPr="00CE20E8">
        <w:rPr>
          <w:color w:val="000000"/>
          <w:sz w:val="16"/>
        </w:rPr>
        <w:t>nologies </w:t>
      </w:r>
      <w:r w:rsidRPr="00DD0B3D">
        <w:rPr>
          <w:b/>
          <w:bCs/>
          <w:color w:val="000000"/>
          <w:highlight w:val="cyan"/>
          <w:u w:val="single"/>
        </w:rPr>
        <w:t>and</w:t>
      </w:r>
      <w:r w:rsidRPr="00CE20E8">
        <w:rPr>
          <w:color w:val="000000"/>
          <w:sz w:val="16"/>
        </w:rPr>
        <w:t> </w:t>
      </w:r>
      <w:r w:rsidRPr="00DD0B3D">
        <w:rPr>
          <w:rStyle w:val="Emphasis"/>
          <w:highlight w:val="cyan"/>
        </w:rPr>
        <w:t>a</w:t>
      </w:r>
      <w:r w:rsidRPr="00CE20E8">
        <w:rPr>
          <w:color w:val="000000"/>
          <w:sz w:val="16"/>
        </w:rPr>
        <w:t>rtificial </w:t>
      </w:r>
      <w:r w:rsidRPr="00DD0B3D">
        <w:rPr>
          <w:rStyle w:val="Emphasis"/>
          <w:highlight w:val="cyan"/>
        </w:rPr>
        <w:t>i</w:t>
      </w:r>
      <w:r w:rsidRPr="00CE20E8">
        <w:rPr>
          <w:color w:val="000000"/>
          <w:sz w:val="16"/>
        </w:rPr>
        <w:t>ntelligence, </w:t>
      </w:r>
      <w:r w:rsidRPr="007A55C3">
        <w:rPr>
          <w:b/>
          <w:bCs/>
          <w:color w:val="000000"/>
          <w:u w:val="single"/>
        </w:rPr>
        <w:t>will</w:t>
      </w:r>
      <w:r w:rsidRPr="00CE20E8">
        <w:rPr>
          <w:color w:val="000000"/>
          <w:sz w:val="16"/>
        </w:rPr>
        <w:t> </w:t>
      </w:r>
      <w:r w:rsidRPr="00DD0B3D">
        <w:rPr>
          <w:b/>
          <w:bCs/>
          <w:color w:val="000000"/>
          <w:highlight w:val="cyan"/>
          <w:u w:val="single"/>
        </w:rPr>
        <w:t>place</w:t>
      </w:r>
      <w:r w:rsidRPr="00CE20E8">
        <w:rPr>
          <w:color w:val="000000"/>
          <w:sz w:val="16"/>
        </w:rPr>
        <w:t> </w:t>
      </w:r>
      <w:r w:rsidRPr="00DD0B3D">
        <w:rPr>
          <w:rStyle w:val="Emphasis"/>
          <w:highlight w:val="cyan"/>
        </w:rPr>
        <w:t>unprecedented</w:t>
      </w:r>
      <w:r w:rsidRPr="00CE20E8">
        <w:rPr>
          <w:color w:val="000000"/>
          <w:sz w:val="16"/>
        </w:rPr>
        <w:t> </w:t>
      </w:r>
      <w:r w:rsidRPr="007A55C3">
        <w:rPr>
          <w:b/>
          <w:bCs/>
          <w:color w:val="000000"/>
          <w:u w:val="single"/>
        </w:rPr>
        <w:t>destructive</w:t>
      </w:r>
      <w:r w:rsidRPr="00CE20E8">
        <w:rPr>
          <w:color w:val="000000"/>
          <w:sz w:val="16"/>
        </w:rPr>
        <w:t> </w:t>
      </w:r>
      <w:r w:rsidRPr="00DD0B3D">
        <w:rPr>
          <w:b/>
          <w:bCs/>
          <w:color w:val="000000"/>
          <w:highlight w:val="cyan"/>
          <w:u w:val="single"/>
        </w:rPr>
        <w:t>power in the hands of</w:t>
      </w:r>
      <w:r w:rsidRPr="00CE20E8">
        <w:rPr>
          <w:color w:val="000000"/>
          <w:sz w:val="16"/>
        </w:rPr>
        <w:t> </w:t>
      </w:r>
      <w:r w:rsidRPr="007A55C3">
        <w:rPr>
          <w:b/>
          <w:bCs/>
          <w:color w:val="000000"/>
          <w:u w:val="single"/>
        </w:rPr>
        <w:t>non-state actors — e.g.,</w:t>
      </w:r>
      <w:r w:rsidRPr="00CE20E8">
        <w:rPr>
          <w:color w:val="000000"/>
          <w:sz w:val="16"/>
        </w:rPr>
        <w:t> </w:t>
      </w:r>
      <w:r w:rsidRPr="00DD0B3D">
        <w:rPr>
          <w:b/>
          <w:bCs/>
          <w:color w:val="000000"/>
          <w:highlight w:val="cyan"/>
          <w:u w:val="single"/>
        </w:rPr>
        <w:t>terrorists</w:t>
      </w:r>
      <w:r w:rsidRPr="00CE20E8">
        <w:rPr>
          <w:color w:val="000000"/>
          <w:sz w:val="16"/>
        </w:rPr>
        <w:t> </w:t>
      </w:r>
      <w:r w:rsidRPr="007A55C3">
        <w:rPr>
          <w:b/>
          <w:bCs/>
          <w:color w:val="000000"/>
          <w:u w:val="single"/>
        </w:rPr>
        <w:t>— meaning that the next 9/11 could claim</w:t>
      </w:r>
      <w:r w:rsidRPr="00CE20E8">
        <w:rPr>
          <w:color w:val="000000"/>
          <w:sz w:val="16"/>
        </w:rPr>
        <w:t> </w:t>
      </w:r>
      <w:r w:rsidRPr="007A55C3">
        <w:rPr>
          <w:rStyle w:val="Emphasis"/>
        </w:rPr>
        <w:t>far more victims</w:t>
      </w:r>
      <w:r w:rsidRPr="007A55C3">
        <w:rPr>
          <w:b/>
          <w:bCs/>
          <w:color w:val="000000"/>
          <w:u w:val="single"/>
        </w:rPr>
        <w:t>. In fact,</w:t>
      </w:r>
      <w:r w:rsidRPr="00CE20E8">
        <w:rPr>
          <w:color w:val="000000"/>
          <w:sz w:val="16"/>
        </w:rPr>
        <w:t> </w:t>
      </w:r>
      <w:r w:rsidRPr="00DD0B3D">
        <w:rPr>
          <w:rStyle w:val="Emphasis"/>
          <w:highlight w:val="cyan"/>
        </w:rPr>
        <w:t>ISIS</w:t>
      </w:r>
      <w:r w:rsidRPr="00CE20E8">
        <w:rPr>
          <w:color w:val="000000"/>
          <w:sz w:val="16"/>
        </w:rPr>
        <w:t> — which grew out of al-Qaida in Iraq and espoused an even more violently apocalyptic ideology — </w:t>
      </w:r>
      <w:r w:rsidRPr="007A55C3">
        <w:rPr>
          <w:b/>
          <w:bCs/>
          <w:color w:val="000000"/>
          <w:u w:val="single"/>
        </w:rPr>
        <w:t>explicitly</w:t>
      </w:r>
      <w:r w:rsidRPr="00CE20E8">
        <w:rPr>
          <w:color w:val="000000"/>
          <w:sz w:val="16"/>
        </w:rPr>
        <w:t> </w:t>
      </w:r>
      <w:r w:rsidRPr="00DD0B3D">
        <w:rPr>
          <w:b/>
          <w:bCs/>
          <w:color w:val="000000"/>
          <w:highlight w:val="cyan"/>
          <w:u w:val="single"/>
        </w:rPr>
        <w:t>fantasized about</w:t>
      </w:r>
      <w:r w:rsidRPr="00CE20E8">
        <w:rPr>
          <w:color w:val="000000"/>
          <w:sz w:val="16"/>
        </w:rPr>
        <w:t> </w:t>
      </w:r>
      <w:r w:rsidRPr="00DD0B3D">
        <w:rPr>
          <w:rStyle w:val="Emphasis"/>
          <w:highlight w:val="cyan"/>
        </w:rPr>
        <w:t>weaponizing</w:t>
      </w:r>
      <w:r w:rsidRPr="00CE20E8">
        <w:rPr>
          <w:color w:val="000000"/>
          <w:sz w:val="16"/>
        </w:rPr>
        <w:t> </w:t>
      </w:r>
      <w:r w:rsidRPr="007A55C3">
        <w:rPr>
          <w:b/>
          <w:bCs/>
          <w:color w:val="000000"/>
          <w:u w:val="single"/>
        </w:rPr>
        <w:t>the</w:t>
      </w:r>
      <w:r w:rsidRPr="00CE20E8">
        <w:rPr>
          <w:color w:val="000000"/>
          <w:sz w:val="16"/>
        </w:rPr>
        <w:t> </w:t>
      </w:r>
      <w:r w:rsidRPr="007A55C3">
        <w:rPr>
          <w:rStyle w:val="Emphasis"/>
        </w:rPr>
        <w:t>bubonic</w:t>
      </w:r>
      <w:r w:rsidRPr="00CE20E8">
        <w:rPr>
          <w:color w:val="000000"/>
          <w:sz w:val="16"/>
        </w:rPr>
        <w:t> </w:t>
      </w:r>
      <w:r w:rsidRPr="00DD0B3D">
        <w:rPr>
          <w:rStyle w:val="Emphasis"/>
          <w:highlight w:val="cyan"/>
        </w:rPr>
        <w:t>plague</w:t>
      </w:r>
      <w:r w:rsidRPr="00CE20E8">
        <w:rPr>
          <w:color w:val="000000"/>
          <w:sz w:val="16"/>
        </w:rPr>
        <w:t>. As an ISIS member who was educated in physics and chemistry wrote in a document obtained by the U.S., "the advantages of biological weapons is the low cost and high rate of casualties."</w:t>
      </w:r>
    </w:p>
    <w:p w14:paraId="0E3274A5" w14:textId="77777777" w:rsidR="005457A9" w:rsidRPr="00CE20E8" w:rsidRDefault="005457A9" w:rsidP="005457A9">
      <w:pPr>
        <w:spacing w:line="235" w:lineRule="atLeast"/>
        <w:rPr>
          <w:color w:val="000000"/>
          <w:sz w:val="16"/>
        </w:rPr>
      </w:pPr>
      <w:r w:rsidRPr="007A55C3">
        <w:rPr>
          <w:b/>
          <w:bCs/>
          <w:color w:val="000000"/>
          <w:u w:val="single"/>
        </w:rPr>
        <w:t>The growing</w:t>
      </w:r>
      <w:r w:rsidRPr="00CE20E8">
        <w:rPr>
          <w:color w:val="000000"/>
          <w:sz w:val="16"/>
        </w:rPr>
        <w:t> </w:t>
      </w:r>
      <w:r w:rsidRPr="00DD0B3D">
        <w:rPr>
          <w:rStyle w:val="Emphasis"/>
          <w:highlight w:val="cyan"/>
        </w:rPr>
        <w:t>power</w:t>
      </w:r>
      <w:r w:rsidRPr="00CE20E8">
        <w:rPr>
          <w:color w:val="000000"/>
          <w:sz w:val="16"/>
        </w:rPr>
        <w:t> </w:t>
      </w:r>
      <w:r w:rsidRPr="00DD0B3D">
        <w:rPr>
          <w:b/>
          <w:bCs/>
          <w:color w:val="000000"/>
          <w:highlight w:val="cyan"/>
          <w:u w:val="single"/>
        </w:rPr>
        <w:t>and</w:t>
      </w:r>
      <w:r w:rsidRPr="00CE20E8">
        <w:rPr>
          <w:color w:val="000000"/>
          <w:sz w:val="16"/>
        </w:rPr>
        <w:t> </w:t>
      </w:r>
      <w:r w:rsidRPr="00DD0B3D">
        <w:rPr>
          <w:rStyle w:val="Emphasis"/>
          <w:highlight w:val="cyan"/>
        </w:rPr>
        <w:t>accessibility</w:t>
      </w:r>
      <w:r w:rsidRPr="00CE20E8">
        <w:rPr>
          <w:color w:val="000000"/>
          <w:sz w:val="16"/>
        </w:rPr>
        <w:t> </w:t>
      </w:r>
      <w:r w:rsidRPr="00DD0B3D">
        <w:rPr>
          <w:b/>
          <w:bCs/>
          <w:color w:val="000000"/>
          <w:highlight w:val="cyan"/>
          <w:u w:val="single"/>
        </w:rPr>
        <w:t>of</w:t>
      </w:r>
      <w:r w:rsidRPr="00CE20E8">
        <w:rPr>
          <w:color w:val="000000"/>
          <w:sz w:val="16"/>
        </w:rPr>
        <w:t> so-called </w:t>
      </w:r>
      <w:r w:rsidRPr="00DD0B3D">
        <w:rPr>
          <w:b/>
          <w:bCs/>
          <w:color w:val="000000"/>
          <w:highlight w:val="cyan"/>
          <w:u w:val="single"/>
        </w:rPr>
        <w:t>"</w:t>
      </w:r>
      <w:proofErr w:type="gramStart"/>
      <w:r w:rsidRPr="00DD0B3D">
        <w:rPr>
          <w:b/>
          <w:bCs/>
          <w:color w:val="000000"/>
          <w:highlight w:val="cyan"/>
          <w:u w:val="single"/>
        </w:rPr>
        <w:t>dual-use</w:t>
      </w:r>
      <w:proofErr w:type="gramEnd"/>
      <w:r w:rsidRPr="00DD0B3D">
        <w:rPr>
          <w:b/>
          <w:bCs/>
          <w:color w:val="000000"/>
          <w:highlight w:val="cyan"/>
          <w:u w:val="single"/>
        </w:rPr>
        <w:t>"</w:t>
      </w:r>
      <w:r w:rsidRPr="00CE20E8">
        <w:rPr>
          <w:color w:val="000000"/>
          <w:sz w:val="16"/>
        </w:rPr>
        <w:t> </w:t>
      </w:r>
      <w:r w:rsidRPr="00DD0B3D">
        <w:rPr>
          <w:rStyle w:val="Emphasis"/>
          <w:highlight w:val="cyan"/>
        </w:rPr>
        <w:t>tech</w:t>
      </w:r>
      <w:r w:rsidRPr="007A55C3">
        <w:rPr>
          <w:b/>
          <w:bCs/>
          <w:color w:val="000000"/>
          <w:u w:val="single"/>
        </w:rPr>
        <w:t>nologies</w:t>
      </w:r>
      <w:r w:rsidRPr="00CE20E8">
        <w:rPr>
          <w:color w:val="000000"/>
          <w:sz w:val="16"/>
        </w:rPr>
        <w:t> (those that can be used to benefit humanity or inflict terrible harms) </w:t>
      </w:r>
      <w:r w:rsidRPr="00DD0B3D">
        <w:rPr>
          <w:b/>
          <w:bCs/>
          <w:color w:val="000000"/>
          <w:highlight w:val="cyan"/>
          <w:u w:val="single"/>
        </w:rPr>
        <w:t>is one</w:t>
      </w:r>
      <w:r w:rsidRPr="00CE20E8">
        <w:rPr>
          <w:color w:val="000000"/>
          <w:sz w:val="16"/>
        </w:rPr>
        <w:t> </w:t>
      </w:r>
      <w:r w:rsidRPr="007A55C3">
        <w:rPr>
          <w:b/>
          <w:bCs/>
          <w:color w:val="000000"/>
          <w:u w:val="single"/>
        </w:rPr>
        <w:t>of the main</w:t>
      </w:r>
      <w:r w:rsidRPr="00CE20E8">
        <w:rPr>
          <w:color w:val="000000"/>
          <w:sz w:val="16"/>
        </w:rPr>
        <w:t> </w:t>
      </w:r>
      <w:r w:rsidRPr="00DD0B3D">
        <w:rPr>
          <w:rStyle w:val="Emphasis"/>
          <w:highlight w:val="cyan"/>
        </w:rPr>
        <w:t>reason</w:t>
      </w:r>
      <w:r w:rsidRPr="007A55C3">
        <w:rPr>
          <w:b/>
          <w:bCs/>
          <w:color w:val="000000"/>
          <w:u w:val="single"/>
        </w:rPr>
        <w:t>s global catastrophic risk scholars believe</w:t>
      </w:r>
      <w:r w:rsidRPr="00CE20E8">
        <w:rPr>
          <w:color w:val="000000"/>
          <w:sz w:val="16"/>
        </w:rPr>
        <w:t> </w:t>
      </w:r>
      <w:r w:rsidRPr="00DD0B3D">
        <w:rPr>
          <w:b/>
          <w:bCs/>
          <w:color w:val="000000"/>
          <w:highlight w:val="cyan"/>
          <w:u w:val="single"/>
        </w:rPr>
        <w:t>the threat of</w:t>
      </w:r>
      <w:r w:rsidRPr="00CE20E8">
        <w:rPr>
          <w:color w:val="000000"/>
          <w:sz w:val="16"/>
        </w:rPr>
        <w:t> </w:t>
      </w:r>
      <w:r w:rsidRPr="00DD0B3D">
        <w:rPr>
          <w:rStyle w:val="Emphasis"/>
          <w:highlight w:val="cyan"/>
        </w:rPr>
        <w:t>civilizational collapse</w:t>
      </w:r>
      <w:r w:rsidRPr="00CE20E8">
        <w:rPr>
          <w:color w:val="000000"/>
          <w:sz w:val="16"/>
        </w:rPr>
        <w:t> </w:t>
      </w:r>
      <w:r w:rsidRPr="00DD0B3D">
        <w:rPr>
          <w:b/>
          <w:bCs/>
          <w:color w:val="000000"/>
          <w:highlight w:val="cyan"/>
          <w:u w:val="single"/>
        </w:rPr>
        <w:t>and</w:t>
      </w:r>
      <w:r w:rsidRPr="00CE20E8">
        <w:rPr>
          <w:color w:val="000000"/>
          <w:sz w:val="16"/>
        </w:rPr>
        <w:t> </w:t>
      </w:r>
      <w:r w:rsidRPr="007A55C3">
        <w:rPr>
          <w:b/>
          <w:bCs/>
          <w:color w:val="000000"/>
          <w:u w:val="single"/>
        </w:rPr>
        <w:t>even</w:t>
      </w:r>
      <w:r w:rsidRPr="00CE20E8">
        <w:rPr>
          <w:color w:val="000000"/>
          <w:sz w:val="16"/>
        </w:rPr>
        <w:t> </w:t>
      </w:r>
      <w:r w:rsidRPr="00DD0B3D">
        <w:rPr>
          <w:rStyle w:val="Emphasis"/>
          <w:highlight w:val="cyan"/>
        </w:rPr>
        <w:t>human extinction</w:t>
      </w:r>
      <w:r w:rsidRPr="00CE20E8">
        <w:rPr>
          <w:color w:val="000000"/>
          <w:sz w:val="16"/>
        </w:rPr>
        <w:t> </w:t>
      </w:r>
      <w:r w:rsidRPr="00DD0B3D">
        <w:rPr>
          <w:b/>
          <w:bCs/>
          <w:color w:val="000000"/>
          <w:highlight w:val="cyan"/>
          <w:u w:val="single"/>
        </w:rPr>
        <w:t>is</w:t>
      </w:r>
      <w:r w:rsidRPr="00CE20E8">
        <w:rPr>
          <w:color w:val="000000"/>
          <w:sz w:val="16"/>
        </w:rPr>
        <w:t> </w:t>
      </w:r>
      <w:r w:rsidRPr="00DD0B3D">
        <w:rPr>
          <w:rStyle w:val="Emphasis"/>
          <w:highlight w:val="cyan"/>
        </w:rPr>
        <w:t>higher</w:t>
      </w:r>
      <w:r w:rsidRPr="00CE20E8">
        <w:rPr>
          <w:color w:val="000000"/>
          <w:sz w:val="16"/>
        </w:rPr>
        <w:t> </w:t>
      </w:r>
      <w:r w:rsidRPr="007A55C3">
        <w:rPr>
          <w:b/>
          <w:bCs/>
          <w:color w:val="000000"/>
          <w:u w:val="single"/>
        </w:rPr>
        <w:t>today</w:t>
      </w:r>
      <w:r w:rsidRPr="00CE20E8">
        <w:rPr>
          <w:color w:val="000000"/>
          <w:sz w:val="16"/>
        </w:rPr>
        <w:t> </w:t>
      </w:r>
      <w:r w:rsidRPr="00DD0B3D">
        <w:rPr>
          <w:b/>
          <w:bCs/>
          <w:color w:val="000000"/>
          <w:highlight w:val="cyan"/>
          <w:u w:val="single"/>
        </w:rPr>
        <w:t>than</w:t>
      </w:r>
      <w:r w:rsidRPr="00CE20E8">
        <w:rPr>
          <w:color w:val="000000"/>
          <w:sz w:val="16"/>
        </w:rPr>
        <w:t> </w:t>
      </w:r>
      <w:r w:rsidRPr="00DD0B3D">
        <w:rPr>
          <w:rStyle w:val="Emphasis"/>
          <w:highlight w:val="cyan"/>
        </w:rPr>
        <w:t>ever before</w:t>
      </w:r>
      <w:r w:rsidRPr="00CE20E8">
        <w:rPr>
          <w:color w:val="000000"/>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p>
    <w:p w14:paraId="40B18CFF" w14:textId="77777777" w:rsidR="005457A9" w:rsidRPr="00CE20E8" w:rsidRDefault="005457A9" w:rsidP="005457A9">
      <w:pPr>
        <w:spacing w:line="235" w:lineRule="atLeast"/>
        <w:rPr>
          <w:color w:val="000000"/>
          <w:sz w:val="16"/>
          <w:szCs w:val="16"/>
        </w:rPr>
      </w:pPr>
      <w:r w:rsidRPr="00CE20E8">
        <w:rPr>
          <w:color w:val="000000"/>
          <w:sz w:val="16"/>
          <w:szCs w:val="16"/>
        </w:rPr>
        <w:t xml:space="preserve">it is no exaggeration to say we are on the cusp of the further perfection of extreme evil, an evil whose possibility spreads well beyond </w:t>
      </w:r>
      <w:proofErr w:type="gramStart"/>
      <w:r w:rsidRPr="00CE20E8">
        <w:rPr>
          <w:color w:val="000000"/>
          <w:sz w:val="16"/>
          <w:szCs w:val="16"/>
        </w:rPr>
        <w:t>that which weapons of mass</w:t>
      </w:r>
      <w:proofErr w:type="gramEnd"/>
      <w:r w:rsidRPr="00CE20E8">
        <w:rPr>
          <w:color w:val="000000"/>
          <w:sz w:val="16"/>
          <w:szCs w:val="16"/>
        </w:rPr>
        <w:t xml:space="preserve"> destruction bequeathed to the nation-states, on to a surprising and terrible empowerment of extreme individuals.</w:t>
      </w:r>
    </w:p>
    <w:p w14:paraId="767AEF2C" w14:textId="77777777" w:rsidR="005457A9" w:rsidRDefault="005457A9" w:rsidP="005457A9">
      <w:pPr>
        <w:spacing w:line="235" w:lineRule="atLeast"/>
        <w:rPr>
          <w:color w:val="000000"/>
          <w:sz w:val="16"/>
        </w:rPr>
      </w:pPr>
      <w:r w:rsidRPr="00CE20E8">
        <w:rPr>
          <w:color w:val="000000"/>
          <w:sz w:val="16"/>
        </w:rPr>
        <w:t xml:space="preserve">The intersection of these historical and technological trend lines — of </w:t>
      </w:r>
      <w:proofErr w:type="spellStart"/>
      <w:r w:rsidRPr="00CE20E8">
        <w:rPr>
          <w:color w:val="000000"/>
          <w:sz w:val="16"/>
        </w:rPr>
        <w:t>religio</w:t>
      </w:r>
      <w:proofErr w:type="spellEnd"/>
      <w:r w:rsidRPr="00CE20E8">
        <w:rPr>
          <w:color w:val="000000"/>
          <w:sz w:val="16"/>
        </w:rPr>
        <w:t>-political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7A55C3">
        <w:rPr>
          <w:b/>
          <w:bCs/>
          <w:color w:val="000000"/>
          <w:u w:val="single"/>
        </w:rPr>
        <w:t>2001 might be a</w:t>
      </w:r>
      <w:r w:rsidRPr="00CE20E8">
        <w:rPr>
          <w:color w:val="000000"/>
          <w:sz w:val="16"/>
        </w:rPr>
        <w:t> </w:t>
      </w:r>
      <w:r w:rsidRPr="007A55C3">
        <w:rPr>
          <w:rStyle w:val="Emphasis"/>
        </w:rPr>
        <w:t>mere preview</w:t>
      </w:r>
      <w:r w:rsidRPr="00CE20E8">
        <w:rPr>
          <w:color w:val="000000"/>
          <w:sz w:val="16"/>
        </w:rPr>
        <w:t> </w:t>
      </w:r>
      <w:r w:rsidRPr="007A55C3">
        <w:rPr>
          <w:b/>
          <w:bCs/>
          <w:color w:val="000000"/>
          <w:u w:val="single"/>
        </w:rPr>
        <w:t>of</w:t>
      </w:r>
      <w:r w:rsidRPr="00CE20E8">
        <w:rPr>
          <w:color w:val="000000"/>
          <w:sz w:val="16"/>
        </w:rPr>
        <w:t> </w:t>
      </w:r>
      <w:r w:rsidRPr="007A55C3">
        <w:rPr>
          <w:rStyle w:val="Emphasis"/>
        </w:rPr>
        <w:t>what's to come</w:t>
      </w:r>
      <w:r w:rsidRPr="00CE20E8">
        <w:rPr>
          <w:color w:val="000000"/>
          <w:sz w:val="16"/>
        </w:rPr>
        <w:t>.</w:t>
      </w:r>
    </w:p>
    <w:p w14:paraId="65365156" w14:textId="77777777" w:rsidR="005457A9" w:rsidRPr="00B96579" w:rsidRDefault="005457A9" w:rsidP="005457A9">
      <w:pPr>
        <w:pStyle w:val="Heading4"/>
        <w:rPr>
          <w:rFonts w:cs="Arial"/>
          <w:sz w:val="18"/>
          <w:szCs w:val="18"/>
        </w:rPr>
      </w:pPr>
      <w:r>
        <w:rPr>
          <w:rFonts w:cs="Arial"/>
        </w:rPr>
        <w:t>Domestic Terrorism causes a</w:t>
      </w:r>
      <w:r w:rsidRPr="00B96579">
        <w:rPr>
          <w:rFonts w:cs="Arial"/>
        </w:rPr>
        <w:t>ttacks</w:t>
      </w:r>
      <w:r>
        <w:rPr>
          <w:rFonts w:cs="Arial"/>
        </w:rPr>
        <w:t xml:space="preserve"> that</w:t>
      </w:r>
      <w:r w:rsidRPr="00B96579">
        <w:rPr>
          <w:rFonts w:cs="Arial"/>
        </w:rPr>
        <w:t xml:space="preserve"> </w:t>
      </w:r>
      <w:r w:rsidRPr="00B96579">
        <w:rPr>
          <w:rFonts w:cs="Arial"/>
          <w:u w:val="single"/>
        </w:rPr>
        <w:t>collapse critical infrastructure</w:t>
      </w:r>
      <w:r w:rsidRPr="00B96579">
        <w:rPr>
          <w:rFonts w:cs="Arial"/>
        </w:rPr>
        <w:t xml:space="preserve">. </w:t>
      </w:r>
    </w:p>
    <w:p w14:paraId="6FDB2EE0" w14:textId="77777777" w:rsidR="005457A9" w:rsidRDefault="005457A9" w:rsidP="005457A9">
      <w:pPr>
        <w:spacing w:after="0" w:line="240" w:lineRule="auto"/>
        <w:rPr>
          <w:sz w:val="20"/>
          <w:szCs w:val="20"/>
        </w:rPr>
      </w:pPr>
      <w:r w:rsidRPr="00B96579">
        <w:rPr>
          <w:b/>
          <w:sz w:val="26"/>
          <w:szCs w:val="26"/>
        </w:rPr>
        <w:t>Krill and Clifford 22</w:t>
      </w:r>
      <w:r w:rsidRPr="00B96579">
        <w:rPr>
          <w:sz w:val="20"/>
          <w:szCs w:val="20"/>
        </w:rPr>
        <w:t xml:space="preserve">, </w:t>
      </w:r>
    </w:p>
    <w:p w14:paraId="46A23106" w14:textId="77777777" w:rsidR="005457A9" w:rsidRPr="00B96579" w:rsidRDefault="005457A9" w:rsidP="005457A9">
      <w:pPr>
        <w:spacing w:after="0" w:line="240" w:lineRule="auto"/>
        <w:rPr>
          <w:sz w:val="16"/>
          <w:szCs w:val="16"/>
        </w:rPr>
      </w:pPr>
      <w:r>
        <w:rPr>
          <w:sz w:val="20"/>
          <w:szCs w:val="20"/>
        </w:rPr>
        <w:t>(</w:t>
      </w:r>
      <w:r w:rsidRPr="00B96579">
        <w:rPr>
          <w:sz w:val="20"/>
          <w:szCs w:val="20"/>
        </w:rPr>
        <w:t>Ilana Krill &amp; Bennett Clifford, “Mayhem, Murder, and Misdirection: Violent Extremist Attack Plots Against Critical Infrastructure in the United States, 2016-2022, September 2022, Program on Extremism, The George Washington University, https://extremism.gwu.edu/sites/g/files/zaxdzs2191/f/CriticalInfrastructureTargeting09072022.pdf</w:t>
      </w:r>
      <w:r>
        <w:rPr>
          <w:sz w:val="20"/>
          <w:szCs w:val="20"/>
        </w:rPr>
        <w:t>)</w:t>
      </w:r>
    </w:p>
    <w:p w14:paraId="573F9183" w14:textId="77777777" w:rsidR="005457A9" w:rsidRPr="00B96579" w:rsidRDefault="005457A9" w:rsidP="005457A9">
      <w:pPr>
        <w:spacing w:after="0" w:line="240" w:lineRule="auto"/>
        <w:rPr>
          <w:sz w:val="14"/>
          <w:szCs w:val="14"/>
        </w:rPr>
      </w:pPr>
      <w:r w:rsidRPr="00B96579">
        <w:rPr>
          <w:sz w:val="14"/>
          <w:szCs w:val="14"/>
        </w:rPr>
        <w:t xml:space="preserve">For the past twenty-five years, the protection of critical infrastructure from terrorist attacks has been a major homeland security priority across Presidential administrations. This correlates to waves of efforts by international and </w:t>
      </w:r>
      <w:proofErr w:type="gramStart"/>
      <w:r w:rsidRPr="00B96579">
        <w:rPr>
          <w:sz w:val="14"/>
          <w:szCs w:val="14"/>
        </w:rPr>
        <w:t>dome</w:t>
      </w:r>
      <w:r>
        <w:rPr>
          <w:sz w:val="14"/>
          <w:szCs w:val="14"/>
        </w:rPr>
        <w:t>)</w:t>
      </w:r>
      <w:proofErr w:type="spellStart"/>
      <w:r w:rsidRPr="00B96579">
        <w:rPr>
          <w:sz w:val="14"/>
          <w:szCs w:val="14"/>
        </w:rPr>
        <w:t>stic</w:t>
      </w:r>
      <w:proofErr w:type="spellEnd"/>
      <w:proofErr w:type="gramEnd"/>
      <w:r w:rsidRPr="00B96579">
        <w:rPr>
          <w:sz w:val="14"/>
          <w:szCs w:val="14"/>
        </w:rPr>
        <w:t xml:space="preserve"> terrorists to strike U.S. critical infrastructure sectors, with the goals of causing mass casualties</w:t>
      </w:r>
      <w:r w:rsidRPr="002A5D78">
        <w:rPr>
          <w:b/>
          <w:bCs/>
          <w:u w:val="single"/>
        </w:rPr>
        <w:t xml:space="preserve"> </w:t>
      </w:r>
      <w:r w:rsidRPr="00B96579">
        <w:rPr>
          <w:sz w:val="14"/>
          <w:szCs w:val="14"/>
        </w:rPr>
        <w:t>through murder, societal chaos through mayhem, and/or obstruction of the U.S. counterterrorism mission through misdirection. Sadly, there are few signs in the American violent extremist landscape today that would suggest that reductions in vigilance or in efforts to improve the resiliency of critical assets are warranted</w:t>
      </w:r>
      <w:r w:rsidRPr="002A5D78">
        <w:rPr>
          <w:b/>
          <w:bCs/>
          <w:u w:val="single"/>
        </w:rPr>
        <w:t>. As new violent extremist movements,</w:t>
      </w:r>
      <w:r w:rsidRPr="00B96579">
        <w:rPr>
          <w:sz w:val="14"/>
          <w:szCs w:val="14"/>
        </w:rPr>
        <w:t xml:space="preserve"> organizations, and threats </w:t>
      </w:r>
      <w:r w:rsidRPr="002A5D78">
        <w:rPr>
          <w:b/>
          <w:bCs/>
          <w:u w:val="single"/>
        </w:rPr>
        <w:t>come to the fore,</w:t>
      </w:r>
      <w:r w:rsidRPr="00B96579">
        <w:rPr>
          <w:sz w:val="14"/>
          <w:szCs w:val="14"/>
        </w:rPr>
        <w:t xml:space="preserve"> the newest iterations of American HVE and DVE </w:t>
      </w:r>
      <w:r w:rsidRPr="002A5D78">
        <w:rPr>
          <w:b/>
          <w:bCs/>
          <w:u w:val="single"/>
        </w:rPr>
        <w:t xml:space="preserve">attack planners seem </w:t>
      </w:r>
      <w:r w:rsidRPr="00B96579">
        <w:rPr>
          <w:sz w:val="14"/>
          <w:szCs w:val="14"/>
        </w:rPr>
        <w:t xml:space="preserve">as </w:t>
      </w:r>
      <w:r w:rsidRPr="002A5D78">
        <w:rPr>
          <w:b/>
          <w:bCs/>
          <w:u w:val="single"/>
        </w:rPr>
        <w:t>interested</w:t>
      </w:r>
      <w:r w:rsidRPr="00B96579">
        <w:rPr>
          <w:sz w:val="14"/>
          <w:szCs w:val="14"/>
        </w:rPr>
        <w:t xml:space="preserve"> as their predecessors </w:t>
      </w:r>
      <w:r w:rsidRPr="002A5D78">
        <w:rPr>
          <w:b/>
          <w:bCs/>
          <w:u w:val="single"/>
        </w:rPr>
        <w:t>in assaulting the systems</w:t>
      </w:r>
      <w:r w:rsidRPr="00B96579">
        <w:rPr>
          <w:sz w:val="14"/>
          <w:szCs w:val="14"/>
        </w:rPr>
        <w:t xml:space="preserve"> and sectors that </w:t>
      </w:r>
      <w:r w:rsidRPr="002A5D78">
        <w:rPr>
          <w:b/>
          <w:bCs/>
          <w:u w:val="single"/>
        </w:rPr>
        <w:t>are necessary for the normal functioning of daily life</w:t>
      </w:r>
      <w:r w:rsidRPr="00B96579">
        <w:rPr>
          <w:sz w:val="14"/>
          <w:szCs w:val="14"/>
        </w:rPr>
        <w:t xml:space="preserve"> in the U.S. This report highlighted one of the reasons that American national </w:t>
      </w:r>
      <w:r w:rsidRPr="00DD0B3D">
        <w:rPr>
          <w:b/>
          <w:bCs/>
          <w:highlight w:val="cyan"/>
          <w:u w:val="single"/>
        </w:rPr>
        <w:t>security officials</w:t>
      </w:r>
      <w:r w:rsidRPr="00DD0B3D">
        <w:rPr>
          <w:sz w:val="14"/>
          <w:szCs w:val="14"/>
          <w:highlight w:val="cyan"/>
        </w:rPr>
        <w:t xml:space="preserve"> </w:t>
      </w:r>
      <w:r w:rsidRPr="00DD0B3D">
        <w:rPr>
          <w:b/>
          <w:bCs/>
          <w:highlight w:val="cyan"/>
          <w:u w:val="single"/>
        </w:rPr>
        <w:t>consider the current terror</w:t>
      </w:r>
      <w:r w:rsidRPr="002A5D78">
        <w:rPr>
          <w:b/>
          <w:bCs/>
          <w:u w:val="single"/>
        </w:rPr>
        <w:t>ism</w:t>
      </w:r>
      <w:r w:rsidRPr="00DD0B3D">
        <w:rPr>
          <w:b/>
          <w:bCs/>
          <w:highlight w:val="cyan"/>
          <w:u w:val="single"/>
        </w:rPr>
        <w:t xml:space="preserve"> threat picture as one of </w:t>
      </w:r>
      <w:r w:rsidRPr="00DD0B3D">
        <w:rPr>
          <w:b/>
          <w:highlight w:val="cyan"/>
          <w:u w:val="single"/>
        </w:rPr>
        <w:t>the most combustible and deadly in decades,</w:t>
      </w:r>
      <w:r w:rsidRPr="00DD0B3D">
        <w:rPr>
          <w:sz w:val="14"/>
          <w:szCs w:val="14"/>
          <w:highlight w:val="cyan"/>
        </w:rPr>
        <w:t xml:space="preserve"> </w:t>
      </w:r>
      <w:r w:rsidRPr="00DD0B3D">
        <w:rPr>
          <w:b/>
          <w:bCs/>
          <w:highlight w:val="cyan"/>
          <w:u w:val="single"/>
        </w:rPr>
        <w:t>namely</w:t>
      </w:r>
      <w:r w:rsidRPr="002A5D78">
        <w:rPr>
          <w:b/>
          <w:bCs/>
          <w:u w:val="single"/>
        </w:rPr>
        <w:t xml:space="preserve"> the</w:t>
      </w:r>
      <w:r w:rsidRPr="00B96579">
        <w:rPr>
          <w:sz w:val="14"/>
          <w:szCs w:val="14"/>
        </w:rPr>
        <w:t xml:space="preserve"> continued </w:t>
      </w:r>
      <w:r w:rsidRPr="00DD0B3D">
        <w:rPr>
          <w:b/>
          <w:bCs/>
          <w:highlight w:val="cyan"/>
          <w:u w:val="single"/>
        </w:rPr>
        <w:t>efforts by American violent extremists</w:t>
      </w:r>
      <w:r w:rsidRPr="00B96579">
        <w:rPr>
          <w:sz w:val="14"/>
          <w:szCs w:val="14"/>
        </w:rPr>
        <w:t xml:space="preserve"> of all stripes </w:t>
      </w:r>
      <w:r w:rsidRPr="00DD0B3D">
        <w:rPr>
          <w:b/>
          <w:highlight w:val="cyan"/>
          <w:u w:val="single"/>
        </w:rPr>
        <w:t>to attack critical infrastructure</w:t>
      </w:r>
      <w:r w:rsidRPr="00B96579">
        <w:rPr>
          <w:sz w:val="14"/>
          <w:szCs w:val="14"/>
        </w:rPr>
        <w:t xml:space="preserve">. Salafi-jihadist HVE and white </w:t>
      </w:r>
      <w:r w:rsidRPr="002A5D78">
        <w:rPr>
          <w:b/>
          <w:bCs/>
          <w:u w:val="single"/>
        </w:rPr>
        <w:t>supremacist DVE attack planners are placing critical infrastructure at the top of their respective target lists</w:t>
      </w:r>
      <w:r w:rsidRPr="00B96579">
        <w:rPr>
          <w:sz w:val="14"/>
          <w:szCs w:val="14"/>
        </w:rPr>
        <w:t xml:space="preserve">, with approximately one out of every two jihadist attack plotters and one out of three white supremacists arrested during the past six years considering attacks on infrastructure. In distinct ways, </w:t>
      </w:r>
      <w:r w:rsidRPr="00DD0B3D">
        <w:rPr>
          <w:b/>
          <w:bCs/>
          <w:highlight w:val="cyan"/>
          <w:u w:val="single"/>
        </w:rPr>
        <w:t>these groups</w:t>
      </w:r>
      <w:r w:rsidRPr="002A5D78">
        <w:rPr>
          <w:b/>
          <w:bCs/>
          <w:u w:val="single"/>
        </w:rPr>
        <w:t xml:space="preserve"> have </w:t>
      </w:r>
      <w:r w:rsidRPr="00DD0B3D">
        <w:rPr>
          <w:b/>
          <w:bCs/>
          <w:highlight w:val="cyan"/>
          <w:u w:val="single"/>
        </w:rPr>
        <w:t>spread</w:t>
      </w:r>
      <w:r w:rsidRPr="00B96579">
        <w:rPr>
          <w:sz w:val="14"/>
          <w:szCs w:val="14"/>
        </w:rPr>
        <w:t xml:space="preserve"> out </w:t>
      </w:r>
      <w:r w:rsidRPr="002A5D78">
        <w:rPr>
          <w:b/>
          <w:bCs/>
          <w:u w:val="single"/>
        </w:rPr>
        <w:t xml:space="preserve">their </w:t>
      </w:r>
      <w:r w:rsidRPr="00DD0B3D">
        <w:rPr>
          <w:b/>
          <w:bCs/>
          <w:highlight w:val="cyan"/>
          <w:u w:val="single"/>
        </w:rPr>
        <w:t>targeting across</w:t>
      </w:r>
      <w:r w:rsidRPr="00B96579">
        <w:rPr>
          <w:sz w:val="14"/>
          <w:szCs w:val="14"/>
        </w:rPr>
        <w:t xml:space="preserve"> a growing range of the </w:t>
      </w:r>
      <w:r w:rsidRPr="00DD0B3D">
        <w:rPr>
          <w:b/>
          <w:bCs/>
          <w:highlight w:val="cyan"/>
          <w:u w:val="single"/>
        </w:rPr>
        <w:t>economic, political</w:t>
      </w:r>
      <w:r w:rsidRPr="002A5D78">
        <w:rPr>
          <w:b/>
          <w:bCs/>
          <w:u w:val="single"/>
        </w:rPr>
        <w:t>, and societal sectors that make up America’s critical assets</w:t>
      </w:r>
      <w:r w:rsidRPr="00B96579">
        <w:rPr>
          <w:sz w:val="14"/>
          <w:szCs w:val="14"/>
        </w:rPr>
        <w:t xml:space="preserve">, although each have developed special areas of focus. Perhaps </w:t>
      </w:r>
      <w:r w:rsidRPr="002A5D78">
        <w:rPr>
          <w:b/>
          <w:bCs/>
          <w:u w:val="single"/>
        </w:rPr>
        <w:t>the most specific of these threats came in</w:t>
      </w:r>
      <w:r w:rsidRPr="00B96579">
        <w:rPr>
          <w:sz w:val="14"/>
          <w:szCs w:val="14"/>
        </w:rPr>
        <w:t xml:space="preserve"> </w:t>
      </w:r>
      <w:r w:rsidRPr="002A5D78">
        <w:rPr>
          <w:b/>
          <w:bCs/>
          <w:u w:val="single"/>
        </w:rPr>
        <w:t>the</w:t>
      </w:r>
      <w:r w:rsidRPr="00B96579">
        <w:rPr>
          <w:sz w:val="14"/>
          <w:szCs w:val="14"/>
        </w:rPr>
        <w:t xml:space="preserve"> form of white supremacist attack plots against </w:t>
      </w:r>
      <w:r w:rsidRPr="002A5D78">
        <w:rPr>
          <w:b/>
          <w:bCs/>
          <w:u w:val="single"/>
        </w:rPr>
        <w:t>energy infrastructure</w:t>
      </w:r>
      <w:r w:rsidRPr="00B96579">
        <w:rPr>
          <w:sz w:val="14"/>
          <w:szCs w:val="14"/>
        </w:rPr>
        <w:t xml:space="preserve">, </w:t>
      </w:r>
      <w:r w:rsidRPr="002A5D78">
        <w:rPr>
          <w:b/>
          <w:bCs/>
          <w:u w:val="single"/>
        </w:rPr>
        <w:t>with</w:t>
      </w:r>
      <w:r w:rsidRPr="00B96579">
        <w:rPr>
          <w:sz w:val="14"/>
          <w:szCs w:val="14"/>
        </w:rPr>
        <w:t xml:space="preserve"> 13 cases of individuals connected to white supremacist movements attempting to conduct </w:t>
      </w:r>
      <w:r w:rsidRPr="002A5D78">
        <w:rPr>
          <w:b/>
          <w:bCs/>
          <w:u w:val="single"/>
        </w:rPr>
        <w:t>attacks</w:t>
      </w:r>
      <w:r w:rsidRPr="00B96579">
        <w:rPr>
          <w:sz w:val="14"/>
          <w:szCs w:val="14"/>
        </w:rPr>
        <w:t xml:space="preserve"> </w:t>
      </w:r>
      <w:r w:rsidRPr="002A5D78">
        <w:rPr>
          <w:b/>
          <w:bCs/>
          <w:u w:val="single"/>
        </w:rPr>
        <w:t>on</w:t>
      </w:r>
      <w:r w:rsidRPr="00B96579">
        <w:rPr>
          <w:sz w:val="14"/>
          <w:szCs w:val="14"/>
        </w:rPr>
        <w:t xml:space="preserve"> power lines, </w:t>
      </w:r>
      <w:r w:rsidRPr="00DD0B3D">
        <w:rPr>
          <w:b/>
          <w:bCs/>
          <w:highlight w:val="cyan"/>
          <w:u w:val="single"/>
        </w:rPr>
        <w:t>the energy grid, and</w:t>
      </w:r>
      <w:r w:rsidRPr="00B96579">
        <w:rPr>
          <w:sz w:val="14"/>
          <w:szCs w:val="14"/>
        </w:rPr>
        <w:t xml:space="preserve"> even </w:t>
      </w:r>
      <w:r w:rsidRPr="002A5D78">
        <w:rPr>
          <w:b/>
          <w:bCs/>
          <w:u w:val="single"/>
        </w:rPr>
        <w:t xml:space="preserve">a </w:t>
      </w:r>
      <w:r w:rsidRPr="00DD0B3D">
        <w:rPr>
          <w:b/>
          <w:bCs/>
          <w:highlight w:val="cyan"/>
          <w:u w:val="single"/>
        </w:rPr>
        <w:t>nuclear</w:t>
      </w:r>
      <w:r w:rsidRPr="002A5D78">
        <w:rPr>
          <w:b/>
          <w:bCs/>
          <w:u w:val="single"/>
        </w:rPr>
        <w:t xml:space="preserve"> reactor</w:t>
      </w:r>
      <w:r w:rsidRPr="00B96579">
        <w:rPr>
          <w:sz w:val="14"/>
          <w:szCs w:val="14"/>
        </w:rPr>
        <w:t xml:space="preserve"> site. This anomaly in the data is not a coincidence, as for the past several years, white </w:t>
      </w:r>
      <w:r w:rsidRPr="00DD0B3D">
        <w:rPr>
          <w:b/>
          <w:bCs/>
          <w:highlight w:val="cyan"/>
          <w:u w:val="single"/>
        </w:rPr>
        <w:t>supremacist propaganda</w:t>
      </w:r>
      <w:r w:rsidRPr="002A5D78">
        <w:rPr>
          <w:b/>
          <w:bCs/>
          <w:u w:val="single"/>
        </w:rPr>
        <w:t xml:space="preserve"> and its</w:t>
      </w:r>
      <w:r w:rsidRPr="00B96579">
        <w:rPr>
          <w:sz w:val="14"/>
          <w:szCs w:val="14"/>
        </w:rPr>
        <w:t xml:space="preserve"> associated online </w:t>
      </w:r>
      <w:r w:rsidRPr="002A5D78">
        <w:rPr>
          <w:b/>
          <w:bCs/>
          <w:u w:val="single"/>
        </w:rPr>
        <w:t>ecosystem</w:t>
      </w:r>
      <w:r w:rsidRPr="00B96579">
        <w:rPr>
          <w:sz w:val="14"/>
          <w:szCs w:val="14"/>
        </w:rPr>
        <w:t xml:space="preserve"> </w:t>
      </w:r>
      <w:r w:rsidRPr="00DD0B3D">
        <w:rPr>
          <w:b/>
          <w:bCs/>
          <w:highlight w:val="cyan"/>
          <w:u w:val="single"/>
        </w:rPr>
        <w:t>have</w:t>
      </w:r>
      <w:r w:rsidRPr="00B96579">
        <w:rPr>
          <w:sz w:val="14"/>
          <w:szCs w:val="14"/>
        </w:rPr>
        <w:t xml:space="preserve"> both </w:t>
      </w:r>
      <w:proofErr w:type="gramStart"/>
      <w:r w:rsidRPr="00DD0B3D">
        <w:rPr>
          <w:b/>
          <w:bCs/>
          <w:highlight w:val="cyan"/>
          <w:u w:val="single"/>
        </w:rPr>
        <w:t>honed in</w:t>
      </w:r>
      <w:proofErr w:type="gramEnd"/>
      <w:r w:rsidRPr="00DD0B3D">
        <w:rPr>
          <w:b/>
          <w:bCs/>
          <w:highlight w:val="cyan"/>
          <w:u w:val="single"/>
        </w:rPr>
        <w:t xml:space="preserve"> on</w:t>
      </w:r>
      <w:r w:rsidRPr="00DD0B3D">
        <w:rPr>
          <w:sz w:val="14"/>
          <w:szCs w:val="14"/>
          <w:highlight w:val="cyan"/>
        </w:rPr>
        <w:t xml:space="preserve"> </w:t>
      </w:r>
      <w:r w:rsidRPr="00DD0B3D">
        <w:rPr>
          <w:b/>
          <w:bCs/>
          <w:highlight w:val="cyan"/>
          <w:u w:val="single"/>
        </w:rPr>
        <w:t>energy</w:t>
      </w:r>
      <w:r w:rsidRPr="00B96579">
        <w:rPr>
          <w:sz w:val="14"/>
          <w:szCs w:val="14"/>
        </w:rPr>
        <w:t xml:space="preserve"> facilities, encouraging supporters of the movement to conduct attacks on energy supply, </w:t>
      </w:r>
      <w:r w:rsidRPr="00DD0B3D">
        <w:rPr>
          <w:b/>
          <w:bCs/>
          <w:highlight w:val="cyan"/>
          <w:u w:val="single"/>
        </w:rPr>
        <w:t>in</w:t>
      </w:r>
      <w:r w:rsidRPr="002A5D78">
        <w:rPr>
          <w:b/>
          <w:bCs/>
          <w:u w:val="single"/>
        </w:rPr>
        <w:t xml:space="preserve"> the </w:t>
      </w:r>
      <w:r w:rsidRPr="00DD0B3D">
        <w:rPr>
          <w:b/>
          <w:bCs/>
          <w:highlight w:val="cyan"/>
          <w:u w:val="single"/>
        </w:rPr>
        <w:t xml:space="preserve">hopes that it will trigger a </w:t>
      </w:r>
      <w:r w:rsidRPr="00DD0B3D">
        <w:rPr>
          <w:b/>
          <w:highlight w:val="cyan"/>
          <w:u w:val="single"/>
        </w:rPr>
        <w:t>cataclysmic</w:t>
      </w:r>
      <w:r w:rsidRPr="00B96579">
        <w:rPr>
          <w:b/>
          <w:u w:val="single"/>
        </w:rPr>
        <w:t xml:space="preserve"> confrontation</w:t>
      </w:r>
      <w:r w:rsidRPr="002A5D78">
        <w:rPr>
          <w:b/>
          <w:bCs/>
          <w:u w:val="single"/>
        </w:rPr>
        <w:t xml:space="preserve"> in American society and </w:t>
      </w:r>
      <w:r w:rsidRPr="00DD0B3D">
        <w:rPr>
          <w:b/>
          <w:highlight w:val="cyan"/>
          <w:u w:val="single"/>
        </w:rPr>
        <w:t>collapse</w:t>
      </w:r>
      <w:r w:rsidRPr="00B96579">
        <w:rPr>
          <w:b/>
          <w:u w:val="single"/>
        </w:rPr>
        <w:t xml:space="preserve"> the country </w:t>
      </w:r>
      <w:r w:rsidRPr="00DD0B3D">
        <w:rPr>
          <w:b/>
          <w:highlight w:val="cyan"/>
          <w:u w:val="single"/>
        </w:rPr>
        <w:t>from within</w:t>
      </w:r>
      <w:r w:rsidRPr="00B96579">
        <w:rPr>
          <w:sz w:val="14"/>
          <w:szCs w:val="14"/>
        </w:rPr>
        <w:t>. The rise of accelerationism, which is responsible for much of this paradigm shift within American white supremacist circles, is at play in examining many of the individuals’ alleged motivations for seeking to attack energy systems. There are two takeaways from this finding for American counterterrorism officials. First, from a protective standpoint, sector-specific efforts focused on energy infrastructure security and resilience against violent extremist attacks may be prudent. An increase in information sharing between the U.S. government and third-party ownership of energy facilities about violent extremist threats can aid greatly in this endeavor, as can intra-government collaboration between DHS/CISA, the Department of Energy, and federal law enforcement agencies.112 </w:t>
      </w:r>
    </w:p>
    <w:p w14:paraId="3CBE42BB" w14:textId="77777777" w:rsidR="005457A9" w:rsidRPr="00B96579" w:rsidRDefault="005457A9" w:rsidP="005457A9">
      <w:pPr>
        <w:spacing w:after="0" w:line="240" w:lineRule="auto"/>
        <w:rPr>
          <w:sz w:val="14"/>
          <w:szCs w:val="14"/>
        </w:rPr>
      </w:pPr>
    </w:p>
    <w:p w14:paraId="6A12C83D" w14:textId="77777777" w:rsidR="005457A9" w:rsidRPr="00B96579" w:rsidRDefault="005457A9" w:rsidP="005457A9">
      <w:pPr>
        <w:pStyle w:val="Heading4"/>
        <w:rPr>
          <w:rFonts w:cs="Arial"/>
        </w:rPr>
      </w:pPr>
      <w:r w:rsidRPr="00B96579">
        <w:rPr>
          <w:rFonts w:cs="Arial"/>
        </w:rPr>
        <w:t xml:space="preserve">Independently, causes </w:t>
      </w:r>
      <w:r w:rsidRPr="00B96579">
        <w:rPr>
          <w:rFonts w:cs="Arial"/>
          <w:u w:val="single"/>
        </w:rPr>
        <w:t>extinction</w:t>
      </w:r>
      <w:r w:rsidRPr="00B96579">
        <w:rPr>
          <w:rFonts w:cs="Arial"/>
        </w:rPr>
        <w:t xml:space="preserve">. </w:t>
      </w:r>
    </w:p>
    <w:p w14:paraId="6D98B0DC" w14:textId="77777777" w:rsidR="005457A9" w:rsidRPr="00B96579" w:rsidRDefault="005457A9" w:rsidP="005457A9">
      <w:r w:rsidRPr="00B96579">
        <w:rPr>
          <w:b/>
          <w:sz w:val="26"/>
          <w:szCs w:val="26"/>
        </w:rPr>
        <w:t xml:space="preserve">Rees 18 </w:t>
      </w:r>
      <w:r w:rsidRPr="00B96579">
        <w:rPr>
          <w:b/>
          <w:sz w:val="20"/>
          <w:szCs w:val="20"/>
        </w:rPr>
        <w:t>(</w:t>
      </w:r>
      <w:r w:rsidRPr="00B96579">
        <w:rPr>
          <w:sz w:val="20"/>
          <w:szCs w:val="20"/>
        </w:rPr>
        <w:t xml:space="preserve">, M., 2018. On the Future: Prospects for Humanity. [online] Princeton University Press. Available at: &lt;https://press.princeton.edu/books/hardcover/9780691180441/on-the-future&gt; [Accessed 21 September 2021] Martin Rees is Astronomer </w:t>
      </w:r>
      <w:proofErr w:type="gramStart"/>
      <w:r w:rsidRPr="00B96579">
        <w:rPr>
          <w:sz w:val="20"/>
          <w:szCs w:val="20"/>
        </w:rPr>
        <w:t>Royal, and</w:t>
      </w:r>
      <w:proofErr w:type="gramEnd"/>
      <w:r w:rsidRPr="00B96579">
        <w:rPr>
          <w:sz w:val="20"/>
          <w:szCs w:val="20"/>
        </w:rPr>
        <w:t xml:space="preserve"> has been Master of Trinity College and Director of the Institute of Astronomy at Cambridge University. As a member of the UK’s House of Lords and former President of the Royal Society, he is much involved in international science and issues of technological risk. His books include Our Cosmic Habitat (Princeton), Just Six Numbers, and Our Final Hour (published in the UK as Our Final Century)</w:t>
      </w:r>
    </w:p>
    <w:p w14:paraId="15C5ECEC" w14:textId="77777777" w:rsidR="005457A9" w:rsidRPr="00B96579" w:rsidRDefault="005457A9" w:rsidP="005457A9">
      <w:pPr>
        <w:rPr>
          <w:sz w:val="16"/>
          <w:szCs w:val="16"/>
        </w:rPr>
      </w:pPr>
      <w:r w:rsidRPr="00B96579">
        <w:rPr>
          <w:sz w:val="16"/>
          <w:szCs w:val="16"/>
        </w:rPr>
        <w:t xml:space="preserve">2.5. TRULY EXISTENTIAL RISKS? </w:t>
      </w:r>
    </w:p>
    <w:p w14:paraId="651EDD18" w14:textId="77777777" w:rsidR="005457A9" w:rsidRPr="00B96579" w:rsidRDefault="005457A9" w:rsidP="005457A9">
      <w:pPr>
        <w:rPr>
          <w:sz w:val="16"/>
          <w:szCs w:val="16"/>
        </w:rPr>
      </w:pPr>
      <w:r w:rsidRPr="00B96579">
        <w:rPr>
          <w:sz w:val="16"/>
          <w:szCs w:val="16"/>
        </w:rPr>
        <w:t xml:space="preserve">Our </w:t>
      </w:r>
      <w:r w:rsidRPr="00DD0B3D">
        <w:rPr>
          <w:b/>
          <w:bCs/>
          <w:highlight w:val="cyan"/>
          <w:u w:val="single"/>
        </w:rPr>
        <w:t>world increasingly depends on elaborate networks</w:t>
      </w:r>
      <w:r w:rsidRPr="00B96579">
        <w:rPr>
          <w:sz w:val="16"/>
          <w:szCs w:val="16"/>
        </w:rPr>
        <w:t xml:space="preserve">: electricity power grids, air traffic control, international finance, globally dispersed manufacturing, and so forth. </w:t>
      </w:r>
      <w:r w:rsidRPr="002A5D78">
        <w:rPr>
          <w:b/>
          <w:bCs/>
          <w:u w:val="single"/>
        </w:rPr>
        <w:t>Unless these networks are highly resilient</w:t>
      </w:r>
      <w:r w:rsidRPr="00B96579">
        <w:rPr>
          <w:sz w:val="16"/>
          <w:szCs w:val="16"/>
        </w:rPr>
        <w:t xml:space="preserve">, their </w:t>
      </w:r>
      <w:r w:rsidRPr="002A5D78">
        <w:rPr>
          <w:b/>
          <w:bCs/>
          <w:u w:val="single"/>
        </w:rPr>
        <w:t>benefits</w:t>
      </w:r>
      <w:r w:rsidRPr="00B96579">
        <w:rPr>
          <w:sz w:val="16"/>
          <w:szCs w:val="16"/>
        </w:rPr>
        <w:t xml:space="preserve"> could be </w:t>
      </w:r>
      <w:r w:rsidRPr="002A5D78">
        <w:rPr>
          <w:b/>
          <w:bCs/>
          <w:u w:val="single"/>
        </w:rPr>
        <w:t xml:space="preserve">outweighed by </w:t>
      </w:r>
      <w:r w:rsidRPr="00DD0B3D">
        <w:rPr>
          <w:b/>
          <w:bCs/>
          <w:highlight w:val="cyan"/>
          <w:u w:val="single"/>
        </w:rPr>
        <w:t>catastrophic</w:t>
      </w:r>
      <w:r w:rsidRPr="00B96579">
        <w:rPr>
          <w:sz w:val="16"/>
          <w:szCs w:val="16"/>
        </w:rPr>
        <w:t xml:space="preserve"> (albeit rare) </w:t>
      </w:r>
      <w:r w:rsidRPr="00DD0B3D">
        <w:rPr>
          <w:b/>
          <w:bCs/>
          <w:highlight w:val="cyan"/>
          <w:u w:val="single"/>
        </w:rPr>
        <w:t>breakdowns</w:t>
      </w:r>
      <w:r w:rsidRPr="00B96579">
        <w:rPr>
          <w:sz w:val="16"/>
          <w:szCs w:val="16"/>
        </w:rPr>
        <w:t xml:space="preserve">— </w:t>
      </w:r>
      <w:proofErr w:type="spellStart"/>
      <w:r w:rsidRPr="00B96579">
        <w:rPr>
          <w:sz w:val="16"/>
          <w:szCs w:val="16"/>
        </w:rPr>
        <w:t>realworld</w:t>
      </w:r>
      <w:proofErr w:type="spellEnd"/>
      <w:r w:rsidRPr="00B96579">
        <w:rPr>
          <w:sz w:val="16"/>
          <w:szCs w:val="16"/>
        </w:rPr>
        <w:t xml:space="preserve"> analogues of what happened in the 2008 global financial crisis. </w:t>
      </w:r>
      <w:r w:rsidRPr="002A5D78">
        <w:rPr>
          <w:b/>
          <w:bCs/>
          <w:u w:val="single"/>
        </w:rPr>
        <w:t xml:space="preserve">Cities would be </w:t>
      </w:r>
      <w:proofErr w:type="spellStart"/>
      <w:r w:rsidRPr="00B96579">
        <w:rPr>
          <w:sz w:val="16"/>
          <w:szCs w:val="16"/>
        </w:rPr>
        <w:t>paralysed</w:t>
      </w:r>
      <w:proofErr w:type="spellEnd"/>
      <w:r w:rsidRPr="00B96579">
        <w:rPr>
          <w:sz w:val="16"/>
          <w:szCs w:val="16"/>
        </w:rPr>
        <w:t xml:space="preserve"> [</w:t>
      </w:r>
      <w:r w:rsidRPr="002A5D78">
        <w:rPr>
          <w:b/>
          <w:bCs/>
          <w:u w:val="single"/>
        </w:rPr>
        <w:t>gridlocked</w:t>
      </w:r>
      <w:r w:rsidRPr="00B96579">
        <w:rPr>
          <w:sz w:val="16"/>
          <w:szCs w:val="16"/>
        </w:rPr>
        <w:t xml:space="preserve">] </w:t>
      </w:r>
      <w:r w:rsidRPr="002A5D78">
        <w:rPr>
          <w:b/>
          <w:bCs/>
          <w:u w:val="single"/>
        </w:rPr>
        <w:t>without electricity</w:t>
      </w:r>
      <w:r w:rsidRPr="00B96579">
        <w:rPr>
          <w:sz w:val="16"/>
          <w:szCs w:val="16"/>
        </w:rPr>
        <w:t xml:space="preserve">— the lights would go out, but that would be far from the most serious consequence. </w:t>
      </w:r>
      <w:r w:rsidRPr="00DD0B3D">
        <w:rPr>
          <w:b/>
          <w:bCs/>
          <w:highlight w:val="cyan"/>
          <w:u w:val="single"/>
        </w:rPr>
        <w:t>Within a few days</w:t>
      </w:r>
      <w:r w:rsidRPr="002A5D78">
        <w:rPr>
          <w:b/>
          <w:bCs/>
          <w:u w:val="single"/>
        </w:rPr>
        <w:t xml:space="preserve"> our </w:t>
      </w:r>
      <w:r w:rsidRPr="00DD0B3D">
        <w:rPr>
          <w:b/>
          <w:bCs/>
          <w:highlight w:val="cyan"/>
          <w:u w:val="single"/>
        </w:rPr>
        <w:t>cities</w:t>
      </w:r>
      <w:r w:rsidRPr="002A5D78">
        <w:rPr>
          <w:b/>
          <w:bCs/>
          <w:u w:val="single"/>
        </w:rPr>
        <w:t xml:space="preserve"> would be </w:t>
      </w:r>
      <w:r w:rsidRPr="00DD0B3D">
        <w:rPr>
          <w:b/>
          <w:highlight w:val="cyan"/>
          <w:u w:val="single"/>
        </w:rPr>
        <w:t>uninhabitable</w:t>
      </w:r>
      <w:r w:rsidRPr="002A5D78">
        <w:rPr>
          <w:b/>
          <w:bCs/>
          <w:u w:val="single"/>
        </w:rPr>
        <w:t xml:space="preserve"> and anarchic</w:t>
      </w:r>
      <w:r w:rsidRPr="00B96579">
        <w:rPr>
          <w:sz w:val="16"/>
          <w:szCs w:val="16"/>
        </w:rPr>
        <w:t xml:space="preserve">. Air travel can </w:t>
      </w:r>
      <w:r w:rsidRPr="002A5D78">
        <w:rPr>
          <w:b/>
          <w:bCs/>
          <w:u w:val="single"/>
        </w:rPr>
        <w:t xml:space="preserve">spread a </w:t>
      </w:r>
      <w:r w:rsidRPr="00DD0B3D">
        <w:rPr>
          <w:b/>
          <w:highlight w:val="cyan"/>
          <w:u w:val="single"/>
        </w:rPr>
        <w:t>pandemic</w:t>
      </w:r>
      <w:r w:rsidRPr="002A5D78">
        <w:rPr>
          <w:b/>
          <w:bCs/>
          <w:u w:val="single"/>
        </w:rPr>
        <w:t xml:space="preserve"> </w:t>
      </w:r>
      <w:r w:rsidRPr="00DD0B3D">
        <w:rPr>
          <w:b/>
          <w:highlight w:val="cyan"/>
          <w:u w:val="single"/>
        </w:rPr>
        <w:t>worldwide</w:t>
      </w:r>
      <w:r w:rsidRPr="002A5D78">
        <w:rPr>
          <w:b/>
          <w:bCs/>
          <w:u w:val="single"/>
        </w:rPr>
        <w:t xml:space="preserve"> </w:t>
      </w:r>
      <w:r w:rsidRPr="00B96579">
        <w:rPr>
          <w:sz w:val="16"/>
          <w:szCs w:val="16"/>
        </w:rPr>
        <w:t xml:space="preserve">within days, wreaking havoc on the </w:t>
      </w:r>
      <w:proofErr w:type="spellStart"/>
      <w:r w:rsidRPr="002A5D78">
        <w:rPr>
          <w:b/>
          <w:bCs/>
          <w:u w:val="single"/>
        </w:rPr>
        <w:t>disorganised</w:t>
      </w:r>
      <w:proofErr w:type="spellEnd"/>
      <w:r w:rsidRPr="002A5D78">
        <w:rPr>
          <w:b/>
          <w:bCs/>
          <w:u w:val="single"/>
        </w:rPr>
        <w:t xml:space="preserve"> megacities</w:t>
      </w:r>
      <w:r w:rsidRPr="00B96579">
        <w:rPr>
          <w:sz w:val="16"/>
          <w:szCs w:val="16"/>
        </w:rPr>
        <w:t xml:space="preserve"> of the developing world. And social media can spread panic and </w:t>
      </w:r>
      <w:proofErr w:type="spellStart"/>
      <w:r w:rsidRPr="00B96579">
        <w:rPr>
          <w:sz w:val="16"/>
          <w:szCs w:val="16"/>
        </w:rPr>
        <w:t>rumour</w:t>
      </w:r>
      <w:proofErr w:type="spellEnd"/>
      <w:r w:rsidRPr="00B96579">
        <w:rPr>
          <w:sz w:val="16"/>
          <w:szCs w:val="16"/>
        </w:rPr>
        <w:t xml:space="preserve">, and </w:t>
      </w:r>
      <w:r w:rsidRPr="002A5D78">
        <w:rPr>
          <w:b/>
          <w:bCs/>
          <w:u w:val="single"/>
        </w:rPr>
        <w:t>economic contagion</w:t>
      </w:r>
      <w:r w:rsidRPr="00B96579">
        <w:rPr>
          <w:sz w:val="16"/>
          <w:szCs w:val="16"/>
        </w:rPr>
        <w:t xml:space="preserve">, literally at the speed of light. </w:t>
      </w:r>
    </w:p>
    <w:p w14:paraId="6C14C6DF" w14:textId="77777777" w:rsidR="005457A9" w:rsidRPr="00E7699F" w:rsidRDefault="005457A9" w:rsidP="005457A9">
      <w:pPr>
        <w:rPr>
          <w:sz w:val="16"/>
          <w:szCs w:val="16"/>
        </w:rPr>
      </w:pPr>
      <w:r w:rsidRPr="00B96579">
        <w:rPr>
          <w:sz w:val="16"/>
          <w:szCs w:val="16"/>
        </w:rPr>
        <w:t xml:space="preserve">When we </w:t>
      </w:r>
      <w:proofErr w:type="spellStart"/>
      <w:r w:rsidRPr="00B96579">
        <w:rPr>
          <w:sz w:val="16"/>
          <w:szCs w:val="16"/>
        </w:rPr>
        <w:t>realise</w:t>
      </w:r>
      <w:proofErr w:type="spellEnd"/>
      <w:r w:rsidRPr="00B96579">
        <w:rPr>
          <w:sz w:val="16"/>
          <w:szCs w:val="16"/>
        </w:rPr>
        <w:t xml:space="preserve"> the power of biotech, robotics, cybertechnology, and AI— and, still more, their potential in the coming decades— we can’t avoid anxieties about how this empowerment could be misused. The historical record reveals episodes when ‘</w:t>
      </w:r>
      <w:proofErr w:type="spellStart"/>
      <w:r w:rsidRPr="00B96579">
        <w:rPr>
          <w:sz w:val="16"/>
          <w:szCs w:val="16"/>
        </w:rPr>
        <w:t>civilisations</w:t>
      </w:r>
      <w:proofErr w:type="spellEnd"/>
      <w:r w:rsidRPr="00B96579">
        <w:rPr>
          <w:sz w:val="16"/>
          <w:szCs w:val="16"/>
        </w:rPr>
        <w:t xml:space="preserve">’ have crumbled and even been extinguished. </w:t>
      </w:r>
      <w:r w:rsidRPr="002A5D78">
        <w:rPr>
          <w:b/>
          <w:bCs/>
          <w:u w:val="single"/>
        </w:rPr>
        <w:t xml:space="preserve">Our world is so interconnected it’s unlikely a </w:t>
      </w:r>
      <w:r w:rsidRPr="00DD0B3D">
        <w:rPr>
          <w:b/>
          <w:bCs/>
          <w:highlight w:val="cyan"/>
          <w:u w:val="single"/>
        </w:rPr>
        <w:t>catastrophe</w:t>
      </w:r>
      <w:r w:rsidRPr="002A5D78">
        <w:rPr>
          <w:b/>
          <w:bCs/>
          <w:u w:val="single"/>
        </w:rPr>
        <w:t xml:space="preserve"> could hit any region without its consequences </w:t>
      </w:r>
      <w:r w:rsidRPr="00DD0B3D">
        <w:rPr>
          <w:b/>
          <w:bCs/>
          <w:highlight w:val="cyan"/>
          <w:u w:val="single"/>
        </w:rPr>
        <w:t>cascading globally</w:t>
      </w:r>
      <w:r w:rsidRPr="00B96579">
        <w:rPr>
          <w:sz w:val="16"/>
          <w:szCs w:val="16"/>
        </w:rPr>
        <w:t xml:space="preserve">. For the first time, we need to contemplate </w:t>
      </w:r>
      <w:r w:rsidRPr="002A5D78">
        <w:rPr>
          <w:b/>
          <w:bCs/>
          <w:u w:val="single"/>
        </w:rPr>
        <w:t xml:space="preserve">a collapse— societal or ecological— that would be a truly global setback to </w:t>
      </w:r>
      <w:proofErr w:type="spellStart"/>
      <w:r w:rsidRPr="002A5D78">
        <w:rPr>
          <w:b/>
          <w:bCs/>
          <w:u w:val="single"/>
        </w:rPr>
        <w:t>civilisation</w:t>
      </w:r>
      <w:proofErr w:type="spellEnd"/>
      <w:r w:rsidRPr="00B96579">
        <w:rPr>
          <w:sz w:val="16"/>
          <w:szCs w:val="16"/>
        </w:rPr>
        <w:t xml:space="preserve">. The setback could be temporary. On the other hand, it </w:t>
      </w:r>
      <w:r w:rsidRPr="00DD0B3D">
        <w:rPr>
          <w:b/>
          <w:bCs/>
          <w:highlight w:val="cyan"/>
          <w:u w:val="single"/>
        </w:rPr>
        <w:t>could be so devastating</w:t>
      </w:r>
      <w:r w:rsidRPr="00B96579">
        <w:rPr>
          <w:sz w:val="16"/>
          <w:szCs w:val="16"/>
        </w:rPr>
        <w:t xml:space="preserve"> (and could have entailed so much environmental or genetic degradation) </w:t>
      </w:r>
      <w:r w:rsidRPr="002A5D78">
        <w:rPr>
          <w:b/>
          <w:bCs/>
          <w:u w:val="single"/>
        </w:rPr>
        <w:t xml:space="preserve">that </w:t>
      </w:r>
      <w:r w:rsidRPr="00DD0B3D">
        <w:rPr>
          <w:b/>
          <w:bCs/>
          <w:highlight w:val="cyan"/>
          <w:u w:val="single"/>
        </w:rPr>
        <w:t xml:space="preserve">the </w:t>
      </w:r>
      <w:r w:rsidRPr="00DD0B3D">
        <w:rPr>
          <w:b/>
          <w:highlight w:val="cyan"/>
          <w:u w:val="single"/>
        </w:rPr>
        <w:t>survivors</w:t>
      </w:r>
      <w:r w:rsidRPr="00DD0B3D">
        <w:rPr>
          <w:b/>
          <w:bCs/>
          <w:highlight w:val="cyan"/>
          <w:u w:val="single"/>
        </w:rPr>
        <w:t xml:space="preserve"> could </w:t>
      </w:r>
      <w:r w:rsidRPr="00DD0B3D">
        <w:rPr>
          <w:b/>
          <w:highlight w:val="cyan"/>
          <w:u w:val="single"/>
        </w:rPr>
        <w:t>never</w:t>
      </w:r>
      <w:r w:rsidRPr="00DD0B3D">
        <w:rPr>
          <w:b/>
          <w:bCs/>
          <w:highlight w:val="cyan"/>
          <w:u w:val="single"/>
        </w:rPr>
        <w:t xml:space="preserve"> </w:t>
      </w:r>
      <w:r w:rsidRPr="00DD0B3D">
        <w:rPr>
          <w:b/>
          <w:highlight w:val="cyan"/>
          <w:u w:val="single"/>
        </w:rPr>
        <w:t>regenerate</w:t>
      </w:r>
      <w:r w:rsidRPr="00DD0B3D">
        <w:rPr>
          <w:b/>
          <w:bCs/>
          <w:highlight w:val="cyan"/>
          <w:u w:val="single"/>
        </w:rPr>
        <w:t xml:space="preserve"> a </w:t>
      </w:r>
      <w:proofErr w:type="spellStart"/>
      <w:r w:rsidRPr="00DD0B3D">
        <w:rPr>
          <w:b/>
          <w:highlight w:val="cyan"/>
          <w:u w:val="single"/>
        </w:rPr>
        <w:t>civilisation</w:t>
      </w:r>
      <w:proofErr w:type="spellEnd"/>
      <w:r w:rsidRPr="002A5D78">
        <w:rPr>
          <w:b/>
          <w:bCs/>
          <w:u w:val="single"/>
        </w:rPr>
        <w:t xml:space="preserve"> at the present level</w:t>
      </w:r>
      <w:r w:rsidRPr="00B96579">
        <w:rPr>
          <w:sz w:val="16"/>
          <w:szCs w:val="16"/>
        </w:rPr>
        <w:t>.</w:t>
      </w:r>
    </w:p>
    <w:p w14:paraId="741E3B17" w14:textId="77777777" w:rsidR="005457A9" w:rsidRDefault="005457A9" w:rsidP="005457A9">
      <w:pPr>
        <w:pStyle w:val="Heading4"/>
      </w:pPr>
      <w:r>
        <w:t xml:space="preserve">The plan frees-up the DHS by increasing border data --- that helps limit migration while increasing development --- results in immigration reform in the U.S. and economic development in </w:t>
      </w:r>
      <w:proofErr w:type="gramStart"/>
      <w:r>
        <w:t>Mexico</w:t>
      </w:r>
      <w:proofErr w:type="gramEnd"/>
    </w:p>
    <w:p w14:paraId="46CDD8B7" w14:textId="77777777" w:rsidR="005457A9" w:rsidRDefault="005457A9" w:rsidP="005457A9">
      <w:r w:rsidRPr="00A516B8">
        <w:rPr>
          <w:rStyle w:val="Style13ptBold"/>
        </w:rPr>
        <w:t xml:space="preserve">Aguila and </w:t>
      </w:r>
      <w:proofErr w:type="spellStart"/>
      <w:r w:rsidRPr="00A516B8">
        <w:rPr>
          <w:rStyle w:val="Style13ptBold"/>
        </w:rPr>
        <w:t>Godges</w:t>
      </w:r>
      <w:proofErr w:type="spellEnd"/>
      <w:r w:rsidRPr="00A516B8">
        <w:rPr>
          <w:rStyle w:val="Style13ptBold"/>
        </w:rPr>
        <w:t xml:space="preserve"> ’13</w:t>
      </w:r>
      <w:r>
        <w:t xml:space="preserve"> – </w:t>
      </w:r>
      <w:r w:rsidRPr="009E5EB6">
        <w:t xml:space="preserve">Emma Aguila is an associate professor of public policy at the University of Southern California. John </w:t>
      </w:r>
      <w:proofErr w:type="spellStart"/>
      <w:r w:rsidRPr="009E5EB6">
        <w:t>Godges</w:t>
      </w:r>
      <w:proofErr w:type="spellEnd"/>
      <w:r w:rsidRPr="009E5EB6">
        <w:t xml:space="preserve"> has an M.P.P. in public policy, Harvard University; M.J. in journalism, University of California, Berkeley; B.A. in American Studies, Georgetown University</w:t>
      </w:r>
      <w:r>
        <w:t xml:space="preserve">. (“Truly Comprehensive Immigration Reform Would Span the Migrant Labor Lifecycle,” RAND Review, </w:t>
      </w:r>
      <w:r w:rsidRPr="009E5EB6">
        <w:t>Vol. 37, No. 2, Fall 2013</w:t>
      </w:r>
      <w:r>
        <w:t xml:space="preserve">, </w:t>
      </w:r>
      <w:r w:rsidRPr="00A516B8">
        <w:t>https://www.rand.org/content/dam/rand/pubs/corporate_pubs/CP000/CP22-2013-11/RAND_CP22-2013-11.pdf)//</w:t>
      </w:r>
      <w:r>
        <w:t xml:space="preserve"> STC</w:t>
      </w:r>
    </w:p>
    <w:p w14:paraId="61FFCBF4" w14:textId="77777777" w:rsidR="005457A9" w:rsidRPr="008709FF" w:rsidRDefault="005457A9" w:rsidP="005457A9">
      <w:pPr>
        <w:rPr>
          <w:sz w:val="16"/>
        </w:rPr>
      </w:pPr>
      <w:r w:rsidRPr="008709FF">
        <w:rPr>
          <w:sz w:val="16"/>
        </w:rPr>
        <w:t xml:space="preserve">Binational Immigration Agency </w:t>
      </w:r>
    </w:p>
    <w:p w14:paraId="2D4049ED" w14:textId="77777777" w:rsidR="005457A9" w:rsidRPr="00D1549E" w:rsidRDefault="005457A9" w:rsidP="005457A9">
      <w:pPr>
        <w:rPr>
          <w:rStyle w:val="StyleUnderline"/>
        </w:rPr>
      </w:pPr>
      <w:r w:rsidRPr="002547CE">
        <w:rPr>
          <w:rStyle w:val="StyleUnderline"/>
        </w:rPr>
        <w:t>It is time to reopen the doors of cooperation</w:t>
      </w:r>
      <w:r w:rsidRPr="008709FF">
        <w:rPr>
          <w:sz w:val="16"/>
        </w:rPr>
        <w:t xml:space="preserve">. </w:t>
      </w:r>
      <w:r w:rsidRPr="002547CE">
        <w:rPr>
          <w:rStyle w:val="StyleUnderline"/>
        </w:rPr>
        <w:t xml:space="preserve">A </w:t>
      </w:r>
      <w:r w:rsidRPr="00DD0B3D">
        <w:rPr>
          <w:rStyle w:val="Emphasis"/>
          <w:highlight w:val="cyan"/>
        </w:rPr>
        <w:t>binational immigration organization</w:t>
      </w:r>
      <w:r w:rsidRPr="008709FF">
        <w:rPr>
          <w:sz w:val="16"/>
        </w:rPr>
        <w:t xml:space="preserve"> </w:t>
      </w:r>
      <w:r w:rsidRPr="002547CE">
        <w:rPr>
          <w:rStyle w:val="StyleUnderline"/>
        </w:rPr>
        <w:t>might seem</w:t>
      </w:r>
      <w:r w:rsidRPr="008709FF">
        <w:rPr>
          <w:sz w:val="16"/>
        </w:rPr>
        <w:t xml:space="preserve"> to arise from a </w:t>
      </w:r>
      <w:r w:rsidRPr="002547CE">
        <w:rPr>
          <w:rStyle w:val="StyleUnderline"/>
        </w:rPr>
        <w:t>futuristic</w:t>
      </w:r>
      <w:r w:rsidRPr="008709FF">
        <w:rPr>
          <w:sz w:val="16"/>
        </w:rPr>
        <w:t xml:space="preserve"> view of U.S.-Mexican relations, </w:t>
      </w:r>
      <w:r w:rsidRPr="002547CE">
        <w:rPr>
          <w:rStyle w:val="StyleUnderline"/>
        </w:rPr>
        <w:t xml:space="preserve">but it </w:t>
      </w:r>
      <w:r w:rsidRPr="00DD0B3D">
        <w:rPr>
          <w:rStyle w:val="StyleUnderline"/>
          <w:highlight w:val="cyan"/>
        </w:rPr>
        <w:t>could fulfill the needs of both nations</w:t>
      </w:r>
      <w:r w:rsidRPr="008709FF">
        <w:rPr>
          <w:sz w:val="16"/>
        </w:rPr>
        <w:t xml:space="preserve">. Since the terrorist attacks of 2001, the United States has deepened its commitment to border security and to preventing the illegal entry of people and goods. </w:t>
      </w:r>
      <w:r w:rsidRPr="002547CE">
        <w:rPr>
          <w:rStyle w:val="StyleUnderline"/>
        </w:rPr>
        <w:t>Mexico</w:t>
      </w:r>
      <w:r w:rsidRPr="008709FF">
        <w:rPr>
          <w:sz w:val="16"/>
        </w:rPr>
        <w:t xml:space="preserve">, for its part, </w:t>
      </w:r>
      <w:r w:rsidRPr="002547CE">
        <w:rPr>
          <w:rStyle w:val="StyleUnderline"/>
        </w:rPr>
        <w:t>needs to ensure the</w:t>
      </w:r>
      <w:r w:rsidRPr="008709FF">
        <w:rPr>
          <w:sz w:val="16"/>
        </w:rPr>
        <w:t xml:space="preserve"> </w:t>
      </w:r>
      <w:r w:rsidRPr="002547CE">
        <w:rPr>
          <w:rStyle w:val="StyleUnderline"/>
        </w:rPr>
        <w:t>continued functioning of the legal binational labor market for</w:t>
      </w:r>
      <w:r w:rsidRPr="008709FF">
        <w:rPr>
          <w:sz w:val="16"/>
        </w:rPr>
        <w:t xml:space="preserve"> purposes of </w:t>
      </w:r>
      <w:r w:rsidRPr="002547CE">
        <w:rPr>
          <w:rStyle w:val="StyleUnderline"/>
        </w:rPr>
        <w:t>domestic economic growth and stability</w:t>
      </w:r>
      <w:r w:rsidRPr="008709FF">
        <w:rPr>
          <w:sz w:val="16"/>
        </w:rPr>
        <w:t xml:space="preserve"> from remittances (money transfers from Mexicans living abroad). Developing a binational organization committed to border security and the legal labor force would serve the interests of both countries. </w:t>
      </w:r>
      <w:r w:rsidRPr="00DD0B3D">
        <w:rPr>
          <w:rStyle w:val="StyleUnderline"/>
          <w:highlight w:val="cyan"/>
        </w:rPr>
        <w:t>Such</w:t>
      </w:r>
      <w:r w:rsidRPr="009407C2">
        <w:rPr>
          <w:rStyle w:val="StyleUnderline"/>
        </w:rPr>
        <w:t xml:space="preserve"> an organization </w:t>
      </w:r>
      <w:r w:rsidRPr="00DD0B3D">
        <w:rPr>
          <w:rStyle w:val="StyleUnderline"/>
          <w:highlight w:val="cyan"/>
        </w:rPr>
        <w:t>would not just monitor</w:t>
      </w:r>
      <w:r w:rsidRPr="009407C2">
        <w:rPr>
          <w:rStyle w:val="StyleUnderline"/>
        </w:rPr>
        <w:t xml:space="preserve"> </w:t>
      </w:r>
      <w:r w:rsidRPr="00DD0B3D">
        <w:rPr>
          <w:rStyle w:val="StyleUnderline"/>
          <w:highlight w:val="cyan"/>
        </w:rPr>
        <w:t>the flow of migrant workers</w:t>
      </w:r>
      <w:r w:rsidRPr="009407C2">
        <w:rPr>
          <w:rStyle w:val="StyleUnderline"/>
        </w:rPr>
        <w:t xml:space="preserve"> overall </w:t>
      </w:r>
      <w:r w:rsidRPr="00DD0B3D">
        <w:rPr>
          <w:rStyle w:val="StyleUnderline"/>
          <w:highlight w:val="cyan"/>
        </w:rPr>
        <w:t>but would compile detailed data on</w:t>
      </w:r>
      <w:r w:rsidRPr="0063215C">
        <w:rPr>
          <w:rStyle w:val="StyleUnderline"/>
        </w:rPr>
        <w:t xml:space="preserve"> each individual migrant’s </w:t>
      </w:r>
      <w:r w:rsidRPr="00DD0B3D">
        <w:rPr>
          <w:rStyle w:val="StyleUnderline"/>
          <w:highlight w:val="cyan"/>
        </w:rPr>
        <w:t>work history</w:t>
      </w:r>
      <w:r w:rsidRPr="0063215C">
        <w:rPr>
          <w:rStyle w:val="StyleUnderline"/>
        </w:rPr>
        <w:t xml:space="preserve">, employers, qualifications, occupations, employment and unemployment periods, family characteristics, </w:t>
      </w:r>
      <w:r w:rsidRPr="00DD0B3D">
        <w:rPr>
          <w:rStyle w:val="StyleUnderline"/>
          <w:highlight w:val="cyan"/>
        </w:rPr>
        <w:t>and contributions to the social security systems of both countries.</w:t>
      </w:r>
      <w:r w:rsidRPr="008709FF">
        <w:rPr>
          <w:sz w:val="16"/>
        </w:rPr>
        <w:t xml:space="preserve"> </w:t>
      </w:r>
      <w:r w:rsidRPr="003A393E">
        <w:rPr>
          <w:rStyle w:val="StyleUnderline"/>
        </w:rPr>
        <w:t xml:space="preserve">These </w:t>
      </w:r>
      <w:r w:rsidRPr="00DD0B3D">
        <w:rPr>
          <w:rStyle w:val="Emphasis"/>
          <w:highlight w:val="cyan"/>
        </w:rPr>
        <w:t>data would be useful</w:t>
      </w:r>
      <w:r w:rsidRPr="003A393E">
        <w:rPr>
          <w:rStyle w:val="StyleUnderline"/>
        </w:rPr>
        <w:t xml:space="preserve"> </w:t>
      </w:r>
      <w:r w:rsidRPr="00DD0B3D">
        <w:rPr>
          <w:rStyle w:val="Emphasis"/>
          <w:highlight w:val="cyan"/>
        </w:rPr>
        <w:t>for strengthening border security</w:t>
      </w:r>
      <w:r w:rsidRPr="0063215C">
        <w:rPr>
          <w:rStyle w:val="StyleUnderline"/>
        </w:rPr>
        <w:t xml:space="preserve">, adding transparency to the legal labor market, </w:t>
      </w:r>
      <w:r w:rsidRPr="00DD0B3D">
        <w:rPr>
          <w:rStyle w:val="StyleUnderline"/>
          <w:highlight w:val="cyan"/>
        </w:rPr>
        <w:t>and implementing</w:t>
      </w:r>
      <w:r w:rsidRPr="003A393E">
        <w:rPr>
          <w:rStyle w:val="StyleUnderline"/>
        </w:rPr>
        <w:t xml:space="preserve"> a </w:t>
      </w:r>
      <w:r w:rsidRPr="00DD0B3D">
        <w:rPr>
          <w:rStyle w:val="StyleUnderline"/>
          <w:highlight w:val="cyan"/>
        </w:rPr>
        <w:t>bilateral social security</w:t>
      </w:r>
      <w:r w:rsidRPr="003A393E">
        <w:rPr>
          <w:rStyle w:val="StyleUnderline"/>
        </w:rPr>
        <w:t xml:space="preserve"> </w:t>
      </w:r>
      <w:r w:rsidRPr="00DD0B3D">
        <w:rPr>
          <w:rStyle w:val="StyleUnderline"/>
          <w:highlight w:val="cyan"/>
        </w:rPr>
        <w:t>agreement</w:t>
      </w:r>
      <w:r w:rsidRPr="008709FF">
        <w:rPr>
          <w:sz w:val="16"/>
        </w:rPr>
        <w:t xml:space="preserve">. With respect to </w:t>
      </w:r>
      <w:r w:rsidRPr="00DD0B3D">
        <w:rPr>
          <w:rStyle w:val="Emphasis"/>
          <w:highlight w:val="cyan"/>
        </w:rPr>
        <w:t>transparency</w:t>
      </w:r>
      <w:r w:rsidRPr="008709FF">
        <w:rPr>
          <w:sz w:val="16"/>
        </w:rPr>
        <w:t xml:space="preserve">, the data </w:t>
      </w:r>
      <w:r w:rsidRPr="00DD0B3D">
        <w:rPr>
          <w:rStyle w:val="StyleUnderline"/>
          <w:highlight w:val="cyan"/>
        </w:rPr>
        <w:t>could</w:t>
      </w:r>
      <w:r w:rsidRPr="008709FF">
        <w:rPr>
          <w:sz w:val="16"/>
        </w:rPr>
        <w:t xml:space="preserve"> be used to </w:t>
      </w:r>
      <w:r w:rsidRPr="00DD0B3D">
        <w:rPr>
          <w:rStyle w:val="StyleUnderline"/>
          <w:highlight w:val="cyan"/>
        </w:rPr>
        <w:t xml:space="preserve">inform the </w:t>
      </w:r>
      <w:r w:rsidRPr="00DD0B3D">
        <w:rPr>
          <w:rStyle w:val="Emphasis"/>
          <w:highlight w:val="cyan"/>
        </w:rPr>
        <w:t>migration reform debate</w:t>
      </w:r>
      <w:r w:rsidRPr="003A393E">
        <w:rPr>
          <w:rStyle w:val="StyleUnderline"/>
        </w:rPr>
        <w:t xml:space="preserve"> in both countries</w:t>
      </w:r>
      <w:r w:rsidRPr="003A393E">
        <w:rPr>
          <w:sz w:val="16"/>
        </w:rPr>
        <w:t xml:space="preserve">, </w:t>
      </w:r>
      <w:r w:rsidRPr="00DD0B3D">
        <w:rPr>
          <w:rStyle w:val="Emphasis"/>
          <w:highlight w:val="cyan"/>
        </w:rPr>
        <w:t>building awareness</w:t>
      </w:r>
      <w:r w:rsidRPr="00DD0B3D">
        <w:rPr>
          <w:sz w:val="16"/>
          <w:highlight w:val="cyan"/>
        </w:rPr>
        <w:t xml:space="preserve"> </w:t>
      </w:r>
      <w:r w:rsidRPr="00DD0B3D">
        <w:rPr>
          <w:rStyle w:val="StyleUnderline"/>
          <w:highlight w:val="cyan"/>
        </w:rPr>
        <w:t>of the</w:t>
      </w:r>
      <w:r w:rsidRPr="0063215C">
        <w:rPr>
          <w:rStyle w:val="StyleUnderline"/>
        </w:rPr>
        <w:t xml:space="preserve"> </w:t>
      </w:r>
      <w:r w:rsidRPr="00DD0B3D">
        <w:rPr>
          <w:rStyle w:val="StyleUnderline"/>
          <w:highlight w:val="cyan"/>
        </w:rPr>
        <w:t>conditions in the U</w:t>
      </w:r>
      <w:r w:rsidRPr="008709FF">
        <w:rPr>
          <w:sz w:val="16"/>
        </w:rPr>
        <w:t xml:space="preserve">nited </w:t>
      </w:r>
      <w:r w:rsidRPr="00DD0B3D">
        <w:rPr>
          <w:rStyle w:val="StyleUnderline"/>
          <w:highlight w:val="cyan"/>
        </w:rPr>
        <w:t>S</w:t>
      </w:r>
      <w:r w:rsidRPr="008709FF">
        <w:rPr>
          <w:sz w:val="16"/>
        </w:rPr>
        <w:t xml:space="preserve">tates </w:t>
      </w:r>
      <w:r w:rsidRPr="00DD0B3D">
        <w:rPr>
          <w:rStyle w:val="StyleUnderline"/>
          <w:highlight w:val="cyan"/>
        </w:rPr>
        <w:t xml:space="preserve">that </w:t>
      </w:r>
      <w:r w:rsidRPr="00DD0B3D">
        <w:rPr>
          <w:rStyle w:val="Emphasis"/>
          <w:highlight w:val="cyan"/>
        </w:rPr>
        <w:t>“pull”</w:t>
      </w:r>
      <w:r w:rsidRPr="008709FF">
        <w:rPr>
          <w:sz w:val="16"/>
        </w:rPr>
        <w:t xml:space="preserve"> recurrent influxes of </w:t>
      </w:r>
      <w:r w:rsidRPr="00DD0B3D">
        <w:rPr>
          <w:rStyle w:val="StyleUnderline"/>
          <w:highlight w:val="cyan"/>
        </w:rPr>
        <w:t>immigrants</w:t>
      </w:r>
      <w:r w:rsidRPr="008709FF">
        <w:rPr>
          <w:sz w:val="16"/>
        </w:rPr>
        <w:t xml:space="preserve"> </w:t>
      </w:r>
      <w:r w:rsidRPr="00DD0B3D">
        <w:rPr>
          <w:rStyle w:val="StyleUnderline"/>
          <w:highlight w:val="cyan"/>
        </w:rPr>
        <w:t>while highlighting</w:t>
      </w:r>
      <w:r w:rsidRPr="008709FF">
        <w:rPr>
          <w:sz w:val="16"/>
        </w:rPr>
        <w:t xml:space="preserve"> the </w:t>
      </w:r>
      <w:r w:rsidRPr="00DD0B3D">
        <w:rPr>
          <w:rStyle w:val="StyleUnderline"/>
          <w:highlight w:val="cyan"/>
        </w:rPr>
        <w:t>conditions in Mexico</w:t>
      </w:r>
      <w:r w:rsidRPr="008709FF">
        <w:rPr>
          <w:sz w:val="16"/>
        </w:rPr>
        <w:t xml:space="preserve">—particularly its regional disparities and socioeconomic circumstances— </w:t>
      </w:r>
      <w:r w:rsidRPr="00DD0B3D">
        <w:rPr>
          <w:rStyle w:val="StyleUnderline"/>
          <w:highlight w:val="cyan"/>
        </w:rPr>
        <w:t>that</w:t>
      </w:r>
      <w:r w:rsidRPr="008709FF">
        <w:rPr>
          <w:sz w:val="16"/>
        </w:rPr>
        <w:t xml:space="preserve"> </w:t>
      </w:r>
      <w:r w:rsidRPr="00DD0B3D">
        <w:rPr>
          <w:rStyle w:val="Emphasis"/>
          <w:highlight w:val="cyan"/>
        </w:rPr>
        <w:t>“push”</w:t>
      </w:r>
      <w:r w:rsidRPr="0063215C">
        <w:rPr>
          <w:rStyle w:val="StyleUnderline"/>
        </w:rPr>
        <w:t xml:space="preserve"> people</w:t>
      </w:r>
      <w:r w:rsidRPr="008709FF">
        <w:rPr>
          <w:sz w:val="16"/>
        </w:rPr>
        <w:t xml:space="preserve"> to migrate. </w:t>
      </w:r>
      <w:r w:rsidRPr="00DD0B3D">
        <w:rPr>
          <w:rStyle w:val="StyleUnderline"/>
          <w:highlight w:val="cyan"/>
        </w:rPr>
        <w:t xml:space="preserve">Greater understanding will </w:t>
      </w:r>
      <w:r w:rsidRPr="00DD0B3D">
        <w:rPr>
          <w:rStyle w:val="Emphasis"/>
          <w:highlight w:val="cyan"/>
        </w:rPr>
        <w:t>produce better policies and programs</w:t>
      </w:r>
      <w:r w:rsidRPr="008709FF">
        <w:rPr>
          <w:sz w:val="16"/>
        </w:rPr>
        <w:t xml:space="preserve">. </w:t>
      </w:r>
      <w:r w:rsidRPr="00DD0B3D">
        <w:rPr>
          <w:rStyle w:val="Emphasis"/>
          <w:highlight w:val="cyan"/>
        </w:rPr>
        <w:t>For example, a program that promotes employment in underdeveloped areas of Mexico would further a goal of keeping citizens in their places of origin.</w:t>
      </w:r>
      <w:r w:rsidRPr="00D906A2">
        <w:rPr>
          <w:rStyle w:val="Emphasis"/>
        </w:rPr>
        <w:t xml:space="preserve"> </w:t>
      </w:r>
      <w:r w:rsidRPr="008709FF">
        <w:rPr>
          <w:sz w:val="16"/>
        </w:rPr>
        <w:t xml:space="preserve">A proportion of the population will still migrate to the United States because of social networks or cultural traditions engendering the desire to move north. However, </w:t>
      </w:r>
      <w:r w:rsidRPr="007E5C34">
        <w:rPr>
          <w:rStyle w:val="StyleUnderline"/>
        </w:rPr>
        <w:t>a thorough analysis of which</w:t>
      </w:r>
      <w:r w:rsidRPr="008709FF">
        <w:rPr>
          <w:sz w:val="16"/>
        </w:rPr>
        <w:t xml:space="preserve"> types of </w:t>
      </w:r>
      <w:r w:rsidRPr="007E5C34">
        <w:rPr>
          <w:rStyle w:val="StyleUnderline"/>
        </w:rPr>
        <w:t>migrants</w:t>
      </w:r>
      <w:r w:rsidRPr="008709FF">
        <w:rPr>
          <w:sz w:val="16"/>
        </w:rPr>
        <w:t xml:space="preserve"> </w:t>
      </w:r>
      <w:r w:rsidRPr="007E5C34">
        <w:rPr>
          <w:rStyle w:val="StyleUnderline"/>
        </w:rPr>
        <w:t>are likely to stay in</w:t>
      </w:r>
      <w:r w:rsidRPr="008709FF">
        <w:rPr>
          <w:sz w:val="16"/>
        </w:rPr>
        <w:t xml:space="preserve"> their </w:t>
      </w:r>
      <w:r w:rsidRPr="007E5C34">
        <w:rPr>
          <w:rStyle w:val="StyleUnderline"/>
        </w:rPr>
        <w:t>places of origin</w:t>
      </w:r>
      <w:r w:rsidRPr="008709FF">
        <w:rPr>
          <w:sz w:val="16"/>
        </w:rPr>
        <w:t xml:space="preserve">, if opportunities </w:t>
      </w:r>
      <w:proofErr w:type="gramStart"/>
      <w:r w:rsidRPr="008709FF">
        <w:rPr>
          <w:sz w:val="16"/>
        </w:rPr>
        <w:t>allow</w:t>
      </w:r>
      <w:proofErr w:type="gramEnd"/>
      <w:r w:rsidRPr="008709FF">
        <w:rPr>
          <w:sz w:val="16"/>
        </w:rPr>
        <w:t xml:space="preserve">, </w:t>
      </w:r>
      <w:r w:rsidRPr="007E5C34">
        <w:rPr>
          <w:rStyle w:val="StyleUnderline"/>
        </w:rPr>
        <w:t>would help policymakers design incentives</w:t>
      </w:r>
      <w:r w:rsidRPr="008709FF">
        <w:rPr>
          <w:sz w:val="16"/>
        </w:rPr>
        <w:t xml:space="preserve">. The </w:t>
      </w:r>
      <w:r w:rsidRPr="00DD0B3D">
        <w:rPr>
          <w:rStyle w:val="StyleUnderline"/>
          <w:highlight w:val="cyan"/>
        </w:rPr>
        <w:t xml:space="preserve">motives for </w:t>
      </w:r>
      <w:r w:rsidRPr="00DD0B3D">
        <w:rPr>
          <w:rStyle w:val="Emphasis"/>
          <w:highlight w:val="cyan"/>
        </w:rPr>
        <w:t>Mexican migration</w:t>
      </w:r>
      <w:r w:rsidRPr="008709FF">
        <w:rPr>
          <w:sz w:val="16"/>
        </w:rPr>
        <w:t xml:space="preserve"> </w:t>
      </w:r>
      <w:r w:rsidRPr="0063215C">
        <w:rPr>
          <w:rStyle w:val="StyleUnderline"/>
        </w:rPr>
        <w:t>vary</w:t>
      </w:r>
      <w:r w:rsidRPr="007E5C34">
        <w:rPr>
          <w:rStyle w:val="StyleUnderline"/>
        </w:rPr>
        <w:t xml:space="preserve"> </w:t>
      </w:r>
      <w:r w:rsidRPr="00DD0B3D">
        <w:rPr>
          <w:rStyle w:val="StyleUnderline"/>
          <w:highlight w:val="cyan"/>
        </w:rPr>
        <w:t>depend</w:t>
      </w:r>
      <w:r w:rsidRPr="007E5C34">
        <w:rPr>
          <w:rStyle w:val="StyleUnderline"/>
        </w:rPr>
        <w:t xml:space="preserve">ing </w:t>
      </w:r>
      <w:r w:rsidRPr="00DD0B3D">
        <w:rPr>
          <w:rStyle w:val="StyleUnderline"/>
          <w:highlight w:val="cyan"/>
        </w:rPr>
        <w:t>on</w:t>
      </w:r>
      <w:r w:rsidRPr="008709FF">
        <w:rPr>
          <w:sz w:val="16"/>
        </w:rPr>
        <w:t xml:space="preserve"> the </w:t>
      </w:r>
      <w:r w:rsidRPr="00DD0B3D">
        <w:rPr>
          <w:rStyle w:val="Emphasis"/>
          <w:highlight w:val="cyan"/>
        </w:rPr>
        <w:t>personal circumstances</w:t>
      </w:r>
      <w:r w:rsidRPr="008709FF">
        <w:rPr>
          <w:sz w:val="16"/>
        </w:rPr>
        <w:t xml:space="preserve"> of potential migrants, the extent of </w:t>
      </w:r>
      <w:r w:rsidRPr="00DD0B3D">
        <w:rPr>
          <w:rStyle w:val="Emphasis"/>
          <w:highlight w:val="cyan"/>
        </w:rPr>
        <w:t>insufficient development</w:t>
      </w:r>
      <w:r w:rsidRPr="008709FF">
        <w:rPr>
          <w:sz w:val="16"/>
        </w:rPr>
        <w:t xml:space="preserve"> and infrastructure, </w:t>
      </w:r>
      <w:r w:rsidRPr="00DD0B3D">
        <w:rPr>
          <w:rStyle w:val="StyleUnderline"/>
          <w:highlight w:val="cyan"/>
        </w:rPr>
        <w:t>and</w:t>
      </w:r>
      <w:r w:rsidRPr="007E5C34">
        <w:rPr>
          <w:rStyle w:val="StyleUnderline"/>
        </w:rPr>
        <w:t xml:space="preserve"> the </w:t>
      </w:r>
      <w:r w:rsidRPr="00DD0B3D">
        <w:rPr>
          <w:rStyle w:val="Emphasis"/>
          <w:highlight w:val="cyan"/>
        </w:rPr>
        <w:t>regional disparities</w:t>
      </w:r>
      <w:r w:rsidRPr="008709FF">
        <w:rPr>
          <w:sz w:val="16"/>
        </w:rPr>
        <w:t xml:space="preserve"> </w:t>
      </w:r>
      <w:r w:rsidRPr="007F3EE6">
        <w:rPr>
          <w:rStyle w:val="StyleUnderline"/>
        </w:rPr>
        <w:t>in</w:t>
      </w:r>
      <w:r w:rsidRPr="007E5C34">
        <w:rPr>
          <w:rStyle w:val="StyleUnderline"/>
        </w:rPr>
        <w:t xml:space="preserve"> everything </w:t>
      </w:r>
      <w:r w:rsidRPr="00DD0B3D">
        <w:rPr>
          <w:rStyle w:val="StyleUnderline"/>
          <w:highlight w:val="cyan"/>
        </w:rPr>
        <w:t>from business competitiveness</w:t>
      </w:r>
      <w:r w:rsidRPr="007E5C34">
        <w:rPr>
          <w:rStyle w:val="StyleUnderline"/>
        </w:rPr>
        <w:t xml:space="preserve"> and tax collections </w:t>
      </w:r>
      <w:r w:rsidRPr="00DD0B3D">
        <w:rPr>
          <w:rStyle w:val="StyleUnderline"/>
          <w:highlight w:val="cyan"/>
        </w:rPr>
        <w:t>to</w:t>
      </w:r>
      <w:r w:rsidRPr="007E5C34">
        <w:rPr>
          <w:rStyle w:val="StyleUnderline"/>
        </w:rPr>
        <w:t xml:space="preserve"> the quality of schools and </w:t>
      </w:r>
      <w:r w:rsidRPr="00DD0B3D">
        <w:rPr>
          <w:rStyle w:val="StyleUnderline"/>
          <w:highlight w:val="cyan"/>
        </w:rPr>
        <w:t>health care</w:t>
      </w:r>
      <w:r w:rsidRPr="007E5C34">
        <w:rPr>
          <w:rStyle w:val="StyleUnderline"/>
        </w:rPr>
        <w:t xml:space="preserve"> services.</w:t>
      </w:r>
      <w:r w:rsidRPr="008709FF">
        <w:rPr>
          <w:sz w:val="16"/>
        </w:rPr>
        <w:t xml:space="preserve"> These variations make it important to craft different policies that can target a heterogeneous population. </w:t>
      </w:r>
      <w:r w:rsidRPr="007E5C34">
        <w:rPr>
          <w:rStyle w:val="StyleUnderline"/>
        </w:rPr>
        <w:t>The stereotypical perception of Mexican immigrants is that they come from the lowest rungs of Mexican society</w:t>
      </w:r>
      <w:r w:rsidRPr="008709FF">
        <w:rPr>
          <w:sz w:val="16"/>
        </w:rPr>
        <w:t xml:space="preserve">. In fact, Mexican immigrants in the United States are more likely to have completed eight to nine years of education than those remaining in Mexico, and less likely to have completed either fewer years of education or college. In other words, the least educated and the most educated are less likely to migrate to the United States. </w:t>
      </w:r>
      <w:r w:rsidRPr="007E5C34">
        <w:rPr>
          <w:rStyle w:val="StyleUnderline"/>
        </w:rPr>
        <w:t>Geographically, most migrants come not from the most-disadvantaged areas of Mexico</w:t>
      </w:r>
      <w:r w:rsidRPr="008709FF">
        <w:rPr>
          <w:sz w:val="16"/>
        </w:rPr>
        <w:t xml:space="preserve"> </w:t>
      </w:r>
      <w:r w:rsidRPr="007E5C34">
        <w:rPr>
          <w:rStyle w:val="StyleUnderline"/>
        </w:rPr>
        <w:t>but from</w:t>
      </w:r>
      <w:r w:rsidRPr="008709FF">
        <w:rPr>
          <w:sz w:val="16"/>
        </w:rPr>
        <w:t xml:space="preserve"> </w:t>
      </w:r>
      <w:r w:rsidRPr="007E5C34">
        <w:rPr>
          <w:rStyle w:val="StyleUnderline"/>
        </w:rPr>
        <w:t>those with low or medium poverty levels</w:t>
      </w:r>
      <w:r w:rsidRPr="008709FF">
        <w:rPr>
          <w:sz w:val="16"/>
        </w:rPr>
        <w:t xml:space="preserve"> (see Figure 2). The traditional migrant-sending regions of central and western Mexico, which have relatively low poverty levels, continue to account for a large, albeit shrinking, proportion of total migration to the United States. International migration is costly, after all, and those in poverty might be unable to afford the trip. Recently, the migrant-sending regions have begun to spread throughout Mexico, and so the flow of migrants might increasingly come from lower-income areas and those with lower education and skill levels than in previous decades. </w:t>
      </w:r>
      <w:r w:rsidRPr="00DD0B3D">
        <w:rPr>
          <w:rStyle w:val="StyleUnderline"/>
          <w:highlight w:val="cyan"/>
        </w:rPr>
        <w:t xml:space="preserve">It would be helpful for policymakers on </w:t>
      </w:r>
      <w:r w:rsidRPr="00DD0B3D">
        <w:rPr>
          <w:rStyle w:val="Emphasis"/>
          <w:highlight w:val="cyan"/>
        </w:rPr>
        <w:t>both sides of the border</w:t>
      </w:r>
      <w:r w:rsidRPr="00DD0B3D">
        <w:rPr>
          <w:rStyle w:val="StyleUnderline"/>
          <w:highlight w:val="cyan"/>
        </w:rPr>
        <w:t xml:space="preserve"> to track </w:t>
      </w:r>
      <w:r w:rsidRPr="00C50042">
        <w:rPr>
          <w:rStyle w:val="StyleUnderline"/>
        </w:rPr>
        <w:t xml:space="preserve">these kinds of </w:t>
      </w:r>
      <w:r w:rsidRPr="00DD0B3D">
        <w:rPr>
          <w:rStyle w:val="StyleUnderline"/>
          <w:highlight w:val="cyan"/>
        </w:rPr>
        <w:t>demographic</w:t>
      </w:r>
      <w:r w:rsidRPr="00C50042">
        <w:rPr>
          <w:rStyle w:val="StyleUnderline"/>
        </w:rPr>
        <w:t xml:space="preserve">, geographic, educational, </w:t>
      </w:r>
      <w:r w:rsidRPr="00DD0B3D">
        <w:rPr>
          <w:rStyle w:val="StyleUnderline"/>
          <w:highlight w:val="cyan"/>
        </w:rPr>
        <w:t>and socioeconomic trends among migrants</w:t>
      </w:r>
      <w:r w:rsidRPr="00DD0B3D">
        <w:rPr>
          <w:sz w:val="16"/>
          <w:highlight w:val="cyan"/>
        </w:rPr>
        <w:t>—</w:t>
      </w:r>
      <w:r w:rsidRPr="00DD0B3D">
        <w:rPr>
          <w:rStyle w:val="StyleUnderline"/>
          <w:highlight w:val="cyan"/>
        </w:rPr>
        <w:t xml:space="preserve">and use the data to craft </w:t>
      </w:r>
      <w:r w:rsidRPr="00DD0B3D">
        <w:rPr>
          <w:rStyle w:val="Emphasis"/>
          <w:highlight w:val="cyan"/>
        </w:rPr>
        <w:t>innovative policies</w:t>
      </w:r>
      <w:r w:rsidRPr="00DD0B3D">
        <w:rPr>
          <w:rStyle w:val="StyleUnderline"/>
          <w:highlight w:val="cyan"/>
        </w:rPr>
        <w:t xml:space="preserve"> </w:t>
      </w:r>
      <w:r w:rsidRPr="00C50042">
        <w:rPr>
          <w:rStyle w:val="StyleUnderline"/>
        </w:rPr>
        <w:t xml:space="preserve">not only </w:t>
      </w:r>
      <w:r w:rsidRPr="00DD0B3D">
        <w:rPr>
          <w:rStyle w:val="StyleUnderline"/>
          <w:highlight w:val="cyan"/>
        </w:rPr>
        <w:t xml:space="preserve">for </w:t>
      </w:r>
      <w:r w:rsidRPr="00DD0B3D">
        <w:rPr>
          <w:rStyle w:val="Emphasis"/>
          <w:highlight w:val="cyan"/>
        </w:rPr>
        <w:t>immigration</w:t>
      </w:r>
      <w:r w:rsidRPr="00C50042">
        <w:rPr>
          <w:rStyle w:val="StyleUnderline"/>
        </w:rPr>
        <w:t xml:space="preserve"> and </w:t>
      </w:r>
      <w:r w:rsidRPr="00DD0B3D">
        <w:rPr>
          <w:rStyle w:val="Emphasis"/>
          <w:highlight w:val="cyan"/>
        </w:rPr>
        <w:t>labor</w:t>
      </w:r>
      <w:r w:rsidRPr="00C50042">
        <w:rPr>
          <w:rStyle w:val="StyleUnderline"/>
        </w:rPr>
        <w:t xml:space="preserve"> but also for </w:t>
      </w:r>
      <w:r w:rsidRPr="00DD0B3D">
        <w:rPr>
          <w:rStyle w:val="Emphasis"/>
          <w:highlight w:val="cyan"/>
        </w:rPr>
        <w:t>education</w:t>
      </w:r>
      <w:r w:rsidRPr="00DD0B3D">
        <w:rPr>
          <w:rStyle w:val="StyleUnderline"/>
          <w:highlight w:val="cyan"/>
        </w:rPr>
        <w:t xml:space="preserve">, </w:t>
      </w:r>
      <w:r w:rsidRPr="00DD0B3D">
        <w:rPr>
          <w:rStyle w:val="Emphasis"/>
          <w:highlight w:val="cyan"/>
        </w:rPr>
        <w:t>infrastructure</w:t>
      </w:r>
      <w:r w:rsidRPr="00DD0B3D">
        <w:rPr>
          <w:rStyle w:val="StyleUnderline"/>
          <w:highlight w:val="cyan"/>
        </w:rPr>
        <w:t xml:space="preserve">, and </w:t>
      </w:r>
      <w:r w:rsidRPr="00DD0B3D">
        <w:rPr>
          <w:rStyle w:val="Emphasis"/>
          <w:highlight w:val="cyan"/>
        </w:rPr>
        <w:t>economic growth</w:t>
      </w:r>
      <w:r w:rsidRPr="00DD0B3D">
        <w:rPr>
          <w:rStyle w:val="StyleUnderline"/>
          <w:highlight w:val="cyan"/>
        </w:rPr>
        <w:t>.</w:t>
      </w:r>
      <w:r w:rsidRPr="00260A12">
        <w:rPr>
          <w:rStyle w:val="StyleUnderline"/>
        </w:rPr>
        <w:t xml:space="preserve"> </w:t>
      </w:r>
    </w:p>
    <w:p w14:paraId="1660CD5C" w14:textId="77777777" w:rsidR="005457A9" w:rsidRPr="00BD2AB1" w:rsidRDefault="005457A9" w:rsidP="005457A9">
      <w:pPr>
        <w:pStyle w:val="Heading4"/>
      </w:pPr>
      <w:proofErr w:type="gramStart"/>
      <w:r>
        <w:t>And,</w:t>
      </w:r>
      <w:proofErr w:type="gramEnd"/>
      <w:r>
        <w:t xml:space="preserve"> the federal </w:t>
      </w:r>
      <w:r w:rsidRPr="00D1549E">
        <w:rPr>
          <w:i/>
          <w:iCs w:val="0"/>
          <w:u w:val="single"/>
        </w:rPr>
        <w:t>SIGNAL</w:t>
      </w:r>
      <w:r>
        <w:t xml:space="preserve"> of the plan creates an incentive for immigration through legal channels --- that ensure more effective immigration policy</w:t>
      </w:r>
    </w:p>
    <w:p w14:paraId="1AB3081C" w14:textId="77777777" w:rsidR="005457A9" w:rsidRPr="007E3313" w:rsidRDefault="005457A9" w:rsidP="005457A9">
      <w:pPr>
        <w:rPr>
          <w:rStyle w:val="Style13ptBold"/>
          <w:b w:val="0"/>
          <w:bCs w:val="0"/>
          <w:sz w:val="22"/>
        </w:rPr>
      </w:pPr>
      <w:r>
        <w:rPr>
          <w:rStyle w:val="Style13ptBold"/>
        </w:rPr>
        <w:t xml:space="preserve">Thakur 10 </w:t>
      </w:r>
      <w:r w:rsidRPr="00802531">
        <w:t>[</w:t>
      </w:r>
      <w:proofErr w:type="spellStart"/>
      <w:r w:rsidRPr="00802531">
        <w:t>Rajeeve</w:t>
      </w:r>
      <w:proofErr w:type="spellEnd"/>
      <w:r w:rsidRPr="00802531">
        <w:t>; J.D., Washington and Lee University School of Law; Spring 2010; “Totalization with Mexico: A Path to Immigration Reform”; Washington and Lee Journal of Civil Rights and Social Justice; https://scholarlycommons.law.wlu.edu/cgi/viewcontent.cgi?article=1311&amp;context=crsj; accessed 7/4/2023; Lowell-WN]</w:t>
      </w:r>
      <w:r>
        <w:t xml:space="preserve"> *Edited for </w:t>
      </w:r>
      <w:proofErr w:type="gramStart"/>
      <w:r>
        <w:t>language</w:t>
      </w:r>
      <w:proofErr w:type="gramEnd"/>
    </w:p>
    <w:p w14:paraId="614ACACC" w14:textId="77777777" w:rsidR="005457A9" w:rsidRPr="00BD47E7" w:rsidRDefault="005457A9" w:rsidP="005457A9">
      <w:pPr>
        <w:rPr>
          <w:sz w:val="12"/>
        </w:rPr>
      </w:pPr>
      <w:r w:rsidRPr="00BD47E7">
        <w:rPr>
          <w:sz w:val="12"/>
        </w:rPr>
        <w:t>B. Promotion of Legal Immigration</w:t>
      </w:r>
    </w:p>
    <w:p w14:paraId="0D52EFE5" w14:textId="77777777" w:rsidR="005457A9" w:rsidRPr="0014447C" w:rsidRDefault="005457A9" w:rsidP="005457A9">
      <w:pPr>
        <w:rPr>
          <w:rStyle w:val="Emphasis"/>
        </w:rPr>
      </w:pPr>
      <w:r w:rsidRPr="0014447C">
        <w:rPr>
          <w:rStyle w:val="StyleUnderline"/>
        </w:rPr>
        <w:t xml:space="preserve">A totalization agreement coupled with a prohibition on social security benefit entitlement for time spent working illegally will not only effect </w:t>
      </w:r>
      <w:r w:rsidRPr="00BA354F">
        <w:rPr>
          <w:rStyle w:val="StyleUnderline"/>
          <w:strike/>
        </w:rPr>
        <w:t>illegal</w:t>
      </w:r>
      <w:r w:rsidRPr="00BA354F">
        <w:rPr>
          <w:rStyle w:val="StyleUnderline"/>
        </w:rPr>
        <w:t xml:space="preserve"> [undocumented</w:t>
      </w:r>
      <w:r w:rsidRPr="00200AA0">
        <w:rPr>
          <w:rStyle w:val="StyleUnderline"/>
        </w:rPr>
        <w:t xml:space="preserve">] workers </w:t>
      </w:r>
      <w:r w:rsidRPr="0014447C">
        <w:rPr>
          <w:rStyle w:val="StyleUnderline"/>
        </w:rPr>
        <w:t xml:space="preserve">that are currently working within the United States, it will also </w:t>
      </w:r>
      <w:r w:rsidRPr="0014447C">
        <w:rPr>
          <w:rStyle w:val="Emphasis"/>
        </w:rPr>
        <w:t>promote legal immigration from Mexico</w:t>
      </w:r>
      <w:r w:rsidRPr="0014447C">
        <w:rPr>
          <w:rStyle w:val="StyleUnderline"/>
        </w:rPr>
        <w:t>, thereby increasing long-term sustainability of the Social Security Trust Fund</w:t>
      </w:r>
      <w:r w:rsidRPr="00BD47E7">
        <w:rPr>
          <w:sz w:val="12"/>
        </w:rPr>
        <w:t xml:space="preserve">.161 With increases in life expectancy, low fertility rates, and the retirement of the baby-boom generation, </w:t>
      </w:r>
      <w:r w:rsidRPr="0014447C">
        <w:rPr>
          <w:rStyle w:val="StyleUnderline"/>
        </w:rPr>
        <w:t>having a larger number of workers contributing to the social security system is becoming increasingly important</w:t>
      </w:r>
      <w:r w:rsidRPr="00BD47E7">
        <w:rPr>
          <w:sz w:val="12"/>
        </w:rPr>
        <w:t xml:space="preserve">.162 </w:t>
      </w:r>
      <w:r w:rsidRPr="0014447C">
        <w:rPr>
          <w:rStyle w:val="Emphasis"/>
        </w:rPr>
        <w:t>SSTAs</w:t>
      </w:r>
      <w:r w:rsidRPr="00BD47E7">
        <w:rPr>
          <w:sz w:val="12"/>
        </w:rPr>
        <w:t xml:space="preserve"> </w:t>
      </w:r>
      <w:r w:rsidRPr="0014447C">
        <w:rPr>
          <w:rStyle w:val="Emphasis"/>
        </w:rPr>
        <w:t>increase labor mobility</w:t>
      </w:r>
      <w:r w:rsidRPr="0014447C">
        <w:rPr>
          <w:rStyle w:val="StyleUnderline"/>
        </w:rPr>
        <w:t xml:space="preserve"> between countries because workers can </w:t>
      </w:r>
      <w:r w:rsidRPr="0014447C">
        <w:rPr>
          <w:rStyle w:val="Emphasis"/>
        </w:rPr>
        <w:t>freely work</w:t>
      </w:r>
      <w:r w:rsidRPr="0014447C">
        <w:rPr>
          <w:rStyle w:val="StyleUnderline"/>
        </w:rPr>
        <w:t xml:space="preserve"> in a country that has a totalization agreement with their home country without worrying about limiting their ability to collect social security benefits. An </w:t>
      </w:r>
      <w:r w:rsidRPr="0014447C">
        <w:rPr>
          <w:rStyle w:val="Emphasis"/>
        </w:rPr>
        <w:t xml:space="preserve">SSTA with Mexico will encourage </w:t>
      </w:r>
      <w:r w:rsidRPr="0014447C">
        <w:rPr>
          <w:rStyle w:val="StyleUnderline"/>
        </w:rPr>
        <w:t xml:space="preserve">more Mexicans to </w:t>
      </w:r>
      <w:r w:rsidRPr="0014447C">
        <w:rPr>
          <w:rStyle w:val="Emphasis"/>
        </w:rPr>
        <w:t>legally work</w:t>
      </w:r>
      <w:r w:rsidRPr="0014447C">
        <w:rPr>
          <w:rStyle w:val="StyleUnderline"/>
        </w:rPr>
        <w:t xml:space="preserve"> in the United States. Immigrants that would otherwise have illegally immigrated to the United States will have </w:t>
      </w:r>
      <w:r w:rsidRPr="0014447C">
        <w:rPr>
          <w:rStyle w:val="Emphasis"/>
        </w:rPr>
        <w:t>more reason to pursue legal entry and work authorization.</w:t>
      </w:r>
    </w:p>
    <w:p w14:paraId="41C9DA5D" w14:textId="77777777" w:rsidR="005457A9" w:rsidRDefault="005457A9" w:rsidP="005457A9">
      <w:pPr>
        <w:rPr>
          <w:rStyle w:val="StyleUnderline"/>
        </w:rPr>
      </w:pPr>
      <w:r w:rsidRPr="0014447C">
        <w:rPr>
          <w:rStyle w:val="StyleUnderline"/>
        </w:rPr>
        <w:t>More generally, an SSTA may have some symbolic importance. Many Americans share a negative sentiment towards illegal immigration</w:t>
      </w:r>
      <w:r w:rsidRPr="00BD47E7">
        <w:rPr>
          <w:sz w:val="12"/>
        </w:rPr>
        <w:t xml:space="preserve">.163 </w:t>
      </w:r>
      <w:r w:rsidRPr="0014447C">
        <w:rPr>
          <w:rStyle w:val="StyleUnderline"/>
        </w:rPr>
        <w:t>Negativity is usually targeted towards illegal immigration from Mexico, but there is likely some impact on legal Mexican immigrants as well.</w:t>
      </w:r>
      <w:r w:rsidRPr="00BD47E7">
        <w:rPr>
          <w:sz w:val="12"/>
        </w:rPr>
        <w:t xml:space="preserve"> Currently, the United States has SSTAs with twenty-three countries.164 Most of these countries have a relationship with the United States that is less substantial than the relationship Mexico has with the United States.165 </w:t>
      </w:r>
      <w:r w:rsidRPr="0014447C">
        <w:rPr>
          <w:rStyle w:val="StyleUnderline"/>
        </w:rPr>
        <w:t xml:space="preserve">A </w:t>
      </w:r>
      <w:r w:rsidRPr="0014447C">
        <w:rPr>
          <w:rStyle w:val="Emphasis"/>
        </w:rPr>
        <w:t>U.S.-Mexico SSTA will send the message</w:t>
      </w:r>
      <w:r w:rsidRPr="0014447C">
        <w:rPr>
          <w:rStyle w:val="StyleUnderline"/>
        </w:rPr>
        <w:t xml:space="preserve"> that the United States </w:t>
      </w:r>
      <w:r w:rsidRPr="0014447C">
        <w:rPr>
          <w:rStyle w:val="Emphasis"/>
        </w:rPr>
        <w:t>welcomes legal immigration</w:t>
      </w:r>
      <w:r w:rsidRPr="0014447C">
        <w:rPr>
          <w:rStyle w:val="StyleUnderline"/>
        </w:rPr>
        <w:t xml:space="preserve"> from Mexico. Mexicans considering working legally within the United States </w:t>
      </w:r>
      <w:r w:rsidRPr="0014447C">
        <w:rPr>
          <w:rStyle w:val="Emphasis"/>
        </w:rPr>
        <w:t>will likely feel more welcome</w:t>
      </w:r>
      <w:r w:rsidRPr="0014447C">
        <w:rPr>
          <w:rStyle w:val="StyleUnderline"/>
        </w:rPr>
        <w:t xml:space="preserve"> if they are able to receive social security credit for time spent working on the other side of the border.</w:t>
      </w:r>
    </w:p>
    <w:p w14:paraId="77CB0822" w14:textId="77777777" w:rsidR="005457A9" w:rsidRPr="007D0533" w:rsidRDefault="005457A9" w:rsidP="005457A9">
      <w:pPr>
        <w:pStyle w:val="Heading3"/>
      </w:pPr>
      <w:r>
        <w:t xml:space="preserve">Solvency --- Plan </w:t>
      </w:r>
      <w:r>
        <w:sym w:font="Wingdings" w:char="F0E0"/>
      </w:r>
      <w:r>
        <w:t xml:space="preserve"> Documented </w:t>
      </w:r>
      <w:proofErr w:type="spellStart"/>
      <w:r>
        <w:t>Immig</w:t>
      </w:r>
      <w:proofErr w:type="spellEnd"/>
    </w:p>
    <w:p w14:paraId="43040533" w14:textId="77777777" w:rsidR="005457A9" w:rsidRDefault="005457A9" w:rsidP="005457A9">
      <w:pPr>
        <w:pStyle w:val="Heading4"/>
      </w:pPr>
      <w:r>
        <w:t>Only the plan resolves issues with undocumented immigration.</w:t>
      </w:r>
    </w:p>
    <w:p w14:paraId="0C485151" w14:textId="77777777" w:rsidR="005457A9" w:rsidRPr="00DA5637" w:rsidRDefault="005457A9" w:rsidP="005457A9">
      <w:r>
        <w:rPr>
          <w:rStyle w:val="Style13ptBold"/>
        </w:rPr>
        <w:t xml:space="preserve">Jones and </w:t>
      </w:r>
      <w:proofErr w:type="spellStart"/>
      <w:r>
        <w:rPr>
          <w:rStyle w:val="Style13ptBold"/>
        </w:rPr>
        <w:t>Priestner</w:t>
      </w:r>
      <w:proofErr w:type="spellEnd"/>
      <w:r>
        <w:rPr>
          <w:rStyle w:val="Style13ptBold"/>
        </w:rPr>
        <w:t xml:space="preserve"> 5 </w:t>
      </w:r>
      <w:r w:rsidRPr="002212EE">
        <w:t>[*Crystal and **Kevin; *Ben Barnes Fellow at the LBJ School of Public Affairs, **associate editor of the Texas Bar Journal, the magazine of the State Bar of Texas; Fall 2005; LBJ Journal of Public Affairs, Volume 18, Issue 1; https://repositories.lib.utexas.edu/bitstream/handle/2152/17521/lbj_journal_vol18_issue1_2005.pdf?sequence=2; accessed 7/</w:t>
      </w:r>
      <w:r>
        <w:t>8</w:t>
      </w:r>
      <w:r w:rsidRPr="002212EE">
        <w:t>/2023; Lowell-WN]</w:t>
      </w:r>
      <w:r>
        <w:t xml:space="preserve"> </w:t>
      </w:r>
    </w:p>
    <w:p w14:paraId="4D645775" w14:textId="77777777" w:rsidR="005457A9" w:rsidRPr="00452D89" w:rsidRDefault="005457A9" w:rsidP="005457A9">
      <w:pPr>
        <w:rPr>
          <w:rStyle w:val="StyleUnderline"/>
        </w:rPr>
      </w:pPr>
      <w:r w:rsidRPr="00685DA1">
        <w:rPr>
          <w:sz w:val="16"/>
        </w:rPr>
        <w:t xml:space="preserve">Notably, totalization agreements do not specifically address immigration policy and the proposed U.S.-Mexico agreement would not alter current immigration policy.44 Although immigration is a major issue on the policy agenda for U.S.-Mexico relations, a totalization agreement is not a change in immigration policy, despite the connections that some have made. </w:t>
      </w:r>
      <w:r w:rsidRPr="00452D89">
        <w:rPr>
          <w:rStyle w:val="StyleUnderline"/>
        </w:rPr>
        <w:t xml:space="preserve">Discussion relating to how a </w:t>
      </w:r>
      <w:r w:rsidRPr="00452D89">
        <w:rPr>
          <w:rStyle w:val="Emphasis"/>
        </w:rPr>
        <w:t>totalization agreement</w:t>
      </w:r>
      <w:r w:rsidRPr="00452D89">
        <w:rPr>
          <w:rStyle w:val="StyleUnderline"/>
        </w:rPr>
        <w:t xml:space="preserve"> would impact </w:t>
      </w:r>
      <w:r w:rsidRPr="00452D89">
        <w:rPr>
          <w:rStyle w:val="Emphasis"/>
        </w:rPr>
        <w:t>undocumented immigration</w:t>
      </w:r>
      <w:r w:rsidRPr="00452D89">
        <w:rPr>
          <w:rStyle w:val="StyleUnderline"/>
        </w:rPr>
        <w:t xml:space="preserve"> disregards the fact that totalization agreements are largely designed to </w:t>
      </w:r>
      <w:r w:rsidRPr="00452D89">
        <w:rPr>
          <w:rStyle w:val="Emphasis"/>
        </w:rPr>
        <w:t>benefit</w:t>
      </w:r>
      <w:r w:rsidRPr="00452D89">
        <w:rPr>
          <w:rStyle w:val="StyleUnderline"/>
        </w:rPr>
        <w:t xml:space="preserve"> </w:t>
      </w:r>
      <w:r w:rsidRPr="00452D89">
        <w:rPr>
          <w:rStyle w:val="Emphasis"/>
        </w:rPr>
        <w:t>legal workers</w:t>
      </w:r>
      <w:r w:rsidRPr="00452D89">
        <w:rPr>
          <w:rStyle w:val="StyleUnderline"/>
        </w:rPr>
        <w:t xml:space="preserve"> from both countries. It is important to remember that many legal Mexican immigrants come to the United States each year and </w:t>
      </w:r>
      <w:r w:rsidRPr="00452D89">
        <w:rPr>
          <w:rStyle w:val="Emphasis"/>
        </w:rPr>
        <w:t>contribute significantly</w:t>
      </w:r>
      <w:r w:rsidRPr="00452D89">
        <w:rPr>
          <w:rStyle w:val="StyleUnderline"/>
        </w:rPr>
        <w:t xml:space="preserve"> </w:t>
      </w:r>
      <w:r w:rsidRPr="00452D89">
        <w:rPr>
          <w:rStyle w:val="Emphasis"/>
        </w:rPr>
        <w:t>to</w:t>
      </w:r>
      <w:r w:rsidRPr="00452D89">
        <w:rPr>
          <w:rStyle w:val="StyleUnderline"/>
        </w:rPr>
        <w:t xml:space="preserve"> the American </w:t>
      </w:r>
      <w:proofErr w:type="gramStart"/>
      <w:r w:rsidRPr="00452D89">
        <w:rPr>
          <w:rStyle w:val="Emphasis"/>
        </w:rPr>
        <w:t>economy</w:t>
      </w:r>
      <w:proofErr w:type="gramEnd"/>
      <w:r w:rsidRPr="00452D89">
        <w:rPr>
          <w:rStyle w:val="StyleUnderline"/>
        </w:rPr>
        <w:t xml:space="preserve"> and many become citizens.</w:t>
      </w:r>
      <w:r w:rsidRPr="00685DA1">
        <w:rPr>
          <w:sz w:val="16"/>
        </w:rPr>
        <w:t xml:space="preserve"> California, a state that receives significantly more immigrants than any other state, accepted 105,678 legal immigrants of Mexican origin in 2002 (representing 36 percent of legal immigrants that year), considerably more than from any other country.45 </w:t>
      </w:r>
      <w:r w:rsidRPr="00452D89">
        <w:rPr>
          <w:rStyle w:val="StyleUnderline"/>
        </w:rPr>
        <w:t xml:space="preserve">While discussion has focused on undocumented immigration, the large population of </w:t>
      </w:r>
      <w:r w:rsidRPr="00452D89">
        <w:rPr>
          <w:rStyle w:val="Emphasis"/>
        </w:rPr>
        <w:t>documented</w:t>
      </w:r>
      <w:r w:rsidRPr="00452D89">
        <w:rPr>
          <w:rStyle w:val="StyleUnderline"/>
        </w:rPr>
        <w:t xml:space="preserve"> </w:t>
      </w:r>
      <w:r w:rsidRPr="00452D89">
        <w:rPr>
          <w:rStyle w:val="Emphasis"/>
        </w:rPr>
        <w:t>immigrants</w:t>
      </w:r>
      <w:r w:rsidRPr="00452D89">
        <w:rPr>
          <w:rStyle w:val="StyleUnderline"/>
        </w:rPr>
        <w:t xml:space="preserve"> could </w:t>
      </w:r>
      <w:r w:rsidRPr="00452D89">
        <w:rPr>
          <w:rStyle w:val="Emphasis"/>
        </w:rPr>
        <w:t xml:space="preserve">benefit from a totalization </w:t>
      </w:r>
      <w:r w:rsidRPr="00452D89">
        <w:rPr>
          <w:rStyle w:val="StyleUnderline"/>
        </w:rPr>
        <w:t>agreement. If the U.S. government decides to foster legal</w:t>
      </w:r>
      <w:r w:rsidRPr="00452D89">
        <w:rPr>
          <w:rStyle w:val="Emphasis"/>
        </w:rPr>
        <w:t xml:space="preserve"> avenues for immigration</w:t>
      </w:r>
      <w:r w:rsidRPr="00452D89">
        <w:rPr>
          <w:rStyle w:val="StyleUnderline"/>
        </w:rPr>
        <w:t>, a totalization agreement would help authorized</w:t>
      </w:r>
      <w:r w:rsidRPr="00452D89">
        <w:rPr>
          <w:rStyle w:val="Emphasis"/>
        </w:rPr>
        <w:t xml:space="preserve"> immigrants</w:t>
      </w:r>
      <w:r w:rsidRPr="00452D89">
        <w:rPr>
          <w:rStyle w:val="StyleUnderline"/>
        </w:rPr>
        <w:t xml:space="preserve"> obtain </w:t>
      </w:r>
      <w:r w:rsidRPr="00452D89">
        <w:rPr>
          <w:rStyle w:val="Emphasis"/>
        </w:rPr>
        <w:t>appropriate social insurance benefits</w:t>
      </w:r>
      <w:r w:rsidRPr="00452D89">
        <w:rPr>
          <w:rStyle w:val="StyleUnderline"/>
        </w:rPr>
        <w:t>. Legal immigrants from Mexico should have the same rights as workers from other major trading partners and be able to work in the United States under conditions of a totalization agreement.</w:t>
      </w:r>
    </w:p>
    <w:p w14:paraId="1D7C04D7" w14:textId="77777777" w:rsidR="005457A9" w:rsidRPr="00685DA1" w:rsidRDefault="005457A9" w:rsidP="005457A9">
      <w:pPr>
        <w:rPr>
          <w:sz w:val="16"/>
        </w:rPr>
      </w:pPr>
      <w:r w:rsidRPr="00452D89">
        <w:rPr>
          <w:rStyle w:val="StyleUnderline"/>
        </w:rPr>
        <w:t xml:space="preserve">Broad statements suggesting that numerous undocumented workers in the United States would become more easily eligible for Social Security because of a totalization agreement are </w:t>
      </w:r>
      <w:r w:rsidRPr="00452D89">
        <w:rPr>
          <w:rStyle w:val="Emphasis"/>
        </w:rPr>
        <w:t>oversimplified and misleading</w:t>
      </w:r>
      <w:r w:rsidRPr="00685DA1">
        <w:rPr>
          <w:sz w:val="16"/>
        </w:rPr>
        <w:t xml:space="preserve">. American Social Security benefits for retirees are tied to work performed by individuals in the United States, and only those who are legally in the United States may collect Social Security benefits in the United States.46 A person cannot claim retirement benefits unless he or she contributed money into the system. Some immigrants who can establish that they earned wages in the United States and made associated contributions to the Social Security system can become entitled to benefits from unauthorized work.47 </w:t>
      </w:r>
      <w:r w:rsidRPr="00AE131F">
        <w:rPr>
          <w:rStyle w:val="StyleUnderline"/>
        </w:rPr>
        <w:t xml:space="preserve">In order to receive these benefits, however, they must be “legally </w:t>
      </w:r>
      <w:r w:rsidRPr="00AE131F">
        <w:rPr>
          <w:rStyle w:val="Emphasis"/>
        </w:rPr>
        <w:t>present in the United States</w:t>
      </w:r>
      <w:r w:rsidRPr="00AE131F">
        <w:rPr>
          <w:rStyle w:val="StyleUnderline"/>
        </w:rPr>
        <w:t xml:space="preserve"> or living in a country where the </w:t>
      </w:r>
      <w:r w:rsidRPr="00AE131F">
        <w:rPr>
          <w:rStyle w:val="Emphasis"/>
        </w:rPr>
        <w:t>SSA is</w:t>
      </w:r>
      <w:r w:rsidRPr="00AE131F">
        <w:rPr>
          <w:rStyle w:val="StyleUnderline"/>
        </w:rPr>
        <w:t xml:space="preserve"> </w:t>
      </w:r>
      <w:r w:rsidRPr="00AE131F">
        <w:rPr>
          <w:rStyle w:val="Emphasis"/>
        </w:rPr>
        <w:t>authorized to pay</w:t>
      </w:r>
      <w:r w:rsidRPr="00AE131F">
        <w:rPr>
          <w:rStyle w:val="StyleUnderline"/>
        </w:rPr>
        <w:t xml:space="preserve"> </w:t>
      </w:r>
      <w:r w:rsidRPr="00AE131F">
        <w:rPr>
          <w:rStyle w:val="Emphasis"/>
        </w:rPr>
        <w:t>them</w:t>
      </w:r>
      <w:r w:rsidRPr="00AE131F">
        <w:rPr>
          <w:rStyle w:val="StyleUnderline"/>
        </w:rPr>
        <w:t xml:space="preserve"> their benefits</w:t>
      </w:r>
      <w:r w:rsidRPr="00685DA1">
        <w:rPr>
          <w:sz w:val="16"/>
        </w:rPr>
        <w:t xml:space="preserve">. Mexico is such a country.”48 Workers cannot become entitled to money they did not </w:t>
      </w:r>
      <w:proofErr w:type="gramStart"/>
      <w:r w:rsidRPr="00685DA1">
        <w:rPr>
          <w:sz w:val="16"/>
        </w:rPr>
        <w:t>contribute, and</w:t>
      </w:r>
      <w:proofErr w:type="gramEnd"/>
      <w:r w:rsidRPr="00685DA1">
        <w:rPr>
          <w:sz w:val="16"/>
        </w:rPr>
        <w:t xml:space="preserve"> cannot collect money in the United States unless they are lawfully present. A totalization agreement would not change these rules.</w:t>
      </w:r>
    </w:p>
    <w:p w14:paraId="39D25DB5" w14:textId="77777777" w:rsidR="005457A9" w:rsidRDefault="005457A9" w:rsidP="005457A9">
      <w:pPr>
        <w:rPr>
          <w:rStyle w:val="StyleUnderline"/>
        </w:rPr>
      </w:pPr>
      <w:r w:rsidRPr="00685DA1">
        <w:rPr>
          <w:sz w:val="16"/>
        </w:rPr>
        <w:t xml:space="preserve">If Mexican workers are in Mexico, but previously worked in the United States, they may be able to receive partial benefits for unauthorized work through a totalization agreement. However, </w:t>
      </w:r>
      <w:proofErr w:type="gramStart"/>
      <w:r w:rsidRPr="00685DA1">
        <w:rPr>
          <w:sz w:val="16"/>
        </w:rPr>
        <w:t>whether or not</w:t>
      </w:r>
      <w:proofErr w:type="gramEnd"/>
      <w:r w:rsidRPr="00685DA1">
        <w:rPr>
          <w:sz w:val="16"/>
        </w:rPr>
        <w:t xml:space="preserve"> this would encourage undocumented immigration is unclear. In fact, the </w:t>
      </w:r>
      <w:r w:rsidRPr="00AE131F">
        <w:rPr>
          <w:rStyle w:val="StyleUnderline"/>
        </w:rPr>
        <w:t>Bush administration suggests that totalization agreements that allow for “the creation of savings accounts” for retirement could provide immigrant workers “incentives for return to [their] home country</w:t>
      </w:r>
      <w:r w:rsidRPr="00685DA1">
        <w:rPr>
          <w:sz w:val="16"/>
        </w:rPr>
        <w:t xml:space="preserve">.”49 Although many undocumented immigrants do come to the United States each year, concerns regarding the implications of the U.S.-Mexico totalization agreement appear to be based more on speculation and misunderstandings regarding the purview of this type of agreement than on factual information. While </w:t>
      </w:r>
      <w:proofErr w:type="gramStart"/>
      <w:r w:rsidRPr="00685DA1">
        <w:rPr>
          <w:sz w:val="16"/>
        </w:rPr>
        <w:t>it is clear that the</w:t>
      </w:r>
      <w:proofErr w:type="gramEnd"/>
      <w:r w:rsidRPr="00685DA1">
        <w:rPr>
          <w:sz w:val="16"/>
        </w:rPr>
        <w:t xml:space="preserve"> undocumented population in the United States from Mexico is large (between 3.4 and 5.8 million according to the Pew Hispanic Center50), policymakers and citizens need to distinguish this totalization agreement from immigration policy. </w:t>
      </w:r>
      <w:r w:rsidRPr="00AE131F">
        <w:rPr>
          <w:rStyle w:val="StyleUnderline"/>
        </w:rPr>
        <w:t xml:space="preserve">The </w:t>
      </w:r>
      <w:r w:rsidRPr="00AE131F">
        <w:rPr>
          <w:rStyle w:val="Emphasis"/>
        </w:rPr>
        <w:t>primary beneficiaries</w:t>
      </w:r>
      <w:r w:rsidRPr="00AE131F">
        <w:rPr>
          <w:rStyle w:val="StyleUnderline"/>
        </w:rPr>
        <w:t xml:space="preserve"> of a totalization agreement are </w:t>
      </w:r>
      <w:r w:rsidRPr="00AE131F">
        <w:rPr>
          <w:rStyle w:val="Emphasis"/>
        </w:rPr>
        <w:t>those who work legally across the border</w:t>
      </w:r>
      <w:r w:rsidRPr="00AE131F">
        <w:rPr>
          <w:rStyle w:val="StyleUnderline"/>
        </w:rPr>
        <w:t>, and approving this agreement could foster improved relations between the United States and Mexico and encourage progress in the development of immigration reform.</w:t>
      </w:r>
    </w:p>
    <w:p w14:paraId="5661CC08" w14:textId="77777777" w:rsidR="005457A9" w:rsidRDefault="005457A9" w:rsidP="005457A9">
      <w:pPr>
        <w:pStyle w:val="Heading3"/>
      </w:pPr>
      <w:r>
        <w:t xml:space="preserve">Solvency --- </w:t>
      </w:r>
      <w:proofErr w:type="spellStart"/>
      <w:r>
        <w:t>Totaliz</w:t>
      </w:r>
      <w:proofErr w:type="spellEnd"/>
      <w:r>
        <w:t xml:space="preserve"> Solves Illegal </w:t>
      </w:r>
      <w:proofErr w:type="spellStart"/>
      <w:r>
        <w:t>Imm</w:t>
      </w:r>
      <w:proofErr w:type="spellEnd"/>
    </w:p>
    <w:p w14:paraId="00DD429A" w14:textId="77777777" w:rsidR="005457A9" w:rsidRPr="00F22EA3" w:rsidRDefault="005457A9" w:rsidP="005457A9"/>
    <w:p w14:paraId="4350AC71" w14:textId="77777777" w:rsidR="005457A9" w:rsidRDefault="005457A9" w:rsidP="005457A9">
      <w:pPr>
        <w:pStyle w:val="Heading4"/>
      </w:pPr>
      <w:r>
        <w:t>A totalization agreement is key to stop illegal immigration.</w:t>
      </w:r>
    </w:p>
    <w:p w14:paraId="08F4421F" w14:textId="77777777" w:rsidR="005457A9" w:rsidRPr="00D61F35" w:rsidRDefault="005457A9" w:rsidP="005457A9">
      <w:r>
        <w:rPr>
          <w:rStyle w:val="Style13ptBold"/>
        </w:rPr>
        <w:t xml:space="preserve">Dang 20 </w:t>
      </w:r>
      <w:r w:rsidRPr="00D61F35">
        <w:t>[Tran; Director of the Center for the United States and Mexico at Rice University’s Baker Institute for Public Policy and Founder of The Rhizome Center for Migrants; 4/3/2020; “Former U.S. Lawful Permanent Residents: Retired Without Benefits”; Baker Institute; https://www.bakerinstitute.org/research/former-us-lawful-permanent-residents-retired-without-benefits; accessed 7/6/2023; Lowell-WN]</w:t>
      </w:r>
    </w:p>
    <w:p w14:paraId="1D9960C0" w14:textId="77777777" w:rsidR="005457A9" w:rsidRPr="001411FF" w:rsidRDefault="005457A9" w:rsidP="005457A9">
      <w:pPr>
        <w:rPr>
          <w:rStyle w:val="Emphasis"/>
        </w:rPr>
      </w:pPr>
      <w:r w:rsidRPr="001411FF">
        <w:rPr>
          <w:rStyle w:val="StyleUnderline"/>
        </w:rPr>
        <w:t>Historically, Mexican nationals have formed a significant part of the U.S. formal and informal economies</w:t>
      </w:r>
      <w:r w:rsidRPr="00F001B7">
        <w:rPr>
          <w:sz w:val="16"/>
        </w:rPr>
        <w:t xml:space="preserve">.30 While Mexican legal workers experience more labor protection rights than their undocumented counterparts, even permanent, </w:t>
      </w:r>
      <w:r w:rsidRPr="001411FF">
        <w:rPr>
          <w:rStyle w:val="StyleUnderline"/>
        </w:rPr>
        <w:t xml:space="preserve">formal Mexican workers who have become part of U.S. society can still lose all accumulated privileges and entitlements, if later deported. The </w:t>
      </w:r>
      <w:r w:rsidRPr="001411FF">
        <w:rPr>
          <w:rStyle w:val="Emphasis"/>
        </w:rPr>
        <w:t>loss of Social Security rights</w:t>
      </w:r>
      <w:r w:rsidRPr="001411FF">
        <w:rPr>
          <w:rStyle w:val="StyleUnderline"/>
        </w:rPr>
        <w:t xml:space="preserve"> </w:t>
      </w:r>
      <w:r w:rsidRPr="001411FF">
        <w:rPr>
          <w:rStyle w:val="Emphasis"/>
        </w:rPr>
        <w:t>and benefits</w:t>
      </w:r>
      <w:r w:rsidRPr="001411FF">
        <w:rPr>
          <w:rStyle w:val="StyleUnderline"/>
        </w:rPr>
        <w:t xml:space="preserve"> means that </w:t>
      </w:r>
      <w:r w:rsidRPr="001411FF">
        <w:rPr>
          <w:rStyle w:val="Emphasis"/>
        </w:rPr>
        <w:t>deported Mexican LPRs will not</w:t>
      </w:r>
      <w:r w:rsidRPr="001411FF">
        <w:rPr>
          <w:rStyle w:val="StyleUnderline"/>
        </w:rPr>
        <w:t xml:space="preserve"> </w:t>
      </w:r>
      <w:r w:rsidRPr="001411FF">
        <w:rPr>
          <w:rStyle w:val="Emphasis"/>
        </w:rPr>
        <w:t xml:space="preserve">enjoy even a basic level of protection </w:t>
      </w:r>
      <w:r w:rsidRPr="001411FF">
        <w:rPr>
          <w:rStyle w:val="StyleUnderline"/>
        </w:rPr>
        <w:t xml:space="preserve">due to the lack of adequate non-contributory social assistance available in Mexico. Owing to the interposition of </w:t>
      </w:r>
      <w:r w:rsidRPr="001411FF">
        <w:rPr>
          <w:rStyle w:val="Emphasis"/>
        </w:rPr>
        <w:t xml:space="preserve">immigration laws on U.S. Social Security determinations, </w:t>
      </w:r>
      <w:r w:rsidRPr="001411FF">
        <w:rPr>
          <w:rStyle w:val="StyleUnderline"/>
        </w:rPr>
        <w:t xml:space="preserve">in addition to the </w:t>
      </w:r>
      <w:r w:rsidRPr="001411FF">
        <w:rPr>
          <w:rStyle w:val="Emphasis"/>
        </w:rPr>
        <w:t>lack of a bilateral agreement</w:t>
      </w:r>
      <w:r w:rsidRPr="001411FF">
        <w:rPr>
          <w:rStyle w:val="StyleUnderline"/>
        </w:rPr>
        <w:t xml:space="preserve"> that guarantees their protection, deported Mexican LPRs now count among the 4 billion people worldwide without adequate coverage and susceptible to </w:t>
      </w:r>
      <w:r w:rsidRPr="001411FF">
        <w:rPr>
          <w:rStyle w:val="Emphasis"/>
        </w:rPr>
        <w:t>elderly ill health, poverty, and social exclusion.</w:t>
      </w:r>
    </w:p>
    <w:p w14:paraId="20217626" w14:textId="77777777" w:rsidR="005457A9" w:rsidRPr="00F001B7" w:rsidRDefault="005457A9" w:rsidP="005457A9">
      <w:pPr>
        <w:rPr>
          <w:sz w:val="16"/>
        </w:rPr>
      </w:pPr>
      <w:r w:rsidRPr="001411FF">
        <w:rPr>
          <w:rStyle w:val="StyleUnderline"/>
        </w:rPr>
        <w:t xml:space="preserve">The </w:t>
      </w:r>
      <w:r w:rsidRPr="001411FF">
        <w:rPr>
          <w:rStyle w:val="Emphasis"/>
        </w:rPr>
        <w:t>need to protect the Social Security rights</w:t>
      </w:r>
      <w:r w:rsidRPr="001411FF">
        <w:rPr>
          <w:rStyle w:val="StyleUnderline"/>
        </w:rPr>
        <w:t xml:space="preserve"> of foreign workers has been recognized by international organizations and instruments since 1935. </w:t>
      </w:r>
      <w:r w:rsidRPr="00F001B7">
        <w:rPr>
          <w:sz w:val="16"/>
        </w:rPr>
        <w:t xml:space="preserve">In the same year that the Social Security Act of 1935 passed, the International </w:t>
      </w:r>
      <w:proofErr w:type="spellStart"/>
      <w:r w:rsidRPr="00F001B7">
        <w:rPr>
          <w:sz w:val="16"/>
        </w:rPr>
        <w:t>Labour</w:t>
      </w:r>
      <w:proofErr w:type="spellEnd"/>
      <w:r w:rsidRPr="00F001B7">
        <w:rPr>
          <w:sz w:val="16"/>
        </w:rPr>
        <w:t xml:space="preserve"> Organization (ILO), the UN agency setting international labor standards, created the right by which workers who resided in more than one country during their lives could maintain their social security rights under multiple pension insurance schemes.31 </w:t>
      </w:r>
      <w:r w:rsidRPr="001411FF">
        <w:rPr>
          <w:rStyle w:val="StyleUnderline"/>
        </w:rPr>
        <w:t>The right to social security was later recognized formally in the Universal Declaration of Human Rights in 1948 as a fundamental right necessary for persons to enjoy a dignified life.32 As further espoused in the International Covenant on Economic, Social, and Cultural Rights (ICESCR), the “right of everyone to social security, including the right to social insurance</w:t>
      </w:r>
      <w:r w:rsidRPr="00F001B7">
        <w:rPr>
          <w:sz w:val="16"/>
        </w:rPr>
        <w:t>” guarantees the right of every person to family protection and assistance, an adequate standard of living, and adequate access to health care.33</w:t>
      </w:r>
    </w:p>
    <w:p w14:paraId="3EBE65D3" w14:textId="77777777" w:rsidR="005457A9" w:rsidRPr="001411FF" w:rsidRDefault="005457A9" w:rsidP="005457A9">
      <w:pPr>
        <w:rPr>
          <w:rStyle w:val="StyleUnderline"/>
        </w:rPr>
      </w:pPr>
      <w:r w:rsidRPr="00F001B7">
        <w:rPr>
          <w:sz w:val="16"/>
        </w:rPr>
        <w:t xml:space="preserve">Natural cooperative efforts have resulted in some economically integrated regions out of the need to harmonize Social Security legislation across states and to provide for the portability of benefits based on these concepts. Member states of ASEAN (Southeast Asia), Mercosur (South America), the Caribbean Community, and the European Union have implemented rules of coordination to provide labor migrants and their families access to Social Security benefits for work completed in the region.34 Outside of available regional mechanisms, </w:t>
      </w:r>
      <w:r w:rsidRPr="001411FF">
        <w:rPr>
          <w:rStyle w:val="StyleUnderline"/>
        </w:rPr>
        <w:t>countries have independently entered into bilateral agreements or totalization agreements to reconcile a worker’s total work history between the two countries for eligibility purposes and apportionment of liability.35 Such agreements cover legal workers and offer a balancing of interests of sending and receiving states of migrant workers.</w:t>
      </w:r>
    </w:p>
    <w:p w14:paraId="29551736" w14:textId="77777777" w:rsidR="005457A9" w:rsidRPr="00F001B7" w:rsidRDefault="005457A9" w:rsidP="005457A9">
      <w:pPr>
        <w:rPr>
          <w:sz w:val="16"/>
        </w:rPr>
      </w:pPr>
      <w:r w:rsidRPr="00F001B7">
        <w:rPr>
          <w:sz w:val="16"/>
        </w:rPr>
        <w:t>In the United States, totalization agreements originate from the executive branch and are automatically approved when signed by the president unless Congress acts to prevent an enactment, which it has never done.36 Since the 1970s, the United States has signed totalization agreements with 30 nations, including, in Latin America, Brazil- and Uruguay, where the United States has strong economic and commercial ties.37 </w:t>
      </w:r>
      <w:r w:rsidRPr="00102863">
        <w:rPr>
          <w:rStyle w:val="StyleUnderline"/>
        </w:rPr>
        <w:t xml:space="preserve">Despite </w:t>
      </w:r>
      <w:r w:rsidRPr="00102863">
        <w:rPr>
          <w:rStyle w:val="Emphasis"/>
        </w:rPr>
        <w:t>historically strong U.S. reliance on Mexican labor</w:t>
      </w:r>
      <w:r w:rsidRPr="00102863">
        <w:rPr>
          <w:rStyle w:val="StyleUnderline"/>
        </w:rPr>
        <w:t>, no agreement exists for the protection of legal workers in the North American region</w:t>
      </w:r>
      <w:r w:rsidRPr="00F001B7">
        <w:rPr>
          <w:sz w:val="16"/>
        </w:rPr>
        <w:t>. In 2004, the two countries initiated talks to coordinate social insurance policies for the benefit of American and Mexican workers who earn income in both countries.38 The then-Social Security (SS) commissioner, Jo Anne Barnhart, signed a totalization agreement with her Mexican counterpart.39 The agreement, however, met immediate political resistance due to perceptions that the agreement would award illegal work, and, as a result, has never become politically binding on the United States.40</w:t>
      </w:r>
    </w:p>
    <w:p w14:paraId="40683800" w14:textId="77777777" w:rsidR="005457A9" w:rsidRPr="00F001B7" w:rsidRDefault="005457A9" w:rsidP="005457A9">
      <w:pPr>
        <w:rPr>
          <w:sz w:val="16"/>
        </w:rPr>
      </w:pPr>
      <w:r w:rsidRPr="00F001B7">
        <w:rPr>
          <w:sz w:val="16"/>
        </w:rPr>
        <w:t xml:space="preserve">Without an agreement in place, </w:t>
      </w:r>
      <w:r w:rsidRPr="00102863">
        <w:rPr>
          <w:rStyle w:val="StyleUnderline"/>
        </w:rPr>
        <w:t xml:space="preserve">Mexican legal workers </w:t>
      </w:r>
      <w:r w:rsidRPr="00102863">
        <w:rPr>
          <w:rStyle w:val="Emphasis"/>
        </w:rPr>
        <w:t>cannot</w:t>
      </w:r>
      <w:r w:rsidRPr="00102863">
        <w:rPr>
          <w:rStyle w:val="StyleUnderline"/>
        </w:rPr>
        <w:t xml:space="preserve"> </w:t>
      </w:r>
      <w:r w:rsidRPr="00102863">
        <w:rPr>
          <w:rStyle w:val="Emphasis"/>
        </w:rPr>
        <w:t>benefit from the provisions</w:t>
      </w:r>
      <w:r w:rsidRPr="00102863">
        <w:rPr>
          <w:rStyle w:val="StyleUnderline"/>
        </w:rPr>
        <w:t xml:space="preserve"> meant to protect them by providing for the totalization of their U.S. work credits for eligibility purposes in Mexico.</w:t>
      </w:r>
      <w:r w:rsidRPr="00F001B7">
        <w:rPr>
          <w:sz w:val="16"/>
        </w:rPr>
        <w:t xml:space="preserve"> Nor does any other provision of any trade, tax, or other labor agreement between the United States and Mexico, including the proposed 2004 totalization agreement, specifically preempt the 1954 deportation statute to allow immigrants access to their U.S. Social Security contributions.</w:t>
      </w:r>
    </w:p>
    <w:p w14:paraId="7939397B" w14:textId="77777777" w:rsidR="005457A9" w:rsidRPr="00F001B7" w:rsidRDefault="005457A9" w:rsidP="005457A9">
      <w:pPr>
        <w:rPr>
          <w:sz w:val="16"/>
          <w:szCs w:val="16"/>
        </w:rPr>
      </w:pPr>
      <w:r w:rsidRPr="00F001B7">
        <w:rPr>
          <w:sz w:val="16"/>
          <w:szCs w:val="16"/>
        </w:rPr>
        <w:t>Recommendations</w:t>
      </w:r>
    </w:p>
    <w:p w14:paraId="235F0997" w14:textId="77777777" w:rsidR="005457A9" w:rsidRPr="00F001B7" w:rsidRDefault="005457A9" w:rsidP="005457A9">
      <w:pPr>
        <w:rPr>
          <w:sz w:val="16"/>
        </w:rPr>
      </w:pPr>
      <w:r w:rsidRPr="00F001B7">
        <w:rPr>
          <w:sz w:val="16"/>
        </w:rPr>
        <w:t xml:space="preserve">Failure by either country to address the unique situation of deported persons has </w:t>
      </w:r>
      <w:r w:rsidRPr="00102863">
        <w:rPr>
          <w:rStyle w:val="StyleUnderline"/>
        </w:rPr>
        <w:t xml:space="preserve">resulted in significant social protection gaps for </w:t>
      </w:r>
      <w:r w:rsidRPr="00102863">
        <w:rPr>
          <w:rStyle w:val="Emphasis"/>
        </w:rPr>
        <w:t>disabled and retired workers</w:t>
      </w:r>
      <w:r w:rsidRPr="00102863">
        <w:rPr>
          <w:rStyle w:val="StyleUnderline"/>
        </w:rPr>
        <w:t xml:space="preserve"> deported to Mexico. Their increasing number suggests the need to strengthen and adapt social protection systems so that those systems fulfill their purpose of preventing and </w:t>
      </w:r>
      <w:r w:rsidRPr="00102863">
        <w:rPr>
          <w:rStyle w:val="Emphasis"/>
        </w:rPr>
        <w:t xml:space="preserve">reducing poverty, enhancing income security, and limiting inequality. </w:t>
      </w:r>
      <w:r w:rsidRPr="00102863">
        <w:rPr>
          <w:rStyle w:val="StyleUnderline"/>
        </w:rPr>
        <w:t xml:space="preserve">As the country of employment where significant Social Security contributions have been made, </w:t>
      </w:r>
      <w:r w:rsidRPr="00102863">
        <w:rPr>
          <w:rStyle w:val="Emphasis"/>
        </w:rPr>
        <w:t>the United States has a unique role in closing the protection gap.</w:t>
      </w:r>
      <w:r w:rsidRPr="00F001B7">
        <w:rPr>
          <w:sz w:val="16"/>
        </w:rPr>
        <w:t xml:space="preserve"> The following broad principles can help to guide U.S. policymakers in strengthening and improving labor protections for workers in the North American region.</w:t>
      </w:r>
    </w:p>
    <w:p w14:paraId="0FFF9A89" w14:textId="77777777" w:rsidR="005457A9" w:rsidRPr="00F001B7" w:rsidRDefault="005457A9" w:rsidP="005457A9">
      <w:pPr>
        <w:rPr>
          <w:sz w:val="16"/>
          <w:szCs w:val="16"/>
        </w:rPr>
      </w:pPr>
      <w:r w:rsidRPr="00F001B7">
        <w:rPr>
          <w:sz w:val="16"/>
          <w:szCs w:val="16"/>
        </w:rPr>
        <w:t>Equality and Fairness</w:t>
      </w:r>
    </w:p>
    <w:p w14:paraId="5BD8217B" w14:textId="77777777" w:rsidR="005457A9" w:rsidRPr="00102863" w:rsidRDefault="005457A9" w:rsidP="005457A9">
      <w:pPr>
        <w:rPr>
          <w:rStyle w:val="Emphasis"/>
        </w:rPr>
      </w:pPr>
      <w:r w:rsidRPr="00102863">
        <w:rPr>
          <w:rStyle w:val="StyleUnderline"/>
        </w:rPr>
        <w:t xml:space="preserve">Where non-national permanent workers contribute to a workers-funded social security scheme, they should be able to benefit from that contribution or receive their contribution based on their work history alone. </w:t>
      </w:r>
      <w:r w:rsidRPr="00102863">
        <w:rPr>
          <w:rStyle w:val="Emphasis"/>
        </w:rPr>
        <w:t>Fairness in benefits determination leads to better protection for all workers.</w:t>
      </w:r>
    </w:p>
    <w:p w14:paraId="0D894FDE" w14:textId="77777777" w:rsidR="005457A9" w:rsidRPr="00F001B7" w:rsidRDefault="005457A9" w:rsidP="005457A9">
      <w:pPr>
        <w:rPr>
          <w:sz w:val="16"/>
          <w:szCs w:val="16"/>
        </w:rPr>
      </w:pPr>
      <w:r w:rsidRPr="00F001B7">
        <w:rPr>
          <w:sz w:val="16"/>
          <w:szCs w:val="16"/>
        </w:rPr>
        <w:t>Universality of Protection and Accessibility</w:t>
      </w:r>
    </w:p>
    <w:p w14:paraId="67C9A581" w14:textId="77777777" w:rsidR="005457A9" w:rsidRPr="00102863" w:rsidRDefault="005457A9" w:rsidP="005457A9">
      <w:pPr>
        <w:rPr>
          <w:rStyle w:val="StyleUnderline"/>
        </w:rPr>
      </w:pPr>
      <w:r w:rsidRPr="00102863">
        <w:rPr>
          <w:rStyle w:val="StyleUnderline"/>
        </w:rPr>
        <w:t xml:space="preserve">As permanent workers contribute to the U.S. Social Security system in the same way as their U.S. counterparts, </w:t>
      </w:r>
      <w:r w:rsidRPr="00102863">
        <w:rPr>
          <w:rStyle w:val="Emphasis"/>
        </w:rPr>
        <w:t>conditions on access not</w:t>
      </w:r>
      <w:r w:rsidRPr="00102863">
        <w:rPr>
          <w:rStyle w:val="StyleUnderline"/>
        </w:rPr>
        <w:t xml:space="preserve"> </w:t>
      </w:r>
      <w:r w:rsidRPr="00102863">
        <w:rPr>
          <w:rStyle w:val="Emphasis"/>
        </w:rPr>
        <w:t>applicable</w:t>
      </w:r>
      <w:r w:rsidRPr="00102863">
        <w:rPr>
          <w:rStyle w:val="StyleUnderline"/>
        </w:rPr>
        <w:t xml:space="preserve"> </w:t>
      </w:r>
      <w:r w:rsidRPr="00102863">
        <w:rPr>
          <w:rStyle w:val="Emphasis"/>
        </w:rPr>
        <w:t>to eligible U.S</w:t>
      </w:r>
      <w:r w:rsidRPr="00102863">
        <w:rPr>
          <w:rStyle w:val="StyleUnderline"/>
        </w:rPr>
        <w:t xml:space="preserve">. citizens likewise </w:t>
      </w:r>
      <w:r w:rsidRPr="00102863">
        <w:rPr>
          <w:rStyle w:val="Emphasis"/>
        </w:rPr>
        <w:t>should not apply</w:t>
      </w:r>
      <w:r w:rsidRPr="00102863">
        <w:rPr>
          <w:rStyle w:val="StyleUnderline"/>
        </w:rPr>
        <w:t xml:space="preserve"> to eligible non-citizens.</w:t>
      </w:r>
    </w:p>
    <w:p w14:paraId="3DDF25FF" w14:textId="77777777" w:rsidR="005457A9" w:rsidRPr="00F001B7" w:rsidRDefault="005457A9" w:rsidP="005457A9">
      <w:pPr>
        <w:rPr>
          <w:sz w:val="16"/>
          <w:szCs w:val="16"/>
        </w:rPr>
      </w:pPr>
      <w:r w:rsidRPr="00F001B7">
        <w:rPr>
          <w:sz w:val="16"/>
          <w:szCs w:val="16"/>
        </w:rPr>
        <w:t>Transparency</w:t>
      </w:r>
    </w:p>
    <w:p w14:paraId="34C18333" w14:textId="77777777" w:rsidR="005457A9" w:rsidRPr="00F001B7" w:rsidRDefault="005457A9" w:rsidP="005457A9">
      <w:pPr>
        <w:rPr>
          <w:sz w:val="16"/>
        </w:rPr>
      </w:pPr>
      <w:r w:rsidRPr="00102863">
        <w:rPr>
          <w:rStyle w:val="StyleUnderline"/>
        </w:rPr>
        <w:t xml:space="preserve">Legal frameworks should provide for clear and predictable outcomes so that legal workers who intend to remain in the United States permanently are fully aware of their rights and responsibilities and can plan for their future. </w:t>
      </w:r>
      <w:r w:rsidRPr="00F001B7">
        <w:rPr>
          <w:sz w:val="16"/>
        </w:rPr>
        <w:t xml:space="preserve">-Where access is conditioned on meeting a requirement not in the worker’s control, non-covered workers should be allowed the option to transfer their mandatory contributions to a private investment </w:t>
      </w:r>
      <w:proofErr w:type="gramStart"/>
      <w:r w:rsidRPr="00F001B7">
        <w:rPr>
          <w:sz w:val="16"/>
        </w:rPr>
        <w:t>account.-</w:t>
      </w:r>
      <w:proofErr w:type="gramEnd"/>
    </w:p>
    <w:p w14:paraId="7ED31404" w14:textId="77777777" w:rsidR="005457A9" w:rsidRPr="00F001B7" w:rsidRDefault="005457A9" w:rsidP="005457A9">
      <w:pPr>
        <w:rPr>
          <w:sz w:val="16"/>
          <w:szCs w:val="16"/>
        </w:rPr>
      </w:pPr>
      <w:r w:rsidRPr="00F001B7">
        <w:rPr>
          <w:sz w:val="16"/>
          <w:szCs w:val="16"/>
        </w:rPr>
        <w:t>Maintenance and Transferability</w:t>
      </w:r>
    </w:p>
    <w:p w14:paraId="02B3CB27" w14:textId="77777777" w:rsidR="005457A9" w:rsidRPr="00102863" w:rsidRDefault="005457A9" w:rsidP="005457A9">
      <w:pPr>
        <w:rPr>
          <w:rStyle w:val="StyleUnderline"/>
        </w:rPr>
      </w:pPr>
      <w:r w:rsidRPr="00102863">
        <w:rPr>
          <w:rStyle w:val="Emphasis"/>
        </w:rPr>
        <w:t>Coordinative efforts</w:t>
      </w:r>
      <w:r w:rsidRPr="00102863">
        <w:rPr>
          <w:rStyle w:val="StyleUnderline"/>
        </w:rPr>
        <w:t xml:space="preserve"> should recognize labor market mobility and provide for the transferability of rights and benefits for those working within the North American region.</w:t>
      </w:r>
    </w:p>
    <w:p w14:paraId="468547A6" w14:textId="77777777" w:rsidR="005457A9" w:rsidRPr="00F001B7" w:rsidRDefault="005457A9" w:rsidP="005457A9">
      <w:pPr>
        <w:rPr>
          <w:sz w:val="16"/>
          <w:szCs w:val="16"/>
        </w:rPr>
      </w:pPr>
      <w:r w:rsidRPr="00F001B7">
        <w:rPr>
          <w:sz w:val="16"/>
          <w:szCs w:val="16"/>
        </w:rPr>
        <w:t>Good Governance</w:t>
      </w:r>
    </w:p>
    <w:p w14:paraId="021A72CB" w14:textId="77777777" w:rsidR="005457A9" w:rsidRPr="00F001B7" w:rsidRDefault="005457A9" w:rsidP="005457A9">
      <w:pPr>
        <w:rPr>
          <w:sz w:val="16"/>
          <w:szCs w:val="16"/>
        </w:rPr>
      </w:pPr>
      <w:r w:rsidRPr="00F001B7">
        <w:rPr>
          <w:sz w:val="16"/>
          <w:szCs w:val="16"/>
        </w:rPr>
        <w:t>The Social Security system must be financed in a sustainable and equitable way that considers the resource implications of meeting the needs of all workers and residents of a nation.</w:t>
      </w:r>
    </w:p>
    <w:p w14:paraId="4BB284CD" w14:textId="77777777" w:rsidR="005457A9" w:rsidRPr="00F001B7" w:rsidRDefault="005457A9" w:rsidP="005457A9">
      <w:pPr>
        <w:rPr>
          <w:sz w:val="16"/>
          <w:szCs w:val="16"/>
        </w:rPr>
      </w:pPr>
      <w:r w:rsidRPr="00F001B7">
        <w:rPr>
          <w:sz w:val="16"/>
          <w:szCs w:val="16"/>
        </w:rPr>
        <w:t>Conclusion</w:t>
      </w:r>
    </w:p>
    <w:p w14:paraId="1A9D8904" w14:textId="77777777" w:rsidR="005457A9" w:rsidRDefault="005457A9" w:rsidP="005457A9">
      <w:pPr>
        <w:rPr>
          <w:sz w:val="16"/>
        </w:rPr>
      </w:pPr>
      <w:proofErr w:type="gramStart"/>
      <w:r w:rsidRPr="00F001B7">
        <w:rPr>
          <w:sz w:val="16"/>
        </w:rPr>
        <w:t>Despite the fact that</w:t>
      </w:r>
      <w:proofErr w:type="gramEnd"/>
      <w:r w:rsidRPr="00F001B7">
        <w:rPr>
          <w:sz w:val="16"/>
        </w:rPr>
        <w:t xml:space="preserve"> permanent Mexican workers contribute fully to the economy of their host country, deported Mexican LPRs may have no future expectation of receiving benefits in the United States or in their home country. </w:t>
      </w:r>
      <w:r w:rsidRPr="00102863">
        <w:rPr>
          <w:rStyle w:val="StyleUnderline"/>
        </w:rPr>
        <w:t>The confluence of immigration, labor, and Social Security laws has increased the long-term insecurity of legal, permanent workers by occluding their full inclusion in social protection programs</w:t>
      </w:r>
      <w:r w:rsidRPr="00F001B7">
        <w:rPr>
          <w:sz w:val="16"/>
        </w:rPr>
        <w:t xml:space="preserve">. As insured workers whose benefits have accrued are deported year after year, the 1954 exclusionary provisions of the Social Security Act continue to have prejudicial implications on workers who have lost their benefits for reasons unrelated to their rights as legal workers. While this brief offers recommendations on how the United States can strengthen its social protection system, Mexico, too, as the top receiving country of U.S. deportees, must account for an increasing number of noncontributory workers requiring income assistance. Due to the history of trade and labor relations between the United States and Mexico, and the consistent contributions of Mexicans to the U.S. economy, </w:t>
      </w:r>
      <w:r w:rsidRPr="00102863">
        <w:rPr>
          <w:rStyle w:val="Emphasis"/>
        </w:rPr>
        <w:t>it is of great interest</w:t>
      </w:r>
      <w:r w:rsidRPr="00102863">
        <w:rPr>
          <w:rStyle w:val="StyleUnderline"/>
        </w:rPr>
        <w:t xml:space="preserve"> that the United States and Mexico coordinate their state insurance policies by </w:t>
      </w:r>
      <w:r w:rsidRPr="00102863">
        <w:rPr>
          <w:rStyle w:val="Emphasis"/>
        </w:rPr>
        <w:t xml:space="preserve">formalizing a totalization agreement </w:t>
      </w:r>
      <w:r w:rsidRPr="00102863">
        <w:rPr>
          <w:rStyle w:val="StyleUnderline"/>
        </w:rPr>
        <w:t xml:space="preserve">that fully protects workers who split their time within the North American region. As Social Security again takes front stage in U.S. political debates, the </w:t>
      </w:r>
      <w:r w:rsidRPr="00102863">
        <w:rPr>
          <w:rStyle w:val="Emphasis"/>
        </w:rPr>
        <w:t>rights of LPRs</w:t>
      </w:r>
      <w:r w:rsidRPr="00102863">
        <w:rPr>
          <w:rStyle w:val="StyleUnderline"/>
        </w:rPr>
        <w:t xml:space="preserve"> and other </w:t>
      </w:r>
      <w:r w:rsidRPr="00102863">
        <w:rPr>
          <w:rStyle w:val="Emphasis"/>
        </w:rPr>
        <w:t>foreign workers</w:t>
      </w:r>
      <w:r w:rsidRPr="00102863">
        <w:rPr>
          <w:rStyle w:val="StyleUnderline"/>
        </w:rPr>
        <w:t xml:space="preserve"> must be included</w:t>
      </w:r>
      <w:r w:rsidRPr="00F001B7">
        <w:rPr>
          <w:sz w:val="16"/>
        </w:rPr>
        <w:t xml:space="preserve"> in those discussions rather than brushed aside for lack of political will.</w:t>
      </w:r>
    </w:p>
    <w:p w14:paraId="289E0F15" w14:textId="77777777" w:rsidR="005457A9" w:rsidRDefault="005457A9" w:rsidP="005457A9">
      <w:pPr>
        <w:rPr>
          <w:sz w:val="16"/>
        </w:rPr>
      </w:pPr>
    </w:p>
    <w:p w14:paraId="52B56E0C" w14:textId="77777777" w:rsidR="005457A9" w:rsidRDefault="005457A9" w:rsidP="005457A9">
      <w:pPr>
        <w:pStyle w:val="Heading3"/>
      </w:pPr>
      <w:r>
        <w:t>Solvency --- Plan = Legal Immigration</w:t>
      </w:r>
    </w:p>
    <w:p w14:paraId="154B9EE6" w14:textId="77777777" w:rsidR="005457A9" w:rsidRDefault="005457A9" w:rsidP="005457A9">
      <w:pPr>
        <w:pStyle w:val="Heading4"/>
      </w:pPr>
      <w:r>
        <w:t>The agreement incentivizes legal immigration.</w:t>
      </w:r>
    </w:p>
    <w:p w14:paraId="111B9D8C" w14:textId="77777777" w:rsidR="005457A9" w:rsidRDefault="005457A9" w:rsidP="005457A9">
      <w:r>
        <w:rPr>
          <w:rStyle w:val="Style13ptBold"/>
        </w:rPr>
        <w:t xml:space="preserve">Kersey 7 </w:t>
      </w:r>
      <w:r w:rsidRPr="00D22489">
        <w:t xml:space="preserve">[Nicole; Associate in the Business Immigration Group at Seyfarth Shaw, LLP; Fall 2007; “Misplaced Opposition: Immigration Incentives of The Proposed Social Security Totalization Agreement With Mexico”; Georgetown Immigration Law Journal; </w:t>
      </w:r>
      <w:hyperlink r:id="rId125" w:history="1">
        <w:r w:rsidRPr="00D22489">
          <w:rPr>
            <w:rStyle w:val="Hyperlink"/>
          </w:rPr>
          <w:t>https://advance.lexis.com/api/document?collection=analytical-materials&amp;id=urn:contentItem:4S37-SNY0-00CV-80JG-00000-00&amp;context=1516831</w:t>
        </w:r>
      </w:hyperlink>
      <w:r>
        <w:t>; accessed 7/4/2023; Lowell-WN]</w:t>
      </w:r>
    </w:p>
    <w:p w14:paraId="6B77BBFA" w14:textId="77777777" w:rsidR="005457A9" w:rsidRDefault="005457A9" w:rsidP="005457A9">
      <w:r w:rsidRPr="008A2007">
        <w:rPr>
          <w:rStyle w:val="StyleUnderline"/>
        </w:rPr>
        <w:t>The single most prevalent objection to the proposed social security totalization agreement with Mexico is that it will allow those who work in the United States without authorization to collect social security benefits.</w:t>
      </w:r>
      <w:r>
        <w:t xml:space="preserve"> For many, this is of particular concern when combined with the possibility of some form of future "amnesty." As Senator Elizabeth Dole's office puts it, "</w:t>
      </w:r>
      <w:r w:rsidRPr="008A2007">
        <w:rPr>
          <w:rStyle w:val="StyleUnderline"/>
        </w:rPr>
        <w:t xml:space="preserve">although </w:t>
      </w:r>
      <w:r w:rsidRPr="008A2007">
        <w:rPr>
          <w:rStyle w:val="Emphasis"/>
        </w:rPr>
        <w:t>totalization agreements technically grant benefits only to legal workers</w:t>
      </w:r>
      <w:r w:rsidRPr="008A2007">
        <w:rPr>
          <w:rStyle w:val="StyleUnderline"/>
        </w:rPr>
        <w:t>, there is concern that workers who are unlawfully in the United States will be able to collect benefits for illegal work if they are later granted amnesty."</w:t>
      </w:r>
      <w:r>
        <w:t xml:space="preserve">10 </w:t>
      </w:r>
      <w:proofErr w:type="gramStart"/>
      <w:r>
        <w:t>5</w:t>
      </w:r>
      <w:proofErr w:type="gramEnd"/>
    </w:p>
    <w:p w14:paraId="6B7367E5" w14:textId="77777777" w:rsidR="005457A9" w:rsidRPr="008A2007" w:rsidRDefault="005457A9" w:rsidP="005457A9">
      <w:pPr>
        <w:rPr>
          <w:sz w:val="16"/>
        </w:rPr>
      </w:pPr>
      <w:r w:rsidRPr="008A2007">
        <w:rPr>
          <w:sz w:val="16"/>
        </w:rPr>
        <w:t xml:space="preserve">As described above, these incentives are a product of the gaps in the law left by social security laws, PRWORA, and the Social Security Protection Act of 2004. </w:t>
      </w:r>
      <w:r w:rsidRPr="008A2007">
        <w:rPr>
          <w:rStyle w:val="StyleUnderline"/>
        </w:rPr>
        <w:t>The proposed SSTA with Mexico would only alter the current incentives by allowing those who need to combine their U.S. and Mexican credits in order to qualify for benefits to receive those benefits in Mexico or</w:t>
      </w:r>
      <w:r w:rsidRPr="008A2007">
        <w:rPr>
          <w:rStyle w:val="Emphasis"/>
        </w:rPr>
        <w:t>, if they are lawfully present, in the U.S.</w:t>
      </w:r>
      <w:r w:rsidRPr="008A2007">
        <w:rPr>
          <w:sz w:val="16"/>
        </w:rPr>
        <w:t xml:space="preserve"> Although the possibility of an "amnesty" in the future gives additional incentives to workers seeking to enter the United States without authorization, those incentives are not tied to the proposed SSTA. A grant of amnesty would allow those who have worked in the United States without authorization to gain work authorization, work, and then become eligible for U.S. social security benefits under the Social Security Protection Act. If an individual granted amnesty needed to combine Mexican and U.S. credits to qualify for the benefits, that individual would benefit from the SSTA. Otherwise, the immigration incentives of SSTAs are weak.</w:t>
      </w:r>
    </w:p>
    <w:p w14:paraId="4565A29E" w14:textId="77777777" w:rsidR="005457A9" w:rsidRPr="008A2007" w:rsidRDefault="005457A9" w:rsidP="005457A9">
      <w:pPr>
        <w:rPr>
          <w:sz w:val="16"/>
          <w:szCs w:val="16"/>
        </w:rPr>
      </w:pPr>
      <w:r w:rsidRPr="008A2007">
        <w:rPr>
          <w:sz w:val="16"/>
          <w:szCs w:val="16"/>
        </w:rPr>
        <w:t>B. Costs</w:t>
      </w:r>
    </w:p>
    <w:p w14:paraId="671C6CED" w14:textId="77777777" w:rsidR="005457A9" w:rsidRPr="008A2007" w:rsidRDefault="005457A9" w:rsidP="005457A9">
      <w:pPr>
        <w:rPr>
          <w:sz w:val="16"/>
          <w:szCs w:val="16"/>
        </w:rPr>
      </w:pPr>
      <w:r w:rsidRPr="008A2007">
        <w:rPr>
          <w:sz w:val="16"/>
          <w:szCs w:val="16"/>
        </w:rPr>
        <w:t>Many object to the proposed SSTA on the basis that it will place too high a cost on the already endangered U.S. social security system. The costs to the system will come from payment of additional benefits to U.S. and Mexican workers and from decreased payments into the system from companies and employees. 106 The estimated costs of the agreement are uncertain, as it is difficult to calculate the number of new beneficiaries that would become eligible for benefits as a result of the agreement. In 2003, however, the U.S. Office of the Chief Actuary estimated that the cost of the agreement could grow to $650 million per year by 2050.107 The Social Security Administration and the House Committee on Ways and Means estimate that the costs over the first five years will average $110 million, for a total of $525 million.108 These estimates were based on the number of expected beneficiaries but were calculated prior to enactment of the Social Security Protection Act of 2004, which should decrease future costs to the system as claimants increasingly hold social security numbers issued after 2003.</w:t>
      </w:r>
    </w:p>
    <w:p w14:paraId="488B9EA8" w14:textId="77777777" w:rsidR="005457A9" w:rsidRPr="008A2007" w:rsidRDefault="005457A9" w:rsidP="005457A9">
      <w:pPr>
        <w:rPr>
          <w:rStyle w:val="Style13ptBold"/>
          <w:sz w:val="16"/>
          <w:szCs w:val="16"/>
        </w:rPr>
      </w:pPr>
      <w:r w:rsidRPr="008A2007">
        <w:rPr>
          <w:sz w:val="16"/>
          <w:szCs w:val="16"/>
        </w:rPr>
        <w:t xml:space="preserve">One "myth" cited by then Commissioner Barnhart in the 2003 subcommittee hearing on the proposed SSTA was that the cost of the agreement would be in excess $345 billion. 1 0 The $345 billion figure whether accurate after taking into account the Social Security Protection Act or not, is significant to SSTA opponents because, in 2003, it exceeded the amount in the SSA Earning Suspense File (ESF).'1 o The amount in the ESF is now estimated to be closer to $520 billion."1 1 The ESF represents wages earned (not social security taxes paid) that cannot be credited to a particular individual's earnings record because of a social security number "mismatch." A mismatch results when the worker's name does not match the social security number indicated by the employee. This can occur, among other things, due to typographical error, a name change, or unauthorized work." 2 Many unauthorized workers use names and social security numbers that match (but that are not their own); their earnings are therefore not included in the ESF.1 </w:t>
      </w:r>
      <w:proofErr w:type="gramStart"/>
      <w:r w:rsidRPr="008A2007">
        <w:rPr>
          <w:sz w:val="16"/>
          <w:szCs w:val="16"/>
        </w:rPr>
        <w:t>3</w:t>
      </w:r>
      <w:proofErr w:type="gramEnd"/>
    </w:p>
    <w:p w14:paraId="2F5275B7" w14:textId="77777777" w:rsidR="005457A9" w:rsidRPr="00B67168" w:rsidRDefault="005457A9" w:rsidP="005457A9">
      <w:pPr>
        <w:rPr>
          <w:sz w:val="16"/>
        </w:rPr>
      </w:pPr>
      <w:r w:rsidRPr="00B67168">
        <w:rPr>
          <w:sz w:val="16"/>
        </w:rPr>
        <w:t xml:space="preserve">Some opponents of the SSTA argue that the United States will lose more money by entering into this agreement than unauthorized workers have earned by working in the United States, thereby rendering the agreement too costly.   </w:t>
      </w:r>
      <w:r w:rsidRPr="00B67168">
        <w:rPr>
          <w:sz w:val="16"/>
        </w:rPr>
        <w:footnoteReference w:customMarkFollows="1" w:id="7"/>
        <w:t xml:space="preserve">114 The comparison is misplaced. </w:t>
      </w:r>
      <w:r w:rsidRPr="00B67168">
        <w:rPr>
          <w:rStyle w:val="StyleUnderline"/>
        </w:rPr>
        <w:t>The SSTA will result in payment to U.S. and Mexican workers who have and have not worked in the United States with work authorization</w:t>
      </w:r>
      <w:r w:rsidRPr="00B67168">
        <w:rPr>
          <w:sz w:val="16"/>
        </w:rPr>
        <w:t xml:space="preserve">. The fact that we have an Earnings Suspense File indicates that many are paying into the system and not receiving a benefit due either to an innocent mismatch or to having worked without authorization. It has little to do with the possible costs of the proposed SSTA.   </w:t>
      </w:r>
      <w:r w:rsidRPr="00B67168">
        <w:rPr>
          <w:sz w:val="16"/>
        </w:rPr>
        <w:footnoteReference w:customMarkFollows="1" w:id="8"/>
        <w:t>115</w:t>
      </w:r>
    </w:p>
    <w:p w14:paraId="097AA96D" w14:textId="77777777" w:rsidR="005457A9" w:rsidRPr="00B67168" w:rsidRDefault="005457A9" w:rsidP="005457A9">
      <w:pPr>
        <w:rPr>
          <w:sz w:val="16"/>
        </w:rPr>
      </w:pPr>
      <w:r w:rsidRPr="00B67168">
        <w:rPr>
          <w:sz w:val="16"/>
        </w:rPr>
        <w:t xml:space="preserve">While the costs of the agreement are important to </w:t>
      </w:r>
      <w:proofErr w:type="gramStart"/>
      <w:r w:rsidRPr="00B67168">
        <w:rPr>
          <w:sz w:val="16"/>
        </w:rPr>
        <w:t>take into account</w:t>
      </w:r>
      <w:proofErr w:type="gramEnd"/>
      <w:r w:rsidRPr="00B67168">
        <w:rPr>
          <w:sz w:val="16"/>
        </w:rPr>
        <w:t xml:space="preserve">, the costs of the proposed SSTA to the U.S. social security system should not be considered in isolation. </w:t>
      </w:r>
      <w:r w:rsidRPr="00B67168">
        <w:rPr>
          <w:rStyle w:val="StyleUnderline"/>
        </w:rPr>
        <w:t xml:space="preserve">U.S. workers and employers stand to save a significant amount if the agreement is enacted. Approximately 3,000 U.S. citizens currently working in Mexico (and their employers) are being </w:t>
      </w:r>
      <w:proofErr w:type="gramStart"/>
      <w:r w:rsidRPr="00B67168">
        <w:rPr>
          <w:rStyle w:val="StyleUnderline"/>
        </w:rPr>
        <w:t>double-taxed</w:t>
      </w:r>
      <w:proofErr w:type="gramEnd"/>
      <w:r w:rsidRPr="00B67168">
        <w:rPr>
          <w:rStyle w:val="StyleUnderline"/>
        </w:rPr>
        <w:t xml:space="preserve"> on their earnings due to the </w:t>
      </w:r>
      <w:r w:rsidRPr="00B67168">
        <w:rPr>
          <w:rStyle w:val="Emphasis"/>
        </w:rPr>
        <w:t xml:space="preserve">lack of a totalization agreement with </w:t>
      </w:r>
      <w:r w:rsidRPr="00B67168">
        <w:rPr>
          <w:rStyle w:val="StyleUnderline"/>
        </w:rPr>
        <w:t xml:space="preserve">Mexico. The estimated cost over the next five years to U.S. workers and employers of the lack of a totalization agreement is $ </w:t>
      </w:r>
      <w:r w:rsidRPr="00B67168">
        <w:rPr>
          <w:rStyle w:val="Emphasis"/>
        </w:rPr>
        <w:t>134-140 million</w:t>
      </w:r>
      <w:r w:rsidRPr="00B67168">
        <w:rPr>
          <w:sz w:val="16"/>
        </w:rPr>
        <w:t xml:space="preserve">.   </w:t>
      </w:r>
      <w:r w:rsidRPr="00B67168">
        <w:rPr>
          <w:sz w:val="16"/>
        </w:rPr>
        <w:footnoteReference w:customMarkFollows="1" w:id="9"/>
        <w:t xml:space="preserve">116 These estimates do not </w:t>
      </w:r>
      <w:proofErr w:type="gramStart"/>
      <w:r w:rsidRPr="00B67168">
        <w:rPr>
          <w:sz w:val="16"/>
        </w:rPr>
        <w:t>take into account</w:t>
      </w:r>
      <w:proofErr w:type="gramEnd"/>
      <w:r w:rsidRPr="00B67168">
        <w:rPr>
          <w:sz w:val="16"/>
        </w:rPr>
        <w:t xml:space="preserve"> any payments that U.S. and Mexican workers would be paid from the Mexican social security system under the SSTA. Data on these amounts are currently unavailable but should also be taken into consideration.</w:t>
      </w:r>
    </w:p>
    <w:p w14:paraId="41C27A10" w14:textId="77777777" w:rsidR="005457A9" w:rsidRPr="00B67168" w:rsidRDefault="005457A9" w:rsidP="005457A9">
      <w:pPr>
        <w:rPr>
          <w:sz w:val="16"/>
        </w:rPr>
      </w:pPr>
      <w:r w:rsidRPr="00B67168">
        <w:rPr>
          <w:sz w:val="16"/>
        </w:rPr>
        <w:t xml:space="preserve">The estimated costs of the SSTA are highly uncertain and will need to be clarified before the United States enters into the agreement with Mexico.  </w:t>
      </w:r>
      <w:r w:rsidRPr="00B67168">
        <w:rPr>
          <w:sz w:val="16"/>
        </w:rPr>
        <w:footnoteReference w:customMarkFollows="1" w:id="10"/>
        <w:t xml:space="preserve">117 The costs of such a program to the United States attributable to unauthorized work in the United States could be reduced by strengthening the </w:t>
      </w:r>
      <w:proofErr w:type="gramStart"/>
      <w:r w:rsidRPr="00B67168">
        <w:rPr>
          <w:sz w:val="16"/>
        </w:rPr>
        <w:t>Social  [</w:t>
      </w:r>
      <w:proofErr w:type="gramEnd"/>
      <w:r w:rsidRPr="00B67168">
        <w:rPr>
          <w:sz w:val="16"/>
        </w:rPr>
        <w:t>*83]  Security Protection Act. The Act, even as it stands, will significantly diminish these costs over time. Also, the costs of an SSTA should not be considered in isolation--</w:t>
      </w:r>
      <w:r w:rsidRPr="00B67168">
        <w:rPr>
          <w:rStyle w:val="StyleUnderline"/>
        </w:rPr>
        <w:t xml:space="preserve">the </w:t>
      </w:r>
      <w:r w:rsidRPr="00B67168">
        <w:rPr>
          <w:rStyle w:val="Emphasis"/>
        </w:rPr>
        <w:t>economic benefits</w:t>
      </w:r>
      <w:r w:rsidRPr="00B67168">
        <w:rPr>
          <w:rStyle w:val="StyleUnderline"/>
        </w:rPr>
        <w:t xml:space="preserve"> to U.S. workers and U.S. employers of decreased taxes and the </w:t>
      </w:r>
      <w:r w:rsidRPr="00B67168">
        <w:rPr>
          <w:rStyle w:val="Emphasis"/>
        </w:rPr>
        <w:t>increased social security benefit payments</w:t>
      </w:r>
      <w:r w:rsidRPr="00B67168">
        <w:rPr>
          <w:rStyle w:val="StyleUnderline"/>
        </w:rPr>
        <w:t xml:space="preserve"> made by the Mexican system are also significant.</w:t>
      </w:r>
    </w:p>
    <w:p w14:paraId="5CD18BE1" w14:textId="77777777" w:rsidR="005457A9" w:rsidRPr="00B67168" w:rsidRDefault="005457A9" w:rsidP="005457A9">
      <w:pPr>
        <w:rPr>
          <w:sz w:val="16"/>
          <w:szCs w:val="16"/>
        </w:rPr>
      </w:pPr>
      <w:r w:rsidRPr="00B67168">
        <w:rPr>
          <w:sz w:val="16"/>
          <w:szCs w:val="16"/>
        </w:rPr>
        <w:t>C. Disparity Between the Systems</w:t>
      </w:r>
    </w:p>
    <w:p w14:paraId="6DF02F4C" w14:textId="77777777" w:rsidR="005457A9" w:rsidRPr="00B67168" w:rsidRDefault="005457A9" w:rsidP="005457A9">
      <w:pPr>
        <w:rPr>
          <w:rStyle w:val="StyleUnderline"/>
        </w:rPr>
      </w:pPr>
      <w:r w:rsidRPr="00B67168">
        <w:rPr>
          <w:sz w:val="16"/>
        </w:rPr>
        <w:t xml:space="preserve">A third reason for opposition to the proposed agreement concerns the significant differences between the Mexican and U.S. social systems. While the United States requires ten years of work to qualify for Title II benefits, </w:t>
      </w:r>
      <w:r w:rsidRPr="00B67168">
        <w:rPr>
          <w:rStyle w:val="Emphasis"/>
        </w:rPr>
        <w:t>Mexico requires twenty-four years</w:t>
      </w:r>
      <w:r w:rsidRPr="00B67168">
        <w:rPr>
          <w:rStyle w:val="StyleUnderline"/>
        </w:rPr>
        <w:t xml:space="preserve"> of work for similar </w:t>
      </w:r>
      <w:r w:rsidRPr="00B67168">
        <w:rPr>
          <w:rStyle w:val="Emphasis"/>
        </w:rPr>
        <w:t>benefits</w:t>
      </w:r>
      <w:r w:rsidRPr="00B67168">
        <w:rPr>
          <w:rStyle w:val="StyleUnderline"/>
        </w:rPr>
        <w:t xml:space="preserve">.   </w:t>
      </w:r>
      <w:r w:rsidRPr="00B67168">
        <w:rPr>
          <w:rStyle w:val="StyleUnderline"/>
        </w:rPr>
        <w:footnoteReference w:customMarkFollows="1" w:id="11"/>
        <w:t xml:space="preserve">118 Furthermore, while the system in the United States mandates a minimum payable benefit, allowing low wage earners to receive more benefits than they put into the system, Mexican workers get back only what they contribute (plus interest).   </w:t>
      </w:r>
      <w:r w:rsidRPr="00B67168">
        <w:rPr>
          <w:rStyle w:val="StyleUnderline"/>
        </w:rPr>
        <w:footnoteReference w:customMarkFollows="1" w:id="12"/>
        <w:t xml:space="preserve">119 The totalization agreement with Mexico would thus </w:t>
      </w:r>
      <w:r w:rsidRPr="00B67168">
        <w:rPr>
          <w:rStyle w:val="Emphasis"/>
        </w:rPr>
        <w:t>encourage Mexican workers</w:t>
      </w:r>
      <w:r w:rsidRPr="00B67168">
        <w:rPr>
          <w:rStyle w:val="StyleUnderline"/>
        </w:rPr>
        <w:t xml:space="preserve"> to </w:t>
      </w:r>
      <w:r w:rsidRPr="00B67168">
        <w:rPr>
          <w:rStyle w:val="Emphasis"/>
        </w:rPr>
        <w:t>work</w:t>
      </w:r>
      <w:r w:rsidRPr="00B67168">
        <w:rPr>
          <w:rStyle w:val="StyleUnderline"/>
        </w:rPr>
        <w:t xml:space="preserve"> </w:t>
      </w:r>
      <w:r w:rsidRPr="00B67168">
        <w:rPr>
          <w:rStyle w:val="Emphasis"/>
        </w:rPr>
        <w:t>for</w:t>
      </w:r>
      <w:r w:rsidRPr="00B67168">
        <w:rPr>
          <w:rStyle w:val="StyleUnderline"/>
        </w:rPr>
        <w:t xml:space="preserve"> at least </w:t>
      </w:r>
      <w:proofErr w:type="gramStart"/>
      <w:r w:rsidRPr="00B67168">
        <w:rPr>
          <w:rStyle w:val="Emphasis"/>
        </w:rPr>
        <w:t>one and one half</w:t>
      </w:r>
      <w:proofErr w:type="gramEnd"/>
      <w:r w:rsidRPr="00B67168">
        <w:rPr>
          <w:rStyle w:val="Emphasis"/>
        </w:rPr>
        <w:t xml:space="preserve"> years</w:t>
      </w:r>
      <w:r w:rsidRPr="00B67168">
        <w:rPr>
          <w:rStyle w:val="StyleUnderline"/>
        </w:rPr>
        <w:t xml:space="preserve">   </w:t>
      </w:r>
      <w:r w:rsidRPr="00B67168">
        <w:rPr>
          <w:rStyle w:val="StyleUnderline"/>
        </w:rPr>
        <w:footnoteReference w:customMarkFollows="1" w:id="13"/>
        <w:t xml:space="preserve">120 in the United States to become eligible for totalization under the agreement </w:t>
      </w:r>
      <w:r w:rsidRPr="00B67168">
        <w:rPr>
          <w:rStyle w:val="Emphasis"/>
        </w:rPr>
        <w:t>rather than to wait out</w:t>
      </w:r>
      <w:r w:rsidRPr="00B67168">
        <w:rPr>
          <w:rStyle w:val="StyleUnderline"/>
        </w:rPr>
        <w:t xml:space="preserve"> the twenty-four years in Mexico. The Social Security Protection Act decreases these incentives somewhat by requiring work authorization to become eligible for payment of U.S. benefits.</w:t>
      </w:r>
    </w:p>
    <w:p w14:paraId="32535A6A" w14:textId="77777777" w:rsidR="005457A9" w:rsidRPr="00B67168" w:rsidRDefault="005457A9" w:rsidP="005457A9">
      <w:pPr>
        <w:rPr>
          <w:sz w:val="16"/>
          <w:szCs w:val="16"/>
        </w:rPr>
      </w:pPr>
      <w:r w:rsidRPr="00B67168">
        <w:rPr>
          <w:sz w:val="16"/>
          <w:szCs w:val="16"/>
        </w:rPr>
        <w:t xml:space="preserve">Another concern based on the differences between the two systems is that the "integrity of Mexico's social security data and the controls over that data" were not documented by the SSA when negotiating the proposed agreement.  </w:t>
      </w:r>
      <w:r w:rsidRPr="00B67168">
        <w:rPr>
          <w:sz w:val="16"/>
          <w:szCs w:val="16"/>
        </w:rPr>
        <w:footnoteReference w:customMarkFollows="1" w:id="14"/>
        <w:t xml:space="preserve">121 Whether the Social Security Administration examined the security of access to Mexican records and Mexico's prevention of fraud in claiming credits under the Mexican system is unclear.  </w:t>
      </w:r>
      <w:r w:rsidRPr="00B67168">
        <w:rPr>
          <w:sz w:val="16"/>
          <w:szCs w:val="16"/>
        </w:rPr>
        <w:footnoteReference w:customMarkFollows="1" w:id="15"/>
        <w:t>122 This concern may need to be addressed before making the agreement effective.</w:t>
      </w:r>
    </w:p>
    <w:p w14:paraId="42C06C40" w14:textId="77777777" w:rsidR="005457A9" w:rsidRPr="00B67168" w:rsidRDefault="005457A9" w:rsidP="005457A9">
      <w:pPr>
        <w:rPr>
          <w:sz w:val="16"/>
          <w:szCs w:val="16"/>
        </w:rPr>
      </w:pPr>
      <w:r w:rsidRPr="00B67168">
        <w:rPr>
          <w:sz w:val="16"/>
          <w:szCs w:val="16"/>
        </w:rPr>
        <w:t>D. Other Benefits of the Totalization Agreement</w:t>
      </w:r>
    </w:p>
    <w:p w14:paraId="6B05A19F" w14:textId="77777777" w:rsidR="005457A9" w:rsidRPr="00B67168" w:rsidRDefault="005457A9" w:rsidP="005457A9">
      <w:pPr>
        <w:rPr>
          <w:sz w:val="16"/>
        </w:rPr>
      </w:pPr>
      <w:r w:rsidRPr="00396112">
        <w:rPr>
          <w:rStyle w:val="StyleUnderline"/>
        </w:rPr>
        <w:t xml:space="preserve">The benefits to the United States of the proposed SSTA outweigh the costs. In addition to the benefits of SSTAs described above, current U.S. totalization agreements with countries other than Mexico save U.S. workers and their employers almost $ 800 million per year in social security taxes. </w:t>
      </w:r>
      <w:r w:rsidRPr="00B67168">
        <w:rPr>
          <w:sz w:val="16"/>
        </w:rPr>
        <w:t xml:space="preserve">  123 Enacting the SSTA with Mexico would increase these savings. SSTAs "</w:t>
      </w:r>
      <w:r w:rsidRPr="00396112">
        <w:rPr>
          <w:rStyle w:val="StyleUnderline"/>
        </w:rPr>
        <w:t xml:space="preserve">foster </w:t>
      </w:r>
      <w:r w:rsidRPr="00396112">
        <w:rPr>
          <w:rStyle w:val="Emphasis"/>
        </w:rPr>
        <w:t>enhanced diplomatic relations</w:t>
      </w:r>
      <w:r w:rsidRPr="00396112">
        <w:rPr>
          <w:rStyle w:val="StyleUnderline"/>
        </w:rPr>
        <w:t xml:space="preserve"> and </w:t>
      </w:r>
      <w:r w:rsidRPr="00396112">
        <w:rPr>
          <w:rStyle w:val="Emphasis"/>
        </w:rPr>
        <w:t>provide mutually beneficial business, tax, and other incentives</w:t>
      </w:r>
      <w:r w:rsidRPr="00396112">
        <w:rPr>
          <w:rStyle w:val="StyleUnderline"/>
        </w:rPr>
        <w:t xml:space="preserve"> to employers and employees affected by these agreements</w:t>
      </w:r>
      <w:r w:rsidRPr="00B67168">
        <w:rPr>
          <w:sz w:val="16"/>
        </w:rPr>
        <w:t>."   124</w:t>
      </w:r>
      <w:proofErr w:type="gramStart"/>
      <w:r w:rsidRPr="00B67168">
        <w:rPr>
          <w:sz w:val="16"/>
        </w:rPr>
        <w:t xml:space="preserve">   [</w:t>
      </w:r>
      <w:proofErr w:type="gramEnd"/>
      <w:r w:rsidRPr="00B67168">
        <w:rPr>
          <w:sz w:val="16"/>
        </w:rPr>
        <w:t>*84]  In addition, the United States has an SSTA with Canada, and it would be consistent with the North American Free Trade Agreement as well as concepts of equity and fairness to enter into a similar agreement with Mexico.   125</w:t>
      </w:r>
    </w:p>
    <w:p w14:paraId="521650D0" w14:textId="77777777" w:rsidR="005457A9" w:rsidRPr="00B67168" w:rsidRDefault="005457A9" w:rsidP="005457A9">
      <w:pPr>
        <w:rPr>
          <w:sz w:val="16"/>
          <w:szCs w:val="16"/>
        </w:rPr>
      </w:pPr>
      <w:r w:rsidRPr="00B67168">
        <w:rPr>
          <w:sz w:val="16"/>
          <w:szCs w:val="16"/>
        </w:rPr>
        <w:t>VIII. CONCLUSION</w:t>
      </w:r>
    </w:p>
    <w:p w14:paraId="3D2725BD" w14:textId="77777777" w:rsidR="005457A9" w:rsidRPr="00B67168" w:rsidRDefault="005457A9" w:rsidP="005457A9">
      <w:pPr>
        <w:rPr>
          <w:sz w:val="16"/>
          <w:szCs w:val="16"/>
        </w:rPr>
      </w:pPr>
      <w:r w:rsidRPr="00B67168">
        <w:rPr>
          <w:sz w:val="16"/>
          <w:szCs w:val="16"/>
        </w:rPr>
        <w:t xml:space="preserve">The Social Security Protection Act of 2004 solves many, but not all, of the potential problems initially cited with regards to the proposed totalization agreement with Mexico. Congress could have made a stronger statement against payment of benefits </w:t>
      </w:r>
      <w:proofErr w:type="gramStart"/>
      <w:r w:rsidRPr="00B67168">
        <w:rPr>
          <w:sz w:val="16"/>
          <w:szCs w:val="16"/>
        </w:rPr>
        <w:t>on the basis of</w:t>
      </w:r>
      <w:proofErr w:type="gramEnd"/>
      <w:r w:rsidRPr="00B67168">
        <w:rPr>
          <w:sz w:val="16"/>
          <w:szCs w:val="16"/>
        </w:rPr>
        <w:t xml:space="preserve"> unauthorized work had it required work authorization during the time that all social security credits are earned. It likely failed to do so because the Social Security Administration lacks the necessary infrastructure to designate each social security credit as work-authorized or unauthorized.</w:t>
      </w:r>
    </w:p>
    <w:p w14:paraId="21DF85E6" w14:textId="77777777" w:rsidR="005457A9" w:rsidRPr="00B67168" w:rsidRDefault="005457A9" w:rsidP="005457A9">
      <w:pPr>
        <w:rPr>
          <w:sz w:val="16"/>
          <w:szCs w:val="16"/>
        </w:rPr>
      </w:pPr>
      <w:r w:rsidRPr="00B67168">
        <w:rPr>
          <w:sz w:val="16"/>
          <w:szCs w:val="16"/>
        </w:rPr>
        <w:t>Opposition to the SSTA with Mexico based on the immigration incentives the SSTA would create is misplaced. Those immigration incentives are created by other laws, regulations, and policies of the United States. The immigration incentives that the SSTA would add are not strong, and it, in combination with the Social Security Protection Act and PRWORA, would not result in as big a windfall to unauthorized workers as might be feared. More focus should be placed on the costs of the proposed agreement, the security of confidential information within the Mexican system, and on ensuring that the identities of those claiming benefits under the U.S. system are verified.</w:t>
      </w:r>
    </w:p>
    <w:p w14:paraId="172091EA" w14:textId="77777777" w:rsidR="005457A9" w:rsidRDefault="005457A9" w:rsidP="005457A9">
      <w:pPr>
        <w:rPr>
          <w:sz w:val="16"/>
        </w:rPr>
      </w:pPr>
      <w:r w:rsidRPr="00B67168">
        <w:rPr>
          <w:sz w:val="16"/>
        </w:rPr>
        <w:t xml:space="preserve">In short, the </w:t>
      </w:r>
      <w:r w:rsidRPr="00396112">
        <w:rPr>
          <w:rStyle w:val="StyleUnderline"/>
        </w:rPr>
        <w:t>immigration incentives created by the proposed SSTA with Mexico are not a strong reason to disapprove it should it be presented to Congress</w:t>
      </w:r>
      <w:r w:rsidRPr="00B67168">
        <w:rPr>
          <w:sz w:val="16"/>
        </w:rPr>
        <w:t>. The effects of the proposed SSTA on immigration must be clarified for practitioners, lawmakers, and the public so that focus can be properly directed to the weaknesses within our social security system and so that a potentially beneficial agreement is not disapproved for the wrong reasons.</w:t>
      </w:r>
    </w:p>
    <w:p w14:paraId="578A6AD0" w14:textId="77777777" w:rsidR="005457A9" w:rsidRDefault="005457A9" w:rsidP="005457A9">
      <w:pPr>
        <w:pStyle w:val="Heading3"/>
      </w:pPr>
      <w:r>
        <w:t xml:space="preserve">Impacts --- Foreign </w:t>
      </w:r>
      <w:proofErr w:type="gramStart"/>
      <w:r>
        <w:t>Terror !</w:t>
      </w:r>
      <w:proofErr w:type="gramEnd"/>
    </w:p>
    <w:p w14:paraId="74309F3A" w14:textId="77777777" w:rsidR="005457A9" w:rsidRDefault="005457A9" w:rsidP="005457A9">
      <w:pPr>
        <w:pStyle w:val="Heading4"/>
      </w:pPr>
      <w:r>
        <w:t>Terrorism is an existential threat.</w:t>
      </w:r>
    </w:p>
    <w:p w14:paraId="085962F8" w14:textId="77777777" w:rsidR="005457A9" w:rsidRPr="00A7307E" w:rsidRDefault="005457A9" w:rsidP="005457A9">
      <w:r>
        <w:rPr>
          <w:rStyle w:val="Style13ptBold"/>
        </w:rPr>
        <w:t xml:space="preserve">Hambling 6/23 </w:t>
      </w:r>
      <w:r w:rsidRPr="00A7307E">
        <w:t>[David; technology journalist and author based in South London</w:t>
      </w:r>
      <w:r>
        <w:t>, citing Gary Ackerman, an associate professor and associate dean at the College of Emergency Preparedness, Homeland Security and Cybersecurity at the University of Albany</w:t>
      </w:r>
      <w:r w:rsidRPr="00A7307E">
        <w:t>; 6/23/2023; “New Report Warns Terrorists Could Cause Human Extinction With ‘Spoiler Attacks’”; Forbes; https://www.forbes.com/sites/davidhambling/2023/06/23/new-report-warns-terrorists-could-cause-human-extinction-with-spoiler-attacks/?sh=189062773e29; accessed 7/6/2023; Lowell-WN]</w:t>
      </w:r>
    </w:p>
    <w:p w14:paraId="683670F9" w14:textId="77777777" w:rsidR="005457A9" w:rsidRPr="0049514E" w:rsidRDefault="005457A9" w:rsidP="005457A9">
      <w:pPr>
        <w:rPr>
          <w:rStyle w:val="Emphasis"/>
        </w:rPr>
      </w:pPr>
      <w:r w:rsidRPr="0049514E">
        <w:rPr>
          <w:rStyle w:val="StyleUnderline"/>
        </w:rPr>
        <w:t xml:space="preserve">Rather than developing a superweapon themselves, a modern terrorist group could carry out a form of sabotage, </w:t>
      </w:r>
      <w:r w:rsidRPr="0049514E">
        <w:rPr>
          <w:rStyle w:val="Emphasis"/>
        </w:rPr>
        <w:t>a spoiler attack, to cause a cataclysm.</w:t>
      </w:r>
    </w:p>
    <w:p w14:paraId="0B98F918" w14:textId="77777777" w:rsidR="005457A9" w:rsidRPr="0049514E" w:rsidRDefault="005457A9" w:rsidP="005457A9">
      <w:pPr>
        <w:rPr>
          <w:rStyle w:val="StyleUnderline"/>
        </w:rPr>
      </w:pPr>
      <w:r w:rsidRPr="0049514E">
        <w:rPr>
          <w:rStyle w:val="StyleUnderline"/>
        </w:rPr>
        <w:t xml:space="preserve">For example, terrorists could </w:t>
      </w:r>
      <w:r w:rsidRPr="0049514E">
        <w:rPr>
          <w:rStyle w:val="Emphasis"/>
        </w:rPr>
        <w:t>leverage the potential risks in advanced AI research</w:t>
      </w:r>
      <w:r w:rsidRPr="0049514E">
        <w:rPr>
          <w:rStyle w:val="StyleUnderline"/>
        </w:rPr>
        <w:t xml:space="preserve">, an area which </w:t>
      </w:r>
      <w:proofErr w:type="spellStart"/>
      <w:r w:rsidRPr="0049514E">
        <w:rPr>
          <w:rStyle w:val="StyleUnderline"/>
        </w:rPr>
        <w:t>which</w:t>
      </w:r>
      <w:proofErr w:type="spellEnd"/>
      <w:r w:rsidRPr="0049514E">
        <w:rPr>
          <w:rStyle w:val="StyleUnderline"/>
        </w:rPr>
        <w:t xml:space="preserve"> some warn carries “</w:t>
      </w:r>
      <w:hyperlink r:id="rId126" w:anchor=":~:text=A%20group%20of%20industry%20leaders,with%20pandemics%20and%20nuclear%20wars." w:tgtFrame="_blank" w:tooltip="https://www.nytimes.com/2023/05/30/technology/ai-threat-warning.html#:~:text=A%20group%20of%20industry%20leaders,with%20pandemics%20and%20nuclear%20wars." w:history="1">
        <w:r w:rsidRPr="0049514E">
          <w:rPr>
            <w:rStyle w:val="Emphasis"/>
          </w:rPr>
          <w:t>risk of extinction</w:t>
        </w:r>
      </w:hyperlink>
      <w:r w:rsidRPr="0049514E">
        <w:rPr>
          <w:rStyle w:val="Emphasis"/>
        </w:rPr>
        <w:t>,”</w:t>
      </w:r>
      <w:r w:rsidRPr="0049514E">
        <w:rPr>
          <w:rStyle w:val="StyleUnderline"/>
        </w:rPr>
        <w:t xml:space="preserve"> and leading to calls for strict safeguards on research. Rather than </w:t>
      </w:r>
      <w:r w:rsidRPr="0049514E">
        <w:rPr>
          <w:rStyle w:val="Emphasis"/>
        </w:rPr>
        <w:t>building their own super-intelligent AI, terrorists might carry out a spoiler attack</w:t>
      </w:r>
      <w:r w:rsidRPr="0049514E">
        <w:rPr>
          <w:rStyle w:val="StyleUnderline"/>
        </w:rPr>
        <w:t xml:space="preserve"> to break through the safeguards preventing an AI from being developed beyond a certain stage or released. This might be carried out remotely via hacking, on the spot by recruiting or subverting researchers, or by an armed intrusion into a research facility.</w:t>
      </w:r>
    </w:p>
    <w:p w14:paraId="0698D222" w14:textId="77777777" w:rsidR="005457A9" w:rsidRPr="0049514E" w:rsidRDefault="005457A9" w:rsidP="005457A9">
      <w:r w:rsidRPr="0049514E">
        <w:rPr>
          <w:rStyle w:val="StyleUnderline"/>
        </w:rPr>
        <w:t xml:space="preserve">Spoiler attacks might also target </w:t>
      </w:r>
      <w:r w:rsidRPr="0049514E">
        <w:rPr>
          <w:rStyle w:val="Emphasis"/>
        </w:rPr>
        <w:t>biological research or nanotechnology projects</w:t>
      </w:r>
      <w:r w:rsidRPr="0049514E">
        <w:rPr>
          <w:rStyle w:val="StyleUnderline"/>
        </w:rPr>
        <w:t>,</w:t>
      </w:r>
      <w:r w:rsidRPr="0049514E">
        <w:t xml:space="preserve"> both areas where high levels of safeguarding are required. </w:t>
      </w:r>
      <w:r w:rsidRPr="0049514E">
        <w:rPr>
          <w:rStyle w:val="StyleUnderline"/>
        </w:rPr>
        <w:t xml:space="preserve">The authors note that new tools such as CRISPR, rapid DNA sequencing and DNA/RNA synthesis mean that there are now far more groups </w:t>
      </w:r>
      <w:r w:rsidRPr="0049514E">
        <w:rPr>
          <w:rStyle w:val="Emphasis"/>
        </w:rPr>
        <w:t>working on potentially hazardous biological projects</w:t>
      </w:r>
      <w:r w:rsidRPr="0049514E">
        <w:rPr>
          <w:rStyle w:val="StyleUnderline"/>
        </w:rPr>
        <w:t>.</w:t>
      </w:r>
      <w:r w:rsidRPr="0049514E">
        <w:t xml:space="preserve"> The </w:t>
      </w:r>
      <w:hyperlink r:id="rId127" w:tgtFrame="_blank" w:tooltip="https://www.theguardian.com/world/2023/may/30/covid-lab-leak-theory-should-not-be-ruled-out-chinese-scientist" w:history="1">
        <w:r w:rsidRPr="0049514E">
          <w:rPr>
            <w:rStyle w:val="Hyperlink"/>
          </w:rPr>
          <w:t>unproven lab leak theory</w:t>
        </w:r>
      </w:hyperlink>
      <w:r w:rsidRPr="0049514E">
        <w:t> that COVID-19 escaped from a Chinese research facility could be a blueprint for a spoiler attack.</w:t>
      </w:r>
    </w:p>
    <w:p w14:paraId="2FC20F9C" w14:textId="77777777" w:rsidR="005457A9" w:rsidRPr="0049514E" w:rsidRDefault="005457A9" w:rsidP="005457A9">
      <w:pPr>
        <w:rPr>
          <w:rStyle w:val="StyleUnderline"/>
        </w:rPr>
      </w:pPr>
      <w:r w:rsidRPr="0049514E">
        <w:t>A spoiler attack breaching safeguards will not necessarily bring about the end of the world, or even cause casualties. A super-AI might be entirely benevolent, and a virus might be relatively harmless, or easily brought under control. Escaping nanotechnology might not bring about the sort of world-ending </w:t>
      </w:r>
      <w:hyperlink r:id="rId128" w:tgtFrame="_blank" w:tooltip="https://science.howstuffworks.com/gray-goo.htm" w:history="1">
        <w:r w:rsidRPr="0049514E">
          <w:rPr>
            <w:rStyle w:val="Hyperlink"/>
          </w:rPr>
          <w:t>gray goo nightmare</w:t>
        </w:r>
      </w:hyperlink>
      <w:r w:rsidRPr="0049514E">
        <w:t> that technologists fear and commentators, including </w:t>
      </w:r>
      <w:hyperlink r:id="rId129" w:tgtFrame="_blank" w:tooltip="https://www.theguardian.com/science/2003/apr/29/nanotechnology.science" w:history="1">
        <w:r w:rsidRPr="0049514E">
          <w:rPr>
            <w:rStyle w:val="Hyperlink"/>
          </w:rPr>
          <w:t>now-King Charles</w:t>
        </w:r>
      </w:hyperlink>
      <w:r w:rsidRPr="0049514E">
        <w:t xml:space="preserve"> have warned about. </w:t>
      </w:r>
      <w:r w:rsidRPr="0049514E">
        <w:rPr>
          <w:rStyle w:val="StyleUnderline"/>
        </w:rPr>
        <w:t xml:space="preserve">But a </w:t>
      </w:r>
      <w:r w:rsidRPr="0049514E">
        <w:rPr>
          <w:rStyle w:val="Emphasis"/>
        </w:rPr>
        <w:t>spoiler attack</w:t>
      </w:r>
      <w:r w:rsidRPr="0049514E">
        <w:rPr>
          <w:rStyle w:val="StyleUnderline"/>
        </w:rPr>
        <w:t xml:space="preserve"> is a low-cost approach with a small but significant chance of </w:t>
      </w:r>
      <w:r w:rsidRPr="0049514E">
        <w:rPr>
          <w:rStyle w:val="Emphasis"/>
        </w:rPr>
        <w:t>triggering a global catastrophe</w:t>
      </w:r>
      <w:r w:rsidRPr="0049514E">
        <w:rPr>
          <w:rStyle w:val="StyleUnderline"/>
        </w:rPr>
        <w:t>. It is a risk that governments need to be aware of.</w:t>
      </w:r>
    </w:p>
    <w:p w14:paraId="42DDA26C" w14:textId="77777777" w:rsidR="005457A9" w:rsidRPr="0049514E" w:rsidRDefault="005457A9" w:rsidP="005457A9">
      <w:r w:rsidRPr="0049514E">
        <w:t>“</w:t>
      </w:r>
      <w:r w:rsidRPr="0049514E">
        <w:rPr>
          <w:rStyle w:val="StyleUnderline"/>
        </w:rPr>
        <w:t xml:space="preserve">To combat </w:t>
      </w:r>
      <w:r w:rsidRPr="0049514E">
        <w:rPr>
          <w:rStyle w:val="Emphasis"/>
        </w:rPr>
        <w:t>existential terrorism</w:t>
      </w:r>
      <w:r w:rsidRPr="0049514E">
        <w:rPr>
          <w:rStyle w:val="StyleUnderline"/>
        </w:rPr>
        <w:t xml:space="preserve">, </w:t>
      </w:r>
      <w:r w:rsidRPr="0049514E">
        <w:rPr>
          <w:rStyle w:val="Emphasis"/>
        </w:rPr>
        <w:t>governments should focus on incorporating terrorism-related risks into broader existential risk mitigation efforts</w:t>
      </w:r>
      <w:r w:rsidRPr="0049514E">
        <w:t xml:space="preserve">,” says </w:t>
      </w:r>
      <w:proofErr w:type="spellStart"/>
      <w:r w:rsidRPr="0049514E">
        <w:t>Kallenborn</w:t>
      </w:r>
      <w:proofErr w:type="spellEnd"/>
      <w:r w:rsidRPr="0049514E">
        <w:t>. “For example, when thinking about artificial super intelligence risks, governments should think about how terrorists might throw a wrench in their plans or simply ignore safeguards.”</w:t>
      </w:r>
    </w:p>
    <w:p w14:paraId="4BACDF67" w14:textId="77777777" w:rsidR="005457A9" w:rsidRPr="0049514E" w:rsidRDefault="005457A9" w:rsidP="005457A9">
      <w:r w:rsidRPr="0049514E">
        <w:t>This is not so very different to the requirement that nuclear power stations need to be robust enough to </w:t>
      </w:r>
      <w:hyperlink r:id="rId130" w:tgtFrame="_blank" w:tooltip="https://rusi.org/publication/countering-threats-nuclear-power-plants" w:history="1">
        <w:r w:rsidRPr="0049514E">
          <w:rPr>
            <w:rStyle w:val="Hyperlink"/>
          </w:rPr>
          <w:t>withstand terrorist attack</w:t>
        </w:r>
      </w:hyperlink>
      <w:r w:rsidRPr="0049514E">
        <w:t xml:space="preserve">, </w:t>
      </w:r>
      <w:r w:rsidRPr="0049514E">
        <w:rPr>
          <w:rStyle w:val="StyleUnderline"/>
        </w:rPr>
        <w:t xml:space="preserve">except that the </w:t>
      </w:r>
      <w:r w:rsidRPr="0049514E">
        <w:rPr>
          <w:rStyle w:val="Emphasis"/>
        </w:rPr>
        <w:t>threat is broader</w:t>
      </w:r>
      <w:r w:rsidRPr="0049514E">
        <w:rPr>
          <w:rStyle w:val="StyleUnderline"/>
        </w:rPr>
        <w:t xml:space="preserve"> and the </w:t>
      </w:r>
      <w:r w:rsidRPr="0049514E">
        <w:rPr>
          <w:rStyle w:val="Emphasis"/>
        </w:rPr>
        <w:t>stakes even higher</w:t>
      </w:r>
      <w:r w:rsidRPr="0049514E">
        <w:rPr>
          <w:rStyle w:val="StyleUnderline"/>
        </w:rPr>
        <w:t>.</w:t>
      </w:r>
    </w:p>
    <w:p w14:paraId="420347E9" w14:textId="77777777" w:rsidR="005457A9" w:rsidRPr="0049514E" w:rsidRDefault="005457A9" w:rsidP="005457A9">
      <w:r w:rsidRPr="0049514E">
        <w:t>“</w:t>
      </w:r>
      <w:r w:rsidRPr="0049514E">
        <w:rPr>
          <w:rStyle w:val="StyleUnderline"/>
        </w:rPr>
        <w:t xml:space="preserve">Governments should </w:t>
      </w:r>
      <w:r w:rsidRPr="0049514E">
        <w:rPr>
          <w:rStyle w:val="Emphasis"/>
        </w:rPr>
        <w:t>dedicate resources</w:t>
      </w:r>
      <w:r w:rsidRPr="0049514E">
        <w:rPr>
          <w:rStyle w:val="StyleUnderline"/>
        </w:rPr>
        <w:t xml:space="preserve"> to more effectively characterizing and assessing the threat and response options</w:t>
      </w:r>
      <w:r w:rsidRPr="0049514E">
        <w:t xml:space="preserve">,” says </w:t>
      </w:r>
      <w:proofErr w:type="spellStart"/>
      <w:r w:rsidRPr="0049514E">
        <w:t>Kallenborn</w:t>
      </w:r>
      <w:proofErr w:type="spellEnd"/>
      <w:r w:rsidRPr="0049514E">
        <w:t>. “That's not a big investment.”</w:t>
      </w:r>
    </w:p>
    <w:p w14:paraId="12EA9927" w14:textId="77777777" w:rsidR="005457A9" w:rsidRPr="0049514E" w:rsidRDefault="005457A9" w:rsidP="005457A9">
      <w:r w:rsidRPr="0049514E">
        <w:t xml:space="preserve">It might be argued that the risk of existential terror attacks has receded as millennial cults have now declined. The 90s saw a slew of such groups obsessed with the end of the world. In some </w:t>
      </w:r>
      <w:proofErr w:type="gramStart"/>
      <w:r w:rsidRPr="0049514E">
        <w:t>cases</w:t>
      </w:r>
      <w:proofErr w:type="gramEnd"/>
      <w:r w:rsidRPr="0049514E">
        <w:t xml:space="preserve"> these groups were involved with loss of life on a large scale, including Aum Shinrikyo, Heaven’s Gate and the Branch Davidians. These days such groups </w:t>
      </w:r>
      <w:proofErr w:type="gramStart"/>
      <w:r w:rsidRPr="0049514E">
        <w:t>much</w:t>
      </w:r>
      <w:proofErr w:type="gramEnd"/>
      <w:r w:rsidRPr="0049514E">
        <w:t xml:space="preserve"> less visible, but that may be because they are now harder to recognize.</w:t>
      </w:r>
    </w:p>
    <w:p w14:paraId="4D022909" w14:textId="77777777" w:rsidR="005457A9" w:rsidRPr="0049514E" w:rsidRDefault="00000000" w:rsidP="005457A9">
      <w:pPr>
        <w:rPr>
          <w:rStyle w:val="StyleUnderline"/>
        </w:rPr>
      </w:pPr>
      <w:hyperlink r:id="rId131" w:tgtFrame="_blank" w:tooltip="https://www.albany.edu/cehc/faculty/gary-ackerman" w:history="1">
        <w:r w:rsidR="005457A9" w:rsidRPr="00785000">
          <w:rPr>
            <w:rStyle w:val="Emphasis"/>
          </w:rPr>
          <w:t>Gary Ackerman</w:t>
        </w:r>
      </w:hyperlink>
      <w:r w:rsidR="005457A9" w:rsidRPr="00785000">
        <w:rPr>
          <w:rStyle w:val="Emphasis"/>
        </w:rPr>
        <w:t xml:space="preserve">, an associate professor </w:t>
      </w:r>
      <w:r w:rsidR="005457A9" w:rsidRPr="00785000">
        <w:rPr>
          <w:rStyle w:val="StyleUnderline"/>
        </w:rPr>
        <w:t>and associate dean at the </w:t>
      </w:r>
      <w:hyperlink r:id="rId132" w:tgtFrame="_blank" w:tooltip="https://www.albany.edu/cehc" w:history="1">
        <w:r w:rsidR="005457A9" w:rsidRPr="00785000">
          <w:rPr>
            <w:rStyle w:val="StyleUnderline"/>
          </w:rPr>
          <w:t>College of Emergency Preparedness, Homeland Security and Cybersecurity</w:t>
        </w:r>
      </w:hyperlink>
      <w:r w:rsidR="005457A9" w:rsidRPr="00785000">
        <w:rPr>
          <w:rStyle w:val="StyleUnderline"/>
        </w:rPr>
        <w:t> at the University at Albany and the report’s other co-author, told me that the ma</w:t>
      </w:r>
      <w:r w:rsidR="005457A9" w:rsidRPr="0049514E">
        <w:rPr>
          <w:rStyle w:val="Emphasis"/>
        </w:rPr>
        <w:t>ny of the conspiracy-minded, internet-based movements</w:t>
      </w:r>
      <w:r w:rsidR="005457A9" w:rsidRPr="0049514E">
        <w:rPr>
          <w:rStyle w:val="StyleUnderline"/>
        </w:rPr>
        <w:t xml:space="preserve"> of today are modern incarnations of the same philosophies.</w:t>
      </w:r>
    </w:p>
    <w:p w14:paraId="66ED1D20" w14:textId="77777777" w:rsidR="005457A9" w:rsidRPr="0049514E" w:rsidRDefault="005457A9" w:rsidP="005457A9">
      <w:pPr>
        <w:rPr>
          <w:rStyle w:val="StyleUnderline"/>
        </w:rPr>
      </w:pPr>
      <w:r w:rsidRPr="0049514E">
        <w:t xml:space="preserve">“There are several ideologies that foresee doom, whether these are </w:t>
      </w:r>
      <w:proofErr w:type="gramStart"/>
      <w:r w:rsidRPr="0049514E">
        <w:t>environmentally-based</w:t>
      </w:r>
      <w:proofErr w:type="gramEnd"/>
      <w:r w:rsidRPr="0049514E">
        <w:t xml:space="preserve"> or technology-based,” says Ackerman. “A lot of the more modern movements are also more syncretic in that they tend to blend, often in a contradictory manner, a variety of strains of thought...</w:t>
      </w:r>
      <w:r w:rsidRPr="0049514E">
        <w:rPr>
          <w:rStyle w:val="StyleUnderline"/>
        </w:rPr>
        <w:t xml:space="preserve">Many of these groups are simply lumped in with all the other </w:t>
      </w:r>
      <w:r w:rsidRPr="0049514E">
        <w:rPr>
          <w:rStyle w:val="Emphasis"/>
        </w:rPr>
        <w:t>far-right extremist groups</w:t>
      </w:r>
      <w:r w:rsidRPr="0049514E">
        <w:rPr>
          <w:rStyle w:val="StyleUnderline"/>
        </w:rPr>
        <w:t>, when they actually have a much more apocalyptic outlook that encompasses many of the worldviews of previous cults.”</w:t>
      </w:r>
    </w:p>
    <w:p w14:paraId="3183532E" w14:textId="77777777" w:rsidR="005457A9" w:rsidRPr="0049514E" w:rsidRDefault="005457A9" w:rsidP="005457A9">
      <w:pPr>
        <w:rPr>
          <w:rStyle w:val="Emphasis"/>
        </w:rPr>
      </w:pPr>
      <w:r w:rsidRPr="0049514E">
        <w:rPr>
          <w:rStyle w:val="StyleUnderline"/>
        </w:rPr>
        <w:t>As the paper notes, world-ending terrorists might be motivated by something other than religion, such as extreme environmentalism. The </w:t>
      </w:r>
      <w:hyperlink r:id="rId133" w:tgtFrame="_blank" w:tooltip="https://www.vhemt.org/" w:history="1">
        <w:r w:rsidRPr="0049514E">
          <w:rPr>
            <w:rStyle w:val="StyleUnderline"/>
          </w:rPr>
          <w:t>Voluntary Human Extinction Movement</w:t>
        </w:r>
      </w:hyperlink>
      <w:r w:rsidRPr="0049514E">
        <w:rPr>
          <w:rStyle w:val="StyleUnderline"/>
        </w:rPr>
        <w:t> seeks to phase out humans, and it is a small step from there to genocide to save to planet. The authors also mention </w:t>
      </w:r>
      <w:hyperlink r:id="rId134" w:tgtFrame="_blank" w:tooltip="https://forum.effectivealtruism.org/topics/negative-utilitarianism" w:history="1">
        <w:r w:rsidRPr="0049514E">
          <w:rPr>
            <w:rStyle w:val="Emphasis"/>
          </w:rPr>
          <w:t>Strong Negative Utilitarianism</w:t>
        </w:r>
      </w:hyperlink>
      <w:r w:rsidRPr="0049514E">
        <w:rPr>
          <w:rStyle w:val="StyleUnderline"/>
        </w:rPr>
        <w:t xml:space="preserve">, the philosophical view that </w:t>
      </w:r>
      <w:r w:rsidRPr="0049514E">
        <w:rPr>
          <w:rStyle w:val="Emphasis"/>
        </w:rPr>
        <w:t>human suffering can best be ended by ending humans.</w:t>
      </w:r>
    </w:p>
    <w:p w14:paraId="161ADD89" w14:textId="77777777" w:rsidR="005457A9" w:rsidRPr="00CE20E8" w:rsidRDefault="005457A9" w:rsidP="005457A9">
      <w:r w:rsidRPr="00CE20E8">
        <w:t>Existential terror may sound like the stuff of Hollywood thrillers rather than real life, something for people to worry about in the far future. But it would be a mistake to ignore it.</w:t>
      </w:r>
    </w:p>
    <w:p w14:paraId="1FB191BC" w14:textId="77777777" w:rsidR="005457A9" w:rsidRPr="00CE20E8" w:rsidRDefault="005457A9" w:rsidP="005457A9">
      <w:r w:rsidRPr="00CE20E8">
        <w:t>“There are lots of uncertainties exactly when the threat might grow to something that is significant,” says Ackerman. “But if we don’t start at least thinking about it and monitoring the threat fairly regularly, it might be too late to do anything about it whenever the inflection point is reached.”</w:t>
      </w:r>
    </w:p>
    <w:p w14:paraId="7A309F47" w14:textId="77777777" w:rsidR="005457A9" w:rsidRPr="005B301F" w:rsidRDefault="005457A9" w:rsidP="005457A9">
      <w:pPr>
        <w:rPr>
          <w:b/>
          <w:iCs/>
          <w:u w:val="single"/>
        </w:rPr>
      </w:pPr>
      <w:r w:rsidRPr="00CE20E8">
        <w:t xml:space="preserve">Until recently, a global pandemic was also considered a theoretical risk, one which </w:t>
      </w:r>
      <w:proofErr w:type="gramStart"/>
      <w:r w:rsidRPr="00CE20E8">
        <w:t>experts</w:t>
      </w:r>
      <w:proofErr w:type="gramEnd"/>
      <w:r w:rsidRPr="00CE20E8">
        <w:t xml:space="preserve"> said was possible but only happened in the movies. </w:t>
      </w:r>
      <w:r w:rsidRPr="0049514E">
        <w:rPr>
          <w:rStyle w:val="StyleUnderline"/>
        </w:rPr>
        <w:t>Now we know how such threats can easily become reality,</w:t>
      </w:r>
      <w:r w:rsidRPr="0049514E">
        <w:rPr>
          <w:rStyle w:val="Emphasis"/>
        </w:rPr>
        <w:t xml:space="preserve"> perhaps existential terrorism will get the attention it needs.</w:t>
      </w:r>
    </w:p>
    <w:p w14:paraId="365B59A9" w14:textId="77777777" w:rsidR="005457A9" w:rsidRDefault="005457A9" w:rsidP="005457A9"/>
    <w:p w14:paraId="698B6D67" w14:textId="77777777" w:rsidR="005457A9" w:rsidRDefault="005457A9" w:rsidP="005457A9">
      <w:pPr>
        <w:pStyle w:val="Heading3"/>
      </w:pPr>
      <w:r>
        <w:t xml:space="preserve">Impacts --- Domestic </w:t>
      </w:r>
      <w:proofErr w:type="gramStart"/>
      <w:r>
        <w:t>Terror !</w:t>
      </w:r>
      <w:proofErr w:type="gramEnd"/>
    </w:p>
    <w:p w14:paraId="24F0ED6C" w14:textId="77777777" w:rsidR="005457A9" w:rsidRPr="00A36143" w:rsidRDefault="005457A9" w:rsidP="005457A9">
      <w:pPr>
        <w:pStyle w:val="Heading4"/>
      </w:pPr>
      <w:r w:rsidRPr="00A36143">
        <w:t>Attacks are coming now.</w:t>
      </w:r>
    </w:p>
    <w:p w14:paraId="49D11C61" w14:textId="77777777" w:rsidR="005457A9" w:rsidRDefault="005457A9" w:rsidP="005457A9">
      <w:r w:rsidRPr="00A36143">
        <w:rPr>
          <w:rStyle w:val="Style13ptBold"/>
        </w:rPr>
        <w:t>Levine,</w:t>
      </w:r>
      <w:r>
        <w:t xml:space="preserve"> M., 20</w:t>
      </w:r>
      <w:r w:rsidRPr="00A36143">
        <w:rPr>
          <w:rStyle w:val="Style13ptBold"/>
        </w:rPr>
        <w:t>22</w:t>
      </w:r>
      <w:r>
        <w:t xml:space="preserve">. </w:t>
      </w:r>
      <w:proofErr w:type="gramStart"/>
      <w:r>
        <w:t>How a</w:t>
      </w:r>
      <w:proofErr w:type="gramEnd"/>
      <w:r>
        <w:t xml:space="preserve"> standoff in Nevada years ago set the militia movement on a crash course with the US Capitol. [online] https://abcnews.go.com/US/standoff-nevada-years-ago-set-militia-movement-crash/story?id=82051940</w:t>
      </w:r>
    </w:p>
    <w:p w14:paraId="763A8E66" w14:textId="77777777" w:rsidR="005457A9" w:rsidRPr="002A5D78" w:rsidRDefault="005457A9" w:rsidP="005457A9">
      <w:pPr>
        <w:rPr>
          <w:b/>
          <w:bCs/>
          <w:u w:val="single"/>
        </w:rPr>
      </w:pPr>
      <w:r>
        <w:rPr>
          <w:sz w:val="14"/>
          <w:szCs w:val="14"/>
        </w:rPr>
        <w:t xml:space="preserve">But as the nation still struggles to process what pushed the crowd toward such violence a year ago, </w:t>
      </w:r>
      <w:r w:rsidRPr="00DD0B3D">
        <w:rPr>
          <w:b/>
          <w:bCs/>
          <w:highlight w:val="cyan"/>
          <w:u w:val="single"/>
        </w:rPr>
        <w:t>counterterrorism experts</w:t>
      </w:r>
      <w:r>
        <w:rPr>
          <w:sz w:val="14"/>
          <w:szCs w:val="14"/>
        </w:rPr>
        <w:t xml:space="preserve"> and former U.S. officials </w:t>
      </w:r>
      <w:r w:rsidRPr="00DD0B3D">
        <w:rPr>
          <w:b/>
          <w:bCs/>
          <w:highlight w:val="cyan"/>
          <w:u w:val="single"/>
        </w:rPr>
        <w:t>underscore how</w:t>
      </w:r>
      <w:r w:rsidRPr="002A5D78">
        <w:rPr>
          <w:b/>
          <w:bCs/>
          <w:u w:val="single"/>
        </w:rPr>
        <w:t xml:space="preserve"> much many of the </w:t>
      </w:r>
      <w:r w:rsidRPr="00DD0B3D">
        <w:rPr>
          <w:b/>
          <w:bCs/>
          <w:highlight w:val="cyan"/>
          <w:u w:val="single"/>
        </w:rPr>
        <w:t>attackers had been primed</w:t>
      </w:r>
      <w:r w:rsidRPr="002A5D78">
        <w:rPr>
          <w:b/>
          <w:bCs/>
          <w:u w:val="single"/>
        </w:rPr>
        <w:t>, over</w:t>
      </w:r>
      <w:r>
        <w:rPr>
          <w:sz w:val="14"/>
          <w:szCs w:val="14"/>
        </w:rPr>
        <w:t xml:space="preserve"> many </w:t>
      </w:r>
      <w:r w:rsidRPr="002A5D78">
        <w:rPr>
          <w:b/>
          <w:bCs/>
          <w:u w:val="single"/>
        </w:rPr>
        <w:t xml:space="preserve">years, </w:t>
      </w:r>
      <w:r w:rsidRPr="00DD0B3D">
        <w:rPr>
          <w:b/>
          <w:bCs/>
          <w:highlight w:val="cyan"/>
          <w:u w:val="single"/>
        </w:rPr>
        <w:t>to believe that the country is collapsing and</w:t>
      </w:r>
      <w:r w:rsidRPr="002A5D78">
        <w:rPr>
          <w:b/>
          <w:bCs/>
          <w:u w:val="single"/>
        </w:rPr>
        <w:t xml:space="preserve"> that </w:t>
      </w:r>
      <w:proofErr w:type="gramStart"/>
      <w:r w:rsidRPr="002A5D78">
        <w:rPr>
          <w:b/>
          <w:bCs/>
          <w:u w:val="single"/>
        </w:rPr>
        <w:t>one day</w:t>
      </w:r>
      <w:proofErr w:type="gramEnd"/>
      <w:r w:rsidRPr="002A5D78">
        <w:rPr>
          <w:b/>
          <w:bCs/>
          <w:u w:val="single"/>
        </w:rPr>
        <w:t xml:space="preserve"> </w:t>
      </w:r>
      <w:r w:rsidRPr="00DD0B3D">
        <w:rPr>
          <w:b/>
          <w:bCs/>
          <w:highlight w:val="cyan"/>
          <w:u w:val="single"/>
        </w:rPr>
        <w:t>armed conflict may be the only way</w:t>
      </w:r>
      <w:r w:rsidRPr="002A5D78">
        <w:rPr>
          <w:b/>
          <w:bCs/>
          <w:u w:val="single"/>
        </w:rPr>
        <w:t xml:space="preserve"> to save it. </w:t>
      </w:r>
      <w:r>
        <w:rPr>
          <w:sz w:val="14"/>
          <w:szCs w:val="14"/>
        </w:rPr>
        <w:t xml:space="preserve">"It is the other big lie," Elizabeth Neumann, former assistant secretary for counterterrorism and threat prevention at the Department of Homeland Security, told ABC News. </w:t>
      </w:r>
      <w:r w:rsidRPr="002A5D78">
        <w:rPr>
          <w:b/>
          <w:bCs/>
          <w:u w:val="single"/>
        </w:rPr>
        <w:t>"When you tell somebody that it's an existential crisis</w:t>
      </w:r>
      <w:r>
        <w:rPr>
          <w:sz w:val="14"/>
          <w:szCs w:val="14"/>
        </w:rPr>
        <w:t xml:space="preserve"> and they are the only thing that can stop [it], some small percentage of </w:t>
      </w:r>
      <w:r w:rsidRPr="002A5D78">
        <w:rPr>
          <w:b/>
          <w:bCs/>
          <w:u w:val="single"/>
        </w:rPr>
        <w:t>people think that the only thing to do then is to commit an act of violence." Daryl Johnson, a</w:t>
      </w:r>
      <w:r>
        <w:rPr>
          <w:sz w:val="14"/>
          <w:szCs w:val="14"/>
        </w:rPr>
        <w:t xml:space="preserve"> former </w:t>
      </w:r>
      <w:r w:rsidRPr="002A5D78">
        <w:rPr>
          <w:b/>
          <w:bCs/>
          <w:u w:val="single"/>
        </w:rPr>
        <w:t>senior domestic terrorism analyst</w:t>
      </w:r>
      <w:r>
        <w:rPr>
          <w:sz w:val="14"/>
          <w:szCs w:val="14"/>
        </w:rPr>
        <w:t xml:space="preserve"> at DHS, agreed, saying he </w:t>
      </w:r>
      <w:r w:rsidRPr="002A5D78">
        <w:rPr>
          <w:b/>
          <w:bCs/>
          <w:u w:val="single"/>
        </w:rPr>
        <w:t xml:space="preserve">believes </w:t>
      </w:r>
      <w:r w:rsidRPr="00DD0B3D">
        <w:rPr>
          <w:b/>
          <w:bCs/>
          <w:highlight w:val="cyan"/>
          <w:u w:val="single"/>
        </w:rPr>
        <w:t>there is "a straight line that you can draw" between Jan. 6 and what</w:t>
      </w:r>
      <w:r>
        <w:rPr>
          <w:sz w:val="14"/>
          <w:szCs w:val="14"/>
        </w:rPr>
        <w:t xml:space="preserve"> activist Ammon </w:t>
      </w:r>
      <w:r w:rsidRPr="00DD0B3D">
        <w:rPr>
          <w:b/>
          <w:bCs/>
          <w:highlight w:val="cyan"/>
          <w:u w:val="single"/>
        </w:rPr>
        <w:t>Bundy</w:t>
      </w:r>
      <w:r>
        <w:rPr>
          <w:sz w:val="14"/>
          <w:szCs w:val="14"/>
        </w:rPr>
        <w:t xml:space="preserve"> and his father </w:t>
      </w:r>
      <w:r w:rsidRPr="00DD0B3D">
        <w:rPr>
          <w:b/>
          <w:bCs/>
          <w:highlight w:val="cyan"/>
          <w:u w:val="single"/>
        </w:rPr>
        <w:t>started years ago</w:t>
      </w:r>
      <w:r w:rsidRPr="002A5D78">
        <w:rPr>
          <w:b/>
          <w:bCs/>
          <w:u w:val="single"/>
        </w:rPr>
        <w:t xml:space="preserve"> on their Nevada ranch. </w:t>
      </w:r>
      <w:r>
        <w:rPr>
          <w:sz w:val="14"/>
          <w:szCs w:val="14"/>
        </w:rPr>
        <w:t xml:space="preserve">An ABC News review of court records, videos, and media accounts shows how Bundy's infamous government showdowns were invoked as rallying cries in the run-up to Jan. 6, and how Bundy's own actions and rhetoric throughout 2020 foreshadowed what was to come. And counterterrorism experts warn that </w:t>
      </w:r>
      <w:r w:rsidRPr="00DD0B3D">
        <w:rPr>
          <w:b/>
          <w:bCs/>
          <w:highlight w:val="cyan"/>
          <w:u w:val="single"/>
        </w:rPr>
        <w:t>Jan. 6 is hardly the end of the threat</w:t>
      </w:r>
      <w:r>
        <w:rPr>
          <w:sz w:val="14"/>
          <w:szCs w:val="14"/>
        </w:rPr>
        <w:t xml:space="preserve">. "It's a point on a timeline," said Dr. Donell Harvin, a senior researcher at the RAND Corporation who was the District of Columbia's homeland security chief on Jan. 6. "It portends to something that's been brewing for years, and that's still going on today." Spokespeople for Bundy and Rhodes did not respond to multiple ABC News requests for comment </w:t>
      </w:r>
      <w:proofErr w:type="gramStart"/>
      <w:r>
        <w:rPr>
          <w:sz w:val="14"/>
          <w:szCs w:val="14"/>
        </w:rPr>
        <w:t>for</w:t>
      </w:r>
      <w:proofErr w:type="gramEnd"/>
      <w:r>
        <w:rPr>
          <w:sz w:val="14"/>
          <w:szCs w:val="14"/>
        </w:rPr>
        <w:t xml:space="preserve"> this story. 'A giant Americana victory' By all accounts, Ammon Bundy's first major showdown with the federal government in 2014 -- the one Rhodes invoked on Jones' radio show -- was a boon for U.S. militias and the nation's anti-government movement. At the time, militias were </w:t>
      </w:r>
      <w:proofErr w:type="gramStart"/>
      <w:r>
        <w:rPr>
          <w:sz w:val="14"/>
          <w:szCs w:val="14"/>
        </w:rPr>
        <w:t>in the midst of</w:t>
      </w:r>
      <w:proofErr w:type="gramEnd"/>
      <w:r>
        <w:rPr>
          <w:sz w:val="14"/>
          <w:szCs w:val="14"/>
        </w:rPr>
        <w:t xml:space="preserve"> a revival. The militia and white supremacist movements had diminished in the wake of the Oklahoma City bombing in 1995, but Barack Obama's election to the White House in 2008 and his perceived liberal policies on guns, immigration and taxes changed that. Claiming he wanted "to prevent the destruction of American liberty," Rhodes formed the Oath Keepers in 2009, shortly after Obama took office. Like other modern militia groups, Rhodes based the Oath Keepers on the Second Amendment's call for "a well-regulated militia." But the militias referenced in the Constitution were supposed to be under the direction of state governors, which is why states now have National Guard units, according to Mary McCord, the former head of the Justice Department's national security division. McCord said that despite their "own disinformation," there's "no authority for these private militias," especially when they "decide on their own to call themselves up." Others suggested militias can be legal, </w:t>
      </w:r>
      <w:proofErr w:type="gramStart"/>
      <w:r>
        <w:rPr>
          <w:sz w:val="14"/>
          <w:szCs w:val="14"/>
        </w:rPr>
        <w:t>as long as</w:t>
      </w:r>
      <w:proofErr w:type="gramEnd"/>
      <w:r>
        <w:rPr>
          <w:sz w:val="14"/>
          <w:szCs w:val="14"/>
        </w:rPr>
        <w:t xml:space="preserve"> they don't engage in violence. Nevertheless, </w:t>
      </w:r>
      <w:r w:rsidRPr="002A5D78">
        <w:rPr>
          <w:b/>
          <w:bCs/>
          <w:u w:val="single"/>
        </w:rPr>
        <w:t xml:space="preserve">in early April 2014, </w:t>
      </w:r>
      <w:r w:rsidRPr="00DD0B3D">
        <w:rPr>
          <w:b/>
          <w:bCs/>
          <w:highlight w:val="cyan"/>
          <w:u w:val="single"/>
        </w:rPr>
        <w:t>the Bundy</w:t>
      </w:r>
      <w:r w:rsidRPr="002A5D78">
        <w:rPr>
          <w:b/>
          <w:bCs/>
          <w:u w:val="single"/>
        </w:rPr>
        <w:t xml:space="preserve"> family issued a public "call out" for battle-ready groups to come to their aid after federal agents seized their cattle in </w:t>
      </w:r>
      <w:proofErr w:type="spellStart"/>
      <w:r w:rsidRPr="002A5D78">
        <w:rPr>
          <w:b/>
          <w:bCs/>
          <w:u w:val="single"/>
        </w:rPr>
        <w:t>Bunkerville</w:t>
      </w:r>
      <w:proofErr w:type="spellEnd"/>
      <w:r w:rsidRPr="002A5D78">
        <w:rPr>
          <w:b/>
          <w:bCs/>
          <w:u w:val="single"/>
        </w:rPr>
        <w:t>, Nevada, over unpaid grazing fees.</w:t>
      </w:r>
      <w:r>
        <w:rPr>
          <w:sz w:val="14"/>
          <w:szCs w:val="14"/>
        </w:rPr>
        <w:t xml:space="preserve"> "Range War begins tomorrow," Bundy's father posted online. As Reuters reported at the time, Jones began "avidly promoting" the dispute on his radio show. And then </w:t>
      </w:r>
      <w:r w:rsidRPr="002A5D78">
        <w:rPr>
          <w:b/>
          <w:bCs/>
          <w:u w:val="single"/>
        </w:rPr>
        <w:t>armed militia members from across the country</w:t>
      </w:r>
      <w:r>
        <w:rPr>
          <w:sz w:val="14"/>
          <w:szCs w:val="14"/>
        </w:rPr>
        <w:t xml:space="preserve">, most prominently Rhodes and members of his Oath Keepers, </w:t>
      </w:r>
      <w:r w:rsidRPr="002A5D78">
        <w:rPr>
          <w:b/>
          <w:bCs/>
          <w:u w:val="single"/>
        </w:rPr>
        <w:t xml:space="preserve">converged on the Bundy ranch. The </w:t>
      </w:r>
      <w:r w:rsidRPr="00DD0B3D">
        <w:rPr>
          <w:b/>
          <w:bCs/>
          <w:highlight w:val="cyan"/>
          <w:u w:val="single"/>
        </w:rPr>
        <w:t>standoff grew</w:t>
      </w:r>
      <w:r>
        <w:rPr>
          <w:sz w:val="14"/>
          <w:szCs w:val="14"/>
        </w:rPr>
        <w:t xml:space="preserve"> increasingly </w:t>
      </w:r>
      <w:r w:rsidRPr="00DD0B3D">
        <w:rPr>
          <w:b/>
          <w:bCs/>
          <w:highlight w:val="cyan"/>
          <w:u w:val="single"/>
        </w:rPr>
        <w:t>volatile</w:t>
      </w:r>
      <w:r>
        <w:rPr>
          <w:sz w:val="14"/>
          <w:szCs w:val="14"/>
        </w:rPr>
        <w:t xml:space="preserve"> over several days, with federal agents deploying dogs and stun guns, and rifle-carrying militia members taking sniper-like positions on an overpass overlooking the area. </w:t>
      </w:r>
      <w:r w:rsidRPr="00DD0B3D">
        <w:rPr>
          <w:b/>
          <w:bCs/>
          <w:highlight w:val="cyan"/>
          <w:u w:val="single"/>
        </w:rPr>
        <w:t>Fearing a bloodbath, federal authorities</w:t>
      </w:r>
      <w:r>
        <w:rPr>
          <w:sz w:val="14"/>
          <w:szCs w:val="14"/>
        </w:rPr>
        <w:t xml:space="preserve"> ultimately </w:t>
      </w:r>
      <w:r w:rsidRPr="00DD0B3D">
        <w:rPr>
          <w:b/>
          <w:bCs/>
          <w:highlight w:val="cyan"/>
          <w:u w:val="single"/>
        </w:rPr>
        <w:t>backed down</w:t>
      </w:r>
      <w:r>
        <w:rPr>
          <w:sz w:val="14"/>
          <w:szCs w:val="14"/>
        </w:rPr>
        <w:t xml:space="preserve"> and released the cattle. To Jones, it was "a giant Americana victory." Rhodes hailed it as "a significant watershed moment," and the Oath Keepers released a video calling it "the first time in our country's recent history that good Americans stood up and said, 'We're not going to let this happen on our watch.'" </w:t>
      </w:r>
      <w:r w:rsidRPr="00DD0B3D">
        <w:rPr>
          <w:b/>
          <w:bCs/>
          <w:highlight w:val="cyan"/>
          <w:u w:val="single"/>
        </w:rPr>
        <w:t>The outcome</w:t>
      </w:r>
      <w:r>
        <w:rPr>
          <w:sz w:val="14"/>
          <w:szCs w:val="14"/>
        </w:rPr>
        <w:t xml:space="preserve"> was "huge in terms of validating and legitimizing" the organizations that associated with Bundy, especially the Oath Keepers, historian and Johns Hopkins University professor Leah Wright Rigueur told ABC News. Experts said it </w:t>
      </w:r>
      <w:r w:rsidRPr="002A5D78">
        <w:rPr>
          <w:b/>
          <w:bCs/>
          <w:u w:val="single"/>
        </w:rPr>
        <w:t>"</w:t>
      </w:r>
      <w:r w:rsidRPr="00DD0B3D">
        <w:rPr>
          <w:b/>
          <w:bCs/>
          <w:highlight w:val="cyan"/>
          <w:u w:val="single"/>
        </w:rPr>
        <w:t>emboldened" militia groups</w:t>
      </w:r>
      <w:r w:rsidRPr="002A5D78">
        <w:rPr>
          <w:b/>
          <w:bCs/>
          <w:u w:val="single"/>
        </w:rPr>
        <w:t xml:space="preserve"> and anti-government activists. </w:t>
      </w:r>
      <w:r>
        <w:rPr>
          <w:sz w:val="14"/>
          <w:szCs w:val="14"/>
        </w:rPr>
        <w:t xml:space="preserve">"It gave them hope that they could do it again, and maybe do something even on a bigger scale," according to Johnson, who now heads the Washington-based consulting firm DT Analytics. In fact, in an interview with Reuters at the time, Jones vowed that </w:t>
      </w:r>
      <w:r w:rsidRPr="00DD0B3D">
        <w:rPr>
          <w:b/>
          <w:bCs/>
          <w:highlight w:val="cyan"/>
          <w:u w:val="single"/>
        </w:rPr>
        <w:t>"it's going to happen more."</w:t>
      </w:r>
    </w:p>
    <w:p w14:paraId="3F75E51A" w14:textId="77777777" w:rsidR="005457A9" w:rsidRPr="002A5D78" w:rsidRDefault="005457A9" w:rsidP="005457A9">
      <w:pPr>
        <w:rPr>
          <w:b/>
          <w:bCs/>
          <w:u w:val="single"/>
        </w:rPr>
      </w:pPr>
    </w:p>
    <w:p w14:paraId="28E2EEA3" w14:textId="77777777" w:rsidR="005457A9" w:rsidRPr="002C1603" w:rsidRDefault="005457A9" w:rsidP="005457A9"/>
    <w:p w14:paraId="405D4FD5" w14:textId="138327C6" w:rsidR="00817D6C" w:rsidRDefault="00817D6C" w:rsidP="00AD52F6">
      <w:pPr>
        <w:pStyle w:val="Heading2"/>
      </w:pPr>
      <w:r>
        <w:t>Social Security</w:t>
      </w:r>
      <w:r w:rsidR="00D67A34">
        <w:t>/Immigration</w:t>
      </w:r>
      <w:r>
        <w:t xml:space="preserve"> Adv</w:t>
      </w:r>
    </w:p>
    <w:p w14:paraId="56CC78F7" w14:textId="77777777" w:rsidR="00817D6C" w:rsidRDefault="00817D6C" w:rsidP="00817D6C"/>
    <w:p w14:paraId="5DFD7BA3" w14:textId="77777777" w:rsidR="00817D6C" w:rsidRDefault="00817D6C" w:rsidP="00817D6C"/>
    <w:p w14:paraId="06A3AAD9" w14:textId="77777777" w:rsidR="000464A3" w:rsidRPr="000464A3" w:rsidRDefault="000464A3" w:rsidP="000464A3"/>
    <w:p w14:paraId="628B4125" w14:textId="479C2917" w:rsidR="00817D6C" w:rsidRDefault="00817D6C" w:rsidP="00817D6C">
      <w:pPr>
        <w:pStyle w:val="Heading3"/>
      </w:pPr>
      <w:r>
        <w:t>Solvency --- Total Solves SS</w:t>
      </w:r>
    </w:p>
    <w:p w14:paraId="134F1CCF" w14:textId="77777777" w:rsidR="00817D6C" w:rsidRDefault="00817D6C" w:rsidP="00817D6C"/>
    <w:p w14:paraId="5D10E80C" w14:textId="0D333300" w:rsidR="00817D6C" w:rsidRPr="001A6F1F" w:rsidRDefault="00817D6C" w:rsidP="00817D6C">
      <w:pPr>
        <w:pStyle w:val="Heading4"/>
      </w:pPr>
      <w:r>
        <w:t>The plan makes social security solven</w:t>
      </w:r>
      <w:r w:rsidR="001320D3">
        <w:t>t</w:t>
      </w:r>
      <w:r>
        <w:t xml:space="preserve"> --- reduces the gap by providing more immigrants paying INTO the </w:t>
      </w:r>
      <w:proofErr w:type="gramStart"/>
      <w:r>
        <w:t>system</w:t>
      </w:r>
      <w:proofErr w:type="gramEnd"/>
    </w:p>
    <w:p w14:paraId="6CA2ECB3" w14:textId="77777777" w:rsidR="00817D6C" w:rsidRDefault="00817D6C" w:rsidP="00817D6C">
      <w:pPr>
        <w:rPr>
          <w:rStyle w:val="Style13ptBold"/>
        </w:rPr>
      </w:pPr>
      <w:proofErr w:type="spellStart"/>
      <w:r>
        <w:rPr>
          <w:rStyle w:val="Style13ptBold"/>
        </w:rPr>
        <w:t>Tuladahr</w:t>
      </w:r>
      <w:proofErr w:type="spellEnd"/>
      <w:r>
        <w:rPr>
          <w:rStyle w:val="Style13ptBold"/>
        </w:rPr>
        <w:t xml:space="preserve"> ‘7</w:t>
      </w:r>
    </w:p>
    <w:p w14:paraId="415F6EC9" w14:textId="77777777" w:rsidR="00817D6C" w:rsidRDefault="00817D6C" w:rsidP="00817D6C">
      <w:r w:rsidRPr="00963E41">
        <w:t xml:space="preserve">(Prajna </w:t>
      </w:r>
      <w:proofErr w:type="spellStart"/>
      <w:r w:rsidRPr="00963E41">
        <w:t>Tuladhar</w:t>
      </w:r>
      <w:proofErr w:type="spellEnd"/>
      <w:r w:rsidRPr="00963E41">
        <w:t xml:space="preserve">, </w:t>
      </w:r>
      <w:r>
        <w:t xml:space="preserve">Associate Editor, 2007–2008, Member 2006–2007, The Elder Law Journal; J.D. 2008 University of Illinois, Urbana-Champaign; M.S. 2001 University of Maryland, College Park, Telecommunications Engineering &amp; Management; B.A. 2000 Vassar College, Computer Science and Economics, </w:t>
      </w:r>
      <w:r w:rsidRPr="00963E41">
        <w:t>“NOTE: There's Something About Mexico: Exploring the Controversy, Costs, and Benefits of a Social Security Totalization Agreement with Our Neighbor to the South,”</w:t>
      </w:r>
      <w:r>
        <w:t xml:space="preserve"> The Elder Law Journal,</w:t>
      </w:r>
      <w:r w:rsidRPr="00963E41">
        <w:t xml:space="preserve"> </w:t>
      </w:r>
      <w:proofErr w:type="spellStart"/>
      <w:r w:rsidRPr="00963E41">
        <w:t>pg</w:t>
      </w:r>
      <w:proofErr w:type="spellEnd"/>
      <w:r w:rsidRPr="00963E41">
        <w:t xml:space="preserve"> lexis//pa-</w:t>
      </w:r>
      <w:proofErr w:type="spellStart"/>
      <w:r w:rsidRPr="00963E41">
        <w:t>ef</w:t>
      </w:r>
      <w:proofErr w:type="spellEnd"/>
      <w:r w:rsidRPr="00963E41">
        <w:t>)</w:t>
      </w:r>
    </w:p>
    <w:p w14:paraId="0529F442" w14:textId="77777777" w:rsidR="00817D6C" w:rsidRDefault="00817D6C" w:rsidP="00817D6C">
      <w:r>
        <w:t xml:space="preserve">2. IMMIGRATION AND THE SOCIAL SECURITY SYSTEM The average age of the American population is increasing 161 as a result of increased longevity and decreasing birth rate. 162 Because of this longer life expectancy, </w:t>
      </w:r>
      <w:r w:rsidRPr="00DD0B3D">
        <w:rPr>
          <w:rStyle w:val="StyleUnderline"/>
          <w:highlight w:val="cyan"/>
        </w:rPr>
        <w:t>when the Baby-Boomer generation reaches retirement age</w:t>
      </w:r>
      <w:r>
        <w:t xml:space="preserve"> </w:t>
      </w:r>
      <w:r w:rsidRPr="00DD0B3D">
        <w:rPr>
          <w:rStyle w:val="StyleUnderline"/>
          <w:highlight w:val="cyan"/>
        </w:rPr>
        <w:t>the U.S. Social Security system will be out of balance</w:t>
      </w:r>
      <w:r>
        <w:t xml:space="preserve">; 163 </w:t>
      </w:r>
      <w:r w:rsidRPr="00DD0B3D">
        <w:rPr>
          <w:rStyle w:val="StyleUnderline"/>
          <w:highlight w:val="cyan"/>
        </w:rPr>
        <w:t>benefit payments will exceed payroll taxes and interest accrued on the Social Security Trust Funds</w:t>
      </w:r>
      <w:r>
        <w:t xml:space="preserve">. 164 According to the Trustees of OASDI Trust Funds, the "annual cost will begin to exceed tax income in 2017 for the combined OASDI Trust Funds, which are projected to become exhausted and thus unable to pay scheduled benefits in full on a timely basis in 2040." 165 </w:t>
      </w:r>
      <w:r w:rsidRPr="00DD0B3D">
        <w:rPr>
          <w:rStyle w:val="StyleUnderline"/>
          <w:highlight w:val="cyan"/>
        </w:rPr>
        <w:t xml:space="preserve">Some unauthorized </w:t>
      </w:r>
      <w:proofErr w:type="spellStart"/>
      <w:r w:rsidRPr="00DD0B3D">
        <w:rPr>
          <w:rStyle w:val="StyleUnderline"/>
          <w:highlight w:val="cyan"/>
        </w:rPr>
        <w:t>workers</w:t>
      </w:r>
      <w:proofErr w:type="spellEnd"/>
      <w:r w:rsidRPr="00DD0B3D">
        <w:rPr>
          <w:rStyle w:val="StyleUnderline"/>
          <w:highlight w:val="cyan"/>
        </w:rPr>
        <w:t xml:space="preserve"> pay into the U.S. Social Security system, and because of this, may be able to collect Social Security benefits</w:t>
      </w:r>
      <w:r>
        <w:t xml:space="preserve">. 166 While there is no official data on the amount of money unauthorized workers are paying into the U.S. Social Security system, [*602] the SSA maintains an earning suspense file (ESF) which tracks wages that </w:t>
      </w:r>
      <w:proofErr w:type="spellStart"/>
      <w:r>
        <w:t>can not</w:t>
      </w:r>
      <w:proofErr w:type="spellEnd"/>
      <w:r>
        <w:t xml:space="preserve"> be posted to an individual worker's account. 167 As of October 2005, the ESF had reached an estimated $ 520 billion dollars. 168 The majority of the ESF is suspected to be wages of unauthorized workers. 169 </w:t>
      </w:r>
      <w:r w:rsidRPr="00DD0B3D">
        <w:rPr>
          <w:rStyle w:val="StyleUnderline"/>
          <w:highlight w:val="cyan"/>
        </w:rPr>
        <w:t>The ESF represents about $ 7 billion in withheld taxes annually, about 10% of the 2004 Social Security surplus</w:t>
      </w:r>
      <w:r>
        <w:t xml:space="preserve">. 170 In fact, the SSA factors this money into </w:t>
      </w:r>
      <w:proofErr w:type="gramStart"/>
      <w:r>
        <w:t>all of</w:t>
      </w:r>
      <w:proofErr w:type="gramEnd"/>
      <w:r>
        <w:t xml:space="preserve"> its financial projections for the Social Security system. 171 </w:t>
      </w:r>
      <w:r w:rsidRPr="00DD0B3D">
        <w:rPr>
          <w:rStyle w:val="Emphasis"/>
          <w:highlight w:val="cyan"/>
        </w:rPr>
        <w:t>Immigration helps</w:t>
      </w:r>
      <w:r>
        <w:t xml:space="preserve"> the </w:t>
      </w:r>
      <w:r w:rsidRPr="00DD0B3D">
        <w:rPr>
          <w:rStyle w:val="StyleUnderline"/>
          <w:highlight w:val="cyan"/>
        </w:rPr>
        <w:t>U.S. Social Security</w:t>
      </w:r>
      <w:r>
        <w:t xml:space="preserve"> system </w:t>
      </w:r>
      <w:r w:rsidRPr="00DD0B3D">
        <w:rPr>
          <w:rStyle w:val="StyleUnderline"/>
          <w:highlight w:val="cyan"/>
        </w:rPr>
        <w:t>because immigrants tend to be of working age and usually contribute more than they take from the system</w:t>
      </w:r>
      <w:r>
        <w:t xml:space="preserve">. 172 Unauthorized workers who pay into the Social Security system, but are not eligible to receive benefits, help even more.  173 </w:t>
      </w:r>
      <w:r w:rsidRPr="00DD0B3D">
        <w:rPr>
          <w:rStyle w:val="StyleUnderline"/>
          <w:highlight w:val="cyan"/>
        </w:rPr>
        <w:t>According to the SSA's calculations, if 1.3 million immigrants entered the United States a year - 400,000 more than current estimates - "the system's 75-year funding gap would narrow to 1.67 percent of total payroll, from 1.92 percent</w:t>
      </w:r>
      <w:r>
        <w:t xml:space="preserve">," </w:t>
      </w:r>
      <w:r w:rsidRPr="00DD0B3D">
        <w:rPr>
          <w:rStyle w:val="Emphasis"/>
          <w:highlight w:val="cyan"/>
        </w:rPr>
        <w:t>a savings of half a trillion dollars</w:t>
      </w:r>
      <w:r>
        <w:t>.  174 Therefore</w:t>
      </w:r>
      <w:r w:rsidRPr="00DD0B3D">
        <w:rPr>
          <w:rStyle w:val="StyleUnderline"/>
          <w:highlight w:val="cyan"/>
        </w:rPr>
        <w:t>, even if a SSTA with Mexico would increase the number of Mexicans who could receive benefits, even for unauthorized work, the long-term benefit they provide to the system may outweigh any cost</w:t>
      </w:r>
      <w:r>
        <w:t>.</w:t>
      </w:r>
    </w:p>
    <w:p w14:paraId="5E0FD0DB" w14:textId="77777777" w:rsidR="00871A70" w:rsidRDefault="00871A70" w:rsidP="00871A70">
      <w:pPr>
        <w:pStyle w:val="Heading4"/>
      </w:pPr>
      <w:r>
        <w:t>An SSTA would save the SS fund and drastically expand immigration.</w:t>
      </w:r>
    </w:p>
    <w:p w14:paraId="1FCC3AF3" w14:textId="77777777" w:rsidR="00871A70" w:rsidRPr="00F276DA" w:rsidRDefault="00871A70" w:rsidP="00871A70">
      <w:proofErr w:type="spellStart"/>
      <w:r>
        <w:rPr>
          <w:rStyle w:val="Style13ptBold"/>
        </w:rPr>
        <w:t>Tuladhar</w:t>
      </w:r>
      <w:proofErr w:type="spellEnd"/>
      <w:r>
        <w:rPr>
          <w:rStyle w:val="Style13ptBold"/>
        </w:rPr>
        <w:t xml:space="preserve"> 8 </w:t>
      </w:r>
      <w:r w:rsidRPr="00F276DA">
        <w:t xml:space="preserve">[Prajna; J.D. from University of Illinois and Associate Editor of The Elder Law Journal; 1/18/2008; “There’s Something About Mexico: Exploring </w:t>
      </w:r>
      <w:proofErr w:type="gramStart"/>
      <w:r w:rsidRPr="00F276DA">
        <w:t>The</w:t>
      </w:r>
      <w:proofErr w:type="gramEnd"/>
      <w:r w:rsidRPr="00F276DA">
        <w:t xml:space="preserve"> Controversy, Costs, and Benefits of a Social Security Totalization Agreement With Our Neighbor To The South”; Elder Law Journal; http://publish.illinois.edu/elderlawjournal/files/2015/02/Tuladhar.pdf; accessed 7/6/2023; Lowell-WN]</w:t>
      </w:r>
    </w:p>
    <w:p w14:paraId="78FE4A80" w14:textId="77777777" w:rsidR="00871A70" w:rsidRPr="002161C8" w:rsidRDefault="00871A70" w:rsidP="00871A70">
      <w:pPr>
        <w:rPr>
          <w:rStyle w:val="Emphasis"/>
        </w:rPr>
      </w:pPr>
      <w:r w:rsidRPr="002161C8">
        <w:rPr>
          <w:rStyle w:val="StyleUnderline"/>
        </w:rPr>
        <w:t xml:space="preserve">When the SSTA with Mexico reaches President Bush’s desk, he should sign it and transmit it to Congress. Upon receiving the SSTA Congress should not take any action to block it. First, if Congress tried to block the SSTA, this may be an unconstitutional legislative veto of the President’s authority.182 Second, the </w:t>
      </w:r>
      <w:r w:rsidRPr="002161C8">
        <w:rPr>
          <w:rStyle w:val="Emphasis"/>
        </w:rPr>
        <w:t xml:space="preserve">benefits of </w:t>
      </w:r>
      <w:proofErr w:type="gramStart"/>
      <w:r w:rsidRPr="002161C8">
        <w:rPr>
          <w:rStyle w:val="Emphasis"/>
        </w:rPr>
        <w:t>entering into</w:t>
      </w:r>
      <w:proofErr w:type="gramEnd"/>
      <w:r w:rsidRPr="002161C8">
        <w:rPr>
          <w:rStyle w:val="Emphasis"/>
        </w:rPr>
        <w:t xml:space="preserve"> a SSTA</w:t>
      </w:r>
      <w:r w:rsidRPr="002161C8">
        <w:rPr>
          <w:rStyle w:val="StyleUnderline"/>
        </w:rPr>
        <w:t xml:space="preserve"> with Mexico are </w:t>
      </w:r>
      <w:r w:rsidRPr="002161C8">
        <w:rPr>
          <w:rStyle w:val="Emphasis"/>
        </w:rPr>
        <w:t>greater than any difficulties.</w:t>
      </w:r>
    </w:p>
    <w:p w14:paraId="4E7D029E" w14:textId="77777777" w:rsidR="00871A70" w:rsidRPr="002161C8" w:rsidRDefault="00871A70" w:rsidP="00871A70">
      <w:pPr>
        <w:rPr>
          <w:rStyle w:val="StyleUnderline"/>
        </w:rPr>
      </w:pPr>
      <w:proofErr w:type="gramStart"/>
      <w:r w:rsidRPr="002161C8">
        <w:rPr>
          <w:rStyle w:val="StyleUnderline"/>
        </w:rPr>
        <w:t>Entering into</w:t>
      </w:r>
      <w:proofErr w:type="gramEnd"/>
      <w:r w:rsidRPr="002161C8">
        <w:rPr>
          <w:rStyle w:val="StyleUnderline"/>
        </w:rPr>
        <w:t xml:space="preserve"> a SSTA with </w:t>
      </w:r>
      <w:r w:rsidRPr="002161C8">
        <w:rPr>
          <w:rStyle w:val="Emphasis"/>
        </w:rPr>
        <w:t>Mexico would help improve the United States’ economic relationship</w:t>
      </w:r>
      <w:r w:rsidRPr="002161C8">
        <w:rPr>
          <w:rStyle w:val="StyleUnderline"/>
        </w:rPr>
        <w:t xml:space="preserve"> with Mexico, its second largest trading partner. By implementing a totalization agreement with Mexico</w:t>
      </w:r>
      <w:r w:rsidRPr="002161C8">
        <w:rPr>
          <w:rStyle w:val="Emphasis"/>
        </w:rPr>
        <w:t>, U.S. companies will find it easier to do business in Mexico</w:t>
      </w:r>
      <w:r w:rsidRPr="002161C8">
        <w:rPr>
          <w:rStyle w:val="StyleUnderline"/>
        </w:rPr>
        <w:t>, and Americans will be able to work in Mexico without facing potential double taxation. In addition to the individual benefits a worker who spends time in Mexico will receive, there are greater societal benefits of a SSTA.</w:t>
      </w:r>
    </w:p>
    <w:p w14:paraId="2CDA3374" w14:textId="77777777" w:rsidR="00871A70" w:rsidRPr="00E71007" w:rsidRDefault="00871A70" w:rsidP="00871A70">
      <w:pPr>
        <w:rPr>
          <w:rStyle w:val="StyleUnderline"/>
        </w:rPr>
      </w:pPr>
      <w:r>
        <w:t xml:space="preserve">If a SSTA </w:t>
      </w:r>
      <w:r w:rsidRPr="002161C8">
        <w:rPr>
          <w:rStyle w:val="StyleUnderline"/>
        </w:rPr>
        <w:t xml:space="preserve">encourages additional Mexican immigrants to come to the United States and they are employed in Social Security covered jobs, the immigrants will be paying into the U.S. Social Security system. Because the U.S. population is aging and there are fewer younger workers paying into the system to support those receiving retirement benefits, having an influx of younger workers will help maintain the </w:t>
      </w:r>
      <w:r w:rsidRPr="002161C8">
        <w:rPr>
          <w:rStyle w:val="Emphasis"/>
        </w:rPr>
        <w:t>fiscal health of the system</w:t>
      </w:r>
      <w:r w:rsidRPr="002161C8">
        <w:rPr>
          <w:rStyle w:val="StyleUnderline"/>
        </w:rPr>
        <w:t xml:space="preserve">. Many critics of the SSTA are focused on the additional number of Mexican workers who would eventually </w:t>
      </w:r>
      <w:r w:rsidRPr="002161C8">
        <w:rPr>
          <w:rStyle w:val="Emphasis"/>
        </w:rPr>
        <w:t>become eligible for benefits</w:t>
      </w:r>
      <w:r>
        <w:t xml:space="preserve">.183 </w:t>
      </w:r>
      <w:r w:rsidRPr="00E71007">
        <w:rPr>
          <w:rStyle w:val="StyleUnderline"/>
        </w:rPr>
        <w:t xml:space="preserve">However, if these workers can reduce the funding gap in the U.S. system, they may in fact </w:t>
      </w:r>
      <w:r w:rsidRPr="00E71007">
        <w:rPr>
          <w:rStyle w:val="Emphasis"/>
        </w:rPr>
        <w:t>save the system</w:t>
      </w:r>
      <w:r w:rsidRPr="00E71007">
        <w:rPr>
          <w:rStyle w:val="StyleUnderline"/>
        </w:rPr>
        <w:t xml:space="preserve"> more than they will cost it. Also, because many of the Mexican workers encouraged to come to the United States would be low-skilled, low-wage workers, they will help </w:t>
      </w:r>
      <w:r w:rsidRPr="00E71007">
        <w:rPr>
          <w:rStyle w:val="Emphasis"/>
        </w:rPr>
        <w:t>fill gaps in the labor market</w:t>
      </w:r>
      <w:r w:rsidRPr="00E71007">
        <w:rPr>
          <w:rStyle w:val="StyleUnderline"/>
        </w:rPr>
        <w:t xml:space="preserve"> that the U.S. workforce cannot fill. Many of these jobs are directly related to </w:t>
      </w:r>
      <w:proofErr w:type="gramStart"/>
      <w:r w:rsidRPr="00E71007">
        <w:rPr>
          <w:rStyle w:val="StyleUnderline"/>
        </w:rPr>
        <w:t>the caring</w:t>
      </w:r>
      <w:proofErr w:type="gramEnd"/>
      <w:r w:rsidRPr="00E71007">
        <w:rPr>
          <w:rStyle w:val="StyleUnderline"/>
        </w:rPr>
        <w:t xml:space="preserve"> for the elderly.</w:t>
      </w:r>
    </w:p>
    <w:p w14:paraId="49F4AAA1" w14:textId="77777777" w:rsidR="00871A70" w:rsidRPr="00E71007" w:rsidRDefault="00871A70" w:rsidP="00871A70">
      <w:pPr>
        <w:rPr>
          <w:rStyle w:val="StyleUnderline"/>
        </w:rPr>
      </w:pPr>
      <w:r w:rsidRPr="00E71007">
        <w:rPr>
          <w:sz w:val="16"/>
        </w:rPr>
        <w:t xml:space="preserve">Even without a SSTA with Mexico, it is possible for unauthorized workers to collect Social Security benefits from the U.S. Social Security system, so critics of a SSTA need not worry. If an unauthorized worker is using </w:t>
      </w:r>
      <w:proofErr w:type="gramStart"/>
      <w:r w:rsidRPr="00E71007">
        <w:rPr>
          <w:sz w:val="16"/>
        </w:rPr>
        <w:t>a</w:t>
      </w:r>
      <w:proofErr w:type="gramEnd"/>
      <w:r w:rsidRPr="00E71007">
        <w:rPr>
          <w:sz w:val="16"/>
        </w:rPr>
        <w:t xml:space="preserve"> SSN issued before 2004, he or she could potentially receive benefits for work performed within the United States. </w:t>
      </w:r>
      <w:r w:rsidRPr="00E71007">
        <w:rPr>
          <w:rStyle w:val="StyleUnderline"/>
        </w:rPr>
        <w:t>A SSTA will lessen the number of U.S.-earned work credits needed to collect benefits. Under a SSTA, the unauthorized worker would still have to show they contributed to the Mexican system</w:t>
      </w:r>
      <w:r w:rsidRPr="00E71007">
        <w:rPr>
          <w:rStyle w:val="Emphasis"/>
        </w:rPr>
        <w:t xml:space="preserve">. </w:t>
      </w:r>
      <w:r w:rsidRPr="00E71007">
        <w:rPr>
          <w:rStyle w:val="StyleUnderline"/>
        </w:rPr>
        <w:t>Thus, entering into an agreement with Mexico may not open the flood gates critics fear</w:t>
      </w:r>
      <w:r w:rsidRPr="00E71007">
        <w:rPr>
          <w:sz w:val="16"/>
        </w:rPr>
        <w:t xml:space="preserve">. Also, it is important to remember that many of the Mexican workers are in their prime working years and will not collect benefits for a long time. While the SSTA does remove the residency requirement for beneficiaries of workers and the </w:t>
      </w:r>
      <w:r w:rsidRPr="00E71007">
        <w:rPr>
          <w:rStyle w:val="StyleUnderline"/>
        </w:rPr>
        <w:t xml:space="preserve">number of people receiving benefits may thus increase, the </w:t>
      </w:r>
      <w:proofErr w:type="gramStart"/>
      <w:r w:rsidRPr="00E71007">
        <w:rPr>
          <w:rStyle w:val="StyleUnderline"/>
        </w:rPr>
        <w:t>amount</w:t>
      </w:r>
      <w:proofErr w:type="gramEnd"/>
      <w:r w:rsidRPr="00E71007">
        <w:rPr>
          <w:rStyle w:val="StyleUnderline"/>
        </w:rPr>
        <w:t xml:space="preserve"> of </w:t>
      </w:r>
      <w:r w:rsidRPr="00E71007">
        <w:rPr>
          <w:rStyle w:val="Emphasis"/>
        </w:rPr>
        <w:t>additional benefits</w:t>
      </w:r>
      <w:r w:rsidRPr="00E71007">
        <w:rPr>
          <w:rStyle w:val="StyleUnderline"/>
        </w:rPr>
        <w:t xml:space="preserve"> will be </w:t>
      </w:r>
      <w:r w:rsidRPr="00E71007">
        <w:rPr>
          <w:rStyle w:val="Emphasis"/>
        </w:rPr>
        <w:t>proportional to</w:t>
      </w:r>
      <w:r w:rsidRPr="00E71007">
        <w:rPr>
          <w:rStyle w:val="StyleUnderline"/>
        </w:rPr>
        <w:t xml:space="preserve"> the amount of </w:t>
      </w:r>
      <w:r w:rsidRPr="00E71007">
        <w:rPr>
          <w:rStyle w:val="Emphasis"/>
        </w:rPr>
        <w:t>credits earned</w:t>
      </w:r>
      <w:r w:rsidRPr="00E71007">
        <w:rPr>
          <w:rStyle w:val="StyleUnderline"/>
        </w:rPr>
        <w:t xml:space="preserve"> in the United States. Additionally, it should be reiterated that only those unauthorized workers who have contributions withheld would ever become eligible to receive benefits.</w:t>
      </w:r>
    </w:p>
    <w:p w14:paraId="4A42B2E3" w14:textId="77777777" w:rsidR="00871A70" w:rsidRPr="00E71007" w:rsidRDefault="00871A70" w:rsidP="00871A70">
      <w:pPr>
        <w:rPr>
          <w:sz w:val="16"/>
        </w:rPr>
      </w:pPr>
      <w:r w:rsidRPr="00E71007">
        <w:rPr>
          <w:sz w:val="16"/>
        </w:rPr>
        <w:t xml:space="preserve">Opponents of paying Social Security benefits to unauthorized workers argue that aliens who violate immigration laws should not be rewarded with Social Security benefits. The reality, however, is that by not giving these workers benefits the United States is exploiting some of the most low-wage and vulnerable members of the American workforce. </w:t>
      </w:r>
      <w:r w:rsidRPr="00E71007">
        <w:rPr>
          <w:rStyle w:val="StyleUnderline"/>
        </w:rPr>
        <w:t>One way to avoid the exploitation of Mexican workers is to adopt an immigration reform program that allows more workers into the United States legally. This eliminates the need to use fraudulent or invalid Social Security papers.</w:t>
      </w:r>
    </w:p>
    <w:p w14:paraId="7BD5847B" w14:textId="77777777" w:rsidR="00871A70" w:rsidRPr="00E71007" w:rsidRDefault="00871A70" w:rsidP="00871A70">
      <w:pPr>
        <w:rPr>
          <w:sz w:val="16"/>
        </w:rPr>
      </w:pPr>
      <w:r w:rsidRPr="00E71007">
        <w:rPr>
          <w:sz w:val="16"/>
        </w:rPr>
        <w:t>President Bush has said that “</w:t>
      </w:r>
      <w:r w:rsidRPr="00E71007">
        <w:rPr>
          <w:rStyle w:val="Emphasis"/>
        </w:rPr>
        <w:t>every human being has dignity</w:t>
      </w:r>
      <w:r w:rsidRPr="00E71007">
        <w:rPr>
          <w:rStyle w:val="StyleUnderline"/>
        </w:rPr>
        <w:t xml:space="preserve"> and value no matter what their citizenship papers say</w:t>
      </w:r>
      <w:r w:rsidRPr="00E71007">
        <w:rPr>
          <w:sz w:val="16"/>
        </w:rPr>
        <w:t>.”184 Granting benefits to those who have paid into a system is consistent with that message. There may well be initial growing pains from entering into a SSTA with Mexico because the program will likely cover more workers than all the existing SSTAs combined. However, the potential benefits could be just as large.</w:t>
      </w:r>
    </w:p>
    <w:p w14:paraId="4948509A" w14:textId="77777777" w:rsidR="00871A70" w:rsidRPr="00E71007" w:rsidRDefault="00871A70" w:rsidP="00871A70">
      <w:pPr>
        <w:rPr>
          <w:sz w:val="16"/>
          <w:szCs w:val="16"/>
        </w:rPr>
      </w:pPr>
      <w:r w:rsidRPr="00E71007">
        <w:rPr>
          <w:sz w:val="16"/>
          <w:szCs w:val="16"/>
        </w:rPr>
        <w:t>V. Conclusion</w:t>
      </w:r>
    </w:p>
    <w:p w14:paraId="76490FC4" w14:textId="77777777" w:rsidR="00871A70" w:rsidRDefault="00871A70" w:rsidP="00871A70">
      <w:pPr>
        <w:rPr>
          <w:rStyle w:val="StyleUnderline"/>
        </w:rPr>
      </w:pPr>
      <w:r w:rsidRPr="00E71007">
        <w:rPr>
          <w:sz w:val="16"/>
        </w:rPr>
        <w:t xml:space="preserve">Currently, the United States has SSTAs with Canada and Japan, our first and third largest trading partners. Having an agreement with Mexico, our second largest trading partner, is consistent with improving economic ties with our other NAFTA partner. </w:t>
      </w:r>
      <w:r w:rsidRPr="00E71007">
        <w:rPr>
          <w:rStyle w:val="StyleUnderline"/>
        </w:rPr>
        <w:t xml:space="preserve">Such an agreement would also likely </w:t>
      </w:r>
      <w:r w:rsidRPr="00E71007">
        <w:rPr>
          <w:rStyle w:val="Emphasis"/>
        </w:rPr>
        <w:t>improve economic relations</w:t>
      </w:r>
      <w:r w:rsidRPr="00E71007">
        <w:rPr>
          <w:rStyle w:val="StyleUnderline"/>
        </w:rPr>
        <w:t xml:space="preserve"> between the United States and Mexico. </w:t>
      </w:r>
      <w:r w:rsidRPr="00E71007">
        <w:rPr>
          <w:sz w:val="16"/>
        </w:rPr>
        <w:t xml:space="preserve">Critics believe that the large number of unauthorized workers from Mexico that could potentially qualify for Social Security benefits makes a SSTA with Mexico too costly. </w:t>
      </w:r>
      <w:r w:rsidRPr="00E71007">
        <w:rPr>
          <w:rStyle w:val="StyleUnderline"/>
        </w:rPr>
        <w:t xml:space="preserve">However, when balanced with the possible benefits of </w:t>
      </w:r>
      <w:proofErr w:type="gramStart"/>
      <w:r w:rsidRPr="00E71007">
        <w:rPr>
          <w:rStyle w:val="StyleUnderline"/>
        </w:rPr>
        <w:t>entering into</w:t>
      </w:r>
      <w:proofErr w:type="gramEnd"/>
      <w:r w:rsidRPr="00E71007">
        <w:rPr>
          <w:rStyle w:val="StyleUnderline"/>
        </w:rPr>
        <w:t xml:space="preserve"> a SSTA, these additional benefit payments may be a small price to pay. Increasing the number of younger workers entering the U.S. workforce may help </w:t>
      </w:r>
      <w:r w:rsidRPr="00E71007">
        <w:rPr>
          <w:rStyle w:val="Emphasis"/>
        </w:rPr>
        <w:t>improve the financial security of the U.S. Social Security system</w:t>
      </w:r>
      <w:r w:rsidRPr="00E71007">
        <w:rPr>
          <w:rStyle w:val="StyleUnderline"/>
        </w:rPr>
        <w:t>.</w:t>
      </w:r>
      <w:r w:rsidRPr="00E71007">
        <w:rPr>
          <w:sz w:val="16"/>
        </w:rPr>
        <w:t xml:space="preserve"> Also, the low-skilled, low-wage workers coming from Mexico will </w:t>
      </w:r>
      <w:r w:rsidRPr="00E71007">
        <w:rPr>
          <w:rStyle w:val="StyleUnderline"/>
        </w:rPr>
        <w:t xml:space="preserve">help fill the needs of the aging and elderly population in America. In addition to avoiding the double taxation of American workers working abroad in Mexico, a SSTA will also help </w:t>
      </w:r>
      <w:r w:rsidRPr="00E71007">
        <w:rPr>
          <w:rStyle w:val="Emphasis"/>
        </w:rPr>
        <w:t>sustain the Social Security system</w:t>
      </w:r>
      <w:r w:rsidRPr="00E71007">
        <w:rPr>
          <w:rStyle w:val="StyleUnderline"/>
        </w:rPr>
        <w:t xml:space="preserve"> and help </w:t>
      </w:r>
      <w:r w:rsidRPr="00E71007">
        <w:rPr>
          <w:rStyle w:val="Emphasis"/>
        </w:rPr>
        <w:t>improve the lives of the elderly</w:t>
      </w:r>
      <w:r w:rsidRPr="00E71007">
        <w:rPr>
          <w:rStyle w:val="StyleUnderline"/>
        </w:rPr>
        <w:t xml:space="preserve"> by ensuring the source of the necessary care is not eliminated.</w:t>
      </w:r>
    </w:p>
    <w:p w14:paraId="03CFE0A1" w14:textId="77777777" w:rsidR="001320D3" w:rsidRDefault="001320D3" w:rsidP="00817D6C"/>
    <w:p w14:paraId="4F3F8E71" w14:textId="77777777" w:rsidR="001320D3" w:rsidRPr="00B04AC3" w:rsidRDefault="001320D3" w:rsidP="001320D3">
      <w:pPr>
        <w:rPr>
          <w:rStyle w:val="Style13ptBold"/>
        </w:rPr>
      </w:pPr>
      <w:proofErr w:type="spellStart"/>
      <w:r w:rsidRPr="00B04AC3">
        <w:rPr>
          <w:rStyle w:val="Style13ptBold"/>
        </w:rPr>
        <w:t>Tuladahr</w:t>
      </w:r>
      <w:proofErr w:type="spellEnd"/>
      <w:r w:rsidRPr="00B04AC3">
        <w:rPr>
          <w:rStyle w:val="Style13ptBold"/>
        </w:rPr>
        <w:t xml:space="preserve"> ‘7</w:t>
      </w:r>
    </w:p>
    <w:p w14:paraId="54486A6E" w14:textId="77777777" w:rsidR="001320D3" w:rsidRDefault="001320D3" w:rsidP="001320D3">
      <w:r w:rsidRPr="00B04AC3">
        <w:t xml:space="preserve">(Prajna </w:t>
      </w:r>
      <w:proofErr w:type="spellStart"/>
      <w:r w:rsidRPr="00B04AC3">
        <w:t>Tuladhar</w:t>
      </w:r>
      <w:proofErr w:type="spellEnd"/>
      <w:r w:rsidRPr="00B04AC3">
        <w:t xml:space="preserve">, Associate Editor, 2007–2008, Member 2006–2007, The Elder Law Journal; J.D. 2008 University of Illinois, Urbana-Champaign; M.S. 2001 University of Maryland, College Park, Telecommunications Engineering &amp; Management; B.A. 2000 Vassar College, Computer Science and Economics, “NOTE: There's Something About Mexico: Exploring the Controversy, Costs, and Benefits of a Social Security Totalization Agreement with Our Neighbor to the South,” The Elder Law Journal, </w:t>
      </w:r>
      <w:proofErr w:type="spellStart"/>
      <w:r w:rsidRPr="00B04AC3">
        <w:t>pg</w:t>
      </w:r>
      <w:proofErr w:type="spellEnd"/>
      <w:r w:rsidRPr="00B04AC3">
        <w:t xml:space="preserve"> lexis//pa-</w:t>
      </w:r>
      <w:proofErr w:type="spellStart"/>
      <w:r w:rsidRPr="00B04AC3">
        <w:t>ef</w:t>
      </w:r>
      <w:proofErr w:type="spellEnd"/>
      <w:r w:rsidRPr="00B04AC3">
        <w:t>)</w:t>
      </w:r>
    </w:p>
    <w:p w14:paraId="7927CE95" w14:textId="77777777" w:rsidR="001320D3" w:rsidRDefault="001320D3" w:rsidP="001320D3">
      <w:r>
        <w:t>2. IMMIGRATION AND THE SOCIAL SECURITY SYSTEM</w:t>
      </w:r>
    </w:p>
    <w:p w14:paraId="072D150E" w14:textId="77777777" w:rsidR="001320D3" w:rsidRDefault="001320D3" w:rsidP="001320D3">
      <w:r>
        <w:t xml:space="preserve"> The average age of the American population is </w:t>
      </w:r>
      <w:proofErr w:type="gramStart"/>
      <w:r>
        <w:t>increasing  161</w:t>
      </w:r>
      <w:proofErr w:type="gramEnd"/>
      <w:r>
        <w:t xml:space="preserve"> as a result of increased longevity and decreasing birth rate.  162 Because of this longer life expectancy, </w:t>
      </w:r>
      <w:r w:rsidRPr="00DD0B3D">
        <w:rPr>
          <w:rStyle w:val="StyleUnderline"/>
          <w:highlight w:val="cyan"/>
        </w:rPr>
        <w:t xml:space="preserve">when the Baby-Boomer generation reaches retirement age the U.S. Social Security system will be </w:t>
      </w:r>
      <w:r w:rsidRPr="00DD0B3D">
        <w:rPr>
          <w:rStyle w:val="Emphasis"/>
          <w:highlight w:val="cyan"/>
        </w:rPr>
        <w:t xml:space="preserve">out of </w:t>
      </w:r>
      <w:proofErr w:type="gramStart"/>
      <w:r w:rsidRPr="00DD0B3D">
        <w:rPr>
          <w:rStyle w:val="Emphasis"/>
          <w:highlight w:val="cyan"/>
        </w:rPr>
        <w:t>balance</w:t>
      </w:r>
      <w:r>
        <w:t>;  163</w:t>
      </w:r>
      <w:proofErr w:type="gramEnd"/>
      <w:r>
        <w:t xml:space="preserve"> </w:t>
      </w:r>
      <w:r w:rsidRPr="00DD0B3D">
        <w:rPr>
          <w:rStyle w:val="Emphasis"/>
          <w:highlight w:val="cyan"/>
        </w:rPr>
        <w:t>benefit payments will exceed payroll taxes and interest accrued on the Social Security Trust Funds</w:t>
      </w:r>
      <w:r>
        <w:t>.  164 According to the Trustees of OASDI Trust Funds, the "annual cost will begin to exceed tax income in 2017 for the combined OASDI Trust Funds, which are projected to become exhausted and thus unable to pay scheduled benefits in full on a timely basis in 2040."  165</w:t>
      </w:r>
    </w:p>
    <w:p w14:paraId="678D755A" w14:textId="77777777" w:rsidR="001320D3" w:rsidRDefault="001320D3" w:rsidP="001320D3">
      <w:r>
        <w:t xml:space="preserve">Some unauthorized </w:t>
      </w:r>
      <w:proofErr w:type="spellStart"/>
      <w:r>
        <w:t>workers</w:t>
      </w:r>
      <w:proofErr w:type="spellEnd"/>
      <w:r>
        <w:t xml:space="preserve"> pay into the U.S. Social Security system, and because of this, may be able to collect Social Security benefits.  166 While there is no official data on the amount of money unauthorized workers are paying into the U.S. Social Security </w:t>
      </w:r>
      <w:proofErr w:type="gramStart"/>
      <w:r>
        <w:t>system,  [</w:t>
      </w:r>
      <w:proofErr w:type="gramEnd"/>
      <w:r>
        <w:t xml:space="preserve">*602]  the SSA maintains an earning suspense file (ESF) which tracks wages that </w:t>
      </w:r>
      <w:proofErr w:type="spellStart"/>
      <w:r>
        <w:t>can not</w:t>
      </w:r>
      <w:proofErr w:type="spellEnd"/>
      <w:r>
        <w:t xml:space="preserve"> be posted to an individual worker's account.  167 As of October 2005, the ESF had reached an estimated $ 520 billion dollars.  168 The majority of the ESF is suspected to be wages of unauthorized workers.  169 The ESF represents about $ 7 billion in withheld taxes annually, about 10% of the 2004 Social Security surplus.  170 In fact, the SSA factors this money into </w:t>
      </w:r>
      <w:proofErr w:type="gramStart"/>
      <w:r>
        <w:t>all of</w:t>
      </w:r>
      <w:proofErr w:type="gramEnd"/>
      <w:r>
        <w:t xml:space="preserve"> its financial projections for the Social Security system.  171</w:t>
      </w:r>
    </w:p>
    <w:p w14:paraId="38DBF189" w14:textId="77777777" w:rsidR="001320D3" w:rsidRDefault="001320D3" w:rsidP="001320D3">
      <w:r w:rsidRPr="00DD0B3D">
        <w:rPr>
          <w:rStyle w:val="StyleUnderline"/>
          <w:highlight w:val="cyan"/>
        </w:rPr>
        <w:t>Immigration helps the U.S. Social Security system because immigrants tend to be of working age and usually contribute more than they take from the system</w:t>
      </w:r>
      <w:r>
        <w:t xml:space="preserve">.  172 </w:t>
      </w:r>
      <w:r w:rsidRPr="00DD0B3D">
        <w:rPr>
          <w:rStyle w:val="StyleUnderline"/>
          <w:highlight w:val="cyan"/>
        </w:rPr>
        <w:t>Unauthorized workers who pay into the Social Security system, but are not eligible to receive benefits, help even more</w:t>
      </w:r>
      <w:r>
        <w:t xml:space="preserve">.  173 </w:t>
      </w:r>
      <w:r w:rsidRPr="00DD0B3D">
        <w:rPr>
          <w:rStyle w:val="StyleUnderline"/>
          <w:highlight w:val="cyan"/>
        </w:rPr>
        <w:t>According to the SSA's calculations, if 1.3 million immigrants entered</w:t>
      </w:r>
      <w:r w:rsidRPr="0000627B">
        <w:t xml:space="preserve"> the</w:t>
      </w:r>
      <w:r w:rsidRPr="00DD0B3D">
        <w:rPr>
          <w:rStyle w:val="StyleUnderline"/>
          <w:highlight w:val="cyan"/>
        </w:rPr>
        <w:t xml:space="preserve"> U</w:t>
      </w:r>
      <w:r w:rsidRPr="0000627B">
        <w:t xml:space="preserve">nited </w:t>
      </w:r>
      <w:r w:rsidRPr="00DD0B3D">
        <w:rPr>
          <w:rStyle w:val="StyleUnderline"/>
          <w:highlight w:val="cyan"/>
        </w:rPr>
        <w:t>S</w:t>
      </w:r>
      <w:r w:rsidRPr="0000627B">
        <w:t>tates</w:t>
      </w:r>
      <w:r w:rsidRPr="00DD0B3D">
        <w:rPr>
          <w:rStyle w:val="StyleUnderline"/>
          <w:highlight w:val="cyan"/>
        </w:rPr>
        <w:t xml:space="preserve"> a year - 400,000 more than current estimates - "the system's 75-year funding gap would narrow to 1.67 percent of total payroll, </w:t>
      </w:r>
      <w:r w:rsidRPr="001675AB">
        <w:t>from 1.92 percent,"</w:t>
      </w:r>
      <w:r w:rsidRPr="00DD0B3D">
        <w:rPr>
          <w:rStyle w:val="StyleUnderline"/>
          <w:highlight w:val="cyan"/>
        </w:rPr>
        <w:t xml:space="preserve"> a </w:t>
      </w:r>
      <w:r w:rsidRPr="00DD0B3D">
        <w:rPr>
          <w:rStyle w:val="Emphasis"/>
          <w:highlight w:val="cyan"/>
        </w:rPr>
        <w:t>savings of half a trillion dollars.</w:t>
      </w:r>
      <w:r w:rsidRPr="001675AB">
        <w:rPr>
          <w:rStyle w:val="StyleUnderline"/>
        </w:rPr>
        <w:t xml:space="preserve">  </w:t>
      </w:r>
      <w:r>
        <w:t xml:space="preserve">174 Therefore, </w:t>
      </w:r>
      <w:r w:rsidRPr="00DD0B3D">
        <w:rPr>
          <w:rStyle w:val="StyleUnderline"/>
          <w:highlight w:val="cyan"/>
        </w:rPr>
        <w:t xml:space="preserve">even if a SSTA with Mexico would increase the number of Mexicans who could receive benefits, even for unauthorized work, the </w:t>
      </w:r>
      <w:r w:rsidRPr="00DD0B3D">
        <w:rPr>
          <w:rStyle w:val="Emphasis"/>
          <w:highlight w:val="cyan"/>
        </w:rPr>
        <w:t>long-term benefit</w:t>
      </w:r>
      <w:r w:rsidRPr="00DD0B3D">
        <w:rPr>
          <w:rStyle w:val="StyleUnderline"/>
          <w:highlight w:val="cyan"/>
        </w:rPr>
        <w:t xml:space="preserve"> </w:t>
      </w:r>
      <w:r w:rsidRPr="0000627B">
        <w:rPr>
          <w:rStyle w:val="StyleUnderline"/>
        </w:rPr>
        <w:t xml:space="preserve">they provide </w:t>
      </w:r>
      <w:r w:rsidRPr="00DD0B3D">
        <w:rPr>
          <w:rStyle w:val="StyleUnderline"/>
          <w:highlight w:val="cyan"/>
        </w:rPr>
        <w:t>to the system may outweigh any cost</w:t>
      </w:r>
      <w:r>
        <w:t>.</w:t>
      </w:r>
    </w:p>
    <w:p w14:paraId="03E04EE6" w14:textId="77777777" w:rsidR="001320D3" w:rsidRDefault="001320D3" w:rsidP="00817D6C"/>
    <w:p w14:paraId="29128BDE" w14:textId="77777777" w:rsidR="007E03D4" w:rsidRPr="0029503A" w:rsidRDefault="007E03D4" w:rsidP="007E03D4">
      <w:pPr>
        <w:pStyle w:val="Heading3"/>
      </w:pPr>
      <w:r>
        <w:t>Solvency --- Social Security Sustain</w:t>
      </w:r>
    </w:p>
    <w:p w14:paraId="478C909A" w14:textId="77777777" w:rsidR="007E03D4" w:rsidRDefault="007E03D4" w:rsidP="007E03D4">
      <w:pPr>
        <w:pStyle w:val="Heading4"/>
      </w:pPr>
      <w:r>
        <w:t>Immigration helps sustain the U.S Social Security System.</w:t>
      </w:r>
    </w:p>
    <w:p w14:paraId="76942C53" w14:textId="77777777" w:rsidR="007E03D4" w:rsidRPr="00571F93" w:rsidRDefault="007E03D4" w:rsidP="007E03D4">
      <w:proofErr w:type="spellStart"/>
      <w:r w:rsidRPr="000043A5">
        <w:rPr>
          <w:rStyle w:val="Style13ptBold"/>
        </w:rPr>
        <w:t>Tuladhar</w:t>
      </w:r>
      <w:proofErr w:type="spellEnd"/>
      <w:r w:rsidRPr="000043A5">
        <w:rPr>
          <w:rStyle w:val="Style13ptBold"/>
        </w:rPr>
        <w:t xml:space="preserve"> ’07</w:t>
      </w:r>
      <w:r>
        <w:t xml:space="preserve"> [Prajna; 2007; “NOTE: There’s Something About Mexico: Exploring the Controversy, Costs and Benefits of a Social Security Totalization Agreement with Our Neighbors to the South”; LexisNexis; 15 Elder L.J 581 \\pairie]</w:t>
      </w:r>
    </w:p>
    <w:p w14:paraId="2D7557D3" w14:textId="77777777" w:rsidR="007E03D4" w:rsidRDefault="007E03D4" w:rsidP="007E03D4">
      <w:pPr>
        <w:rPr>
          <w:sz w:val="16"/>
        </w:rPr>
      </w:pPr>
      <w:r w:rsidRPr="00AC5369">
        <w:rPr>
          <w:sz w:val="16"/>
        </w:rPr>
        <w:t xml:space="preserve">. IMMIGRATION AND THE SOCIAL SECURITY SYSTEM </w:t>
      </w:r>
    </w:p>
    <w:p w14:paraId="09B7143F" w14:textId="77777777" w:rsidR="007E03D4" w:rsidRDefault="007E03D4" w:rsidP="007E03D4">
      <w:pPr>
        <w:rPr>
          <w:sz w:val="16"/>
        </w:rPr>
      </w:pPr>
      <w:r w:rsidRPr="00704F2C">
        <w:rPr>
          <w:rStyle w:val="StyleUnderline"/>
        </w:rPr>
        <w:t>The average age of the American population is increasing 161 as a result of increased longevity and decreasing</w:t>
      </w:r>
      <w:r>
        <w:rPr>
          <w:rStyle w:val="StyleUnderline"/>
        </w:rPr>
        <w:t xml:space="preserve"> </w:t>
      </w:r>
      <w:r w:rsidRPr="00704F2C">
        <w:rPr>
          <w:rStyle w:val="StyleUnderline"/>
        </w:rPr>
        <w:t>birth rate. 162</w:t>
      </w:r>
      <w:r w:rsidRPr="00AC5369">
        <w:rPr>
          <w:sz w:val="16"/>
        </w:rPr>
        <w:t xml:space="preserve"> Because of this longer life expectancy, </w:t>
      </w:r>
      <w:r w:rsidRPr="00704F2C">
        <w:rPr>
          <w:rStyle w:val="StyleUnderline"/>
        </w:rPr>
        <w:t>when the Baby-Boomer generation reaches retirement age</w:t>
      </w:r>
      <w:r>
        <w:rPr>
          <w:rStyle w:val="StyleUnderline"/>
        </w:rPr>
        <w:t xml:space="preserve"> </w:t>
      </w:r>
      <w:r w:rsidRPr="00704F2C">
        <w:rPr>
          <w:rStyle w:val="StyleUnderline"/>
        </w:rPr>
        <w:t xml:space="preserve">the U.S. </w:t>
      </w:r>
      <w:r w:rsidRPr="00704F2C">
        <w:rPr>
          <w:rStyle w:val="Emphasis"/>
        </w:rPr>
        <w:t>Social Security system</w:t>
      </w:r>
      <w:r w:rsidRPr="00704F2C">
        <w:rPr>
          <w:rStyle w:val="StyleUnderline"/>
        </w:rPr>
        <w:t xml:space="preserve"> will be </w:t>
      </w:r>
      <w:r w:rsidRPr="00704F2C">
        <w:rPr>
          <w:rStyle w:val="Emphasis"/>
        </w:rPr>
        <w:t>out of balance</w:t>
      </w:r>
      <w:r w:rsidRPr="00704F2C">
        <w:rPr>
          <w:rStyle w:val="StyleUnderline"/>
        </w:rPr>
        <w:t>; 163 benefit payments will exceed payroll taxes and interest</w:t>
      </w:r>
      <w:r>
        <w:rPr>
          <w:rStyle w:val="StyleUnderline"/>
        </w:rPr>
        <w:t xml:space="preserve"> </w:t>
      </w:r>
      <w:r w:rsidRPr="00704F2C">
        <w:rPr>
          <w:rStyle w:val="StyleUnderline"/>
        </w:rPr>
        <w:t>accrued on the Social Security Trust Funds.</w:t>
      </w:r>
      <w:r w:rsidRPr="00AC5369">
        <w:rPr>
          <w:sz w:val="16"/>
        </w:rPr>
        <w:t xml:space="preserve"> 164 According to the Trustees of OASDI Trust Funds, the "annual cost will begin to exceed tax income in 2017 for the combined OASDI Trust Funds, which are projected to become exhausted and thus unable to pay scheduled benefits in full on a timely basis in 2040." 165</w:t>
      </w:r>
    </w:p>
    <w:p w14:paraId="4F905927" w14:textId="77777777" w:rsidR="007E03D4" w:rsidRDefault="007E03D4" w:rsidP="007E03D4">
      <w:pPr>
        <w:rPr>
          <w:sz w:val="16"/>
        </w:rPr>
      </w:pPr>
      <w:r w:rsidRPr="00AC5369">
        <w:rPr>
          <w:sz w:val="16"/>
        </w:rPr>
        <w:t xml:space="preserve">Some unauthorized </w:t>
      </w:r>
      <w:proofErr w:type="spellStart"/>
      <w:r w:rsidRPr="00AC5369">
        <w:rPr>
          <w:sz w:val="16"/>
        </w:rPr>
        <w:t>workers</w:t>
      </w:r>
      <w:proofErr w:type="spellEnd"/>
      <w:r w:rsidRPr="00AC5369">
        <w:rPr>
          <w:sz w:val="16"/>
        </w:rPr>
        <w:t xml:space="preserve"> pay into the U.S. Social Security system, and because of this, may be able to collect Social Security benefits. 166 While there is no official data on the amount of money unauthorized workers are paying into the U.S. Social Security system, [*602] </w:t>
      </w:r>
      <w:r w:rsidRPr="00AC5369">
        <w:rPr>
          <w:rStyle w:val="StyleUnderline"/>
        </w:rPr>
        <w:t>the SSA maintains an earning suspense file (ESF) which tracks</w:t>
      </w:r>
      <w:r>
        <w:rPr>
          <w:rStyle w:val="StyleUnderline"/>
        </w:rPr>
        <w:t xml:space="preserve"> </w:t>
      </w:r>
      <w:r w:rsidRPr="00AC5369">
        <w:rPr>
          <w:rStyle w:val="StyleUnderline"/>
        </w:rPr>
        <w:t xml:space="preserve">wages that </w:t>
      </w:r>
      <w:proofErr w:type="spellStart"/>
      <w:r w:rsidRPr="00AC5369">
        <w:rPr>
          <w:rStyle w:val="StyleUnderline"/>
        </w:rPr>
        <w:t>can not</w:t>
      </w:r>
      <w:proofErr w:type="spellEnd"/>
      <w:r w:rsidRPr="00AC5369">
        <w:rPr>
          <w:rStyle w:val="StyleUnderline"/>
        </w:rPr>
        <w:t xml:space="preserve"> be posted to an individual worker's account</w:t>
      </w:r>
      <w:r w:rsidRPr="00AC5369">
        <w:rPr>
          <w:sz w:val="16"/>
        </w:rPr>
        <w:t xml:space="preserve">. 167 As of October 2005, the </w:t>
      </w:r>
      <w:r w:rsidRPr="00AC5369">
        <w:rPr>
          <w:rStyle w:val="StyleUnderline"/>
        </w:rPr>
        <w:t>ESF had reached an</w:t>
      </w:r>
      <w:r>
        <w:rPr>
          <w:rStyle w:val="StyleUnderline"/>
        </w:rPr>
        <w:t xml:space="preserve"> </w:t>
      </w:r>
      <w:r w:rsidRPr="00AC5369">
        <w:rPr>
          <w:rStyle w:val="StyleUnderline"/>
        </w:rPr>
        <w:t>estimated $ 520 billion dollar</w:t>
      </w:r>
      <w:r w:rsidRPr="00AC5369">
        <w:rPr>
          <w:sz w:val="16"/>
        </w:rPr>
        <w:t>s. 168 The majority of the ESF is suspected to be wages of unauthorized workers. 169 The</w:t>
      </w:r>
      <w:r w:rsidRPr="00AC5369">
        <w:rPr>
          <w:rStyle w:val="Emphasis"/>
        </w:rPr>
        <w:t xml:space="preserve"> ESF </w:t>
      </w:r>
      <w:r w:rsidRPr="00AC5369">
        <w:rPr>
          <w:rStyle w:val="StyleUnderline"/>
        </w:rPr>
        <w:t xml:space="preserve">represents about $ 7 billion in withheld taxes annually, about </w:t>
      </w:r>
      <w:r w:rsidRPr="00AC5369">
        <w:rPr>
          <w:rStyle w:val="Emphasis"/>
        </w:rPr>
        <w:t>10%</w:t>
      </w:r>
      <w:r w:rsidRPr="00AC5369">
        <w:rPr>
          <w:rStyle w:val="StyleUnderline"/>
        </w:rPr>
        <w:t xml:space="preserve"> of the 2004 Social Security </w:t>
      </w:r>
      <w:r w:rsidRPr="00AC5369">
        <w:rPr>
          <w:rStyle w:val="Emphasis"/>
        </w:rPr>
        <w:t>surplus</w:t>
      </w:r>
      <w:r w:rsidRPr="00AC5369">
        <w:rPr>
          <w:rStyle w:val="StyleUnderline"/>
        </w:rPr>
        <w:t>.</w:t>
      </w:r>
      <w:r w:rsidRPr="00AC5369">
        <w:rPr>
          <w:sz w:val="16"/>
        </w:rPr>
        <w:t xml:space="preserve"> 170 In fact, the SSA factors this money into </w:t>
      </w:r>
      <w:proofErr w:type="gramStart"/>
      <w:r w:rsidRPr="00AC5369">
        <w:rPr>
          <w:sz w:val="16"/>
        </w:rPr>
        <w:t>all of</w:t>
      </w:r>
      <w:proofErr w:type="gramEnd"/>
      <w:r w:rsidRPr="00AC5369">
        <w:rPr>
          <w:sz w:val="16"/>
        </w:rPr>
        <w:t xml:space="preserve"> its financial projections for the Social Security system. 171 </w:t>
      </w:r>
    </w:p>
    <w:p w14:paraId="6FB903B5" w14:textId="77777777" w:rsidR="007E03D4" w:rsidRPr="00AC5369" w:rsidRDefault="007E03D4" w:rsidP="007E03D4">
      <w:pPr>
        <w:rPr>
          <w:sz w:val="16"/>
        </w:rPr>
      </w:pPr>
      <w:r w:rsidRPr="00AC5369">
        <w:rPr>
          <w:rStyle w:val="StyleUnderline"/>
        </w:rPr>
        <w:t>Immigration helps the U.S. Social Security system because immigrants tend to be of working age and usually</w:t>
      </w:r>
      <w:r>
        <w:rPr>
          <w:rStyle w:val="StyleUnderline"/>
        </w:rPr>
        <w:t xml:space="preserve"> </w:t>
      </w:r>
      <w:r w:rsidRPr="00AC5369">
        <w:rPr>
          <w:rStyle w:val="Emphasis"/>
        </w:rPr>
        <w:t>contribute more</w:t>
      </w:r>
      <w:r w:rsidRPr="00AC5369">
        <w:rPr>
          <w:rStyle w:val="StyleUnderline"/>
        </w:rPr>
        <w:t xml:space="preserve"> than they take from the system</w:t>
      </w:r>
      <w:r w:rsidRPr="00AC5369">
        <w:rPr>
          <w:sz w:val="16"/>
        </w:rPr>
        <w:t xml:space="preserve">. 172 Unauthorized workers who pay into the Social Security system, but are not eligible to receive benefits, help even more. 173 According to the SSA's calculations, if 1.3 million immigrants entered the United States a year - 400,000 more than current estimates - "the system's 75-year funding gap would narrow to 1.67 percent of total payroll, from 1.92 percent," a savings of half a trillion dollars. 174 Therefore, </w:t>
      </w:r>
      <w:r w:rsidRPr="00AC5369">
        <w:rPr>
          <w:rStyle w:val="StyleUnderline"/>
        </w:rPr>
        <w:t>even if a SSTA with Mexico would increase the number of Mexicans who could receive benefits, even for</w:t>
      </w:r>
      <w:r>
        <w:rPr>
          <w:rStyle w:val="StyleUnderline"/>
        </w:rPr>
        <w:t xml:space="preserve"> </w:t>
      </w:r>
      <w:r w:rsidRPr="00AC5369">
        <w:rPr>
          <w:rStyle w:val="StyleUnderline"/>
        </w:rPr>
        <w:t xml:space="preserve">unauthorized work, the </w:t>
      </w:r>
      <w:r w:rsidRPr="00AC5369">
        <w:rPr>
          <w:rStyle w:val="Emphasis"/>
        </w:rPr>
        <w:t>long-term benefit</w:t>
      </w:r>
      <w:r w:rsidRPr="00AC5369">
        <w:rPr>
          <w:rStyle w:val="StyleUnderline"/>
        </w:rPr>
        <w:t xml:space="preserve"> they provide to the system may </w:t>
      </w:r>
      <w:r w:rsidRPr="00AC5369">
        <w:rPr>
          <w:rStyle w:val="Emphasis"/>
        </w:rPr>
        <w:t>outweigh any cost</w:t>
      </w:r>
      <w:r w:rsidRPr="00AC5369">
        <w:rPr>
          <w:rStyle w:val="StyleUnderline"/>
        </w:rPr>
        <w:t>.</w:t>
      </w:r>
    </w:p>
    <w:p w14:paraId="27D02F17" w14:textId="77777777" w:rsidR="007E03D4" w:rsidRDefault="007E03D4" w:rsidP="007E03D4">
      <w:pPr>
        <w:pStyle w:val="Heading4"/>
        <w:tabs>
          <w:tab w:val="left" w:pos="1020"/>
        </w:tabs>
      </w:pPr>
      <w:r>
        <w:t>It promotes legal immigration---sustains the Social Security Trust Fund and boosts the economy.</w:t>
      </w:r>
    </w:p>
    <w:p w14:paraId="78AB5467" w14:textId="77777777" w:rsidR="007E03D4" w:rsidRPr="001151C8" w:rsidRDefault="007E03D4" w:rsidP="007E03D4">
      <w:r w:rsidRPr="00CA1CCE">
        <w:rPr>
          <w:rStyle w:val="Style13ptBold"/>
        </w:rPr>
        <w:t>Thakur ’10</w:t>
      </w:r>
      <w:r>
        <w:t xml:space="preserve"> [</w:t>
      </w:r>
      <w:proofErr w:type="spellStart"/>
      <w:r>
        <w:t>Rajeeve</w:t>
      </w:r>
      <w:proofErr w:type="spellEnd"/>
      <w:r>
        <w:t xml:space="preserve">; Spring 2010; “Student Note: Totalization with Mexico: A Path to Immigration Reform”; JD from the Washington &amp; Lee University School of Law B.A University of Toronto; 16 Wash. &amp; Lee J. Civil </w:t>
      </w:r>
      <w:proofErr w:type="spellStart"/>
      <w:r>
        <w:t>Rts</w:t>
      </w:r>
      <w:proofErr w:type="spellEnd"/>
      <w:r>
        <w:t xml:space="preserve"> &amp; Soc. Just. 603 \\pairie]</w:t>
      </w:r>
    </w:p>
    <w:p w14:paraId="5FD1E575" w14:textId="77777777" w:rsidR="007E03D4" w:rsidRPr="0057462D" w:rsidRDefault="007E03D4" w:rsidP="007E03D4">
      <w:pPr>
        <w:rPr>
          <w:rStyle w:val="StyleUnderline"/>
        </w:rPr>
      </w:pPr>
      <w:r w:rsidRPr="00EA649E">
        <w:rPr>
          <w:rStyle w:val="StyleUnderline"/>
        </w:rPr>
        <w:t>A totalization agreement coupled with a prohibition on social security benefit entitlement for time spent working illegally</w:t>
      </w:r>
      <w:r w:rsidRPr="002707F9">
        <w:rPr>
          <w:sz w:val="16"/>
        </w:rPr>
        <w:t xml:space="preserve"> will not only effect illegal workers that are currently working within the United States, </w:t>
      </w:r>
      <w:proofErr w:type="gramStart"/>
      <w:r w:rsidRPr="00EA649E">
        <w:rPr>
          <w:rStyle w:val="StyleUnderline"/>
        </w:rPr>
        <w:t>it</w:t>
      </w:r>
      <w:proofErr w:type="gramEnd"/>
      <w:r w:rsidRPr="00EA649E">
        <w:rPr>
          <w:rStyle w:val="StyleUnderline"/>
        </w:rPr>
        <w:t xml:space="preserve"> will also </w:t>
      </w:r>
      <w:r w:rsidRPr="00EA649E">
        <w:rPr>
          <w:rStyle w:val="Emphasis"/>
        </w:rPr>
        <w:t>promote legal immigration</w:t>
      </w:r>
      <w:r w:rsidRPr="00EA649E">
        <w:rPr>
          <w:rStyle w:val="StyleUnderline"/>
        </w:rPr>
        <w:t xml:space="preserve"> from Mexico, thereby </w:t>
      </w:r>
      <w:r w:rsidRPr="00EA649E">
        <w:rPr>
          <w:rStyle w:val="Emphasis"/>
        </w:rPr>
        <w:t>increasing</w:t>
      </w:r>
      <w:r w:rsidRPr="00EA649E">
        <w:rPr>
          <w:rStyle w:val="StyleUnderline"/>
        </w:rPr>
        <w:t xml:space="preserve"> long-term sustainability of the </w:t>
      </w:r>
      <w:r w:rsidRPr="00EA649E">
        <w:rPr>
          <w:rStyle w:val="Emphasis"/>
        </w:rPr>
        <w:t>Social Security Trust Fund</w:t>
      </w:r>
      <w:r w:rsidRPr="002707F9">
        <w:rPr>
          <w:sz w:val="16"/>
        </w:rPr>
        <w:t xml:space="preserve">.   161 </w:t>
      </w:r>
      <w:r w:rsidRPr="005542EC">
        <w:rPr>
          <w:rStyle w:val="StyleUnderline"/>
        </w:rPr>
        <w:t xml:space="preserve">With increases in life expectancy, </w:t>
      </w:r>
      <w:r w:rsidRPr="005542EC">
        <w:rPr>
          <w:rStyle w:val="Emphasis"/>
        </w:rPr>
        <w:t>low fertility rates</w:t>
      </w:r>
      <w:r w:rsidRPr="005542EC">
        <w:rPr>
          <w:rStyle w:val="StyleUnderline"/>
        </w:rPr>
        <w:t xml:space="preserve">, and the </w:t>
      </w:r>
      <w:r w:rsidRPr="005542EC">
        <w:rPr>
          <w:rStyle w:val="Emphasis"/>
        </w:rPr>
        <w:t>retirement</w:t>
      </w:r>
      <w:r w:rsidRPr="005542EC">
        <w:rPr>
          <w:rStyle w:val="StyleUnderline"/>
        </w:rPr>
        <w:t xml:space="preserve"> of the baby-boom generation, having a larger number of workers contributing to the social security system is becoming increasingly important.</w:t>
      </w:r>
      <w:r w:rsidRPr="002707F9">
        <w:rPr>
          <w:sz w:val="16"/>
        </w:rPr>
        <w:t xml:space="preserve">   162 </w:t>
      </w:r>
      <w:r w:rsidRPr="0057462D">
        <w:rPr>
          <w:rStyle w:val="StyleUnderline"/>
        </w:rPr>
        <w:t xml:space="preserve">SSTAs increase </w:t>
      </w:r>
      <w:r w:rsidRPr="00763E7B">
        <w:rPr>
          <w:rStyle w:val="Emphasis"/>
        </w:rPr>
        <w:t>labor mobility</w:t>
      </w:r>
      <w:r w:rsidRPr="0057462D">
        <w:rPr>
          <w:rStyle w:val="StyleUnderline"/>
        </w:rPr>
        <w:t xml:space="preserve"> </w:t>
      </w:r>
      <w:r w:rsidRPr="002707F9">
        <w:rPr>
          <w:sz w:val="16"/>
        </w:rPr>
        <w:t>between countries</w:t>
      </w:r>
      <w:r w:rsidRPr="0057462D">
        <w:rPr>
          <w:rStyle w:val="StyleUnderline"/>
        </w:rPr>
        <w:t xml:space="preserve"> because workers can freely work in a country that has a totalization agreement </w:t>
      </w:r>
      <w:r w:rsidRPr="00763E7B">
        <w:rPr>
          <w:sz w:val="16"/>
          <w:szCs w:val="16"/>
        </w:rPr>
        <w:t>with their home country</w:t>
      </w:r>
      <w:r w:rsidRPr="0057462D">
        <w:rPr>
          <w:rStyle w:val="StyleUnderline"/>
        </w:rPr>
        <w:t xml:space="preserve"> without worrying about limiting their ability to collect social security benefits. </w:t>
      </w:r>
      <w:r w:rsidRPr="002707F9">
        <w:rPr>
          <w:sz w:val="16"/>
        </w:rPr>
        <w:t>An SSTA with Mexico will</w:t>
      </w:r>
      <w:r w:rsidRPr="0057462D">
        <w:rPr>
          <w:rStyle w:val="StyleUnderline"/>
        </w:rPr>
        <w:t xml:space="preserve"> encourage more Mexicans to legally work in the United States. </w:t>
      </w:r>
      <w:r w:rsidRPr="00763E7B">
        <w:rPr>
          <w:sz w:val="16"/>
          <w:szCs w:val="16"/>
        </w:rPr>
        <w:t>Immigrants that would otherwise have illegally immigrated to the United States</w:t>
      </w:r>
      <w:r w:rsidRPr="0057462D">
        <w:rPr>
          <w:rStyle w:val="StyleUnderline"/>
        </w:rPr>
        <w:t xml:space="preserve"> will have more reason to pursue legal entry and work authorization.</w:t>
      </w:r>
    </w:p>
    <w:p w14:paraId="125CA507" w14:textId="77777777" w:rsidR="007E03D4" w:rsidRPr="0018387D" w:rsidRDefault="007E03D4" w:rsidP="007E03D4">
      <w:pPr>
        <w:rPr>
          <w:rStyle w:val="StyleUnderline"/>
        </w:rPr>
      </w:pPr>
      <w:r w:rsidRPr="002707F9">
        <w:rPr>
          <w:sz w:val="16"/>
        </w:rPr>
        <w:t xml:space="preserve">More generally, an </w:t>
      </w:r>
      <w:r w:rsidRPr="0018387D">
        <w:rPr>
          <w:rStyle w:val="StyleUnderline"/>
        </w:rPr>
        <w:t xml:space="preserve">SSTA may have some </w:t>
      </w:r>
      <w:r w:rsidRPr="0018387D">
        <w:rPr>
          <w:rStyle w:val="Emphasis"/>
        </w:rPr>
        <w:t>symbolic importance</w:t>
      </w:r>
      <w:r w:rsidRPr="0018387D">
        <w:rPr>
          <w:rStyle w:val="StyleUnderline"/>
        </w:rPr>
        <w:t>.</w:t>
      </w:r>
      <w:r w:rsidRPr="002707F9">
        <w:rPr>
          <w:sz w:val="16"/>
        </w:rPr>
        <w:t xml:space="preserve"> Many Americans share a negative sentiment towards illegal immigration.   163 Negativity is usually targeted towards illegal immigration from Mexico, </w:t>
      </w:r>
      <w:proofErr w:type="gramStart"/>
      <w:r w:rsidRPr="002707F9">
        <w:rPr>
          <w:sz w:val="16"/>
        </w:rPr>
        <w:t>but  [</w:t>
      </w:r>
      <w:proofErr w:type="gramEnd"/>
      <w:r w:rsidRPr="002707F9">
        <w:rPr>
          <w:sz w:val="16"/>
        </w:rPr>
        <w:t xml:space="preserve">*630]  there is likely some impact on legal Mexican immigrants as well. Currently, the United States has SSTAs with twenty-three countries.   164 Most of these countries have a relationship with the United States that is less substantial than the relationship Mexico has with the United States.   </w:t>
      </w:r>
      <w:r w:rsidRPr="0018387D">
        <w:rPr>
          <w:rStyle w:val="StyleUnderline"/>
        </w:rPr>
        <w:t xml:space="preserve">165 A U.S.-Mexico SSTA will send the message that the United States </w:t>
      </w:r>
      <w:r w:rsidRPr="0018387D">
        <w:rPr>
          <w:rStyle w:val="Emphasis"/>
        </w:rPr>
        <w:t>welcomes legal immigration</w:t>
      </w:r>
      <w:r w:rsidRPr="0018387D">
        <w:rPr>
          <w:rStyle w:val="StyleUnderline"/>
        </w:rPr>
        <w:t xml:space="preserve"> from Mexico. Mexicans considering working legally within the United States will likely feel </w:t>
      </w:r>
      <w:r w:rsidRPr="0018387D">
        <w:rPr>
          <w:rStyle w:val="Emphasis"/>
        </w:rPr>
        <w:t>more welcome</w:t>
      </w:r>
      <w:r w:rsidRPr="0018387D">
        <w:rPr>
          <w:rStyle w:val="StyleUnderline"/>
        </w:rPr>
        <w:t xml:space="preserve"> if they are able to receive social security credit for time spent working on the other side of the border.</w:t>
      </w:r>
    </w:p>
    <w:p w14:paraId="0733CA20" w14:textId="77777777" w:rsidR="007E03D4" w:rsidRPr="00892D46" w:rsidRDefault="007E03D4" w:rsidP="007E03D4">
      <w:pPr>
        <w:rPr>
          <w:sz w:val="16"/>
          <w:szCs w:val="16"/>
        </w:rPr>
      </w:pPr>
      <w:r w:rsidRPr="00892D46">
        <w:rPr>
          <w:sz w:val="16"/>
          <w:szCs w:val="16"/>
        </w:rPr>
        <w:t>C. Economic Impact</w:t>
      </w:r>
    </w:p>
    <w:p w14:paraId="68DDD329" w14:textId="77777777" w:rsidR="007E03D4" w:rsidRPr="00892D46" w:rsidRDefault="007E03D4" w:rsidP="007E03D4">
      <w:pPr>
        <w:rPr>
          <w:sz w:val="16"/>
          <w:szCs w:val="16"/>
        </w:rPr>
      </w:pPr>
      <w:r w:rsidRPr="00892D46">
        <w:rPr>
          <w:sz w:val="16"/>
          <w:szCs w:val="16"/>
        </w:rPr>
        <w:t xml:space="preserve">Under the current law, social security entitlement is available to individuals that now have legal status on earnings that they obtained while working legally or illegally.   166 This could result in significant costs for the U.S. social security system.   167 These potential costs are difficult to estimate because of the lack of reliable data quantifying the large number of undocumented workers in the United States.   168 Recent studies indicate that approximately 11.8 million illegal immigrants are living in the United States.   169 Estimates also indicate that more than half of illegal immigrants come from </w:t>
      </w:r>
      <w:proofErr w:type="spellStart"/>
      <w:r w:rsidRPr="00892D46">
        <w:rPr>
          <w:sz w:val="16"/>
          <w:szCs w:val="16"/>
        </w:rPr>
        <w:t>neighbouring</w:t>
      </w:r>
      <w:proofErr w:type="spellEnd"/>
      <w:r w:rsidRPr="00892D46">
        <w:rPr>
          <w:sz w:val="16"/>
          <w:szCs w:val="16"/>
        </w:rPr>
        <w:t xml:space="preserve"> Mexico.   170 If even a fraction of these individuals claimed social security benefits under a totalization agreement, the costs would be staggering. Estimates also indicate that the number of illegal immigrants is increasing over the </w:t>
      </w:r>
      <w:proofErr w:type="gramStart"/>
      <w:r w:rsidRPr="00892D46">
        <w:rPr>
          <w:sz w:val="16"/>
          <w:szCs w:val="16"/>
        </w:rPr>
        <w:t>long-run</w:t>
      </w:r>
      <w:proofErr w:type="gramEnd"/>
      <w:r w:rsidRPr="00892D46">
        <w:rPr>
          <w:sz w:val="16"/>
          <w:szCs w:val="16"/>
        </w:rPr>
        <w:t xml:space="preserve">.   171 So a totalization agreement that permits individuals to more easily claim benefits for the time they </w:t>
      </w:r>
      <w:proofErr w:type="gramStart"/>
      <w:r w:rsidRPr="00892D46">
        <w:rPr>
          <w:sz w:val="16"/>
          <w:szCs w:val="16"/>
        </w:rPr>
        <w:t>spent  [</w:t>
      </w:r>
      <w:proofErr w:type="gramEnd"/>
      <w:r w:rsidRPr="00892D46">
        <w:rPr>
          <w:sz w:val="16"/>
          <w:szCs w:val="16"/>
        </w:rPr>
        <w:t>*631]  working illegally could lead to a continual negative impact on the fund's long-term sustainability.</w:t>
      </w:r>
    </w:p>
    <w:p w14:paraId="20FACC2D" w14:textId="77777777" w:rsidR="007E03D4" w:rsidRPr="00F75F3B" w:rsidRDefault="007E03D4" w:rsidP="007E03D4">
      <w:pPr>
        <w:rPr>
          <w:rStyle w:val="StyleUnderline"/>
        </w:rPr>
      </w:pPr>
      <w:r w:rsidRPr="00851B72">
        <w:rPr>
          <w:sz w:val="16"/>
          <w:szCs w:val="16"/>
        </w:rPr>
        <w:t>On a positive note,</w:t>
      </w:r>
      <w:r w:rsidRPr="00AF2A63">
        <w:rPr>
          <w:rStyle w:val="StyleUnderline"/>
        </w:rPr>
        <w:t xml:space="preserve"> over a five-year time span, a totalization agreement with Mexico would save U.S. workers and employers approximately $ 140 million in contributions to Mexico.  </w:t>
      </w:r>
      <w:r w:rsidRPr="00892D46">
        <w:rPr>
          <w:sz w:val="16"/>
        </w:rPr>
        <w:t xml:space="preserve"> 172 Additionally, </w:t>
      </w:r>
      <w:r w:rsidRPr="00F75F3B">
        <w:rPr>
          <w:rStyle w:val="StyleUnderline"/>
        </w:rPr>
        <w:t xml:space="preserve">external </w:t>
      </w:r>
      <w:r w:rsidRPr="00F75F3B">
        <w:rPr>
          <w:rStyle w:val="Emphasis"/>
        </w:rPr>
        <w:t>economic benefits</w:t>
      </w:r>
      <w:r w:rsidRPr="00F75F3B">
        <w:rPr>
          <w:rStyle w:val="StyleUnderline"/>
        </w:rPr>
        <w:t xml:space="preserve">, such as increased propensity to spend, would </w:t>
      </w:r>
      <w:r w:rsidRPr="00851B72">
        <w:rPr>
          <w:sz w:val="16"/>
          <w:szCs w:val="16"/>
        </w:rPr>
        <w:t>likely</w:t>
      </w:r>
      <w:r w:rsidRPr="00F75F3B">
        <w:rPr>
          <w:rStyle w:val="StyleUnderline"/>
        </w:rPr>
        <w:t xml:space="preserve"> result because of lower taxes for U.S. workers and employers. U.S. workers in Mexico would have a </w:t>
      </w:r>
      <w:r w:rsidRPr="00F75F3B">
        <w:rPr>
          <w:rStyle w:val="Emphasis"/>
        </w:rPr>
        <w:t>higher disposable income,</w:t>
      </w:r>
      <w:r w:rsidRPr="00892D46">
        <w:rPr>
          <w:sz w:val="16"/>
        </w:rPr>
        <w:t xml:space="preserve"> as they would only be paying social security taxes to one country at a time.   173 </w:t>
      </w:r>
      <w:r w:rsidRPr="00F75F3B">
        <w:rPr>
          <w:rStyle w:val="StyleUnderline"/>
        </w:rPr>
        <w:t xml:space="preserve">This may encourage them to increase their spending in the United States. A similar argument could be made for </w:t>
      </w:r>
      <w:r w:rsidRPr="00F75F3B">
        <w:rPr>
          <w:rStyle w:val="Emphasis"/>
        </w:rPr>
        <w:t>authorized Mexican workers</w:t>
      </w:r>
      <w:r w:rsidRPr="00F75F3B">
        <w:rPr>
          <w:rStyle w:val="StyleUnderline"/>
        </w:rPr>
        <w:t xml:space="preserve"> within the United States </w:t>
      </w:r>
      <w:r w:rsidRPr="00763E7B">
        <w:rPr>
          <w:rStyle w:val="StyleUnderline"/>
          <w:sz w:val="16"/>
          <w:szCs w:val="16"/>
        </w:rPr>
        <w:t xml:space="preserve">who, </w:t>
      </w:r>
      <w:r w:rsidRPr="00763E7B">
        <w:rPr>
          <w:sz w:val="16"/>
          <w:szCs w:val="16"/>
        </w:rPr>
        <w:t>because of a U.S.-Mexico SSTA</w:t>
      </w:r>
      <w:r w:rsidRPr="00763E7B">
        <w:rPr>
          <w:rStyle w:val="StyleUnderline"/>
          <w:sz w:val="16"/>
          <w:szCs w:val="16"/>
        </w:rPr>
        <w:t>, would only be paying social security taxes in one country.</w:t>
      </w:r>
      <w:r w:rsidRPr="00F75F3B">
        <w:rPr>
          <w:rStyle w:val="StyleUnderline"/>
        </w:rPr>
        <w:t xml:space="preserve"> Presumably, their disposable income would also increase, which could cause them to </w:t>
      </w:r>
      <w:r w:rsidRPr="00F75F3B">
        <w:rPr>
          <w:rStyle w:val="Emphasis"/>
        </w:rPr>
        <w:t>increase</w:t>
      </w:r>
      <w:r w:rsidRPr="00F75F3B">
        <w:rPr>
          <w:rStyle w:val="StyleUnderline"/>
        </w:rPr>
        <w:t xml:space="preserve"> their spending while in the United States.</w:t>
      </w:r>
    </w:p>
    <w:p w14:paraId="50778CA0" w14:textId="77777777" w:rsidR="007E03D4" w:rsidRDefault="007E03D4" w:rsidP="007E03D4"/>
    <w:p w14:paraId="0E635716" w14:textId="3ED42229" w:rsidR="003572C1" w:rsidRDefault="000464A3" w:rsidP="003572C1">
      <w:pPr>
        <w:pStyle w:val="Heading3"/>
      </w:pPr>
      <w:r>
        <w:t>Solvency</w:t>
      </w:r>
      <w:r w:rsidR="003572C1">
        <w:t xml:space="preserve"> ---</w:t>
      </w:r>
      <w:r w:rsidR="003B2A23">
        <w:t xml:space="preserve"> Plan</w:t>
      </w:r>
      <w:r w:rsidR="003572C1">
        <w:t xml:space="preserve"> key to Sust SS</w:t>
      </w:r>
    </w:p>
    <w:p w14:paraId="1410A842" w14:textId="77777777" w:rsidR="003572C1" w:rsidRPr="00F77456" w:rsidRDefault="003572C1" w:rsidP="003572C1"/>
    <w:p w14:paraId="330C88FA" w14:textId="4780FCA1" w:rsidR="003572C1" w:rsidRDefault="003572C1" w:rsidP="00B30F34">
      <w:pPr>
        <w:pStyle w:val="Heading4"/>
      </w:pPr>
      <w:r>
        <w:t xml:space="preserve">Those reforms spur Mexican worker relocation back to Mexico --- helps ensure a sustainable social security </w:t>
      </w:r>
      <w:proofErr w:type="gramStart"/>
      <w:r>
        <w:t>system</w:t>
      </w:r>
      <w:proofErr w:type="gramEnd"/>
    </w:p>
    <w:p w14:paraId="02EFA542" w14:textId="77777777" w:rsidR="003572C1" w:rsidRPr="00963E41" w:rsidRDefault="003572C1" w:rsidP="003572C1">
      <w:pPr>
        <w:rPr>
          <w:rStyle w:val="Style13ptBold"/>
        </w:rPr>
      </w:pPr>
      <w:r>
        <w:rPr>
          <w:rStyle w:val="Style13ptBold"/>
        </w:rPr>
        <w:t>Thakur ‘10</w:t>
      </w:r>
    </w:p>
    <w:p w14:paraId="3EA37E90" w14:textId="77777777" w:rsidR="003572C1" w:rsidRPr="001A2FA9" w:rsidRDefault="003572C1" w:rsidP="003572C1">
      <w:r>
        <w:t>(</w:t>
      </w:r>
      <w:proofErr w:type="spellStart"/>
      <w:r>
        <w:t>Rajeeve</w:t>
      </w:r>
      <w:proofErr w:type="spellEnd"/>
      <w:r>
        <w:t xml:space="preserve"> Thakur, J.D., Washington and Lee University School of Law, May 2010; B.A., University of Toronto, honors., “Totalization with Mexico: A Path to Immigration Reform,” </w:t>
      </w:r>
      <w:proofErr w:type="spellStart"/>
      <w:r>
        <w:t>pg</w:t>
      </w:r>
      <w:proofErr w:type="spellEnd"/>
      <w:r>
        <w:t xml:space="preserve"> online @ </w:t>
      </w:r>
      <w:r w:rsidRPr="00963E41">
        <w:t>https://scholarlycommons.law.wlu.edu/cgi/viewcontent.cgi?article=1311&amp;context=crsj</w:t>
      </w:r>
      <w:r>
        <w:t xml:space="preserve"> //pa-</w:t>
      </w:r>
      <w:proofErr w:type="spellStart"/>
      <w:r>
        <w:t>ef</w:t>
      </w:r>
      <w:proofErr w:type="spellEnd"/>
      <w:r>
        <w:t>)</w:t>
      </w:r>
    </w:p>
    <w:p w14:paraId="213B2CE3" w14:textId="77777777" w:rsidR="003572C1" w:rsidRDefault="003572C1" w:rsidP="003572C1">
      <w:r>
        <w:t>E. Facilitation of Mexican Workers' Return Home</w:t>
      </w:r>
    </w:p>
    <w:p w14:paraId="09AEA367" w14:textId="552EDA48" w:rsidR="003572C1" w:rsidRDefault="003572C1" w:rsidP="003572C1">
      <w:r>
        <w:t xml:space="preserve">Many foreign workers wish to return home after working in the United States. </w:t>
      </w:r>
      <w:proofErr w:type="gramStart"/>
      <w:r>
        <w:t>194</w:t>
      </w:r>
      <w:r w:rsidR="00754A93">
        <w:t xml:space="preserve"> </w:t>
      </w:r>
      <w:r>
        <w:t xml:space="preserve"> </w:t>
      </w:r>
      <w:r w:rsidRPr="003B2A23">
        <w:rPr>
          <w:rStyle w:val="StyleUnderline"/>
        </w:rPr>
        <w:t>A</w:t>
      </w:r>
      <w:proofErr w:type="gramEnd"/>
      <w:r w:rsidRPr="003B2A23">
        <w:rPr>
          <w:rStyle w:val="StyleUnderline"/>
        </w:rPr>
        <w:t xml:space="preserve"> totalization agreement with Mexico would encourage Mexican workers to return home earlier, as their benefits will be totalized</w:t>
      </w:r>
      <w:r>
        <w:t xml:space="preserve">. </w:t>
      </w:r>
      <w:proofErr w:type="gramStart"/>
      <w:r>
        <w:t>195</w:t>
      </w:r>
      <w:r w:rsidR="00754A93">
        <w:t xml:space="preserve"> </w:t>
      </w:r>
      <w:r>
        <w:t xml:space="preserve"> If</w:t>
      </w:r>
      <w:proofErr w:type="gramEnd"/>
      <w:r>
        <w:t xml:space="preserve"> a worker is faced with the decision of working in the United States for forty quarters and receiving full social security benefits or returning home prior to working forty quarters and receiving no retirement benefits, he will likely remain in the United States until his benefits vest. </w:t>
      </w:r>
      <w:proofErr w:type="gramStart"/>
      <w:r>
        <w:t>196</w:t>
      </w:r>
      <w:r w:rsidR="00754A93">
        <w:t xml:space="preserve"> </w:t>
      </w:r>
      <w:r w:rsidRPr="003B2A23">
        <w:rPr>
          <w:rStyle w:val="StyleUnderline"/>
        </w:rPr>
        <w:t xml:space="preserve"> By</w:t>
      </w:r>
      <w:proofErr w:type="gramEnd"/>
      <w:r w:rsidRPr="003B2A23">
        <w:rPr>
          <w:rStyle w:val="StyleUnderline"/>
        </w:rPr>
        <w:t xml:space="preserve"> not having an</w:t>
      </w:r>
      <w:r>
        <w:t xml:space="preserve">  [*635]  </w:t>
      </w:r>
      <w:r w:rsidRPr="003B2A23">
        <w:rPr>
          <w:rStyle w:val="StyleUnderline"/>
        </w:rPr>
        <w:t>SSTA with Mexico, many workers remain in the United States longer than they would otherwise like to in order to cash in on their retirement benefits</w:t>
      </w:r>
      <w:r>
        <w:t xml:space="preserve">. </w:t>
      </w:r>
      <w:proofErr w:type="gramStart"/>
      <w:r>
        <w:t>197</w:t>
      </w:r>
      <w:r w:rsidR="00754A93">
        <w:t xml:space="preserve"> </w:t>
      </w:r>
      <w:r>
        <w:t xml:space="preserve"> </w:t>
      </w:r>
      <w:r w:rsidRPr="003B2A23">
        <w:rPr>
          <w:rStyle w:val="Emphasis"/>
        </w:rPr>
        <w:t>This</w:t>
      </w:r>
      <w:proofErr w:type="gramEnd"/>
      <w:r w:rsidRPr="003B2A23">
        <w:rPr>
          <w:rStyle w:val="Emphasis"/>
        </w:rPr>
        <w:t xml:space="preserve"> inhibits the free flow of labor and, in doing so, may cause an unnecessary burden on the American social security system</w:t>
      </w:r>
      <w:r>
        <w:t xml:space="preserve">. </w:t>
      </w:r>
      <w:proofErr w:type="gramStart"/>
      <w:r>
        <w:t>198</w:t>
      </w:r>
      <w:r w:rsidR="00754A93">
        <w:t xml:space="preserve"> </w:t>
      </w:r>
      <w:r>
        <w:t xml:space="preserve"> </w:t>
      </w:r>
      <w:r w:rsidRPr="003B2A23">
        <w:rPr>
          <w:rStyle w:val="StyleUnderline"/>
        </w:rPr>
        <w:t>If</w:t>
      </w:r>
      <w:proofErr w:type="gramEnd"/>
      <w:r w:rsidRPr="003B2A23">
        <w:rPr>
          <w:rStyle w:val="StyleUnderline"/>
        </w:rPr>
        <w:t xml:space="preserve"> this impediment is removed, workers could spend as little as six quarters in the United States and spend the remainder of their career in Mexico, and have their benefits vest as long as the combined total of quarters worked in both countries equals forty</w:t>
      </w:r>
      <w:r>
        <w:t xml:space="preserve">. </w:t>
      </w:r>
      <w:proofErr w:type="gramStart"/>
      <w:r>
        <w:t>199</w:t>
      </w:r>
      <w:r w:rsidR="00754A93">
        <w:t xml:space="preserve"> </w:t>
      </w:r>
      <w:r>
        <w:t xml:space="preserve"> The</w:t>
      </w:r>
      <w:proofErr w:type="gramEnd"/>
      <w:r>
        <w:t xml:space="preserve"> Mexican worker would only be entitled to partial benefits proportional to the time he spent working in the United States, meaning he would receive less than full benefits in the United States. </w:t>
      </w:r>
      <w:proofErr w:type="gramStart"/>
      <w:r>
        <w:t>200</w:t>
      </w:r>
      <w:r w:rsidR="00754A93">
        <w:t xml:space="preserve"> </w:t>
      </w:r>
      <w:r>
        <w:t xml:space="preserve"> </w:t>
      </w:r>
      <w:r w:rsidRPr="003B2A23">
        <w:rPr>
          <w:rStyle w:val="StyleUnderline"/>
        </w:rPr>
        <w:t>This</w:t>
      </w:r>
      <w:proofErr w:type="gramEnd"/>
      <w:r w:rsidRPr="003B2A23">
        <w:rPr>
          <w:rStyle w:val="StyleUnderline"/>
        </w:rPr>
        <w:t xml:space="preserve"> outcome is desirable from the stand-point of a worker that would like to return home and a social security system that would like to prolong its solvency.</w:t>
      </w:r>
    </w:p>
    <w:p w14:paraId="0BBF5135" w14:textId="16B0270A" w:rsidR="003572C1" w:rsidRPr="00A51932" w:rsidRDefault="003572C1" w:rsidP="003572C1">
      <w:r w:rsidRPr="003572C1">
        <w:rPr>
          <w:rStyle w:val="StyleUnderline"/>
        </w:rPr>
        <w:t>If the prospect of entering into a totalization agreement with the United States is</w:t>
      </w:r>
      <w:r>
        <w:t xml:space="preserve"> </w:t>
      </w:r>
      <w:r w:rsidRPr="003572C1">
        <w:rPr>
          <w:rStyle w:val="Emphasis"/>
        </w:rPr>
        <w:t>used as a catalyst to seek reforms in the Mexican social security system</w:t>
      </w:r>
      <w:r>
        <w:t xml:space="preserve">, eventually </w:t>
      </w:r>
      <w:r w:rsidRPr="003572C1">
        <w:rPr>
          <w:rStyle w:val="StyleUnderline"/>
        </w:rPr>
        <w:t>leading to a system in which more people are covered and benefit entitlement increases</w:t>
      </w:r>
      <w:r>
        <w:t xml:space="preserve">, </w:t>
      </w:r>
      <w:r w:rsidRPr="003572C1">
        <w:rPr>
          <w:rStyle w:val="Emphasis"/>
        </w:rPr>
        <w:t>it is likely that more Mexicans will return to Mexico and claim benefits under the Mexican system</w:t>
      </w:r>
      <w:r>
        <w:t xml:space="preserve">. </w:t>
      </w:r>
      <w:r w:rsidRPr="003572C1">
        <w:rPr>
          <w:rStyle w:val="StyleUnderline"/>
        </w:rPr>
        <w:t>Increasing the amount of people covered under the Mexican system will allow workers in the informal sector that previously had no prospect of receiving social security benefits to make contributions and claim entitlement in Mexico</w:t>
      </w:r>
      <w:r>
        <w:t xml:space="preserve">. </w:t>
      </w:r>
      <w:r w:rsidRPr="003572C1">
        <w:rPr>
          <w:rStyle w:val="StyleUnderline"/>
        </w:rPr>
        <w:t>If these workers spend part of their career in the United States working legally, they can totalize their benefits</w:t>
      </w:r>
      <w:r>
        <w:t xml:space="preserve">. </w:t>
      </w:r>
      <w:proofErr w:type="gramStart"/>
      <w:r>
        <w:t>203</w:t>
      </w:r>
      <w:r w:rsidR="00754A93">
        <w:t xml:space="preserve"> </w:t>
      </w:r>
      <w:r>
        <w:t xml:space="preserve"> </w:t>
      </w:r>
      <w:r w:rsidRPr="003572C1">
        <w:rPr>
          <w:rStyle w:val="StyleUnderline"/>
        </w:rPr>
        <w:t>This</w:t>
      </w:r>
      <w:proofErr w:type="gramEnd"/>
      <w:r w:rsidRPr="003572C1">
        <w:rPr>
          <w:rStyle w:val="StyleUnderline"/>
        </w:rPr>
        <w:t xml:space="preserve"> will provide a</w:t>
      </w:r>
      <w:r>
        <w:t xml:space="preserve"> </w:t>
      </w:r>
      <w:r w:rsidRPr="003572C1">
        <w:rPr>
          <w:rStyle w:val="Emphasis"/>
        </w:rPr>
        <w:t>strong incentive</w:t>
      </w:r>
      <w:r>
        <w:t xml:space="preserve"> </w:t>
      </w:r>
      <w:r w:rsidRPr="003572C1">
        <w:rPr>
          <w:rStyle w:val="StyleUnderline"/>
        </w:rPr>
        <w:t>for Mexican workers to return home that, under the present structure, had no prospect of receiving social security benefits in Mexico.</w:t>
      </w:r>
    </w:p>
    <w:p w14:paraId="398FF3DD" w14:textId="229348D4" w:rsidR="00817D6C" w:rsidRDefault="00817D6C" w:rsidP="00817D6C"/>
    <w:p w14:paraId="4B44AD54" w14:textId="77777777" w:rsidR="0059050C" w:rsidRDefault="0059050C" w:rsidP="0059050C"/>
    <w:p w14:paraId="0315924A" w14:textId="77777777" w:rsidR="00F22EA3" w:rsidRPr="00AC5369" w:rsidRDefault="00F22EA3" w:rsidP="00F22EA3">
      <w:pPr>
        <w:pStyle w:val="Heading3"/>
      </w:pPr>
      <w:r>
        <w:t>Solvency --- Plan Solves SS Trust</w:t>
      </w:r>
    </w:p>
    <w:p w14:paraId="6D99DF5F" w14:textId="77777777" w:rsidR="00F22EA3" w:rsidRDefault="00F22EA3" w:rsidP="00F22EA3">
      <w:pPr>
        <w:pStyle w:val="Heading4"/>
        <w:tabs>
          <w:tab w:val="left" w:pos="1020"/>
        </w:tabs>
      </w:pPr>
      <w:r>
        <w:t>It promotes legal immigration---sustains the Social Security Trust Fund and boosts the economy.</w:t>
      </w:r>
    </w:p>
    <w:p w14:paraId="431B2C16" w14:textId="77777777" w:rsidR="00F22EA3" w:rsidRPr="001151C8" w:rsidRDefault="00F22EA3" w:rsidP="00F22EA3">
      <w:r w:rsidRPr="00CA1CCE">
        <w:rPr>
          <w:rStyle w:val="Style13ptBold"/>
        </w:rPr>
        <w:t>Thakur ’10</w:t>
      </w:r>
      <w:r>
        <w:t xml:space="preserve"> [</w:t>
      </w:r>
      <w:proofErr w:type="spellStart"/>
      <w:r>
        <w:t>Rajeeve</w:t>
      </w:r>
      <w:proofErr w:type="spellEnd"/>
      <w:r>
        <w:t xml:space="preserve">; Spring 2010; “Student Note: Totalization with Mexico: A Path to Immigration Reform”; JD from the Washington &amp; Lee University School of Law B.A University of Toronto; 16 Wash. &amp; Lee J. Civil </w:t>
      </w:r>
      <w:proofErr w:type="spellStart"/>
      <w:r>
        <w:t>Rts</w:t>
      </w:r>
      <w:proofErr w:type="spellEnd"/>
      <w:r>
        <w:t xml:space="preserve"> &amp; Soc. Just. 603 \\pairie]</w:t>
      </w:r>
    </w:p>
    <w:p w14:paraId="04771A0B" w14:textId="77777777" w:rsidR="00F22EA3" w:rsidRPr="0057462D" w:rsidRDefault="00F22EA3" w:rsidP="00F22EA3">
      <w:pPr>
        <w:rPr>
          <w:rStyle w:val="StyleUnderline"/>
        </w:rPr>
      </w:pPr>
      <w:r w:rsidRPr="00EA649E">
        <w:rPr>
          <w:rStyle w:val="StyleUnderline"/>
        </w:rPr>
        <w:t>A totalization agreement coupled with a prohibition on social security benefit entitlement for time spent working illegally</w:t>
      </w:r>
      <w:r w:rsidRPr="002707F9">
        <w:rPr>
          <w:sz w:val="16"/>
        </w:rPr>
        <w:t xml:space="preserve"> will not only effect illegal workers that are currently working within the United States, </w:t>
      </w:r>
      <w:proofErr w:type="gramStart"/>
      <w:r w:rsidRPr="00EA649E">
        <w:rPr>
          <w:rStyle w:val="StyleUnderline"/>
        </w:rPr>
        <w:t>it</w:t>
      </w:r>
      <w:proofErr w:type="gramEnd"/>
      <w:r w:rsidRPr="00EA649E">
        <w:rPr>
          <w:rStyle w:val="StyleUnderline"/>
        </w:rPr>
        <w:t xml:space="preserve"> will also </w:t>
      </w:r>
      <w:r w:rsidRPr="00EA649E">
        <w:rPr>
          <w:rStyle w:val="Emphasis"/>
        </w:rPr>
        <w:t>promote legal immigration</w:t>
      </w:r>
      <w:r w:rsidRPr="00EA649E">
        <w:rPr>
          <w:rStyle w:val="StyleUnderline"/>
        </w:rPr>
        <w:t xml:space="preserve"> from Mexico, thereby </w:t>
      </w:r>
      <w:r w:rsidRPr="00EA649E">
        <w:rPr>
          <w:rStyle w:val="Emphasis"/>
        </w:rPr>
        <w:t>increasing</w:t>
      </w:r>
      <w:r w:rsidRPr="00EA649E">
        <w:rPr>
          <w:rStyle w:val="StyleUnderline"/>
        </w:rPr>
        <w:t xml:space="preserve"> long-term sustainability of the </w:t>
      </w:r>
      <w:r w:rsidRPr="00EA649E">
        <w:rPr>
          <w:rStyle w:val="Emphasis"/>
        </w:rPr>
        <w:t>Social Security Trust Fund</w:t>
      </w:r>
      <w:r w:rsidRPr="002707F9">
        <w:rPr>
          <w:sz w:val="16"/>
        </w:rPr>
        <w:t xml:space="preserve">.   161 </w:t>
      </w:r>
      <w:r w:rsidRPr="005542EC">
        <w:rPr>
          <w:rStyle w:val="StyleUnderline"/>
        </w:rPr>
        <w:t xml:space="preserve">With increases in life expectancy, </w:t>
      </w:r>
      <w:r w:rsidRPr="005542EC">
        <w:rPr>
          <w:rStyle w:val="Emphasis"/>
        </w:rPr>
        <w:t>low fertility rates</w:t>
      </w:r>
      <w:r w:rsidRPr="005542EC">
        <w:rPr>
          <w:rStyle w:val="StyleUnderline"/>
        </w:rPr>
        <w:t xml:space="preserve">, and the </w:t>
      </w:r>
      <w:r w:rsidRPr="005542EC">
        <w:rPr>
          <w:rStyle w:val="Emphasis"/>
        </w:rPr>
        <w:t>retirement</w:t>
      </w:r>
      <w:r w:rsidRPr="005542EC">
        <w:rPr>
          <w:rStyle w:val="StyleUnderline"/>
        </w:rPr>
        <w:t xml:space="preserve"> of the baby-boom generation, having a larger number of workers contributing to the social security system is becoming increasingly important.</w:t>
      </w:r>
      <w:r w:rsidRPr="002707F9">
        <w:rPr>
          <w:sz w:val="16"/>
        </w:rPr>
        <w:t xml:space="preserve">   162 </w:t>
      </w:r>
      <w:r w:rsidRPr="0057462D">
        <w:rPr>
          <w:rStyle w:val="StyleUnderline"/>
        </w:rPr>
        <w:t xml:space="preserve">SSTAs increase </w:t>
      </w:r>
      <w:r w:rsidRPr="00763E7B">
        <w:rPr>
          <w:rStyle w:val="Emphasis"/>
        </w:rPr>
        <w:t>labor mobility</w:t>
      </w:r>
      <w:r w:rsidRPr="0057462D">
        <w:rPr>
          <w:rStyle w:val="StyleUnderline"/>
        </w:rPr>
        <w:t xml:space="preserve"> </w:t>
      </w:r>
      <w:r w:rsidRPr="002707F9">
        <w:rPr>
          <w:sz w:val="16"/>
        </w:rPr>
        <w:t>between countries</w:t>
      </w:r>
      <w:r w:rsidRPr="0057462D">
        <w:rPr>
          <w:rStyle w:val="StyleUnderline"/>
        </w:rPr>
        <w:t xml:space="preserve"> because workers can freely work in a country that has a totalization agreement </w:t>
      </w:r>
      <w:r w:rsidRPr="00763E7B">
        <w:rPr>
          <w:sz w:val="16"/>
          <w:szCs w:val="16"/>
        </w:rPr>
        <w:t>with their home country</w:t>
      </w:r>
      <w:r w:rsidRPr="0057462D">
        <w:rPr>
          <w:rStyle w:val="StyleUnderline"/>
        </w:rPr>
        <w:t xml:space="preserve"> without worrying about limiting their ability to collect social security benefits. </w:t>
      </w:r>
      <w:r w:rsidRPr="002707F9">
        <w:rPr>
          <w:sz w:val="16"/>
        </w:rPr>
        <w:t>An SSTA with Mexico will</w:t>
      </w:r>
      <w:r w:rsidRPr="0057462D">
        <w:rPr>
          <w:rStyle w:val="StyleUnderline"/>
        </w:rPr>
        <w:t xml:space="preserve"> encourage more Mexicans to legally work in the United States. </w:t>
      </w:r>
      <w:r w:rsidRPr="00763E7B">
        <w:rPr>
          <w:sz w:val="16"/>
          <w:szCs w:val="16"/>
        </w:rPr>
        <w:t>Immigrants that would otherwise have illegally immigrated to the United States</w:t>
      </w:r>
      <w:r w:rsidRPr="0057462D">
        <w:rPr>
          <w:rStyle w:val="StyleUnderline"/>
        </w:rPr>
        <w:t xml:space="preserve"> will have more reason to pursue legal entry and work authorization.</w:t>
      </w:r>
    </w:p>
    <w:p w14:paraId="682EC780" w14:textId="77777777" w:rsidR="00F22EA3" w:rsidRPr="0018387D" w:rsidRDefault="00F22EA3" w:rsidP="00F22EA3">
      <w:pPr>
        <w:rPr>
          <w:rStyle w:val="StyleUnderline"/>
        </w:rPr>
      </w:pPr>
      <w:r w:rsidRPr="002707F9">
        <w:rPr>
          <w:sz w:val="16"/>
        </w:rPr>
        <w:t xml:space="preserve">More generally, an </w:t>
      </w:r>
      <w:r w:rsidRPr="0018387D">
        <w:rPr>
          <w:rStyle w:val="StyleUnderline"/>
        </w:rPr>
        <w:t xml:space="preserve">SSTA may have some </w:t>
      </w:r>
      <w:r w:rsidRPr="0018387D">
        <w:rPr>
          <w:rStyle w:val="Emphasis"/>
        </w:rPr>
        <w:t>symbolic importance</w:t>
      </w:r>
      <w:r w:rsidRPr="0018387D">
        <w:rPr>
          <w:rStyle w:val="StyleUnderline"/>
        </w:rPr>
        <w:t>.</w:t>
      </w:r>
      <w:r w:rsidRPr="002707F9">
        <w:rPr>
          <w:sz w:val="16"/>
        </w:rPr>
        <w:t xml:space="preserve"> Many Americans share a negative sentiment towards illegal immigration.   163 Negativity is usually targeted towards illegal immigration from Mexico, </w:t>
      </w:r>
      <w:proofErr w:type="gramStart"/>
      <w:r w:rsidRPr="002707F9">
        <w:rPr>
          <w:sz w:val="16"/>
        </w:rPr>
        <w:t>but  [</w:t>
      </w:r>
      <w:proofErr w:type="gramEnd"/>
      <w:r w:rsidRPr="002707F9">
        <w:rPr>
          <w:sz w:val="16"/>
        </w:rPr>
        <w:t xml:space="preserve">*630]  there is likely some impact on legal Mexican immigrants as well. Currently, the United States has SSTAs with twenty-three countries.   164 Most of these countries have a relationship with the United States that is less substantial than the relationship Mexico has with the United States.   </w:t>
      </w:r>
      <w:r w:rsidRPr="0018387D">
        <w:rPr>
          <w:rStyle w:val="StyleUnderline"/>
        </w:rPr>
        <w:t xml:space="preserve">165 A U.S.-Mexico SSTA will send the message that the United States </w:t>
      </w:r>
      <w:r w:rsidRPr="0018387D">
        <w:rPr>
          <w:rStyle w:val="Emphasis"/>
        </w:rPr>
        <w:t>welcomes legal immigration</w:t>
      </w:r>
      <w:r w:rsidRPr="0018387D">
        <w:rPr>
          <w:rStyle w:val="StyleUnderline"/>
        </w:rPr>
        <w:t xml:space="preserve"> from Mexico. Mexicans considering working legally within the United States will likely feel </w:t>
      </w:r>
      <w:r w:rsidRPr="0018387D">
        <w:rPr>
          <w:rStyle w:val="Emphasis"/>
        </w:rPr>
        <w:t>more welcome</w:t>
      </w:r>
      <w:r w:rsidRPr="0018387D">
        <w:rPr>
          <w:rStyle w:val="StyleUnderline"/>
        </w:rPr>
        <w:t xml:space="preserve"> if they are able to receive social security credit for time spent working on the other side of the border.</w:t>
      </w:r>
    </w:p>
    <w:p w14:paraId="65A8597B" w14:textId="77777777" w:rsidR="00F22EA3" w:rsidRPr="00892D46" w:rsidRDefault="00F22EA3" w:rsidP="00F22EA3">
      <w:pPr>
        <w:rPr>
          <w:sz w:val="16"/>
          <w:szCs w:val="16"/>
        </w:rPr>
      </w:pPr>
      <w:r w:rsidRPr="00892D46">
        <w:rPr>
          <w:sz w:val="16"/>
          <w:szCs w:val="16"/>
        </w:rPr>
        <w:t>C. Economic Impact</w:t>
      </w:r>
    </w:p>
    <w:p w14:paraId="067DB7AD" w14:textId="77777777" w:rsidR="00F22EA3" w:rsidRPr="00892D46" w:rsidRDefault="00F22EA3" w:rsidP="00F22EA3">
      <w:pPr>
        <w:rPr>
          <w:sz w:val="16"/>
          <w:szCs w:val="16"/>
        </w:rPr>
      </w:pPr>
      <w:r w:rsidRPr="00892D46">
        <w:rPr>
          <w:sz w:val="16"/>
          <w:szCs w:val="16"/>
        </w:rPr>
        <w:t xml:space="preserve">Under the current law, social security entitlement is available to individuals that now have legal status on earnings that they obtained while working legally or illegally.   166 This could result in significant costs for the U.S. social security system.   167 These potential costs are difficult to estimate because of the lack of reliable data quantifying the large number of undocumented workers in the United States.   168 Recent studies indicate that approximately 11.8 million illegal immigrants are living in the United States.   169 Estimates also indicate that more than half of illegal immigrants come from </w:t>
      </w:r>
      <w:proofErr w:type="spellStart"/>
      <w:r w:rsidRPr="00892D46">
        <w:rPr>
          <w:sz w:val="16"/>
          <w:szCs w:val="16"/>
        </w:rPr>
        <w:t>neighbouring</w:t>
      </w:r>
      <w:proofErr w:type="spellEnd"/>
      <w:r w:rsidRPr="00892D46">
        <w:rPr>
          <w:sz w:val="16"/>
          <w:szCs w:val="16"/>
        </w:rPr>
        <w:t xml:space="preserve"> Mexico.   170 If even a fraction of these individuals claimed social security benefits under a totalization agreement, the costs would be staggering. Estimates also indicate that the number of illegal immigrants is increasing over the </w:t>
      </w:r>
      <w:proofErr w:type="gramStart"/>
      <w:r w:rsidRPr="00892D46">
        <w:rPr>
          <w:sz w:val="16"/>
          <w:szCs w:val="16"/>
        </w:rPr>
        <w:t>long-run</w:t>
      </w:r>
      <w:proofErr w:type="gramEnd"/>
      <w:r w:rsidRPr="00892D46">
        <w:rPr>
          <w:sz w:val="16"/>
          <w:szCs w:val="16"/>
        </w:rPr>
        <w:t xml:space="preserve">.   171 So a totalization agreement that permits individuals to more easily claim benefits for the time they </w:t>
      </w:r>
      <w:proofErr w:type="gramStart"/>
      <w:r w:rsidRPr="00892D46">
        <w:rPr>
          <w:sz w:val="16"/>
          <w:szCs w:val="16"/>
        </w:rPr>
        <w:t>spent  [</w:t>
      </w:r>
      <w:proofErr w:type="gramEnd"/>
      <w:r w:rsidRPr="00892D46">
        <w:rPr>
          <w:sz w:val="16"/>
          <w:szCs w:val="16"/>
        </w:rPr>
        <w:t>*631]  working illegally could lead to a continual negative impact on the fund's long-term sustainability.</w:t>
      </w:r>
    </w:p>
    <w:p w14:paraId="1FFC2238" w14:textId="77777777" w:rsidR="00F22EA3" w:rsidRPr="00F75F3B" w:rsidRDefault="00F22EA3" w:rsidP="00F22EA3">
      <w:pPr>
        <w:rPr>
          <w:rStyle w:val="StyleUnderline"/>
        </w:rPr>
      </w:pPr>
      <w:r w:rsidRPr="00851B72">
        <w:rPr>
          <w:sz w:val="16"/>
          <w:szCs w:val="16"/>
        </w:rPr>
        <w:t>On a positive note,</w:t>
      </w:r>
      <w:r w:rsidRPr="00AF2A63">
        <w:rPr>
          <w:rStyle w:val="StyleUnderline"/>
        </w:rPr>
        <w:t xml:space="preserve"> over a five-year time span, a totalization agreement with Mexico would save U.S. workers and employers approximately $ 140 million in contributions to Mexico.  </w:t>
      </w:r>
      <w:r w:rsidRPr="00892D46">
        <w:rPr>
          <w:sz w:val="16"/>
        </w:rPr>
        <w:t xml:space="preserve"> 172 Additionally, </w:t>
      </w:r>
      <w:r w:rsidRPr="00F75F3B">
        <w:rPr>
          <w:rStyle w:val="StyleUnderline"/>
        </w:rPr>
        <w:t xml:space="preserve">external </w:t>
      </w:r>
      <w:r w:rsidRPr="00F75F3B">
        <w:rPr>
          <w:rStyle w:val="Emphasis"/>
        </w:rPr>
        <w:t>economic benefits</w:t>
      </w:r>
      <w:r w:rsidRPr="00F75F3B">
        <w:rPr>
          <w:rStyle w:val="StyleUnderline"/>
        </w:rPr>
        <w:t xml:space="preserve">, such as increased propensity to spend, would </w:t>
      </w:r>
      <w:r w:rsidRPr="00851B72">
        <w:rPr>
          <w:sz w:val="16"/>
          <w:szCs w:val="16"/>
        </w:rPr>
        <w:t>likely</w:t>
      </w:r>
      <w:r w:rsidRPr="00F75F3B">
        <w:rPr>
          <w:rStyle w:val="StyleUnderline"/>
        </w:rPr>
        <w:t xml:space="preserve"> result because of lower taxes for U.S. workers and employers. U.S. workers in Mexico would have a </w:t>
      </w:r>
      <w:r w:rsidRPr="00F75F3B">
        <w:rPr>
          <w:rStyle w:val="Emphasis"/>
        </w:rPr>
        <w:t>higher disposable income,</w:t>
      </w:r>
      <w:r w:rsidRPr="00892D46">
        <w:rPr>
          <w:sz w:val="16"/>
        </w:rPr>
        <w:t xml:space="preserve"> as they would only be paying social security taxes to one country at a time.   173 </w:t>
      </w:r>
      <w:r w:rsidRPr="00F75F3B">
        <w:rPr>
          <w:rStyle w:val="StyleUnderline"/>
        </w:rPr>
        <w:t xml:space="preserve">This may encourage them to increase their spending in the United States. A similar argument could be made for </w:t>
      </w:r>
      <w:r w:rsidRPr="00F75F3B">
        <w:rPr>
          <w:rStyle w:val="Emphasis"/>
        </w:rPr>
        <w:t>authorized Mexican workers</w:t>
      </w:r>
      <w:r w:rsidRPr="00F75F3B">
        <w:rPr>
          <w:rStyle w:val="StyleUnderline"/>
        </w:rPr>
        <w:t xml:space="preserve"> within the United States </w:t>
      </w:r>
      <w:r w:rsidRPr="00763E7B">
        <w:rPr>
          <w:rStyle w:val="StyleUnderline"/>
          <w:sz w:val="16"/>
          <w:szCs w:val="16"/>
        </w:rPr>
        <w:t xml:space="preserve">who, </w:t>
      </w:r>
      <w:r w:rsidRPr="00763E7B">
        <w:rPr>
          <w:sz w:val="16"/>
          <w:szCs w:val="16"/>
        </w:rPr>
        <w:t>because of a U.S.-Mexico SSTA</w:t>
      </w:r>
      <w:r w:rsidRPr="00763E7B">
        <w:rPr>
          <w:rStyle w:val="StyleUnderline"/>
          <w:sz w:val="16"/>
          <w:szCs w:val="16"/>
        </w:rPr>
        <w:t>, would only be paying social security taxes in one country.</w:t>
      </w:r>
      <w:r w:rsidRPr="00F75F3B">
        <w:rPr>
          <w:rStyle w:val="StyleUnderline"/>
        </w:rPr>
        <w:t xml:space="preserve"> Presumably, their disposable income would also increase, which could cause them to </w:t>
      </w:r>
      <w:r w:rsidRPr="00F75F3B">
        <w:rPr>
          <w:rStyle w:val="Emphasis"/>
        </w:rPr>
        <w:t>increase</w:t>
      </w:r>
      <w:r w:rsidRPr="00F75F3B">
        <w:rPr>
          <w:rStyle w:val="StyleUnderline"/>
        </w:rPr>
        <w:t xml:space="preserve"> their spending while in the United States.</w:t>
      </w:r>
    </w:p>
    <w:p w14:paraId="26B984EE" w14:textId="77777777" w:rsidR="00F22EA3" w:rsidRDefault="00F22EA3" w:rsidP="00F22EA3">
      <w:pPr>
        <w:rPr>
          <w:sz w:val="16"/>
        </w:rPr>
      </w:pPr>
    </w:p>
    <w:p w14:paraId="3B717359" w14:textId="460861D6" w:rsidR="00C104FC" w:rsidRDefault="00B30F34" w:rsidP="00C104FC">
      <w:pPr>
        <w:pStyle w:val="Heading3"/>
      </w:pPr>
      <w:r>
        <w:t>Solvency --- Plan Solves U.S. Health Care/SS</w:t>
      </w:r>
    </w:p>
    <w:p w14:paraId="2FDB3590" w14:textId="77777777" w:rsidR="00B30F34" w:rsidRPr="00B30F34" w:rsidRDefault="00B30F34" w:rsidP="00B30F34"/>
    <w:p w14:paraId="0A62F168" w14:textId="77777777" w:rsidR="00C104FC" w:rsidRDefault="00C104FC" w:rsidP="00C104FC">
      <w:pPr>
        <w:pStyle w:val="Heading4"/>
      </w:pPr>
      <w:r>
        <w:t>The plan resolves strains on the US SS and healthcare system.</w:t>
      </w:r>
    </w:p>
    <w:p w14:paraId="10D3CE9E" w14:textId="77777777" w:rsidR="00C104FC" w:rsidRPr="00F41495" w:rsidRDefault="00C104FC" w:rsidP="00C104FC">
      <w:pPr>
        <w:rPr>
          <w:rStyle w:val="Style13ptBold"/>
        </w:rPr>
      </w:pPr>
      <w:r>
        <w:rPr>
          <w:rStyle w:val="Style13ptBold"/>
        </w:rPr>
        <w:t xml:space="preserve">Childers 7 </w:t>
      </w:r>
      <w:r w:rsidRPr="0074083C">
        <w:t>[Jared; Adjunct Professor of Law at Penn State Law School; 7/1/2007; “Touching the Third Rail: An Analysis of Social Security and the Recently Revealed U.S.-Mexico Social Security Totalization Agreement”; Penn State International Law Review; Pennhttps://elibrary.law.psu.edu/cgi/viewcontent.cgi?article=1712&amp;context=psilr; accessed 7/4/2023; Lowell-WN]</w:t>
      </w:r>
    </w:p>
    <w:p w14:paraId="28AA40D7" w14:textId="77777777" w:rsidR="00C104FC" w:rsidRDefault="00C104FC" w:rsidP="00C104FC">
      <w:pPr>
        <w:rPr>
          <w:rStyle w:val="StyleUnderline"/>
        </w:rPr>
      </w:pPr>
      <w:r w:rsidRPr="00F95AE1">
        <w:rPr>
          <w:rStyle w:val="StyleUnderline"/>
        </w:rPr>
        <w:t xml:space="preserve">By allowing a U.S.-Mexican agreement to be implemented, the United States may still gain other benefits not previously addressed. The agreement would allow Mexican retirees to return to Mexico without losing their benefits, which would help </w:t>
      </w:r>
      <w:r w:rsidRPr="00F41495">
        <w:rPr>
          <w:rStyle w:val="Emphasis"/>
        </w:rPr>
        <w:t>alleviate the strain</w:t>
      </w:r>
      <w:r w:rsidRPr="00F95AE1">
        <w:rPr>
          <w:rStyle w:val="Emphasis"/>
        </w:rPr>
        <w:t xml:space="preserve"> of geriatric care in the United </w:t>
      </w:r>
      <w:r w:rsidRPr="00F95AE1">
        <w:rPr>
          <w:rStyle w:val="StyleUnderline"/>
        </w:rPr>
        <w:t xml:space="preserve">States.237 The agreement could also help remove barriers for American retirees to retire to Mexico, which </w:t>
      </w:r>
      <w:r w:rsidRPr="00F41495">
        <w:rPr>
          <w:rStyle w:val="Emphasis"/>
        </w:rPr>
        <w:t>would shift the burden of health care, an aging population, and other end-of-life issues to Mexico.</w:t>
      </w:r>
      <w:r>
        <w:t xml:space="preserve"> The Social Security totalization agreements with Mexico and Canada, along with NAFTA, are other steps toward creating a North American Union,238 which may become beneficial to the United States as the global economy becomes more competitive. </w:t>
      </w:r>
      <w:r w:rsidRPr="00F95AE1">
        <w:rPr>
          <w:rStyle w:val="StyleUnderline"/>
        </w:rPr>
        <w:t xml:space="preserve">Finally, by increasing the tax base into the Social Security system, the future solvency of the Trust Fund may be secured. An increase of legal immigrants paying into the Social Security system would </w:t>
      </w:r>
      <w:r w:rsidRPr="00F95AE1">
        <w:rPr>
          <w:rStyle w:val="Emphasis"/>
        </w:rPr>
        <w:t>help to improve the worker-to-retiree ratio</w:t>
      </w:r>
      <w:r w:rsidRPr="00F95AE1">
        <w:rPr>
          <w:rStyle w:val="StyleUnderline"/>
        </w:rPr>
        <w:t xml:space="preserve">.2 39 The improved ratio would help fund the pay-as-you-go system. 240 This </w:t>
      </w:r>
      <w:r w:rsidRPr="00F95AE1">
        <w:rPr>
          <w:rStyle w:val="Emphasis"/>
        </w:rPr>
        <w:t>increase in the tax base</w:t>
      </w:r>
      <w:r w:rsidRPr="00F95AE1">
        <w:rPr>
          <w:rStyle w:val="StyleUnderline"/>
        </w:rPr>
        <w:t xml:space="preserve"> may help to </w:t>
      </w:r>
      <w:r w:rsidRPr="00F95AE1">
        <w:rPr>
          <w:rStyle w:val="Emphasis"/>
        </w:rPr>
        <w:t>push back</w:t>
      </w:r>
      <w:r w:rsidRPr="00F95AE1">
        <w:rPr>
          <w:rStyle w:val="StyleUnderline"/>
        </w:rPr>
        <w:t xml:space="preserve"> the date of the </w:t>
      </w:r>
      <w:r w:rsidRPr="00F95AE1">
        <w:rPr>
          <w:rStyle w:val="Emphasis"/>
        </w:rPr>
        <w:t>Social Security Trust Fund insolvency</w:t>
      </w:r>
      <w:r w:rsidRPr="00F95AE1">
        <w:rPr>
          <w:rStyle w:val="StyleUnderline"/>
        </w:rPr>
        <w:t>.</w:t>
      </w:r>
      <w:proofErr w:type="gramStart"/>
      <w:r w:rsidRPr="00F95AE1">
        <w:rPr>
          <w:rStyle w:val="StyleUnderline"/>
        </w:rPr>
        <w:t>24</w:t>
      </w:r>
      <w:proofErr w:type="gramEnd"/>
      <w:r w:rsidRPr="00F95AE1">
        <w:rPr>
          <w:rStyle w:val="StyleUnderline"/>
        </w:rPr>
        <w:t>'</w:t>
      </w:r>
    </w:p>
    <w:p w14:paraId="26864FD9" w14:textId="77777777" w:rsidR="00C104FC" w:rsidRDefault="00C104FC" w:rsidP="00C104FC">
      <w:pPr>
        <w:pStyle w:val="Heading4"/>
      </w:pPr>
      <w:r>
        <w:t>Improves the wellbeing of Mexican immigrants substantially.</w:t>
      </w:r>
    </w:p>
    <w:p w14:paraId="09B20636" w14:textId="77777777" w:rsidR="00C104FC" w:rsidRPr="0044603F" w:rsidRDefault="00C104FC" w:rsidP="00C104FC">
      <w:r>
        <w:rPr>
          <w:rStyle w:val="Style13ptBold"/>
        </w:rPr>
        <w:t xml:space="preserve">Aguila, Lee, and Wong 5/12 </w:t>
      </w:r>
      <w:r w:rsidRPr="0044603F">
        <w:t>[*Emma, **</w:t>
      </w:r>
      <w:proofErr w:type="spellStart"/>
      <w:r w:rsidRPr="0044603F">
        <w:t>Zeewan</w:t>
      </w:r>
      <w:proofErr w:type="spellEnd"/>
      <w:r w:rsidRPr="0044603F">
        <w:t>, ***Rebeca; *Sol Price School of Public Policy, University of Southern California, **Lee Kuan Yew School of Public Policy, National University of Singapore, ***Preventive Medicine and Community Health, University of Texas; 5/12/2023; “Migration, work, and retirement: the case of Mexican-origin populations”; National Library of Medicine; https://www.ncbi.nlm.nih.gov/pmc/articles/PMC10181811/; accessed 7/6/2023; Lowell-WN]</w:t>
      </w:r>
    </w:p>
    <w:p w14:paraId="0DA4F8F2" w14:textId="77777777" w:rsidR="00C104FC" w:rsidRPr="00F5314A" w:rsidRDefault="00C104FC" w:rsidP="00C104FC">
      <w:r w:rsidRPr="00F5314A">
        <w:rPr>
          <w:rStyle w:val="StyleUnderline"/>
        </w:rPr>
        <w:t>Mexican-origin workers are a significant population in the United States but also an economically vulnerable one.</w:t>
      </w:r>
      <w:r w:rsidRPr="00F5314A">
        <w:t xml:space="preserve"> We built on previous research (e.g., </w:t>
      </w:r>
      <w:hyperlink r:id="rId135" w:anchor="R40" w:history="1">
        <w:r w:rsidRPr="00F5314A">
          <w:rPr>
            <w:rStyle w:val="Hyperlink"/>
          </w:rPr>
          <w:t>Gruber and Wise, 2004</w:t>
        </w:r>
      </w:hyperlink>
      <w:r w:rsidRPr="00F5314A">
        <w:t xml:space="preserve">) by illuminating the retirement determinants for lower-income immigrants. Mexican-born immigrants are, in general, less responsive to most sociodemographic and institutional (e.g., health insurance) drivers of retirement than are non-Hispanic whites; </w:t>
      </w:r>
      <w:proofErr w:type="gramStart"/>
      <w:r w:rsidRPr="00F5314A">
        <w:t>yet,</w:t>
      </w:r>
      <w:proofErr w:type="gramEnd"/>
      <w:r w:rsidRPr="00F5314A">
        <w:t xml:space="preserve"> they responded as non-Hispanic whites did to social security and private pension incentives.</w:t>
      </w:r>
    </w:p>
    <w:p w14:paraId="0CEF1FA7" w14:textId="77777777" w:rsidR="00C104FC" w:rsidRPr="00F5314A" w:rsidRDefault="00C104FC" w:rsidP="00C104FC">
      <w:r w:rsidRPr="00E676C0">
        <w:rPr>
          <w:rStyle w:val="StyleUnderline"/>
        </w:rPr>
        <w:t xml:space="preserve">Our results were consistent with previous research that found that </w:t>
      </w:r>
      <w:r w:rsidRPr="00FB5514">
        <w:rPr>
          <w:rStyle w:val="Emphasis"/>
        </w:rPr>
        <w:t>Hispanics rely more than other groups on social security benefits</w:t>
      </w:r>
      <w:r w:rsidRPr="00E676C0">
        <w:rPr>
          <w:rStyle w:val="StyleUnderline"/>
        </w:rPr>
        <w:t xml:space="preserve"> to sustain their post-retirement years</w:t>
      </w:r>
      <w:r w:rsidRPr="00F5314A">
        <w:t xml:space="preserve"> (</w:t>
      </w:r>
      <w:proofErr w:type="spellStart"/>
      <w:r>
        <w:fldChar w:fldCharType="begin"/>
      </w:r>
      <w:r>
        <w:instrText>HYPERLINK "https://www.ncbi.nlm.nih.gov/pmc/articles/PMC10181811/" \l "R43"</w:instrText>
      </w:r>
      <w:r>
        <w:fldChar w:fldCharType="separate"/>
      </w:r>
      <w:r w:rsidRPr="00F5314A">
        <w:rPr>
          <w:rStyle w:val="Hyperlink"/>
        </w:rPr>
        <w:t>Hendley</w:t>
      </w:r>
      <w:proofErr w:type="spellEnd"/>
      <w:r w:rsidRPr="00F5314A">
        <w:rPr>
          <w:rStyle w:val="Hyperlink"/>
        </w:rPr>
        <w:t xml:space="preserve"> and Bilimoria, 1999</w:t>
      </w:r>
      <w:r>
        <w:rPr>
          <w:rStyle w:val="Hyperlink"/>
        </w:rPr>
        <w:fldChar w:fldCharType="end"/>
      </w:r>
      <w:r w:rsidRPr="00F5314A">
        <w:t>; </w:t>
      </w:r>
      <w:hyperlink r:id="rId136" w:anchor="R73" w:history="1">
        <w:r w:rsidRPr="00F5314A">
          <w:rPr>
            <w:rStyle w:val="Hyperlink"/>
          </w:rPr>
          <w:t>Social Security Administration, 2010</w:t>
        </w:r>
      </w:hyperlink>
      <w:r w:rsidRPr="00F5314A">
        <w:t xml:space="preserve">). Naturally, the social security benefits that comprise most retirement income for Mexican-born immigrants had a far greater effect on retirement decisions than did other sociodemographic, health, or institutional influences. Given the impact of social security wealth in our analyses, we </w:t>
      </w:r>
      <w:r w:rsidRPr="00E676C0">
        <w:rPr>
          <w:rStyle w:val="StyleUnderline"/>
        </w:rPr>
        <w:t>expect future changes in</w:t>
      </w:r>
      <w:r w:rsidRPr="00F5314A">
        <w:t xml:space="preserve"> the </w:t>
      </w:r>
      <w:r w:rsidRPr="00E676C0">
        <w:rPr>
          <w:rStyle w:val="StyleUnderline"/>
        </w:rPr>
        <w:t>U.S. social security system will strongly affect labor force participation and retirement decisions of Mexican-born immigrants</w:t>
      </w:r>
      <w:r w:rsidRPr="00F5314A">
        <w:t>. This also may imply that income-assistance programs for older persons could greatly benefit and influence the retirement decisions of low-income older adults.</w:t>
      </w:r>
    </w:p>
    <w:p w14:paraId="4C9E04F0" w14:textId="77777777" w:rsidR="00C104FC" w:rsidRPr="00F5314A" w:rsidRDefault="00C104FC" w:rsidP="00C104FC">
      <w:r w:rsidRPr="00F5314A">
        <w:t>The lack of responsiveness by U.S. Mexican-born immigrants to several other determinants of retirement may also suggest unobserved preferences or lack of knowledge about how to support their retirement. Identifying such unobserved preferences, or areas of limited understanding, and their influence on retirement for migrating populations is beyond the scope of this paper but deserves further investigation and consideration by policymakers.</w:t>
      </w:r>
    </w:p>
    <w:p w14:paraId="653038A9" w14:textId="77777777" w:rsidR="00C104FC" w:rsidRDefault="00C104FC" w:rsidP="00C104FC">
      <w:r w:rsidRPr="00F5314A">
        <w:t xml:space="preserve">The </w:t>
      </w:r>
      <w:r w:rsidRPr="00E676C0">
        <w:rPr>
          <w:rStyle w:val="StyleUnderline"/>
        </w:rPr>
        <w:t xml:space="preserve">lack of responsiveness to social security incentives for return-migrants might </w:t>
      </w:r>
      <w:r w:rsidRPr="00E676C0">
        <w:rPr>
          <w:rStyle w:val="Emphasis"/>
        </w:rPr>
        <w:t>change with the introduction of</w:t>
      </w:r>
      <w:r w:rsidRPr="00E676C0">
        <w:rPr>
          <w:rStyle w:val="StyleUnderline"/>
        </w:rPr>
        <w:t xml:space="preserve"> a </w:t>
      </w:r>
      <w:r w:rsidRPr="00E676C0">
        <w:rPr>
          <w:rStyle w:val="Emphasis"/>
        </w:rPr>
        <w:t>totalization agreement</w:t>
      </w:r>
      <w:r w:rsidRPr="00E676C0">
        <w:rPr>
          <w:rStyle w:val="StyleUnderline"/>
        </w:rPr>
        <w:t xml:space="preserve"> between the United States and Mexico. Totalization agreements allow workers to combine social security work credits from both countries, and thereby reach eligibility in either country more quickly. Instituting such an agreement would enable Mexican-born immigrants and return-migrants to </w:t>
      </w:r>
      <w:r w:rsidRPr="00FB5514">
        <w:rPr>
          <w:rStyle w:val="Emphasis"/>
        </w:rPr>
        <w:t>more readily access social security benefits and to improve their wellbeing in retirement</w:t>
      </w:r>
      <w:r w:rsidRPr="00E676C0">
        <w:rPr>
          <w:rStyle w:val="StyleUnderline"/>
        </w:rPr>
        <w:t>.</w:t>
      </w:r>
      <w:r w:rsidRPr="00F5314A">
        <w:t xml:space="preserve"> The lack of a totalization agreement reduces incentives for Mexican-born workers in the United States to return to Mexico because (1) they could lose their contributions to the U.S. social security system and (2) the time they have spent in the United States does not count toward the 25 years of contributions they need to claim Mexican social security benefits.</w:t>
      </w:r>
    </w:p>
    <w:p w14:paraId="03E4A259" w14:textId="7BA1ECB1" w:rsidR="00B30F34" w:rsidRDefault="00B30F34" w:rsidP="00B30F34">
      <w:pPr>
        <w:pStyle w:val="Heading3"/>
      </w:pPr>
      <w:r>
        <w:t>Solvency --- Plan Saves SS</w:t>
      </w:r>
    </w:p>
    <w:p w14:paraId="09AC8A5F" w14:textId="77777777" w:rsidR="00B30F34" w:rsidRPr="00B30F34" w:rsidRDefault="00B30F34" w:rsidP="00B30F34"/>
    <w:p w14:paraId="05FAA48F" w14:textId="77777777" w:rsidR="00C104FC" w:rsidRDefault="00C104FC" w:rsidP="00C104FC">
      <w:pPr>
        <w:pStyle w:val="Heading4"/>
      </w:pPr>
      <w:r>
        <w:t>An SSTA would save the SS fund and drastically expand immigration.</w:t>
      </w:r>
    </w:p>
    <w:p w14:paraId="7B87AA68" w14:textId="77777777" w:rsidR="00C104FC" w:rsidRPr="00F276DA" w:rsidRDefault="00C104FC" w:rsidP="00C104FC">
      <w:proofErr w:type="spellStart"/>
      <w:r>
        <w:rPr>
          <w:rStyle w:val="Style13ptBold"/>
        </w:rPr>
        <w:t>Tuladhar</w:t>
      </w:r>
      <w:proofErr w:type="spellEnd"/>
      <w:r>
        <w:rPr>
          <w:rStyle w:val="Style13ptBold"/>
        </w:rPr>
        <w:t xml:space="preserve"> 8 </w:t>
      </w:r>
      <w:r w:rsidRPr="00F276DA">
        <w:t xml:space="preserve">[Prajna; J.D. from University of Illinois and Associate Editor of The Elder Law Journal; 1/18/2008; “There’s Something About Mexico: Exploring </w:t>
      </w:r>
      <w:proofErr w:type="gramStart"/>
      <w:r w:rsidRPr="00F276DA">
        <w:t>The</w:t>
      </w:r>
      <w:proofErr w:type="gramEnd"/>
      <w:r w:rsidRPr="00F276DA">
        <w:t xml:space="preserve"> Controversy, Costs, and Benefits of a Social Security Totalization Agreement With Our Neighbor To The South”; Elder Law Journal; http://publish.illinois.edu/elderlawjournal/files/2015/02/Tuladhar.pdf; accessed 7/6/2023; Lowell-WN]</w:t>
      </w:r>
    </w:p>
    <w:p w14:paraId="1EA15B48" w14:textId="77777777" w:rsidR="00C104FC" w:rsidRPr="002161C8" w:rsidRDefault="00C104FC" w:rsidP="00C104FC">
      <w:pPr>
        <w:rPr>
          <w:rStyle w:val="Emphasis"/>
        </w:rPr>
      </w:pPr>
      <w:r w:rsidRPr="002161C8">
        <w:rPr>
          <w:rStyle w:val="StyleUnderline"/>
        </w:rPr>
        <w:t xml:space="preserve">When the SSTA with Mexico reaches President Bush’s desk, he should sign it and transmit it to Congress. Upon receiving the SSTA Congress should not take any action to block it. First, if Congress tried to block the SSTA, this may be an unconstitutional legislative veto of the President’s authority.182 Second, the </w:t>
      </w:r>
      <w:r w:rsidRPr="002161C8">
        <w:rPr>
          <w:rStyle w:val="Emphasis"/>
        </w:rPr>
        <w:t xml:space="preserve">benefits of </w:t>
      </w:r>
      <w:proofErr w:type="gramStart"/>
      <w:r w:rsidRPr="002161C8">
        <w:rPr>
          <w:rStyle w:val="Emphasis"/>
        </w:rPr>
        <w:t>entering into</w:t>
      </w:r>
      <w:proofErr w:type="gramEnd"/>
      <w:r w:rsidRPr="002161C8">
        <w:rPr>
          <w:rStyle w:val="Emphasis"/>
        </w:rPr>
        <w:t xml:space="preserve"> a SSTA</w:t>
      </w:r>
      <w:r w:rsidRPr="002161C8">
        <w:rPr>
          <w:rStyle w:val="StyleUnderline"/>
        </w:rPr>
        <w:t xml:space="preserve"> with Mexico are </w:t>
      </w:r>
      <w:r w:rsidRPr="002161C8">
        <w:rPr>
          <w:rStyle w:val="Emphasis"/>
        </w:rPr>
        <w:t>greater than any difficulties.</w:t>
      </w:r>
    </w:p>
    <w:p w14:paraId="2F37AA9B" w14:textId="77777777" w:rsidR="00C104FC" w:rsidRPr="002161C8" w:rsidRDefault="00C104FC" w:rsidP="00C104FC">
      <w:pPr>
        <w:rPr>
          <w:rStyle w:val="StyleUnderline"/>
        </w:rPr>
      </w:pPr>
      <w:proofErr w:type="gramStart"/>
      <w:r w:rsidRPr="002161C8">
        <w:rPr>
          <w:rStyle w:val="StyleUnderline"/>
        </w:rPr>
        <w:t>Entering into</w:t>
      </w:r>
      <w:proofErr w:type="gramEnd"/>
      <w:r w:rsidRPr="002161C8">
        <w:rPr>
          <w:rStyle w:val="StyleUnderline"/>
        </w:rPr>
        <w:t xml:space="preserve"> a SSTA with </w:t>
      </w:r>
      <w:r w:rsidRPr="002161C8">
        <w:rPr>
          <w:rStyle w:val="Emphasis"/>
        </w:rPr>
        <w:t>Mexico would help improve the United States’ economic relationship</w:t>
      </w:r>
      <w:r w:rsidRPr="002161C8">
        <w:rPr>
          <w:rStyle w:val="StyleUnderline"/>
        </w:rPr>
        <w:t xml:space="preserve"> with Mexico, its second largest trading partner. By implementing a totalization agreement with Mexico</w:t>
      </w:r>
      <w:r w:rsidRPr="002161C8">
        <w:rPr>
          <w:rStyle w:val="Emphasis"/>
        </w:rPr>
        <w:t>, U.S. companies will find it easier to do business in Mexico</w:t>
      </w:r>
      <w:r w:rsidRPr="002161C8">
        <w:rPr>
          <w:rStyle w:val="StyleUnderline"/>
        </w:rPr>
        <w:t>, and Americans will be able to work in Mexico without facing potential double taxation. In addition to the individual benefits a worker who spends time in Mexico will receive, there are greater societal benefits of a SSTA.</w:t>
      </w:r>
    </w:p>
    <w:p w14:paraId="0598C0CC" w14:textId="77777777" w:rsidR="00C104FC" w:rsidRPr="00E71007" w:rsidRDefault="00C104FC" w:rsidP="00C104FC">
      <w:pPr>
        <w:rPr>
          <w:rStyle w:val="StyleUnderline"/>
        </w:rPr>
      </w:pPr>
      <w:r>
        <w:t xml:space="preserve">If a SSTA </w:t>
      </w:r>
      <w:r w:rsidRPr="002161C8">
        <w:rPr>
          <w:rStyle w:val="StyleUnderline"/>
        </w:rPr>
        <w:t xml:space="preserve">encourages additional Mexican immigrants to come to the United States and they are employed in Social Security covered jobs, the immigrants will be paying into the U.S. Social Security system. Because the U.S. population is aging and there are fewer younger workers paying into the system to support those receiving retirement benefits, having an influx of younger workers will help maintain the </w:t>
      </w:r>
      <w:r w:rsidRPr="002161C8">
        <w:rPr>
          <w:rStyle w:val="Emphasis"/>
        </w:rPr>
        <w:t>fiscal health of the system</w:t>
      </w:r>
      <w:r w:rsidRPr="002161C8">
        <w:rPr>
          <w:rStyle w:val="StyleUnderline"/>
        </w:rPr>
        <w:t xml:space="preserve">. Many critics of the SSTA are focused on the additional number of Mexican workers who would eventually </w:t>
      </w:r>
      <w:r w:rsidRPr="002161C8">
        <w:rPr>
          <w:rStyle w:val="Emphasis"/>
        </w:rPr>
        <w:t>become eligible for benefits</w:t>
      </w:r>
      <w:r>
        <w:t xml:space="preserve">.183 </w:t>
      </w:r>
      <w:r w:rsidRPr="00E71007">
        <w:rPr>
          <w:rStyle w:val="StyleUnderline"/>
        </w:rPr>
        <w:t xml:space="preserve">However, if these workers can reduce the funding gap in the U.S. system, they may in fact </w:t>
      </w:r>
      <w:r w:rsidRPr="00E71007">
        <w:rPr>
          <w:rStyle w:val="Emphasis"/>
        </w:rPr>
        <w:t>save the system</w:t>
      </w:r>
      <w:r w:rsidRPr="00E71007">
        <w:rPr>
          <w:rStyle w:val="StyleUnderline"/>
        </w:rPr>
        <w:t xml:space="preserve"> more than they will cost it. Also, because many of the Mexican workers encouraged to come to the United States would be low-skilled, low-wage workers, they will help </w:t>
      </w:r>
      <w:r w:rsidRPr="00E71007">
        <w:rPr>
          <w:rStyle w:val="Emphasis"/>
        </w:rPr>
        <w:t>fill gaps in the labor market</w:t>
      </w:r>
      <w:r w:rsidRPr="00E71007">
        <w:rPr>
          <w:rStyle w:val="StyleUnderline"/>
        </w:rPr>
        <w:t xml:space="preserve"> that the U.S. workforce cannot fill. Many of these jobs are directly related to </w:t>
      </w:r>
      <w:proofErr w:type="gramStart"/>
      <w:r w:rsidRPr="00E71007">
        <w:rPr>
          <w:rStyle w:val="StyleUnderline"/>
        </w:rPr>
        <w:t>the caring</w:t>
      </w:r>
      <w:proofErr w:type="gramEnd"/>
      <w:r w:rsidRPr="00E71007">
        <w:rPr>
          <w:rStyle w:val="StyleUnderline"/>
        </w:rPr>
        <w:t xml:space="preserve"> for the elderly.</w:t>
      </w:r>
    </w:p>
    <w:p w14:paraId="50290655" w14:textId="77777777" w:rsidR="00C104FC" w:rsidRPr="00E71007" w:rsidRDefault="00C104FC" w:rsidP="00C104FC">
      <w:pPr>
        <w:rPr>
          <w:rStyle w:val="StyleUnderline"/>
        </w:rPr>
      </w:pPr>
      <w:r w:rsidRPr="00E71007">
        <w:rPr>
          <w:sz w:val="16"/>
        </w:rPr>
        <w:t xml:space="preserve">Even without a SSTA with Mexico, it is possible for unauthorized workers to collect Social Security benefits from the U.S. Social Security system, so critics of a SSTA need not worry. If an unauthorized worker is using </w:t>
      </w:r>
      <w:proofErr w:type="gramStart"/>
      <w:r w:rsidRPr="00E71007">
        <w:rPr>
          <w:sz w:val="16"/>
        </w:rPr>
        <w:t>a</w:t>
      </w:r>
      <w:proofErr w:type="gramEnd"/>
      <w:r w:rsidRPr="00E71007">
        <w:rPr>
          <w:sz w:val="16"/>
        </w:rPr>
        <w:t xml:space="preserve"> SSN issued before 2004, he or she could potentially receive benefits for work performed within the United States. </w:t>
      </w:r>
      <w:r w:rsidRPr="00E71007">
        <w:rPr>
          <w:rStyle w:val="StyleUnderline"/>
        </w:rPr>
        <w:t>A SSTA will lessen the number of U.S.-earned work credits needed to collect benefits. Under a SSTA, the unauthorized worker would still have to show they contributed to the Mexican system</w:t>
      </w:r>
      <w:r w:rsidRPr="00E71007">
        <w:rPr>
          <w:rStyle w:val="Emphasis"/>
        </w:rPr>
        <w:t xml:space="preserve">. </w:t>
      </w:r>
      <w:r w:rsidRPr="00E71007">
        <w:rPr>
          <w:rStyle w:val="StyleUnderline"/>
        </w:rPr>
        <w:t>Thus, entering into an agreement with Mexico may not open the flood gates critics fear</w:t>
      </w:r>
      <w:r w:rsidRPr="00E71007">
        <w:rPr>
          <w:sz w:val="16"/>
        </w:rPr>
        <w:t xml:space="preserve">. Also, it is important to remember that many of the Mexican workers are in their prime working years and will not collect benefits for a long time. While the SSTA does remove the residency requirement for beneficiaries of workers and the </w:t>
      </w:r>
      <w:r w:rsidRPr="00E71007">
        <w:rPr>
          <w:rStyle w:val="StyleUnderline"/>
        </w:rPr>
        <w:t xml:space="preserve">number of people receiving benefits may thus increase, the </w:t>
      </w:r>
      <w:proofErr w:type="gramStart"/>
      <w:r w:rsidRPr="00E71007">
        <w:rPr>
          <w:rStyle w:val="StyleUnderline"/>
        </w:rPr>
        <w:t>amount</w:t>
      </w:r>
      <w:proofErr w:type="gramEnd"/>
      <w:r w:rsidRPr="00E71007">
        <w:rPr>
          <w:rStyle w:val="StyleUnderline"/>
        </w:rPr>
        <w:t xml:space="preserve"> of </w:t>
      </w:r>
      <w:r w:rsidRPr="00E71007">
        <w:rPr>
          <w:rStyle w:val="Emphasis"/>
        </w:rPr>
        <w:t>additional benefits</w:t>
      </w:r>
      <w:r w:rsidRPr="00E71007">
        <w:rPr>
          <w:rStyle w:val="StyleUnderline"/>
        </w:rPr>
        <w:t xml:space="preserve"> will be </w:t>
      </w:r>
      <w:r w:rsidRPr="00E71007">
        <w:rPr>
          <w:rStyle w:val="Emphasis"/>
        </w:rPr>
        <w:t>proportional to</w:t>
      </w:r>
      <w:r w:rsidRPr="00E71007">
        <w:rPr>
          <w:rStyle w:val="StyleUnderline"/>
        </w:rPr>
        <w:t xml:space="preserve"> the amount of </w:t>
      </w:r>
      <w:r w:rsidRPr="00E71007">
        <w:rPr>
          <w:rStyle w:val="Emphasis"/>
        </w:rPr>
        <w:t>credits earned</w:t>
      </w:r>
      <w:r w:rsidRPr="00E71007">
        <w:rPr>
          <w:rStyle w:val="StyleUnderline"/>
        </w:rPr>
        <w:t xml:space="preserve"> in the United States. Additionally, it should be reiterated that only those unauthorized workers who have contributions withheld would ever become eligible to receive benefits.</w:t>
      </w:r>
    </w:p>
    <w:p w14:paraId="50E4DBDF" w14:textId="77777777" w:rsidR="00C104FC" w:rsidRPr="00E71007" w:rsidRDefault="00C104FC" w:rsidP="00C104FC">
      <w:pPr>
        <w:rPr>
          <w:sz w:val="16"/>
        </w:rPr>
      </w:pPr>
      <w:r w:rsidRPr="00E71007">
        <w:rPr>
          <w:sz w:val="16"/>
        </w:rPr>
        <w:t xml:space="preserve">Opponents of paying Social Security benefits to unauthorized workers argue that aliens who violate immigration laws should not be rewarded with Social Security benefits. The reality, however, is that by not giving these workers benefits the United States is exploiting some of the most low-wage and vulnerable members of the American workforce. </w:t>
      </w:r>
      <w:r w:rsidRPr="00E71007">
        <w:rPr>
          <w:rStyle w:val="StyleUnderline"/>
        </w:rPr>
        <w:t>One way to avoid the exploitation of Mexican workers is to adopt an immigration reform program that allows more workers into the United States legally. This eliminates the need to use fraudulent or invalid Social Security papers.</w:t>
      </w:r>
    </w:p>
    <w:p w14:paraId="76D3D08D" w14:textId="77777777" w:rsidR="00C104FC" w:rsidRPr="00E71007" w:rsidRDefault="00C104FC" w:rsidP="00C104FC">
      <w:pPr>
        <w:rPr>
          <w:sz w:val="16"/>
        </w:rPr>
      </w:pPr>
      <w:r w:rsidRPr="00E71007">
        <w:rPr>
          <w:sz w:val="16"/>
        </w:rPr>
        <w:t>President Bush has said that “</w:t>
      </w:r>
      <w:r w:rsidRPr="00E71007">
        <w:rPr>
          <w:rStyle w:val="Emphasis"/>
        </w:rPr>
        <w:t>every human being has dignity</w:t>
      </w:r>
      <w:r w:rsidRPr="00E71007">
        <w:rPr>
          <w:rStyle w:val="StyleUnderline"/>
        </w:rPr>
        <w:t xml:space="preserve"> and value no matter what their citizenship papers say</w:t>
      </w:r>
      <w:r w:rsidRPr="00E71007">
        <w:rPr>
          <w:sz w:val="16"/>
        </w:rPr>
        <w:t>.”184 Granting benefits to those who have paid into a system is consistent with that message. There may well be initial growing pains from entering into a SSTA with Mexico because the program will likely cover more workers than all the existing SSTAs combined. However, the potential benefits could be just as large.</w:t>
      </w:r>
    </w:p>
    <w:p w14:paraId="36F4A98F" w14:textId="77777777" w:rsidR="00C104FC" w:rsidRPr="00E71007" w:rsidRDefault="00C104FC" w:rsidP="00C104FC">
      <w:pPr>
        <w:rPr>
          <w:sz w:val="16"/>
          <w:szCs w:val="16"/>
        </w:rPr>
      </w:pPr>
      <w:r w:rsidRPr="00E71007">
        <w:rPr>
          <w:sz w:val="16"/>
          <w:szCs w:val="16"/>
        </w:rPr>
        <w:t>V. Conclusion</w:t>
      </w:r>
    </w:p>
    <w:p w14:paraId="6319A1FF" w14:textId="77777777" w:rsidR="00C104FC" w:rsidRDefault="00C104FC" w:rsidP="00C104FC">
      <w:pPr>
        <w:rPr>
          <w:rStyle w:val="StyleUnderline"/>
        </w:rPr>
      </w:pPr>
      <w:r w:rsidRPr="00E71007">
        <w:rPr>
          <w:sz w:val="16"/>
        </w:rPr>
        <w:t xml:space="preserve">Currently, the United States has SSTAs with Canada and Japan, our first and third largest trading partners. Having an agreement with Mexico, our second largest trading partner, is consistent with improving economic ties with our other NAFTA partner. </w:t>
      </w:r>
      <w:r w:rsidRPr="00E71007">
        <w:rPr>
          <w:rStyle w:val="StyleUnderline"/>
        </w:rPr>
        <w:t xml:space="preserve">Such an agreement would also likely </w:t>
      </w:r>
      <w:r w:rsidRPr="00E71007">
        <w:rPr>
          <w:rStyle w:val="Emphasis"/>
        </w:rPr>
        <w:t>improve economic relations</w:t>
      </w:r>
      <w:r w:rsidRPr="00E71007">
        <w:rPr>
          <w:rStyle w:val="StyleUnderline"/>
        </w:rPr>
        <w:t xml:space="preserve"> between the United States and Mexico. </w:t>
      </w:r>
      <w:r w:rsidRPr="00E71007">
        <w:rPr>
          <w:sz w:val="16"/>
        </w:rPr>
        <w:t xml:space="preserve">Critics believe that the large number of unauthorized workers from Mexico that could potentially qualify for Social Security benefits makes a SSTA with Mexico too costly. </w:t>
      </w:r>
      <w:r w:rsidRPr="00E71007">
        <w:rPr>
          <w:rStyle w:val="StyleUnderline"/>
        </w:rPr>
        <w:t xml:space="preserve">However, when balanced with the possible benefits of </w:t>
      </w:r>
      <w:proofErr w:type="gramStart"/>
      <w:r w:rsidRPr="00E71007">
        <w:rPr>
          <w:rStyle w:val="StyleUnderline"/>
        </w:rPr>
        <w:t>entering into</w:t>
      </w:r>
      <w:proofErr w:type="gramEnd"/>
      <w:r w:rsidRPr="00E71007">
        <w:rPr>
          <w:rStyle w:val="StyleUnderline"/>
        </w:rPr>
        <w:t xml:space="preserve"> a SSTA, these additional benefit payments may be a small price to pay. Increasing the number of younger workers entering the U.S. workforce may help </w:t>
      </w:r>
      <w:r w:rsidRPr="00E71007">
        <w:rPr>
          <w:rStyle w:val="Emphasis"/>
        </w:rPr>
        <w:t>improve the financial security of the U.S. Social Security system</w:t>
      </w:r>
      <w:r w:rsidRPr="00E71007">
        <w:rPr>
          <w:rStyle w:val="StyleUnderline"/>
        </w:rPr>
        <w:t>.</w:t>
      </w:r>
      <w:r w:rsidRPr="00E71007">
        <w:rPr>
          <w:sz w:val="16"/>
        </w:rPr>
        <w:t xml:space="preserve"> Also, the low-skilled, low-wage workers coming from Mexico will </w:t>
      </w:r>
      <w:r w:rsidRPr="00E71007">
        <w:rPr>
          <w:rStyle w:val="StyleUnderline"/>
        </w:rPr>
        <w:t xml:space="preserve">help fill the needs of the aging and elderly population in America. In addition to avoiding the double taxation of American workers working abroad in Mexico, a SSTA will also help </w:t>
      </w:r>
      <w:r w:rsidRPr="00E71007">
        <w:rPr>
          <w:rStyle w:val="Emphasis"/>
        </w:rPr>
        <w:t>sustain the Social Security system</w:t>
      </w:r>
      <w:r w:rsidRPr="00E71007">
        <w:rPr>
          <w:rStyle w:val="StyleUnderline"/>
        </w:rPr>
        <w:t xml:space="preserve"> and help </w:t>
      </w:r>
      <w:r w:rsidRPr="00E71007">
        <w:rPr>
          <w:rStyle w:val="Emphasis"/>
        </w:rPr>
        <w:t>improve the lives of the elderly</w:t>
      </w:r>
      <w:r w:rsidRPr="00E71007">
        <w:rPr>
          <w:rStyle w:val="StyleUnderline"/>
        </w:rPr>
        <w:t xml:space="preserve"> by ensuring the source of the necessary care is not eliminated.</w:t>
      </w:r>
    </w:p>
    <w:p w14:paraId="620C9CE2" w14:textId="77777777" w:rsidR="00B30F34" w:rsidRDefault="00B30F34" w:rsidP="00B36227">
      <w:pPr>
        <w:pStyle w:val="Heading4"/>
      </w:pPr>
    </w:p>
    <w:p w14:paraId="0C186C82" w14:textId="77777777" w:rsidR="00723C99" w:rsidRPr="002E38D2" w:rsidRDefault="00723C99" w:rsidP="00723C99"/>
    <w:p w14:paraId="20076829" w14:textId="77777777" w:rsidR="00723C99" w:rsidRDefault="00723C99" w:rsidP="00723C99">
      <w:pPr>
        <w:pStyle w:val="Heading4"/>
      </w:pPr>
      <w:r>
        <w:t xml:space="preserve">Depletion leads to immediate spikes in poverty. </w:t>
      </w:r>
    </w:p>
    <w:p w14:paraId="57339FD6" w14:textId="77777777" w:rsidR="00723C99" w:rsidRPr="00760B64" w:rsidRDefault="00723C99" w:rsidP="00723C99">
      <w:proofErr w:type="spellStart"/>
      <w:r w:rsidRPr="00A67CB8">
        <w:rPr>
          <w:rStyle w:val="Style13ptBold"/>
        </w:rPr>
        <w:t>Picchi</w:t>
      </w:r>
      <w:proofErr w:type="spellEnd"/>
      <w:r w:rsidRPr="00A67CB8">
        <w:rPr>
          <w:rStyle w:val="Style13ptBold"/>
        </w:rPr>
        <w:t xml:space="preserve"> ’23</w:t>
      </w:r>
      <w:r>
        <w:t xml:space="preserve"> [Aimee; 05-10-2023; “Will the Social Security fund run out – and what will happen if it does? Experts explain.”; CBS News; </w:t>
      </w:r>
      <w:hyperlink r:id="rId137" w:history="1">
        <w:r w:rsidRPr="00554E6A">
          <w:rPr>
            <w:rStyle w:val="Hyperlink"/>
          </w:rPr>
          <w:t>https://www.cbsnews.com/news/will-social-security-run-out-what-will-happen-experts/</w:t>
        </w:r>
      </w:hyperlink>
      <w:r>
        <w:t xml:space="preserve"> \\pairie]</w:t>
      </w:r>
    </w:p>
    <w:p w14:paraId="7287B31D" w14:textId="77777777" w:rsidR="00723C99" w:rsidRPr="00760B64" w:rsidRDefault="00723C99" w:rsidP="00723C99">
      <w:pPr>
        <w:rPr>
          <w:rStyle w:val="StyleUnderline"/>
        </w:rPr>
      </w:pPr>
      <w:r w:rsidRPr="00760B64">
        <w:rPr>
          <w:rStyle w:val="StyleUnderline"/>
        </w:rPr>
        <w:t>What would happen if Social Security ran out?</w:t>
      </w:r>
    </w:p>
    <w:p w14:paraId="5AEF43F0" w14:textId="77777777" w:rsidR="00723C99" w:rsidRPr="00760B64" w:rsidRDefault="00723C99" w:rsidP="00723C99">
      <w:pPr>
        <w:rPr>
          <w:sz w:val="16"/>
          <w:szCs w:val="16"/>
        </w:rPr>
      </w:pPr>
      <w:r w:rsidRPr="00760B64">
        <w:rPr>
          <w:sz w:val="16"/>
          <w:szCs w:val="16"/>
        </w:rPr>
        <w:t xml:space="preserve">The impact of the trust fund's projected depletion was highlighted by Social Security Administration's Chief Actuary Steve Goss and Deputy Chief Actuary Karen Glenn on a recent webcast hosted by the American Academy of Actuaries. </w:t>
      </w:r>
    </w:p>
    <w:p w14:paraId="280E3750" w14:textId="77777777" w:rsidR="00723C99" w:rsidRPr="00760B64" w:rsidRDefault="00723C99" w:rsidP="00723C99">
      <w:pPr>
        <w:rPr>
          <w:sz w:val="16"/>
        </w:rPr>
      </w:pPr>
      <w:r w:rsidRPr="00760B64">
        <w:rPr>
          <w:sz w:val="16"/>
        </w:rPr>
        <w:t>"</w:t>
      </w:r>
      <w:r w:rsidRPr="00760B64">
        <w:rPr>
          <w:rStyle w:val="StyleUnderline"/>
        </w:rPr>
        <w:t xml:space="preserve">At that time [if the trust fund is </w:t>
      </w:r>
      <w:r w:rsidRPr="00760B64">
        <w:rPr>
          <w:rStyle w:val="Emphasis"/>
        </w:rPr>
        <w:t>depleted</w:t>
      </w:r>
      <w:r w:rsidRPr="00760B64">
        <w:rPr>
          <w:rStyle w:val="StyleUnderline"/>
        </w:rPr>
        <w:t xml:space="preserve">], there will be an </w:t>
      </w:r>
      <w:r w:rsidRPr="00760B64">
        <w:rPr>
          <w:rStyle w:val="Emphasis"/>
        </w:rPr>
        <w:t>immediate drop</w:t>
      </w:r>
      <w:r w:rsidRPr="00760B64">
        <w:rPr>
          <w:rStyle w:val="StyleUnderline"/>
        </w:rPr>
        <w:t xml:space="preserve"> in benefits of about 25%,</w:t>
      </w:r>
      <w:r w:rsidRPr="00760B64">
        <w:rPr>
          <w:sz w:val="16"/>
        </w:rPr>
        <w:t xml:space="preserve">" Glenn said. </w:t>
      </w:r>
    </w:p>
    <w:p w14:paraId="446CCBD5" w14:textId="77777777" w:rsidR="00723C99" w:rsidRPr="00760B64" w:rsidRDefault="00723C99" w:rsidP="00723C99">
      <w:pPr>
        <w:rPr>
          <w:rStyle w:val="StyleUnderline"/>
          <w:b w:val="0"/>
          <w:iCs/>
          <w:bdr w:val="single" w:sz="8" w:space="0" w:color="auto"/>
        </w:rPr>
      </w:pPr>
      <w:r w:rsidRPr="00760B64">
        <w:rPr>
          <w:sz w:val="16"/>
        </w:rPr>
        <w:t xml:space="preserve">The system is designed to be progressive, meaning that the Social Security benefits paid to low-wage earners represent a bigger share of their earnings. For that reason, </w:t>
      </w:r>
      <w:r w:rsidRPr="00760B64">
        <w:rPr>
          <w:rStyle w:val="StyleUnderline"/>
        </w:rPr>
        <w:t xml:space="preserve">it could </w:t>
      </w:r>
      <w:r w:rsidRPr="00760B64">
        <w:rPr>
          <w:rStyle w:val="Emphasis"/>
        </w:rPr>
        <w:t>hit low-income</w:t>
      </w:r>
      <w:r w:rsidRPr="00760B64">
        <w:rPr>
          <w:rStyle w:val="StyleUnderline"/>
        </w:rPr>
        <w:t xml:space="preserve"> Americans </w:t>
      </w:r>
      <w:r w:rsidRPr="00760B64">
        <w:rPr>
          <w:rStyle w:val="Emphasis"/>
        </w:rPr>
        <w:t>hardest.</w:t>
      </w:r>
    </w:p>
    <w:p w14:paraId="1CD48711" w14:textId="77777777" w:rsidR="00723C99" w:rsidRPr="00760B64" w:rsidRDefault="00723C99" w:rsidP="00723C99">
      <w:pPr>
        <w:rPr>
          <w:sz w:val="16"/>
        </w:rPr>
      </w:pPr>
      <w:r w:rsidRPr="00760B64">
        <w:rPr>
          <w:sz w:val="16"/>
        </w:rPr>
        <w:t xml:space="preserve">Currently, </w:t>
      </w:r>
      <w:r w:rsidRPr="00760B64">
        <w:rPr>
          <w:rStyle w:val="StyleUnderline"/>
        </w:rPr>
        <w:t>retirees who were low earners while working — defined as earning about $30,000 a year while employed — get about 50% of their income replaced from their Social Security benefits</w:t>
      </w:r>
      <w:r w:rsidRPr="00760B64">
        <w:rPr>
          <w:sz w:val="16"/>
        </w:rPr>
        <w:t xml:space="preserve">, Glenn noted. But that would drop to about 40% of replacement earnings in 2033 if the trust fund runs out of money. </w:t>
      </w:r>
    </w:p>
    <w:p w14:paraId="204E651A" w14:textId="77777777" w:rsidR="00723C99" w:rsidRPr="00760B64" w:rsidRDefault="00723C99" w:rsidP="00723C99">
      <w:pPr>
        <w:rPr>
          <w:sz w:val="16"/>
          <w:szCs w:val="16"/>
        </w:rPr>
      </w:pPr>
      <w:r w:rsidRPr="00760B64">
        <w:rPr>
          <w:sz w:val="16"/>
          <w:szCs w:val="16"/>
        </w:rPr>
        <w:t xml:space="preserve">High earners, or people who paid Social Security taxes at the earnings cap, about $160,000 a year, would see their replacement rate drop from 25% now to 20% in 2033, she said. </w:t>
      </w:r>
    </w:p>
    <w:p w14:paraId="7A896CAF" w14:textId="77777777" w:rsidR="00723C99" w:rsidRPr="00760B64" w:rsidRDefault="00723C99" w:rsidP="00723C99">
      <w:pPr>
        <w:rPr>
          <w:sz w:val="16"/>
          <w:szCs w:val="16"/>
        </w:rPr>
      </w:pPr>
      <w:r w:rsidRPr="00760B64">
        <w:rPr>
          <w:sz w:val="16"/>
          <w:szCs w:val="16"/>
        </w:rPr>
        <w:t>"The question is: Do you consider these benefits adequate?" Glenn remarked.</w:t>
      </w:r>
    </w:p>
    <w:p w14:paraId="051B7867" w14:textId="77777777" w:rsidR="00723C99" w:rsidRPr="00760B64" w:rsidRDefault="00723C99" w:rsidP="00723C99">
      <w:pPr>
        <w:rPr>
          <w:sz w:val="16"/>
          <w:szCs w:val="16"/>
        </w:rPr>
      </w:pPr>
      <w:r w:rsidRPr="00760B64">
        <w:rPr>
          <w:sz w:val="16"/>
          <w:szCs w:val="16"/>
        </w:rPr>
        <w:t>Deep cut for low earners</w:t>
      </w:r>
    </w:p>
    <w:p w14:paraId="09E6C098" w14:textId="77777777" w:rsidR="00723C99" w:rsidRPr="00760B64" w:rsidRDefault="00723C99" w:rsidP="00723C99">
      <w:pPr>
        <w:rPr>
          <w:sz w:val="16"/>
        </w:rPr>
      </w:pPr>
      <w:r w:rsidRPr="00760B64">
        <w:rPr>
          <w:rStyle w:val="StyleUnderline"/>
        </w:rPr>
        <w:t xml:space="preserve">The cut would prove more </w:t>
      </w:r>
      <w:r w:rsidRPr="00760B64">
        <w:rPr>
          <w:rStyle w:val="Emphasis"/>
        </w:rPr>
        <w:t>significant</w:t>
      </w:r>
      <w:r w:rsidRPr="00760B64">
        <w:rPr>
          <w:rStyle w:val="StyleUnderline"/>
        </w:rPr>
        <w:t xml:space="preserve"> for low earners, an issue given that low-paid workers are less likely to set aside retirement funds or save up for old age than higher-income Americans</w:t>
      </w:r>
      <w:r w:rsidRPr="00760B64">
        <w:rPr>
          <w:sz w:val="16"/>
        </w:rPr>
        <w:t xml:space="preserve">. They're also likely to be more dependent on Social Security for that reason. </w:t>
      </w:r>
    </w:p>
    <w:p w14:paraId="74772B08" w14:textId="77777777" w:rsidR="00723C99" w:rsidRPr="00760B64" w:rsidRDefault="00723C99" w:rsidP="00723C99">
      <w:pPr>
        <w:rPr>
          <w:sz w:val="16"/>
        </w:rPr>
      </w:pPr>
      <w:r w:rsidRPr="00760B64">
        <w:rPr>
          <w:rStyle w:val="StyleUnderline"/>
        </w:rPr>
        <w:t xml:space="preserve">The result would likely lead to a </w:t>
      </w:r>
      <w:r w:rsidRPr="00760B64">
        <w:rPr>
          <w:rStyle w:val="Emphasis"/>
        </w:rPr>
        <w:t>spike</w:t>
      </w:r>
      <w:r w:rsidRPr="00760B64">
        <w:rPr>
          <w:rStyle w:val="StyleUnderline"/>
        </w:rPr>
        <w:t xml:space="preserve"> in </w:t>
      </w:r>
      <w:r w:rsidRPr="00760B64">
        <w:rPr>
          <w:rStyle w:val="Emphasis"/>
        </w:rPr>
        <w:t>poverty rates</w:t>
      </w:r>
      <w:r w:rsidRPr="00760B64">
        <w:rPr>
          <w:rStyle w:val="StyleUnderline"/>
        </w:rPr>
        <w:t xml:space="preserve"> for older Americans</w:t>
      </w:r>
      <w:r w:rsidRPr="00760B64">
        <w:rPr>
          <w:sz w:val="16"/>
        </w:rPr>
        <w:t>, predicted Nancy Altman, the president of Social Security Works, an advocacy group for the benefits program.</w:t>
      </w:r>
    </w:p>
    <w:p w14:paraId="1ABACB5E" w14:textId="77777777" w:rsidR="00723C99" w:rsidRDefault="00723C99" w:rsidP="00723C99">
      <w:r>
        <w:t>"</w:t>
      </w:r>
      <w:r w:rsidRPr="00760B64">
        <w:rPr>
          <w:rStyle w:val="StyleUnderline"/>
        </w:rPr>
        <w:t xml:space="preserve">Not only would it increase poverty, </w:t>
      </w:r>
      <w:proofErr w:type="gramStart"/>
      <w:r w:rsidRPr="00760B64">
        <w:rPr>
          <w:rStyle w:val="StyleUnderline"/>
        </w:rPr>
        <w:t>it would</w:t>
      </w:r>
      <w:proofErr w:type="gramEnd"/>
      <w:r w:rsidRPr="00760B64">
        <w:rPr>
          <w:rStyle w:val="StyleUnderline"/>
        </w:rPr>
        <w:t xml:space="preserve"> </w:t>
      </w:r>
      <w:r w:rsidRPr="00760B64">
        <w:rPr>
          <w:rStyle w:val="Emphasis"/>
        </w:rPr>
        <w:t>deepen poverty</w:t>
      </w:r>
      <w:r w:rsidRPr="00760B64">
        <w:rPr>
          <w:rStyle w:val="StyleUnderline"/>
        </w:rPr>
        <w:t xml:space="preserve"> for those already in poverty</w:t>
      </w:r>
      <w:r>
        <w:t>," she noted.</w:t>
      </w:r>
    </w:p>
    <w:p w14:paraId="0B189990" w14:textId="77777777" w:rsidR="00723C99" w:rsidRDefault="00723C99" w:rsidP="00723C99">
      <w:pPr>
        <w:pStyle w:val="Heading4"/>
      </w:pPr>
      <w:r>
        <w:t xml:space="preserve">It’ll run out by 2033. </w:t>
      </w:r>
    </w:p>
    <w:p w14:paraId="49C7D692" w14:textId="77777777" w:rsidR="00723C99" w:rsidRDefault="00723C99" w:rsidP="00723C99">
      <w:proofErr w:type="spellStart"/>
      <w:r w:rsidRPr="00A67CB8">
        <w:rPr>
          <w:rStyle w:val="Style13ptBold"/>
        </w:rPr>
        <w:t>Picchi</w:t>
      </w:r>
      <w:proofErr w:type="spellEnd"/>
      <w:r w:rsidRPr="00A67CB8">
        <w:rPr>
          <w:rStyle w:val="Style13ptBold"/>
        </w:rPr>
        <w:t xml:space="preserve"> ’23</w:t>
      </w:r>
      <w:r>
        <w:t xml:space="preserve"> [Aimee; 05-10-2023; “Will the Social Security fund run out – and what will happen if it does? Experts explain.”; CBS News; </w:t>
      </w:r>
      <w:hyperlink r:id="rId138" w:history="1">
        <w:r w:rsidRPr="00554E6A">
          <w:rPr>
            <w:rStyle w:val="Hyperlink"/>
          </w:rPr>
          <w:t>https://www.cbsnews.com/news/will-social-security-run-out-what-will-happen-experts/</w:t>
        </w:r>
      </w:hyperlink>
      <w:r>
        <w:t xml:space="preserve"> \\pairie]</w:t>
      </w:r>
    </w:p>
    <w:p w14:paraId="127F6DCB" w14:textId="77777777" w:rsidR="00723C99" w:rsidRPr="009401D7" w:rsidRDefault="00723C99" w:rsidP="00723C99">
      <w:pPr>
        <w:rPr>
          <w:sz w:val="16"/>
          <w:szCs w:val="16"/>
        </w:rPr>
      </w:pPr>
      <w:r w:rsidRPr="009401D7">
        <w:rPr>
          <w:sz w:val="16"/>
          <w:szCs w:val="16"/>
        </w:rPr>
        <w:t>What are the chances that the Social Security fund will run out?</w:t>
      </w:r>
    </w:p>
    <w:p w14:paraId="3DA3B48D" w14:textId="77777777" w:rsidR="00723C99" w:rsidRPr="009401D7" w:rsidRDefault="00723C99" w:rsidP="00723C99">
      <w:pPr>
        <w:rPr>
          <w:rStyle w:val="Emphasis"/>
        </w:rPr>
      </w:pPr>
      <w:r w:rsidRPr="009401D7">
        <w:rPr>
          <w:sz w:val="16"/>
        </w:rPr>
        <w:t>At the current trajectory</w:t>
      </w:r>
      <w:r w:rsidRPr="009401D7">
        <w:rPr>
          <w:rStyle w:val="StyleUnderline"/>
        </w:rPr>
        <w:t xml:space="preserve">, it appears very likely that the Social Security trust fund could </w:t>
      </w:r>
      <w:r w:rsidRPr="009401D7">
        <w:rPr>
          <w:rStyle w:val="Emphasis"/>
        </w:rPr>
        <w:t>run out</w:t>
      </w:r>
      <w:r w:rsidRPr="009401D7">
        <w:rPr>
          <w:rStyle w:val="StyleUnderline"/>
        </w:rPr>
        <w:t xml:space="preserve"> of money in or around </w:t>
      </w:r>
      <w:r w:rsidRPr="009401D7">
        <w:rPr>
          <w:rStyle w:val="Emphasis"/>
        </w:rPr>
        <w:t xml:space="preserve">2033. </w:t>
      </w:r>
    </w:p>
    <w:p w14:paraId="4C525AB7" w14:textId="77777777" w:rsidR="00723C99" w:rsidRDefault="00723C99" w:rsidP="00723C99">
      <w:pPr>
        <w:pStyle w:val="Heading4"/>
      </w:pPr>
      <w:r>
        <w:t xml:space="preserve">Social security </w:t>
      </w:r>
      <w:proofErr w:type="gramStart"/>
      <w:r>
        <w:t>is</w:t>
      </w:r>
      <w:proofErr w:type="gramEnd"/>
      <w:r>
        <w:t xml:space="preserve"> depleted by the next decade.</w:t>
      </w:r>
    </w:p>
    <w:p w14:paraId="0E6F01FD" w14:textId="77777777" w:rsidR="00723C99" w:rsidRPr="0077751A" w:rsidRDefault="00723C99" w:rsidP="00723C99">
      <w:r w:rsidRPr="0077751A">
        <w:rPr>
          <w:rStyle w:val="Style13ptBold"/>
        </w:rPr>
        <w:t>PGPF ’23</w:t>
      </w:r>
      <w:r>
        <w:t xml:space="preserve"> [Peter G. Peterson Foundation; 06-29-2023; “WITHOUT REFORM, SOCIAL SECURITY COULD BECOME DEPLETED WITHIN THE NEXT DECADE”; PGPF; </w:t>
      </w:r>
      <w:hyperlink r:id="rId139" w:history="1">
        <w:r w:rsidRPr="00554E6A">
          <w:rPr>
            <w:rStyle w:val="Hyperlink"/>
          </w:rPr>
          <w:t>https://www.pgpf.org/blog/2023/06/without-reform-social-security-could-become-depleted-by-2033</w:t>
        </w:r>
      </w:hyperlink>
      <w:r>
        <w:t xml:space="preserve"> \\pairie]</w:t>
      </w:r>
    </w:p>
    <w:p w14:paraId="53AC02C7" w14:textId="77777777" w:rsidR="00723C99" w:rsidRPr="0077751A" w:rsidRDefault="00723C99" w:rsidP="00723C99">
      <w:pPr>
        <w:rPr>
          <w:sz w:val="16"/>
        </w:rPr>
      </w:pPr>
      <w:r w:rsidRPr="0077751A">
        <w:rPr>
          <w:sz w:val="16"/>
        </w:rPr>
        <w:t xml:space="preserve">In a recent report, </w:t>
      </w:r>
      <w:r w:rsidRPr="0077751A">
        <w:rPr>
          <w:rStyle w:val="StyleUnderline"/>
        </w:rPr>
        <w:t xml:space="preserve">the Congressional Budget Office (CBO) highlighted the </w:t>
      </w:r>
      <w:r w:rsidRPr="0077751A">
        <w:rPr>
          <w:rStyle w:val="Emphasis"/>
        </w:rPr>
        <w:t>financial challenges</w:t>
      </w:r>
      <w:r w:rsidRPr="0077751A">
        <w:rPr>
          <w:rStyle w:val="StyleUnderline"/>
        </w:rPr>
        <w:t xml:space="preserve"> facing Social Security</w:t>
      </w:r>
      <w:r w:rsidRPr="0077751A">
        <w:rPr>
          <w:sz w:val="16"/>
        </w:rPr>
        <w:t xml:space="preserve">. As the largest program in the federal budget, Social Security is a critical part of our nation’s fiscal picture and vital to millions of elderly recipients. However, </w:t>
      </w:r>
      <w:r w:rsidRPr="0077751A">
        <w:rPr>
          <w:rStyle w:val="StyleUnderline"/>
        </w:rPr>
        <w:t xml:space="preserve">without reform, the Social Security Trust Funds will soon be depleted and unable to pay full benefits. </w:t>
      </w:r>
      <w:r w:rsidRPr="0077751A">
        <w:rPr>
          <w:sz w:val="16"/>
        </w:rPr>
        <w:t>According to CBO’s projections:</w:t>
      </w:r>
    </w:p>
    <w:p w14:paraId="08F36B28" w14:textId="77777777" w:rsidR="00723C99" w:rsidRPr="0077751A" w:rsidRDefault="00723C99" w:rsidP="00723C99">
      <w:pPr>
        <w:rPr>
          <w:rStyle w:val="StyleUnderline"/>
        </w:rPr>
      </w:pPr>
      <w:r w:rsidRPr="0077751A">
        <w:rPr>
          <w:rStyle w:val="StyleUnderline"/>
        </w:rPr>
        <w:t>The Old-Age and Survivors Insurance (OASI) Trust Fund, which provides benefits for retired workers and their families as well as deceased workers, will be depleted in 2032.</w:t>
      </w:r>
    </w:p>
    <w:p w14:paraId="7D628F5B" w14:textId="77777777" w:rsidR="00723C99" w:rsidRPr="0077751A" w:rsidRDefault="00723C99" w:rsidP="00723C99">
      <w:pPr>
        <w:rPr>
          <w:rStyle w:val="Emphasis"/>
        </w:rPr>
      </w:pPr>
      <w:r w:rsidRPr="0077751A">
        <w:rPr>
          <w:rStyle w:val="StyleUnderline"/>
        </w:rPr>
        <w:t xml:space="preserve">The Disability Insurance (DI) Trust Fund, which provides benefits for disabled workers and their families, will be </w:t>
      </w:r>
      <w:r w:rsidRPr="0077751A">
        <w:rPr>
          <w:rStyle w:val="Emphasis"/>
        </w:rPr>
        <w:t>depleted</w:t>
      </w:r>
      <w:r w:rsidRPr="0077751A">
        <w:rPr>
          <w:rStyle w:val="StyleUnderline"/>
        </w:rPr>
        <w:t xml:space="preserve"> in </w:t>
      </w:r>
      <w:r w:rsidRPr="0077751A">
        <w:rPr>
          <w:rStyle w:val="Emphasis"/>
        </w:rPr>
        <w:t>2052.</w:t>
      </w:r>
    </w:p>
    <w:p w14:paraId="49228E3E" w14:textId="77777777" w:rsidR="00723C99" w:rsidRPr="0077751A" w:rsidRDefault="00723C99" w:rsidP="00723C99">
      <w:pPr>
        <w:rPr>
          <w:sz w:val="16"/>
        </w:rPr>
      </w:pPr>
      <w:r w:rsidRPr="0077751A">
        <w:rPr>
          <w:sz w:val="16"/>
        </w:rPr>
        <w:t xml:space="preserve">The </w:t>
      </w:r>
      <w:r w:rsidRPr="0077751A">
        <w:rPr>
          <w:rStyle w:val="StyleUnderline"/>
        </w:rPr>
        <w:t xml:space="preserve">two trust funds combined would be exhausted in 2033, at which point program benefits would be </w:t>
      </w:r>
      <w:r w:rsidRPr="0077751A">
        <w:rPr>
          <w:rStyle w:val="Emphasis"/>
        </w:rPr>
        <w:t>reduced</w:t>
      </w:r>
      <w:r w:rsidRPr="0077751A">
        <w:rPr>
          <w:rStyle w:val="StyleUnderline"/>
        </w:rPr>
        <w:t xml:space="preserve"> by </w:t>
      </w:r>
      <w:r w:rsidRPr="0077751A">
        <w:rPr>
          <w:rStyle w:val="Emphasis"/>
        </w:rPr>
        <w:t>25 percent</w:t>
      </w:r>
      <w:r w:rsidRPr="0077751A">
        <w:rPr>
          <w:sz w:val="16"/>
        </w:rPr>
        <w:t>. By comparison, the Social Security Trustees had a slightly more optimistic projection in their report released earlier this year, with the program’s trust funds facing depletion in 2034 and a 20 percent cut in benefits at that point.</w:t>
      </w:r>
    </w:p>
    <w:p w14:paraId="4DB7C7D9" w14:textId="77777777" w:rsidR="00723C99" w:rsidRPr="0077751A" w:rsidRDefault="00723C99" w:rsidP="00723C99">
      <w:pPr>
        <w:rPr>
          <w:sz w:val="16"/>
          <w:szCs w:val="16"/>
        </w:rPr>
      </w:pPr>
      <w:r w:rsidRPr="0077751A">
        <w:rPr>
          <w:sz w:val="16"/>
          <w:szCs w:val="16"/>
        </w:rPr>
        <w:t xml:space="preserve">The Social Security Trust Funds will become depleted in the coming </w:t>
      </w:r>
      <w:proofErr w:type="gramStart"/>
      <w:r w:rsidRPr="0077751A">
        <w:rPr>
          <w:sz w:val="16"/>
          <w:szCs w:val="16"/>
        </w:rPr>
        <w:t>years</w:t>
      </w:r>
      <w:proofErr w:type="gramEnd"/>
    </w:p>
    <w:p w14:paraId="1E7ABC2E" w14:textId="77777777" w:rsidR="00723C99" w:rsidRPr="0077751A" w:rsidRDefault="00723C99" w:rsidP="00723C99">
      <w:pPr>
        <w:rPr>
          <w:sz w:val="16"/>
          <w:szCs w:val="16"/>
        </w:rPr>
      </w:pPr>
      <w:r w:rsidRPr="0077751A">
        <w:rPr>
          <w:sz w:val="16"/>
          <w:szCs w:val="16"/>
        </w:rPr>
        <w:t xml:space="preserve"> TWEET THIS</w:t>
      </w:r>
    </w:p>
    <w:p w14:paraId="6591FD36" w14:textId="77777777" w:rsidR="00723C99" w:rsidRPr="0077751A" w:rsidRDefault="00723C99" w:rsidP="00723C99">
      <w:pPr>
        <w:rPr>
          <w:sz w:val="16"/>
        </w:rPr>
      </w:pPr>
      <w:r w:rsidRPr="0077751A">
        <w:rPr>
          <w:rStyle w:val="StyleUnderline"/>
        </w:rPr>
        <w:t>The potential exhaustion of the program’s trust funds is due to the imbalance between the revenues dedicated to Social Security and the program’s scheduled benefit payments</w:t>
      </w:r>
      <w:r w:rsidRPr="0077751A">
        <w:rPr>
          <w:sz w:val="16"/>
        </w:rPr>
        <w:t>. If Social Security paid benefits as scheduled, spending on the program would rise from 5.2 percent of gross domestic product (GDP) in 2023 to 7.0 percent in 2097. Revenues, meanwhile, would remain around 4.6 percent of GDP over that period.</w:t>
      </w:r>
    </w:p>
    <w:p w14:paraId="2CABEBEA" w14:textId="77777777" w:rsidR="00723C99" w:rsidRPr="0077751A" w:rsidRDefault="00723C99" w:rsidP="00723C99">
      <w:pPr>
        <w:rPr>
          <w:sz w:val="16"/>
          <w:szCs w:val="16"/>
        </w:rPr>
      </w:pPr>
      <w:r w:rsidRPr="0077751A">
        <w:rPr>
          <w:sz w:val="16"/>
          <w:szCs w:val="16"/>
        </w:rPr>
        <w:t xml:space="preserve">Social Security outlays will continue to outpace program </w:t>
      </w:r>
      <w:proofErr w:type="gramStart"/>
      <w:r w:rsidRPr="0077751A">
        <w:rPr>
          <w:sz w:val="16"/>
          <w:szCs w:val="16"/>
        </w:rPr>
        <w:t>revenues</w:t>
      </w:r>
      <w:proofErr w:type="gramEnd"/>
    </w:p>
    <w:p w14:paraId="5A864E0B" w14:textId="77777777" w:rsidR="00723C99" w:rsidRPr="0077751A" w:rsidRDefault="00723C99" w:rsidP="00723C99">
      <w:pPr>
        <w:rPr>
          <w:sz w:val="16"/>
          <w:szCs w:val="16"/>
        </w:rPr>
      </w:pPr>
      <w:r w:rsidRPr="0077751A">
        <w:rPr>
          <w:sz w:val="16"/>
          <w:szCs w:val="16"/>
        </w:rPr>
        <w:t xml:space="preserve"> TWEET THIS</w:t>
      </w:r>
    </w:p>
    <w:p w14:paraId="6D6CD442" w14:textId="77777777" w:rsidR="00723C99" w:rsidRPr="0077751A" w:rsidRDefault="00723C99" w:rsidP="00723C99">
      <w:pPr>
        <w:rPr>
          <w:sz w:val="16"/>
        </w:rPr>
      </w:pPr>
      <w:r w:rsidRPr="0077751A">
        <w:rPr>
          <w:rStyle w:val="StyleUnderline"/>
        </w:rPr>
        <w:t xml:space="preserve">One of the key drivers of that mismatch between revenues and expenditures is the </w:t>
      </w:r>
      <w:r w:rsidRPr="0077751A">
        <w:rPr>
          <w:rStyle w:val="Emphasis"/>
        </w:rPr>
        <w:t>nation’s aging population</w:t>
      </w:r>
      <w:r w:rsidRPr="0077751A">
        <w:rPr>
          <w:rStyle w:val="StyleUnderline"/>
        </w:rPr>
        <w:t xml:space="preserve"> and the </w:t>
      </w:r>
      <w:r w:rsidRPr="0077751A">
        <w:rPr>
          <w:rStyle w:val="Emphasis"/>
        </w:rPr>
        <w:t>corresponding decline</w:t>
      </w:r>
      <w:r w:rsidRPr="0077751A">
        <w:rPr>
          <w:rStyle w:val="StyleUnderline"/>
        </w:rPr>
        <w:t xml:space="preserve"> in the </w:t>
      </w:r>
      <w:r w:rsidRPr="0077751A">
        <w:rPr>
          <w:rStyle w:val="Emphasis"/>
        </w:rPr>
        <w:t>ratio of workers</w:t>
      </w:r>
      <w:r w:rsidRPr="0077751A">
        <w:rPr>
          <w:rStyle w:val="StyleUnderline"/>
        </w:rPr>
        <w:t xml:space="preserve"> to Social Security beneficiaries.</w:t>
      </w:r>
      <w:r w:rsidRPr="0077751A">
        <w:rPr>
          <w:sz w:val="16"/>
        </w:rPr>
        <w:t xml:space="preserve"> Through 2030, about 10,000 baby boomers will turn 65 every day — meaning that the number of Social Security beneficiaries will continue to climb. In 2010, one year before the first baby boomers turned 65, there were 53 million Social Security beneficiaries; by 2031, the last year baby boomers will reach the full retirement age, there will be over 77 million beneficiaries, a 45 percent increase. Meanwhile, the number of covered workers paying into the program will only rise by 19 percent over that same period. As a result, the ratio of workers to Social Security beneficiaries will drop from 2.9 in 2010 to 2.4 in 2031.</w:t>
      </w:r>
    </w:p>
    <w:p w14:paraId="0317E722" w14:textId="77777777" w:rsidR="00723C99" w:rsidRDefault="00723C99" w:rsidP="00723C99">
      <w:pPr>
        <w:rPr>
          <w:rStyle w:val="StyleUnderline"/>
        </w:rPr>
      </w:pPr>
      <w:r w:rsidRPr="0077751A">
        <w:rPr>
          <w:rStyle w:val="StyleUnderline"/>
        </w:rPr>
        <w:t xml:space="preserve">The ratio of workers to Social Security beneficiaries has been declining for </w:t>
      </w:r>
      <w:proofErr w:type="gramStart"/>
      <w:r w:rsidRPr="0077751A">
        <w:rPr>
          <w:rStyle w:val="StyleUnderline"/>
        </w:rPr>
        <w:t>decades</w:t>
      </w:r>
      <w:proofErr w:type="gramEnd"/>
    </w:p>
    <w:p w14:paraId="470AC045" w14:textId="77777777" w:rsidR="00723C99" w:rsidRPr="00723C99" w:rsidRDefault="00723C99" w:rsidP="00723C99">
      <w:pPr>
        <w:pStyle w:val="Heading4"/>
      </w:pPr>
      <w:r w:rsidRPr="00723C99">
        <w:t xml:space="preserve">That wrecks public perception of the entire governmental system.  </w:t>
      </w:r>
    </w:p>
    <w:p w14:paraId="027EE466" w14:textId="77777777" w:rsidR="00723C99" w:rsidRDefault="00723C99" w:rsidP="00723C99">
      <w:r w:rsidRPr="00524229">
        <w:rPr>
          <w:rStyle w:val="Style13ptBold"/>
        </w:rPr>
        <w:t>Biggs ’23</w:t>
      </w:r>
      <w:r>
        <w:t xml:space="preserve"> [Andrew G.; 02-21-2023; “What Does Social Security Insolvency Mean?”; Senior Fellow at the AEI;  AEI; </w:t>
      </w:r>
      <w:hyperlink r:id="rId140" w:history="1">
        <w:r w:rsidRPr="00554E6A">
          <w:rPr>
            <w:rStyle w:val="Hyperlink"/>
          </w:rPr>
          <w:t>https://www.aei.org/op-eds/what-does-social-security-insolvency-mean/</w:t>
        </w:r>
      </w:hyperlink>
      <w:r>
        <w:t xml:space="preserve"> \\pairie]</w:t>
      </w:r>
    </w:p>
    <w:p w14:paraId="590CD28D" w14:textId="77777777" w:rsidR="00723C99" w:rsidRPr="00347B3B" w:rsidRDefault="00723C99" w:rsidP="00723C99">
      <w:pPr>
        <w:rPr>
          <w:sz w:val="16"/>
        </w:rPr>
      </w:pPr>
      <w:r w:rsidRPr="002773F6">
        <w:rPr>
          <w:rStyle w:val="StyleUnderline"/>
        </w:rPr>
        <w:t>It is at that point that Social Security will be “</w:t>
      </w:r>
      <w:r w:rsidRPr="00347B3B">
        <w:rPr>
          <w:rStyle w:val="Emphasis"/>
        </w:rPr>
        <w:t>insolvent</w:t>
      </w:r>
      <w:r w:rsidRPr="002773F6">
        <w:rPr>
          <w:rStyle w:val="StyleUnderline"/>
        </w:rPr>
        <w:t>.”</w:t>
      </w:r>
      <w:r w:rsidRPr="00347B3B">
        <w:rPr>
          <w:sz w:val="16"/>
        </w:rPr>
        <w:t xml:space="preserve"> As defined in the 2022 Social Security Trustees Report, “A program is solvent at a point in time if it </w:t>
      </w:r>
      <w:proofErr w:type="gramStart"/>
      <w:r w:rsidRPr="00347B3B">
        <w:rPr>
          <w:sz w:val="16"/>
        </w:rPr>
        <w:t>is able to</w:t>
      </w:r>
      <w:proofErr w:type="gramEnd"/>
      <w:r w:rsidRPr="00347B3B">
        <w:rPr>
          <w:sz w:val="16"/>
        </w:rPr>
        <w:t xml:space="preserve"> pay scheduled benefits when due with scheduled financing. For example, the [Old-Age, Survivors, and Disability Insurance] program is solvent over any period for which the trust funds maintain a positive level of asset reserves.”</w:t>
      </w:r>
    </w:p>
    <w:p w14:paraId="5BF65F96" w14:textId="77777777" w:rsidR="00723C99" w:rsidRPr="00347B3B" w:rsidRDefault="00723C99" w:rsidP="00723C99">
      <w:pPr>
        <w:rPr>
          <w:sz w:val="16"/>
        </w:rPr>
      </w:pPr>
      <w:r w:rsidRPr="00347B3B">
        <w:rPr>
          <w:sz w:val="16"/>
        </w:rPr>
        <w:t xml:space="preserve">Because Social Security was set up as a self-financing program, it has no legal authority to call upon additional revenues to pay full benefits once the trust funds have run dry. And </w:t>
      </w:r>
      <w:r w:rsidRPr="00347B3B">
        <w:rPr>
          <w:rStyle w:val="StyleUnderline"/>
        </w:rPr>
        <w:t>without that legal authority, benefits would be cut across the board by about 20 percent in 2035—-for rich and poor, for the retired and disabled</w:t>
      </w:r>
      <w:r w:rsidRPr="00347B3B">
        <w:rPr>
          <w:sz w:val="16"/>
        </w:rPr>
        <w:t xml:space="preserve">, for new and existing beneficiaries alike. In </w:t>
      </w:r>
      <w:proofErr w:type="gramStart"/>
      <w:r w:rsidRPr="00347B3B">
        <w:rPr>
          <w:sz w:val="16"/>
        </w:rPr>
        <w:t>following</w:t>
      </w:r>
      <w:proofErr w:type="gramEnd"/>
      <w:r w:rsidRPr="00347B3B">
        <w:rPr>
          <w:sz w:val="16"/>
        </w:rPr>
        <w:t xml:space="preserve"> years, cuts would grow larger. That is what the law says.</w:t>
      </w:r>
    </w:p>
    <w:p w14:paraId="15BDF1B5" w14:textId="77777777" w:rsidR="00723C99" w:rsidRPr="00347B3B" w:rsidRDefault="00723C99" w:rsidP="00723C99">
      <w:pPr>
        <w:rPr>
          <w:sz w:val="16"/>
          <w:szCs w:val="16"/>
        </w:rPr>
      </w:pPr>
      <w:r w:rsidRPr="00347B3B">
        <w:rPr>
          <w:sz w:val="16"/>
          <w:szCs w:val="16"/>
        </w:rPr>
        <w:t xml:space="preserve">And when you hear people say that Social Security can never add to the national debt, it is </w:t>
      </w:r>
      <w:proofErr w:type="gramStart"/>
      <w:r w:rsidRPr="00347B3B">
        <w:rPr>
          <w:sz w:val="16"/>
          <w:szCs w:val="16"/>
        </w:rPr>
        <w:t>more or less this</w:t>
      </w:r>
      <w:proofErr w:type="gramEnd"/>
      <w:r w:rsidRPr="00347B3B">
        <w:rPr>
          <w:sz w:val="16"/>
          <w:szCs w:val="16"/>
        </w:rPr>
        <w:t xml:space="preserve"> letter-of-the-law perspective that they are adhering to. Once the trust funds run out, benefits would be cut to the levels payable with existing taxes and so no additional borrowing is authorized or needed. </w:t>
      </w:r>
    </w:p>
    <w:p w14:paraId="32EE7C07" w14:textId="77777777" w:rsidR="00723C99" w:rsidRPr="00347B3B" w:rsidRDefault="00723C99" w:rsidP="00723C99">
      <w:pPr>
        <w:rPr>
          <w:sz w:val="16"/>
        </w:rPr>
      </w:pPr>
      <w:r w:rsidRPr="00347B3B">
        <w:rPr>
          <w:sz w:val="16"/>
        </w:rPr>
        <w:t xml:space="preserve">However, </w:t>
      </w:r>
      <w:r w:rsidRPr="00347B3B">
        <w:rPr>
          <w:rStyle w:val="StyleUnderline"/>
        </w:rPr>
        <w:t xml:space="preserve">there is another way of looking at Social Security that focuses less on financial structures and legal rules and more on </w:t>
      </w:r>
      <w:proofErr w:type="gramStart"/>
      <w:r w:rsidRPr="00347B3B">
        <w:rPr>
          <w:rStyle w:val="StyleUnderline"/>
        </w:rPr>
        <w:t>the economics</w:t>
      </w:r>
      <w:proofErr w:type="gramEnd"/>
      <w:r w:rsidRPr="00347B3B">
        <w:rPr>
          <w:sz w:val="16"/>
        </w:rPr>
        <w:t xml:space="preserve">. In this viewpoint, which is largely how agencies such as the Congressional Budget Office and economists look at the program, Social Security is one federal program among many. Payroll taxes come into the government and benefits flow out, but their effect on the economy depends on how they merge with everything else the federal government does. For this reason, the CBO and other agencies tend to view the federal government’s activities on a “unified budget basis,” in which Social Security taxes and outlays are merged with the rest of the federal budget. The flow of money through the redemption of Social Security’s trust fund bonds doesn’t play a role here, since revenues to Social Security are canceled out by the costs to the Treasury of paying off those bonds. </w:t>
      </w:r>
    </w:p>
    <w:p w14:paraId="0218F921" w14:textId="77777777" w:rsidR="00723C99" w:rsidRDefault="00723C99" w:rsidP="00723C99"/>
    <w:p w14:paraId="131A1FA3" w14:textId="77777777" w:rsidR="00723C99" w:rsidRPr="00347B3B" w:rsidRDefault="00723C99" w:rsidP="00723C99">
      <w:pPr>
        <w:rPr>
          <w:sz w:val="16"/>
          <w:szCs w:val="16"/>
        </w:rPr>
      </w:pPr>
      <w:r w:rsidRPr="00347B3B">
        <w:rPr>
          <w:sz w:val="16"/>
          <w:szCs w:val="16"/>
        </w:rPr>
        <w:t xml:space="preserve">From this perspective, Social Security solvency, while having legal importance, carries less financial and economic weight. To illustrate, consider that in 2034, the final projected year of solvency for the Social Security trust funds, the program will cost the federal government 5.9 percent of gross domestic product. Of that, Social Security’s dedicated taxes—meaning, payroll taxes and income taxes levied on benefits—would cover 4.8 percent of GDP, with transfers of general tax revenue obtained via the redemption of trust fund bonds covering the remaining 1.1 percent of GDP. </w:t>
      </w:r>
    </w:p>
    <w:p w14:paraId="6C3C6FFB" w14:textId="77777777" w:rsidR="00723C99" w:rsidRPr="00347B3B" w:rsidRDefault="00723C99" w:rsidP="00723C99">
      <w:pPr>
        <w:rPr>
          <w:sz w:val="16"/>
        </w:rPr>
      </w:pPr>
      <w:r w:rsidRPr="00347B3B">
        <w:rPr>
          <w:sz w:val="16"/>
        </w:rPr>
        <w:t xml:space="preserve">Now </w:t>
      </w:r>
      <w:r w:rsidRPr="00347B3B">
        <w:rPr>
          <w:rStyle w:val="StyleUnderline"/>
        </w:rPr>
        <w:t>fast forward to 2035, the year in which the trust fund becomes insolvent. Social Security’s cost remains 5.9 percent of GDP and its dedicated tax revenues remain at 4.8 percent of GDP</w:t>
      </w:r>
      <w:r w:rsidRPr="00347B3B">
        <w:rPr>
          <w:sz w:val="16"/>
        </w:rPr>
        <w:t xml:space="preserve">. The only difference is that, with exhaustion of the trust fund, Social Security lacks the legal right to the 1.1 percent of GDP in general tax revenues it received in 2034. But the federal government’s ability to provide those transfers will not have disappeared. And if Congress voted to continue transferring those funds even after the trust fund ran dry, then Social Security could continue paying full benefits. </w:t>
      </w:r>
    </w:p>
    <w:p w14:paraId="65A0D0C4" w14:textId="77777777" w:rsidR="00723C99" w:rsidRPr="00347B3B" w:rsidRDefault="00723C99" w:rsidP="00723C99">
      <w:pPr>
        <w:rPr>
          <w:sz w:val="10"/>
          <w:szCs w:val="10"/>
        </w:rPr>
      </w:pPr>
      <w:r w:rsidRPr="00347B3B">
        <w:rPr>
          <w:sz w:val="10"/>
          <w:szCs w:val="10"/>
        </w:rPr>
        <w:t xml:space="preserve">In this government-wide perspective, neither the cost of Social Security nor the federal government’s ability to bear that cost </w:t>
      </w:r>
      <w:proofErr w:type="gramStart"/>
      <w:r w:rsidRPr="00347B3B">
        <w:rPr>
          <w:sz w:val="10"/>
          <w:szCs w:val="10"/>
        </w:rPr>
        <w:t>change</w:t>
      </w:r>
      <w:proofErr w:type="gramEnd"/>
      <w:r w:rsidRPr="00347B3B">
        <w:rPr>
          <w:sz w:val="10"/>
          <w:szCs w:val="10"/>
        </w:rPr>
        <w:t xml:space="preserve"> very much when Social Security becomes insolvent. The only thing that changes is that Social Security would no longer have the legal right to call upon federal resources over and above its own dedicated taxes.</w:t>
      </w:r>
    </w:p>
    <w:p w14:paraId="6575CE49" w14:textId="77777777" w:rsidR="00723C99" w:rsidRPr="00347B3B" w:rsidRDefault="00723C99" w:rsidP="00723C99">
      <w:pPr>
        <w:rPr>
          <w:sz w:val="10"/>
          <w:szCs w:val="10"/>
        </w:rPr>
      </w:pPr>
      <w:r w:rsidRPr="00347B3B">
        <w:rPr>
          <w:sz w:val="10"/>
          <w:szCs w:val="10"/>
        </w:rPr>
        <w:t>Whether the federal government should nevertheless continue transferring those additional funds is a public policy argument, not an economic one. Continuing such transfers would prevent a 20 percent across-the-board cut in Social Security benefits, hardly a trivial matter. On the other hand, Social Security’s political strength has long stemmed from it being seen as a free-standing, self-financing program in which participants become entitled to “earned benefits” via their work and contributions.</w:t>
      </w:r>
    </w:p>
    <w:p w14:paraId="7377B39D" w14:textId="77777777" w:rsidR="00723C99" w:rsidRPr="00347B3B" w:rsidRDefault="00723C99" w:rsidP="00723C99">
      <w:pPr>
        <w:rPr>
          <w:sz w:val="10"/>
          <w:szCs w:val="10"/>
        </w:rPr>
      </w:pPr>
      <w:r w:rsidRPr="00347B3B">
        <w:rPr>
          <w:sz w:val="10"/>
          <w:szCs w:val="10"/>
        </w:rPr>
        <w:t>This is a very different situation than with a public employee pension in state government, where the redemption of private stocks and bonds held in pension funds brings in resources from outside the government to pay benefits without burdening the government or taxpayers. The exhaustion of a public employee pension fund would leave the state with a massive new financial burden which, in certain causes, might push the government into insolvency. While having the Social Security trust fund does not make it easier for the federal government to pay Social Security benefits, the converse is that not having a Social Security trust fund would not make it harder to pay benefits. In either case, Congress is transferring general tax revenues to Social Security and could, subject to the federal government’s resources, continue to do so.</w:t>
      </w:r>
    </w:p>
    <w:p w14:paraId="523279DB" w14:textId="77777777" w:rsidR="00723C99" w:rsidRPr="00347B3B" w:rsidRDefault="00723C99" w:rsidP="00723C99">
      <w:pPr>
        <w:rPr>
          <w:rStyle w:val="StyleUnderline"/>
        </w:rPr>
      </w:pPr>
      <w:r w:rsidRPr="00347B3B">
        <w:rPr>
          <w:rStyle w:val="StyleUnderline"/>
        </w:rPr>
        <w:t xml:space="preserve">Social Security’s insolvency, </w:t>
      </w:r>
      <w:r w:rsidRPr="00347B3B">
        <w:rPr>
          <w:sz w:val="16"/>
        </w:rPr>
        <w:t>then,</w:t>
      </w:r>
      <w:r w:rsidRPr="00347B3B">
        <w:rPr>
          <w:rStyle w:val="StyleUnderline"/>
        </w:rPr>
        <w:t xml:space="preserve"> has important </w:t>
      </w:r>
      <w:r w:rsidRPr="00347B3B">
        <w:rPr>
          <w:rStyle w:val="Emphasis"/>
        </w:rPr>
        <w:t>legal ramifications</w:t>
      </w:r>
      <w:r w:rsidRPr="00347B3B">
        <w:rPr>
          <w:rStyle w:val="StyleUnderline"/>
        </w:rPr>
        <w:t xml:space="preserve">. And how that insolvency is addressed could </w:t>
      </w:r>
      <w:r w:rsidRPr="00347B3B">
        <w:rPr>
          <w:rStyle w:val="Emphasis"/>
        </w:rPr>
        <w:t>alter</w:t>
      </w:r>
      <w:r w:rsidRPr="00347B3B">
        <w:rPr>
          <w:rStyle w:val="StyleUnderline"/>
        </w:rPr>
        <w:t xml:space="preserve"> how </w:t>
      </w:r>
      <w:r w:rsidRPr="00347B3B">
        <w:rPr>
          <w:rStyle w:val="Emphasis"/>
        </w:rPr>
        <w:t>Americans view</w:t>
      </w:r>
      <w:r w:rsidRPr="00347B3B">
        <w:rPr>
          <w:rStyle w:val="StyleUnderline"/>
        </w:rPr>
        <w:t xml:space="preserve"> the Social Security program, which has been seen as an “earned benefit” but could come to be seen as closer to “welfare” if significant outside funds are injected into the program. </w:t>
      </w:r>
      <w:r w:rsidRPr="00347B3B">
        <w:rPr>
          <w:sz w:val="16"/>
        </w:rPr>
        <w:t xml:space="preserve">But neither of these important facts should lead observers to conclude that the </w:t>
      </w:r>
      <w:r w:rsidRPr="00347B3B">
        <w:rPr>
          <w:rStyle w:val="StyleUnderline"/>
        </w:rPr>
        <w:t xml:space="preserve">insolvency of Social Security would in fact lead to massive benefit cuts or an </w:t>
      </w:r>
      <w:r w:rsidRPr="00347B3B">
        <w:rPr>
          <w:rStyle w:val="Emphasis"/>
        </w:rPr>
        <w:t>increased financial burden</w:t>
      </w:r>
      <w:r w:rsidRPr="00347B3B">
        <w:rPr>
          <w:rStyle w:val="StyleUnderline"/>
        </w:rPr>
        <w:t xml:space="preserve"> on the federal </w:t>
      </w:r>
      <w:proofErr w:type="gramStart"/>
      <w:r w:rsidRPr="00347B3B">
        <w:rPr>
          <w:rStyle w:val="StyleUnderline"/>
        </w:rPr>
        <w:t>government as a whole</w:t>
      </w:r>
      <w:proofErr w:type="gramEnd"/>
      <w:r w:rsidRPr="00347B3B">
        <w:rPr>
          <w:rStyle w:val="StyleUnderline"/>
        </w:rPr>
        <w:t>.</w:t>
      </w:r>
    </w:p>
    <w:p w14:paraId="0063B4B6" w14:textId="77777777" w:rsidR="00723C99" w:rsidRPr="00723C99" w:rsidRDefault="00723C99" w:rsidP="00723C99"/>
    <w:p w14:paraId="33D4D9B4" w14:textId="77777777" w:rsidR="00F6717E" w:rsidRDefault="00F6717E" w:rsidP="00F6717E">
      <w:pPr>
        <w:pStyle w:val="Heading3"/>
      </w:pPr>
      <w:r>
        <w:t xml:space="preserve">Solvency --- </w:t>
      </w:r>
      <w:proofErr w:type="spellStart"/>
      <w:r>
        <w:t>Immig</w:t>
      </w:r>
      <w:proofErr w:type="spellEnd"/>
      <w:r>
        <w:t xml:space="preserve"> k SS</w:t>
      </w:r>
    </w:p>
    <w:p w14:paraId="07B0A78F" w14:textId="77777777" w:rsidR="00F6717E" w:rsidRDefault="00F6717E" w:rsidP="00F6717E">
      <w:pPr>
        <w:pStyle w:val="Heading4"/>
      </w:pPr>
      <w:r>
        <w:t>Immigration helps sustain the U.S Social Security System.</w:t>
      </w:r>
    </w:p>
    <w:p w14:paraId="1F18D246" w14:textId="77777777" w:rsidR="00F6717E" w:rsidRPr="00571F93" w:rsidRDefault="00F6717E" w:rsidP="00F6717E">
      <w:proofErr w:type="spellStart"/>
      <w:r w:rsidRPr="000043A5">
        <w:rPr>
          <w:rStyle w:val="Style13ptBold"/>
        </w:rPr>
        <w:t>Tuladhar</w:t>
      </w:r>
      <w:proofErr w:type="spellEnd"/>
      <w:r w:rsidRPr="000043A5">
        <w:rPr>
          <w:rStyle w:val="Style13ptBold"/>
        </w:rPr>
        <w:t xml:space="preserve"> ’07</w:t>
      </w:r>
      <w:r>
        <w:t xml:space="preserve"> [Prajna; 2007; “NOTE: There’s Something About Mexico: Exploring the Controversy, Costs and Benefits of a Social Security Totalization Agreement with Our Neighbors to the South”; LexisNexis; 15 Elder L.J 581 \\pairie]</w:t>
      </w:r>
    </w:p>
    <w:p w14:paraId="1647792F" w14:textId="77777777" w:rsidR="00F6717E" w:rsidRDefault="00F6717E" w:rsidP="00F6717E">
      <w:pPr>
        <w:rPr>
          <w:sz w:val="16"/>
        </w:rPr>
      </w:pPr>
      <w:r w:rsidRPr="00AC5369">
        <w:rPr>
          <w:sz w:val="16"/>
        </w:rPr>
        <w:t xml:space="preserve">. IMMIGRATION AND THE SOCIAL SECURITY SYSTEM </w:t>
      </w:r>
    </w:p>
    <w:p w14:paraId="4F00CAED" w14:textId="77777777" w:rsidR="00F6717E" w:rsidRDefault="00F6717E" w:rsidP="00F6717E">
      <w:pPr>
        <w:rPr>
          <w:sz w:val="16"/>
        </w:rPr>
      </w:pPr>
      <w:r w:rsidRPr="00704F2C">
        <w:rPr>
          <w:rStyle w:val="StyleUnderline"/>
        </w:rPr>
        <w:t>The average age of the American population is increasing 161 as a result of increased longevity and decreasing</w:t>
      </w:r>
      <w:r>
        <w:rPr>
          <w:rStyle w:val="StyleUnderline"/>
        </w:rPr>
        <w:t xml:space="preserve"> </w:t>
      </w:r>
      <w:r w:rsidRPr="00704F2C">
        <w:rPr>
          <w:rStyle w:val="StyleUnderline"/>
        </w:rPr>
        <w:t>birth rate. 162</w:t>
      </w:r>
      <w:r w:rsidRPr="00AC5369">
        <w:rPr>
          <w:sz w:val="16"/>
        </w:rPr>
        <w:t xml:space="preserve"> Because of this longer life expectancy, </w:t>
      </w:r>
      <w:r w:rsidRPr="00704F2C">
        <w:rPr>
          <w:rStyle w:val="StyleUnderline"/>
        </w:rPr>
        <w:t>when the Baby-Boomer generation reaches retirement age</w:t>
      </w:r>
      <w:r>
        <w:rPr>
          <w:rStyle w:val="StyleUnderline"/>
        </w:rPr>
        <w:t xml:space="preserve"> </w:t>
      </w:r>
      <w:r w:rsidRPr="00704F2C">
        <w:rPr>
          <w:rStyle w:val="StyleUnderline"/>
        </w:rPr>
        <w:t xml:space="preserve">the U.S. </w:t>
      </w:r>
      <w:r w:rsidRPr="00704F2C">
        <w:rPr>
          <w:rStyle w:val="Emphasis"/>
        </w:rPr>
        <w:t>Social Security system</w:t>
      </w:r>
      <w:r w:rsidRPr="00704F2C">
        <w:rPr>
          <w:rStyle w:val="StyleUnderline"/>
        </w:rPr>
        <w:t xml:space="preserve"> will be </w:t>
      </w:r>
      <w:r w:rsidRPr="00704F2C">
        <w:rPr>
          <w:rStyle w:val="Emphasis"/>
        </w:rPr>
        <w:t>out of balance</w:t>
      </w:r>
      <w:r w:rsidRPr="00704F2C">
        <w:rPr>
          <w:rStyle w:val="StyleUnderline"/>
        </w:rPr>
        <w:t>; 163 benefit payments will exceed payroll taxes and interest</w:t>
      </w:r>
      <w:r>
        <w:rPr>
          <w:rStyle w:val="StyleUnderline"/>
        </w:rPr>
        <w:t xml:space="preserve"> </w:t>
      </w:r>
      <w:r w:rsidRPr="00704F2C">
        <w:rPr>
          <w:rStyle w:val="StyleUnderline"/>
        </w:rPr>
        <w:t>accrued on the Social Security Trust Funds.</w:t>
      </w:r>
      <w:r w:rsidRPr="00AC5369">
        <w:rPr>
          <w:sz w:val="16"/>
        </w:rPr>
        <w:t xml:space="preserve"> 164 According to the Trustees of OASDI Trust Funds, the "annual cost will begin to exceed tax income in 2017 for the combined OASDI Trust Funds, which are projected to become exhausted and thus unable to pay scheduled benefits in full on a timely basis in 2040." 165</w:t>
      </w:r>
    </w:p>
    <w:p w14:paraId="6C75D18B" w14:textId="77777777" w:rsidR="00F6717E" w:rsidRDefault="00F6717E" w:rsidP="00F6717E">
      <w:pPr>
        <w:rPr>
          <w:sz w:val="16"/>
        </w:rPr>
      </w:pPr>
      <w:r w:rsidRPr="00AC5369">
        <w:rPr>
          <w:sz w:val="16"/>
        </w:rPr>
        <w:t xml:space="preserve">Some unauthorized </w:t>
      </w:r>
      <w:proofErr w:type="spellStart"/>
      <w:r w:rsidRPr="00AC5369">
        <w:rPr>
          <w:sz w:val="16"/>
        </w:rPr>
        <w:t>workers</w:t>
      </w:r>
      <w:proofErr w:type="spellEnd"/>
      <w:r w:rsidRPr="00AC5369">
        <w:rPr>
          <w:sz w:val="16"/>
        </w:rPr>
        <w:t xml:space="preserve"> pay into the U.S. Social Security system, and because of this, may be able to collect Social Security benefits. 166 While there is no official data on the amount of money unauthorized workers are paying into the U.S. Social Security system, [*602] </w:t>
      </w:r>
      <w:r w:rsidRPr="00AC5369">
        <w:rPr>
          <w:rStyle w:val="StyleUnderline"/>
        </w:rPr>
        <w:t>the SSA maintains an earning suspense file (ESF) which tracks</w:t>
      </w:r>
      <w:r>
        <w:rPr>
          <w:rStyle w:val="StyleUnderline"/>
        </w:rPr>
        <w:t xml:space="preserve"> </w:t>
      </w:r>
      <w:r w:rsidRPr="00AC5369">
        <w:rPr>
          <w:rStyle w:val="StyleUnderline"/>
        </w:rPr>
        <w:t xml:space="preserve">wages that </w:t>
      </w:r>
      <w:proofErr w:type="spellStart"/>
      <w:r w:rsidRPr="00AC5369">
        <w:rPr>
          <w:rStyle w:val="StyleUnderline"/>
        </w:rPr>
        <w:t>can not</w:t>
      </w:r>
      <w:proofErr w:type="spellEnd"/>
      <w:r w:rsidRPr="00AC5369">
        <w:rPr>
          <w:rStyle w:val="StyleUnderline"/>
        </w:rPr>
        <w:t xml:space="preserve"> be posted to an individual worker's account</w:t>
      </w:r>
      <w:r w:rsidRPr="00AC5369">
        <w:rPr>
          <w:sz w:val="16"/>
        </w:rPr>
        <w:t xml:space="preserve">. 167 As of October 2005, the </w:t>
      </w:r>
      <w:r w:rsidRPr="00AC5369">
        <w:rPr>
          <w:rStyle w:val="StyleUnderline"/>
        </w:rPr>
        <w:t>ESF had reached an</w:t>
      </w:r>
      <w:r>
        <w:rPr>
          <w:rStyle w:val="StyleUnderline"/>
        </w:rPr>
        <w:t xml:space="preserve"> </w:t>
      </w:r>
      <w:r w:rsidRPr="00AC5369">
        <w:rPr>
          <w:rStyle w:val="StyleUnderline"/>
        </w:rPr>
        <w:t>estimated $ 520 billion dollar</w:t>
      </w:r>
      <w:r w:rsidRPr="00AC5369">
        <w:rPr>
          <w:sz w:val="16"/>
        </w:rPr>
        <w:t>s. 168 The majority of the ESF is suspected to be wages of unauthorized workers. 169 The</w:t>
      </w:r>
      <w:r w:rsidRPr="00AC5369">
        <w:rPr>
          <w:rStyle w:val="Emphasis"/>
        </w:rPr>
        <w:t xml:space="preserve"> ESF </w:t>
      </w:r>
      <w:r w:rsidRPr="00AC5369">
        <w:rPr>
          <w:rStyle w:val="StyleUnderline"/>
        </w:rPr>
        <w:t xml:space="preserve">represents about $ 7 billion in withheld taxes annually, about </w:t>
      </w:r>
      <w:r w:rsidRPr="00AC5369">
        <w:rPr>
          <w:rStyle w:val="Emphasis"/>
        </w:rPr>
        <w:t>10%</w:t>
      </w:r>
      <w:r w:rsidRPr="00AC5369">
        <w:rPr>
          <w:rStyle w:val="StyleUnderline"/>
        </w:rPr>
        <w:t xml:space="preserve"> of the 2004 Social Security </w:t>
      </w:r>
      <w:r w:rsidRPr="00AC5369">
        <w:rPr>
          <w:rStyle w:val="Emphasis"/>
        </w:rPr>
        <w:t>surplus</w:t>
      </w:r>
      <w:r w:rsidRPr="00AC5369">
        <w:rPr>
          <w:rStyle w:val="StyleUnderline"/>
        </w:rPr>
        <w:t>.</w:t>
      </w:r>
      <w:r w:rsidRPr="00AC5369">
        <w:rPr>
          <w:sz w:val="16"/>
        </w:rPr>
        <w:t xml:space="preserve"> 170 In fact, the SSA factors this money into </w:t>
      </w:r>
      <w:proofErr w:type="gramStart"/>
      <w:r w:rsidRPr="00AC5369">
        <w:rPr>
          <w:sz w:val="16"/>
        </w:rPr>
        <w:t>all of</w:t>
      </w:r>
      <w:proofErr w:type="gramEnd"/>
      <w:r w:rsidRPr="00AC5369">
        <w:rPr>
          <w:sz w:val="16"/>
        </w:rPr>
        <w:t xml:space="preserve"> its financial projections for the Social Security system. 171 </w:t>
      </w:r>
    </w:p>
    <w:p w14:paraId="7EF4AD77" w14:textId="77777777" w:rsidR="00F6717E" w:rsidRDefault="00F6717E" w:rsidP="00F6717E">
      <w:pPr>
        <w:rPr>
          <w:rStyle w:val="StyleUnderline"/>
        </w:rPr>
      </w:pPr>
      <w:r w:rsidRPr="00AC5369">
        <w:rPr>
          <w:rStyle w:val="StyleUnderline"/>
        </w:rPr>
        <w:t>Immigration helps the U.S. Social Security system because immigrants tend to be of working age and usually</w:t>
      </w:r>
      <w:r>
        <w:rPr>
          <w:rStyle w:val="StyleUnderline"/>
        </w:rPr>
        <w:t xml:space="preserve"> </w:t>
      </w:r>
      <w:r w:rsidRPr="00AC5369">
        <w:rPr>
          <w:rStyle w:val="Emphasis"/>
        </w:rPr>
        <w:t>contribute more</w:t>
      </w:r>
      <w:r w:rsidRPr="00AC5369">
        <w:rPr>
          <w:rStyle w:val="StyleUnderline"/>
        </w:rPr>
        <w:t xml:space="preserve"> than they take from the system</w:t>
      </w:r>
      <w:r w:rsidRPr="00AC5369">
        <w:rPr>
          <w:sz w:val="16"/>
        </w:rPr>
        <w:t xml:space="preserve">. 172 Unauthorized workers who pay into the Social Security system, but are not eligible to receive benefits, help even more. 173 According to the SSA's calculations, if 1.3 million immigrants entered the United States a year - 400,000 more than current estimates - "the system's 75-year funding gap would narrow to 1.67 percent of total payroll, from 1.92 percent," a savings of half a trillion dollars. 174 Therefore, </w:t>
      </w:r>
      <w:r w:rsidRPr="00AC5369">
        <w:rPr>
          <w:rStyle w:val="StyleUnderline"/>
        </w:rPr>
        <w:t>even if a SSTA with Mexico would increase the number of Mexicans who could receive benefits, even for</w:t>
      </w:r>
      <w:r>
        <w:rPr>
          <w:rStyle w:val="StyleUnderline"/>
        </w:rPr>
        <w:t xml:space="preserve"> </w:t>
      </w:r>
      <w:r w:rsidRPr="00AC5369">
        <w:rPr>
          <w:rStyle w:val="StyleUnderline"/>
        </w:rPr>
        <w:t xml:space="preserve">unauthorized work, the </w:t>
      </w:r>
      <w:r w:rsidRPr="00AC5369">
        <w:rPr>
          <w:rStyle w:val="Emphasis"/>
        </w:rPr>
        <w:t>long-term benefit</w:t>
      </w:r>
      <w:r w:rsidRPr="00AC5369">
        <w:rPr>
          <w:rStyle w:val="StyleUnderline"/>
        </w:rPr>
        <w:t xml:space="preserve"> they provide to the system may </w:t>
      </w:r>
      <w:r w:rsidRPr="00AC5369">
        <w:rPr>
          <w:rStyle w:val="Emphasis"/>
        </w:rPr>
        <w:t>outweigh any cost</w:t>
      </w:r>
      <w:r w:rsidRPr="00AC5369">
        <w:rPr>
          <w:rStyle w:val="StyleUnderline"/>
        </w:rPr>
        <w:t>.</w:t>
      </w:r>
    </w:p>
    <w:p w14:paraId="0BAFA4B2" w14:textId="77777777" w:rsidR="00F6717E" w:rsidRDefault="00F6717E" w:rsidP="00F6717E">
      <w:pPr>
        <w:rPr>
          <w:rStyle w:val="StyleUnderline"/>
        </w:rPr>
      </w:pPr>
    </w:p>
    <w:p w14:paraId="3F72EADF" w14:textId="1CD75E4F" w:rsidR="00BD16D6" w:rsidRDefault="00766C0F" w:rsidP="00BD16D6">
      <w:pPr>
        <w:pStyle w:val="Heading3"/>
      </w:pPr>
      <w:r>
        <w:t xml:space="preserve">Solvency --- </w:t>
      </w:r>
      <w:r w:rsidR="00BD16D6">
        <w:t>Plan = People Back to Mexico</w:t>
      </w:r>
    </w:p>
    <w:p w14:paraId="0250A14B" w14:textId="77777777" w:rsidR="00BD16D6" w:rsidRDefault="00BD16D6" w:rsidP="00BD16D6"/>
    <w:p w14:paraId="78C7DC2C" w14:textId="00C15915" w:rsidR="00440B67" w:rsidRPr="00BD16D6" w:rsidRDefault="00766C0F" w:rsidP="00766C0F">
      <w:pPr>
        <w:pStyle w:val="Heading4"/>
      </w:pPr>
      <w:r>
        <w:t xml:space="preserve">SSTA solves migration movement --- provides incentives for workers to return </w:t>
      </w:r>
      <w:proofErr w:type="gramStart"/>
      <w:r>
        <w:t>home</w:t>
      </w:r>
      <w:proofErr w:type="gramEnd"/>
    </w:p>
    <w:p w14:paraId="15F6E70D" w14:textId="77777777" w:rsidR="00BD16D6" w:rsidRPr="009E5EB6" w:rsidRDefault="00BD16D6" w:rsidP="00BD16D6">
      <w:r w:rsidRPr="00A516B8">
        <w:rPr>
          <w:rStyle w:val="Style13ptBold"/>
        </w:rPr>
        <w:t xml:space="preserve">Aguila and </w:t>
      </w:r>
      <w:proofErr w:type="spellStart"/>
      <w:r w:rsidRPr="00A516B8">
        <w:rPr>
          <w:rStyle w:val="Style13ptBold"/>
        </w:rPr>
        <w:t>Godges</w:t>
      </w:r>
      <w:proofErr w:type="spellEnd"/>
      <w:r w:rsidRPr="00A516B8">
        <w:rPr>
          <w:rStyle w:val="Style13ptBold"/>
        </w:rPr>
        <w:t xml:space="preserve"> ’13</w:t>
      </w:r>
      <w:r>
        <w:t xml:space="preserve"> – </w:t>
      </w:r>
      <w:r w:rsidRPr="009E5EB6">
        <w:t xml:space="preserve">Emma Aguila is an associate professor of public policy at the University of Southern California. John </w:t>
      </w:r>
      <w:proofErr w:type="spellStart"/>
      <w:r w:rsidRPr="009E5EB6">
        <w:t>Godges</w:t>
      </w:r>
      <w:proofErr w:type="spellEnd"/>
      <w:r w:rsidRPr="009E5EB6">
        <w:t xml:space="preserve"> has an M.P.P. in public policy, Harvard University; M.J. in journalism, University of California, Berkeley; B.A. in American Studies, Georgetown University</w:t>
      </w:r>
      <w:r>
        <w:t xml:space="preserve">. (“Truly Comprehensive Immigration Reform Would Span the Migrant Labor Lifecycle,” RAND Review, </w:t>
      </w:r>
      <w:r w:rsidRPr="009E5EB6">
        <w:t>Vol. 37, No. 2, Fall 2013</w:t>
      </w:r>
      <w:r>
        <w:t xml:space="preserve">, </w:t>
      </w:r>
      <w:r w:rsidRPr="00A516B8">
        <w:t>https://www.rand.org/content/dam/rand/pubs/corporate_pubs/CP000/CP22-2013-11/RAND_CP22-2013-11.pdf)//</w:t>
      </w:r>
      <w:r>
        <w:t xml:space="preserve"> STC</w:t>
      </w:r>
    </w:p>
    <w:p w14:paraId="09A031AC" w14:textId="73571C18" w:rsidR="008B045E" w:rsidRDefault="00BD16D6" w:rsidP="00BD16D6">
      <w:pPr>
        <w:rPr>
          <w:rStyle w:val="StyleUnderline"/>
        </w:rPr>
      </w:pPr>
      <w:r w:rsidRPr="00DD0B3D">
        <w:rPr>
          <w:rStyle w:val="StyleUnderline"/>
          <w:highlight w:val="cyan"/>
        </w:rPr>
        <w:t>To manage the</w:t>
      </w:r>
      <w:r w:rsidRPr="002547CE">
        <w:rPr>
          <w:sz w:val="16"/>
        </w:rPr>
        <w:t xml:space="preserve"> </w:t>
      </w:r>
      <w:r w:rsidRPr="00AC0B49">
        <w:rPr>
          <w:rStyle w:val="StyleUnderline"/>
        </w:rPr>
        <w:t xml:space="preserve">front end of the </w:t>
      </w:r>
      <w:r w:rsidRPr="00DD0B3D">
        <w:rPr>
          <w:rStyle w:val="Emphasis"/>
          <w:highlight w:val="cyan"/>
        </w:rPr>
        <w:t>migrant labor lifecycle</w:t>
      </w:r>
      <w:r w:rsidRPr="00DD0B3D">
        <w:rPr>
          <w:rStyle w:val="StyleUnderline"/>
          <w:highlight w:val="cyan"/>
        </w:rPr>
        <w:t>, the U</w:t>
      </w:r>
      <w:r w:rsidRPr="002547CE">
        <w:rPr>
          <w:sz w:val="16"/>
        </w:rPr>
        <w:t xml:space="preserve">nited </w:t>
      </w:r>
      <w:r w:rsidRPr="00DD0B3D">
        <w:rPr>
          <w:rStyle w:val="StyleUnderline"/>
          <w:highlight w:val="cyan"/>
        </w:rPr>
        <w:t>S</w:t>
      </w:r>
      <w:r w:rsidRPr="002547CE">
        <w:rPr>
          <w:sz w:val="16"/>
        </w:rPr>
        <w:t xml:space="preserve">tates </w:t>
      </w:r>
      <w:r w:rsidRPr="00DD0B3D">
        <w:rPr>
          <w:rStyle w:val="StyleUnderline"/>
          <w:highlight w:val="cyan"/>
        </w:rPr>
        <w:t>and Mexico should</w:t>
      </w:r>
      <w:r w:rsidRPr="002547CE">
        <w:rPr>
          <w:sz w:val="16"/>
        </w:rPr>
        <w:t xml:space="preserve"> initiate a joint effort to </w:t>
      </w:r>
      <w:r w:rsidRPr="00766C0F">
        <w:t>establish a binational organization, commission, or agency that would</w:t>
      </w:r>
      <w:r w:rsidRPr="00AC0B49">
        <w:rPr>
          <w:rStyle w:val="StyleUnderline"/>
        </w:rPr>
        <w:t xml:space="preserve"> </w:t>
      </w:r>
      <w:r w:rsidRPr="00DD0B3D">
        <w:rPr>
          <w:rStyle w:val="StyleUnderline"/>
          <w:highlight w:val="cyan"/>
        </w:rPr>
        <w:t>collect and share information about the work histories, employment</w:t>
      </w:r>
      <w:r w:rsidRPr="002547CE">
        <w:rPr>
          <w:sz w:val="16"/>
        </w:rPr>
        <w:t xml:space="preserve"> and unemployment periods</w:t>
      </w:r>
      <w:r w:rsidRPr="00DD0B3D">
        <w:rPr>
          <w:sz w:val="16"/>
          <w:highlight w:val="cyan"/>
        </w:rPr>
        <w:t xml:space="preserve">, </w:t>
      </w:r>
      <w:r w:rsidRPr="00DD0B3D">
        <w:rPr>
          <w:rStyle w:val="StyleUnderline"/>
          <w:highlight w:val="cyan"/>
        </w:rPr>
        <w:t>and social security contributions</w:t>
      </w:r>
      <w:r w:rsidRPr="00AC0B49">
        <w:rPr>
          <w:rStyle w:val="StyleUnderline"/>
        </w:rPr>
        <w:t xml:space="preserve"> of migrants in </w:t>
      </w:r>
      <w:r w:rsidRPr="008A6DF3">
        <w:rPr>
          <w:rStyle w:val="Emphasis"/>
        </w:rPr>
        <w:t>both</w:t>
      </w:r>
      <w:r w:rsidRPr="00AC0B49">
        <w:rPr>
          <w:rStyle w:val="StyleUnderline"/>
        </w:rPr>
        <w:t xml:space="preserve"> countries.</w:t>
      </w:r>
      <w:r w:rsidRPr="002547CE">
        <w:rPr>
          <w:sz w:val="16"/>
        </w:rPr>
        <w:t xml:space="preserve"> Making this information transparent to people in both countries would increase mutual understanding of migrant labor trends and of worker incentives that could alleviate the pressures to emigrate. </w:t>
      </w:r>
      <w:r w:rsidRPr="00AC0B49">
        <w:rPr>
          <w:rStyle w:val="StyleUnderline"/>
        </w:rPr>
        <w:t xml:space="preserve">Such an organization would also </w:t>
      </w:r>
      <w:r w:rsidRPr="00DD0B3D">
        <w:rPr>
          <w:rStyle w:val="StyleUnderline"/>
          <w:highlight w:val="cyan"/>
        </w:rPr>
        <w:t>produce homogeneous</w:t>
      </w:r>
      <w:r w:rsidRPr="00AC0B49">
        <w:rPr>
          <w:rStyle w:val="StyleUnderline"/>
        </w:rPr>
        <w:t xml:space="preserve"> and compatible </w:t>
      </w:r>
      <w:r w:rsidRPr="00DD0B3D">
        <w:rPr>
          <w:rStyle w:val="Emphasis"/>
          <w:highlight w:val="cyan"/>
        </w:rPr>
        <w:t>monitoring</w:t>
      </w:r>
      <w:r w:rsidRPr="00DD0B3D">
        <w:rPr>
          <w:rStyle w:val="StyleUnderline"/>
          <w:highlight w:val="cyan"/>
        </w:rPr>
        <w:t xml:space="preserve"> and </w:t>
      </w:r>
      <w:r w:rsidRPr="00DD0B3D">
        <w:rPr>
          <w:rStyle w:val="Emphasis"/>
          <w:highlight w:val="cyan"/>
        </w:rPr>
        <w:t>data</w:t>
      </w:r>
      <w:r w:rsidRPr="00DD0B3D">
        <w:rPr>
          <w:rStyle w:val="StyleUnderline"/>
          <w:highlight w:val="cyan"/>
        </w:rPr>
        <w:t xml:space="preserve"> systems</w:t>
      </w:r>
      <w:r w:rsidRPr="00AC0B49">
        <w:rPr>
          <w:rStyle w:val="StyleUnderline"/>
        </w:rPr>
        <w:t xml:space="preserve"> </w:t>
      </w:r>
      <w:r w:rsidRPr="00DD0B3D">
        <w:rPr>
          <w:rStyle w:val="StyleUnderline"/>
          <w:highlight w:val="cyan"/>
        </w:rPr>
        <w:t>that</w:t>
      </w:r>
      <w:r w:rsidRPr="00AC0B49">
        <w:rPr>
          <w:rStyle w:val="StyleUnderline"/>
        </w:rPr>
        <w:t xml:space="preserve"> officials in </w:t>
      </w:r>
      <w:r w:rsidRPr="00DD0B3D">
        <w:rPr>
          <w:rStyle w:val="StyleUnderline"/>
          <w:highlight w:val="cyan"/>
        </w:rPr>
        <w:t>both countries could use to support</w:t>
      </w:r>
      <w:r w:rsidRPr="002547CE">
        <w:rPr>
          <w:sz w:val="16"/>
        </w:rPr>
        <w:t xml:space="preserve"> current and </w:t>
      </w:r>
      <w:r w:rsidRPr="00DD0B3D">
        <w:rPr>
          <w:rStyle w:val="Emphasis"/>
          <w:highlight w:val="cyan"/>
        </w:rPr>
        <w:t xml:space="preserve">future immigration policies. </w:t>
      </w:r>
      <w:r w:rsidRPr="00D54B09">
        <w:t xml:space="preserve">To </w:t>
      </w:r>
      <w:r w:rsidRPr="00AC0B49">
        <w:rPr>
          <w:rStyle w:val="StyleUnderline"/>
        </w:rPr>
        <w:t>manage the back end of the migrant labor lifecycle</w:t>
      </w:r>
      <w:r w:rsidRPr="002547CE">
        <w:rPr>
          <w:sz w:val="16"/>
        </w:rPr>
        <w:t xml:space="preserve">, </w:t>
      </w:r>
      <w:r w:rsidRPr="00DD0B3D">
        <w:rPr>
          <w:rStyle w:val="StyleUnderline"/>
          <w:highlight w:val="cyan"/>
        </w:rPr>
        <w:t>the U</w:t>
      </w:r>
      <w:r w:rsidRPr="002547CE">
        <w:rPr>
          <w:sz w:val="16"/>
        </w:rPr>
        <w:t xml:space="preserve">nited </w:t>
      </w:r>
      <w:r w:rsidRPr="00DD0B3D">
        <w:rPr>
          <w:rStyle w:val="StyleUnderline"/>
          <w:highlight w:val="cyan"/>
        </w:rPr>
        <w:t>S</w:t>
      </w:r>
      <w:r w:rsidRPr="002547CE">
        <w:rPr>
          <w:sz w:val="16"/>
        </w:rPr>
        <w:t xml:space="preserve">tates </w:t>
      </w:r>
      <w:r w:rsidRPr="00DD0B3D">
        <w:rPr>
          <w:rStyle w:val="StyleUnderline"/>
          <w:highlight w:val="cyan"/>
        </w:rPr>
        <w:t xml:space="preserve">and Mexico should institute a </w:t>
      </w:r>
      <w:r w:rsidRPr="00DD0B3D">
        <w:rPr>
          <w:rStyle w:val="Emphasis"/>
          <w:highlight w:val="cyan"/>
        </w:rPr>
        <w:t>bilateral social security agreement</w:t>
      </w:r>
      <w:r w:rsidRPr="002547CE">
        <w:rPr>
          <w:sz w:val="16"/>
        </w:rPr>
        <w:t xml:space="preserve">, </w:t>
      </w:r>
      <w:r w:rsidRPr="00DD0B3D">
        <w:rPr>
          <w:rStyle w:val="StyleUnderline"/>
          <w:highlight w:val="cyan"/>
        </w:rPr>
        <w:t>which would make</w:t>
      </w:r>
      <w:r w:rsidRPr="002547CE">
        <w:rPr>
          <w:sz w:val="16"/>
        </w:rPr>
        <w:t xml:space="preserve"> the social security </w:t>
      </w:r>
      <w:r w:rsidRPr="00DD0B3D">
        <w:rPr>
          <w:rStyle w:val="StyleUnderline"/>
          <w:highlight w:val="cyan"/>
        </w:rPr>
        <w:t>contributions</w:t>
      </w:r>
      <w:r w:rsidRPr="002547CE">
        <w:rPr>
          <w:sz w:val="16"/>
        </w:rPr>
        <w:t xml:space="preserve"> of legal workers </w:t>
      </w:r>
      <w:r w:rsidRPr="00DD0B3D">
        <w:rPr>
          <w:rStyle w:val="Emphasis"/>
          <w:highlight w:val="cyan"/>
        </w:rPr>
        <w:t>portable</w:t>
      </w:r>
      <w:r w:rsidRPr="00DD0B3D">
        <w:rPr>
          <w:rStyle w:val="StyleUnderline"/>
          <w:highlight w:val="cyan"/>
        </w:rPr>
        <w:t xml:space="preserve"> </w:t>
      </w:r>
      <w:r w:rsidRPr="00F74448">
        <w:rPr>
          <w:rStyle w:val="StyleUnderline"/>
        </w:rPr>
        <w:t>between the two</w:t>
      </w:r>
      <w:r w:rsidRPr="00AC0B49">
        <w:rPr>
          <w:rStyle w:val="StyleUnderline"/>
        </w:rPr>
        <w:t xml:space="preserve"> countries</w:t>
      </w:r>
      <w:r w:rsidRPr="002547CE">
        <w:rPr>
          <w:sz w:val="16"/>
        </w:rPr>
        <w:t xml:space="preserve">. Currently, the social security systems of both countries disregard the worker contributions paid into the system of the other country. As a result, Mexicans who work outside Mexico have a higher risk than </w:t>
      </w:r>
      <w:proofErr w:type="spellStart"/>
      <w:r w:rsidRPr="002547CE">
        <w:rPr>
          <w:sz w:val="16"/>
        </w:rPr>
        <w:t>nonmigrants</w:t>
      </w:r>
      <w:proofErr w:type="spellEnd"/>
      <w:r w:rsidRPr="002547CE">
        <w:rPr>
          <w:sz w:val="16"/>
        </w:rPr>
        <w:t xml:space="preserve"> of not meeting the minimum eligibility requirements for Mexican social security benefits upon retirement in Mexico. </w:t>
      </w:r>
      <w:r w:rsidRPr="00AC0B49">
        <w:rPr>
          <w:rStyle w:val="StyleUnderline"/>
        </w:rPr>
        <w:t>The U</w:t>
      </w:r>
      <w:r w:rsidRPr="002547CE">
        <w:rPr>
          <w:sz w:val="16"/>
        </w:rPr>
        <w:t xml:space="preserve">nited </w:t>
      </w:r>
      <w:r w:rsidRPr="00AC0B49">
        <w:rPr>
          <w:rStyle w:val="StyleUnderline"/>
        </w:rPr>
        <w:t>S</w:t>
      </w:r>
      <w:r w:rsidRPr="002547CE">
        <w:rPr>
          <w:sz w:val="16"/>
        </w:rPr>
        <w:t xml:space="preserve">tates </w:t>
      </w:r>
      <w:r w:rsidRPr="00AC0B49">
        <w:rPr>
          <w:rStyle w:val="StyleUnderline"/>
        </w:rPr>
        <w:t>and Mexico already have bilateral social security</w:t>
      </w:r>
      <w:r w:rsidRPr="002547CE">
        <w:rPr>
          <w:sz w:val="16"/>
        </w:rPr>
        <w:t xml:space="preserve"> agreements </w:t>
      </w:r>
      <w:r w:rsidRPr="008A6DF3">
        <w:rPr>
          <w:rStyle w:val="StyleUnderline"/>
        </w:rPr>
        <w:t>with</w:t>
      </w:r>
      <w:r w:rsidRPr="00AC0B49">
        <w:rPr>
          <w:rStyle w:val="StyleUnderline"/>
        </w:rPr>
        <w:t xml:space="preserve"> several countries, but not with each other</w:t>
      </w:r>
      <w:r w:rsidRPr="002547CE">
        <w:rPr>
          <w:sz w:val="16"/>
        </w:rPr>
        <w:t xml:space="preserve">. </w:t>
      </w:r>
      <w:r w:rsidRPr="00DD0B3D">
        <w:rPr>
          <w:rStyle w:val="StyleUnderline"/>
          <w:highlight w:val="cyan"/>
        </w:rPr>
        <w:t>Such an agreement</w:t>
      </w:r>
      <w:r w:rsidRPr="002547CE">
        <w:rPr>
          <w:sz w:val="16"/>
        </w:rPr>
        <w:t xml:space="preserve">, which </w:t>
      </w:r>
      <w:r w:rsidRPr="00DD0B3D">
        <w:rPr>
          <w:rStyle w:val="StyleUnderline"/>
          <w:highlight w:val="cyan"/>
        </w:rPr>
        <w:t>would</w:t>
      </w:r>
      <w:r w:rsidRPr="002547CE">
        <w:rPr>
          <w:sz w:val="16"/>
        </w:rPr>
        <w:t xml:space="preserve"> exclude undocumented migrants, would give legal migrants the potential of receiving retirement benefits that are comparable to those of </w:t>
      </w:r>
      <w:proofErr w:type="spellStart"/>
      <w:r w:rsidRPr="002547CE">
        <w:rPr>
          <w:sz w:val="16"/>
        </w:rPr>
        <w:t>nonmigrants</w:t>
      </w:r>
      <w:proofErr w:type="spellEnd"/>
      <w:r w:rsidRPr="002547CE">
        <w:rPr>
          <w:sz w:val="16"/>
        </w:rPr>
        <w:t xml:space="preserve"> in Mexico, thus </w:t>
      </w:r>
      <w:r w:rsidRPr="00DD0B3D">
        <w:rPr>
          <w:rStyle w:val="StyleUnderline"/>
          <w:highlight w:val="cyan"/>
        </w:rPr>
        <w:t>giv</w:t>
      </w:r>
      <w:r w:rsidRPr="002547CE">
        <w:rPr>
          <w:sz w:val="16"/>
        </w:rPr>
        <w:t xml:space="preserve">ing </w:t>
      </w:r>
      <w:r w:rsidRPr="00DD0B3D">
        <w:rPr>
          <w:rStyle w:val="StyleUnderline"/>
          <w:highlight w:val="cyan"/>
        </w:rPr>
        <w:t>legal migrants</w:t>
      </w:r>
      <w:r w:rsidRPr="00AC0B49">
        <w:rPr>
          <w:rStyle w:val="StyleUnderline"/>
        </w:rPr>
        <w:t xml:space="preserve"> </w:t>
      </w:r>
      <w:r w:rsidRPr="00DD0B3D">
        <w:rPr>
          <w:rStyle w:val="StyleUnderline"/>
          <w:highlight w:val="cyan"/>
        </w:rPr>
        <w:t xml:space="preserve">more </w:t>
      </w:r>
      <w:r w:rsidRPr="00DD0B3D">
        <w:rPr>
          <w:rStyle w:val="Emphasis"/>
          <w:highlight w:val="cyan"/>
        </w:rPr>
        <w:t>flexibility</w:t>
      </w:r>
      <w:r w:rsidRPr="00DD0B3D">
        <w:rPr>
          <w:rStyle w:val="StyleUnderline"/>
          <w:highlight w:val="cyan"/>
        </w:rPr>
        <w:t xml:space="preserve"> to return to Mexico</w:t>
      </w:r>
      <w:r w:rsidRPr="00AC0B49">
        <w:rPr>
          <w:rStyle w:val="StyleUnderline"/>
        </w:rPr>
        <w:t xml:space="preserve"> </w:t>
      </w:r>
      <w:r w:rsidRPr="00DD0B3D">
        <w:rPr>
          <w:rStyle w:val="StyleUnderline"/>
          <w:highlight w:val="cyan"/>
        </w:rPr>
        <w:t>for job opportunities</w:t>
      </w:r>
      <w:r w:rsidRPr="00DD0B3D">
        <w:rPr>
          <w:sz w:val="16"/>
          <w:highlight w:val="cyan"/>
        </w:rPr>
        <w:t xml:space="preserve"> there </w:t>
      </w:r>
      <w:r w:rsidRPr="00DD0B3D">
        <w:rPr>
          <w:rStyle w:val="StyleUnderline"/>
          <w:highlight w:val="cyan"/>
        </w:rPr>
        <w:t>or for family reasons</w:t>
      </w:r>
      <w:r w:rsidRPr="00DD0B3D">
        <w:rPr>
          <w:sz w:val="16"/>
          <w:highlight w:val="cyan"/>
        </w:rPr>
        <w:t xml:space="preserve">. </w:t>
      </w:r>
      <w:r w:rsidRPr="00DD0B3D">
        <w:rPr>
          <w:rStyle w:val="StyleUnderline"/>
          <w:highlight w:val="cyan"/>
        </w:rPr>
        <w:t>The</w:t>
      </w:r>
      <w:r w:rsidRPr="00DD0B3D">
        <w:rPr>
          <w:sz w:val="16"/>
          <w:highlight w:val="cyan"/>
        </w:rPr>
        <w:t xml:space="preserve"> </w:t>
      </w:r>
      <w:r w:rsidRPr="00DD0B3D">
        <w:rPr>
          <w:rStyle w:val="StyleUnderline"/>
          <w:highlight w:val="cyan"/>
        </w:rPr>
        <w:t>flexible</w:t>
      </w:r>
      <w:r w:rsidRPr="00DD0B3D">
        <w:rPr>
          <w:sz w:val="16"/>
          <w:highlight w:val="cyan"/>
        </w:rPr>
        <w:t xml:space="preserve"> </w:t>
      </w:r>
      <w:r w:rsidRPr="00DD0B3D">
        <w:rPr>
          <w:rStyle w:val="StyleUnderline"/>
          <w:highlight w:val="cyan"/>
        </w:rPr>
        <w:t>labor environment</w:t>
      </w:r>
      <w:r w:rsidRPr="00DD0B3D">
        <w:rPr>
          <w:sz w:val="16"/>
          <w:highlight w:val="cyan"/>
        </w:rPr>
        <w:t xml:space="preserve"> </w:t>
      </w:r>
      <w:r w:rsidRPr="00766C0F">
        <w:rPr>
          <w:rStyle w:val="StyleUnderline"/>
        </w:rPr>
        <w:t>resulting from such an agreement</w:t>
      </w:r>
      <w:r w:rsidRPr="00766C0F">
        <w:rPr>
          <w:sz w:val="16"/>
        </w:rPr>
        <w:t xml:space="preserve"> </w:t>
      </w:r>
      <w:r w:rsidRPr="00DD0B3D">
        <w:rPr>
          <w:rStyle w:val="StyleUnderline"/>
          <w:highlight w:val="cyan"/>
        </w:rPr>
        <w:t>could provide incentives for legal migrants to return home instead of staying longer in the U</w:t>
      </w:r>
      <w:r w:rsidRPr="00DD0B3D">
        <w:rPr>
          <w:sz w:val="16"/>
          <w:highlight w:val="cyan"/>
        </w:rPr>
        <w:t xml:space="preserve">nited </w:t>
      </w:r>
      <w:r w:rsidRPr="00DD0B3D">
        <w:rPr>
          <w:rStyle w:val="StyleUnderline"/>
          <w:highlight w:val="cyan"/>
        </w:rPr>
        <w:t>S</w:t>
      </w:r>
      <w:r w:rsidRPr="00DD0B3D">
        <w:rPr>
          <w:sz w:val="16"/>
          <w:highlight w:val="cyan"/>
        </w:rPr>
        <w:t xml:space="preserve">tates </w:t>
      </w:r>
      <w:r w:rsidRPr="00DD0B3D">
        <w:rPr>
          <w:rStyle w:val="StyleUnderline"/>
          <w:highlight w:val="cyan"/>
        </w:rPr>
        <w:t>in order to become eligible for U.S. social security benefits</w:t>
      </w:r>
      <w:r w:rsidRPr="00D906A2">
        <w:rPr>
          <w:rStyle w:val="StyleUnderline"/>
        </w:rPr>
        <w:t>.</w:t>
      </w:r>
    </w:p>
    <w:p w14:paraId="3AA02C85" w14:textId="4BC4C0BA" w:rsidR="008B045E" w:rsidRPr="002D6443" w:rsidRDefault="008B045E" w:rsidP="008B045E">
      <w:pPr>
        <w:pStyle w:val="Heading4"/>
        <w:rPr>
          <w:rFonts w:cs="Arial"/>
        </w:rPr>
      </w:pPr>
      <w:r w:rsidRPr="002D6443">
        <w:rPr>
          <w:rFonts w:cs="Arial"/>
        </w:rPr>
        <w:t xml:space="preserve">No alt causes — social security is the essential </w:t>
      </w:r>
      <w:r w:rsidRPr="002D6443">
        <w:rPr>
          <w:rFonts w:cs="Arial"/>
        </w:rPr>
        <w:t>determinant</w:t>
      </w:r>
      <w:r w:rsidRPr="002D6443">
        <w:rPr>
          <w:rFonts w:cs="Arial"/>
        </w:rPr>
        <w:t xml:space="preserve"> of retirement </w:t>
      </w:r>
      <w:proofErr w:type="gramStart"/>
      <w:r w:rsidRPr="002D6443">
        <w:rPr>
          <w:rFonts w:cs="Arial"/>
        </w:rPr>
        <w:t>decisions</w:t>
      </w:r>
      <w:proofErr w:type="gramEnd"/>
    </w:p>
    <w:p w14:paraId="2DD8BAF1" w14:textId="77777777" w:rsidR="008B045E" w:rsidRPr="002D6443" w:rsidRDefault="008B045E" w:rsidP="008B045E">
      <w:r w:rsidRPr="002D6443">
        <w:t xml:space="preserve">Emma </w:t>
      </w:r>
      <w:r w:rsidRPr="002D6443">
        <w:rPr>
          <w:rStyle w:val="Style13ptBold"/>
        </w:rPr>
        <w:t>Aguila et. al. 21</w:t>
      </w:r>
      <w:r w:rsidRPr="002D6443">
        <w:t xml:space="preserve"> — (Emma Aguila is an Associate Professor at the USC Sol Price School of Public Policy. She was previously a Senior Economist and Director of the RAND Center for Latin American Social Policy. Aguila earned her Bachelor's Degree at the Instituto </w:t>
      </w:r>
      <w:proofErr w:type="spellStart"/>
      <w:r w:rsidRPr="002D6443">
        <w:t>Tecnológico</w:t>
      </w:r>
      <w:proofErr w:type="spellEnd"/>
      <w:r w:rsidRPr="002D6443">
        <w:t xml:space="preserve"> </w:t>
      </w:r>
      <w:proofErr w:type="spellStart"/>
      <w:r w:rsidRPr="002D6443">
        <w:t>Autónomo</w:t>
      </w:r>
      <w:proofErr w:type="spellEnd"/>
      <w:r w:rsidRPr="002D6443">
        <w:t xml:space="preserve"> de Mexico (ITAM) in Mexico City</w:t>
      </w:r>
      <w:proofErr w:type="gramStart"/>
      <w:r w:rsidRPr="002D6443">
        <w:t>; ;</w:t>
      </w:r>
      <w:proofErr w:type="gramEnd"/>
      <w:r w:rsidRPr="002D6443">
        <w:t xml:space="preserve"> Published: 9-9-2021; "Migration, work, and retirement: the case of Mexican-origin populations"; Cambridge Core; Accessed: 7-4-2023; https://www.cambridge.org/core/journals/journal-of-pension-economics-and-finance/article/migration-work-and-retirement-the-case-of-mexicanorigin-populations/3A79DA8F6204DFD9C0837F028FA01D27)//Pen-SY</w:t>
      </w:r>
    </w:p>
    <w:p w14:paraId="6E88741C" w14:textId="77777777" w:rsidR="008B045E" w:rsidRPr="002D6443" w:rsidRDefault="008B045E" w:rsidP="008B045E">
      <w:pPr>
        <w:rPr>
          <w:rStyle w:val="StyleUnderline"/>
        </w:rPr>
      </w:pPr>
      <w:r w:rsidRPr="002D6443">
        <w:rPr>
          <w:rStyle w:val="StyleUnderline"/>
        </w:rPr>
        <w:t xml:space="preserve">Our results were consistent with previous research that found that Hispanics </w:t>
      </w:r>
      <w:r w:rsidRPr="002D6443">
        <w:rPr>
          <w:rStyle w:val="Emphasis"/>
        </w:rPr>
        <w:t>rely more</w:t>
      </w:r>
      <w:r w:rsidRPr="002D6443">
        <w:rPr>
          <w:rStyle w:val="StyleUnderline"/>
        </w:rPr>
        <w:t xml:space="preserve"> than other groups on social security benefits to sustain their post-retirement years</w:t>
      </w:r>
      <w:r w:rsidRPr="002D6443">
        <w:rPr>
          <w:sz w:val="16"/>
        </w:rPr>
        <w:t xml:space="preserve"> (</w:t>
      </w:r>
      <w:proofErr w:type="spellStart"/>
      <w:r w:rsidRPr="002D6443">
        <w:rPr>
          <w:sz w:val="16"/>
        </w:rPr>
        <w:t>Hendley</w:t>
      </w:r>
      <w:proofErr w:type="spellEnd"/>
      <w:r w:rsidRPr="002D6443">
        <w:rPr>
          <w:sz w:val="16"/>
        </w:rPr>
        <w:t xml:space="preserve"> and Bilimoria, Reference </w:t>
      </w:r>
      <w:proofErr w:type="spellStart"/>
      <w:r w:rsidRPr="002D6443">
        <w:rPr>
          <w:sz w:val="16"/>
        </w:rPr>
        <w:t>Hendley</w:t>
      </w:r>
      <w:proofErr w:type="spellEnd"/>
      <w:r w:rsidRPr="002D6443">
        <w:rPr>
          <w:sz w:val="16"/>
        </w:rPr>
        <w:t xml:space="preserve"> and Bilimoria1999; Social Security Administration, 2010). Naturally, the </w:t>
      </w:r>
      <w:r w:rsidRPr="002D6443">
        <w:rPr>
          <w:rStyle w:val="StyleUnderline"/>
        </w:rPr>
        <w:t xml:space="preserve">social security benefits that comprise most retirement income for Mexican-born immigrants had a </w:t>
      </w:r>
      <w:r w:rsidRPr="002D6443">
        <w:rPr>
          <w:rStyle w:val="Emphasis"/>
          <w:sz w:val="28"/>
          <w:szCs w:val="28"/>
        </w:rPr>
        <w:t>far greater effect</w:t>
      </w:r>
      <w:r w:rsidRPr="002D6443">
        <w:rPr>
          <w:rStyle w:val="StyleUnderline"/>
        </w:rPr>
        <w:t xml:space="preserve"> on retirement decisions than did other sociodemographic, health, or institutional influences</w:t>
      </w:r>
      <w:r w:rsidRPr="002D6443">
        <w:rPr>
          <w:sz w:val="16"/>
        </w:rPr>
        <w:t xml:space="preserve">. Given the impact of social security wealth in our analyses, we expect </w:t>
      </w:r>
      <w:r w:rsidRPr="002D6443">
        <w:rPr>
          <w:rStyle w:val="StyleUnderline"/>
        </w:rPr>
        <w:t xml:space="preserve">future changes in the U.S. social security system will </w:t>
      </w:r>
      <w:r w:rsidRPr="002D6443">
        <w:rPr>
          <w:rStyle w:val="Emphasis"/>
        </w:rPr>
        <w:t>strongly affect</w:t>
      </w:r>
      <w:r w:rsidRPr="002D6443">
        <w:rPr>
          <w:rStyle w:val="StyleUnderline"/>
        </w:rPr>
        <w:t xml:space="preserve"> labor force participation and retirement decisions of Mexican-born immigrants</w:t>
      </w:r>
      <w:r w:rsidRPr="002D6443">
        <w:rPr>
          <w:sz w:val="16"/>
        </w:rPr>
        <w:t xml:space="preserve">. This </w:t>
      </w:r>
      <w:r w:rsidRPr="002D6443">
        <w:rPr>
          <w:rStyle w:val="StyleUnderline"/>
        </w:rPr>
        <w:t>also may imply that income-assistance programs for older persons could greatly benefit and influence the retirement decisions of low-income older adults.</w:t>
      </w:r>
      <w:r w:rsidRPr="002D6443">
        <w:rPr>
          <w:sz w:val="16"/>
        </w:rPr>
        <w:t xml:space="preserve"> The lack of responsiveness by U.S. Mexican-born immigrants to several other determinants of retirement may also suggest unobserved preferences or lack of knowledge about how to support their retirement. Identifying such unobserved preferences, or areas of limited understanding, and their influence on retirement for migrating populations is beyond the scope of this paper but deserves further investigation and consideration by policymakers. </w:t>
      </w:r>
      <w:r w:rsidRPr="002D6443">
        <w:rPr>
          <w:rStyle w:val="StyleUnderline"/>
        </w:rPr>
        <w:t>The lack of responsiveness to social security incentives for return-migrants might change with the introduction of a totalization agreement between the United States and Mexico. Totalization agreements allow workers to combine social security work credits from both countries, and thereby reach eligibility in either country more quickly</w:t>
      </w:r>
      <w:r w:rsidRPr="002D6443">
        <w:rPr>
          <w:sz w:val="16"/>
        </w:rPr>
        <w:t xml:space="preserve">. Instituting such an agreement would </w:t>
      </w:r>
      <w:r w:rsidRPr="002D6443">
        <w:rPr>
          <w:rStyle w:val="StyleUnderline"/>
        </w:rPr>
        <w:t>enable Mexican-born immigrants and return-migrants to more readily access social security benefits and to improve their wellbeing in retirement</w:t>
      </w:r>
      <w:r w:rsidRPr="002D6443">
        <w:rPr>
          <w:sz w:val="16"/>
        </w:rPr>
        <w:t xml:space="preserve">. The </w:t>
      </w:r>
      <w:r w:rsidRPr="002D6443">
        <w:rPr>
          <w:rStyle w:val="StyleUnderline"/>
        </w:rPr>
        <w:t>lack of a totalization agreement reduces incentives for Mexican-born workers in the United States to return to Mexico because (1) they could lose their contributions to the U.S. social security system and (2) the time they have spent in the United States does not count toward the 25 years of contributions they need to claim Mexican social security benefits.</w:t>
      </w:r>
    </w:p>
    <w:p w14:paraId="0F012975" w14:textId="77777777" w:rsidR="008B045E" w:rsidRPr="002547CE" w:rsidRDefault="008B045E" w:rsidP="00BD16D6">
      <w:pPr>
        <w:rPr>
          <w:sz w:val="16"/>
        </w:rPr>
      </w:pPr>
    </w:p>
    <w:p w14:paraId="15B9DA43" w14:textId="49BEB256" w:rsidR="00BD16D6" w:rsidRDefault="007A27FC" w:rsidP="007A27FC">
      <w:pPr>
        <w:pStyle w:val="Heading3"/>
      </w:pPr>
      <w:r>
        <w:t>Solvency --- Plan Solves U.S. Health Care</w:t>
      </w:r>
    </w:p>
    <w:p w14:paraId="0E4D551E" w14:textId="77777777" w:rsidR="006817AE" w:rsidRDefault="006817AE" w:rsidP="006817AE">
      <w:pPr>
        <w:pStyle w:val="Heading4"/>
      </w:pPr>
      <w:r>
        <w:t>The plan resolves strains on the US SS and healthcare system.</w:t>
      </w:r>
    </w:p>
    <w:p w14:paraId="47C72428" w14:textId="77777777" w:rsidR="006817AE" w:rsidRPr="00F41495" w:rsidRDefault="006817AE" w:rsidP="006817AE">
      <w:pPr>
        <w:rPr>
          <w:rStyle w:val="Style13ptBold"/>
        </w:rPr>
      </w:pPr>
      <w:r>
        <w:rPr>
          <w:rStyle w:val="Style13ptBold"/>
        </w:rPr>
        <w:t xml:space="preserve">Childers 7 </w:t>
      </w:r>
      <w:r w:rsidRPr="0074083C">
        <w:t>[Jared; Adjunct Professor of Law at Penn State Law School; 7/1/2007; “Touching the Third Rail: An Analysis of Social Security and the Recently Revealed U.S.-Mexico Social Security Totalization Agreement”; Penn State International Law Review; Pennhttps://elibrary.law.psu.edu/cgi/viewcontent.cgi?article=1712&amp;context=psilr; accessed 7/4/2023; Lowell-WN]</w:t>
      </w:r>
    </w:p>
    <w:p w14:paraId="3DC2FE94" w14:textId="77777777" w:rsidR="006817AE" w:rsidRDefault="006817AE" w:rsidP="006817AE">
      <w:pPr>
        <w:rPr>
          <w:rStyle w:val="StyleUnderline"/>
        </w:rPr>
      </w:pPr>
      <w:r w:rsidRPr="00F95AE1">
        <w:rPr>
          <w:rStyle w:val="StyleUnderline"/>
        </w:rPr>
        <w:t>By allowing a U.S.-Mexican agreement to be implemented, the United States may still gain other benefits not previously addressed</w:t>
      </w:r>
      <w:r w:rsidRPr="00DD0B3D">
        <w:rPr>
          <w:rStyle w:val="StyleUnderline"/>
          <w:highlight w:val="cyan"/>
        </w:rPr>
        <w:t xml:space="preserve">. The agreement would allow Mexican retirees to return to Mexico without losing their benefits, which would help </w:t>
      </w:r>
      <w:r w:rsidRPr="00DD0B3D">
        <w:rPr>
          <w:rStyle w:val="Emphasis"/>
          <w:highlight w:val="cyan"/>
        </w:rPr>
        <w:t xml:space="preserve">alleviate the strain of geriatric care in </w:t>
      </w:r>
      <w:r w:rsidRPr="00470B92">
        <w:t xml:space="preserve">the </w:t>
      </w:r>
      <w:r w:rsidRPr="00DD0B3D">
        <w:rPr>
          <w:rStyle w:val="Emphasis"/>
          <w:highlight w:val="cyan"/>
        </w:rPr>
        <w:t>U</w:t>
      </w:r>
      <w:r w:rsidRPr="00470B92">
        <w:t>nited</w:t>
      </w:r>
      <w:r w:rsidRPr="00F95AE1">
        <w:rPr>
          <w:rStyle w:val="Emphasis"/>
        </w:rPr>
        <w:t xml:space="preserve"> </w:t>
      </w:r>
      <w:r w:rsidRPr="00DD0B3D">
        <w:rPr>
          <w:rStyle w:val="Emphasis"/>
          <w:highlight w:val="cyan"/>
        </w:rPr>
        <w:t>S</w:t>
      </w:r>
      <w:r w:rsidRPr="00470B92">
        <w:t>tates.</w:t>
      </w:r>
      <w:r w:rsidRPr="00F95AE1">
        <w:rPr>
          <w:rStyle w:val="StyleUnderline"/>
        </w:rPr>
        <w:t xml:space="preserve">237 </w:t>
      </w:r>
      <w:r w:rsidRPr="00DD0B3D">
        <w:rPr>
          <w:rStyle w:val="StyleUnderline"/>
          <w:highlight w:val="cyan"/>
        </w:rPr>
        <w:t xml:space="preserve">The agreement could also help remove barriers for American retirees to retire to Mexico, which </w:t>
      </w:r>
      <w:r w:rsidRPr="00DD0B3D">
        <w:rPr>
          <w:rStyle w:val="Emphasis"/>
          <w:highlight w:val="cyan"/>
        </w:rPr>
        <w:t>would shift the burden of health care, an aging population, and other end-of-life issues to Mexico</w:t>
      </w:r>
      <w:r w:rsidRPr="00F41495">
        <w:rPr>
          <w:rStyle w:val="Emphasis"/>
        </w:rPr>
        <w:t>.</w:t>
      </w:r>
      <w:r>
        <w:t xml:space="preserve"> The Social Security totalization agreements with Mexico and Canada, along with NAFTA, are other steps toward creating a North American Union,238 which may become beneficial to the United States as the global economy becomes more competitive. </w:t>
      </w:r>
      <w:r w:rsidRPr="00F95AE1">
        <w:rPr>
          <w:rStyle w:val="StyleUnderline"/>
        </w:rPr>
        <w:t xml:space="preserve">Finally, by increasing the tax base into the Social Security system, the future solvency of the Trust Fund may be secured. An increase of legal immigrants paying into the Social Security system would </w:t>
      </w:r>
      <w:r w:rsidRPr="00F95AE1">
        <w:rPr>
          <w:rStyle w:val="Emphasis"/>
        </w:rPr>
        <w:t>help to improve the worker-to-retiree ratio</w:t>
      </w:r>
      <w:r w:rsidRPr="00F95AE1">
        <w:rPr>
          <w:rStyle w:val="StyleUnderline"/>
        </w:rPr>
        <w:t xml:space="preserve">.2 39 The improved ratio would help fund the pay-as-you-go system. 240 This </w:t>
      </w:r>
      <w:r w:rsidRPr="00F95AE1">
        <w:rPr>
          <w:rStyle w:val="Emphasis"/>
        </w:rPr>
        <w:t>increase in the tax base</w:t>
      </w:r>
      <w:r w:rsidRPr="00F95AE1">
        <w:rPr>
          <w:rStyle w:val="StyleUnderline"/>
        </w:rPr>
        <w:t xml:space="preserve"> may help to </w:t>
      </w:r>
      <w:r w:rsidRPr="00F95AE1">
        <w:rPr>
          <w:rStyle w:val="Emphasis"/>
        </w:rPr>
        <w:t>push back</w:t>
      </w:r>
      <w:r w:rsidRPr="00F95AE1">
        <w:rPr>
          <w:rStyle w:val="StyleUnderline"/>
        </w:rPr>
        <w:t xml:space="preserve"> the date of the </w:t>
      </w:r>
      <w:r w:rsidRPr="00F95AE1">
        <w:rPr>
          <w:rStyle w:val="Emphasis"/>
        </w:rPr>
        <w:t>Social Security Trust Fund insolvency</w:t>
      </w:r>
      <w:r w:rsidRPr="00F95AE1">
        <w:rPr>
          <w:rStyle w:val="StyleUnderline"/>
        </w:rPr>
        <w:t>.</w:t>
      </w:r>
      <w:proofErr w:type="gramStart"/>
      <w:r w:rsidRPr="00F95AE1">
        <w:rPr>
          <w:rStyle w:val="StyleUnderline"/>
        </w:rPr>
        <w:t>24</w:t>
      </w:r>
      <w:proofErr w:type="gramEnd"/>
      <w:r w:rsidRPr="00F95AE1">
        <w:rPr>
          <w:rStyle w:val="StyleUnderline"/>
        </w:rPr>
        <w:t>'</w:t>
      </w:r>
    </w:p>
    <w:p w14:paraId="43310716" w14:textId="77777777" w:rsidR="007A27FC" w:rsidRDefault="007A27FC" w:rsidP="006817AE">
      <w:pPr>
        <w:rPr>
          <w:rStyle w:val="StyleUnderline"/>
        </w:rPr>
      </w:pPr>
    </w:p>
    <w:p w14:paraId="01FB0F83" w14:textId="404F95DB" w:rsidR="007A27FC" w:rsidRPr="007A27FC" w:rsidRDefault="007A27FC" w:rsidP="007A27FC">
      <w:pPr>
        <w:pStyle w:val="Heading3"/>
      </w:pPr>
      <w:r w:rsidRPr="007A27FC">
        <w:t>Solvency --- HC Worker Shortage</w:t>
      </w:r>
    </w:p>
    <w:p w14:paraId="34342925" w14:textId="6D9161D4" w:rsidR="00440B67" w:rsidRDefault="002350F2" w:rsidP="002350F2">
      <w:pPr>
        <w:pStyle w:val="Heading4"/>
      </w:pPr>
      <w:r>
        <w:t xml:space="preserve">The plan results in immigrants that help care for the elderly --- solves the healthcare shortage </w:t>
      </w:r>
      <w:proofErr w:type="gramStart"/>
      <w:r>
        <w:t>crisis</w:t>
      </w:r>
      <w:proofErr w:type="gramEnd"/>
    </w:p>
    <w:p w14:paraId="501B3320" w14:textId="77777777" w:rsidR="00440B67" w:rsidRPr="00B04AC3" w:rsidRDefault="00440B67" w:rsidP="00440B67">
      <w:pPr>
        <w:rPr>
          <w:rStyle w:val="Style13ptBold"/>
        </w:rPr>
      </w:pPr>
      <w:proofErr w:type="spellStart"/>
      <w:r w:rsidRPr="00B04AC3">
        <w:rPr>
          <w:rStyle w:val="Style13ptBold"/>
        </w:rPr>
        <w:t>Tuladahr</w:t>
      </w:r>
      <w:proofErr w:type="spellEnd"/>
      <w:r w:rsidRPr="00B04AC3">
        <w:rPr>
          <w:rStyle w:val="Style13ptBold"/>
        </w:rPr>
        <w:t xml:space="preserve"> ‘7</w:t>
      </w:r>
    </w:p>
    <w:p w14:paraId="3E8545CA" w14:textId="77777777" w:rsidR="00440B67" w:rsidRDefault="00440B67" w:rsidP="00440B67">
      <w:r w:rsidRPr="00B04AC3">
        <w:t xml:space="preserve">(Prajna </w:t>
      </w:r>
      <w:proofErr w:type="spellStart"/>
      <w:r w:rsidRPr="00B04AC3">
        <w:t>Tuladhar</w:t>
      </w:r>
      <w:proofErr w:type="spellEnd"/>
      <w:r w:rsidRPr="00B04AC3">
        <w:t xml:space="preserve">, Associate Editor, 2007–2008, Member 2006–2007, The Elder Law Journal; J.D. 2008 University of Illinois, Urbana-Champaign; M.S. 2001 University of Maryland, College Park, Telecommunications Engineering &amp; Management; B.A. 2000 Vassar College, Computer Science and Economics, “NOTE: There's Something About Mexico: Exploring the Controversy, Costs, and Benefits of a Social Security Totalization Agreement with Our Neighbor to the South,” The Elder Law Journal, </w:t>
      </w:r>
      <w:proofErr w:type="spellStart"/>
      <w:r w:rsidRPr="00B04AC3">
        <w:t>pg</w:t>
      </w:r>
      <w:proofErr w:type="spellEnd"/>
      <w:r w:rsidRPr="00B04AC3">
        <w:t xml:space="preserve"> lexis//pa-</w:t>
      </w:r>
      <w:proofErr w:type="spellStart"/>
      <w:r w:rsidRPr="00B04AC3">
        <w:t>ef</w:t>
      </w:r>
      <w:proofErr w:type="spellEnd"/>
      <w:r w:rsidRPr="00B04AC3">
        <w:t>)</w:t>
      </w:r>
    </w:p>
    <w:p w14:paraId="19D33731" w14:textId="77777777" w:rsidR="00440B67" w:rsidRDefault="00440B67" w:rsidP="00440B67">
      <w:r>
        <w:t>3. BENEFITS TO THE ELDERLY OF A SSTA WITH MEXICO</w:t>
      </w:r>
    </w:p>
    <w:p w14:paraId="56F9205A" w14:textId="77777777" w:rsidR="00440B67" w:rsidRDefault="00440B67" w:rsidP="00440B67">
      <w:r w:rsidRPr="00A65117">
        <w:rPr>
          <w:rStyle w:val="StyleUnderline"/>
        </w:rPr>
        <w:t xml:space="preserve"> </w:t>
      </w:r>
      <w:r w:rsidRPr="00DD0B3D">
        <w:rPr>
          <w:rStyle w:val="StyleUnderline"/>
          <w:highlight w:val="cyan"/>
        </w:rPr>
        <w:t>If a SSTA with Mexico is approved</w:t>
      </w:r>
      <w:r>
        <w:t xml:space="preserve">, </w:t>
      </w:r>
      <w:r w:rsidRPr="00DD0B3D">
        <w:rPr>
          <w:rStyle w:val="StyleUnderline"/>
          <w:highlight w:val="cyan"/>
        </w:rPr>
        <w:t>there are benefits that could improve the lives of older Americans in addition to direct Social Security benefits</w:t>
      </w:r>
      <w:r>
        <w:t xml:space="preserve">. Some of these benefits </w:t>
      </w:r>
      <w:r w:rsidRPr="00DD0B3D">
        <w:rPr>
          <w:rStyle w:val="Emphasis"/>
          <w:highlight w:val="cyan"/>
        </w:rPr>
        <w:t>include maintaining the solvency of the U.S. Social Security system</w:t>
      </w:r>
      <w:r>
        <w:t xml:space="preserve">, </w:t>
      </w:r>
      <w:r w:rsidRPr="00DD0B3D">
        <w:rPr>
          <w:rStyle w:val="StyleUnderline"/>
          <w:highlight w:val="cyan"/>
        </w:rPr>
        <w:t>attracting younger workers to fill the essential jobs the elderly can no longer perform</w:t>
      </w:r>
      <w:r>
        <w:t xml:space="preserve">, </w:t>
      </w:r>
      <w:r w:rsidRPr="00DD0B3D">
        <w:rPr>
          <w:rStyle w:val="StyleUnderline"/>
          <w:highlight w:val="cyan"/>
        </w:rPr>
        <w:t>and ensuring</w:t>
      </w:r>
      <w:r>
        <w:t xml:space="preserve"> a source of </w:t>
      </w:r>
      <w:r w:rsidRPr="00DD0B3D">
        <w:rPr>
          <w:rStyle w:val="StyleUnderline"/>
          <w:highlight w:val="cyan"/>
        </w:rPr>
        <w:t>caretakers for the aging population of the United States</w:t>
      </w:r>
      <w:r>
        <w:t>.  175</w:t>
      </w:r>
      <w:proofErr w:type="gramStart"/>
      <w:r>
        <w:t xml:space="preserve">   [</w:t>
      </w:r>
      <w:proofErr w:type="gramEnd"/>
      <w:r>
        <w:t>*603]  Additionally, as discussed previously, the increased number of unauthorized workers may actually add more to the system than they take out.</w:t>
      </w:r>
    </w:p>
    <w:p w14:paraId="2E5AF676" w14:textId="77777777" w:rsidR="00440B67" w:rsidRDefault="00440B67" w:rsidP="00440B67">
      <w:r>
        <w:t xml:space="preserve">In addition to affecting the age structure of society and improving the fiscal health of Social Security, </w:t>
      </w:r>
      <w:r w:rsidRPr="00DD0B3D">
        <w:rPr>
          <w:rStyle w:val="StyleUnderline"/>
          <w:highlight w:val="cyan"/>
        </w:rPr>
        <w:t>if a SSTA increases the number of immigrants that enter the United States from Mexico, with or without authorization, the elderly would further benefit because many immigrants provide hands-on care for the elderly</w:t>
      </w:r>
      <w:r>
        <w:t xml:space="preserve">.  176 Immigration helps fill the essential jobs of caring for people </w:t>
      </w:r>
      <w:r w:rsidRPr="00DD0B3D">
        <w:rPr>
          <w:rStyle w:val="Emphasis"/>
          <w:highlight w:val="cyan"/>
        </w:rPr>
        <w:t>in hospitals and nursing homes</w:t>
      </w:r>
      <w:r>
        <w:t xml:space="preserve">.  177 As the U.S. population continues to age, more and more elder care jobs will need to be filled.  178 According to the Department of Health and Human Services, </w:t>
      </w:r>
      <w:r w:rsidRPr="00DD0B3D">
        <w:rPr>
          <w:rStyle w:val="StyleUnderline"/>
          <w:highlight w:val="cyan"/>
        </w:rPr>
        <w:t>the elder care workforce</w:t>
      </w:r>
      <w:r>
        <w:t xml:space="preserve"> was 1.9 million in 2000, and the workforce </w:t>
      </w:r>
      <w:r w:rsidRPr="00DD0B3D">
        <w:rPr>
          <w:rStyle w:val="StyleUnderline"/>
          <w:highlight w:val="cyan"/>
        </w:rPr>
        <w:t>must reach</w:t>
      </w:r>
      <w:r>
        <w:t xml:space="preserve"> 2.7 million by 2010 and </w:t>
      </w:r>
      <w:r w:rsidRPr="00DD0B3D">
        <w:rPr>
          <w:rStyle w:val="StyleUnderline"/>
          <w:highlight w:val="cyan"/>
        </w:rPr>
        <w:t>5 million by 2050 to meet the increased needs of the aging population</w:t>
      </w:r>
      <w:r>
        <w:t>.  179</w:t>
      </w:r>
    </w:p>
    <w:p w14:paraId="72ADD791" w14:textId="77777777" w:rsidR="00440B67" w:rsidRDefault="00440B67" w:rsidP="00440B67">
      <w:r>
        <w:t xml:space="preserve">In addition to a decreasing population of American workers who primarily fill these elder care positions, American-born women between twenty-five and fifty years-old, many American workers are fleeing these jobs because of "poor pay, few benefits and no security."  180 The current number of visas available to less-skilled workers, such as those who care for the elderly, will not be sufficient to meet this demand for elder care </w:t>
      </w:r>
      <w:proofErr w:type="gramStart"/>
      <w:r>
        <w:t>in the near future</w:t>
      </w:r>
      <w:proofErr w:type="gramEnd"/>
      <w:r>
        <w:t xml:space="preserve">.  181 </w:t>
      </w:r>
      <w:r w:rsidRPr="00DD0B3D">
        <w:rPr>
          <w:rStyle w:val="StyleUnderline"/>
          <w:highlight w:val="cyan"/>
        </w:rPr>
        <w:t>If a SSTA with Mexico were to encourage workers from Mexico to come to the United States to assist in caring for the nation's elderly, it would directly improve the number of available workers who care for the aging U.S. population</w:t>
      </w:r>
      <w:r>
        <w:t>.</w:t>
      </w:r>
    </w:p>
    <w:p w14:paraId="1233D98D" w14:textId="77777777" w:rsidR="00440B67" w:rsidRDefault="00440B67" w:rsidP="00440B67"/>
    <w:p w14:paraId="5F887CAF" w14:textId="0D36A5AD" w:rsidR="00F6717E" w:rsidRDefault="00C630F2" w:rsidP="00F6717E">
      <w:pPr>
        <w:pStyle w:val="Heading3"/>
      </w:pPr>
      <w:r>
        <w:t>Solvency</w:t>
      </w:r>
      <w:r w:rsidR="00F6717E">
        <w:t xml:space="preserve"> --- Immigration Reform </w:t>
      </w:r>
      <w:r>
        <w:t xml:space="preserve">1AC </w:t>
      </w:r>
      <w:r w:rsidR="00F6717E">
        <w:t>I/L</w:t>
      </w:r>
    </w:p>
    <w:p w14:paraId="12241C92" w14:textId="77777777" w:rsidR="00F6717E" w:rsidRDefault="00F6717E" w:rsidP="00F6717E">
      <w:pPr>
        <w:pStyle w:val="Heading4"/>
      </w:pPr>
      <w:r>
        <w:t>The plan results in immigration reform</w:t>
      </w:r>
    </w:p>
    <w:p w14:paraId="0E68BC19" w14:textId="77777777" w:rsidR="00F6717E" w:rsidRDefault="00F6717E" w:rsidP="00F6717E">
      <w:pPr>
        <w:rPr>
          <w:rStyle w:val="Style13ptBold"/>
        </w:rPr>
      </w:pPr>
      <w:r>
        <w:rPr>
          <w:rStyle w:val="Style13ptBold"/>
        </w:rPr>
        <w:t>Sullivan ‘5</w:t>
      </w:r>
    </w:p>
    <w:p w14:paraId="6304C141" w14:textId="77777777" w:rsidR="00F6717E" w:rsidRDefault="00F6717E" w:rsidP="00F6717E">
      <w:r w:rsidRPr="00C26E0B">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C26E0B">
        <w:t>M.</w:t>
      </w:r>
      <w:proofErr w:type="gramStart"/>
      <w:r w:rsidRPr="00C26E0B">
        <w:t>P.AffJ</w:t>
      </w:r>
      <w:proofErr w:type="spellEnd"/>
      <w:proofErr w:type="gramEnd"/>
      <w:r w:rsidRPr="00C26E0B">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C26E0B">
        <w:t>pg</w:t>
      </w:r>
      <w:proofErr w:type="spellEnd"/>
      <w:r w:rsidRPr="00C26E0B">
        <w:t xml:space="preserve"> </w:t>
      </w:r>
      <w:proofErr w:type="spellStart"/>
      <w:r w:rsidRPr="00C26E0B">
        <w:t>HeinOnline</w:t>
      </w:r>
      <w:proofErr w:type="spellEnd"/>
      <w:r w:rsidRPr="00C26E0B">
        <w:t xml:space="preserve"> //pa-</w:t>
      </w:r>
      <w:proofErr w:type="spellStart"/>
      <w:r w:rsidRPr="00C26E0B">
        <w:t>ef</w:t>
      </w:r>
      <w:proofErr w:type="spellEnd"/>
      <w:r w:rsidRPr="00C26E0B">
        <w:t xml:space="preserve">) </w:t>
      </w:r>
    </w:p>
    <w:p w14:paraId="4876C0F7" w14:textId="77777777" w:rsidR="00F6717E" w:rsidRDefault="00F6717E" w:rsidP="00F6717E">
      <w:r>
        <w:t>RESPONSE TO CONCERNS REGARDING IMMIGRATION AND U.S.-MEXICO TOTALIZATION AGREEMENT</w:t>
      </w:r>
    </w:p>
    <w:p w14:paraId="0ED5A238" w14:textId="77777777" w:rsidR="00F6717E" w:rsidRPr="00EE5C20" w:rsidRDefault="00F6717E" w:rsidP="00F6717E">
      <w:pPr>
        <w:rPr>
          <w:b/>
          <w:u w:val="single"/>
        </w:rPr>
      </w:pPr>
      <w:r>
        <w:t xml:space="preserve">Notably, </w:t>
      </w:r>
      <w:r w:rsidRPr="00390977">
        <w:rPr>
          <w:rStyle w:val="StyleUnderline"/>
        </w:rPr>
        <w:t>totalization agreements do not specifically address immigration policy and the proposed U.S.-Mexico agreement would not alter current immigration policy</w:t>
      </w:r>
      <w:r>
        <w:t xml:space="preserve">." Although immigration is a major issue on the policy agenda for U.S.-Mexico relations, </w:t>
      </w:r>
      <w:r w:rsidRPr="00390977">
        <w:rPr>
          <w:rStyle w:val="StyleUnderline"/>
        </w:rPr>
        <w:t xml:space="preserve">a totalization agreement is not a change in immigration policy, </w:t>
      </w:r>
      <w:r w:rsidRPr="00974634">
        <w:t>despite the connections that some have made. Discussion relating to how a totalization agreement would impact undocumented immigration disregards the fact that totalization agreements are largely designed to benefit legal workers from both countries</w:t>
      </w:r>
      <w:r>
        <w:t xml:space="preserve">. It is important to remember that many legal Mexican immigrants come to the United States each year and contribute significantly to the American </w:t>
      </w:r>
      <w:proofErr w:type="gramStart"/>
      <w:r>
        <w:t>economy</w:t>
      </w:r>
      <w:proofErr w:type="gramEnd"/>
      <w:r>
        <w:t xml:space="preserve"> and many become citizens. California, a state that receives significantly more immigrants than any other state, accepted 105,678 legal immigrants of Mexican origin in 2002 (representing 36 percent of legal immigrants that year), considerably more than from any other country. 45 While discussion has focused on undocumented immigration, </w:t>
      </w:r>
      <w:r w:rsidRPr="00390977">
        <w:rPr>
          <w:rStyle w:val="StyleUnderline"/>
        </w:rPr>
        <w:t>the large population of documented immigrants could benefit from a totalization agreement</w:t>
      </w:r>
      <w:r>
        <w:t xml:space="preserve">. </w:t>
      </w:r>
      <w:r w:rsidRPr="00390977">
        <w:rPr>
          <w:rStyle w:val="StyleUnderline"/>
        </w:rPr>
        <w:t xml:space="preserve">If the U.S. government decides </w:t>
      </w:r>
      <w:r w:rsidRPr="00390977">
        <w:rPr>
          <w:rStyle w:val="Emphasis"/>
        </w:rPr>
        <w:t>to foster legal avenues</w:t>
      </w:r>
      <w:r w:rsidRPr="00390977">
        <w:rPr>
          <w:rStyle w:val="StyleUnderline"/>
        </w:rPr>
        <w:t xml:space="preserve"> for immigration, a totalization agreement would help authorized immigrants obtain appropriate social insurance benefits</w:t>
      </w:r>
      <w:r>
        <w:t xml:space="preserve">. Legal immigrants from Mexico should have the same rights as workers from other major trading partners and be able to work in the United States under conditions of a totalization agreement. </w:t>
      </w:r>
      <w:r w:rsidRPr="00B30F34">
        <w:t>Broad statements suggesting that numerous undocumented workers in the United States would become more easily eligible for Social Security because of a totalization agreement are oversimplified and misleading</w:t>
      </w:r>
      <w:r>
        <w:t xml:space="preserve">. American Social Security benefits for retirees are tied to work performed by individuals in the United States, and only those who are legally in the United States may collect Social Security benefits in the United States.46 A person cannot claim retirement benefits unless he or she contributed money into the system. Some immigrants who can establish that they earned wages in the United States and made associated contributions to the Social Security system can become entitled to benefits from unauthorized work.4 7 In order to receive these benefits, however, they must be "legally present in the United States or living in a country where the SSA is authorized to pay them their benefits. Mexico is such a country." 48 </w:t>
      </w:r>
      <w:r w:rsidRPr="00974634">
        <w:rPr>
          <w:rStyle w:val="StyleUnderline"/>
        </w:rPr>
        <w:t xml:space="preserve">Workers cannot become entitled to money they did not </w:t>
      </w:r>
      <w:proofErr w:type="gramStart"/>
      <w:r w:rsidRPr="00974634">
        <w:rPr>
          <w:rStyle w:val="StyleUnderline"/>
        </w:rPr>
        <w:t>contribute, and</w:t>
      </w:r>
      <w:proofErr w:type="gramEnd"/>
      <w:r w:rsidRPr="00974634">
        <w:rPr>
          <w:rStyle w:val="StyleUnderline"/>
        </w:rPr>
        <w:t xml:space="preserve"> cannot collect money in the U</w:t>
      </w:r>
      <w:r w:rsidRPr="00B30F34">
        <w:t xml:space="preserve">nited </w:t>
      </w:r>
      <w:r w:rsidRPr="00974634">
        <w:rPr>
          <w:rStyle w:val="StyleUnderline"/>
        </w:rPr>
        <w:t>S</w:t>
      </w:r>
      <w:r w:rsidRPr="00B30F34">
        <w:t xml:space="preserve">tates </w:t>
      </w:r>
      <w:r w:rsidRPr="00974634">
        <w:rPr>
          <w:rStyle w:val="StyleUnderline"/>
        </w:rPr>
        <w:t xml:space="preserve">unless they are </w:t>
      </w:r>
      <w:r w:rsidRPr="00B30F34">
        <w:rPr>
          <w:rStyle w:val="Emphasis"/>
        </w:rPr>
        <w:t>lawfully present</w:t>
      </w:r>
      <w:r>
        <w:t xml:space="preserve">. </w:t>
      </w:r>
      <w:r w:rsidRPr="00974634">
        <w:rPr>
          <w:rStyle w:val="Emphasis"/>
        </w:rPr>
        <w:t>A totalization agreement would not change these rules.</w:t>
      </w:r>
      <w:r>
        <w:t xml:space="preserve"> If Mexican workers are in Mexico, but previously worked in the United States, they may be able to receive partial benefits for unauthorized work through a totalization agreement. However, </w:t>
      </w:r>
      <w:proofErr w:type="gramStart"/>
      <w:r>
        <w:t>whether or not</w:t>
      </w:r>
      <w:proofErr w:type="gramEnd"/>
      <w:r>
        <w:t xml:space="preserve"> this would encourage undocumented immigration is unclear. In fact, the Bush administration suggests that totalization agreements that allow for "the creation of savings accounts" for retirement could provide immigrant workers "incentives for return to [their] home country." 49 </w:t>
      </w:r>
      <w:r w:rsidRPr="00974634">
        <w:rPr>
          <w:rStyle w:val="StyleUnderline"/>
        </w:rPr>
        <w:t>Although many undocumented immigrants do come to the United States each year, concerns regarding the implications of the U.S.-Mexico totalization agreement appear to be based more on speculation and misunderstandings regarding the purview of this type of agreement than on factual information</w:t>
      </w:r>
      <w:r>
        <w:t xml:space="preserve">. While it is clear that the undocumented population in the United States from Mexico is large (between 3.4 and 5.8 </w:t>
      </w:r>
      <w:proofErr w:type="spellStart"/>
      <w:r>
        <w:t>mil lion</w:t>
      </w:r>
      <w:proofErr w:type="spellEnd"/>
      <w:r>
        <w:t xml:space="preserve"> according to the Pew Hispanic Centers 50), policymakers and citizens </w:t>
      </w:r>
      <w:proofErr w:type="gramStart"/>
      <w:r>
        <w:t>need .</w:t>
      </w:r>
      <w:proofErr w:type="gramEnd"/>
      <w:r>
        <w:t xml:space="preserve"> to distinguish this totalization agreement from immigration policy. The primary beneficiaries of </w:t>
      </w:r>
      <w:r w:rsidRPr="00B30F34">
        <w:rPr>
          <w:rStyle w:val="Emphasis"/>
        </w:rPr>
        <w:t>a totalization agreement</w:t>
      </w:r>
      <w:r>
        <w:t xml:space="preserve"> are those who work legally across the border, and </w:t>
      </w:r>
      <w:r w:rsidRPr="00974634">
        <w:rPr>
          <w:rStyle w:val="StyleUnderline"/>
        </w:rPr>
        <w:t xml:space="preserve">approving this agreement could </w:t>
      </w:r>
      <w:r w:rsidRPr="00B30F34">
        <w:rPr>
          <w:rStyle w:val="Emphasis"/>
        </w:rPr>
        <w:t>foster improved relations</w:t>
      </w:r>
      <w:r w:rsidRPr="00974634">
        <w:rPr>
          <w:rStyle w:val="StyleUnderline"/>
        </w:rPr>
        <w:t xml:space="preserve"> between the U</w:t>
      </w:r>
      <w:r w:rsidRPr="00B30F34">
        <w:t xml:space="preserve">nited </w:t>
      </w:r>
      <w:r w:rsidRPr="00974634">
        <w:rPr>
          <w:rStyle w:val="StyleUnderline"/>
        </w:rPr>
        <w:t>S</w:t>
      </w:r>
      <w:r w:rsidRPr="00B30F34">
        <w:t>tates</w:t>
      </w:r>
      <w:r w:rsidRPr="00974634">
        <w:rPr>
          <w:rStyle w:val="StyleUnderline"/>
        </w:rPr>
        <w:t xml:space="preserve"> and Mexico and </w:t>
      </w:r>
      <w:r w:rsidRPr="00B30F34">
        <w:rPr>
          <w:rStyle w:val="Emphasis"/>
        </w:rPr>
        <w:t>encourage progress in the development of immigration reform</w:t>
      </w:r>
      <w:r w:rsidRPr="00974634">
        <w:rPr>
          <w:rStyle w:val="StyleUnderline"/>
        </w:rPr>
        <w:t>.</w:t>
      </w:r>
    </w:p>
    <w:p w14:paraId="34BCF3B2" w14:textId="77777777" w:rsidR="00F6717E" w:rsidRDefault="00F6717E" w:rsidP="00F6717E"/>
    <w:p w14:paraId="18F50E68" w14:textId="44B3E031" w:rsidR="00F6717E" w:rsidRDefault="00F6717E" w:rsidP="00F6717E">
      <w:pPr>
        <w:pStyle w:val="Heading3"/>
      </w:pPr>
      <w:r>
        <w:t>Solvency --- Plan = Immigration</w:t>
      </w:r>
    </w:p>
    <w:p w14:paraId="0C36645B" w14:textId="77777777" w:rsidR="00F6717E" w:rsidRDefault="00F6717E" w:rsidP="00F6717E">
      <w:pPr>
        <w:pStyle w:val="Heading4"/>
      </w:pPr>
      <w:r>
        <w:t>The plan is key to boosting immigration and productivity.</w:t>
      </w:r>
    </w:p>
    <w:p w14:paraId="1DB4AFDB" w14:textId="77777777" w:rsidR="00F6717E" w:rsidRPr="00AB2702" w:rsidRDefault="00F6717E" w:rsidP="00F6717E">
      <w:pPr>
        <w:rPr>
          <w:rStyle w:val="Style13ptBold"/>
        </w:rPr>
      </w:pPr>
      <w:r>
        <w:rPr>
          <w:rStyle w:val="Style13ptBold"/>
        </w:rPr>
        <w:t xml:space="preserve">Ruble 22 </w:t>
      </w:r>
      <w:r w:rsidRPr="00AB2702">
        <w:t>[Eric; researcher at USC Price School; 4/12/2022; “New research: Mexican immigrants have to work longer due to inadequate social security benefits”; USC Price School; https://priceschool.usc.edu/news/research-mexican-migrants-must-work-longer-inadequate-social-security/; accessed 7/4/2023; Lowell-WN]</w:t>
      </w:r>
    </w:p>
    <w:p w14:paraId="37CB3243" w14:textId="77777777" w:rsidR="00F6717E" w:rsidRPr="003F62E9" w:rsidRDefault="00F6717E" w:rsidP="00F6717E">
      <w:pPr>
        <w:rPr>
          <w:rStyle w:val="Emphasis"/>
        </w:rPr>
      </w:pPr>
      <w:r w:rsidRPr="003F62E9">
        <w:rPr>
          <w:sz w:val="16"/>
        </w:rPr>
        <w:t xml:space="preserve">According to the research, </w:t>
      </w:r>
      <w:r w:rsidRPr="003F62E9">
        <w:rPr>
          <w:rStyle w:val="StyleUnderline"/>
        </w:rPr>
        <w:t xml:space="preserve">because Mexican-origin workers rely heavily on </w:t>
      </w:r>
      <w:r w:rsidRPr="003F62E9">
        <w:rPr>
          <w:rStyle w:val="Emphasis"/>
        </w:rPr>
        <w:t>whatever social security benefits</w:t>
      </w:r>
      <w:r w:rsidRPr="003F62E9">
        <w:rPr>
          <w:rStyle w:val="StyleUnderline"/>
        </w:rPr>
        <w:t xml:space="preserve"> they might receive – either from Mexico or the U.S. — </w:t>
      </w:r>
      <w:r w:rsidRPr="003F62E9">
        <w:rPr>
          <w:rStyle w:val="Emphasis"/>
        </w:rPr>
        <w:t>changes to that system will significantly affect the length of their careers.</w:t>
      </w:r>
    </w:p>
    <w:p w14:paraId="0953F5AE" w14:textId="77777777" w:rsidR="00F6717E" w:rsidRPr="003F62E9" w:rsidRDefault="00F6717E" w:rsidP="00F6717E">
      <w:pPr>
        <w:rPr>
          <w:rStyle w:val="StyleUnderline"/>
        </w:rPr>
      </w:pPr>
      <w:r w:rsidRPr="003F62E9">
        <w:rPr>
          <w:rStyle w:val="StyleUnderline"/>
        </w:rPr>
        <w:t xml:space="preserve">“Given the impact of social security wealth in our analyses, we expect </w:t>
      </w:r>
      <w:r w:rsidRPr="003F62E9">
        <w:rPr>
          <w:rStyle w:val="Emphasis"/>
        </w:rPr>
        <w:t>future changes</w:t>
      </w:r>
      <w:r w:rsidRPr="003F62E9">
        <w:rPr>
          <w:rStyle w:val="StyleUnderline"/>
        </w:rPr>
        <w:t xml:space="preserve"> in the </w:t>
      </w:r>
      <w:r w:rsidRPr="003F62E9">
        <w:rPr>
          <w:rStyle w:val="Emphasis"/>
        </w:rPr>
        <w:t>U.S. social security system</w:t>
      </w:r>
      <w:r w:rsidRPr="003F62E9">
        <w:rPr>
          <w:rStyle w:val="StyleUnderline"/>
        </w:rPr>
        <w:t xml:space="preserve"> will </w:t>
      </w:r>
      <w:r w:rsidRPr="003F62E9">
        <w:rPr>
          <w:rStyle w:val="Emphasis"/>
        </w:rPr>
        <w:t>strongly affect</w:t>
      </w:r>
      <w:r w:rsidRPr="003F62E9">
        <w:rPr>
          <w:rStyle w:val="StyleUnderline"/>
        </w:rPr>
        <w:t xml:space="preserve"> </w:t>
      </w:r>
      <w:r w:rsidRPr="003F62E9">
        <w:rPr>
          <w:rStyle w:val="Emphasis"/>
        </w:rPr>
        <w:t>labor force participation</w:t>
      </w:r>
      <w:r w:rsidRPr="003F62E9">
        <w:rPr>
          <w:rStyle w:val="StyleUnderline"/>
        </w:rPr>
        <w:t xml:space="preserve"> and retirement decisions of Mexican-born immigrants,” the researchers say.</w:t>
      </w:r>
    </w:p>
    <w:p w14:paraId="7504D6AB" w14:textId="77777777" w:rsidR="00F6717E" w:rsidRPr="003F62E9" w:rsidRDefault="00F6717E" w:rsidP="00F6717E">
      <w:pPr>
        <w:rPr>
          <w:rStyle w:val="StyleUnderline"/>
        </w:rPr>
      </w:pPr>
      <w:r w:rsidRPr="003F62E9">
        <w:rPr>
          <w:sz w:val="16"/>
        </w:rPr>
        <w:t xml:space="preserve">Some promising policy changes could come in the form of </w:t>
      </w:r>
      <w:r w:rsidRPr="003F62E9">
        <w:rPr>
          <w:rStyle w:val="Emphasis"/>
        </w:rPr>
        <w:t>totalization agreements,</w:t>
      </w:r>
      <w:r w:rsidRPr="003F62E9">
        <w:rPr>
          <w:rStyle w:val="StyleUnderline"/>
        </w:rPr>
        <w:t xml:space="preserve"> which enable immigrants who work in one country for at least five years to receive its retirement benefits, even if they are not citizens. Pension or social security benefits are determined by the </w:t>
      </w:r>
      <w:proofErr w:type="gramStart"/>
      <w:r w:rsidRPr="003F62E9">
        <w:rPr>
          <w:rStyle w:val="StyleUnderline"/>
        </w:rPr>
        <w:t>numbers</w:t>
      </w:r>
      <w:proofErr w:type="gramEnd"/>
      <w:r w:rsidRPr="003F62E9">
        <w:rPr>
          <w:rStyle w:val="StyleUnderline"/>
        </w:rPr>
        <w:t xml:space="preserve"> years during which a person contributes.</w:t>
      </w:r>
    </w:p>
    <w:p w14:paraId="55AC62BE" w14:textId="77777777" w:rsidR="00F6717E" w:rsidRPr="003F62E9" w:rsidRDefault="00F6717E" w:rsidP="00F6717E">
      <w:pPr>
        <w:rPr>
          <w:rStyle w:val="Emphasis"/>
        </w:rPr>
      </w:pPr>
      <w:r w:rsidRPr="003F62E9">
        <w:rPr>
          <w:rStyle w:val="StyleUnderline"/>
        </w:rPr>
        <w:t>Currently, the U.S. has totalization agreements with </w:t>
      </w:r>
      <w:hyperlink r:id="rId141" w:history="1">
        <w:r w:rsidRPr="003F62E9">
          <w:rPr>
            <w:rStyle w:val="StyleUnderline"/>
          </w:rPr>
          <w:t>about 30 countries</w:t>
        </w:r>
      </w:hyperlink>
      <w:r w:rsidRPr="003F62E9">
        <w:rPr>
          <w:rStyle w:val="StyleUnderline"/>
        </w:rPr>
        <w:t xml:space="preserve">, according to the Social Security Administration. </w:t>
      </w:r>
      <w:r w:rsidRPr="003F62E9">
        <w:rPr>
          <w:rStyle w:val="Emphasis"/>
        </w:rPr>
        <w:t>Mexico is not one of them.</w:t>
      </w:r>
    </w:p>
    <w:p w14:paraId="51550058" w14:textId="77777777" w:rsidR="00F6717E" w:rsidRDefault="00F6717E" w:rsidP="00F6717E">
      <w:pPr>
        <w:rPr>
          <w:rStyle w:val="StyleUnderline"/>
        </w:rPr>
      </w:pPr>
      <w:r w:rsidRPr="003F62E9">
        <w:rPr>
          <w:rStyle w:val="StyleUnderline"/>
        </w:rPr>
        <w:t xml:space="preserve">“Instituting such an agreement,” the research states, “would enable Mexican-born immigrants and return-migrants to more readily access </w:t>
      </w:r>
      <w:r w:rsidRPr="003F62E9">
        <w:rPr>
          <w:rStyle w:val="Emphasis"/>
        </w:rPr>
        <w:t>social security benefits</w:t>
      </w:r>
      <w:r w:rsidRPr="003F62E9">
        <w:rPr>
          <w:rStyle w:val="StyleUnderline"/>
        </w:rPr>
        <w:t xml:space="preserve"> and to </w:t>
      </w:r>
      <w:r w:rsidRPr="003F62E9">
        <w:rPr>
          <w:rStyle w:val="Emphasis"/>
        </w:rPr>
        <w:t>improve their wellbeing</w:t>
      </w:r>
      <w:r w:rsidRPr="003F62E9">
        <w:rPr>
          <w:rStyle w:val="StyleUnderline"/>
        </w:rPr>
        <w:t xml:space="preserve"> in retirement.”</w:t>
      </w:r>
    </w:p>
    <w:p w14:paraId="23A9DF21" w14:textId="77777777" w:rsidR="00F6717E" w:rsidRPr="00B30F34" w:rsidRDefault="00F6717E" w:rsidP="00F6717E">
      <w:pPr>
        <w:pStyle w:val="Heading3"/>
      </w:pPr>
      <w:r w:rsidRPr="00B30F34">
        <w:t>Impacts --- Immigration k Econ</w:t>
      </w:r>
    </w:p>
    <w:p w14:paraId="46E1B859" w14:textId="77777777" w:rsidR="00F6717E" w:rsidRDefault="00F6717E" w:rsidP="00F6717E">
      <w:pPr>
        <w:pStyle w:val="Heading4"/>
      </w:pPr>
      <w:r>
        <w:t>Immigrants are key to the economy.</w:t>
      </w:r>
    </w:p>
    <w:p w14:paraId="5C6A137C" w14:textId="77777777" w:rsidR="00F6717E" w:rsidRDefault="00F6717E" w:rsidP="00F6717E">
      <w:pPr>
        <w:rPr>
          <w:rStyle w:val="Style13ptBold"/>
        </w:rPr>
      </w:pPr>
      <w:r>
        <w:rPr>
          <w:rStyle w:val="Style13ptBold"/>
        </w:rPr>
        <w:t xml:space="preserve"> Sherman et al. 19 </w:t>
      </w:r>
      <w:r w:rsidRPr="009C4014">
        <w:t>[*</w:t>
      </w:r>
      <w:proofErr w:type="spellStart"/>
      <w:r w:rsidRPr="009C4014">
        <w:t>Arloc</w:t>
      </w:r>
      <w:proofErr w:type="spellEnd"/>
      <w:r w:rsidRPr="009C4014">
        <w:t xml:space="preserve">, **Danilo </w:t>
      </w:r>
      <w:proofErr w:type="spellStart"/>
      <w:r w:rsidRPr="009C4014">
        <w:t>Trisi</w:t>
      </w:r>
      <w:proofErr w:type="spellEnd"/>
      <w:r w:rsidRPr="009C4014">
        <w:t>, ***Chad Stone, ****Shelby Gonzales, *****Sharon Parrott; *Researcher at the Stanford Center on Poverty and Inequality, **Director of Poverty and Inequality Research at the Center on Budget and Policy Priorities, ***Chief Economist at the Center on Budget and Policy Priorities, ****Vice President for Immigration Policy at the Center on Budget and Policy Priorities, *****President of the Center on Budget and Policy Priorities; 8/15/2019; “Immigrants Contribute Greatly to U.S. Economy, Despite Administration’s “Public Charge” Rule Rationale”; Center on Budget and Policy Priorities; accessed 7/4/2023; Lowell-WN]</w:t>
      </w:r>
    </w:p>
    <w:p w14:paraId="6C7A5E20" w14:textId="77777777" w:rsidR="00F6717E" w:rsidRPr="005717F3" w:rsidRDefault="00F6717E" w:rsidP="00F6717E">
      <w:pPr>
        <w:rPr>
          <w:rStyle w:val="Emphasis"/>
        </w:rPr>
      </w:pPr>
      <w:r w:rsidRPr="005717F3">
        <w:rPr>
          <w:rStyle w:val="StyleUnderline"/>
        </w:rPr>
        <w:t xml:space="preserve">In fact, immigrants contribute to the U.S. economy in many ways. They work at high rates and make up more than a third of the workforce in some industries. Their geographic mobility helps local economies respond to worker shortages, smoothing out bumps that could otherwise weaken the economy. Immigrant workers help support the aging native-born population, increasing the number of workers as compared to retirees and </w:t>
      </w:r>
      <w:r w:rsidRPr="005717F3">
        <w:rPr>
          <w:rStyle w:val="Emphasis"/>
        </w:rPr>
        <w:t>bolstering the Social Security</w:t>
      </w:r>
      <w:r w:rsidRPr="005717F3">
        <w:rPr>
          <w:rStyle w:val="StyleUnderline"/>
        </w:rPr>
        <w:t xml:space="preserve"> and Medicare trust funds. And children born to immigrant families are upwardly mobile, promising future benefits not only to their families, but </w:t>
      </w:r>
      <w:r w:rsidRPr="005717F3">
        <w:rPr>
          <w:rStyle w:val="Emphasis"/>
        </w:rPr>
        <w:t>to the U.S. economy overall.</w:t>
      </w:r>
    </w:p>
    <w:p w14:paraId="2D79E8EA" w14:textId="77777777" w:rsidR="00F6717E" w:rsidRDefault="00F6717E" w:rsidP="00F6717E">
      <w:r w:rsidRPr="005717F3">
        <w:t>To be sure, immigrants contribute to our communities in ways that go far beyond their impacts on the economy.</w:t>
      </w:r>
      <w:r>
        <w:t xml:space="preserve"> This analysis focuses on these economic impacts, and so it necessarily provides only a narrow window into the ways in which immigration has been a positive force for our nation.</w:t>
      </w:r>
    </w:p>
    <w:p w14:paraId="38E91314" w14:textId="77777777" w:rsidR="00F6717E" w:rsidRDefault="00F6717E" w:rsidP="00F6717E">
      <w:r>
        <w:t>Immigrants Work at High Rates in Jobs That Are Important to Our Economy and Communities</w:t>
      </w:r>
    </w:p>
    <w:p w14:paraId="608DB756" w14:textId="77777777" w:rsidR="00F6717E" w:rsidRPr="005717F3" w:rsidRDefault="00F6717E" w:rsidP="00F6717E">
      <w:pPr>
        <w:rPr>
          <w:rStyle w:val="StyleUnderline"/>
        </w:rPr>
      </w:pPr>
      <w:r w:rsidRPr="005717F3">
        <w:rPr>
          <w:rStyle w:val="StyleUnderline"/>
        </w:rPr>
        <w:t xml:space="preserve">In 2018, the </w:t>
      </w:r>
      <w:r w:rsidRPr="005717F3">
        <w:rPr>
          <w:rStyle w:val="Emphasis"/>
        </w:rPr>
        <w:t>labor force participation</w:t>
      </w:r>
      <w:r w:rsidRPr="005717F3">
        <w:rPr>
          <w:rStyle w:val="StyleUnderline"/>
        </w:rPr>
        <w:t xml:space="preserve"> rate of foreign-born adults was </w:t>
      </w:r>
      <w:r w:rsidRPr="005717F3">
        <w:rPr>
          <w:rStyle w:val="Emphasis"/>
        </w:rPr>
        <w:t>65.7 percent, higher</w:t>
      </w:r>
      <w:r w:rsidRPr="005717F3">
        <w:rPr>
          <w:rStyle w:val="StyleUnderline"/>
        </w:rPr>
        <w:t xml:space="preserve"> than the 62.3 percent rate for the native born, according to the U.S. Bureau of Labor Statistics. Some </w:t>
      </w:r>
      <w:r w:rsidRPr="005717F3">
        <w:rPr>
          <w:rStyle w:val="Emphasis"/>
        </w:rPr>
        <w:t>27.2 million foreign-born adults,</w:t>
      </w:r>
      <w:r w:rsidRPr="005717F3">
        <w:rPr>
          <w:rStyle w:val="StyleUnderline"/>
        </w:rPr>
        <w:t xml:space="preserve"> 63.4 percent of all foreign-born adults, </w:t>
      </w:r>
      <w:r w:rsidRPr="005717F3">
        <w:rPr>
          <w:rStyle w:val="Emphasis"/>
        </w:rPr>
        <w:t>were</w:t>
      </w:r>
      <w:r w:rsidRPr="005717F3">
        <w:rPr>
          <w:rStyle w:val="StyleUnderline"/>
        </w:rPr>
        <w:t xml:space="preserve"> </w:t>
      </w:r>
      <w:r w:rsidRPr="005717F3">
        <w:rPr>
          <w:rStyle w:val="Emphasis"/>
        </w:rPr>
        <w:t>employed</w:t>
      </w:r>
      <w:r w:rsidRPr="005717F3">
        <w:rPr>
          <w:rStyle w:val="StyleUnderline"/>
        </w:rPr>
        <w:t xml:space="preserve"> that year, compared to 59.8 percent of native-born adults.[1]</w:t>
      </w:r>
    </w:p>
    <w:p w14:paraId="37BF4C9D" w14:textId="77777777" w:rsidR="00F6717E" w:rsidRPr="005717F3" w:rsidRDefault="00F6717E" w:rsidP="00F6717E">
      <w:pPr>
        <w:rPr>
          <w:rStyle w:val="StyleUnderline"/>
        </w:rPr>
      </w:pPr>
      <w:r w:rsidRPr="005717F3">
        <w:t>Immigrants hold jobs that are important to our economy and communities. Immigrant workers without a college degree</w:t>
      </w:r>
      <w:r>
        <w:t xml:space="preserve"> — who appear to be a main target of the proposed rule — are found throughout the </w:t>
      </w:r>
      <w:proofErr w:type="gramStart"/>
      <w:r>
        <w:t>economy, but</w:t>
      </w:r>
      <w:proofErr w:type="gramEnd"/>
      <w:r>
        <w:t xml:space="preserve"> </w:t>
      </w:r>
      <w:r w:rsidRPr="005717F3">
        <w:rPr>
          <w:rStyle w:val="StyleUnderline"/>
        </w:rPr>
        <w:t xml:space="preserve">make up a </w:t>
      </w:r>
      <w:r w:rsidRPr="005717F3">
        <w:rPr>
          <w:rStyle w:val="Emphasis"/>
        </w:rPr>
        <w:t>sizable share of the workers</w:t>
      </w:r>
      <w:r w:rsidRPr="005717F3">
        <w:rPr>
          <w:rStyle w:val="StyleUnderline"/>
        </w:rPr>
        <w:t xml:space="preserve"> </w:t>
      </w:r>
      <w:r w:rsidRPr="005717F3">
        <w:rPr>
          <w:rStyle w:val="Emphasis"/>
        </w:rPr>
        <w:t>in</w:t>
      </w:r>
      <w:r w:rsidRPr="005717F3">
        <w:rPr>
          <w:rStyle w:val="StyleUnderline"/>
        </w:rPr>
        <w:t xml:space="preserve"> </w:t>
      </w:r>
      <w:r w:rsidRPr="005717F3">
        <w:rPr>
          <w:rStyle w:val="Emphasis"/>
        </w:rPr>
        <w:t>certain</w:t>
      </w:r>
      <w:r w:rsidRPr="005717F3">
        <w:rPr>
          <w:rStyle w:val="StyleUnderline"/>
        </w:rPr>
        <w:t xml:space="preserve"> </w:t>
      </w:r>
      <w:r w:rsidRPr="005717F3">
        <w:rPr>
          <w:rStyle w:val="Emphasis"/>
        </w:rPr>
        <w:t>industries</w:t>
      </w:r>
      <w:r w:rsidRPr="005717F3">
        <w:rPr>
          <w:rStyle w:val="StyleUnderline"/>
        </w:rPr>
        <w:t>. Firms in such industries will have a harder time hiring staff if these workers can no longer come to or stay in the United States.</w:t>
      </w:r>
    </w:p>
    <w:p w14:paraId="40EAEBDE" w14:textId="77777777" w:rsidR="00F6717E" w:rsidRDefault="00F6717E" w:rsidP="00F6717E">
      <w:r>
        <w:t xml:space="preserve">In March 2018, immigrants with less than a four-year college degree made up 10 percent of all persons (and 11 percent of all U.S. workers) in the United States, </w:t>
      </w:r>
      <w:r w:rsidRPr="005717F3">
        <w:rPr>
          <w:rStyle w:val="StyleUnderline"/>
        </w:rPr>
        <w:t>but they reflected a large share of all workers in many important occupations and industries</w:t>
      </w:r>
      <w:r>
        <w:t xml:space="preserve">, according to Census data. (See Table 1.) </w:t>
      </w:r>
      <w:r w:rsidRPr="005717F3">
        <w:rPr>
          <w:rStyle w:val="StyleUnderline"/>
        </w:rPr>
        <w:t xml:space="preserve">Fully 36 percent of workers in the </w:t>
      </w:r>
      <w:r w:rsidRPr="005717F3">
        <w:rPr>
          <w:rStyle w:val="Emphasis"/>
        </w:rPr>
        <w:t>farming</w:t>
      </w:r>
      <w:r w:rsidRPr="005717F3">
        <w:rPr>
          <w:rStyle w:val="StyleUnderline"/>
        </w:rPr>
        <w:t xml:space="preserve">, </w:t>
      </w:r>
      <w:r w:rsidRPr="005717F3">
        <w:rPr>
          <w:rStyle w:val="Emphasis"/>
        </w:rPr>
        <w:t>fishing</w:t>
      </w:r>
      <w:r w:rsidRPr="005717F3">
        <w:rPr>
          <w:rStyle w:val="StyleUnderline"/>
        </w:rPr>
        <w:t xml:space="preserve">, and </w:t>
      </w:r>
      <w:r w:rsidRPr="005717F3">
        <w:rPr>
          <w:rStyle w:val="Emphasis"/>
        </w:rPr>
        <w:t>forestry</w:t>
      </w:r>
      <w:r w:rsidRPr="005717F3">
        <w:rPr>
          <w:rStyle w:val="StyleUnderline"/>
        </w:rPr>
        <w:t xml:space="preserve"> </w:t>
      </w:r>
      <w:r w:rsidRPr="005717F3">
        <w:rPr>
          <w:rStyle w:val="Emphasis"/>
        </w:rPr>
        <w:t>fields</w:t>
      </w:r>
      <w:r w:rsidRPr="005717F3">
        <w:rPr>
          <w:rStyle w:val="StyleUnderline"/>
        </w:rPr>
        <w:t xml:space="preserve"> are immigrants without a college degree, as are 36 percent of </w:t>
      </w:r>
      <w:r w:rsidRPr="005717F3">
        <w:rPr>
          <w:rStyle w:val="Emphasis"/>
        </w:rPr>
        <w:t>building</w:t>
      </w:r>
      <w:r w:rsidRPr="005717F3">
        <w:rPr>
          <w:rStyle w:val="StyleUnderline"/>
        </w:rPr>
        <w:t xml:space="preserve"> and </w:t>
      </w:r>
      <w:r w:rsidRPr="005717F3">
        <w:rPr>
          <w:rStyle w:val="Emphasis"/>
        </w:rPr>
        <w:t>grounds</w:t>
      </w:r>
      <w:r w:rsidRPr="005717F3">
        <w:rPr>
          <w:rStyle w:val="StyleUnderline"/>
        </w:rPr>
        <w:t xml:space="preserve"> </w:t>
      </w:r>
      <w:r w:rsidRPr="005717F3">
        <w:rPr>
          <w:rStyle w:val="Emphasis"/>
        </w:rPr>
        <w:t>cleaning</w:t>
      </w:r>
      <w:r w:rsidRPr="005717F3">
        <w:rPr>
          <w:rStyle w:val="StyleUnderline"/>
        </w:rPr>
        <w:t xml:space="preserve"> and </w:t>
      </w:r>
      <w:r w:rsidRPr="005717F3">
        <w:rPr>
          <w:rStyle w:val="Emphasis"/>
        </w:rPr>
        <w:t>maintenance</w:t>
      </w:r>
      <w:r w:rsidRPr="005717F3">
        <w:rPr>
          <w:rStyle w:val="StyleUnderline"/>
        </w:rPr>
        <w:t xml:space="preserve"> workers, 27 percent of </w:t>
      </w:r>
      <w:r w:rsidRPr="005717F3">
        <w:rPr>
          <w:rStyle w:val="Emphasis"/>
        </w:rPr>
        <w:t>hotel</w:t>
      </w:r>
      <w:r w:rsidRPr="005717F3">
        <w:rPr>
          <w:rStyle w:val="StyleUnderline"/>
        </w:rPr>
        <w:t xml:space="preserve"> </w:t>
      </w:r>
      <w:r w:rsidRPr="005717F3">
        <w:rPr>
          <w:rStyle w:val="Emphasis"/>
        </w:rPr>
        <w:t>workers</w:t>
      </w:r>
      <w:r w:rsidRPr="005717F3">
        <w:rPr>
          <w:rStyle w:val="StyleUnderline"/>
        </w:rPr>
        <w:t xml:space="preserve">, and 21 percent of </w:t>
      </w:r>
      <w:r w:rsidRPr="005717F3">
        <w:rPr>
          <w:rStyle w:val="Emphasis"/>
        </w:rPr>
        <w:t>home</w:t>
      </w:r>
      <w:r w:rsidRPr="005717F3">
        <w:rPr>
          <w:rStyle w:val="StyleUnderline"/>
        </w:rPr>
        <w:t xml:space="preserve"> </w:t>
      </w:r>
      <w:r w:rsidRPr="005717F3">
        <w:rPr>
          <w:rStyle w:val="Emphasis"/>
        </w:rPr>
        <w:t>health</w:t>
      </w:r>
      <w:r w:rsidRPr="005717F3">
        <w:rPr>
          <w:rStyle w:val="StyleUnderline"/>
        </w:rPr>
        <w:t xml:space="preserve"> </w:t>
      </w:r>
      <w:r w:rsidRPr="005717F3">
        <w:rPr>
          <w:rStyle w:val="Emphasis"/>
        </w:rPr>
        <w:t>care</w:t>
      </w:r>
      <w:r w:rsidRPr="005717F3">
        <w:rPr>
          <w:rStyle w:val="StyleUnderline"/>
        </w:rPr>
        <w:t xml:space="preserve"> industry workers. [2]</w:t>
      </w:r>
    </w:p>
    <w:p w14:paraId="0F676C68" w14:textId="77777777" w:rsidR="00F6717E" w:rsidRPr="005717F3" w:rsidRDefault="00F6717E" w:rsidP="00F6717E">
      <w:pPr>
        <w:rPr>
          <w:rStyle w:val="Emphasis"/>
        </w:rPr>
      </w:pPr>
      <w:r>
        <w:t xml:space="preserve">In these and other jobs, immigrants help fill keys gaps in the U.S. economy. Indeed, in an authoritative 2015 report, a National Academy of Sciences (NAS) panel of experts determined that </w:t>
      </w:r>
      <w:r w:rsidRPr="005717F3">
        <w:rPr>
          <w:rStyle w:val="Emphasis"/>
        </w:rPr>
        <w:t>immigrants’ economic contributions would be hard to replace:</w:t>
      </w:r>
    </w:p>
    <w:p w14:paraId="0DB69392" w14:textId="77777777" w:rsidR="00F6717E" w:rsidRDefault="00F6717E" w:rsidP="00F6717E">
      <w:r>
        <w:t xml:space="preserve">The high employment levels for the least educated immigrants indicate that </w:t>
      </w:r>
      <w:r w:rsidRPr="005717F3">
        <w:rPr>
          <w:rStyle w:val="StyleUnderline"/>
        </w:rPr>
        <w:t xml:space="preserve">employer demand for low-skilled labor remains high. There are </w:t>
      </w:r>
      <w:r w:rsidRPr="005717F3">
        <w:rPr>
          <w:rStyle w:val="Emphasis"/>
        </w:rPr>
        <w:t>still many jobs</w:t>
      </w:r>
      <w:r w:rsidRPr="005717F3">
        <w:rPr>
          <w:rStyle w:val="StyleUnderline"/>
        </w:rPr>
        <w:t xml:space="preserve"> in the United States for low-skilled workers</w:t>
      </w:r>
      <w:r>
        <w:t xml:space="preserve"> (Lockard and Wolf, 2012). Among the important reasons cited for this high demand have been the substantial shrinkage since 1990 of the U.S.-born, younger, less-skilled working-age population (those who are native born, ages 25-44, and with educational attainment of a high school diploma or less), owing to the aging of Baby Boomers; higher educational attainment among the U.S.-born; and a fertility rate below the replacement rate for the U.S.-born</w:t>
      </w:r>
      <w:r w:rsidRPr="005717F3">
        <w:rPr>
          <w:rStyle w:val="StyleUnderline"/>
        </w:rPr>
        <w:t>…. In other words, immigrants appear to be taking low-skilled jobs that natives are either not available or unwilling to take.[3] (Emphasis added</w:t>
      </w:r>
      <w:r>
        <w:t>.)</w:t>
      </w:r>
    </w:p>
    <w:p w14:paraId="30480DF3" w14:textId="77777777" w:rsidR="00F6717E" w:rsidRDefault="00F6717E" w:rsidP="00F6717E">
      <w:r w:rsidRPr="005717F3">
        <w:rPr>
          <w:rStyle w:val="StyleUnderline"/>
        </w:rPr>
        <w:t xml:space="preserve">Research has also shown that immigrants contribute to native workers’ jobs and wages in sometimes hidden ways. For example, immigrants tend to be </w:t>
      </w:r>
      <w:r w:rsidRPr="005717F3">
        <w:rPr>
          <w:rStyle w:val="Emphasis"/>
        </w:rPr>
        <w:t>unusually mobile workers, quicker than</w:t>
      </w:r>
      <w:r w:rsidRPr="005717F3">
        <w:rPr>
          <w:rStyle w:val="StyleUnderline"/>
        </w:rPr>
        <w:t xml:space="preserve"> their </w:t>
      </w:r>
      <w:r w:rsidRPr="005717F3">
        <w:rPr>
          <w:rStyle w:val="Emphasis"/>
        </w:rPr>
        <w:t>native-born</w:t>
      </w:r>
      <w:r w:rsidRPr="005717F3">
        <w:rPr>
          <w:rStyle w:val="StyleUnderline"/>
        </w:rPr>
        <w:t xml:space="preserve"> peers to move around the country in response to shortages that appear in local labor markets. This helps native-born workers by </w:t>
      </w:r>
      <w:r w:rsidRPr="005717F3">
        <w:rPr>
          <w:rStyle w:val="Emphasis"/>
        </w:rPr>
        <w:t>filling</w:t>
      </w:r>
      <w:r w:rsidRPr="005717F3">
        <w:rPr>
          <w:rStyle w:val="StyleUnderline"/>
        </w:rPr>
        <w:t xml:space="preserve"> </w:t>
      </w:r>
      <w:r w:rsidRPr="005717F3">
        <w:rPr>
          <w:rStyle w:val="Emphasis"/>
        </w:rPr>
        <w:t>gaps</w:t>
      </w:r>
      <w:r w:rsidRPr="005717F3">
        <w:rPr>
          <w:rStyle w:val="StyleUnderline"/>
        </w:rPr>
        <w:t xml:space="preserve"> that could otherwise make their jobs impossible or reduce their productivity and lower their wages. </w:t>
      </w:r>
      <w:r>
        <w:t xml:space="preserve">George </w:t>
      </w:r>
      <w:proofErr w:type="spellStart"/>
      <w:r>
        <w:t>Borjas</w:t>
      </w:r>
      <w:proofErr w:type="spellEnd"/>
      <w:r>
        <w:t xml:space="preserve"> — a Harvard economist that immigration critics often cite — has argued that “immigration improves labor market efficiency. </w:t>
      </w:r>
      <w:r w:rsidRPr="005717F3">
        <w:rPr>
          <w:rStyle w:val="StyleUnderline"/>
        </w:rPr>
        <w:t>Moreover, it turns out that part of this efficiency gain accrues to natives, suggesting that existing estimates of the benefits from immigration may be ignoring a potentially important source of these benefits.</w:t>
      </w:r>
      <w:r>
        <w:t xml:space="preserve">” “Back-of-the-envelope” calculations suggest efficiency gains for native-born workers of “between $5 billion and $10 billion annually,” </w:t>
      </w:r>
      <w:proofErr w:type="spellStart"/>
      <w:r>
        <w:t>Borjas</w:t>
      </w:r>
      <w:proofErr w:type="spellEnd"/>
      <w:r>
        <w:t xml:space="preserve"> writes, noting that “the estimates of the efficiency gain roughly double the measured benefits from immigration</w:t>
      </w:r>
      <w:proofErr w:type="gramStart"/>
      <w:r>
        <w:t>.”[</w:t>
      </w:r>
      <w:proofErr w:type="gramEnd"/>
      <w:r>
        <w:t>4] Other researchers have reached similar conclusions.[5]</w:t>
      </w:r>
    </w:p>
    <w:p w14:paraId="0D939D2F" w14:textId="47BA9EE3" w:rsidR="0059050C" w:rsidRDefault="0059050C" w:rsidP="0059050C">
      <w:pPr>
        <w:pStyle w:val="Heading1"/>
      </w:pPr>
      <w:r>
        <w:t>Add-ons</w:t>
      </w:r>
    </w:p>
    <w:p w14:paraId="629E249A" w14:textId="77777777" w:rsidR="00C57EAA" w:rsidRDefault="00C57EAA" w:rsidP="00C57EAA"/>
    <w:p w14:paraId="5C9F0E94" w14:textId="3C98D040" w:rsidR="00C57EAA" w:rsidRPr="00C57EAA" w:rsidRDefault="00C57EAA" w:rsidP="00C57EAA">
      <w:pPr>
        <w:pStyle w:val="Heading2"/>
      </w:pPr>
      <w:r>
        <w:t>2AC</w:t>
      </w:r>
    </w:p>
    <w:p w14:paraId="6AB7F093" w14:textId="77777777" w:rsidR="0059050C" w:rsidRDefault="0059050C" w:rsidP="0059050C"/>
    <w:p w14:paraId="18F62BD3" w14:textId="77777777" w:rsidR="00C57EAA" w:rsidRPr="005C2A23" w:rsidRDefault="00C57EAA" w:rsidP="00C57EAA">
      <w:pPr>
        <w:pStyle w:val="Heading3"/>
      </w:pPr>
      <w:r w:rsidRPr="005C2A23">
        <w:t>Armenia Add On</w:t>
      </w:r>
    </w:p>
    <w:p w14:paraId="36FBE9A3" w14:textId="77777777" w:rsidR="00C57EAA" w:rsidRDefault="00C57EAA" w:rsidP="00C57EAA">
      <w:pPr>
        <w:pStyle w:val="Heading4"/>
      </w:pPr>
      <w:r>
        <w:t>A totalization agreement with Armenia is key establish diplomatic channels and secure their regional safety.</w:t>
      </w:r>
    </w:p>
    <w:p w14:paraId="793EDD97" w14:textId="77777777" w:rsidR="00C57EAA" w:rsidRPr="002570A4" w:rsidRDefault="00C57EAA" w:rsidP="00C57EAA">
      <w:proofErr w:type="spellStart"/>
      <w:r>
        <w:rPr>
          <w:rStyle w:val="Style13ptBold"/>
        </w:rPr>
        <w:t>Chouldjian</w:t>
      </w:r>
      <w:proofErr w:type="spellEnd"/>
      <w:r>
        <w:rPr>
          <w:rStyle w:val="Style13ptBold"/>
        </w:rPr>
        <w:t xml:space="preserve"> 18 </w:t>
      </w:r>
      <w:r w:rsidRPr="002570A4">
        <w:t>[Communications Director at Armenian National Committee of America; 10/2/2018; “Administration’s Interest in U.S.-Armenia Totalization Agreement”; Armenian National Committee of America; https://anca.org/press-release/anca-welcomes-social-security-administrations-interest-in-u-s-armenia-totalization-agreement/; accessed 7/8/2023; Lowell-WN]</w:t>
      </w:r>
    </w:p>
    <w:p w14:paraId="7BC7DFB7" w14:textId="77777777" w:rsidR="00C57EAA" w:rsidRPr="005C2A23" w:rsidRDefault="00C57EAA" w:rsidP="00C57EAA">
      <w:pPr>
        <w:rPr>
          <w:sz w:val="16"/>
        </w:rPr>
      </w:pPr>
      <w:r w:rsidRPr="005C2A23">
        <w:rPr>
          <w:rStyle w:val="StyleUnderline"/>
        </w:rPr>
        <w:t xml:space="preserve">“We share your view that a possible </w:t>
      </w:r>
      <w:r w:rsidRPr="00DD0B3D">
        <w:rPr>
          <w:rStyle w:val="StyleUnderline"/>
          <w:highlight w:val="cyan"/>
        </w:rPr>
        <w:t>totalization agreement between</w:t>
      </w:r>
      <w:r w:rsidRPr="005C2A23">
        <w:rPr>
          <w:rStyle w:val="StyleUnderline"/>
        </w:rPr>
        <w:t xml:space="preserve"> the </w:t>
      </w:r>
      <w:r w:rsidRPr="00DD0B3D">
        <w:rPr>
          <w:rStyle w:val="StyleUnderline"/>
          <w:highlight w:val="cyan"/>
        </w:rPr>
        <w:t>U</w:t>
      </w:r>
      <w:r w:rsidRPr="005C2A23">
        <w:rPr>
          <w:rStyle w:val="StyleUnderline"/>
        </w:rPr>
        <w:t xml:space="preserve">nited </w:t>
      </w:r>
      <w:r w:rsidRPr="00DD0B3D">
        <w:rPr>
          <w:rStyle w:val="StyleUnderline"/>
          <w:highlight w:val="cyan"/>
        </w:rPr>
        <w:t>S</w:t>
      </w:r>
      <w:r w:rsidRPr="005C2A23">
        <w:rPr>
          <w:rStyle w:val="StyleUnderline"/>
        </w:rPr>
        <w:t xml:space="preserve">tates </w:t>
      </w:r>
      <w:r w:rsidRPr="00DD0B3D">
        <w:rPr>
          <w:rStyle w:val="StyleUnderline"/>
          <w:highlight w:val="cyan"/>
        </w:rPr>
        <w:t>and Armenia</w:t>
      </w:r>
      <w:r w:rsidRPr="005C2A23">
        <w:rPr>
          <w:rStyle w:val="StyleUnderline"/>
        </w:rPr>
        <w:t xml:space="preserve"> could </w:t>
      </w:r>
      <w:r w:rsidRPr="00DD0B3D">
        <w:rPr>
          <w:rStyle w:val="Emphasis"/>
          <w:highlight w:val="cyan"/>
        </w:rPr>
        <w:t>benefit citizens and businesses</w:t>
      </w:r>
      <w:r w:rsidRPr="005C2A23">
        <w:rPr>
          <w:rStyle w:val="StyleUnderline"/>
        </w:rPr>
        <w:t xml:space="preserve"> in both </w:t>
      </w:r>
      <w:r w:rsidRPr="00070556">
        <w:rPr>
          <w:rStyle w:val="StyleUnderline"/>
        </w:rPr>
        <w:t xml:space="preserve">countries,” wrote </w:t>
      </w:r>
      <w:r w:rsidRPr="00070556">
        <w:rPr>
          <w:rStyle w:val="Emphasis"/>
        </w:rPr>
        <w:t>Acting Commissioner Berryhil</w:t>
      </w:r>
      <w:r w:rsidRPr="00070556">
        <w:rPr>
          <w:rStyle w:val="StyleUnderline"/>
        </w:rPr>
        <w:t>l in a September 24th letter, adding that</w:t>
      </w:r>
      <w:r w:rsidRPr="005C2A23">
        <w:rPr>
          <w:rStyle w:val="StyleUnderline"/>
        </w:rPr>
        <w:t xml:space="preserve"> the </w:t>
      </w:r>
      <w:r w:rsidRPr="00DD0B3D">
        <w:rPr>
          <w:rStyle w:val="Emphasis"/>
          <w:highlight w:val="cyan"/>
        </w:rPr>
        <w:t>S</w:t>
      </w:r>
      <w:r w:rsidRPr="00070556">
        <w:rPr>
          <w:rStyle w:val="Emphasis"/>
        </w:rPr>
        <w:t xml:space="preserve">ocial </w:t>
      </w:r>
      <w:r w:rsidRPr="00DD0B3D">
        <w:rPr>
          <w:rStyle w:val="Emphasis"/>
          <w:highlight w:val="cyan"/>
        </w:rPr>
        <w:t>S</w:t>
      </w:r>
      <w:r w:rsidRPr="00070556">
        <w:rPr>
          <w:rStyle w:val="Emphasis"/>
        </w:rPr>
        <w:t xml:space="preserve">ecurity </w:t>
      </w:r>
      <w:r w:rsidRPr="00DD0B3D">
        <w:rPr>
          <w:rStyle w:val="Emphasis"/>
          <w:highlight w:val="cyan"/>
        </w:rPr>
        <w:t>A</w:t>
      </w:r>
      <w:r w:rsidRPr="00070556">
        <w:rPr>
          <w:rStyle w:val="Emphasis"/>
        </w:rPr>
        <w:t>dministration</w:t>
      </w:r>
      <w:r w:rsidRPr="005C2A23">
        <w:rPr>
          <w:rStyle w:val="StyleUnderline"/>
        </w:rPr>
        <w:t xml:space="preserve"> “</w:t>
      </w:r>
      <w:r w:rsidRPr="00DD0B3D">
        <w:rPr>
          <w:rStyle w:val="StyleUnderline"/>
          <w:highlight w:val="cyan"/>
        </w:rPr>
        <w:t>appreciates</w:t>
      </w:r>
      <w:r w:rsidRPr="005C2A23">
        <w:rPr>
          <w:rStyle w:val="StyleUnderline"/>
        </w:rPr>
        <w:t xml:space="preserve"> the </w:t>
      </w:r>
      <w:r w:rsidRPr="00DD0B3D">
        <w:rPr>
          <w:rStyle w:val="StyleUnderline"/>
          <w:highlight w:val="cyan"/>
        </w:rPr>
        <w:t>importance of</w:t>
      </w:r>
      <w:r w:rsidRPr="005C2A23">
        <w:rPr>
          <w:rStyle w:val="StyleUnderline"/>
        </w:rPr>
        <w:t xml:space="preserve"> the </w:t>
      </w:r>
      <w:r w:rsidRPr="00DD0B3D">
        <w:rPr>
          <w:rStyle w:val="Emphasis"/>
          <w:highlight w:val="cyan"/>
        </w:rPr>
        <w:t>bilateral relationship between</w:t>
      </w:r>
      <w:r w:rsidRPr="005C2A23">
        <w:rPr>
          <w:rStyle w:val="Emphasis"/>
        </w:rPr>
        <w:t xml:space="preserve"> the </w:t>
      </w:r>
      <w:r w:rsidRPr="00DD0B3D">
        <w:rPr>
          <w:rStyle w:val="Emphasis"/>
          <w:highlight w:val="cyan"/>
        </w:rPr>
        <w:t>U</w:t>
      </w:r>
      <w:r w:rsidRPr="005C2A23">
        <w:rPr>
          <w:rStyle w:val="Emphasis"/>
        </w:rPr>
        <w:t xml:space="preserve">nited </w:t>
      </w:r>
      <w:r w:rsidRPr="00DD0B3D">
        <w:rPr>
          <w:rStyle w:val="Emphasis"/>
          <w:highlight w:val="cyan"/>
        </w:rPr>
        <w:t>S</w:t>
      </w:r>
      <w:r w:rsidRPr="005C2A23">
        <w:rPr>
          <w:rStyle w:val="Emphasis"/>
        </w:rPr>
        <w:t xml:space="preserve">tates </w:t>
      </w:r>
      <w:r w:rsidRPr="00DD0B3D">
        <w:rPr>
          <w:rStyle w:val="Emphasis"/>
          <w:highlight w:val="cyan"/>
        </w:rPr>
        <w:t>and</w:t>
      </w:r>
      <w:r w:rsidRPr="005C2A23">
        <w:rPr>
          <w:rStyle w:val="Emphasis"/>
        </w:rPr>
        <w:t xml:space="preserve"> </w:t>
      </w:r>
      <w:r w:rsidRPr="00DD0B3D">
        <w:rPr>
          <w:rStyle w:val="Emphasis"/>
          <w:highlight w:val="cyan"/>
        </w:rPr>
        <w:t>Armenia</w:t>
      </w:r>
      <w:r w:rsidRPr="005C2A23">
        <w:rPr>
          <w:rStyle w:val="Emphasis"/>
        </w:rPr>
        <w:t>.”</w:t>
      </w:r>
      <w:r w:rsidRPr="005C2A23">
        <w:rPr>
          <w:sz w:val="16"/>
        </w:rPr>
        <w:t xml:space="preserve"> Noting that Armenia would need to meet certain technical conditions before negotiations on such an accord, Berryhill shared with the ANCA that she is “directing my staff at the Social Security Administration to investigate this matter more thoroughly and determine whether Armenia meets all U.S. legal requirements.”</w:t>
      </w:r>
    </w:p>
    <w:p w14:paraId="3DDE650B" w14:textId="77777777" w:rsidR="00C57EAA" w:rsidRPr="005C2A23" w:rsidRDefault="00C57EAA" w:rsidP="00C57EAA">
      <w:pPr>
        <w:rPr>
          <w:rStyle w:val="StyleUnderline"/>
        </w:rPr>
      </w:pPr>
      <w:r w:rsidRPr="005C2A23">
        <w:rPr>
          <w:rStyle w:val="StyleUnderline"/>
        </w:rPr>
        <w:t xml:space="preserve">ANCA Chairman Raffi </w:t>
      </w:r>
      <w:proofErr w:type="spellStart"/>
      <w:r w:rsidRPr="005C2A23">
        <w:rPr>
          <w:rStyle w:val="StyleUnderline"/>
        </w:rPr>
        <w:t>Hamparian</w:t>
      </w:r>
      <w:proofErr w:type="spellEnd"/>
      <w:r w:rsidRPr="005C2A23">
        <w:rPr>
          <w:rStyle w:val="StyleUnderline"/>
        </w:rPr>
        <w:t xml:space="preserve"> welcomed Berryhill’s response: </w:t>
      </w:r>
      <w:proofErr w:type="gramStart"/>
      <w:r w:rsidRPr="005C2A23">
        <w:rPr>
          <w:rStyle w:val="StyleUnderline"/>
        </w:rPr>
        <w:t>“It is clear that, for</w:t>
      </w:r>
      <w:proofErr w:type="gramEnd"/>
      <w:r w:rsidRPr="005C2A23">
        <w:rPr>
          <w:rStyle w:val="StyleUnderline"/>
        </w:rPr>
        <w:t xml:space="preserve"> a growing number in our community, the </w:t>
      </w:r>
      <w:r w:rsidRPr="00DD0B3D">
        <w:rPr>
          <w:rStyle w:val="StyleUnderline"/>
          <w:highlight w:val="cyan"/>
        </w:rPr>
        <w:t>future will be</w:t>
      </w:r>
      <w:r w:rsidRPr="005C2A23">
        <w:rPr>
          <w:rStyle w:val="StyleUnderline"/>
        </w:rPr>
        <w:t xml:space="preserve"> </w:t>
      </w:r>
      <w:r w:rsidRPr="00DD0B3D">
        <w:rPr>
          <w:rStyle w:val="StyleUnderline"/>
          <w:highlight w:val="cyan"/>
        </w:rPr>
        <w:t xml:space="preserve">defined by </w:t>
      </w:r>
      <w:r w:rsidRPr="00DD0B3D">
        <w:rPr>
          <w:rStyle w:val="Emphasis"/>
          <w:highlight w:val="cyan"/>
        </w:rPr>
        <w:t>trans-national careers</w:t>
      </w:r>
      <w:r w:rsidRPr="00DD0B3D">
        <w:rPr>
          <w:rStyle w:val="StyleUnderline"/>
          <w:highlight w:val="cyan"/>
        </w:rPr>
        <w:t>, spanning Armenia</w:t>
      </w:r>
      <w:r w:rsidRPr="00DF260B">
        <w:rPr>
          <w:rStyle w:val="StyleUnderline"/>
        </w:rPr>
        <w:t xml:space="preserve"> and the Diaspora. Leveraging homeland and heritage, these trans-na</w:t>
      </w:r>
      <w:r w:rsidRPr="005C2A23">
        <w:rPr>
          <w:rStyle w:val="StyleUnderline"/>
        </w:rPr>
        <w:t xml:space="preserve">tional careers hold the promise to </w:t>
      </w:r>
      <w:r w:rsidRPr="00DD0B3D">
        <w:rPr>
          <w:rStyle w:val="Emphasis"/>
          <w:highlight w:val="cyan"/>
        </w:rPr>
        <w:t xml:space="preserve">transform </w:t>
      </w:r>
      <w:r w:rsidRPr="00DF260B">
        <w:rPr>
          <w:rStyle w:val="Emphasis"/>
        </w:rPr>
        <w:t xml:space="preserve">our ancient </w:t>
      </w:r>
      <w:r w:rsidRPr="00DD0B3D">
        <w:rPr>
          <w:rStyle w:val="Emphasis"/>
          <w:highlight w:val="cyan"/>
        </w:rPr>
        <w:t>nation into</w:t>
      </w:r>
      <w:r w:rsidRPr="005C2A23">
        <w:rPr>
          <w:rStyle w:val="Emphasis"/>
        </w:rPr>
        <w:t xml:space="preserve"> a </w:t>
      </w:r>
      <w:r w:rsidRPr="00DD0B3D">
        <w:rPr>
          <w:rStyle w:val="Emphasis"/>
          <w:highlight w:val="cyan"/>
        </w:rPr>
        <w:t>global network of</w:t>
      </w:r>
      <w:r w:rsidRPr="005C2A23">
        <w:rPr>
          <w:rStyle w:val="Emphasis"/>
        </w:rPr>
        <w:t xml:space="preserve"> </w:t>
      </w:r>
      <w:r w:rsidRPr="00DD0B3D">
        <w:rPr>
          <w:rStyle w:val="Emphasis"/>
          <w:highlight w:val="cyan"/>
        </w:rPr>
        <w:t>prosperity and power</w:t>
      </w:r>
      <w:r w:rsidRPr="005C2A23">
        <w:rPr>
          <w:rStyle w:val="StyleUnderline"/>
        </w:rPr>
        <w:t xml:space="preserve">. In Washington, DC – the ANCA is putting the pieces in place to enable this vision, </w:t>
      </w:r>
      <w:r w:rsidRPr="00DD0B3D">
        <w:rPr>
          <w:rStyle w:val="Emphasis"/>
          <w:highlight w:val="cyan"/>
        </w:rPr>
        <w:t>advocating for</w:t>
      </w:r>
      <w:r w:rsidRPr="005C2A23">
        <w:rPr>
          <w:rStyle w:val="Emphasis"/>
        </w:rPr>
        <w:t xml:space="preserve"> a </w:t>
      </w:r>
      <w:r w:rsidRPr="00DD0B3D">
        <w:rPr>
          <w:rStyle w:val="Emphasis"/>
          <w:highlight w:val="cyan"/>
        </w:rPr>
        <w:t>S</w:t>
      </w:r>
      <w:r w:rsidRPr="005C2A23">
        <w:rPr>
          <w:rStyle w:val="Emphasis"/>
        </w:rPr>
        <w:t xml:space="preserve">ocial </w:t>
      </w:r>
      <w:r w:rsidRPr="00DD0B3D">
        <w:rPr>
          <w:rStyle w:val="Emphasis"/>
          <w:highlight w:val="cyan"/>
        </w:rPr>
        <w:t>S</w:t>
      </w:r>
      <w:r w:rsidRPr="005C2A23">
        <w:rPr>
          <w:rStyle w:val="Emphasis"/>
        </w:rPr>
        <w:t>ecurity</w:t>
      </w:r>
      <w:r w:rsidRPr="005C2A23">
        <w:rPr>
          <w:rStyle w:val="StyleUnderline"/>
        </w:rPr>
        <w:t xml:space="preserve"> </w:t>
      </w:r>
      <w:r w:rsidRPr="00DD0B3D">
        <w:rPr>
          <w:rStyle w:val="Emphasis"/>
          <w:highlight w:val="cyan"/>
        </w:rPr>
        <w:t>Agreement</w:t>
      </w:r>
      <w:r w:rsidRPr="005C2A23">
        <w:rPr>
          <w:rStyle w:val="StyleUnderline"/>
        </w:rPr>
        <w:t xml:space="preserve"> that will make it easier for the growing number of young professionals dividing their work lives between the United States and Armenia.”</w:t>
      </w:r>
    </w:p>
    <w:p w14:paraId="17D730B0" w14:textId="77777777" w:rsidR="00C57EAA" w:rsidRPr="005C2A23" w:rsidRDefault="00C57EAA" w:rsidP="00C57EAA">
      <w:pPr>
        <w:rPr>
          <w:sz w:val="16"/>
        </w:rPr>
      </w:pPr>
      <w:r w:rsidRPr="005C2A23">
        <w:rPr>
          <w:sz w:val="16"/>
        </w:rPr>
        <w:t xml:space="preserve">In a July 16th letter to Social Security Administration Acting Commissioner Nancy Berryhill, </w:t>
      </w:r>
      <w:proofErr w:type="spellStart"/>
      <w:r w:rsidRPr="005C2A23">
        <w:rPr>
          <w:sz w:val="16"/>
        </w:rPr>
        <w:t>Hamparian</w:t>
      </w:r>
      <w:proofErr w:type="spellEnd"/>
      <w:r w:rsidRPr="005C2A23">
        <w:rPr>
          <w:sz w:val="16"/>
        </w:rPr>
        <w:t xml:space="preserve"> noted that: “</w:t>
      </w:r>
      <w:r w:rsidRPr="005C2A23">
        <w:rPr>
          <w:rStyle w:val="StyleUnderline"/>
        </w:rPr>
        <w:t xml:space="preserve">In addition to providing material benefits to workers and greater clarity for employers, such an agreement will </w:t>
      </w:r>
      <w:r w:rsidRPr="00DD0B3D">
        <w:rPr>
          <w:rStyle w:val="StyleUnderline"/>
          <w:highlight w:val="cyan"/>
        </w:rPr>
        <w:t>strengthen</w:t>
      </w:r>
      <w:r w:rsidRPr="005C2A23">
        <w:rPr>
          <w:rStyle w:val="StyleUnderline"/>
        </w:rPr>
        <w:t xml:space="preserve"> the </w:t>
      </w:r>
      <w:r w:rsidRPr="00DD0B3D">
        <w:rPr>
          <w:rStyle w:val="StyleUnderline"/>
          <w:highlight w:val="cyan"/>
        </w:rPr>
        <w:t xml:space="preserve">bonds between America and Armenia, </w:t>
      </w:r>
      <w:r w:rsidRPr="00DD0B3D">
        <w:rPr>
          <w:rStyle w:val="Emphasis"/>
          <w:highlight w:val="cyan"/>
        </w:rPr>
        <w:t>fostering a more conducive</w:t>
      </w:r>
      <w:r w:rsidRPr="005C2A23">
        <w:rPr>
          <w:rStyle w:val="Emphasis"/>
        </w:rPr>
        <w:t xml:space="preserve"> </w:t>
      </w:r>
      <w:r w:rsidRPr="00DD0B3D">
        <w:rPr>
          <w:rStyle w:val="Emphasis"/>
          <w:highlight w:val="cyan"/>
        </w:rPr>
        <w:t>environment</w:t>
      </w:r>
      <w:r w:rsidRPr="00DD0B3D">
        <w:rPr>
          <w:rStyle w:val="StyleUnderline"/>
          <w:highlight w:val="cyan"/>
        </w:rPr>
        <w:t xml:space="preserve"> for</w:t>
      </w:r>
      <w:r w:rsidRPr="005C2A23">
        <w:rPr>
          <w:rStyle w:val="StyleUnderline"/>
        </w:rPr>
        <w:t xml:space="preserve"> even </w:t>
      </w:r>
      <w:r w:rsidRPr="005C2A23">
        <w:rPr>
          <w:rStyle w:val="Emphasis"/>
        </w:rPr>
        <w:t>closer</w:t>
      </w:r>
      <w:r w:rsidRPr="005C2A23">
        <w:rPr>
          <w:rStyle w:val="StyleUnderline"/>
        </w:rPr>
        <w:t xml:space="preserve"> </w:t>
      </w:r>
      <w:r w:rsidRPr="00DD0B3D">
        <w:rPr>
          <w:rStyle w:val="Emphasis"/>
          <w:highlight w:val="cyan"/>
        </w:rPr>
        <w:t>commercial</w:t>
      </w:r>
      <w:r w:rsidRPr="00DD0B3D">
        <w:rPr>
          <w:rStyle w:val="StyleUnderline"/>
          <w:highlight w:val="cyan"/>
        </w:rPr>
        <w:t xml:space="preserve"> </w:t>
      </w:r>
      <w:r w:rsidRPr="00DD0B3D">
        <w:rPr>
          <w:rStyle w:val="Emphasis"/>
          <w:highlight w:val="cyan"/>
        </w:rPr>
        <w:t>relations</w:t>
      </w:r>
      <w:r w:rsidRPr="005C2A23">
        <w:rPr>
          <w:rStyle w:val="StyleUnderline"/>
        </w:rPr>
        <w:t xml:space="preserve"> and </w:t>
      </w:r>
      <w:r w:rsidRPr="00DD0B3D">
        <w:rPr>
          <w:rStyle w:val="Emphasis"/>
          <w:highlight w:val="cyan"/>
        </w:rPr>
        <w:t>more</w:t>
      </w:r>
      <w:r w:rsidRPr="00DD0B3D">
        <w:rPr>
          <w:rStyle w:val="StyleUnderline"/>
          <w:highlight w:val="cyan"/>
        </w:rPr>
        <w:t xml:space="preserve"> </w:t>
      </w:r>
      <w:r w:rsidRPr="00DD0B3D">
        <w:rPr>
          <w:rStyle w:val="Emphasis"/>
          <w:highlight w:val="cyan"/>
        </w:rPr>
        <w:t>effective</w:t>
      </w:r>
      <w:r w:rsidRPr="005C2A23">
        <w:rPr>
          <w:rStyle w:val="StyleUnderline"/>
        </w:rPr>
        <w:t xml:space="preserve"> </w:t>
      </w:r>
      <w:r w:rsidRPr="00DD0B3D">
        <w:rPr>
          <w:rStyle w:val="Emphasis"/>
          <w:highlight w:val="cyan"/>
        </w:rPr>
        <w:t>cooperation</w:t>
      </w:r>
      <w:r w:rsidRPr="00DD0B3D">
        <w:rPr>
          <w:rStyle w:val="StyleUnderline"/>
          <w:highlight w:val="cyan"/>
        </w:rPr>
        <w:t xml:space="preserve"> across a </w:t>
      </w:r>
      <w:r w:rsidRPr="00DD0B3D">
        <w:rPr>
          <w:rStyle w:val="Emphasis"/>
          <w:highlight w:val="cyan"/>
        </w:rPr>
        <w:t>broad array of international challenges</w:t>
      </w:r>
      <w:r w:rsidRPr="005C2A23">
        <w:rPr>
          <w:rStyle w:val="StyleUnderline"/>
        </w:rPr>
        <w:t>.</w:t>
      </w:r>
      <w:r w:rsidRPr="005C2A23">
        <w:rPr>
          <w:sz w:val="16"/>
        </w:rPr>
        <w:t>” He added that the ANCA is: “particularly mindful of the mutual advantages that such an accord would hold for ex-pats and self-employed workers, and also in the areas of retirement, disability, and survivor benefits.”</w:t>
      </w:r>
    </w:p>
    <w:p w14:paraId="357393AC" w14:textId="77777777" w:rsidR="00C57EAA" w:rsidRDefault="00C57EAA" w:rsidP="00C57EAA">
      <w:pPr>
        <w:pStyle w:val="Heading4"/>
      </w:pPr>
      <w:r>
        <w:t>Lack of US action causes break down in Armenia-Azerbaijan negotiations---draw in and great power war.</w:t>
      </w:r>
    </w:p>
    <w:p w14:paraId="2DF50F1E" w14:textId="77777777" w:rsidR="00C57EAA" w:rsidRPr="00F46509" w:rsidRDefault="00C57EAA" w:rsidP="00C57EAA">
      <w:proofErr w:type="spellStart"/>
      <w:r>
        <w:rPr>
          <w:rStyle w:val="Style13ptBold"/>
        </w:rPr>
        <w:t>DerSimonian</w:t>
      </w:r>
      <w:proofErr w:type="spellEnd"/>
      <w:r>
        <w:rPr>
          <w:rStyle w:val="Style13ptBold"/>
        </w:rPr>
        <w:t xml:space="preserve"> 6/7 </w:t>
      </w:r>
      <w:r w:rsidRPr="00F46509">
        <w:t>[</w:t>
      </w:r>
      <w:proofErr w:type="spellStart"/>
      <w:r w:rsidRPr="00F46509">
        <w:t>Artin</w:t>
      </w:r>
      <w:proofErr w:type="spellEnd"/>
      <w:r w:rsidRPr="00F46509">
        <w:t xml:space="preserve">; junior research fellow in the Eurasia program at the Quincy Institute for Responsible Statecraft, </w:t>
      </w:r>
      <w:proofErr w:type="gramStart"/>
      <w:r w:rsidRPr="00F46509">
        <w:t>Masters of Science</w:t>
      </w:r>
      <w:proofErr w:type="gramEnd"/>
      <w:r w:rsidRPr="00F46509">
        <w:t xml:space="preserve"> in Russian, East European, and </w:t>
      </w:r>
      <w:proofErr w:type="spellStart"/>
      <w:r w:rsidRPr="00F46509">
        <w:t>Euraisan</w:t>
      </w:r>
      <w:proofErr w:type="spellEnd"/>
      <w:r w:rsidRPr="00F46509">
        <w:t xml:space="preserve"> studies from the University of Glasgow; “Armenia-Azerbaijan peace is within grasp: don’t blow it up”; Responsible Statecraft; https://responsiblestatecraft.org/2023/06/07/a-constructive-role-for-the-us-in-armenia-azerbaijan-negotiations/; accessed 7/8/2023; Lowell-WN]</w:t>
      </w:r>
    </w:p>
    <w:p w14:paraId="2D51BF60" w14:textId="77777777" w:rsidR="00C57EAA" w:rsidRPr="00CD04BC" w:rsidRDefault="00C57EAA" w:rsidP="00C57EAA">
      <w:r w:rsidRPr="00CD04BC">
        <w:rPr>
          <w:rStyle w:val="StyleUnderline"/>
        </w:rPr>
        <w:t xml:space="preserve">The </w:t>
      </w:r>
      <w:r w:rsidRPr="00DD0B3D">
        <w:rPr>
          <w:rStyle w:val="StyleUnderline"/>
          <w:highlight w:val="cyan"/>
        </w:rPr>
        <w:t xml:space="preserve">history of internationally brokered negotiations </w:t>
      </w:r>
      <w:r w:rsidRPr="00DD0B3D">
        <w:rPr>
          <w:rStyle w:val="Emphasis"/>
          <w:highlight w:val="cyan"/>
        </w:rPr>
        <w:t>between Armenia</w:t>
      </w:r>
      <w:r w:rsidRPr="00CD04BC">
        <w:rPr>
          <w:rStyle w:val="Emphasis"/>
        </w:rPr>
        <w:t xml:space="preserve"> </w:t>
      </w:r>
      <w:r w:rsidRPr="00DD0B3D">
        <w:rPr>
          <w:rStyle w:val="Emphasis"/>
          <w:highlight w:val="cyan"/>
        </w:rPr>
        <w:t>and Azerbaijan</w:t>
      </w:r>
      <w:r w:rsidRPr="00CD04BC">
        <w:rPr>
          <w:rStyle w:val="StyleUnderline"/>
        </w:rPr>
        <w:t xml:space="preserve"> over the disputed territory of Nagorno-Karabakh has </w:t>
      </w:r>
      <w:r w:rsidRPr="00DD0B3D">
        <w:rPr>
          <w:rStyle w:val="StyleUnderline"/>
          <w:highlight w:val="cyan"/>
        </w:rPr>
        <w:t>not</w:t>
      </w:r>
      <w:r w:rsidRPr="00CD04BC">
        <w:rPr>
          <w:rStyle w:val="StyleUnderline"/>
        </w:rPr>
        <w:t xml:space="preserve"> </w:t>
      </w:r>
      <w:r w:rsidRPr="00DD0B3D">
        <w:rPr>
          <w:rStyle w:val="StyleUnderline"/>
          <w:highlight w:val="cyan"/>
        </w:rPr>
        <w:t>been</w:t>
      </w:r>
      <w:r w:rsidRPr="00CD04BC">
        <w:rPr>
          <w:rStyle w:val="StyleUnderline"/>
        </w:rPr>
        <w:t xml:space="preserve"> a </w:t>
      </w:r>
      <w:r w:rsidRPr="00DD0B3D">
        <w:rPr>
          <w:rStyle w:val="StyleUnderline"/>
          <w:highlight w:val="cyan"/>
        </w:rPr>
        <w:t>happy</w:t>
      </w:r>
      <w:r w:rsidRPr="00CD04BC">
        <w:rPr>
          <w:rStyle w:val="StyleUnderline"/>
        </w:rPr>
        <w:t xml:space="preserve"> one.</w:t>
      </w:r>
      <w:r w:rsidRPr="00CD04BC">
        <w:t xml:space="preserve"> So far, the most that has been achieved are ceasefires after military victories by one side or the other: Armenian victory in the war of 1992-94, Azerbaijani victory in the war of 2020.</w:t>
      </w:r>
    </w:p>
    <w:p w14:paraId="342798AC" w14:textId="77777777" w:rsidR="00C57EAA" w:rsidRPr="002A76BB" w:rsidRDefault="00C57EAA" w:rsidP="00C57EAA">
      <w:pPr>
        <w:rPr>
          <w:sz w:val="16"/>
        </w:rPr>
      </w:pPr>
      <w:r w:rsidRPr="00CD04BC">
        <w:rPr>
          <w:rStyle w:val="StyleUnderline"/>
        </w:rPr>
        <w:t xml:space="preserve">However, a </w:t>
      </w:r>
      <w:r w:rsidRPr="00DD0B3D">
        <w:rPr>
          <w:rStyle w:val="StyleUnderline"/>
          <w:highlight w:val="cyan"/>
        </w:rPr>
        <w:t>radical change of</w:t>
      </w:r>
      <w:r w:rsidRPr="00CD04BC">
        <w:rPr>
          <w:rStyle w:val="StyleUnderline"/>
        </w:rPr>
        <w:t xml:space="preserve"> stance by the government of </w:t>
      </w:r>
      <w:r w:rsidRPr="00DD0B3D">
        <w:rPr>
          <w:rStyle w:val="StyleUnderline"/>
          <w:highlight w:val="cyan"/>
        </w:rPr>
        <w:t>Armenian</w:t>
      </w:r>
      <w:r w:rsidRPr="00CD04BC">
        <w:rPr>
          <w:rStyle w:val="StyleUnderline"/>
        </w:rPr>
        <w:t xml:space="preserve"> </w:t>
      </w:r>
      <w:r w:rsidRPr="00DD0B3D">
        <w:rPr>
          <w:rStyle w:val="StyleUnderline"/>
          <w:highlight w:val="cyan"/>
        </w:rPr>
        <w:t>P</w:t>
      </w:r>
      <w:r w:rsidRPr="00CD04BC">
        <w:rPr>
          <w:rStyle w:val="StyleUnderline"/>
        </w:rPr>
        <w:t xml:space="preserve">rime </w:t>
      </w:r>
      <w:r w:rsidRPr="00DD0B3D">
        <w:rPr>
          <w:rStyle w:val="StyleUnderline"/>
          <w:highlight w:val="cyan"/>
        </w:rPr>
        <w:t>M</w:t>
      </w:r>
      <w:r w:rsidRPr="00CD04BC">
        <w:rPr>
          <w:rStyle w:val="StyleUnderline"/>
        </w:rPr>
        <w:t xml:space="preserve">inister </w:t>
      </w:r>
      <w:proofErr w:type="spellStart"/>
      <w:r w:rsidRPr="00CD04BC">
        <w:rPr>
          <w:rStyle w:val="StyleUnderline"/>
        </w:rPr>
        <w:t>Nikol</w:t>
      </w:r>
      <w:proofErr w:type="spellEnd"/>
      <w:r w:rsidRPr="00CD04BC">
        <w:rPr>
          <w:rStyle w:val="StyleUnderline"/>
        </w:rPr>
        <w:t xml:space="preserve"> </w:t>
      </w:r>
      <w:proofErr w:type="spellStart"/>
      <w:r w:rsidRPr="00CD04BC">
        <w:rPr>
          <w:rStyle w:val="StyleUnderline"/>
        </w:rPr>
        <w:t>Pashinyan</w:t>
      </w:r>
      <w:proofErr w:type="spellEnd"/>
      <w:r w:rsidRPr="00CD04BC">
        <w:rPr>
          <w:rStyle w:val="StyleUnderline"/>
        </w:rPr>
        <w:t xml:space="preserve"> now </w:t>
      </w:r>
      <w:r w:rsidRPr="00DD0B3D">
        <w:rPr>
          <w:rStyle w:val="StyleUnderline"/>
          <w:highlight w:val="cyan"/>
        </w:rPr>
        <w:t>appears to offer</w:t>
      </w:r>
      <w:r w:rsidRPr="00CD04BC">
        <w:rPr>
          <w:rStyle w:val="StyleUnderline"/>
        </w:rPr>
        <w:t xml:space="preserve"> a </w:t>
      </w:r>
      <w:r w:rsidRPr="00DD0B3D">
        <w:rPr>
          <w:rStyle w:val="StyleUnderline"/>
          <w:highlight w:val="cyan"/>
        </w:rPr>
        <w:t>new opportunity</w:t>
      </w:r>
      <w:r w:rsidRPr="00CD04BC">
        <w:rPr>
          <w:rStyle w:val="StyleUnderline"/>
        </w:rPr>
        <w:t xml:space="preserve"> for peace — </w:t>
      </w:r>
      <w:r w:rsidRPr="00DD0B3D">
        <w:rPr>
          <w:rStyle w:val="StyleUnderline"/>
          <w:highlight w:val="cyan"/>
        </w:rPr>
        <w:t xml:space="preserve">but </w:t>
      </w:r>
      <w:r w:rsidRPr="00DD0B3D">
        <w:rPr>
          <w:rStyle w:val="Emphasis"/>
          <w:highlight w:val="cyan"/>
        </w:rPr>
        <w:t>only if</w:t>
      </w:r>
      <w:r w:rsidRPr="00CD04BC">
        <w:rPr>
          <w:rStyle w:val="StyleUnderline"/>
        </w:rPr>
        <w:t xml:space="preserve"> the </w:t>
      </w:r>
      <w:r w:rsidRPr="00DD0B3D">
        <w:rPr>
          <w:rStyle w:val="Emphasis"/>
          <w:highlight w:val="cyan"/>
        </w:rPr>
        <w:t>rights and physical security</w:t>
      </w:r>
      <w:r w:rsidRPr="00CD04BC">
        <w:rPr>
          <w:rStyle w:val="Emphasis"/>
        </w:rPr>
        <w:t xml:space="preserve"> of</w:t>
      </w:r>
      <w:r w:rsidRPr="00CD04BC">
        <w:rPr>
          <w:rStyle w:val="StyleUnderline"/>
        </w:rPr>
        <w:t xml:space="preserve"> the </w:t>
      </w:r>
      <w:r w:rsidRPr="00CD04BC">
        <w:rPr>
          <w:rStyle w:val="Emphasis"/>
        </w:rPr>
        <w:t>Karabakh</w:t>
      </w:r>
      <w:r w:rsidRPr="00CD04BC">
        <w:rPr>
          <w:rStyle w:val="StyleUnderline"/>
        </w:rPr>
        <w:t xml:space="preserve"> </w:t>
      </w:r>
      <w:r w:rsidRPr="00CD04BC">
        <w:rPr>
          <w:rStyle w:val="Emphasis"/>
        </w:rPr>
        <w:t xml:space="preserve">Armenians </w:t>
      </w:r>
      <w:r w:rsidRPr="00DD0B3D">
        <w:rPr>
          <w:rStyle w:val="Emphasis"/>
          <w:highlight w:val="cyan"/>
        </w:rPr>
        <w:t>can be guaranteed</w:t>
      </w:r>
      <w:r w:rsidRPr="00CD04BC">
        <w:rPr>
          <w:rStyle w:val="StyleUnderline"/>
        </w:rPr>
        <w:t xml:space="preserve">. This presents a challenge and an </w:t>
      </w:r>
      <w:r w:rsidRPr="00DD0B3D">
        <w:rPr>
          <w:rStyle w:val="StyleUnderline"/>
          <w:highlight w:val="cyan"/>
        </w:rPr>
        <w:t>opportunity for</w:t>
      </w:r>
      <w:r w:rsidRPr="00CD04BC">
        <w:rPr>
          <w:rStyle w:val="StyleUnderline"/>
        </w:rPr>
        <w:t xml:space="preserve"> the </w:t>
      </w:r>
      <w:r w:rsidRPr="00DD0B3D">
        <w:rPr>
          <w:rStyle w:val="Emphasis"/>
          <w:highlight w:val="cyan"/>
        </w:rPr>
        <w:t>U</w:t>
      </w:r>
      <w:r w:rsidRPr="00CD04BC">
        <w:rPr>
          <w:rStyle w:val="Emphasis"/>
        </w:rPr>
        <w:t xml:space="preserve">nited </w:t>
      </w:r>
      <w:r w:rsidRPr="00DD0B3D">
        <w:rPr>
          <w:rStyle w:val="Emphasis"/>
          <w:highlight w:val="cyan"/>
        </w:rPr>
        <w:t>S</w:t>
      </w:r>
      <w:r w:rsidRPr="00CD04BC">
        <w:rPr>
          <w:rStyle w:val="Emphasis"/>
        </w:rPr>
        <w:t>tates</w:t>
      </w:r>
      <w:r w:rsidRPr="002A76BB">
        <w:rPr>
          <w:sz w:val="16"/>
        </w:rPr>
        <w:t>, the European Union, and the United Nations.</w:t>
      </w:r>
    </w:p>
    <w:p w14:paraId="6E18CD4E" w14:textId="77777777" w:rsidR="00C57EAA" w:rsidRPr="002A76BB" w:rsidRDefault="00C57EAA" w:rsidP="00C57EAA">
      <w:pPr>
        <w:rPr>
          <w:sz w:val="16"/>
          <w:szCs w:val="16"/>
        </w:rPr>
      </w:pPr>
      <w:proofErr w:type="spellStart"/>
      <w:r w:rsidRPr="002A76BB">
        <w:rPr>
          <w:sz w:val="16"/>
          <w:szCs w:val="16"/>
        </w:rPr>
        <w:t>Pashinyan</w:t>
      </w:r>
      <w:proofErr w:type="spellEnd"/>
      <w:r w:rsidRPr="002A76BB">
        <w:rPr>
          <w:sz w:val="16"/>
          <w:szCs w:val="16"/>
        </w:rPr>
        <w:t>, who came to power following the 2018 “Velvet Revolution,” effected a major shift in </w:t>
      </w:r>
      <w:hyperlink r:id="rId142" w:history="1">
        <w:r w:rsidRPr="002A76BB">
          <w:rPr>
            <w:rStyle w:val="Hyperlink"/>
            <w:sz w:val="16"/>
            <w:szCs w:val="16"/>
          </w:rPr>
          <w:t>Armenia’s position</w:t>
        </w:r>
      </w:hyperlink>
      <w:r w:rsidRPr="002A76BB">
        <w:rPr>
          <w:sz w:val="16"/>
          <w:szCs w:val="16"/>
        </w:rPr>
        <w:t> on a final settlement by offering to recognize the territorial boundaries of Azerbaijan, including Nagorno-Karabakh  — something his predecessors had always sought to avoid.</w:t>
      </w:r>
    </w:p>
    <w:p w14:paraId="48892CD6" w14:textId="77777777" w:rsidR="00C57EAA" w:rsidRPr="002A76BB" w:rsidRDefault="00C57EAA" w:rsidP="00C57EAA">
      <w:pPr>
        <w:rPr>
          <w:sz w:val="16"/>
        </w:rPr>
      </w:pPr>
      <w:r w:rsidRPr="002A76BB">
        <w:rPr>
          <w:sz w:val="16"/>
        </w:rPr>
        <w:t xml:space="preserve">While speaking to reporters on May 22 in Yerevan, </w:t>
      </w:r>
      <w:r w:rsidRPr="00CD04BC">
        <w:rPr>
          <w:rStyle w:val="StyleUnderline"/>
        </w:rPr>
        <w:t xml:space="preserve">Armenia’s capital, </w:t>
      </w:r>
      <w:proofErr w:type="spellStart"/>
      <w:r w:rsidRPr="00CD04BC">
        <w:rPr>
          <w:rStyle w:val="StyleUnderline"/>
        </w:rPr>
        <w:t>Pashinyan</w:t>
      </w:r>
      <w:proofErr w:type="spellEnd"/>
      <w:r w:rsidRPr="00CD04BC">
        <w:rPr>
          <w:rStyle w:val="StyleUnderline"/>
        </w:rPr>
        <w:t xml:space="preserve"> noted that he is </w:t>
      </w:r>
      <w:hyperlink r:id="rId143" w:history="1">
        <w:r w:rsidRPr="00DD0B3D">
          <w:rPr>
            <w:rStyle w:val="StyleUnderline"/>
            <w:highlight w:val="cyan"/>
          </w:rPr>
          <w:t>seeking</w:t>
        </w:r>
      </w:hyperlink>
      <w:r w:rsidRPr="00CD04BC">
        <w:rPr>
          <w:rStyle w:val="StyleUnderline"/>
        </w:rPr>
        <w:t> an “</w:t>
      </w:r>
      <w:r w:rsidRPr="00DD0B3D">
        <w:rPr>
          <w:rStyle w:val="Emphasis"/>
          <w:highlight w:val="cyan"/>
        </w:rPr>
        <w:t>international</w:t>
      </w:r>
      <w:r w:rsidRPr="00DD0B3D">
        <w:rPr>
          <w:rStyle w:val="StyleUnderline"/>
          <w:highlight w:val="cyan"/>
        </w:rPr>
        <w:t xml:space="preserve"> </w:t>
      </w:r>
      <w:r w:rsidRPr="00DD0B3D">
        <w:rPr>
          <w:rStyle w:val="Emphasis"/>
          <w:highlight w:val="cyan"/>
        </w:rPr>
        <w:t>mech</w:t>
      </w:r>
      <w:r w:rsidRPr="00CD04BC">
        <w:rPr>
          <w:rStyle w:val="Emphasis"/>
        </w:rPr>
        <w:t>anism</w:t>
      </w:r>
      <w:r w:rsidRPr="00CD04BC">
        <w:rPr>
          <w:rStyle w:val="StyleUnderline"/>
        </w:rPr>
        <w:t xml:space="preserve">” </w:t>
      </w:r>
      <w:r w:rsidRPr="00DD0B3D">
        <w:rPr>
          <w:rStyle w:val="StyleUnderline"/>
          <w:highlight w:val="cyan"/>
        </w:rPr>
        <w:t>for</w:t>
      </w:r>
      <w:r w:rsidRPr="00CD04BC">
        <w:rPr>
          <w:rStyle w:val="StyleUnderline"/>
        </w:rPr>
        <w:t xml:space="preserve"> </w:t>
      </w:r>
      <w:r w:rsidRPr="00DD0B3D">
        <w:rPr>
          <w:rStyle w:val="StyleUnderline"/>
          <w:highlight w:val="cyan"/>
        </w:rPr>
        <w:t>dialogue</w:t>
      </w:r>
      <w:r w:rsidRPr="00CD04BC">
        <w:rPr>
          <w:rStyle w:val="StyleUnderline"/>
        </w:rPr>
        <w:t xml:space="preserve"> between Baku and the </w:t>
      </w:r>
      <w:r w:rsidRPr="00CD04BC">
        <w:rPr>
          <w:rStyle w:val="Emphasis"/>
        </w:rPr>
        <w:t xml:space="preserve">Karabakh Armenians </w:t>
      </w:r>
      <w:r w:rsidRPr="00DD0B3D">
        <w:rPr>
          <w:rStyle w:val="Emphasis"/>
          <w:highlight w:val="cyan"/>
        </w:rPr>
        <w:t>to ensure</w:t>
      </w:r>
      <w:r w:rsidRPr="00CD04BC">
        <w:rPr>
          <w:rStyle w:val="Emphasis"/>
        </w:rPr>
        <w:t xml:space="preserve"> the latter’s rights and </w:t>
      </w:r>
      <w:r w:rsidRPr="00DD0B3D">
        <w:rPr>
          <w:rStyle w:val="Emphasis"/>
          <w:highlight w:val="cyan"/>
        </w:rPr>
        <w:t>security</w:t>
      </w:r>
      <w:r w:rsidRPr="002A76BB">
        <w:rPr>
          <w:sz w:val="16"/>
        </w:rPr>
        <w:t xml:space="preserve"> if and when an agreement is signed.</w:t>
      </w:r>
    </w:p>
    <w:p w14:paraId="5189DF30" w14:textId="77777777" w:rsidR="00C57EAA" w:rsidRPr="00CD04BC" w:rsidRDefault="00C57EAA" w:rsidP="00C57EAA">
      <w:pPr>
        <w:rPr>
          <w:rStyle w:val="StyleUnderline"/>
        </w:rPr>
      </w:pPr>
      <w:r w:rsidRPr="002A76BB">
        <w:rPr>
          <w:sz w:val="16"/>
        </w:rPr>
        <w:t>Recent weeks have indeed seen a flurry of separate high-level talks between Armenia and Azerbaijan, brokered by the </w:t>
      </w:r>
      <w:hyperlink r:id="rId144" w:history="1">
        <w:r w:rsidRPr="002A76BB">
          <w:rPr>
            <w:rStyle w:val="Hyperlink"/>
            <w:sz w:val="16"/>
          </w:rPr>
          <w:t>United States</w:t>
        </w:r>
      </w:hyperlink>
      <w:r w:rsidRPr="002A76BB">
        <w:rPr>
          <w:sz w:val="16"/>
        </w:rPr>
        <w:t>, the </w:t>
      </w:r>
      <w:hyperlink r:id="rId145" w:history="1">
        <w:r w:rsidRPr="002A76BB">
          <w:rPr>
            <w:rStyle w:val="Hyperlink"/>
            <w:sz w:val="16"/>
          </w:rPr>
          <w:t>European Union</w:t>
        </w:r>
      </w:hyperlink>
      <w:r w:rsidRPr="002A76BB">
        <w:rPr>
          <w:sz w:val="16"/>
        </w:rPr>
        <w:t>, and </w:t>
      </w:r>
      <w:hyperlink r:id="rId146" w:history="1">
        <w:r w:rsidRPr="002A76BB">
          <w:rPr>
            <w:rStyle w:val="Hyperlink"/>
            <w:sz w:val="16"/>
          </w:rPr>
          <w:t>Russia</w:t>
        </w:r>
      </w:hyperlink>
      <w:r w:rsidRPr="002A76BB">
        <w:rPr>
          <w:sz w:val="16"/>
        </w:rPr>
        <w:t xml:space="preserve"> — none of which has yet produced the much-sought-after comprehensive peace deal. </w:t>
      </w:r>
      <w:r w:rsidRPr="00CD04BC">
        <w:rPr>
          <w:rStyle w:val="StyleUnderline"/>
        </w:rPr>
        <w:t xml:space="preserve">The </w:t>
      </w:r>
      <w:r w:rsidRPr="00DD0B3D">
        <w:rPr>
          <w:rStyle w:val="Emphasis"/>
          <w:highlight w:val="cyan"/>
        </w:rPr>
        <w:t>ultimate</w:t>
      </w:r>
      <w:r w:rsidRPr="00DD0B3D">
        <w:rPr>
          <w:rStyle w:val="StyleUnderline"/>
          <w:highlight w:val="cyan"/>
        </w:rPr>
        <w:t xml:space="preserve"> </w:t>
      </w:r>
      <w:r w:rsidRPr="00DD0B3D">
        <w:rPr>
          <w:rStyle w:val="Emphasis"/>
          <w:highlight w:val="cyan"/>
        </w:rPr>
        <w:t>success</w:t>
      </w:r>
      <w:r w:rsidRPr="00CD04BC">
        <w:rPr>
          <w:rStyle w:val="StyleUnderline"/>
        </w:rPr>
        <w:t xml:space="preserve"> of </w:t>
      </w:r>
      <w:r w:rsidRPr="00CD04BC">
        <w:rPr>
          <w:rStyle w:val="Emphasis"/>
        </w:rPr>
        <w:t>any</w:t>
      </w:r>
      <w:r w:rsidRPr="00CD04BC">
        <w:rPr>
          <w:rStyle w:val="StyleUnderline"/>
        </w:rPr>
        <w:t xml:space="preserve"> </w:t>
      </w:r>
      <w:r w:rsidRPr="00CD04BC">
        <w:rPr>
          <w:rStyle w:val="Emphasis"/>
        </w:rPr>
        <w:t>agreement</w:t>
      </w:r>
      <w:r w:rsidRPr="00CD04BC">
        <w:rPr>
          <w:rStyle w:val="StyleUnderline"/>
        </w:rPr>
        <w:t xml:space="preserve"> </w:t>
      </w:r>
      <w:r w:rsidRPr="00DD0B3D">
        <w:rPr>
          <w:rStyle w:val="Emphasis"/>
          <w:highlight w:val="cyan"/>
        </w:rPr>
        <w:t>is</w:t>
      </w:r>
      <w:r w:rsidRPr="00CD04BC">
        <w:rPr>
          <w:rStyle w:val="Emphasis"/>
        </w:rPr>
        <w:t xml:space="preserve"> also </w:t>
      </w:r>
      <w:r w:rsidRPr="00DD0B3D">
        <w:rPr>
          <w:rStyle w:val="Emphasis"/>
          <w:highlight w:val="cyan"/>
        </w:rPr>
        <w:t>a domestic issue for</w:t>
      </w:r>
      <w:r w:rsidRPr="00CD04BC">
        <w:rPr>
          <w:rStyle w:val="Emphasis"/>
        </w:rPr>
        <w:t xml:space="preserve"> the </w:t>
      </w:r>
      <w:r w:rsidRPr="00DD0B3D">
        <w:rPr>
          <w:rStyle w:val="Emphasis"/>
          <w:highlight w:val="cyan"/>
        </w:rPr>
        <w:t>U</w:t>
      </w:r>
      <w:r w:rsidRPr="00CD04BC">
        <w:rPr>
          <w:rStyle w:val="Emphasis"/>
        </w:rPr>
        <w:t xml:space="preserve">nited </w:t>
      </w:r>
      <w:r w:rsidRPr="00DD0B3D">
        <w:rPr>
          <w:rStyle w:val="Emphasis"/>
          <w:highlight w:val="cyan"/>
        </w:rPr>
        <w:t>S</w:t>
      </w:r>
      <w:r w:rsidRPr="00CD04BC">
        <w:rPr>
          <w:rStyle w:val="Emphasis"/>
        </w:rPr>
        <w:t>tates</w:t>
      </w:r>
      <w:r w:rsidRPr="00CD04BC">
        <w:rPr>
          <w:rStyle w:val="StyleUnderline"/>
        </w:rPr>
        <w:t xml:space="preserve"> and France, given the large and politically powerful Armenian diasporas in both countries.</w:t>
      </w:r>
    </w:p>
    <w:p w14:paraId="31441F49" w14:textId="77777777" w:rsidR="00C57EAA" w:rsidRPr="00CD04BC" w:rsidRDefault="00C57EAA" w:rsidP="00C57EAA">
      <w:pPr>
        <w:rPr>
          <w:rStyle w:val="StyleUnderline"/>
        </w:rPr>
      </w:pPr>
      <w:r w:rsidRPr="002A76BB">
        <w:rPr>
          <w:sz w:val="16"/>
        </w:rPr>
        <w:t xml:space="preserve">Tens of thousands of indigenous Armenians remain in Nagorno-Karabakh, despite the second war over the disputed region when Azerbaijan, backed by Turkey, conquered some territory in the enclave itself, as well as the surrounding regions that Armenian forces had captured during the first war. This was then consummated in a Russian-brokered ceasefire in November 2020 which guaranteed further territorial gains for Azerbaijan in and around the enclave. </w:t>
      </w:r>
      <w:r w:rsidRPr="00CD04BC">
        <w:rPr>
          <w:rStyle w:val="StyleUnderline"/>
        </w:rPr>
        <w:t xml:space="preserve">Since then, the remainder of </w:t>
      </w:r>
      <w:r w:rsidRPr="00DD0B3D">
        <w:rPr>
          <w:rStyle w:val="Emphasis"/>
          <w:highlight w:val="cyan"/>
        </w:rPr>
        <w:t>Armenian-controlled</w:t>
      </w:r>
      <w:r w:rsidRPr="00DD0B3D">
        <w:rPr>
          <w:rStyle w:val="StyleUnderline"/>
          <w:highlight w:val="cyan"/>
        </w:rPr>
        <w:t xml:space="preserve"> Nagorno-Karabakh</w:t>
      </w:r>
      <w:r w:rsidRPr="00CD04BC">
        <w:rPr>
          <w:rStyle w:val="StyleUnderline"/>
        </w:rPr>
        <w:t xml:space="preserve"> has been </w:t>
      </w:r>
      <w:r w:rsidRPr="00DD0B3D">
        <w:rPr>
          <w:rStyle w:val="Emphasis"/>
          <w:highlight w:val="cyan"/>
        </w:rPr>
        <w:t>protected</w:t>
      </w:r>
      <w:r w:rsidRPr="00CD04BC">
        <w:rPr>
          <w:rStyle w:val="StyleUnderline"/>
        </w:rPr>
        <w:t xml:space="preserve">, </w:t>
      </w:r>
      <w:r w:rsidRPr="00CD04BC">
        <w:rPr>
          <w:rStyle w:val="Emphasis"/>
        </w:rPr>
        <w:t>albeit</w:t>
      </w:r>
      <w:r w:rsidRPr="00CD04BC">
        <w:rPr>
          <w:rStyle w:val="StyleUnderline"/>
        </w:rPr>
        <w:t xml:space="preserve"> </w:t>
      </w:r>
      <w:r w:rsidRPr="00DD0B3D">
        <w:rPr>
          <w:rStyle w:val="Emphasis"/>
          <w:highlight w:val="cyan"/>
        </w:rPr>
        <w:t>inadequately</w:t>
      </w:r>
      <w:r w:rsidRPr="00DD0B3D">
        <w:rPr>
          <w:rStyle w:val="StyleUnderline"/>
          <w:highlight w:val="cyan"/>
        </w:rPr>
        <w:t>, by Russia</w:t>
      </w:r>
      <w:r w:rsidRPr="00CD04BC">
        <w:rPr>
          <w:rStyle w:val="StyleUnderline"/>
        </w:rPr>
        <w:t xml:space="preserve">n peacekeepers </w:t>
      </w:r>
      <w:r w:rsidRPr="00DD0B3D">
        <w:rPr>
          <w:rStyle w:val="StyleUnderline"/>
          <w:highlight w:val="cyan"/>
        </w:rPr>
        <w:t>under</w:t>
      </w:r>
      <w:r w:rsidRPr="00CD04BC">
        <w:rPr>
          <w:rStyle w:val="StyleUnderline"/>
        </w:rPr>
        <w:t xml:space="preserve"> the oft-</w:t>
      </w:r>
      <w:r w:rsidRPr="00DD0B3D">
        <w:rPr>
          <w:rStyle w:val="StyleUnderline"/>
          <w:highlight w:val="cyan"/>
        </w:rPr>
        <w:t>violated ceasefire</w:t>
      </w:r>
      <w:r w:rsidRPr="00CD04BC">
        <w:rPr>
          <w:rStyle w:val="StyleUnderline"/>
        </w:rPr>
        <w:t>. </w:t>
      </w:r>
    </w:p>
    <w:p w14:paraId="1D710E1C" w14:textId="77777777" w:rsidR="00C57EAA" w:rsidRPr="002A76BB" w:rsidRDefault="00C57EAA" w:rsidP="00C57EAA">
      <w:pPr>
        <w:rPr>
          <w:sz w:val="16"/>
        </w:rPr>
      </w:pPr>
      <w:r w:rsidRPr="002A76BB">
        <w:rPr>
          <w:sz w:val="16"/>
        </w:rPr>
        <w:t xml:space="preserve">Getting to a final peace accord on </w:t>
      </w:r>
      <w:proofErr w:type="spellStart"/>
      <w:r w:rsidRPr="002A76BB">
        <w:rPr>
          <w:sz w:val="16"/>
        </w:rPr>
        <w:t>Pashinyan’s</w:t>
      </w:r>
      <w:proofErr w:type="spellEnd"/>
      <w:r w:rsidRPr="002A76BB">
        <w:rPr>
          <w:sz w:val="16"/>
        </w:rPr>
        <w:t xml:space="preserve"> terms won’t be easy. Since last December, </w:t>
      </w:r>
      <w:r w:rsidRPr="00CD04BC">
        <w:rPr>
          <w:rStyle w:val="StyleUnderline"/>
        </w:rPr>
        <w:t>Azerbaijan, first through state–backed “</w:t>
      </w:r>
      <w:hyperlink r:id="rId147" w:history="1">
        <w:r w:rsidRPr="00CD04BC">
          <w:rPr>
            <w:rStyle w:val="StyleUnderline"/>
          </w:rPr>
          <w:t>eco-activists</w:t>
        </w:r>
      </w:hyperlink>
      <w:r w:rsidRPr="00CD04BC">
        <w:rPr>
          <w:rStyle w:val="StyleUnderline"/>
        </w:rPr>
        <w:t>” and more recently with the construction of a </w:t>
      </w:r>
      <w:hyperlink r:id="rId148" w:history="1">
        <w:r w:rsidRPr="00CD04BC">
          <w:rPr>
            <w:rStyle w:val="StyleUnderline"/>
          </w:rPr>
          <w:t>checkpoint</w:t>
        </w:r>
      </w:hyperlink>
      <w:r w:rsidRPr="00CD04BC">
        <w:rPr>
          <w:rStyle w:val="StyleUnderline"/>
        </w:rPr>
        <w:t>, has been </w:t>
      </w:r>
      <w:hyperlink r:id="rId149" w:history="1">
        <w:r w:rsidRPr="00CD04BC">
          <w:rPr>
            <w:rStyle w:val="StyleUnderline"/>
          </w:rPr>
          <w:t>effectively blockading</w:t>
        </w:r>
      </w:hyperlink>
      <w:r w:rsidRPr="00CD04BC">
        <w:rPr>
          <w:rStyle w:val="StyleUnderline"/>
        </w:rPr>
        <w:t> the only road connecting Nagorno-Karabakh to Armenia and the outside world. This action, widely condemned (including by the </w:t>
      </w:r>
      <w:hyperlink r:id="rId150" w:history="1">
        <w:r w:rsidRPr="00CD04BC">
          <w:rPr>
            <w:rStyle w:val="StyleUnderline"/>
          </w:rPr>
          <w:t>International Court of Justice</w:t>
        </w:r>
      </w:hyperlink>
      <w:r w:rsidRPr="00CD04BC">
        <w:rPr>
          <w:rStyle w:val="StyleUnderline"/>
        </w:rPr>
        <w:t xml:space="preserve">), has resulted in an already-threatened population </w:t>
      </w:r>
      <w:r w:rsidRPr="00CD04BC">
        <w:rPr>
          <w:rStyle w:val="Emphasis"/>
        </w:rPr>
        <w:t>suffering severe shortages of energy, medicine, and food.</w:t>
      </w:r>
      <w:r w:rsidRPr="002A76BB">
        <w:rPr>
          <w:sz w:val="16"/>
        </w:rPr>
        <w:t xml:space="preserve"> The International Committee of the Red Cross, which was still able to enter Nagorno-Karabakh before Azerbaijan installed the checkpoint, is now reporting </w:t>
      </w:r>
      <w:hyperlink r:id="rId151" w:history="1">
        <w:r w:rsidRPr="002A76BB">
          <w:rPr>
            <w:rStyle w:val="Hyperlink"/>
            <w:sz w:val="16"/>
          </w:rPr>
          <w:t>difficulties</w:t>
        </w:r>
      </w:hyperlink>
      <w:r w:rsidRPr="002A76BB">
        <w:rPr>
          <w:sz w:val="16"/>
        </w:rPr>
        <w:t> in entering the enclave and delivering essential aid, although </w:t>
      </w:r>
      <w:hyperlink r:id="rId152" w:history="1">
        <w:r w:rsidRPr="002A76BB">
          <w:rPr>
            <w:rStyle w:val="Hyperlink"/>
            <w:sz w:val="16"/>
          </w:rPr>
          <w:t>medical evacuations</w:t>
        </w:r>
      </w:hyperlink>
      <w:r w:rsidRPr="002A76BB">
        <w:rPr>
          <w:sz w:val="16"/>
        </w:rPr>
        <w:t> appear to be resuming. </w:t>
      </w:r>
    </w:p>
    <w:p w14:paraId="153712CE" w14:textId="77777777" w:rsidR="00C57EAA" w:rsidRPr="00CD04BC" w:rsidRDefault="00C57EAA" w:rsidP="00C57EAA">
      <w:pPr>
        <w:rPr>
          <w:rStyle w:val="StyleUnderline"/>
        </w:rPr>
      </w:pPr>
      <w:r w:rsidRPr="00DD0B3D">
        <w:rPr>
          <w:rStyle w:val="Emphasis"/>
          <w:highlight w:val="cyan"/>
        </w:rPr>
        <w:t>Washington should</w:t>
      </w:r>
      <w:r w:rsidRPr="00CD04BC">
        <w:rPr>
          <w:rStyle w:val="Emphasis"/>
        </w:rPr>
        <w:t xml:space="preserve"> now </w:t>
      </w:r>
      <w:r w:rsidRPr="00DD0B3D">
        <w:rPr>
          <w:rStyle w:val="Emphasis"/>
          <w:highlight w:val="cyan"/>
        </w:rPr>
        <w:t>consider</w:t>
      </w:r>
      <w:r w:rsidRPr="00DD0B3D">
        <w:rPr>
          <w:rStyle w:val="StyleUnderline"/>
          <w:highlight w:val="cyan"/>
        </w:rPr>
        <w:t xml:space="preserve"> how it can facilitate</w:t>
      </w:r>
      <w:r w:rsidRPr="00CD04BC">
        <w:rPr>
          <w:rStyle w:val="StyleUnderline"/>
        </w:rPr>
        <w:t xml:space="preserve"> the delivery of humanitarian </w:t>
      </w:r>
      <w:r w:rsidRPr="00DD0B3D">
        <w:rPr>
          <w:rStyle w:val="StyleUnderline"/>
          <w:highlight w:val="cyan"/>
        </w:rPr>
        <w:t>aid</w:t>
      </w:r>
      <w:r w:rsidRPr="00CD04BC">
        <w:rPr>
          <w:rStyle w:val="StyleUnderline"/>
        </w:rPr>
        <w:t xml:space="preserve"> to the Karabakh Armenians, whether via an airlift or other means.</w:t>
      </w:r>
    </w:p>
    <w:p w14:paraId="7CD91903" w14:textId="77777777" w:rsidR="00C57EAA" w:rsidRPr="002A76BB" w:rsidRDefault="00C57EAA" w:rsidP="00C57EAA">
      <w:pPr>
        <w:rPr>
          <w:sz w:val="16"/>
        </w:rPr>
      </w:pPr>
      <w:r w:rsidRPr="00CD04BC">
        <w:rPr>
          <w:rStyle w:val="StyleUnderline"/>
        </w:rPr>
        <w:t xml:space="preserve">It is </w:t>
      </w:r>
      <w:r w:rsidRPr="00DD0B3D">
        <w:rPr>
          <w:rStyle w:val="StyleUnderline"/>
          <w:highlight w:val="cyan"/>
        </w:rPr>
        <w:t>crucial that</w:t>
      </w:r>
      <w:r w:rsidRPr="00CD04BC">
        <w:rPr>
          <w:rStyle w:val="StyleUnderline"/>
        </w:rPr>
        <w:t xml:space="preserve"> the </w:t>
      </w:r>
      <w:r w:rsidRPr="00DD0B3D">
        <w:rPr>
          <w:rStyle w:val="Emphasis"/>
          <w:highlight w:val="cyan"/>
        </w:rPr>
        <w:t>U</w:t>
      </w:r>
      <w:r w:rsidRPr="00CD04BC">
        <w:rPr>
          <w:rStyle w:val="Emphasis"/>
        </w:rPr>
        <w:t xml:space="preserve">nited </w:t>
      </w:r>
      <w:r w:rsidRPr="00DD0B3D">
        <w:rPr>
          <w:rStyle w:val="Emphasis"/>
          <w:highlight w:val="cyan"/>
        </w:rPr>
        <w:t>S</w:t>
      </w:r>
      <w:r w:rsidRPr="00CD04BC">
        <w:rPr>
          <w:rStyle w:val="Emphasis"/>
        </w:rPr>
        <w:t>tates</w:t>
      </w:r>
      <w:r w:rsidRPr="00CD04BC">
        <w:rPr>
          <w:rStyle w:val="StyleUnderline"/>
        </w:rPr>
        <w:t xml:space="preserve"> and the EU — having already chosen to </w:t>
      </w:r>
      <w:r w:rsidRPr="00DD0B3D">
        <w:rPr>
          <w:rStyle w:val="Emphasis"/>
          <w:highlight w:val="cyan"/>
        </w:rPr>
        <w:t>reinvigorate</w:t>
      </w:r>
      <w:r w:rsidRPr="00CD04BC">
        <w:rPr>
          <w:rStyle w:val="Emphasis"/>
        </w:rPr>
        <w:t xml:space="preserve"> the </w:t>
      </w:r>
      <w:r w:rsidRPr="00DD0B3D">
        <w:rPr>
          <w:rStyle w:val="Emphasis"/>
          <w:highlight w:val="cyan"/>
        </w:rPr>
        <w:t>diplomatic process</w:t>
      </w:r>
      <w:r w:rsidRPr="00CD04BC">
        <w:rPr>
          <w:rStyle w:val="StyleUnderline"/>
        </w:rPr>
        <w:t xml:space="preserve"> between the two nations — press for an agreement that will </w:t>
      </w:r>
      <w:r w:rsidRPr="00DD0B3D">
        <w:rPr>
          <w:rStyle w:val="StyleUnderline"/>
          <w:highlight w:val="cyan"/>
        </w:rPr>
        <w:t>secure</w:t>
      </w:r>
      <w:r w:rsidRPr="00CD04BC">
        <w:rPr>
          <w:rStyle w:val="StyleUnderline"/>
        </w:rPr>
        <w:t xml:space="preserve"> the appropriate </w:t>
      </w:r>
      <w:r w:rsidRPr="00DD0B3D">
        <w:rPr>
          <w:rStyle w:val="StyleUnderline"/>
          <w:highlight w:val="cyan"/>
        </w:rPr>
        <w:t>protection of</w:t>
      </w:r>
      <w:r w:rsidRPr="00CD04BC">
        <w:rPr>
          <w:rStyle w:val="StyleUnderline"/>
        </w:rPr>
        <w:t xml:space="preserve"> the indigenous </w:t>
      </w:r>
      <w:r w:rsidRPr="00DD0B3D">
        <w:rPr>
          <w:rStyle w:val="StyleUnderline"/>
          <w:highlight w:val="cyan"/>
        </w:rPr>
        <w:t>population through</w:t>
      </w:r>
      <w:r w:rsidRPr="00CD04BC">
        <w:rPr>
          <w:rStyle w:val="StyleUnderline"/>
        </w:rPr>
        <w:t xml:space="preserve"> internationally-backed </w:t>
      </w:r>
      <w:r w:rsidRPr="00DD0B3D">
        <w:rPr>
          <w:rStyle w:val="StyleUnderline"/>
          <w:highlight w:val="cyan"/>
        </w:rPr>
        <w:t>dialogue</w:t>
      </w:r>
      <w:r w:rsidRPr="00CD04BC">
        <w:rPr>
          <w:rStyle w:val="StyleUnderline"/>
        </w:rPr>
        <w:t xml:space="preserve"> between Karabakh Armenians’ leaders and Azerbaijani authorities.</w:t>
      </w:r>
      <w:r w:rsidRPr="002A76BB">
        <w:rPr>
          <w:sz w:val="16"/>
        </w:rPr>
        <w:t xml:space="preserve"> If the re-incorporation of Nagorno-Karabakh into Azerbaijan were to lead to the ethnic cleansing of its Armenian population, Armenians both in the Republic of Armenia itself and in the diaspora would never accept the result. Armenia would most likely do what Azerbaijan did between 1994 and 2020 — re-arm in order to resume the war at some favorable moment in the future.</w:t>
      </w:r>
    </w:p>
    <w:p w14:paraId="2FA1806D" w14:textId="77777777" w:rsidR="00C57EAA" w:rsidRPr="00CD04BC" w:rsidRDefault="00C57EAA" w:rsidP="00C57EAA">
      <w:pPr>
        <w:rPr>
          <w:rStyle w:val="StyleUnderline"/>
        </w:rPr>
      </w:pPr>
      <w:r w:rsidRPr="00CD04BC">
        <w:rPr>
          <w:rStyle w:val="StyleUnderline"/>
        </w:rPr>
        <w:t xml:space="preserve">The consequences (not least for the U.S.) of an </w:t>
      </w:r>
      <w:r w:rsidRPr="00DD0B3D">
        <w:rPr>
          <w:rStyle w:val="StyleUnderline"/>
          <w:highlight w:val="cyan"/>
        </w:rPr>
        <w:t>agreement that fails</w:t>
      </w:r>
      <w:r w:rsidRPr="00CD04BC">
        <w:rPr>
          <w:rStyle w:val="StyleUnderline"/>
        </w:rPr>
        <w:t xml:space="preserve"> to at least </w:t>
      </w:r>
      <w:r w:rsidRPr="00CD04BC">
        <w:rPr>
          <w:rStyle w:val="Emphasis"/>
        </w:rPr>
        <w:t>include guarantees</w:t>
      </w:r>
      <w:r w:rsidRPr="00CD04BC">
        <w:rPr>
          <w:rStyle w:val="StyleUnderline"/>
        </w:rPr>
        <w:t xml:space="preserve"> that </w:t>
      </w:r>
      <w:proofErr w:type="spellStart"/>
      <w:r w:rsidRPr="00CD04BC">
        <w:rPr>
          <w:rStyle w:val="StyleUnderline"/>
        </w:rPr>
        <w:t>Pashinyan</w:t>
      </w:r>
      <w:proofErr w:type="spellEnd"/>
      <w:r w:rsidRPr="00CD04BC">
        <w:rPr>
          <w:rStyle w:val="StyleUnderline"/>
        </w:rPr>
        <w:t xml:space="preserve"> is seeking </w:t>
      </w:r>
      <w:r w:rsidRPr="00CD04BC">
        <w:rPr>
          <w:rStyle w:val="Emphasis"/>
        </w:rPr>
        <w:t>for</w:t>
      </w:r>
      <w:r w:rsidRPr="00CD04BC">
        <w:rPr>
          <w:rStyle w:val="StyleUnderline"/>
        </w:rPr>
        <w:t xml:space="preserve"> the Karabakh </w:t>
      </w:r>
      <w:r w:rsidRPr="00CD04BC">
        <w:rPr>
          <w:rStyle w:val="Emphasis"/>
        </w:rPr>
        <w:t>Armenians</w:t>
      </w:r>
      <w:r w:rsidRPr="00CD04BC">
        <w:rPr>
          <w:rStyle w:val="StyleUnderline"/>
        </w:rPr>
        <w:t xml:space="preserve"> will almost certainly </w:t>
      </w:r>
      <w:r w:rsidRPr="00DD0B3D">
        <w:rPr>
          <w:rStyle w:val="StyleUnderline"/>
          <w:highlight w:val="cyan"/>
        </w:rPr>
        <w:t>result in</w:t>
      </w:r>
      <w:r w:rsidRPr="00CD04BC">
        <w:rPr>
          <w:rStyle w:val="StyleUnderline"/>
        </w:rPr>
        <w:t xml:space="preserve"> further bloodshed that could eventually </w:t>
      </w:r>
      <w:r w:rsidRPr="00DD0B3D">
        <w:rPr>
          <w:rStyle w:val="Emphasis"/>
          <w:highlight w:val="cyan"/>
        </w:rPr>
        <w:t>draw in</w:t>
      </w:r>
      <w:r w:rsidRPr="00CD04BC">
        <w:rPr>
          <w:rStyle w:val="Emphasis"/>
        </w:rPr>
        <w:t xml:space="preserve"> other regional powers, including </w:t>
      </w:r>
      <w:hyperlink r:id="rId153" w:history="1">
        <w:r w:rsidRPr="00DD0B3D">
          <w:rPr>
            <w:rStyle w:val="Emphasis"/>
            <w:highlight w:val="cyan"/>
          </w:rPr>
          <w:t>Iran</w:t>
        </w:r>
      </w:hyperlink>
      <w:r w:rsidRPr="00DD0B3D">
        <w:rPr>
          <w:rStyle w:val="Emphasis"/>
          <w:highlight w:val="cyan"/>
        </w:rPr>
        <w:t>, Turkey, Israel</w:t>
      </w:r>
      <w:r w:rsidRPr="00CD04BC">
        <w:rPr>
          <w:rStyle w:val="Emphasis"/>
        </w:rPr>
        <w:t xml:space="preserve">, and, of course, </w:t>
      </w:r>
      <w:r w:rsidRPr="00DD0B3D">
        <w:rPr>
          <w:rStyle w:val="Emphasis"/>
          <w:highlight w:val="cyan"/>
        </w:rPr>
        <w:t>Russia</w:t>
      </w:r>
      <w:r w:rsidRPr="00CD04BC">
        <w:rPr>
          <w:rStyle w:val="Emphasis"/>
        </w:rPr>
        <w:t>,</w:t>
      </w:r>
      <w:r w:rsidRPr="00CD04BC">
        <w:rPr>
          <w:rStyle w:val="StyleUnderline"/>
        </w:rPr>
        <w:t xml:space="preserve"> which is not keen to see its presence in the South Caucasus diminished.</w:t>
      </w:r>
    </w:p>
    <w:p w14:paraId="61C8A4A5" w14:textId="77777777" w:rsidR="00C57EAA" w:rsidRPr="002A76BB" w:rsidRDefault="00C57EAA" w:rsidP="00C57EAA">
      <w:pPr>
        <w:rPr>
          <w:sz w:val="16"/>
          <w:szCs w:val="16"/>
        </w:rPr>
      </w:pPr>
      <w:r w:rsidRPr="002A76BB">
        <w:rPr>
          <w:sz w:val="16"/>
          <w:szCs w:val="16"/>
        </w:rPr>
        <w:t xml:space="preserve">Already, and despite the obvious current reality of Azerbaijani military superiority and Russia’s apparent inability to strictly enforce the 2020 ceasefire terms, </w:t>
      </w:r>
      <w:proofErr w:type="spellStart"/>
      <w:r w:rsidRPr="002A76BB">
        <w:rPr>
          <w:sz w:val="16"/>
          <w:szCs w:val="16"/>
        </w:rPr>
        <w:t>Pashinyan</w:t>
      </w:r>
      <w:proofErr w:type="spellEnd"/>
      <w:r w:rsidRPr="002A76BB">
        <w:rPr>
          <w:sz w:val="16"/>
          <w:szCs w:val="16"/>
        </w:rPr>
        <w:t xml:space="preserve"> is taking a colossal political risk by his shift in Armenian policy. Given that previous governments in Yerevan pursued a policy akin to strategic ambiguity – never officially recognizing the de facto state in Nagorno-Karabakh that Armenians call the Republic of Artsakh, while also acting as its main patron and guarantor – </w:t>
      </w:r>
      <w:proofErr w:type="spellStart"/>
      <w:r w:rsidRPr="002A76BB">
        <w:rPr>
          <w:sz w:val="16"/>
          <w:szCs w:val="16"/>
        </w:rPr>
        <w:t>Pashinyan’s</w:t>
      </w:r>
      <w:proofErr w:type="spellEnd"/>
      <w:r w:rsidRPr="002A76BB">
        <w:rPr>
          <w:sz w:val="16"/>
          <w:szCs w:val="16"/>
        </w:rPr>
        <w:t xml:space="preserve"> new proposal has come as a most unwelcome surprise to his population.</w:t>
      </w:r>
    </w:p>
    <w:p w14:paraId="69613FFB" w14:textId="77777777" w:rsidR="00C57EAA" w:rsidRPr="002A76BB" w:rsidRDefault="00C57EAA" w:rsidP="00C57EAA">
      <w:pPr>
        <w:rPr>
          <w:sz w:val="16"/>
          <w:szCs w:val="16"/>
        </w:rPr>
      </w:pPr>
      <w:r w:rsidRPr="002A76BB">
        <w:rPr>
          <w:sz w:val="16"/>
          <w:szCs w:val="16"/>
        </w:rPr>
        <w:t>According to a </w:t>
      </w:r>
      <w:hyperlink r:id="rId154" w:history="1">
        <w:r w:rsidRPr="002A76BB">
          <w:rPr>
            <w:rStyle w:val="Hyperlink"/>
            <w:sz w:val="16"/>
            <w:szCs w:val="16"/>
          </w:rPr>
          <w:t>recent poll</w:t>
        </w:r>
      </w:hyperlink>
      <w:r w:rsidRPr="002A76BB">
        <w:rPr>
          <w:sz w:val="16"/>
          <w:szCs w:val="16"/>
        </w:rPr>
        <w:t> by the International Republican Institute, almost seven in ten Armenians disapprove of their government’s policy towards Nagorno-Karabakh. In another poll taken last November, </w:t>
      </w:r>
      <w:hyperlink r:id="rId155" w:history="1">
        <w:r w:rsidRPr="002A76BB">
          <w:rPr>
            <w:rStyle w:val="Hyperlink"/>
            <w:sz w:val="16"/>
            <w:szCs w:val="16"/>
          </w:rPr>
          <w:t>virtually no one</w:t>
        </w:r>
      </w:hyperlink>
      <w:r w:rsidRPr="002A76BB">
        <w:rPr>
          <w:sz w:val="16"/>
          <w:szCs w:val="16"/>
        </w:rPr>
        <w:t> supported the incorporation of Nagorno-Karabakh into Azerbaijan. For its part, the de facto government in Nagorno-Karabakh has </w:t>
      </w:r>
      <w:hyperlink r:id="rId156" w:history="1">
        <w:r w:rsidRPr="002A76BB">
          <w:rPr>
            <w:rStyle w:val="Hyperlink"/>
            <w:sz w:val="16"/>
            <w:szCs w:val="16"/>
          </w:rPr>
          <w:t>voiced</w:t>
        </w:r>
      </w:hyperlink>
      <w:r w:rsidRPr="002A76BB">
        <w:rPr>
          <w:sz w:val="16"/>
          <w:szCs w:val="16"/>
        </w:rPr>
        <w:t xml:space="preserve"> its strong opposition to </w:t>
      </w:r>
      <w:proofErr w:type="spellStart"/>
      <w:r w:rsidRPr="002A76BB">
        <w:rPr>
          <w:sz w:val="16"/>
          <w:szCs w:val="16"/>
        </w:rPr>
        <w:t>Pashinyan’s</w:t>
      </w:r>
      <w:proofErr w:type="spellEnd"/>
      <w:r w:rsidRPr="002A76BB">
        <w:rPr>
          <w:sz w:val="16"/>
          <w:szCs w:val="16"/>
        </w:rPr>
        <w:t xml:space="preserve"> policy.</w:t>
      </w:r>
    </w:p>
    <w:p w14:paraId="52E06B8E" w14:textId="77777777" w:rsidR="00C57EAA" w:rsidRPr="002A76BB" w:rsidRDefault="00C57EAA" w:rsidP="00C57EAA">
      <w:pPr>
        <w:rPr>
          <w:sz w:val="16"/>
          <w:szCs w:val="16"/>
        </w:rPr>
      </w:pPr>
      <w:r w:rsidRPr="002A76BB">
        <w:rPr>
          <w:sz w:val="16"/>
          <w:szCs w:val="16"/>
        </w:rPr>
        <w:t xml:space="preserve">It will be the responsibility of </w:t>
      </w:r>
      <w:proofErr w:type="spellStart"/>
      <w:r w:rsidRPr="002A76BB">
        <w:rPr>
          <w:sz w:val="16"/>
          <w:szCs w:val="16"/>
        </w:rPr>
        <w:t>Pashinyan</w:t>
      </w:r>
      <w:proofErr w:type="spellEnd"/>
      <w:r w:rsidRPr="002A76BB">
        <w:rPr>
          <w:sz w:val="16"/>
          <w:szCs w:val="16"/>
        </w:rPr>
        <w:t xml:space="preserve"> and his government to explain to Armenians why the current reality is not in their country’s favor and how to reconcile this situation with their </w:t>
      </w:r>
      <w:hyperlink r:id="rId157" w:history="1">
        <w:r w:rsidRPr="002A76BB">
          <w:rPr>
            <w:rStyle w:val="Hyperlink"/>
            <w:sz w:val="16"/>
            <w:szCs w:val="16"/>
          </w:rPr>
          <w:t>previous policy declarations</w:t>
        </w:r>
      </w:hyperlink>
      <w:r w:rsidRPr="002A76BB">
        <w:rPr>
          <w:sz w:val="16"/>
          <w:szCs w:val="16"/>
        </w:rPr>
        <w:t xml:space="preserve">. But Washington, along with the EU and the UN, should test the viability of </w:t>
      </w:r>
      <w:proofErr w:type="spellStart"/>
      <w:r w:rsidRPr="002A76BB">
        <w:rPr>
          <w:sz w:val="16"/>
          <w:szCs w:val="16"/>
        </w:rPr>
        <w:t>Pashinyan’s</w:t>
      </w:r>
      <w:proofErr w:type="spellEnd"/>
      <w:r w:rsidRPr="002A76BB">
        <w:rPr>
          <w:sz w:val="16"/>
          <w:szCs w:val="16"/>
        </w:rPr>
        <w:t xml:space="preserve"> initiative by pressing Azerbaijan for the guarantees he seeks regarding the rights and security of Karabakh Armenians </w:t>
      </w:r>
      <w:proofErr w:type="gramStart"/>
      <w:r w:rsidRPr="002A76BB">
        <w:rPr>
          <w:sz w:val="16"/>
          <w:szCs w:val="16"/>
        </w:rPr>
        <w:t>so as to</w:t>
      </w:r>
      <w:proofErr w:type="gramEnd"/>
      <w:r w:rsidRPr="002A76BB">
        <w:rPr>
          <w:sz w:val="16"/>
          <w:szCs w:val="16"/>
        </w:rPr>
        <w:t xml:space="preserve"> push forward the overall negotiations and the anticipated agreement’s approval by Armenia’s state structures if and when one is reached.</w:t>
      </w:r>
    </w:p>
    <w:p w14:paraId="068B0B98" w14:textId="77777777" w:rsidR="00C57EAA" w:rsidRPr="00CD04BC" w:rsidRDefault="00C57EAA" w:rsidP="00C57EAA">
      <w:pPr>
        <w:rPr>
          <w:rStyle w:val="StyleUnderline"/>
        </w:rPr>
      </w:pPr>
      <w:r w:rsidRPr="002A76BB">
        <w:rPr>
          <w:sz w:val="16"/>
        </w:rPr>
        <w:t>According to Benyamin Poghosyan, Chairman of the Center for Political and Economic Strategic Studies and Senior Research Fellow at APRI, a Yerevan-based think tank, the only way to achieve stability is by convincing Azerbaijan to accept an “international presence” in Nagorno-Karabakh. Indeed, Anders Fogh Rasmussen, former Secretary General of NATO from 2009 to 2014, during a recent visit to Armenia </w:t>
      </w:r>
      <w:hyperlink r:id="rId158" w:history="1">
        <w:r w:rsidRPr="002A76BB">
          <w:rPr>
            <w:rStyle w:val="Hyperlink"/>
            <w:sz w:val="16"/>
          </w:rPr>
          <w:t>stated</w:t>
        </w:r>
      </w:hyperlink>
      <w:r w:rsidRPr="002A76BB">
        <w:rPr>
          <w:sz w:val="16"/>
        </w:rPr>
        <w:t> that “</w:t>
      </w:r>
      <w:r w:rsidRPr="00CD04BC">
        <w:rPr>
          <w:rStyle w:val="StyleUnderline"/>
        </w:rPr>
        <w:t xml:space="preserve">we will </w:t>
      </w:r>
      <w:r w:rsidRPr="00CD04BC">
        <w:rPr>
          <w:rStyle w:val="Emphasis"/>
        </w:rPr>
        <w:t>need</w:t>
      </w:r>
      <w:r w:rsidRPr="00CD04BC">
        <w:rPr>
          <w:rStyle w:val="StyleUnderline"/>
        </w:rPr>
        <w:t xml:space="preserve"> to have a kind of an </w:t>
      </w:r>
      <w:r w:rsidRPr="00CD04BC">
        <w:rPr>
          <w:rStyle w:val="Emphasis"/>
        </w:rPr>
        <w:t>international mechanism</w:t>
      </w:r>
      <w:r w:rsidRPr="00CD04BC">
        <w:rPr>
          <w:rStyle w:val="StyleUnderline"/>
        </w:rPr>
        <w:t xml:space="preserve"> to monitor, control and guarantee those rights and security for the people of Nagorno-Karabakh.”</w:t>
      </w:r>
    </w:p>
    <w:p w14:paraId="1F487401" w14:textId="77777777" w:rsidR="00C57EAA" w:rsidRPr="002A76BB" w:rsidRDefault="00C57EAA" w:rsidP="00C57EAA">
      <w:pPr>
        <w:rPr>
          <w:sz w:val="16"/>
          <w:szCs w:val="16"/>
        </w:rPr>
      </w:pPr>
      <w:r w:rsidRPr="002A76BB">
        <w:rPr>
          <w:sz w:val="16"/>
          <w:szCs w:val="16"/>
        </w:rPr>
        <w:t>While Azerbaijani President Ilham Aliyev </w:t>
      </w:r>
      <w:hyperlink r:id="rId159" w:history="1">
        <w:r w:rsidRPr="002A76BB">
          <w:rPr>
            <w:rStyle w:val="Hyperlink"/>
            <w:sz w:val="16"/>
            <w:szCs w:val="16"/>
          </w:rPr>
          <w:t>insists</w:t>
        </w:r>
      </w:hyperlink>
      <w:r w:rsidRPr="002A76BB">
        <w:rPr>
          <w:sz w:val="16"/>
          <w:szCs w:val="16"/>
        </w:rPr>
        <w:t> that Karabakh Armenians will be given the same rights as all Azerbaijani citizens – not the most enticing assurance given his regime’s </w:t>
      </w:r>
      <w:hyperlink r:id="rId160" w:history="1">
        <w:r w:rsidRPr="002A76BB">
          <w:rPr>
            <w:rStyle w:val="Hyperlink"/>
            <w:sz w:val="16"/>
            <w:szCs w:val="16"/>
          </w:rPr>
          <w:t>notoriously repressive</w:t>
        </w:r>
      </w:hyperlink>
      <w:r w:rsidRPr="002A76BB">
        <w:rPr>
          <w:sz w:val="16"/>
          <w:szCs w:val="16"/>
        </w:rPr>
        <w:t> human </w:t>
      </w:r>
      <w:hyperlink r:id="rId161" w:history="1">
        <w:r w:rsidRPr="002A76BB">
          <w:rPr>
            <w:rStyle w:val="Hyperlink"/>
            <w:sz w:val="16"/>
            <w:szCs w:val="16"/>
          </w:rPr>
          <w:t>rights</w:t>
        </w:r>
      </w:hyperlink>
      <w:r w:rsidRPr="002A76BB">
        <w:rPr>
          <w:sz w:val="16"/>
          <w:szCs w:val="16"/>
        </w:rPr>
        <w:t> record – he has opposed an international presence on the grounds that any discussion regarding Nagorno-Karabakh constitutes interference in Baku’s internal affairs. Aliyev’s </w:t>
      </w:r>
      <w:hyperlink r:id="rId162" w:history="1">
        <w:r w:rsidRPr="002A76BB">
          <w:rPr>
            <w:rStyle w:val="Hyperlink"/>
            <w:sz w:val="16"/>
            <w:szCs w:val="16"/>
          </w:rPr>
          <w:t>recent comments</w:t>
        </w:r>
      </w:hyperlink>
      <w:r w:rsidRPr="002A76BB">
        <w:rPr>
          <w:sz w:val="16"/>
          <w:szCs w:val="16"/>
        </w:rPr>
        <w:t> on the subject epitomize his maximalist position.</w:t>
      </w:r>
    </w:p>
    <w:p w14:paraId="3996FD2A" w14:textId="77777777" w:rsidR="00C57EAA" w:rsidRPr="00CD04BC" w:rsidRDefault="00C57EAA" w:rsidP="00C57EAA">
      <w:pPr>
        <w:rPr>
          <w:rStyle w:val="StyleUnderline"/>
        </w:rPr>
      </w:pPr>
      <w:r w:rsidRPr="00CD04BC">
        <w:rPr>
          <w:rStyle w:val="StyleUnderline"/>
        </w:rPr>
        <w:t xml:space="preserve">However, the </w:t>
      </w:r>
      <w:r w:rsidRPr="00DD0B3D">
        <w:rPr>
          <w:rStyle w:val="Emphasis"/>
          <w:highlight w:val="cyan"/>
        </w:rPr>
        <w:t>U.S. possesses diplomatic and economic leverage</w:t>
      </w:r>
      <w:r w:rsidRPr="00CD04BC">
        <w:rPr>
          <w:rStyle w:val="StyleUnderline"/>
        </w:rPr>
        <w:t xml:space="preserve"> </w:t>
      </w:r>
      <w:r w:rsidRPr="002A76BB">
        <w:rPr>
          <w:sz w:val="16"/>
        </w:rPr>
        <w:t>– such as the ability to revoke the </w:t>
      </w:r>
      <w:hyperlink r:id="rId163" w:history="1">
        <w:r w:rsidRPr="002A76BB">
          <w:rPr>
            <w:rStyle w:val="Hyperlink"/>
            <w:sz w:val="16"/>
          </w:rPr>
          <w:t>Section 907 waiver, </w:t>
        </w:r>
      </w:hyperlink>
      <w:r w:rsidRPr="002A76BB">
        <w:rPr>
          <w:sz w:val="16"/>
        </w:rPr>
        <w:t>suspend Department of Defense </w:t>
      </w:r>
      <w:hyperlink r:id="rId164" w:history="1">
        <w:r w:rsidRPr="002A76BB">
          <w:rPr>
            <w:rStyle w:val="Hyperlink"/>
            <w:sz w:val="16"/>
          </w:rPr>
          <w:t>military sales and support</w:t>
        </w:r>
      </w:hyperlink>
      <w:r w:rsidRPr="002A76BB">
        <w:rPr>
          <w:sz w:val="16"/>
        </w:rPr>
        <w:t> to Azerbaijan, and impose visa bans  – over Aliyev and his cronies that could be utilized as a stick behind closed doors to encourage Baku’s cooperation.</w:t>
      </w:r>
    </w:p>
    <w:p w14:paraId="707B13F0" w14:textId="77777777" w:rsidR="00C57EAA" w:rsidRPr="00CD04BC" w:rsidRDefault="00C57EAA" w:rsidP="00C57EAA">
      <w:pPr>
        <w:rPr>
          <w:rStyle w:val="StyleUnderline"/>
        </w:rPr>
      </w:pPr>
      <w:r w:rsidRPr="002A76BB">
        <w:rPr>
          <w:sz w:val="16"/>
        </w:rPr>
        <w:t>Given the increased attention to the conflict by the EU, which recently sent a two-year </w:t>
      </w:r>
      <w:hyperlink r:id="rId165" w:history="1">
        <w:r w:rsidRPr="002A76BB">
          <w:rPr>
            <w:rStyle w:val="Hyperlink"/>
            <w:sz w:val="16"/>
          </w:rPr>
          <w:t>civilian monitoring mission</w:t>
        </w:r>
      </w:hyperlink>
      <w:r w:rsidRPr="002A76BB">
        <w:rPr>
          <w:sz w:val="16"/>
        </w:rPr>
        <w:t xml:space="preserve"> to the Armenian side of the border with Azerbaijan, </w:t>
      </w:r>
      <w:r w:rsidRPr="00CD04BC">
        <w:rPr>
          <w:rStyle w:val="StyleUnderline"/>
        </w:rPr>
        <w:t xml:space="preserve">Brussels has an </w:t>
      </w:r>
      <w:r w:rsidRPr="00DD0B3D">
        <w:rPr>
          <w:rStyle w:val="StyleUnderline"/>
          <w:highlight w:val="cyan"/>
        </w:rPr>
        <w:t>opportunity to assume more</w:t>
      </w:r>
      <w:r w:rsidRPr="00CD04BC">
        <w:rPr>
          <w:rStyle w:val="StyleUnderline"/>
        </w:rPr>
        <w:t xml:space="preserve"> </w:t>
      </w:r>
      <w:r w:rsidRPr="00DD0B3D">
        <w:rPr>
          <w:rStyle w:val="StyleUnderline"/>
          <w:highlight w:val="cyan"/>
        </w:rPr>
        <w:t>responsibility</w:t>
      </w:r>
      <w:r w:rsidRPr="00CD04BC">
        <w:rPr>
          <w:rStyle w:val="StyleUnderline"/>
        </w:rPr>
        <w:t xml:space="preserve"> in the region, </w:t>
      </w:r>
      <w:r w:rsidRPr="00DD0B3D">
        <w:rPr>
          <w:rStyle w:val="Emphasis"/>
          <w:highlight w:val="cyan"/>
        </w:rPr>
        <w:t>with U.S. backing</w:t>
      </w:r>
      <w:r w:rsidRPr="00CD04BC">
        <w:rPr>
          <w:rStyle w:val="StyleUnderline"/>
        </w:rPr>
        <w:t xml:space="preserve">. Given the increase in tensions between Moscow and the West, Russia is highly likely to oppose any Western-dominated peacekeeping operation. Thus, the </w:t>
      </w:r>
      <w:r w:rsidRPr="002A76BB">
        <w:rPr>
          <w:rStyle w:val="Emphasis"/>
        </w:rPr>
        <w:t>Biden</w:t>
      </w:r>
      <w:r w:rsidRPr="00CD04BC">
        <w:rPr>
          <w:rStyle w:val="Emphasis"/>
        </w:rPr>
        <w:t xml:space="preserve"> administration</w:t>
      </w:r>
      <w:r w:rsidRPr="00CD04BC">
        <w:rPr>
          <w:rStyle w:val="StyleUnderline"/>
        </w:rPr>
        <w:t xml:space="preserve"> </w:t>
      </w:r>
      <w:r w:rsidRPr="002A76BB">
        <w:rPr>
          <w:rStyle w:val="StyleUnderline"/>
        </w:rPr>
        <w:t>should</w:t>
      </w:r>
      <w:r w:rsidRPr="00CD04BC">
        <w:rPr>
          <w:rStyle w:val="StyleUnderline"/>
        </w:rPr>
        <w:t xml:space="preserve"> consider </w:t>
      </w:r>
      <w:r w:rsidRPr="002A76BB">
        <w:rPr>
          <w:rStyle w:val="StyleUnderline"/>
        </w:rPr>
        <w:t>advocating for</w:t>
      </w:r>
      <w:r w:rsidRPr="00CD04BC">
        <w:rPr>
          <w:rStyle w:val="StyleUnderline"/>
        </w:rPr>
        <w:t xml:space="preserve"> the deployment of a long-term UN peacekeeping force recruited of neutral states to act as guarantors of a final </w:t>
      </w:r>
      <w:r w:rsidRPr="002A76BB">
        <w:rPr>
          <w:rStyle w:val="StyleUnderline"/>
        </w:rPr>
        <w:t>peace accord</w:t>
      </w:r>
      <w:r w:rsidRPr="00CD04BC">
        <w:rPr>
          <w:rStyle w:val="StyleUnderline"/>
        </w:rPr>
        <w:t xml:space="preserve"> and the rights and security of Karabakh Armenians.</w:t>
      </w:r>
    </w:p>
    <w:p w14:paraId="3CB8DCAB" w14:textId="77777777" w:rsidR="00C57EAA" w:rsidRPr="00F40498" w:rsidRDefault="00C57EAA" w:rsidP="00C57EAA">
      <w:pPr>
        <w:pStyle w:val="Heading4"/>
      </w:pPr>
      <w:r w:rsidRPr="00F40498">
        <w:t xml:space="preserve">Turkey-Armenia war </w:t>
      </w:r>
      <w:r w:rsidRPr="00F40498">
        <w:rPr>
          <w:u w:val="single"/>
        </w:rPr>
        <w:t>destroy NATO</w:t>
      </w:r>
      <w:r w:rsidRPr="00F40498">
        <w:t xml:space="preserve"> and draws in </w:t>
      </w:r>
      <w:r w:rsidRPr="00F40498">
        <w:rPr>
          <w:u w:val="single"/>
        </w:rPr>
        <w:t>Russia</w:t>
      </w:r>
      <w:r w:rsidRPr="00F40498">
        <w:t xml:space="preserve">, </w:t>
      </w:r>
      <w:r w:rsidRPr="00F40498">
        <w:rPr>
          <w:u w:val="single"/>
        </w:rPr>
        <w:t>Israel</w:t>
      </w:r>
      <w:r w:rsidRPr="00F40498">
        <w:t xml:space="preserve">, and </w:t>
      </w:r>
      <w:r w:rsidRPr="00F40498">
        <w:rPr>
          <w:u w:val="single"/>
        </w:rPr>
        <w:t>Iran</w:t>
      </w:r>
    </w:p>
    <w:p w14:paraId="1AF656FA" w14:textId="77777777" w:rsidR="00C57EAA" w:rsidRPr="00F40498" w:rsidRDefault="00C57EAA" w:rsidP="00C57EAA">
      <w:r w:rsidRPr="00F40498">
        <w:t xml:space="preserve">Robbie </w:t>
      </w:r>
      <w:proofErr w:type="spellStart"/>
      <w:r w:rsidRPr="00F40498">
        <w:rPr>
          <w:rStyle w:val="Style13ptBold"/>
        </w:rPr>
        <w:t>Gramer</w:t>
      </w:r>
      <w:proofErr w:type="spellEnd"/>
      <w:r w:rsidRPr="00F40498">
        <w:rPr>
          <w:rStyle w:val="Style13ptBold"/>
        </w:rPr>
        <w:t xml:space="preserve"> and</w:t>
      </w:r>
      <w:r w:rsidRPr="00F40498">
        <w:t xml:space="preserve"> Jack </w:t>
      </w:r>
      <w:proofErr w:type="spellStart"/>
      <w:r w:rsidRPr="00F40498">
        <w:rPr>
          <w:rStyle w:val="Style13ptBold"/>
        </w:rPr>
        <w:t>Detsch</w:t>
      </w:r>
      <w:proofErr w:type="spellEnd"/>
      <w:r w:rsidRPr="00F40498">
        <w:rPr>
          <w:rStyle w:val="Style13ptBold"/>
        </w:rPr>
        <w:t xml:space="preserve"> 20</w:t>
      </w:r>
      <w:r w:rsidRPr="00F40498">
        <w:t>, diplomacy and national security reporter at Foreign Policy, covering the State Department. Before he joined FP in 2016, he managed the NATO portfolio at the Atlantic Council, a Washington-based think tank, for three years. He’s a graduate of American University, where he studied international relations and European affairs, Foreign Policy’s Pentagon and national security reporter. He was previously a staff writer for Al-Monitor covering intelligence and defense, “Turkey’s Caucasus Adventure Risks Another Crisis in NATO,” 10.6.20, https://foreignpolicy.com/2020/10/06/turkeys-caucasus-nagorno-karabakh-conflict-risks-nato-crisis-armenia-azerbaijan/</w:t>
      </w:r>
    </w:p>
    <w:p w14:paraId="777379E7" w14:textId="77777777" w:rsidR="00C57EAA" w:rsidRPr="00F40498" w:rsidRDefault="00C57EAA" w:rsidP="00C57EAA">
      <w:r w:rsidRPr="00F40498">
        <w:rPr>
          <w:rStyle w:val="StyleUnderline"/>
        </w:rPr>
        <w:t xml:space="preserve">The </w:t>
      </w:r>
      <w:r w:rsidRPr="00DD0B3D">
        <w:rPr>
          <w:rStyle w:val="Emphasis"/>
          <w:highlight w:val="cyan"/>
        </w:rPr>
        <w:t>conflict between Armenia and Azerbaijan</w:t>
      </w:r>
      <w:r w:rsidRPr="00F40498">
        <w:rPr>
          <w:rStyle w:val="StyleUnderline"/>
        </w:rPr>
        <w:t xml:space="preserve"> over the disputed region of Nagorno-Karabakh has </w:t>
      </w:r>
      <w:r w:rsidRPr="00DD0B3D">
        <w:rPr>
          <w:rStyle w:val="Emphasis"/>
          <w:highlight w:val="cyan"/>
        </w:rPr>
        <w:t>fueled a fresh fight within NATO</w:t>
      </w:r>
      <w:r w:rsidRPr="00F40498">
        <w:rPr>
          <w:rStyle w:val="StyleUnderline"/>
        </w:rPr>
        <w:t xml:space="preserve">, with </w:t>
      </w:r>
      <w:r w:rsidRPr="00DD0B3D">
        <w:rPr>
          <w:rStyle w:val="StyleUnderline"/>
          <w:highlight w:val="cyan"/>
        </w:rPr>
        <w:t xml:space="preserve">alliance </w:t>
      </w:r>
      <w:r w:rsidRPr="00F40498">
        <w:rPr>
          <w:rStyle w:val="StyleUnderline"/>
        </w:rPr>
        <w:t xml:space="preserve">members </w:t>
      </w:r>
      <w:r w:rsidRPr="00DD0B3D">
        <w:rPr>
          <w:rStyle w:val="StyleUnderline"/>
          <w:highlight w:val="cyan"/>
        </w:rPr>
        <w:t>push</w:t>
      </w:r>
      <w:r w:rsidRPr="00F40498">
        <w:rPr>
          <w:rStyle w:val="StyleUnderline"/>
        </w:rPr>
        <w:t>ing</w:t>
      </w:r>
      <w:r w:rsidRPr="00DD0B3D">
        <w:rPr>
          <w:rStyle w:val="StyleUnderline"/>
          <w:highlight w:val="cyan"/>
        </w:rPr>
        <w:t xml:space="preserve"> </w:t>
      </w:r>
      <w:r w:rsidRPr="00DD0B3D">
        <w:rPr>
          <w:rStyle w:val="Emphasis"/>
          <w:highlight w:val="cyan"/>
        </w:rPr>
        <w:t>Turkey</w:t>
      </w:r>
      <w:r w:rsidRPr="00DD0B3D">
        <w:rPr>
          <w:rStyle w:val="StyleUnderline"/>
          <w:highlight w:val="cyan"/>
        </w:rPr>
        <w:t xml:space="preserve"> to </w:t>
      </w:r>
      <w:r w:rsidRPr="00DD0B3D">
        <w:rPr>
          <w:rStyle w:val="Emphasis"/>
          <w:highlight w:val="cyan"/>
        </w:rPr>
        <w:t>dial back</w:t>
      </w:r>
      <w:r w:rsidRPr="00F40498">
        <w:rPr>
          <w:rStyle w:val="StyleUnderline"/>
        </w:rPr>
        <w:t xml:space="preserve"> its </w:t>
      </w:r>
      <w:r w:rsidRPr="00F40498">
        <w:rPr>
          <w:rStyle w:val="Emphasis"/>
        </w:rPr>
        <w:t>aggressive</w:t>
      </w:r>
      <w:r w:rsidRPr="00F40498">
        <w:rPr>
          <w:rStyle w:val="StyleUnderline"/>
        </w:rPr>
        <w:t xml:space="preserve"> foreign </w:t>
      </w:r>
      <w:r w:rsidRPr="00F40498">
        <w:rPr>
          <w:rStyle w:val="Emphasis"/>
        </w:rPr>
        <w:t>policy</w:t>
      </w:r>
      <w:r w:rsidRPr="00F40498">
        <w:rPr>
          <w:rStyle w:val="StyleUnderline"/>
        </w:rPr>
        <w:t xml:space="preserve"> and support a cease-fire in the Caucasus</w:t>
      </w:r>
      <w:r w:rsidRPr="00F40498">
        <w:t xml:space="preserve">. As the conflict over the disputed territory has escalated over the past week, leaving over 200 people dead and hundreds more injured, NATO Secretary-General Jens Stoltenberg called on Turkey to defuse the situation, given its decades of support for Azerbaijan. “We are deeply concerned by the escalation of hostilities. All sides should immediately cease fighting,” Stoltenberg said during a visit to Ankara, the Turkish capital, on Monday. “I expect Turkey to use its considerable influence to calm tensions.” </w:t>
      </w:r>
      <w:r w:rsidRPr="00F40498">
        <w:rPr>
          <w:rStyle w:val="StyleUnderline"/>
        </w:rPr>
        <w:t xml:space="preserve">But </w:t>
      </w:r>
      <w:r w:rsidRPr="00DD0B3D">
        <w:rPr>
          <w:rStyle w:val="Emphasis"/>
          <w:highlight w:val="cyan"/>
        </w:rPr>
        <w:t xml:space="preserve">Turkey has dug in </w:t>
      </w:r>
      <w:r w:rsidRPr="00F40498">
        <w:rPr>
          <w:rStyle w:val="Emphasis"/>
        </w:rPr>
        <w:t>its heels</w:t>
      </w:r>
      <w:r w:rsidRPr="00F40498">
        <w:rPr>
          <w:rStyle w:val="StyleUnderline"/>
        </w:rPr>
        <w:t>, defying a joint call from the United States, France, and Russia for an immediate cease-fire in Nagorno-Karabakh</w:t>
      </w:r>
      <w:r w:rsidRPr="00F40498">
        <w:t xml:space="preserve">. “We look at the calls coming from around the world, and it’s ‘immediate cease-fire.’ What then? There was a cease-fire until now, but what happened?” said Turkish Foreign Minister Mevlut Cavusoglu on Tuesday during a visit to Azerbaijan. </w:t>
      </w:r>
      <w:r w:rsidRPr="00DD0B3D">
        <w:rPr>
          <w:rStyle w:val="Emphasis"/>
          <w:highlight w:val="cyan"/>
        </w:rPr>
        <w:t>In crisis after crisis</w:t>
      </w:r>
      <w:r w:rsidRPr="00F40498">
        <w:rPr>
          <w:rStyle w:val="StyleUnderline"/>
        </w:rPr>
        <w:t xml:space="preserve"> in recent years, </w:t>
      </w:r>
      <w:r w:rsidRPr="00DD0B3D">
        <w:rPr>
          <w:rStyle w:val="StyleUnderline"/>
          <w:highlight w:val="cyan"/>
        </w:rPr>
        <w:t>Turkey’s relations with</w:t>
      </w:r>
      <w:r w:rsidRPr="00F40498">
        <w:rPr>
          <w:rStyle w:val="StyleUnderline"/>
        </w:rPr>
        <w:t xml:space="preserve"> many of its NATO </w:t>
      </w:r>
      <w:r w:rsidRPr="00DD0B3D">
        <w:rPr>
          <w:rStyle w:val="StyleUnderline"/>
          <w:highlight w:val="cyan"/>
        </w:rPr>
        <w:t>allies</w:t>
      </w:r>
      <w:r w:rsidRPr="00F40498">
        <w:rPr>
          <w:rStyle w:val="StyleUnderline"/>
        </w:rPr>
        <w:t xml:space="preserve"> have </w:t>
      </w:r>
      <w:r w:rsidRPr="00DD0B3D">
        <w:rPr>
          <w:rStyle w:val="Emphasis"/>
          <w:highlight w:val="cyan"/>
        </w:rPr>
        <w:t>frayed</w:t>
      </w:r>
      <w:r w:rsidRPr="00F40498">
        <w:rPr>
          <w:rStyle w:val="StyleUnderline"/>
        </w:rPr>
        <w:t xml:space="preserve">, </w:t>
      </w:r>
      <w:r w:rsidRPr="00DD0B3D">
        <w:rPr>
          <w:rStyle w:val="StyleUnderline"/>
          <w:highlight w:val="cyan"/>
        </w:rPr>
        <w:t>but</w:t>
      </w:r>
      <w:r w:rsidRPr="00F40498">
        <w:rPr>
          <w:rStyle w:val="StyleUnderline"/>
        </w:rPr>
        <w:t xml:space="preserve"> they’ve </w:t>
      </w:r>
      <w:r w:rsidRPr="00DD0B3D">
        <w:rPr>
          <w:rStyle w:val="Emphasis"/>
          <w:highlight w:val="cyan"/>
        </w:rPr>
        <w:t>never</w:t>
      </w:r>
      <w:r w:rsidRPr="00F40498">
        <w:rPr>
          <w:rStyle w:val="StyleUnderline"/>
        </w:rPr>
        <w:t xml:space="preserve"> fully </w:t>
      </w:r>
      <w:r w:rsidRPr="00DD0B3D">
        <w:rPr>
          <w:rStyle w:val="Emphasis"/>
          <w:highlight w:val="cyan"/>
        </w:rPr>
        <w:t>collapsed</w:t>
      </w:r>
      <w:r w:rsidRPr="00F40498">
        <w:rPr>
          <w:rStyle w:val="StyleUnderline"/>
        </w:rPr>
        <w:t>. Turkey has purchased Russian air defense systems and angered Washington. Turkey has squared off with Greece and France in the Eastern Mediterranean, invaded northeastern Syria, and waded into the civil war in Libya. All that came after Turkish President Recep Tayyip Erdogan’s authoritarian turn in the wake of a 2016 coup attempt</w:t>
      </w:r>
      <w:r w:rsidRPr="00F40498">
        <w:t xml:space="preserve">. </w:t>
      </w:r>
      <w:r w:rsidRPr="00F40498">
        <w:rPr>
          <w:rStyle w:val="StyleUnderline"/>
        </w:rPr>
        <w:t xml:space="preserve">Now, many are wondering </w:t>
      </w:r>
      <w:r w:rsidRPr="00F40498">
        <w:rPr>
          <w:rStyle w:val="Emphasis"/>
        </w:rPr>
        <w:t xml:space="preserve">where the </w:t>
      </w:r>
      <w:r w:rsidRPr="00DD0B3D">
        <w:rPr>
          <w:rStyle w:val="Emphasis"/>
          <w:highlight w:val="cyan"/>
        </w:rPr>
        <w:t>breaking point is</w:t>
      </w:r>
      <w:r w:rsidRPr="00F40498">
        <w:rPr>
          <w:rStyle w:val="StyleUnderline"/>
        </w:rPr>
        <w:t xml:space="preserve">—and </w:t>
      </w:r>
      <w:r w:rsidRPr="00F40498">
        <w:rPr>
          <w:rStyle w:val="Emphasis"/>
        </w:rPr>
        <w:t xml:space="preserve">how </w:t>
      </w:r>
      <w:r w:rsidRPr="00DD0B3D">
        <w:rPr>
          <w:rStyle w:val="Emphasis"/>
          <w:highlight w:val="cyan"/>
        </w:rPr>
        <w:t>close</w:t>
      </w:r>
      <w:r w:rsidRPr="00F40498">
        <w:rPr>
          <w:rStyle w:val="StyleUnderline"/>
        </w:rPr>
        <w:t xml:space="preserve"> it might be, </w:t>
      </w:r>
      <w:r w:rsidRPr="00F40498">
        <w:rPr>
          <w:rStyle w:val="Emphasis"/>
        </w:rPr>
        <w:t>especially</w:t>
      </w:r>
      <w:r w:rsidRPr="00F40498">
        <w:rPr>
          <w:rStyle w:val="StyleUnderline"/>
        </w:rPr>
        <w:t xml:space="preserve"> </w:t>
      </w:r>
      <w:r w:rsidRPr="00DD0B3D">
        <w:rPr>
          <w:rStyle w:val="StyleUnderline"/>
          <w:highlight w:val="cyan"/>
        </w:rPr>
        <w:t>with</w:t>
      </w:r>
      <w:r w:rsidRPr="00F40498">
        <w:rPr>
          <w:rStyle w:val="StyleUnderline"/>
        </w:rPr>
        <w:t xml:space="preserve"> a potential U.S. administration under presidential candidate Joe </w:t>
      </w:r>
      <w:r w:rsidRPr="00DD0B3D">
        <w:rPr>
          <w:rStyle w:val="StyleUnderline"/>
          <w:highlight w:val="cyan"/>
        </w:rPr>
        <w:t>Biden signaling</w:t>
      </w:r>
      <w:r w:rsidRPr="00F40498">
        <w:rPr>
          <w:rStyle w:val="StyleUnderline"/>
        </w:rPr>
        <w:t xml:space="preserve"> a much </w:t>
      </w:r>
      <w:r w:rsidRPr="00DD0B3D">
        <w:rPr>
          <w:rStyle w:val="Emphasis"/>
          <w:highlight w:val="cyan"/>
        </w:rPr>
        <w:t>tougher line</w:t>
      </w:r>
      <w:r w:rsidRPr="00F40498">
        <w:rPr>
          <w:rStyle w:val="StyleUnderline"/>
        </w:rPr>
        <w:t xml:space="preserve"> on Turkey than the Trump administration’s coddling</w:t>
      </w:r>
      <w:r w:rsidRPr="00F40498">
        <w:t xml:space="preserve">. </w:t>
      </w:r>
      <w:r w:rsidRPr="00DD0B3D">
        <w:rPr>
          <w:rStyle w:val="StyleUnderline"/>
          <w:highlight w:val="cyan"/>
        </w:rPr>
        <w:t>Turkey’s lurch</w:t>
      </w:r>
      <w:r w:rsidRPr="00F40498">
        <w:rPr>
          <w:rStyle w:val="StyleUnderline"/>
        </w:rPr>
        <w:t xml:space="preserve"> into the Azerbaijan-Armenia conflict, including the use of Syrian mercenaries that serve as its proxy army, has </w:t>
      </w:r>
      <w:r w:rsidRPr="00DD0B3D">
        <w:rPr>
          <w:rStyle w:val="StyleUnderline"/>
          <w:highlight w:val="cyan"/>
        </w:rPr>
        <w:t>put</w:t>
      </w:r>
      <w:r w:rsidRPr="00F40498">
        <w:rPr>
          <w:rStyle w:val="StyleUnderline"/>
        </w:rPr>
        <w:t xml:space="preserve"> some </w:t>
      </w:r>
      <w:r w:rsidRPr="00DD0B3D">
        <w:rPr>
          <w:rStyle w:val="Emphasis"/>
          <w:highlight w:val="cyan"/>
        </w:rPr>
        <w:t>powerful NATO members</w:t>
      </w:r>
      <w:r w:rsidRPr="00F40498">
        <w:rPr>
          <w:rStyle w:val="StyleUnderline"/>
        </w:rPr>
        <w:t xml:space="preserve"> in the odd position of </w:t>
      </w:r>
      <w:r w:rsidRPr="00DD0B3D">
        <w:rPr>
          <w:rStyle w:val="StyleUnderline"/>
          <w:highlight w:val="cyan"/>
        </w:rPr>
        <w:t>coordinating</w:t>
      </w:r>
      <w:r w:rsidRPr="00F40498">
        <w:rPr>
          <w:rStyle w:val="StyleUnderline"/>
        </w:rPr>
        <w:t xml:space="preserve"> its message </w:t>
      </w:r>
      <w:r w:rsidRPr="00DD0B3D">
        <w:rPr>
          <w:rStyle w:val="Emphasis"/>
          <w:highlight w:val="cyan"/>
        </w:rPr>
        <w:t>with Moscow</w:t>
      </w:r>
      <w:r w:rsidRPr="00F40498">
        <w:rPr>
          <w:rStyle w:val="StyleUnderline"/>
        </w:rPr>
        <w:t>, which has long sided with Armenia</w:t>
      </w:r>
      <w:r w:rsidRPr="00F40498">
        <w:t xml:space="preserve">. (Many alliance members are on the other side of Turkey in ongoing conflicts in Syria and Libya.) </w:t>
      </w:r>
      <w:r w:rsidRPr="00F40498">
        <w:rPr>
          <w:rStyle w:val="StyleUnderline"/>
        </w:rPr>
        <w:t xml:space="preserve">Analysts fear that the </w:t>
      </w:r>
      <w:r w:rsidRPr="00DD0B3D">
        <w:rPr>
          <w:rStyle w:val="StyleUnderline"/>
          <w:highlight w:val="cyan"/>
        </w:rPr>
        <w:t>conflict</w:t>
      </w:r>
      <w:r w:rsidRPr="00F40498">
        <w:rPr>
          <w:rStyle w:val="StyleUnderline"/>
        </w:rPr>
        <w:t xml:space="preserve"> could </w:t>
      </w:r>
      <w:r w:rsidRPr="00DD0B3D">
        <w:rPr>
          <w:rStyle w:val="Emphasis"/>
          <w:highlight w:val="cyan"/>
        </w:rPr>
        <w:t>spiral into wider</w:t>
      </w:r>
      <w:r w:rsidRPr="00F40498">
        <w:rPr>
          <w:rStyle w:val="StyleUnderline"/>
        </w:rPr>
        <w:t xml:space="preserve"> regional </w:t>
      </w:r>
      <w:r w:rsidRPr="00DD0B3D">
        <w:rPr>
          <w:rStyle w:val="Emphasis"/>
          <w:highlight w:val="cyan"/>
        </w:rPr>
        <w:t>confrontations</w:t>
      </w:r>
      <w:r w:rsidRPr="00F40498">
        <w:rPr>
          <w:rStyle w:val="StyleUnderline"/>
        </w:rPr>
        <w:t xml:space="preserve">; both </w:t>
      </w:r>
      <w:r w:rsidRPr="00DD0B3D">
        <w:rPr>
          <w:rStyle w:val="StyleUnderline"/>
          <w:highlight w:val="cyan"/>
        </w:rPr>
        <w:t>Turkey</w:t>
      </w:r>
      <w:r w:rsidRPr="00F40498">
        <w:rPr>
          <w:rStyle w:val="StyleUnderline"/>
        </w:rPr>
        <w:t xml:space="preserve"> and </w:t>
      </w:r>
      <w:r w:rsidRPr="00DD0B3D">
        <w:rPr>
          <w:rStyle w:val="Emphasis"/>
          <w:highlight w:val="cyan"/>
        </w:rPr>
        <w:t>Israel</w:t>
      </w:r>
      <w:r w:rsidRPr="00F40498">
        <w:rPr>
          <w:rStyle w:val="StyleUnderline"/>
        </w:rPr>
        <w:t xml:space="preserve"> have a close security relationship with Azerbaijan, </w:t>
      </w:r>
      <w:r w:rsidRPr="00DD0B3D">
        <w:rPr>
          <w:rStyle w:val="Emphasis"/>
          <w:highlight w:val="cyan"/>
        </w:rPr>
        <w:t>Russia</w:t>
      </w:r>
      <w:r w:rsidRPr="00F40498">
        <w:rPr>
          <w:rStyle w:val="StyleUnderline"/>
        </w:rPr>
        <w:t xml:space="preserve"> has a defense pact with Armenia, and neighboring </w:t>
      </w:r>
      <w:r w:rsidRPr="00DD0B3D">
        <w:rPr>
          <w:rStyle w:val="Emphasis"/>
          <w:highlight w:val="cyan"/>
        </w:rPr>
        <w:t>Iran</w:t>
      </w:r>
      <w:r w:rsidRPr="00F40498">
        <w:rPr>
          <w:rStyle w:val="StyleUnderline"/>
        </w:rPr>
        <w:t xml:space="preserve"> is trying to play a role in mediating the conflict</w:t>
      </w:r>
      <w:r w:rsidRPr="00F40498">
        <w:t xml:space="preserve">. </w:t>
      </w:r>
      <w:r w:rsidRPr="00F40498">
        <w:rPr>
          <w:rStyle w:val="StyleUnderline"/>
        </w:rPr>
        <w:t xml:space="preserve">The latest </w:t>
      </w:r>
      <w:r w:rsidRPr="00DD0B3D">
        <w:rPr>
          <w:rStyle w:val="StyleUnderline"/>
          <w:highlight w:val="cyan"/>
        </w:rPr>
        <w:t>conflict is</w:t>
      </w:r>
      <w:r w:rsidRPr="00F40498">
        <w:rPr>
          <w:rStyle w:val="StyleUnderline"/>
        </w:rPr>
        <w:t xml:space="preserve"> already </w:t>
      </w:r>
      <w:r w:rsidRPr="00DD0B3D">
        <w:rPr>
          <w:rStyle w:val="Emphasis"/>
          <w:highlight w:val="cyan"/>
        </w:rPr>
        <w:t>reverberating inside NATO</w:t>
      </w:r>
      <w:r w:rsidRPr="00F40498">
        <w:t xml:space="preserve">. Canada this week announced it was halting some weapons sales to Turkey after allegations its equipment was used by Azerbaijani forces. Turkey’s foreign ministry quickly shot back, accusing Canada of “double standards” by continuing to export arms to countries involved in the war in Yemen. </w:t>
      </w:r>
      <w:r w:rsidRPr="00F40498">
        <w:rPr>
          <w:rStyle w:val="StyleUnderline"/>
        </w:rPr>
        <w:t xml:space="preserve">Conventional arm-twisting might </w:t>
      </w:r>
      <w:r w:rsidRPr="00F40498">
        <w:rPr>
          <w:rStyle w:val="Emphasis"/>
        </w:rPr>
        <w:t>not work</w:t>
      </w:r>
      <w:r w:rsidRPr="00F40498">
        <w:t xml:space="preserve">. Experts say Turkey is honing a style of mercenary-led combat—backed by drones for close air support—that lends itself to flashy propaganda coups, if not guaranteed battlefield successes. Turkish military propaganda could leave a lasting—if outsized—impression of Ankara’s might on the battlefield, as it did during a battle in the contested Syrian province of Idlib earlier this year. “All you see is the strikes. It’s very powerful imagery,” said Aaron Stein, the director of research at the Foreign Policy Research Institute. “In Idlib everyone forgets that Turkey lost. All people remember is Turkey kicking Russian ass.” “It’s lowered the barrier to entry, it’s made combat less risky to them, and it’s highly effective propaganda,” he added. </w:t>
      </w:r>
      <w:r w:rsidRPr="00F40498">
        <w:rPr>
          <w:rStyle w:val="StyleUnderline"/>
        </w:rPr>
        <w:t xml:space="preserve">If </w:t>
      </w:r>
      <w:r w:rsidRPr="00F40498">
        <w:rPr>
          <w:rStyle w:val="Emphasis"/>
        </w:rPr>
        <w:t>bilateral</w:t>
      </w:r>
      <w:r w:rsidRPr="00F40498">
        <w:rPr>
          <w:rStyle w:val="StyleUnderline"/>
        </w:rPr>
        <w:t xml:space="preserve"> </w:t>
      </w:r>
      <w:r w:rsidRPr="00DD0B3D">
        <w:rPr>
          <w:rStyle w:val="StyleUnderline"/>
          <w:highlight w:val="cyan"/>
        </w:rPr>
        <w:t xml:space="preserve">tensions </w:t>
      </w:r>
      <w:r w:rsidRPr="00DD0B3D">
        <w:rPr>
          <w:rStyle w:val="Emphasis"/>
          <w:highlight w:val="cyan"/>
        </w:rPr>
        <w:t xml:space="preserve">spill </w:t>
      </w:r>
      <w:r w:rsidRPr="00F40498">
        <w:rPr>
          <w:rStyle w:val="Emphasis"/>
        </w:rPr>
        <w:t>over</w:t>
      </w:r>
      <w:r w:rsidRPr="00F40498">
        <w:rPr>
          <w:rStyle w:val="StyleUnderline"/>
        </w:rPr>
        <w:t xml:space="preserve"> </w:t>
      </w:r>
      <w:r w:rsidRPr="00DD0B3D">
        <w:rPr>
          <w:rStyle w:val="StyleUnderline"/>
          <w:highlight w:val="cyan"/>
        </w:rPr>
        <w:t xml:space="preserve">into </w:t>
      </w:r>
      <w:r w:rsidRPr="00DD0B3D">
        <w:rPr>
          <w:rStyle w:val="Emphasis"/>
          <w:highlight w:val="cyan"/>
        </w:rPr>
        <w:t>NATO deliberations</w:t>
      </w:r>
      <w:r w:rsidRPr="00F40498">
        <w:rPr>
          <w:rStyle w:val="StyleUnderline"/>
        </w:rPr>
        <w:t xml:space="preserve">, it could </w:t>
      </w:r>
      <w:r w:rsidRPr="00DD0B3D">
        <w:rPr>
          <w:rStyle w:val="Emphasis"/>
          <w:highlight w:val="cyan"/>
        </w:rPr>
        <w:t>hamstring</w:t>
      </w:r>
      <w:r w:rsidRPr="00DD0B3D">
        <w:rPr>
          <w:rStyle w:val="StyleUnderline"/>
          <w:highlight w:val="cyan"/>
        </w:rPr>
        <w:t xml:space="preserve"> the alliance</w:t>
      </w:r>
      <w:r w:rsidRPr="00F40498">
        <w:rPr>
          <w:rStyle w:val="StyleUnderline"/>
        </w:rPr>
        <w:t xml:space="preserve">’s ability to make decisions </w:t>
      </w:r>
      <w:r w:rsidRPr="00DD0B3D">
        <w:rPr>
          <w:rStyle w:val="StyleUnderline"/>
          <w:highlight w:val="cyan"/>
        </w:rPr>
        <w:t>on</w:t>
      </w:r>
      <w:r w:rsidRPr="00F40498">
        <w:rPr>
          <w:rStyle w:val="StyleUnderline"/>
        </w:rPr>
        <w:t xml:space="preserve"> other areas of importance, related to </w:t>
      </w:r>
      <w:r w:rsidRPr="00DD0B3D">
        <w:rPr>
          <w:rStyle w:val="Emphasis"/>
          <w:highlight w:val="cyan"/>
        </w:rPr>
        <w:t>Russia, the Middle East</w:t>
      </w:r>
      <w:r w:rsidRPr="00F40498">
        <w:rPr>
          <w:rStyle w:val="Emphasis"/>
        </w:rPr>
        <w:t xml:space="preserve">, or </w:t>
      </w:r>
      <w:r w:rsidRPr="00DD0B3D">
        <w:rPr>
          <w:rStyle w:val="Emphasis"/>
          <w:highlight w:val="cyan"/>
        </w:rPr>
        <w:t>other threats</w:t>
      </w:r>
      <w:r w:rsidRPr="00F40498">
        <w:rPr>
          <w:rStyle w:val="StyleUnderline"/>
        </w:rPr>
        <w:t xml:space="preserve"> facing the trans-Atlantic alliance</w:t>
      </w:r>
      <w:r w:rsidRPr="00F40498">
        <w:t>. NATO operates with consensus decision-making, meaning nothing is decided until all 30 members agree. “</w:t>
      </w:r>
      <w:r w:rsidRPr="00F40498">
        <w:rPr>
          <w:rStyle w:val="StyleUnderline"/>
        </w:rPr>
        <w:t xml:space="preserve">We still run a huge risk of </w:t>
      </w:r>
      <w:r w:rsidRPr="00F40498">
        <w:rPr>
          <w:rStyle w:val="Emphasis"/>
        </w:rPr>
        <w:t xml:space="preserve">bilateral </w:t>
      </w:r>
      <w:r w:rsidRPr="00DD0B3D">
        <w:rPr>
          <w:rStyle w:val="Emphasis"/>
          <w:highlight w:val="cyan"/>
        </w:rPr>
        <w:t>disputes</w:t>
      </w:r>
      <w:r w:rsidRPr="00F40498">
        <w:rPr>
          <w:rStyle w:val="StyleUnderline"/>
        </w:rPr>
        <w:t xml:space="preserve"> being imported into NATO and … </w:t>
      </w:r>
      <w:r w:rsidRPr="00DD0B3D">
        <w:rPr>
          <w:rStyle w:val="Emphasis"/>
          <w:highlight w:val="cyan"/>
        </w:rPr>
        <w:t>blocking NATO</w:t>
      </w:r>
      <w:r w:rsidRPr="00F40498">
        <w:rPr>
          <w:rStyle w:val="Emphasis"/>
        </w:rPr>
        <w:t>’s ability</w:t>
      </w:r>
      <w:r w:rsidRPr="00F40498">
        <w:rPr>
          <w:rStyle w:val="StyleUnderline"/>
        </w:rPr>
        <w:t xml:space="preserve"> to do business,” said Lauren Speranza, the director of trans-Atlantic defense and security at the Center for European Policy Analysis</w:t>
      </w:r>
      <w:r w:rsidRPr="00F40498">
        <w:t>. “</w:t>
      </w:r>
      <w:r w:rsidRPr="00F40498">
        <w:rPr>
          <w:rStyle w:val="StyleUnderline"/>
        </w:rPr>
        <w:t xml:space="preserve">That’s nothing new, but </w:t>
      </w:r>
      <w:r w:rsidRPr="00F40498">
        <w:rPr>
          <w:rStyle w:val="Emphasis"/>
        </w:rPr>
        <w:t xml:space="preserve">the </w:t>
      </w:r>
      <w:r w:rsidRPr="00DD0B3D">
        <w:rPr>
          <w:rStyle w:val="Emphasis"/>
          <w:highlight w:val="cyan"/>
        </w:rPr>
        <w:t xml:space="preserve">combination of Turkey’s </w:t>
      </w:r>
      <w:r w:rsidRPr="00F40498">
        <w:rPr>
          <w:rStyle w:val="Emphasis"/>
        </w:rPr>
        <w:t xml:space="preserve">latest </w:t>
      </w:r>
      <w:r w:rsidRPr="00DD0B3D">
        <w:rPr>
          <w:rStyle w:val="Emphasis"/>
          <w:highlight w:val="cyan"/>
        </w:rPr>
        <w:t>actions</w:t>
      </w:r>
      <w:r w:rsidRPr="00F40498">
        <w:rPr>
          <w:rStyle w:val="StyleUnderline"/>
        </w:rPr>
        <w:t xml:space="preserve"> has </w:t>
      </w:r>
      <w:r w:rsidRPr="00DD0B3D">
        <w:rPr>
          <w:rStyle w:val="Emphasis"/>
          <w:highlight w:val="cyan"/>
        </w:rPr>
        <w:t>pushed</w:t>
      </w:r>
      <w:r w:rsidRPr="00F40498">
        <w:rPr>
          <w:rStyle w:val="StyleUnderline"/>
        </w:rPr>
        <w:t xml:space="preserve"> those </w:t>
      </w:r>
      <w:r w:rsidRPr="00DD0B3D">
        <w:rPr>
          <w:rStyle w:val="Emphasis"/>
          <w:highlight w:val="cyan"/>
        </w:rPr>
        <w:t>discussions to the next level</w:t>
      </w:r>
      <w:r w:rsidRPr="00F40498">
        <w:rPr>
          <w:rStyle w:val="StyleUnderline"/>
        </w:rPr>
        <w:t xml:space="preserve">. </w:t>
      </w:r>
      <w:r w:rsidRPr="00F40498">
        <w:t>There are now debates about how to make Turkey recognize the consequences.”</w:t>
      </w:r>
    </w:p>
    <w:p w14:paraId="24187EE4" w14:textId="77777777" w:rsidR="00C57EAA" w:rsidRDefault="00C57EAA" w:rsidP="00C57EAA"/>
    <w:p w14:paraId="6D4F7D74" w14:textId="79FB1943" w:rsidR="0059050C" w:rsidRDefault="001F1B0C" w:rsidP="0059050C">
      <w:pPr>
        <w:pStyle w:val="Heading1"/>
      </w:pPr>
      <w:r>
        <w:t>!!!</w:t>
      </w:r>
      <w:r w:rsidR="0059050C">
        <w:t>Off-Case Stuff</w:t>
      </w:r>
      <w:r>
        <w:t>!!!</w:t>
      </w:r>
    </w:p>
    <w:p w14:paraId="365CC6DA" w14:textId="77777777" w:rsidR="0059050C" w:rsidRDefault="0059050C" w:rsidP="0059050C"/>
    <w:p w14:paraId="220AA113" w14:textId="05D61A8E" w:rsidR="0059050C" w:rsidRDefault="0059050C" w:rsidP="0059050C">
      <w:pPr>
        <w:pStyle w:val="Heading1"/>
      </w:pPr>
      <w:r>
        <w:t>Topicality Answers</w:t>
      </w:r>
    </w:p>
    <w:p w14:paraId="05603D39" w14:textId="77777777" w:rsidR="0004185B" w:rsidRDefault="0004185B" w:rsidP="0004185B"/>
    <w:p w14:paraId="5626457D" w14:textId="21620343" w:rsidR="000C16BB" w:rsidRDefault="000C16BB" w:rsidP="000C16BB">
      <w:pPr>
        <w:pStyle w:val="Heading2"/>
      </w:pPr>
      <w:r>
        <w:t>Potential 2AC T Blocks</w:t>
      </w:r>
    </w:p>
    <w:p w14:paraId="252BDF1F" w14:textId="77777777" w:rsidR="000C16BB" w:rsidRDefault="000C16BB" w:rsidP="0004185B"/>
    <w:p w14:paraId="257C76D3" w14:textId="77777777" w:rsidR="000C16BB" w:rsidRPr="002D6443" w:rsidRDefault="000C16BB" w:rsidP="000C16BB">
      <w:pPr>
        <w:pStyle w:val="Heading3"/>
        <w:rPr>
          <w:rFonts w:cs="Arial"/>
        </w:rPr>
      </w:pPr>
      <w:r w:rsidRPr="002D6443">
        <w:rPr>
          <w:rFonts w:cs="Arial"/>
        </w:rPr>
        <w:t>2AC — AT — T FR — T/L</w:t>
      </w:r>
    </w:p>
    <w:p w14:paraId="32E74436" w14:textId="77777777" w:rsidR="000C16BB" w:rsidRPr="002D6443" w:rsidRDefault="000C16BB" w:rsidP="000C16BB">
      <w:pPr>
        <w:pStyle w:val="Heading4"/>
        <w:rPr>
          <w:rFonts w:cs="Arial"/>
        </w:rPr>
      </w:pPr>
      <w:r w:rsidRPr="002D6443">
        <w:rPr>
          <w:rFonts w:cs="Arial"/>
        </w:rPr>
        <w:t xml:space="preserve">We meet — if they are right, it changes what the plan does — most </w:t>
      </w:r>
      <w:proofErr w:type="gramStart"/>
      <w:r w:rsidRPr="002D6443">
        <w:rPr>
          <w:rFonts w:cs="Arial"/>
        </w:rPr>
        <w:t>objective</w:t>
      </w:r>
      <w:proofErr w:type="gramEnd"/>
      <w:r w:rsidRPr="002D6443">
        <w:rPr>
          <w:rFonts w:cs="Arial"/>
        </w:rPr>
        <w:t xml:space="preserve"> </w:t>
      </w:r>
    </w:p>
    <w:p w14:paraId="6D309100" w14:textId="77777777" w:rsidR="000C16BB" w:rsidRPr="002D6443" w:rsidRDefault="000C16BB" w:rsidP="000C16BB">
      <w:pPr>
        <w:pStyle w:val="Heading4"/>
        <w:rPr>
          <w:rFonts w:cs="Arial"/>
        </w:rPr>
      </w:pPr>
      <w:r w:rsidRPr="002D6443">
        <w:rPr>
          <w:rFonts w:cs="Arial"/>
        </w:rPr>
        <w:t xml:space="preserve">We meet — the </w:t>
      </w:r>
      <w:proofErr w:type="spellStart"/>
      <w:r w:rsidRPr="002D6443">
        <w:rPr>
          <w:rFonts w:cs="Arial"/>
        </w:rPr>
        <w:t>aff</w:t>
      </w:r>
      <w:proofErr w:type="spellEnd"/>
      <w:r w:rsidRPr="002D6443">
        <w:rPr>
          <w:rFonts w:cs="Arial"/>
        </w:rPr>
        <w:t xml:space="preserve"> expands progressivity of existing taxes through social security which is </w:t>
      </w:r>
      <w:proofErr w:type="spellStart"/>
      <w:proofErr w:type="gramStart"/>
      <w:r w:rsidRPr="002D6443">
        <w:rPr>
          <w:rFonts w:cs="Arial"/>
        </w:rPr>
        <w:t>a</w:t>
      </w:r>
      <w:proofErr w:type="spellEnd"/>
      <w:proofErr w:type="gramEnd"/>
      <w:r w:rsidRPr="002D6443">
        <w:rPr>
          <w:rFonts w:cs="Arial"/>
        </w:rPr>
        <w:t xml:space="preserve"> increase of progressive taxes</w:t>
      </w:r>
    </w:p>
    <w:p w14:paraId="7B378E7A" w14:textId="77777777" w:rsidR="000C16BB" w:rsidRPr="002D6443" w:rsidRDefault="000C16BB" w:rsidP="000C16BB">
      <w:pPr>
        <w:pStyle w:val="Heading4"/>
        <w:rPr>
          <w:rFonts w:cs="Arial"/>
        </w:rPr>
      </w:pPr>
      <w:r w:rsidRPr="002D6443">
        <w:rPr>
          <w:rFonts w:cs="Arial"/>
        </w:rPr>
        <w:t xml:space="preserve">Redistribution doesn’t specify a direction---can be progressive or regressive. </w:t>
      </w:r>
    </w:p>
    <w:p w14:paraId="1D61EAAA" w14:textId="77777777" w:rsidR="000C16BB" w:rsidRPr="002D6443" w:rsidRDefault="000C16BB" w:rsidP="000C16BB">
      <w:r w:rsidRPr="002D6443">
        <w:rPr>
          <w:rStyle w:val="Style13ptBold"/>
        </w:rPr>
        <w:t>Dyck ‘5</w:t>
      </w:r>
      <w:r w:rsidRPr="002D6443">
        <w:t xml:space="preserve"> [Dagmar; 2005; Department of Finance, Government of Canada; “Fiscal Redistribution in Canada, 1994-2000,” Canadian Tax Journal, Vol. 53, No. 4]</w:t>
      </w:r>
    </w:p>
    <w:p w14:paraId="5074377A" w14:textId="77777777" w:rsidR="000C16BB" w:rsidRPr="002D6443" w:rsidRDefault="000C16BB" w:rsidP="000C16BB">
      <w:pPr>
        <w:rPr>
          <w:sz w:val="16"/>
        </w:rPr>
      </w:pPr>
      <w:r w:rsidRPr="002D6443">
        <w:rPr>
          <w:rStyle w:val="StyleUnderline"/>
        </w:rPr>
        <w:t>The policy decisions of governments, whether</w:t>
      </w:r>
      <w:r w:rsidRPr="002D6443">
        <w:rPr>
          <w:sz w:val="16"/>
        </w:rPr>
        <w:t xml:space="preserve"> at the </w:t>
      </w:r>
      <w:r w:rsidRPr="002D6443">
        <w:rPr>
          <w:rStyle w:val="StyleUnderline"/>
        </w:rPr>
        <w:t>federal, provincial, or local</w:t>
      </w:r>
      <w:r w:rsidRPr="002D6443">
        <w:rPr>
          <w:sz w:val="16"/>
        </w:rPr>
        <w:t xml:space="preserve"> level or in the public pension sector (Canada Pension Plan/Quebec Pension Plan (C/QPP]) </w:t>
      </w:r>
      <w:r w:rsidRPr="002D6443">
        <w:rPr>
          <w:rStyle w:val="StyleUnderline"/>
        </w:rPr>
        <w:t>have an impact on</w:t>
      </w:r>
      <w:r w:rsidRPr="002D6443">
        <w:rPr>
          <w:sz w:val="16"/>
        </w:rPr>
        <w:t xml:space="preserve"> Canadians' </w:t>
      </w:r>
      <w:r w:rsidRPr="002D6443">
        <w:rPr>
          <w:rStyle w:val="StyleUnderline"/>
        </w:rPr>
        <w:t xml:space="preserve">pocketbooks. </w:t>
      </w:r>
      <w:r w:rsidRPr="002D6443">
        <w:rPr>
          <w:rStyle w:val="StyleUnderline"/>
          <w:highlight w:val="cyan"/>
        </w:rPr>
        <w:t xml:space="preserve">Families </w:t>
      </w:r>
      <w:r w:rsidRPr="002D6443">
        <w:rPr>
          <w:rStyle w:val="Emphasis"/>
          <w:highlight w:val="cyan"/>
        </w:rPr>
        <w:t>pay taxes</w:t>
      </w:r>
      <w:r w:rsidRPr="002D6443">
        <w:rPr>
          <w:sz w:val="16"/>
          <w:highlight w:val="cyan"/>
        </w:rPr>
        <w:t xml:space="preserve"> </w:t>
      </w:r>
      <w:r w:rsidRPr="002D6443">
        <w:rPr>
          <w:rStyle w:val="StyleUnderline"/>
          <w:highlight w:val="cyan"/>
        </w:rPr>
        <w:t>in exchange for</w:t>
      </w:r>
      <w:r w:rsidRPr="002D6443">
        <w:rPr>
          <w:rStyle w:val="StyleUnderline"/>
        </w:rPr>
        <w:t xml:space="preserve"> the</w:t>
      </w:r>
      <w:r w:rsidRPr="002D6443">
        <w:rPr>
          <w:sz w:val="16"/>
        </w:rPr>
        <w:t xml:space="preserve"> </w:t>
      </w:r>
      <w:r w:rsidRPr="002D6443">
        <w:rPr>
          <w:rStyle w:val="Emphasis"/>
          <w:highlight w:val="cyan"/>
        </w:rPr>
        <w:t>benefits</w:t>
      </w:r>
      <w:r w:rsidRPr="002D6443">
        <w:rPr>
          <w:sz w:val="16"/>
        </w:rPr>
        <w:t xml:space="preserve"> </w:t>
      </w:r>
      <w:r w:rsidRPr="002D6443">
        <w:rPr>
          <w:rStyle w:val="StyleUnderline"/>
        </w:rPr>
        <w:t>of</w:t>
      </w:r>
      <w:r w:rsidRPr="002D6443">
        <w:rPr>
          <w:sz w:val="16"/>
        </w:rPr>
        <w:t xml:space="preserve"> </w:t>
      </w:r>
      <w:r w:rsidRPr="002D6443">
        <w:rPr>
          <w:rStyle w:val="Emphasis"/>
        </w:rPr>
        <w:t>government expenditure</w:t>
      </w:r>
      <w:r w:rsidRPr="002D6443">
        <w:rPr>
          <w:rStyle w:val="StyleUnderline"/>
        </w:rPr>
        <w:t>, such as</w:t>
      </w:r>
      <w:r w:rsidRPr="002D6443">
        <w:rPr>
          <w:sz w:val="16"/>
        </w:rPr>
        <w:t xml:space="preserve"> </w:t>
      </w:r>
      <w:r w:rsidRPr="002D6443">
        <w:rPr>
          <w:rStyle w:val="Emphasis"/>
        </w:rPr>
        <w:t>unemployment insurance</w:t>
      </w:r>
      <w:r w:rsidRPr="002D6443">
        <w:rPr>
          <w:rStyle w:val="StyleUnderline"/>
        </w:rPr>
        <w:t xml:space="preserve">, </w:t>
      </w:r>
      <w:r w:rsidRPr="002D6443">
        <w:rPr>
          <w:rStyle w:val="Emphasis"/>
        </w:rPr>
        <w:t>health care</w:t>
      </w:r>
      <w:r w:rsidRPr="002D6443">
        <w:rPr>
          <w:rStyle w:val="StyleUnderline"/>
        </w:rPr>
        <w:t>, or</w:t>
      </w:r>
      <w:r w:rsidRPr="002D6443">
        <w:rPr>
          <w:sz w:val="16"/>
        </w:rPr>
        <w:t xml:space="preserve"> </w:t>
      </w:r>
      <w:proofErr w:type="spellStart"/>
      <w:r w:rsidRPr="002D6443">
        <w:rPr>
          <w:rStyle w:val="Emphasis"/>
        </w:rPr>
        <w:t>defence</w:t>
      </w:r>
      <w:proofErr w:type="spellEnd"/>
      <w:r w:rsidRPr="002D6443">
        <w:rPr>
          <w:rStyle w:val="StyleUnderline"/>
        </w:rPr>
        <w:t>. Of course, the exchange</w:t>
      </w:r>
      <w:r w:rsidRPr="002D6443">
        <w:rPr>
          <w:sz w:val="16"/>
        </w:rPr>
        <w:t xml:space="preserve"> </w:t>
      </w:r>
      <w:r w:rsidRPr="002D6443">
        <w:rPr>
          <w:rStyle w:val="StyleUnderline"/>
        </w:rPr>
        <w:t>is</w:t>
      </w:r>
      <w:r w:rsidRPr="002D6443">
        <w:rPr>
          <w:sz w:val="16"/>
        </w:rPr>
        <w:t xml:space="preserve"> </w:t>
      </w:r>
      <w:r w:rsidRPr="002D6443">
        <w:rPr>
          <w:rStyle w:val="Emphasis"/>
        </w:rPr>
        <w:t>not exact</w:t>
      </w:r>
      <w:r w:rsidRPr="002D6443">
        <w:rPr>
          <w:sz w:val="16"/>
        </w:rPr>
        <w:t xml:space="preserve"> </w:t>
      </w:r>
      <w:r w:rsidRPr="002D6443">
        <w:rPr>
          <w:rStyle w:val="StyleUnderline"/>
        </w:rPr>
        <w:t>for</w:t>
      </w:r>
      <w:r w:rsidRPr="002D6443">
        <w:rPr>
          <w:sz w:val="16"/>
        </w:rPr>
        <w:t xml:space="preserve"> </w:t>
      </w:r>
      <w:r w:rsidRPr="002D6443">
        <w:rPr>
          <w:rStyle w:val="Emphasis"/>
        </w:rPr>
        <w:t>all</w:t>
      </w:r>
      <w:r w:rsidRPr="002D6443">
        <w:rPr>
          <w:sz w:val="16"/>
        </w:rPr>
        <w:t xml:space="preserve"> families—</w:t>
      </w:r>
      <w:r w:rsidRPr="002D6443">
        <w:rPr>
          <w:rStyle w:val="StyleUnderline"/>
        </w:rPr>
        <w:t>taxes may be</w:t>
      </w:r>
      <w:r w:rsidRPr="002D6443">
        <w:rPr>
          <w:sz w:val="16"/>
        </w:rPr>
        <w:t xml:space="preserve"> either </w:t>
      </w:r>
      <w:r w:rsidRPr="002D6443">
        <w:rPr>
          <w:rStyle w:val="Emphasis"/>
        </w:rPr>
        <w:t>more or less</w:t>
      </w:r>
      <w:r w:rsidRPr="002D6443">
        <w:rPr>
          <w:sz w:val="16"/>
        </w:rPr>
        <w:t xml:space="preserve"> </w:t>
      </w:r>
      <w:r w:rsidRPr="002D6443">
        <w:rPr>
          <w:rStyle w:val="StyleUnderline"/>
        </w:rPr>
        <w:t>than</w:t>
      </w:r>
      <w:r w:rsidRPr="002D6443">
        <w:rPr>
          <w:sz w:val="16"/>
        </w:rPr>
        <w:t xml:space="preserve"> </w:t>
      </w:r>
      <w:r w:rsidRPr="002D6443">
        <w:rPr>
          <w:rStyle w:val="Emphasis"/>
        </w:rPr>
        <w:t>benefits</w:t>
      </w:r>
      <w:r w:rsidRPr="002D6443">
        <w:rPr>
          <w:sz w:val="16"/>
        </w:rPr>
        <w:t xml:space="preserve"> received— and </w:t>
      </w:r>
      <w:r w:rsidRPr="002D6443">
        <w:rPr>
          <w:rStyle w:val="StyleUnderline"/>
        </w:rPr>
        <w:t xml:space="preserve">so </w:t>
      </w:r>
      <w:r w:rsidRPr="002D6443">
        <w:rPr>
          <w:rStyle w:val="StyleUnderline"/>
          <w:highlight w:val="cyan"/>
        </w:rPr>
        <w:t>there may be a</w:t>
      </w:r>
      <w:r w:rsidRPr="002D6443">
        <w:rPr>
          <w:sz w:val="16"/>
        </w:rPr>
        <w:t xml:space="preserve"> broad </w:t>
      </w:r>
      <w:r w:rsidRPr="002D6443">
        <w:rPr>
          <w:rStyle w:val="StyleUnderline"/>
          <w:highlight w:val="cyan"/>
        </w:rPr>
        <w:t>relationship between a family's</w:t>
      </w:r>
      <w:r w:rsidRPr="002D6443">
        <w:rPr>
          <w:sz w:val="16"/>
          <w:highlight w:val="cyan"/>
        </w:rPr>
        <w:t xml:space="preserve"> </w:t>
      </w:r>
      <w:r w:rsidRPr="002D6443">
        <w:rPr>
          <w:rStyle w:val="Emphasis"/>
          <w:highlight w:val="cyan"/>
        </w:rPr>
        <w:t>income</w:t>
      </w:r>
      <w:r w:rsidRPr="002D6443">
        <w:rPr>
          <w:sz w:val="16"/>
          <w:highlight w:val="cyan"/>
        </w:rPr>
        <w:t xml:space="preserve"> </w:t>
      </w:r>
      <w:r w:rsidRPr="002D6443">
        <w:rPr>
          <w:rStyle w:val="StyleUnderline"/>
          <w:highlight w:val="cyan"/>
        </w:rPr>
        <w:t>and its</w:t>
      </w:r>
      <w:r w:rsidRPr="002D6443">
        <w:rPr>
          <w:sz w:val="16"/>
          <w:highlight w:val="cyan"/>
        </w:rPr>
        <w:t xml:space="preserve"> </w:t>
      </w:r>
      <w:r w:rsidRPr="002D6443">
        <w:rPr>
          <w:rStyle w:val="Emphasis"/>
          <w:highlight w:val="cyan"/>
        </w:rPr>
        <w:t>gain or loss</w:t>
      </w:r>
      <w:r w:rsidRPr="002D6443">
        <w:rPr>
          <w:sz w:val="16"/>
          <w:highlight w:val="cyan"/>
        </w:rPr>
        <w:t xml:space="preserve"> </w:t>
      </w:r>
      <w:r w:rsidRPr="002D6443">
        <w:rPr>
          <w:rStyle w:val="StyleUnderline"/>
          <w:highlight w:val="cyan"/>
        </w:rPr>
        <w:t>from</w:t>
      </w:r>
      <w:r w:rsidRPr="002D6443">
        <w:rPr>
          <w:sz w:val="16"/>
        </w:rPr>
        <w:t xml:space="preserve"> the </w:t>
      </w:r>
      <w:r w:rsidRPr="002D6443">
        <w:rPr>
          <w:rStyle w:val="Emphasis"/>
          <w:highlight w:val="cyan"/>
        </w:rPr>
        <w:t>fiscal</w:t>
      </w:r>
      <w:r w:rsidRPr="002D6443">
        <w:rPr>
          <w:rStyle w:val="Emphasis"/>
        </w:rPr>
        <w:t xml:space="preserve"> </w:t>
      </w:r>
      <w:r w:rsidRPr="002D6443">
        <w:rPr>
          <w:rStyle w:val="Emphasis"/>
          <w:highlight w:val="cyan"/>
        </w:rPr>
        <w:t>operations</w:t>
      </w:r>
      <w:r w:rsidRPr="002D6443">
        <w:rPr>
          <w:rStyle w:val="Emphasis"/>
        </w:rPr>
        <w:t xml:space="preserve"> of government</w:t>
      </w:r>
      <w:r w:rsidRPr="002D6443">
        <w:rPr>
          <w:rStyle w:val="StyleUnderline"/>
        </w:rPr>
        <w:t>. This gain or loss may be called</w:t>
      </w:r>
      <w:r w:rsidRPr="002D6443">
        <w:rPr>
          <w:sz w:val="16"/>
        </w:rPr>
        <w:t xml:space="preserve"> </w:t>
      </w:r>
      <w:r w:rsidRPr="002D6443">
        <w:rPr>
          <w:rStyle w:val="Emphasis"/>
        </w:rPr>
        <w:t>"fiscal redistribution."</w:t>
      </w:r>
      <w:r w:rsidRPr="002D6443">
        <w:rPr>
          <w:sz w:val="16"/>
        </w:rPr>
        <w:t xml:space="preserve"> </w:t>
      </w:r>
      <w:r w:rsidRPr="002D6443">
        <w:rPr>
          <w:rStyle w:val="Emphasis"/>
          <w:highlight w:val="cyan"/>
        </w:rPr>
        <w:t>Fiscal redistribution</w:t>
      </w:r>
      <w:r w:rsidRPr="002D6443">
        <w:rPr>
          <w:rStyle w:val="StyleUnderline"/>
          <w:highlight w:val="cyan"/>
        </w:rPr>
        <w:t xml:space="preserve"> could</w:t>
      </w:r>
      <w:r w:rsidRPr="002D6443">
        <w:rPr>
          <w:sz w:val="16"/>
          <w:highlight w:val="cyan"/>
        </w:rPr>
        <w:t xml:space="preserve"> </w:t>
      </w:r>
      <w:r w:rsidRPr="002D6443">
        <w:rPr>
          <w:rStyle w:val="Emphasis"/>
          <w:highlight w:val="cyan"/>
        </w:rPr>
        <w:t>vary from</w:t>
      </w:r>
      <w:r w:rsidRPr="002D6443">
        <w:rPr>
          <w:rStyle w:val="Emphasis"/>
        </w:rPr>
        <w:t xml:space="preserve"> the situation</w:t>
      </w:r>
      <w:r w:rsidRPr="002D6443">
        <w:rPr>
          <w:rStyle w:val="StyleUnderline"/>
        </w:rPr>
        <w:t>, at</w:t>
      </w:r>
      <w:r w:rsidRPr="002D6443">
        <w:rPr>
          <w:sz w:val="16"/>
        </w:rPr>
        <w:t xml:space="preserve"> </w:t>
      </w:r>
      <w:r w:rsidRPr="002D6443">
        <w:rPr>
          <w:rStyle w:val="Emphasis"/>
          <w:highlight w:val="cyan"/>
        </w:rPr>
        <w:t>one</w:t>
      </w:r>
      <w:r w:rsidRPr="002D6443">
        <w:rPr>
          <w:sz w:val="16"/>
          <w:highlight w:val="cyan"/>
        </w:rPr>
        <w:t xml:space="preserve"> </w:t>
      </w:r>
      <w:r w:rsidRPr="002D6443">
        <w:rPr>
          <w:rStyle w:val="StyleUnderline"/>
          <w:highlight w:val="cyan"/>
        </w:rPr>
        <w:t>extreme, where</w:t>
      </w:r>
      <w:r w:rsidRPr="002D6443">
        <w:rPr>
          <w:sz w:val="16"/>
          <w:highlight w:val="cyan"/>
        </w:rPr>
        <w:t xml:space="preserve"> </w:t>
      </w:r>
      <w:r w:rsidRPr="002D6443">
        <w:rPr>
          <w:rStyle w:val="Emphasis"/>
          <w:highlight w:val="cyan"/>
        </w:rPr>
        <w:t>all tax revenues are collected from higher income groups</w:t>
      </w:r>
      <w:r w:rsidRPr="002D6443">
        <w:rPr>
          <w:sz w:val="16"/>
          <w:highlight w:val="cyan"/>
        </w:rPr>
        <w:t xml:space="preserve"> </w:t>
      </w:r>
      <w:r w:rsidRPr="002D6443">
        <w:rPr>
          <w:rStyle w:val="StyleUnderline"/>
          <w:highlight w:val="cyan"/>
        </w:rPr>
        <w:t xml:space="preserve">and </w:t>
      </w:r>
      <w:r w:rsidRPr="002D6443">
        <w:rPr>
          <w:rStyle w:val="Emphasis"/>
          <w:highlight w:val="cyan"/>
        </w:rPr>
        <w:t>all benefits</w:t>
      </w:r>
      <w:r w:rsidRPr="002D6443">
        <w:rPr>
          <w:sz w:val="16"/>
          <w:highlight w:val="cyan"/>
        </w:rPr>
        <w:t xml:space="preserve"> </w:t>
      </w:r>
      <w:r w:rsidRPr="002D6443">
        <w:rPr>
          <w:rStyle w:val="StyleUnderline"/>
          <w:highlight w:val="cyan"/>
        </w:rPr>
        <w:t>are distributed to</w:t>
      </w:r>
      <w:r w:rsidRPr="002D6443">
        <w:rPr>
          <w:sz w:val="16"/>
        </w:rPr>
        <w:t xml:space="preserve"> </w:t>
      </w:r>
      <w:r w:rsidRPr="002D6443">
        <w:rPr>
          <w:rStyle w:val="Emphasis"/>
          <w:highlight w:val="cyan"/>
        </w:rPr>
        <w:t>lower income</w:t>
      </w:r>
      <w:r w:rsidRPr="002D6443">
        <w:rPr>
          <w:sz w:val="16"/>
          <w:highlight w:val="cyan"/>
        </w:rPr>
        <w:t xml:space="preserve"> </w:t>
      </w:r>
      <w:r w:rsidRPr="002D6443">
        <w:rPr>
          <w:rStyle w:val="StyleUnderline"/>
          <w:highlight w:val="cyan"/>
        </w:rPr>
        <w:t>groups</w:t>
      </w:r>
      <w:r w:rsidRPr="002D6443">
        <w:rPr>
          <w:sz w:val="16"/>
        </w:rPr>
        <w:t xml:space="preserve"> </w:t>
      </w:r>
      <w:r w:rsidRPr="002D6443">
        <w:rPr>
          <w:rStyle w:val="StyleUnderline"/>
        </w:rPr>
        <w:t>("government as</w:t>
      </w:r>
      <w:r w:rsidRPr="002D6443">
        <w:rPr>
          <w:sz w:val="16"/>
        </w:rPr>
        <w:t xml:space="preserve"> </w:t>
      </w:r>
      <w:r w:rsidRPr="002D6443">
        <w:rPr>
          <w:rStyle w:val="Emphasis"/>
        </w:rPr>
        <w:t>Robin Hood</w:t>
      </w:r>
      <w:r w:rsidRPr="002D6443">
        <w:rPr>
          <w:rStyle w:val="StyleUnderline"/>
        </w:rPr>
        <w:t xml:space="preserve">") </w:t>
      </w:r>
      <w:r w:rsidRPr="002D6443">
        <w:rPr>
          <w:rStyle w:val="StyleUnderline"/>
          <w:highlight w:val="cyan"/>
        </w:rPr>
        <w:t>to the</w:t>
      </w:r>
      <w:r w:rsidRPr="002D6443">
        <w:rPr>
          <w:sz w:val="16"/>
          <w:highlight w:val="cyan"/>
        </w:rPr>
        <w:t xml:space="preserve"> </w:t>
      </w:r>
      <w:r w:rsidRPr="002D6443">
        <w:rPr>
          <w:rStyle w:val="Emphasis"/>
          <w:highlight w:val="cyan"/>
        </w:rPr>
        <w:t>other extreme</w:t>
      </w:r>
      <w:r w:rsidRPr="002D6443">
        <w:rPr>
          <w:rStyle w:val="StyleUnderline"/>
        </w:rPr>
        <w:t>, where</w:t>
      </w:r>
      <w:r w:rsidRPr="002D6443">
        <w:rPr>
          <w:sz w:val="16"/>
        </w:rPr>
        <w:t xml:space="preserve"> </w:t>
      </w:r>
      <w:r w:rsidRPr="002D6443">
        <w:rPr>
          <w:rStyle w:val="Emphasis"/>
        </w:rPr>
        <w:t>lower</w:t>
      </w:r>
      <w:r w:rsidRPr="002D6443">
        <w:rPr>
          <w:sz w:val="16"/>
        </w:rPr>
        <w:t xml:space="preserve"> </w:t>
      </w:r>
      <w:r w:rsidRPr="002D6443">
        <w:rPr>
          <w:rStyle w:val="StyleUnderline"/>
        </w:rPr>
        <w:t>income groups</w:t>
      </w:r>
      <w:r w:rsidRPr="002D6443">
        <w:rPr>
          <w:sz w:val="16"/>
        </w:rPr>
        <w:t xml:space="preserve"> </w:t>
      </w:r>
      <w:r w:rsidRPr="002D6443">
        <w:rPr>
          <w:rStyle w:val="StyleUnderline"/>
        </w:rPr>
        <w:t>pay</w:t>
      </w:r>
      <w:r w:rsidRPr="002D6443">
        <w:rPr>
          <w:sz w:val="16"/>
        </w:rPr>
        <w:t xml:space="preserve"> </w:t>
      </w:r>
      <w:proofErr w:type="gramStart"/>
      <w:r w:rsidRPr="002D6443">
        <w:rPr>
          <w:rStyle w:val="Emphasis"/>
        </w:rPr>
        <w:t>all</w:t>
      </w:r>
      <w:r w:rsidRPr="002D6443">
        <w:rPr>
          <w:sz w:val="16"/>
        </w:rPr>
        <w:t xml:space="preserve"> of</w:t>
      </w:r>
      <w:proofErr w:type="gramEnd"/>
      <w:r w:rsidRPr="002D6443">
        <w:rPr>
          <w:sz w:val="16"/>
        </w:rPr>
        <w:t xml:space="preserve"> the </w:t>
      </w:r>
      <w:r w:rsidRPr="002D6443">
        <w:rPr>
          <w:rStyle w:val="StyleUnderline"/>
        </w:rPr>
        <w:t>taxes while</w:t>
      </w:r>
      <w:r w:rsidRPr="002D6443">
        <w:rPr>
          <w:sz w:val="16"/>
        </w:rPr>
        <w:t xml:space="preserve"> </w:t>
      </w:r>
      <w:r w:rsidRPr="002D6443">
        <w:rPr>
          <w:rStyle w:val="Emphasis"/>
        </w:rPr>
        <w:t>higher</w:t>
      </w:r>
      <w:r w:rsidRPr="002D6443">
        <w:rPr>
          <w:sz w:val="16"/>
        </w:rPr>
        <w:t xml:space="preserve"> </w:t>
      </w:r>
      <w:r w:rsidRPr="002D6443">
        <w:rPr>
          <w:rStyle w:val="StyleUnderline"/>
        </w:rPr>
        <w:t>income groups receive</w:t>
      </w:r>
      <w:r w:rsidRPr="002D6443">
        <w:rPr>
          <w:sz w:val="16"/>
        </w:rPr>
        <w:t xml:space="preserve"> </w:t>
      </w:r>
      <w:r w:rsidRPr="002D6443">
        <w:rPr>
          <w:rStyle w:val="Emphasis"/>
        </w:rPr>
        <w:t>all</w:t>
      </w:r>
      <w:r w:rsidRPr="002D6443">
        <w:rPr>
          <w:sz w:val="16"/>
        </w:rPr>
        <w:t xml:space="preserve"> of the </w:t>
      </w:r>
      <w:r w:rsidRPr="002D6443">
        <w:rPr>
          <w:rStyle w:val="Emphasis"/>
        </w:rPr>
        <w:t>benefits</w:t>
      </w:r>
      <w:r w:rsidRPr="002D6443">
        <w:rPr>
          <w:sz w:val="16"/>
        </w:rPr>
        <w:t xml:space="preserve"> </w:t>
      </w:r>
      <w:r w:rsidRPr="002D6443">
        <w:rPr>
          <w:rStyle w:val="StyleUnderline"/>
        </w:rPr>
        <w:t xml:space="preserve">("government </w:t>
      </w:r>
      <w:r w:rsidRPr="002D6443">
        <w:rPr>
          <w:rStyle w:val="StyleUnderline"/>
          <w:highlight w:val="cyan"/>
        </w:rPr>
        <w:t>as</w:t>
      </w:r>
      <w:r w:rsidRPr="002D6443">
        <w:rPr>
          <w:sz w:val="16"/>
          <w:highlight w:val="cyan"/>
        </w:rPr>
        <w:t xml:space="preserve"> </w:t>
      </w:r>
      <w:r w:rsidRPr="002D6443">
        <w:rPr>
          <w:rStyle w:val="Emphasis"/>
          <w:highlight w:val="cyan"/>
        </w:rPr>
        <w:t>reverse Robin Hood</w:t>
      </w:r>
      <w:r w:rsidRPr="002D6443">
        <w:rPr>
          <w:rStyle w:val="Emphasis"/>
        </w:rPr>
        <w:t>"</w:t>
      </w:r>
      <w:r w:rsidRPr="002D6443">
        <w:rPr>
          <w:sz w:val="16"/>
        </w:rPr>
        <w:t xml:space="preserve">).' This article examines where the Canadian public sector fits on this continuum by first apportioning, across all family income groups, both the amount of taxes paid and the </w:t>
      </w:r>
      <w:proofErr w:type="gramStart"/>
      <w:r w:rsidRPr="002D6443">
        <w:rPr>
          <w:sz w:val="16"/>
        </w:rPr>
        <w:t>amount</w:t>
      </w:r>
      <w:proofErr w:type="gramEnd"/>
      <w:r w:rsidRPr="002D6443">
        <w:rPr>
          <w:sz w:val="16"/>
        </w:rPr>
        <w:t xml:space="preserve"> of benefits received, and then attempting to determine the impact of fiscal redistribution across and between income groups.</w:t>
      </w:r>
    </w:p>
    <w:p w14:paraId="1581143F" w14:textId="77777777" w:rsidR="000C16BB" w:rsidRPr="002D6443" w:rsidRDefault="000C16BB" w:rsidP="000C16BB">
      <w:pPr>
        <w:pStyle w:val="Heading4"/>
        <w:rPr>
          <w:rFonts w:cs="Arial"/>
        </w:rPr>
      </w:pPr>
      <w:proofErr w:type="spellStart"/>
      <w:r w:rsidRPr="002D6443">
        <w:rPr>
          <w:rFonts w:cs="Arial"/>
        </w:rPr>
        <w:t>Aff</w:t>
      </w:r>
      <w:proofErr w:type="spellEnd"/>
      <w:r w:rsidRPr="002D6443">
        <w:rPr>
          <w:rFonts w:cs="Arial"/>
        </w:rPr>
        <w:t xml:space="preserve"> ground — social security taxes are inherently regressive — forcing the </w:t>
      </w:r>
      <w:proofErr w:type="spellStart"/>
      <w:r w:rsidRPr="002D6443">
        <w:rPr>
          <w:rFonts w:cs="Arial"/>
        </w:rPr>
        <w:t>aff</w:t>
      </w:r>
      <w:proofErr w:type="spellEnd"/>
      <w:r w:rsidRPr="002D6443">
        <w:rPr>
          <w:rFonts w:cs="Arial"/>
        </w:rPr>
        <w:t xml:space="preserve"> to change tax structure overburdens the </w:t>
      </w:r>
      <w:proofErr w:type="spellStart"/>
      <w:r w:rsidRPr="002D6443">
        <w:rPr>
          <w:rFonts w:cs="Arial"/>
        </w:rPr>
        <w:t>aff</w:t>
      </w:r>
      <w:proofErr w:type="spellEnd"/>
      <w:r w:rsidRPr="002D6443">
        <w:rPr>
          <w:rFonts w:cs="Arial"/>
        </w:rPr>
        <w:t xml:space="preserve"> with unprecedented changes that overpowers DAs and PICs</w:t>
      </w:r>
    </w:p>
    <w:p w14:paraId="13F26EF6" w14:textId="77777777" w:rsidR="000C16BB" w:rsidRPr="002D6443" w:rsidRDefault="000C16BB" w:rsidP="000C16BB">
      <w:pPr>
        <w:pStyle w:val="Heading4"/>
        <w:rPr>
          <w:rFonts w:cs="Arial"/>
        </w:rPr>
      </w:pPr>
      <w:r w:rsidRPr="002D6443">
        <w:rPr>
          <w:rFonts w:cs="Arial"/>
        </w:rPr>
        <w:t xml:space="preserve">Predictability — their </w:t>
      </w:r>
      <w:proofErr w:type="spellStart"/>
      <w:r w:rsidRPr="002D6443">
        <w:rPr>
          <w:rFonts w:cs="Arial"/>
        </w:rPr>
        <w:t>interp</w:t>
      </w:r>
      <w:proofErr w:type="spellEnd"/>
      <w:r w:rsidRPr="002D6443">
        <w:rPr>
          <w:rFonts w:cs="Arial"/>
        </w:rPr>
        <w:t xml:space="preserve"> forces contradictions between FR which is progressive and SS which has always been regressive making </w:t>
      </w:r>
      <w:proofErr w:type="spellStart"/>
      <w:r w:rsidRPr="002D6443">
        <w:rPr>
          <w:rFonts w:cs="Arial"/>
        </w:rPr>
        <w:t>resolutional</w:t>
      </w:r>
      <w:proofErr w:type="spellEnd"/>
      <w:r w:rsidRPr="002D6443">
        <w:rPr>
          <w:rFonts w:cs="Arial"/>
        </w:rPr>
        <w:t xml:space="preserve"> interpretation impossible — that makes 0 social security </w:t>
      </w:r>
      <w:proofErr w:type="spellStart"/>
      <w:r w:rsidRPr="002D6443">
        <w:rPr>
          <w:rFonts w:cs="Arial"/>
        </w:rPr>
        <w:t>affs</w:t>
      </w:r>
      <w:proofErr w:type="spellEnd"/>
      <w:r w:rsidRPr="002D6443">
        <w:rPr>
          <w:rFonts w:cs="Arial"/>
        </w:rPr>
        <w:t xml:space="preserve"> </w:t>
      </w:r>
      <w:proofErr w:type="gramStart"/>
      <w:r w:rsidRPr="002D6443">
        <w:rPr>
          <w:rFonts w:cs="Arial"/>
        </w:rPr>
        <w:t>topical</w:t>
      </w:r>
      <w:proofErr w:type="gramEnd"/>
      <w:r w:rsidRPr="002D6443">
        <w:rPr>
          <w:rFonts w:cs="Arial"/>
        </w:rPr>
        <w:t xml:space="preserve"> </w:t>
      </w:r>
    </w:p>
    <w:p w14:paraId="56977E13" w14:textId="77777777" w:rsidR="000C16BB" w:rsidRPr="002D6443" w:rsidRDefault="000C16BB" w:rsidP="000C16BB">
      <w:pPr>
        <w:pStyle w:val="Heading4"/>
        <w:rPr>
          <w:rFonts w:cs="Arial"/>
        </w:rPr>
      </w:pPr>
      <w:r w:rsidRPr="002D6443">
        <w:rPr>
          <w:rFonts w:cs="Arial"/>
        </w:rPr>
        <w:t xml:space="preserve">Functional limits — States, politics, cap K, econ DA all constrain </w:t>
      </w:r>
      <w:proofErr w:type="spellStart"/>
      <w:r w:rsidRPr="002D6443">
        <w:rPr>
          <w:rFonts w:cs="Arial"/>
        </w:rPr>
        <w:t>aff</w:t>
      </w:r>
      <w:proofErr w:type="spellEnd"/>
      <w:r w:rsidRPr="002D6443">
        <w:rPr>
          <w:rFonts w:cs="Arial"/>
        </w:rPr>
        <w:t xml:space="preserve"> creation and guarantee some </w:t>
      </w:r>
      <w:proofErr w:type="gramStart"/>
      <w:r w:rsidRPr="002D6443">
        <w:rPr>
          <w:rFonts w:cs="Arial"/>
        </w:rPr>
        <w:t>ground</w:t>
      </w:r>
      <w:proofErr w:type="gramEnd"/>
      <w:r w:rsidRPr="002D6443">
        <w:rPr>
          <w:rFonts w:cs="Arial"/>
        </w:rPr>
        <w:t xml:space="preserve"> </w:t>
      </w:r>
    </w:p>
    <w:p w14:paraId="0CCC8D46" w14:textId="77777777" w:rsidR="000C16BB" w:rsidRPr="002D6443" w:rsidRDefault="000C16BB" w:rsidP="000C16BB">
      <w:pPr>
        <w:pStyle w:val="Heading4"/>
        <w:rPr>
          <w:rFonts w:cs="Arial"/>
        </w:rPr>
      </w:pPr>
      <w:r w:rsidRPr="002D6443">
        <w:rPr>
          <w:rFonts w:cs="Arial"/>
        </w:rPr>
        <w:t xml:space="preserve">Link turns ground — doing social security through regressive taxes are the SQUO which generates more lit for Das to facilitate better </w:t>
      </w:r>
      <w:proofErr w:type="gramStart"/>
      <w:r w:rsidRPr="002D6443">
        <w:rPr>
          <w:rFonts w:cs="Arial"/>
        </w:rPr>
        <w:t>clash</w:t>
      </w:r>
      <w:proofErr w:type="gramEnd"/>
      <w:r w:rsidRPr="002D6443">
        <w:rPr>
          <w:rFonts w:cs="Arial"/>
        </w:rPr>
        <w:t xml:space="preserve"> </w:t>
      </w:r>
    </w:p>
    <w:p w14:paraId="1E547F43" w14:textId="77777777" w:rsidR="000C16BB" w:rsidRPr="002D6443" w:rsidRDefault="000C16BB" w:rsidP="000C16BB">
      <w:pPr>
        <w:pStyle w:val="Heading4"/>
        <w:rPr>
          <w:rFonts w:cs="Arial"/>
        </w:rPr>
      </w:pPr>
      <w:r w:rsidRPr="002D6443">
        <w:rPr>
          <w:rFonts w:cs="Arial"/>
        </w:rPr>
        <w:t xml:space="preserve">Reasonability — key to avoid substance crowd </w:t>
      </w:r>
      <w:proofErr w:type="gramStart"/>
      <w:r w:rsidRPr="002D6443">
        <w:rPr>
          <w:rFonts w:cs="Arial"/>
        </w:rPr>
        <w:t>out</w:t>
      </w:r>
      <w:proofErr w:type="gramEnd"/>
      <w:r w:rsidRPr="002D6443">
        <w:rPr>
          <w:rFonts w:cs="Arial"/>
        </w:rPr>
        <w:t xml:space="preserve"> </w:t>
      </w:r>
    </w:p>
    <w:p w14:paraId="2AA2F619" w14:textId="77777777" w:rsidR="000C16BB" w:rsidRPr="002D6443" w:rsidRDefault="000C16BB" w:rsidP="000C16BB">
      <w:pPr>
        <w:pStyle w:val="Heading3"/>
        <w:rPr>
          <w:rFonts w:cs="Arial"/>
        </w:rPr>
      </w:pPr>
      <w:r w:rsidRPr="002D6443">
        <w:rPr>
          <w:rFonts w:cs="Arial"/>
        </w:rPr>
        <w:t>2AC — AT — T Expand = increase benefit</w:t>
      </w:r>
    </w:p>
    <w:p w14:paraId="48C7DEDE" w14:textId="77777777" w:rsidR="000C16BB" w:rsidRPr="002D6443" w:rsidRDefault="000C16BB" w:rsidP="000C16BB">
      <w:pPr>
        <w:pStyle w:val="Heading4"/>
        <w:rPr>
          <w:rFonts w:cs="Arial"/>
        </w:rPr>
      </w:pPr>
      <w:r w:rsidRPr="002D6443">
        <w:rPr>
          <w:rFonts w:cs="Arial"/>
        </w:rPr>
        <w:t xml:space="preserve">We meet — if they are right, it changes what the plan does — most </w:t>
      </w:r>
      <w:proofErr w:type="gramStart"/>
      <w:r w:rsidRPr="002D6443">
        <w:rPr>
          <w:rFonts w:cs="Arial"/>
        </w:rPr>
        <w:t>objective</w:t>
      </w:r>
      <w:proofErr w:type="gramEnd"/>
    </w:p>
    <w:p w14:paraId="36BDD6EC" w14:textId="77777777" w:rsidR="000C16BB" w:rsidRPr="002D6443" w:rsidRDefault="000C16BB" w:rsidP="000C16BB">
      <w:pPr>
        <w:pStyle w:val="Heading4"/>
        <w:rPr>
          <w:rFonts w:cs="Arial"/>
        </w:rPr>
      </w:pPr>
      <w:r w:rsidRPr="002D6443">
        <w:rPr>
          <w:rFonts w:cs="Arial"/>
        </w:rPr>
        <w:t xml:space="preserve">We meet — the </w:t>
      </w:r>
      <w:proofErr w:type="spellStart"/>
      <w:r w:rsidRPr="002D6443">
        <w:rPr>
          <w:rFonts w:cs="Arial"/>
        </w:rPr>
        <w:t>aff</w:t>
      </w:r>
      <w:proofErr w:type="spellEnd"/>
      <w:r w:rsidRPr="002D6443">
        <w:rPr>
          <w:rFonts w:cs="Arial"/>
        </w:rPr>
        <w:t xml:space="preserve"> recalculates benefits to allow illegal immigrant work to qualify for an immigrant’s working hours for social </w:t>
      </w:r>
      <w:proofErr w:type="gramStart"/>
      <w:r w:rsidRPr="002D6443">
        <w:rPr>
          <w:rFonts w:cs="Arial"/>
        </w:rPr>
        <w:t>security</w:t>
      </w:r>
      <w:proofErr w:type="gramEnd"/>
    </w:p>
    <w:p w14:paraId="2BEAE145" w14:textId="77777777" w:rsidR="000C16BB" w:rsidRPr="002D6443" w:rsidRDefault="000C16BB" w:rsidP="000C16BB">
      <w:pPr>
        <w:pStyle w:val="Heading4"/>
        <w:rPr>
          <w:rFonts w:cs="Arial"/>
        </w:rPr>
      </w:pPr>
      <w:r w:rsidRPr="002D6443">
        <w:rPr>
          <w:rFonts w:cs="Arial"/>
        </w:rPr>
        <w:t>‘Expand’ requires ‘significantly increasing enrollment’ in Social Security.</w:t>
      </w:r>
    </w:p>
    <w:p w14:paraId="6CD0DD1E" w14:textId="77777777" w:rsidR="000C16BB" w:rsidRPr="002D6443" w:rsidRDefault="000C16BB" w:rsidP="000C16BB">
      <w:r w:rsidRPr="002D6443">
        <w:rPr>
          <w:rStyle w:val="Style13ptBold"/>
        </w:rPr>
        <w:t>ESEA 65</w:t>
      </w:r>
      <w:r w:rsidRPr="002D6443">
        <w:t xml:space="preserve"> – the Elementary and Secondary Education Act, https://oese.ed.gov/files/2019/11/Statute-for-website.pdf</w:t>
      </w:r>
    </w:p>
    <w:p w14:paraId="23BFCBED" w14:textId="77777777" w:rsidR="000C16BB" w:rsidRPr="002D6443" w:rsidRDefault="000C16BB" w:rsidP="000C16BB">
      <w:pPr>
        <w:rPr>
          <w:sz w:val="16"/>
        </w:rPr>
      </w:pPr>
      <w:r w:rsidRPr="002D6443">
        <w:rPr>
          <w:sz w:val="16"/>
        </w:rPr>
        <w:t xml:space="preserve">(7) </w:t>
      </w:r>
      <w:proofErr w:type="gramStart"/>
      <w:r w:rsidRPr="002D6443">
        <w:rPr>
          <w:sz w:val="16"/>
        </w:rPr>
        <w:t>EXPAND.—</w:t>
      </w:r>
      <w:proofErr w:type="gramEnd"/>
      <w:r w:rsidRPr="002D6443">
        <w:rPr>
          <w:rStyle w:val="StyleUnderline"/>
          <w:highlight w:val="cyan"/>
        </w:rPr>
        <w:t>The term ‘‘</w:t>
      </w:r>
      <w:r w:rsidRPr="002D6443">
        <w:rPr>
          <w:rStyle w:val="Emphasis"/>
          <w:highlight w:val="cyan"/>
        </w:rPr>
        <w:t>expand</w:t>
      </w:r>
      <w:r w:rsidRPr="002D6443">
        <w:rPr>
          <w:rStyle w:val="StyleUnderline"/>
          <w:highlight w:val="cyan"/>
        </w:rPr>
        <w:t>’’</w:t>
      </w:r>
      <w:r w:rsidRPr="002D6443">
        <w:rPr>
          <w:sz w:val="16"/>
        </w:rPr>
        <w:t xml:space="preserve">, when used with respect to a high-quality charter school, </w:t>
      </w:r>
      <w:r w:rsidRPr="002D6443">
        <w:rPr>
          <w:rStyle w:val="StyleUnderline"/>
          <w:highlight w:val="cyan"/>
        </w:rPr>
        <w:t xml:space="preserve">means to </w:t>
      </w:r>
      <w:r w:rsidRPr="002D6443">
        <w:rPr>
          <w:rStyle w:val="Emphasis"/>
          <w:highlight w:val="cyan"/>
        </w:rPr>
        <w:t>significantly increase enrollment</w:t>
      </w:r>
      <w:r w:rsidRPr="002D6443">
        <w:rPr>
          <w:sz w:val="16"/>
        </w:rPr>
        <w:t xml:space="preserve"> or add one or more grades to the high-quality charter school.</w:t>
      </w:r>
    </w:p>
    <w:p w14:paraId="0FFEF8AD" w14:textId="77777777" w:rsidR="000C16BB" w:rsidRPr="002D6443" w:rsidRDefault="000C16BB" w:rsidP="000C16BB">
      <w:pPr>
        <w:pStyle w:val="Heading4"/>
        <w:rPr>
          <w:rFonts w:cs="Arial"/>
        </w:rPr>
      </w:pPr>
      <w:r w:rsidRPr="002D6443">
        <w:rPr>
          <w:rFonts w:cs="Arial"/>
        </w:rPr>
        <w:t xml:space="preserve">‘Expand’ means to add </w:t>
      </w:r>
      <w:r w:rsidRPr="002D6443">
        <w:rPr>
          <w:rFonts w:cs="Arial"/>
          <w:u w:val="single"/>
        </w:rPr>
        <w:t>new participants</w:t>
      </w:r>
      <w:r w:rsidRPr="002D6443">
        <w:rPr>
          <w:rFonts w:cs="Arial"/>
        </w:rPr>
        <w:t>.</w:t>
      </w:r>
    </w:p>
    <w:p w14:paraId="4396B374" w14:textId="77777777" w:rsidR="000C16BB" w:rsidRPr="002D6443" w:rsidRDefault="000C16BB" w:rsidP="000C16BB">
      <w:r w:rsidRPr="002D6443">
        <w:rPr>
          <w:rStyle w:val="Style13ptBold"/>
        </w:rPr>
        <w:t>FR 91</w:t>
      </w:r>
      <w:r w:rsidRPr="002D6443">
        <w:t xml:space="preserve"> – Federal Register, 1991, “Proposed Regulations, Federal Register, National and Community Service Grant Programs,” </w:t>
      </w:r>
      <w:r w:rsidRPr="002D6443">
        <w:rPr>
          <w:bdr w:val="none" w:sz="0" w:space="0" w:color="auto" w:frame="1"/>
        </w:rPr>
        <w:t>56 FR 57404</w:t>
      </w:r>
    </w:p>
    <w:p w14:paraId="076F423C" w14:textId="77777777" w:rsidR="000C16BB" w:rsidRPr="002D6443" w:rsidRDefault="000C16BB" w:rsidP="000C16BB">
      <w:pPr>
        <w:rPr>
          <w:sz w:val="16"/>
        </w:rPr>
      </w:pPr>
      <w:r w:rsidRPr="002D6443">
        <w:rPr>
          <w:sz w:val="16"/>
        </w:rPr>
        <w:t xml:space="preserve">The purpose of the program is to provide grants for the creation or expansion of full-time or summer youth service or conservation corps programs. Funds may be used to expand an existing </w:t>
      </w:r>
      <w:proofErr w:type="gramStart"/>
      <w:r w:rsidRPr="002D6443">
        <w:rPr>
          <w:sz w:val="16"/>
        </w:rPr>
        <w:t>program, but</w:t>
      </w:r>
      <w:proofErr w:type="gramEnd"/>
      <w:r w:rsidRPr="002D6443">
        <w:rPr>
          <w:sz w:val="16"/>
        </w:rPr>
        <w:t xml:space="preserve"> cannot be used to supplant existing funds for any program. </w:t>
      </w:r>
      <w:r w:rsidRPr="002D6443">
        <w:rPr>
          <w:rStyle w:val="StyleUnderline"/>
          <w:highlight w:val="cyan"/>
        </w:rPr>
        <w:t>The Commission interprets the term "</w:t>
      </w:r>
      <w:r w:rsidRPr="002D6443">
        <w:rPr>
          <w:rStyle w:val="Emphasis"/>
          <w:highlight w:val="cyan"/>
        </w:rPr>
        <w:t>expand</w:t>
      </w:r>
      <w:r w:rsidRPr="002D6443">
        <w:rPr>
          <w:rStyle w:val="StyleUnderline"/>
          <w:highlight w:val="cyan"/>
        </w:rPr>
        <w:t>"</w:t>
      </w:r>
      <w:r w:rsidRPr="002D6443">
        <w:rPr>
          <w:sz w:val="16"/>
        </w:rPr>
        <w:t xml:space="preserve"> broadly </w:t>
      </w:r>
      <w:r w:rsidRPr="002D6443">
        <w:rPr>
          <w:rStyle w:val="StyleUnderline"/>
          <w:highlight w:val="cyan"/>
        </w:rPr>
        <w:t xml:space="preserve">to mean the addition of </w:t>
      </w:r>
      <w:r w:rsidRPr="002D6443">
        <w:rPr>
          <w:rStyle w:val="Emphasis"/>
          <w:highlight w:val="cyan"/>
        </w:rPr>
        <w:t>new participants</w:t>
      </w:r>
      <w:r w:rsidRPr="002D6443">
        <w:rPr>
          <w:sz w:val="16"/>
        </w:rPr>
        <w:t>, an increase in the number of hours or weeks during which the program operates, the involvement of an existing program in new types of service, or the improvement of an existing program consistent with the purposes and requirements of the Act. The Commission interprets the term "full-time" to mean a corps operating 30 or more hours per week for more than six months of the year.</w:t>
      </w:r>
    </w:p>
    <w:p w14:paraId="524CAA26" w14:textId="77777777" w:rsidR="000C16BB" w:rsidRPr="002D6443" w:rsidRDefault="000C16BB" w:rsidP="000C16BB">
      <w:pPr>
        <w:pStyle w:val="Heading4"/>
        <w:rPr>
          <w:rFonts w:cs="Arial"/>
        </w:rPr>
      </w:pPr>
      <w:r w:rsidRPr="002D6443">
        <w:rPr>
          <w:rFonts w:cs="Arial"/>
        </w:rPr>
        <w:t xml:space="preserve">Prefer </w:t>
      </w:r>
      <w:proofErr w:type="gramStart"/>
      <w:r w:rsidRPr="002D6443">
        <w:rPr>
          <w:rFonts w:cs="Arial"/>
        </w:rPr>
        <w:t>it</w:t>
      </w:r>
      <w:proofErr w:type="gramEnd"/>
    </w:p>
    <w:p w14:paraId="6228500A" w14:textId="77777777" w:rsidR="000C16BB" w:rsidRPr="002D6443" w:rsidRDefault="000C16BB" w:rsidP="000C16BB">
      <w:pPr>
        <w:pStyle w:val="Heading4"/>
        <w:rPr>
          <w:rFonts w:cs="Arial"/>
        </w:rPr>
      </w:pPr>
      <w:r w:rsidRPr="002D6443">
        <w:rPr>
          <w:rFonts w:cs="Arial"/>
        </w:rPr>
        <w:t xml:space="preserve">Predictability — prefer common interpretation of </w:t>
      </w:r>
      <w:proofErr w:type="gramStart"/>
      <w:r w:rsidRPr="002D6443">
        <w:rPr>
          <w:rFonts w:cs="Arial"/>
        </w:rPr>
        <w:t>expand</w:t>
      </w:r>
      <w:proofErr w:type="gramEnd"/>
      <w:r w:rsidRPr="002D6443">
        <w:rPr>
          <w:rFonts w:cs="Arial"/>
        </w:rPr>
        <w:t xml:space="preserve">  </w:t>
      </w:r>
    </w:p>
    <w:p w14:paraId="3F93807A" w14:textId="77777777" w:rsidR="000C16BB" w:rsidRPr="002D6443" w:rsidRDefault="000C16BB" w:rsidP="000C16BB">
      <w:pPr>
        <w:pStyle w:val="Heading4"/>
        <w:rPr>
          <w:rFonts w:cs="Arial"/>
        </w:rPr>
      </w:pPr>
      <w:proofErr w:type="spellStart"/>
      <w:r w:rsidRPr="002D6443">
        <w:rPr>
          <w:rFonts w:cs="Arial"/>
        </w:rPr>
        <w:t>Aff</w:t>
      </w:r>
      <w:proofErr w:type="spellEnd"/>
      <w:r w:rsidRPr="002D6443">
        <w:rPr>
          <w:rFonts w:cs="Arial"/>
        </w:rPr>
        <w:t xml:space="preserve"> ground — increasing benefits constrains </w:t>
      </w:r>
      <w:proofErr w:type="spellStart"/>
      <w:r w:rsidRPr="002D6443">
        <w:rPr>
          <w:rFonts w:cs="Arial"/>
        </w:rPr>
        <w:t>aff</w:t>
      </w:r>
      <w:proofErr w:type="spellEnd"/>
      <w:r w:rsidRPr="002D6443">
        <w:rPr>
          <w:rFonts w:cs="Arial"/>
        </w:rPr>
        <w:t xml:space="preserve"> innovation and the applicability of social security which is a core </w:t>
      </w:r>
      <w:proofErr w:type="gramStart"/>
      <w:r w:rsidRPr="002D6443">
        <w:rPr>
          <w:rFonts w:cs="Arial"/>
        </w:rPr>
        <w:t>controversy</w:t>
      </w:r>
      <w:proofErr w:type="gramEnd"/>
    </w:p>
    <w:p w14:paraId="18B490EE" w14:textId="77777777" w:rsidR="000C16BB" w:rsidRPr="002D6443" w:rsidRDefault="000C16BB" w:rsidP="000C16BB">
      <w:pPr>
        <w:pStyle w:val="Heading4"/>
        <w:rPr>
          <w:rFonts w:cs="Arial"/>
        </w:rPr>
      </w:pPr>
      <w:r w:rsidRPr="002D6443">
        <w:rPr>
          <w:rFonts w:cs="Arial"/>
        </w:rPr>
        <w:t xml:space="preserve">Link turn ground — changing benefits allows minute tweaks to </w:t>
      </w:r>
      <w:proofErr w:type="gramStart"/>
      <w:r w:rsidRPr="002D6443">
        <w:rPr>
          <w:rFonts w:cs="Arial"/>
        </w:rPr>
        <w:t>benefits</w:t>
      </w:r>
      <w:proofErr w:type="gramEnd"/>
      <w:r w:rsidRPr="002D6443">
        <w:rPr>
          <w:rFonts w:cs="Arial"/>
        </w:rPr>
        <w:t xml:space="preserve"> — expanding enrollment retains existing structure and function of social security which at least links to generics </w:t>
      </w:r>
    </w:p>
    <w:p w14:paraId="6228AE4F" w14:textId="77777777" w:rsidR="000C16BB" w:rsidRPr="002D6443" w:rsidRDefault="000C16BB" w:rsidP="000C16BB">
      <w:pPr>
        <w:pStyle w:val="Heading4"/>
        <w:rPr>
          <w:rFonts w:cs="Arial"/>
        </w:rPr>
      </w:pPr>
      <w:r w:rsidRPr="002D6443">
        <w:rPr>
          <w:rFonts w:cs="Arial"/>
        </w:rPr>
        <w:t xml:space="preserve">Functional limits — States, politics, cap K, econ DA all constrain </w:t>
      </w:r>
      <w:proofErr w:type="spellStart"/>
      <w:r w:rsidRPr="002D6443">
        <w:rPr>
          <w:rFonts w:cs="Arial"/>
        </w:rPr>
        <w:t>aff</w:t>
      </w:r>
      <w:proofErr w:type="spellEnd"/>
      <w:r w:rsidRPr="002D6443">
        <w:rPr>
          <w:rFonts w:cs="Arial"/>
        </w:rPr>
        <w:t xml:space="preserve"> creation and guarantee some neg </w:t>
      </w:r>
      <w:proofErr w:type="gramStart"/>
      <w:r w:rsidRPr="002D6443">
        <w:rPr>
          <w:rFonts w:cs="Arial"/>
        </w:rPr>
        <w:t>ground</w:t>
      </w:r>
      <w:proofErr w:type="gramEnd"/>
      <w:r w:rsidRPr="002D6443">
        <w:rPr>
          <w:rFonts w:cs="Arial"/>
        </w:rPr>
        <w:t xml:space="preserve"> </w:t>
      </w:r>
    </w:p>
    <w:p w14:paraId="4DB40136" w14:textId="77777777" w:rsidR="000C16BB" w:rsidRPr="002D6443" w:rsidRDefault="000C16BB" w:rsidP="000C16BB">
      <w:pPr>
        <w:pStyle w:val="Heading4"/>
        <w:rPr>
          <w:rFonts w:cs="Arial"/>
        </w:rPr>
      </w:pPr>
      <w:r w:rsidRPr="002D6443">
        <w:rPr>
          <w:rFonts w:cs="Arial"/>
        </w:rPr>
        <w:t xml:space="preserve">Reasonability — key to avoid substance </w:t>
      </w:r>
      <w:proofErr w:type="spellStart"/>
      <w:proofErr w:type="gramStart"/>
      <w:r w:rsidRPr="002D6443">
        <w:rPr>
          <w:rFonts w:cs="Arial"/>
        </w:rPr>
        <w:t>crowdout</w:t>
      </w:r>
      <w:proofErr w:type="spellEnd"/>
      <w:proofErr w:type="gramEnd"/>
      <w:r w:rsidRPr="002D6443">
        <w:rPr>
          <w:rFonts w:cs="Arial"/>
        </w:rPr>
        <w:t xml:space="preserve"> </w:t>
      </w:r>
    </w:p>
    <w:p w14:paraId="79B4BB25" w14:textId="77777777" w:rsidR="000C16BB" w:rsidRDefault="000C16BB" w:rsidP="0004185B"/>
    <w:p w14:paraId="37D1F4A7" w14:textId="4ED0DB17" w:rsidR="0004185B" w:rsidRDefault="0004185B" w:rsidP="00217A21">
      <w:pPr>
        <w:pStyle w:val="Heading2"/>
      </w:pPr>
      <w:proofErr w:type="spellStart"/>
      <w:r>
        <w:t>Aff</w:t>
      </w:r>
      <w:proofErr w:type="spellEnd"/>
      <w:r>
        <w:t xml:space="preserve"> </w:t>
      </w:r>
      <w:r w:rsidR="000C16BB">
        <w:t>Additional T cards</w:t>
      </w:r>
    </w:p>
    <w:p w14:paraId="0CA375E6" w14:textId="0962D391" w:rsidR="0004185B" w:rsidRDefault="008927F5" w:rsidP="008927F5">
      <w:pPr>
        <w:pStyle w:val="Heading3"/>
      </w:pPr>
      <w:r>
        <w:t>2AC --- FR</w:t>
      </w:r>
    </w:p>
    <w:p w14:paraId="6266E843" w14:textId="2F5B2616" w:rsidR="0004185B" w:rsidRDefault="0004185B" w:rsidP="008927F5">
      <w:pPr>
        <w:pStyle w:val="Heading4"/>
      </w:pPr>
      <w:r>
        <w:t xml:space="preserve">The </w:t>
      </w:r>
      <w:proofErr w:type="spellStart"/>
      <w:r>
        <w:t>aff</w:t>
      </w:r>
      <w:proofErr w:type="spellEnd"/>
      <w:r>
        <w:t xml:space="preserve"> is a significant payout --- meets their </w:t>
      </w:r>
      <w:proofErr w:type="spellStart"/>
      <w:proofErr w:type="gramStart"/>
      <w:r>
        <w:t>interp</w:t>
      </w:r>
      <w:proofErr w:type="spellEnd"/>
      <w:proofErr w:type="gramEnd"/>
    </w:p>
    <w:p w14:paraId="20E94AC0" w14:textId="77777777" w:rsidR="0004185B" w:rsidRPr="00B04AC3" w:rsidRDefault="0004185B" w:rsidP="0004185B">
      <w:pPr>
        <w:rPr>
          <w:rStyle w:val="Style13ptBold"/>
        </w:rPr>
      </w:pPr>
      <w:proofErr w:type="spellStart"/>
      <w:r w:rsidRPr="00B04AC3">
        <w:rPr>
          <w:rStyle w:val="Style13ptBold"/>
        </w:rPr>
        <w:t>Tuladahr</w:t>
      </w:r>
      <w:proofErr w:type="spellEnd"/>
      <w:r w:rsidRPr="00B04AC3">
        <w:rPr>
          <w:rStyle w:val="Style13ptBold"/>
        </w:rPr>
        <w:t xml:space="preserve"> ‘7</w:t>
      </w:r>
    </w:p>
    <w:p w14:paraId="30E57D9E" w14:textId="77777777" w:rsidR="0004185B" w:rsidRPr="00871D4E" w:rsidRDefault="0004185B" w:rsidP="0004185B">
      <w:r w:rsidRPr="00B04AC3">
        <w:t xml:space="preserve">(Prajna </w:t>
      </w:r>
      <w:proofErr w:type="spellStart"/>
      <w:r w:rsidRPr="00B04AC3">
        <w:t>Tuladhar</w:t>
      </w:r>
      <w:proofErr w:type="spellEnd"/>
      <w:r w:rsidRPr="00B04AC3">
        <w:t xml:space="preserve">, Associate Editor, 2007–2008, Member 2006–2007, The Elder Law Journal; J.D. 2008 University of Illinois, Urbana-Champaign; M.S. 2001 University of Maryland, College Park, Telecommunications Engineering &amp; Management; B.A. 2000 Vassar College, Computer Science and Economics, “NOTE: There's Something About Mexico: Exploring the Controversy, Costs, and Benefits of a Social Security Totalization Agreement with Our Neighbor to the South,” The Elder Law Journal, </w:t>
      </w:r>
      <w:proofErr w:type="spellStart"/>
      <w:r w:rsidRPr="00B04AC3">
        <w:t>pg</w:t>
      </w:r>
      <w:proofErr w:type="spellEnd"/>
      <w:r w:rsidRPr="00B04AC3">
        <w:t xml:space="preserve"> lexis//pa-</w:t>
      </w:r>
      <w:proofErr w:type="spellStart"/>
      <w:r w:rsidRPr="00B04AC3">
        <w:t>ef</w:t>
      </w:r>
      <w:proofErr w:type="spellEnd"/>
      <w:r w:rsidRPr="00B04AC3">
        <w:t>)</w:t>
      </w:r>
    </w:p>
    <w:p w14:paraId="6F10F661" w14:textId="77777777" w:rsidR="0004185B" w:rsidRDefault="0004185B" w:rsidP="0004185B">
      <w:r>
        <w:t>A. Comparing Mexico and Other Totalization Agreement Countries</w:t>
      </w:r>
    </w:p>
    <w:p w14:paraId="78C8DB39" w14:textId="77777777" w:rsidR="0004185B" w:rsidRDefault="0004185B" w:rsidP="0004185B">
      <w:r>
        <w:t xml:space="preserve"> In a recent Congressional Research Service (</w:t>
      </w:r>
      <w:r w:rsidRPr="00FF6EFA">
        <w:rPr>
          <w:rStyle w:val="StyleUnderline"/>
        </w:rPr>
        <w:t>CRS) report</w:t>
      </w:r>
      <w:r>
        <w:t xml:space="preserve">, several socioeconomic factors of the Mexican population in the United States were compared with those of persons from countries with current SSTAs.  97 According to the report, </w:t>
      </w:r>
      <w:r w:rsidRPr="00FF6EFA">
        <w:rPr>
          <w:rStyle w:val="StyleUnderline"/>
        </w:rPr>
        <w:t>the number of Mexican-born noncitizens</w:t>
      </w:r>
      <w:r>
        <w:t xml:space="preserve"> and naturalized </w:t>
      </w:r>
      <w:r w:rsidRPr="00FF6EFA">
        <w:rPr>
          <w:rStyle w:val="StyleUnderline"/>
        </w:rPr>
        <w:t>citizens living in the United States is about three times as high as the comparative population for all other SSTA countries combined</w:t>
      </w:r>
      <w:r>
        <w:t xml:space="preserve">.  98 The same report found that Mexicans in the United States tended to be younger, have less education, have a higher labor force participation rate, and make less money when compared to persons from other SSTA countries.  99 These factors are important because </w:t>
      </w:r>
      <w:r w:rsidRPr="00FF6EFA">
        <w:rPr>
          <w:rStyle w:val="StyleUnderline"/>
        </w:rPr>
        <w:t>they suggest Mexican workers may receive a higher replacement rate, relative to the payroll taxes they pay, than workers with higher lifetime earnings</w:t>
      </w:r>
      <w:r>
        <w:t>, such as U.S. citizens and noncitizens from other SSTA countries.  100</w:t>
      </w:r>
    </w:p>
    <w:p w14:paraId="4C8F20CD" w14:textId="77777777" w:rsidR="0004185B" w:rsidRDefault="0004185B" w:rsidP="0004185B">
      <w:r>
        <w:t xml:space="preserve">While the statistics provide a broad comparison of Mexican immigrants and immigrants from other SSTA countries, these statistics do not explain the difference between authorized and unauthorized immigrants, which is a chief concern when considering a SSTA </w:t>
      </w:r>
      <w:proofErr w:type="gramStart"/>
      <w:r>
        <w:t>with  [</w:t>
      </w:r>
      <w:proofErr w:type="gramEnd"/>
      <w:r>
        <w:t>*595]  Mexico.  101 According to a 2005 study by the Pew Hispanic Center, there were about 11.1 million unauthorized immigrants living in the United States.  102 Of this population, it is estimated 6.2 million, or 56%, come from Mexico.  103 The rest of Latin America makes up an estimated 22% of the unauthorized immigrant population, Asia about 13%, Europe and Canada about 6%, and Africa about 3%.  104 Most of the existing totalization agreements are with Canada and countries in Europe.  105</w:t>
      </w:r>
    </w:p>
    <w:p w14:paraId="29EA457F" w14:textId="77777777" w:rsidR="0004185B" w:rsidRDefault="0004185B" w:rsidP="0004185B">
      <w:r>
        <w:t xml:space="preserve">Opponents of a SSTA with Mexico have also expressed concern that "Mexico's retirement system is radically different than that of other participating countries."  106 It is true that early SSTAs were signed with countries that had Social Security systems very similar to the U.S. system, but more recent agreements have been entered into with countries with Social Security systems "considerably different than the U.S. system."  107 For example, the United States has signed an agreement with </w:t>
      </w:r>
      <w:proofErr w:type="gramStart"/>
      <w:r>
        <w:t>Chile,  108</w:t>
      </w:r>
      <w:proofErr w:type="gramEnd"/>
      <w:r>
        <w:t xml:space="preserve"> a country with a system similar to the Mexican system in many ways.  109 For proponents of a SSTA with Mexico, this suggests that any complexities of coordinating the U.S. and Mexican systems are manageable.  110</w:t>
      </w:r>
    </w:p>
    <w:p w14:paraId="618148C7" w14:textId="15D2DD10" w:rsidR="0004185B" w:rsidRDefault="0004185B" w:rsidP="006D6130">
      <w:r>
        <w:t xml:space="preserve">Although some of the existing totalization agreements are not financially beneficial to the United States, the existing totalization agreements are overall "a net gain to the United States of hundreds of millions of dollars a year."  111 </w:t>
      </w:r>
      <w:r w:rsidRPr="00FF6EFA">
        <w:rPr>
          <w:rStyle w:val="StyleUnderline"/>
        </w:rPr>
        <w:t>While a SSTA with Mexico may cost the United States a significant amount in terms of new benefit payments, it may "only amount to a fraction of the net gains from our other …  [*596</w:t>
      </w:r>
      <w:proofErr w:type="gramStart"/>
      <w:r w:rsidRPr="00FF6EFA">
        <w:rPr>
          <w:rStyle w:val="StyleUnderline"/>
        </w:rPr>
        <w:t>]  agreements</w:t>
      </w:r>
      <w:proofErr w:type="gramEnd"/>
      <w:r>
        <w:t xml:space="preserve">."  112 Also, these costs may be less significant when considered </w:t>
      </w:r>
      <w:proofErr w:type="gramStart"/>
      <w:r>
        <w:t>in light of</w:t>
      </w:r>
      <w:proofErr w:type="gramEnd"/>
      <w:r>
        <w:t xml:space="preserve"> the potential benefits of a SSTA.</w:t>
      </w:r>
    </w:p>
    <w:p w14:paraId="45A0547C" w14:textId="206C2685" w:rsidR="006D6130" w:rsidRPr="000025F8" w:rsidRDefault="006D6130" w:rsidP="000025F8">
      <w:pPr>
        <w:pStyle w:val="Heading4"/>
      </w:pPr>
      <w:r>
        <w:t>Conducted by the SSA</w:t>
      </w:r>
    </w:p>
    <w:p w14:paraId="52725B8E" w14:textId="51B4E5B4" w:rsidR="006D6130" w:rsidRDefault="00352FEB" w:rsidP="006D6130">
      <w:pPr>
        <w:rPr>
          <w:rStyle w:val="Style13ptBold"/>
        </w:rPr>
      </w:pPr>
      <w:proofErr w:type="spellStart"/>
      <w:r>
        <w:rPr>
          <w:rStyle w:val="Style13ptBold"/>
        </w:rPr>
        <w:t>Nuschler</w:t>
      </w:r>
      <w:proofErr w:type="spellEnd"/>
      <w:r w:rsidR="006D6130">
        <w:rPr>
          <w:rStyle w:val="Style13ptBold"/>
        </w:rPr>
        <w:t xml:space="preserve"> ‘10</w:t>
      </w:r>
    </w:p>
    <w:p w14:paraId="003813AB" w14:textId="2E22DE8B" w:rsidR="006D6130" w:rsidRPr="000025F8" w:rsidRDefault="006D6130" w:rsidP="000025F8">
      <w:r w:rsidRPr="000025F8">
        <w:t>(</w:t>
      </w:r>
      <w:r w:rsidR="00352FEB">
        <w:t xml:space="preserve">Dawn </w:t>
      </w:r>
      <w:proofErr w:type="spellStart"/>
      <w:r w:rsidR="00352FEB">
        <w:t>Nuschler</w:t>
      </w:r>
      <w:proofErr w:type="spellEnd"/>
      <w:r w:rsidR="00352FEB">
        <w:t xml:space="preserve">, Specialist in Income Security, </w:t>
      </w:r>
      <w:r w:rsidRPr="000025F8">
        <w:t xml:space="preserve">Congressional Research Service, “International Social Security Agreements,” </w:t>
      </w:r>
      <w:proofErr w:type="spellStart"/>
      <w:r w:rsidRPr="000025F8">
        <w:t>pg</w:t>
      </w:r>
      <w:proofErr w:type="spellEnd"/>
      <w:r w:rsidRPr="000025F8">
        <w:t xml:space="preserve"> online @ </w:t>
      </w:r>
      <w:r w:rsidR="000025F8" w:rsidRPr="000025F8">
        <w:t>https://www.everycrsreport.com/files/20100111_R41009_f1dc12843e82d3913aa00854a71db03a76c1ee57.html#_Toc251315428 //um-</w:t>
      </w:r>
      <w:proofErr w:type="spellStart"/>
      <w:r w:rsidR="000025F8" w:rsidRPr="000025F8">
        <w:t>ef</w:t>
      </w:r>
      <w:proofErr w:type="spellEnd"/>
      <w:r w:rsidR="000025F8" w:rsidRPr="000025F8">
        <w:t>)</w:t>
      </w:r>
    </w:p>
    <w:p w14:paraId="15D29316" w14:textId="7DADBE96" w:rsidR="00A16722" w:rsidRPr="004B7F6B" w:rsidRDefault="006D6130" w:rsidP="00A16722">
      <w:pPr>
        <w:rPr>
          <w:sz w:val="14"/>
        </w:rPr>
      </w:pPr>
      <w:r w:rsidRPr="006D6130">
        <w:rPr>
          <w:rStyle w:val="StyleUnderline"/>
        </w:rPr>
        <w:t>It is the responsibility of the Social Security Administration to make rules and regulations and to establish procedures necessary to implement and administer international Social Security agreements.</w:t>
      </w:r>
      <w:r w:rsidRPr="006D6130">
        <w:rPr>
          <w:sz w:val="14"/>
        </w:rPr>
        <w:t xml:space="preserve">67 Each agreement is accompanied by an Administrative Arrangement for the Implementation of the Agreement on Social Security that may be signed when the agreement is signed or </w:t>
      </w:r>
      <w:proofErr w:type="gramStart"/>
      <w:r w:rsidRPr="006D6130">
        <w:rPr>
          <w:sz w:val="14"/>
        </w:rPr>
        <w:t>at a later time</w:t>
      </w:r>
      <w:proofErr w:type="gramEnd"/>
      <w:r w:rsidRPr="006D6130">
        <w:rPr>
          <w:sz w:val="14"/>
        </w:rPr>
        <w:t xml:space="preserve">. </w:t>
      </w:r>
      <w:r w:rsidRPr="006D6130">
        <w:rPr>
          <w:rStyle w:val="StyleUnderline"/>
        </w:rPr>
        <w:t>The administrative arrangement provides general guidelines for the implementation and administration of the agreement, as well as specific rules regarding cooperation between partner countries</w:t>
      </w:r>
      <w:r w:rsidRPr="006D6130">
        <w:rPr>
          <w:sz w:val="14"/>
        </w:rPr>
        <w:t>. For example, it requires the exchange of statistics on the number of beneficiaries and the total amount of benefits paid. It also provides for the exchange of information needed to adjudicate claims filed under the agreement.68</w:t>
      </w:r>
    </w:p>
    <w:p w14:paraId="18B4416A" w14:textId="508158CD" w:rsidR="00A16722" w:rsidRDefault="006C1A24" w:rsidP="006C1A24">
      <w:pPr>
        <w:pStyle w:val="Heading3"/>
      </w:pPr>
      <w:r>
        <w:t xml:space="preserve">2AC --- </w:t>
      </w:r>
      <w:proofErr w:type="gramStart"/>
      <w:r>
        <w:t>Expand</w:t>
      </w:r>
      <w:proofErr w:type="gramEnd"/>
    </w:p>
    <w:p w14:paraId="015B7468" w14:textId="77777777" w:rsidR="006C1A24" w:rsidRPr="006C1A24" w:rsidRDefault="006C1A24" w:rsidP="006C1A24"/>
    <w:p w14:paraId="27079B6B" w14:textId="36104EEA" w:rsidR="008B4C8B" w:rsidRDefault="008B4C8B" w:rsidP="001475CB">
      <w:pPr>
        <w:pStyle w:val="Heading4"/>
      </w:pPr>
      <w:r>
        <w:t>Counter-</w:t>
      </w:r>
      <w:proofErr w:type="spellStart"/>
      <w:r>
        <w:t>Interp</w:t>
      </w:r>
      <w:proofErr w:type="spellEnd"/>
      <w:r>
        <w:t xml:space="preserve"> --- ‘Expand’ means to increase benefits or add </w:t>
      </w:r>
      <w:proofErr w:type="gramStart"/>
      <w:r>
        <w:t>beneficiaries</w:t>
      </w:r>
      <w:proofErr w:type="gramEnd"/>
    </w:p>
    <w:p w14:paraId="523103EA" w14:textId="16098BFA" w:rsidR="008B4C8B" w:rsidRDefault="008B4C8B" w:rsidP="008B4C8B">
      <w:pPr>
        <w:rPr>
          <w:rStyle w:val="Style13ptBold"/>
        </w:rPr>
      </w:pPr>
      <w:r>
        <w:rPr>
          <w:rStyle w:val="Style13ptBold"/>
        </w:rPr>
        <w:t>Smith ‘18</w:t>
      </w:r>
    </w:p>
    <w:p w14:paraId="7E70C5D8" w14:textId="11D1E569" w:rsidR="008B4C8B" w:rsidRPr="002B0499" w:rsidRDefault="008B4C8B" w:rsidP="002B0499">
      <w:r w:rsidRPr="002B0499">
        <w:t>(</w:t>
      </w:r>
      <w:r w:rsidR="001475CB">
        <w:t xml:space="preserve">Brenton Smith, </w:t>
      </w:r>
      <w:r w:rsidRPr="002B0499">
        <w:t xml:space="preserve">“Opinion: Social Security benefits too low? It’s mostly your own fault,” </w:t>
      </w:r>
      <w:proofErr w:type="spellStart"/>
      <w:r w:rsidRPr="002B0499">
        <w:t>pg</w:t>
      </w:r>
      <w:proofErr w:type="spellEnd"/>
      <w:r w:rsidRPr="002B0499">
        <w:t xml:space="preserve"> online @ https://www.marketwatch.com/story/social-security-benefits-too-low-its-mostly-your-own-fault-2018-10-24 //um-</w:t>
      </w:r>
      <w:proofErr w:type="spellStart"/>
      <w:r w:rsidRPr="002B0499">
        <w:t>ef</w:t>
      </w:r>
      <w:proofErr w:type="spellEnd"/>
      <w:r w:rsidRPr="002B0499">
        <w:t>)</w:t>
      </w:r>
    </w:p>
    <w:p w14:paraId="2C2D231D" w14:textId="2AB04472" w:rsidR="008B4C8B" w:rsidRPr="00D65451" w:rsidRDefault="008B4C8B" w:rsidP="008B4C8B">
      <w:pPr>
        <w:rPr>
          <w:sz w:val="14"/>
        </w:rPr>
      </w:pPr>
      <w:r w:rsidRPr="00D65451">
        <w:rPr>
          <w:sz w:val="14"/>
        </w:rPr>
        <w:t xml:space="preserve">Last month, Sen. Bernie Sanders (I-Vermont), Rep. John Larson (D-Conn.) and their </w:t>
      </w:r>
      <w:r w:rsidRPr="001475CB">
        <w:rPr>
          <w:rStyle w:val="StyleUnderline"/>
        </w:rPr>
        <w:t>progressive allies joined together to promote</w:t>
      </w:r>
      <w:r w:rsidRPr="00D65451">
        <w:rPr>
          <w:sz w:val="14"/>
        </w:rPr>
        <w:t xml:space="preserve"> the idea of </w:t>
      </w:r>
      <w:r w:rsidRPr="001475CB">
        <w:rPr>
          <w:rStyle w:val="Emphasis"/>
        </w:rPr>
        <w:t>expanding Social Security</w:t>
      </w:r>
      <w:r w:rsidRPr="00D65451">
        <w:rPr>
          <w:sz w:val="14"/>
        </w:rPr>
        <w:t xml:space="preserve"> </w:t>
      </w:r>
      <w:proofErr w:type="gramStart"/>
      <w:r w:rsidRPr="00D65451">
        <w:rPr>
          <w:sz w:val="14"/>
        </w:rPr>
        <w:t>as a way to</w:t>
      </w:r>
      <w:proofErr w:type="gramEnd"/>
      <w:r w:rsidRPr="00D65451">
        <w:rPr>
          <w:sz w:val="14"/>
        </w:rPr>
        <w:t xml:space="preserve"> help retirees who are struggling to make ends meet.</w:t>
      </w:r>
    </w:p>
    <w:p w14:paraId="198A04EB" w14:textId="77777777" w:rsidR="00D051E2" w:rsidRPr="00D65451" w:rsidRDefault="008B4C8B" w:rsidP="008B4C8B">
      <w:pPr>
        <w:rPr>
          <w:sz w:val="14"/>
        </w:rPr>
      </w:pPr>
      <w:r w:rsidRPr="00D65451">
        <w:rPr>
          <w:sz w:val="14"/>
        </w:rPr>
        <w:t xml:space="preserve">While the concept of more benefits is always appealing to voters, </w:t>
      </w:r>
      <w:r w:rsidRPr="001475CB">
        <w:rPr>
          <w:rStyle w:val="Emphasis"/>
        </w:rPr>
        <w:t>there is little consensus on the meaning of the phrase “Expand Social Security</w:t>
      </w:r>
      <w:r w:rsidRPr="00D65451">
        <w:rPr>
          <w:sz w:val="14"/>
        </w:rPr>
        <w:t xml:space="preserve">.” In 2016, then-candidate Hillary </w:t>
      </w:r>
      <w:r w:rsidRPr="001475CB">
        <w:rPr>
          <w:rStyle w:val="StyleUnderline"/>
        </w:rPr>
        <w:t>Clinton believed it meant helping spouses and widows</w:t>
      </w:r>
      <w:r w:rsidRPr="00D65451">
        <w:rPr>
          <w:sz w:val="14"/>
        </w:rPr>
        <w:t xml:space="preserve">. </w:t>
      </w:r>
      <w:r w:rsidRPr="001475CB">
        <w:rPr>
          <w:rStyle w:val="StyleUnderline"/>
        </w:rPr>
        <w:t xml:space="preserve">Sanders’ proposal would provide significant support for future </w:t>
      </w:r>
      <w:proofErr w:type="gramStart"/>
      <w:r w:rsidRPr="001475CB">
        <w:rPr>
          <w:rStyle w:val="StyleUnderline"/>
        </w:rPr>
        <w:t>retirees, but</w:t>
      </w:r>
      <w:proofErr w:type="gramEnd"/>
      <w:r w:rsidRPr="001475CB">
        <w:rPr>
          <w:rStyle w:val="StyleUnderline"/>
        </w:rPr>
        <w:t xml:space="preserve"> would give current retirees virtually nothing</w:t>
      </w:r>
      <w:r w:rsidRPr="00D65451">
        <w:rPr>
          <w:sz w:val="14"/>
        </w:rPr>
        <w:t xml:space="preserve">. </w:t>
      </w:r>
      <w:r w:rsidRPr="001475CB">
        <w:rPr>
          <w:rStyle w:val="StyleUnderline"/>
        </w:rPr>
        <w:t>Larson,</w:t>
      </w:r>
      <w:r w:rsidRPr="00D65451">
        <w:rPr>
          <w:sz w:val="14"/>
        </w:rPr>
        <w:t xml:space="preserve"> on the other hand, has </w:t>
      </w:r>
      <w:r w:rsidRPr="001475CB">
        <w:rPr>
          <w:rStyle w:val="StyleUnderline"/>
        </w:rPr>
        <w:t>proposed helping current retirees, somewhat at the expense of future retirees</w:t>
      </w:r>
      <w:r w:rsidRPr="00D65451">
        <w:rPr>
          <w:sz w:val="14"/>
        </w:rPr>
        <w:t>. (Republicans, meanwhile, have their own ideas for using Social Security to cover maternity leave or to pay student loans.)</w:t>
      </w:r>
    </w:p>
    <w:p w14:paraId="5563E49C" w14:textId="204F33FC" w:rsidR="008B4C8B" w:rsidRDefault="008B4C8B" w:rsidP="008B4C8B">
      <w:pPr>
        <w:rPr>
          <w:sz w:val="14"/>
        </w:rPr>
      </w:pPr>
      <w:r w:rsidRPr="00D65451">
        <w:rPr>
          <w:sz w:val="14"/>
        </w:rPr>
        <w:t xml:space="preserve">While </w:t>
      </w:r>
      <w:r w:rsidRPr="001475CB">
        <w:rPr>
          <w:rStyle w:val="Emphasis"/>
        </w:rPr>
        <w:t>we do not have a clear consensus what “expand” Social Security means</w:t>
      </w:r>
      <w:r w:rsidRPr="00D65451">
        <w:rPr>
          <w:sz w:val="14"/>
        </w:rPr>
        <w:t xml:space="preserve">, it is evident that any changes won’t address the root cause of lower benefit levels: early retirement rules that have encouraged </w:t>
      </w:r>
      <w:proofErr w:type="gramStart"/>
      <w:r w:rsidRPr="00D65451">
        <w:rPr>
          <w:sz w:val="14"/>
        </w:rPr>
        <w:t>a majority of</w:t>
      </w:r>
      <w:proofErr w:type="gramEnd"/>
      <w:r w:rsidRPr="00D65451">
        <w:rPr>
          <w:sz w:val="14"/>
        </w:rPr>
        <w:t xml:space="preserve"> workers to lower their own benefit checks.</w:t>
      </w:r>
    </w:p>
    <w:p w14:paraId="24F58A34" w14:textId="77777777" w:rsidR="001B64C8" w:rsidRDefault="001B64C8" w:rsidP="001B64C8">
      <w:pPr>
        <w:pStyle w:val="Heading4"/>
      </w:pPr>
      <w:r>
        <w:t xml:space="preserve">The plan “expands” social </w:t>
      </w:r>
      <w:proofErr w:type="gramStart"/>
      <w:r>
        <w:t>security</w:t>
      </w:r>
      <w:proofErr w:type="gramEnd"/>
    </w:p>
    <w:p w14:paraId="7AC3B066" w14:textId="77777777" w:rsidR="001B64C8" w:rsidRDefault="001B64C8" w:rsidP="001B64C8">
      <w:pPr>
        <w:rPr>
          <w:rStyle w:val="Style13ptBold"/>
        </w:rPr>
      </w:pPr>
      <w:r>
        <w:rPr>
          <w:rStyle w:val="Style13ptBold"/>
        </w:rPr>
        <w:t>Paul ‘7</w:t>
      </w:r>
    </w:p>
    <w:p w14:paraId="40532C25" w14:textId="77777777" w:rsidR="001B64C8" w:rsidRPr="00581BBF" w:rsidRDefault="001B64C8" w:rsidP="001B64C8">
      <w:r w:rsidRPr="00581BBF">
        <w:t xml:space="preserve">(Ron, “Totalization is a Bad Idea,” </w:t>
      </w:r>
      <w:proofErr w:type="spellStart"/>
      <w:r w:rsidRPr="00581BBF">
        <w:t>pg</w:t>
      </w:r>
      <w:proofErr w:type="spellEnd"/>
      <w:r w:rsidRPr="00581BBF">
        <w:t xml:space="preserve"> online @ http://www.banderasnews.com/0701/edop-totalization.htm //um-</w:t>
      </w:r>
      <w:proofErr w:type="spellStart"/>
      <w:r w:rsidRPr="00581BBF">
        <w:t>ef</w:t>
      </w:r>
      <w:proofErr w:type="spellEnd"/>
      <w:r w:rsidRPr="00581BBF">
        <w:t>)</w:t>
      </w:r>
    </w:p>
    <w:p w14:paraId="51D16148" w14:textId="77777777" w:rsidR="001B64C8" w:rsidRPr="001B64C8" w:rsidRDefault="001B64C8" w:rsidP="001B64C8">
      <w:pPr>
        <w:rPr>
          <w:sz w:val="12"/>
        </w:rPr>
      </w:pPr>
      <w:r w:rsidRPr="001B64C8">
        <w:rPr>
          <w:sz w:val="12"/>
        </w:rPr>
        <w:t xml:space="preserve">Through a Freedom of Information Act Request, </w:t>
      </w:r>
      <w:r w:rsidRPr="0089409C">
        <w:rPr>
          <w:rStyle w:val="StyleUnderline"/>
        </w:rPr>
        <w:t>a private group recently obtained a copy of a 2004 agreement between the United States and Mexico</w:t>
      </w:r>
      <w:r w:rsidRPr="001B64C8">
        <w:rPr>
          <w:sz w:val="12"/>
        </w:rPr>
        <w:t xml:space="preserve"> that will allow hundreds of thousands of noncitizens to receive Social Security benefits. The agreement creates </w:t>
      </w:r>
      <w:r w:rsidRPr="0089409C">
        <w:rPr>
          <w:rStyle w:val="StyleUnderline"/>
        </w:rPr>
        <w:t>a so-called "totalization" plan</w:t>
      </w:r>
      <w:r w:rsidRPr="001B64C8">
        <w:rPr>
          <w:sz w:val="12"/>
        </w:rPr>
        <w:t xml:space="preserve"> between the two nations. Totalization is nothing new. The first such agreements were made in the late 1970s between the United States and several foreign governments simply to make sure American citizens living abroad did not suffer from double taxation with respect to Social Security taxes. From there, however, totalization agreements have become vehicles for noncitizens to become eligible for U.S. Social Security benefits. The new agreement with Mexico would make an estimated 160,000 Mexican citizens eligible in the next five years. Ultimately, the bill for Mexicans working legally in the U.S. could reach one billion dollars by 2050, when the estimated Mexican beneficiaries could reach 300,000. Worse still, an estimated five million Mexicans working illegally in the United States could be eligible for the program. According to press reports, </w:t>
      </w:r>
      <w:r w:rsidRPr="00581BBF">
        <w:rPr>
          <w:rStyle w:val="StyleUnderline"/>
        </w:rPr>
        <w:t>a provision in the Social Security Act allows illegal immigrants to receive Social Security benefits if the United States and another country have a totalization agreement.</w:t>
      </w:r>
      <w:r w:rsidRPr="001B64C8">
        <w:rPr>
          <w:sz w:val="12"/>
        </w:rPr>
        <w:t xml:space="preserve"> It's important to note that Congress, like the American people, heretofore had not seen this totalization agreement. </w:t>
      </w:r>
      <w:r w:rsidRPr="0089409C">
        <w:rPr>
          <w:rStyle w:val="Emphasis"/>
        </w:rPr>
        <w:t>This decision</w:t>
      </w:r>
      <w:r w:rsidRPr="001B64C8">
        <w:rPr>
          <w:sz w:val="12"/>
        </w:rPr>
        <w:t xml:space="preserve"> </w:t>
      </w:r>
      <w:r w:rsidRPr="0089409C">
        <w:rPr>
          <w:rStyle w:val="Emphasis"/>
        </w:rPr>
        <w:t xml:space="preserve">to expand </w:t>
      </w:r>
      <w:r w:rsidRPr="0089409C">
        <w:rPr>
          <w:rStyle w:val="StyleUnderline"/>
        </w:rPr>
        <w:t>our single largest entitlement program was made with no input from the legislative branch of government</w:t>
      </w:r>
      <w:r w:rsidRPr="001B64C8">
        <w:rPr>
          <w:sz w:val="12"/>
        </w:rPr>
        <w:t>. If the president signs it, Congress will have to affirmatively act to override him and in essence veto the agreement. This is the opposite of how it's supposed to work.</w:t>
      </w:r>
    </w:p>
    <w:p w14:paraId="492F4871" w14:textId="77777777" w:rsidR="006C1A24" w:rsidRDefault="006C1A24" w:rsidP="008B4C8B">
      <w:pPr>
        <w:rPr>
          <w:sz w:val="14"/>
        </w:rPr>
      </w:pPr>
    </w:p>
    <w:p w14:paraId="77BA33CE" w14:textId="0F718AA3" w:rsidR="006C1A24" w:rsidRPr="00D65451" w:rsidRDefault="006C1A24" w:rsidP="006C1A24">
      <w:pPr>
        <w:pStyle w:val="Heading3"/>
      </w:pPr>
      <w:r>
        <w:t>2AC --- Totalization = SS</w:t>
      </w:r>
    </w:p>
    <w:p w14:paraId="60FD27AA" w14:textId="0E7505AB" w:rsidR="008B4C8B" w:rsidRDefault="008B4C8B" w:rsidP="001A0A73">
      <w:pPr>
        <w:pStyle w:val="Heading4"/>
      </w:pPr>
      <w:proofErr w:type="gramStart"/>
      <w:r>
        <w:t>And,</w:t>
      </w:r>
      <w:proofErr w:type="gramEnd"/>
      <w:r>
        <w:t xml:space="preserve"> its covered </w:t>
      </w:r>
      <w:r w:rsidRPr="0037670D">
        <w:rPr>
          <w:i/>
          <w:iCs w:val="0"/>
          <w:u w:val="single"/>
        </w:rPr>
        <w:t>by LAW</w:t>
      </w:r>
      <w:r>
        <w:t xml:space="preserve"> under Social Security</w:t>
      </w:r>
    </w:p>
    <w:p w14:paraId="10B4A5DE" w14:textId="695743E9" w:rsidR="0037670D" w:rsidRDefault="0037670D" w:rsidP="008B4C8B">
      <w:pPr>
        <w:rPr>
          <w:rStyle w:val="Style13ptBold"/>
        </w:rPr>
      </w:pPr>
      <w:r>
        <w:rPr>
          <w:rStyle w:val="Style13ptBold"/>
        </w:rPr>
        <w:t>U.S. Code 404</w:t>
      </w:r>
    </w:p>
    <w:p w14:paraId="658BC8AD" w14:textId="6265666D" w:rsidR="001A0A73" w:rsidRPr="00B5611B" w:rsidRDefault="001A0A73" w:rsidP="00B5611B">
      <w:r w:rsidRPr="00B5611B">
        <w:t>(</w:t>
      </w:r>
      <w:proofErr w:type="spellStart"/>
      <w:proofErr w:type="gramStart"/>
      <w:r w:rsidRPr="00B5611B">
        <w:t>pg</w:t>
      </w:r>
      <w:proofErr w:type="spellEnd"/>
      <w:proofErr w:type="gramEnd"/>
      <w:r w:rsidRPr="00B5611B">
        <w:t xml:space="preserve"> online @ https://www.govregs.com/regulations/expand/title20_chapterIII_part404_subpartT_subjgrp209_section404.1905 //um-</w:t>
      </w:r>
      <w:proofErr w:type="spellStart"/>
      <w:r w:rsidRPr="00B5611B">
        <w:t>ef</w:t>
      </w:r>
      <w:proofErr w:type="spellEnd"/>
      <w:r w:rsidR="00B5611B" w:rsidRPr="00B5611B">
        <w:t>)</w:t>
      </w:r>
    </w:p>
    <w:p w14:paraId="3F6DFA44" w14:textId="77777777" w:rsidR="008B4C8B" w:rsidRDefault="008B4C8B" w:rsidP="008B4C8B">
      <w:r w:rsidRPr="0037670D">
        <w:rPr>
          <w:rStyle w:val="Emphasis"/>
        </w:rPr>
        <w:t>§ 404.1901</w:t>
      </w:r>
      <w:r>
        <w:t xml:space="preserve"> - Introduction.</w:t>
      </w:r>
    </w:p>
    <w:p w14:paraId="7EE80B1D" w14:textId="77777777" w:rsidR="0037670D" w:rsidRDefault="008B4C8B" w:rsidP="008B4C8B">
      <w:r>
        <w:t>(</w:t>
      </w:r>
      <w:r w:rsidRPr="0037670D">
        <w:rPr>
          <w:rStyle w:val="StyleUnderline"/>
        </w:rPr>
        <w:t xml:space="preserve">a) Under </w:t>
      </w:r>
      <w:r w:rsidRPr="0037670D">
        <w:rPr>
          <w:rStyle w:val="Emphasis"/>
        </w:rPr>
        <w:t>section 233 of the Social Security Act</w:t>
      </w:r>
      <w:r>
        <w:t xml:space="preserve">, </w:t>
      </w:r>
      <w:r w:rsidRPr="0037670D">
        <w:rPr>
          <w:rStyle w:val="StyleUnderline"/>
        </w:rPr>
        <w:t>the President may enter into an agreement establishing a totalization arrangement between the social security system of the United States and the social security system of a foreign country</w:t>
      </w:r>
      <w:r>
        <w:t xml:space="preserve">. </w:t>
      </w:r>
      <w:r w:rsidRPr="0037670D">
        <w:rPr>
          <w:rStyle w:val="StyleUnderline"/>
        </w:rPr>
        <w:t>An agreement permits entitlement to and the amount of old-age, survivors, disability, or derivative benefits to be based on a combination of a person's periods of coverage under the social security system of the United States and the social security system of the foreign country</w:t>
      </w:r>
      <w:r>
        <w:t xml:space="preserve">. An agreement also provides for the </w:t>
      </w:r>
      <w:proofErr w:type="gramStart"/>
      <w:r>
        <w:t>precluding</w:t>
      </w:r>
      <w:proofErr w:type="gramEnd"/>
      <w:r>
        <w:t xml:space="preserve"> of dual coverage and dual social security taxation for work covered under both systems. </w:t>
      </w:r>
      <w:r w:rsidRPr="0037670D">
        <w:rPr>
          <w:rStyle w:val="StyleUnderline"/>
        </w:rPr>
        <w:t>An agreement may provide that the provisions of the social security system of each country will apply equally to the nationals of both countries (regardless of where they reside).</w:t>
      </w:r>
      <w:r>
        <w:t xml:space="preserve"> For this purpose, refugees, stateless persons, and other nonnationals who derive benefit rights from nationals, refugees, or stateless persons may be treated as nationals if they reside within one of the countries.</w:t>
      </w:r>
    </w:p>
    <w:p w14:paraId="53208981" w14:textId="2F9EEC9D" w:rsidR="008B4C8B" w:rsidRDefault="008B4C8B" w:rsidP="008B4C8B">
      <w:r>
        <w:t xml:space="preserve">(b) </w:t>
      </w:r>
      <w:r w:rsidRPr="0037670D">
        <w:rPr>
          <w:rStyle w:val="StyleUnderline"/>
        </w:rPr>
        <w:t>The regulations in this subpart provide definitions and principles for the negotiation and administration of totalization agreements</w:t>
      </w:r>
      <w:r>
        <w:t>. Where necessary to accomplish the purposes of totalization, we will apply these definitions and principles, as appropriate and within the limits of the law, to accommodate the widely diverse characteristics of foreign social security systems.</w:t>
      </w:r>
    </w:p>
    <w:p w14:paraId="20D46030" w14:textId="6B1B9C4C" w:rsidR="001A0A73" w:rsidRDefault="00A74EEF" w:rsidP="00A74EEF">
      <w:pPr>
        <w:pStyle w:val="Heading4"/>
      </w:pPr>
      <w:r>
        <w:t xml:space="preserve">And the SSA is in </w:t>
      </w:r>
      <w:proofErr w:type="gramStart"/>
      <w:r>
        <w:t>charge</w:t>
      </w:r>
      <w:proofErr w:type="gramEnd"/>
    </w:p>
    <w:p w14:paraId="208CD1A8" w14:textId="77777777" w:rsidR="00B5611B" w:rsidRDefault="00B5611B" w:rsidP="00B5611B">
      <w:pPr>
        <w:rPr>
          <w:rStyle w:val="Style13ptBold"/>
        </w:rPr>
      </w:pPr>
      <w:r>
        <w:rPr>
          <w:rStyle w:val="Style13ptBold"/>
        </w:rPr>
        <w:t>U.S. Code 404</w:t>
      </w:r>
    </w:p>
    <w:p w14:paraId="6A92E5F5" w14:textId="0BA67E67" w:rsidR="00B5611B" w:rsidRDefault="00B5611B" w:rsidP="008B4C8B">
      <w:r w:rsidRPr="00B5611B">
        <w:t>(</w:t>
      </w:r>
      <w:proofErr w:type="spellStart"/>
      <w:proofErr w:type="gramStart"/>
      <w:r w:rsidRPr="00B5611B">
        <w:t>pg</w:t>
      </w:r>
      <w:proofErr w:type="spellEnd"/>
      <w:proofErr w:type="gramEnd"/>
      <w:r w:rsidRPr="00B5611B">
        <w:t xml:space="preserve"> online @ https://www.govregs.com/regulations/expand/title20_chapterIII_part404_subpartT_subjgrp209_section404.1905 //um-</w:t>
      </w:r>
      <w:proofErr w:type="spellStart"/>
      <w:r w:rsidRPr="00B5611B">
        <w:t>ef</w:t>
      </w:r>
      <w:proofErr w:type="spellEnd"/>
      <w:r w:rsidRPr="00B5611B">
        <w:t>)</w:t>
      </w:r>
    </w:p>
    <w:p w14:paraId="1EC51002" w14:textId="77777777" w:rsidR="001A0A73" w:rsidRPr="006C1A24" w:rsidRDefault="001A0A73" w:rsidP="008B4C8B">
      <w:pPr>
        <w:rPr>
          <w:sz w:val="12"/>
        </w:rPr>
      </w:pPr>
      <w:r w:rsidRPr="006C1A24">
        <w:rPr>
          <w:sz w:val="12"/>
        </w:rPr>
        <w:t>§ 404.1901 - Introduction.</w:t>
      </w:r>
    </w:p>
    <w:p w14:paraId="6376D174" w14:textId="77777777" w:rsidR="006C1A24" w:rsidRPr="006C1A24" w:rsidRDefault="001A0A73" w:rsidP="008B4C8B">
      <w:pPr>
        <w:rPr>
          <w:sz w:val="12"/>
        </w:rPr>
      </w:pPr>
      <w:r w:rsidRPr="006C1A24">
        <w:rPr>
          <w:sz w:val="12"/>
        </w:rPr>
        <w:t xml:space="preserve">(a) Under section 233 of the Social Security Act, the President may enter into an agreement establishing a totalization arrangement between the social security system of the United States and the social security system of a foreign country. An agreement permits entitlement to and the amount of old-age, survivors, disability, or derivative benefits to be based on a combination of a person's periods of coverage under the social security system of the United States and the social security system of the foreign country. An agreement also provides for the </w:t>
      </w:r>
      <w:proofErr w:type="gramStart"/>
      <w:r w:rsidRPr="006C1A24">
        <w:rPr>
          <w:sz w:val="12"/>
        </w:rPr>
        <w:t>precluding</w:t>
      </w:r>
      <w:proofErr w:type="gramEnd"/>
      <w:r w:rsidRPr="006C1A24">
        <w:rPr>
          <w:sz w:val="12"/>
        </w:rPr>
        <w:t xml:space="preserve"> of dual coverage and dual social security taxation for work covered under both systems. An agreement may provide that the provisions of the social security system of each country will apply equally to the nationals of both countries (regardless of where they reside). For this purpose, refugees, stateless persons, and other nonnationals who derive benefit rights from nationals, refugees, or stateless persons may be treated as nationals if they reside within one of the countries.</w:t>
      </w:r>
    </w:p>
    <w:p w14:paraId="34BD11DF" w14:textId="77777777" w:rsidR="006C1A24" w:rsidRPr="006C1A24" w:rsidRDefault="001A0A73" w:rsidP="008B4C8B">
      <w:pPr>
        <w:rPr>
          <w:sz w:val="12"/>
        </w:rPr>
      </w:pPr>
      <w:r w:rsidRPr="006C1A24">
        <w:rPr>
          <w:sz w:val="12"/>
        </w:rPr>
        <w:t>(b) The regulations in this subpart provide definitions and principles for the negotiation and administration of totalization agreements. Where necessary to accomplish the purposes of totalization, we will apply these definitions and principles, as appropriate and within the limits of the law, to accommodate the widely diverse characteristics of foreign social security systems.</w:t>
      </w:r>
    </w:p>
    <w:p w14:paraId="1D962D6E" w14:textId="604E3E68" w:rsidR="001A0A73" w:rsidRPr="006C1A24" w:rsidRDefault="001A0A73" w:rsidP="008B4C8B">
      <w:pPr>
        <w:rPr>
          <w:sz w:val="12"/>
        </w:rPr>
      </w:pPr>
      <w:r w:rsidRPr="006C1A24">
        <w:rPr>
          <w:sz w:val="12"/>
        </w:rPr>
        <w:t>§ 404.1902 - Definitions.</w:t>
      </w:r>
    </w:p>
    <w:p w14:paraId="01DABA7F" w14:textId="77777777" w:rsidR="006C1A24" w:rsidRPr="006C1A24" w:rsidRDefault="001A0A73" w:rsidP="008B4C8B">
      <w:pPr>
        <w:rPr>
          <w:sz w:val="12"/>
        </w:rPr>
      </w:pPr>
      <w:r w:rsidRPr="006C1A24">
        <w:rPr>
          <w:sz w:val="12"/>
        </w:rPr>
        <w:t>For purposes of this subpart—</w:t>
      </w:r>
    </w:p>
    <w:p w14:paraId="63A8F89E" w14:textId="77777777" w:rsidR="006C1A24" w:rsidRPr="006C1A24" w:rsidRDefault="001A0A73" w:rsidP="008B4C8B">
      <w:pPr>
        <w:rPr>
          <w:sz w:val="12"/>
        </w:rPr>
      </w:pPr>
      <w:r w:rsidRPr="006C1A24">
        <w:rPr>
          <w:sz w:val="12"/>
        </w:rPr>
        <w:t>Act means the Social Security Act (42 U.S.C. 301 et seq.).</w:t>
      </w:r>
    </w:p>
    <w:p w14:paraId="6E74A74C" w14:textId="77777777" w:rsidR="006C1A24" w:rsidRDefault="001A0A73" w:rsidP="008B4C8B">
      <w:pPr>
        <w:rPr>
          <w:rStyle w:val="StyleUnderline"/>
        </w:rPr>
      </w:pPr>
      <w:r w:rsidRPr="006C1A24">
        <w:rPr>
          <w:rStyle w:val="StyleUnderline"/>
        </w:rPr>
        <w:t xml:space="preserve">Agency means the agency responsible for the specific administration of a social security system including responsibility </w:t>
      </w:r>
      <w:r w:rsidRPr="00A74EEF">
        <w:rPr>
          <w:rStyle w:val="Emphasis"/>
        </w:rPr>
        <w:t>for implementing an agreement</w:t>
      </w:r>
      <w:r w:rsidRPr="006C1A24">
        <w:rPr>
          <w:rStyle w:val="StyleUnderline"/>
        </w:rPr>
        <w:t>; the Social Security Administration (SSA) is the agency in the U.S.</w:t>
      </w:r>
    </w:p>
    <w:p w14:paraId="02B8FD75" w14:textId="77777777" w:rsidR="006C1A24" w:rsidRPr="006C1A24" w:rsidRDefault="001A0A73" w:rsidP="008B4C8B">
      <w:pPr>
        <w:rPr>
          <w:sz w:val="12"/>
        </w:rPr>
      </w:pPr>
      <w:r w:rsidRPr="006C1A24">
        <w:rPr>
          <w:sz w:val="12"/>
        </w:rPr>
        <w:t xml:space="preserve">Agreement means the agreement negotiated to provide coordination between the social security systems of the countries party to the agreement. The term agreement includes any administrative agreements concluded for </w:t>
      </w:r>
      <w:proofErr w:type="gramStart"/>
      <w:r w:rsidRPr="006C1A24">
        <w:rPr>
          <w:sz w:val="12"/>
        </w:rPr>
        <w:t>purposes</w:t>
      </w:r>
      <w:proofErr w:type="gramEnd"/>
      <w:r w:rsidRPr="006C1A24">
        <w:rPr>
          <w:sz w:val="12"/>
        </w:rPr>
        <w:t xml:space="preserve"> of administering the agreement.</w:t>
      </w:r>
    </w:p>
    <w:p w14:paraId="67F245A5" w14:textId="77777777" w:rsidR="006C1A24" w:rsidRPr="006C1A24" w:rsidRDefault="001A0A73" w:rsidP="008B4C8B">
      <w:pPr>
        <w:rPr>
          <w:sz w:val="12"/>
        </w:rPr>
      </w:pPr>
      <w:r w:rsidRPr="006C1A24">
        <w:rPr>
          <w:sz w:val="12"/>
        </w:rPr>
        <w:t>Competent authority means the official with overall responsibility for administration of a country's social security system including applicable laws and international social security agreements; the Commissioner of Social Security is the competent authority in the U.S.</w:t>
      </w:r>
    </w:p>
    <w:p w14:paraId="1B142650" w14:textId="0DE010D4" w:rsidR="001A0A73" w:rsidRPr="006C1A24" w:rsidRDefault="001A0A73" w:rsidP="008B4C8B">
      <w:pPr>
        <w:rPr>
          <w:sz w:val="12"/>
        </w:rPr>
      </w:pPr>
      <w:r w:rsidRPr="006C1A24">
        <w:rPr>
          <w:sz w:val="12"/>
        </w:rPr>
        <w:t xml:space="preserve">Period of coverage means a period of payment of </w:t>
      </w:r>
      <w:proofErr w:type="gramStart"/>
      <w:r w:rsidRPr="006C1A24">
        <w:rPr>
          <w:sz w:val="12"/>
        </w:rPr>
        <w:t>contributions</w:t>
      </w:r>
      <w:proofErr w:type="gramEnd"/>
      <w:r w:rsidRPr="006C1A24">
        <w:rPr>
          <w:sz w:val="12"/>
        </w:rPr>
        <w:t xml:space="preserve"> or a period of earnings based on wages for employment or on self-employment income, or any similar period recognized as equivalent under the social security system of the U.S. or under the social security system of the foreign country which is a party to an agreement.</w:t>
      </w:r>
    </w:p>
    <w:p w14:paraId="7E63D6ED" w14:textId="77777777" w:rsidR="00B5611B" w:rsidRDefault="00B5611B" w:rsidP="008B4C8B">
      <w:pPr>
        <w:rPr>
          <w:rStyle w:val="Style13ptBold"/>
        </w:rPr>
      </w:pPr>
    </w:p>
    <w:p w14:paraId="03953E42" w14:textId="04C48654" w:rsidR="006C1A24" w:rsidRDefault="006C1A24" w:rsidP="006C1A24">
      <w:pPr>
        <w:pStyle w:val="Heading3"/>
      </w:pPr>
      <w:r>
        <w:t xml:space="preserve">2AC --- In </w:t>
      </w:r>
      <w:proofErr w:type="gramStart"/>
      <w:r>
        <w:t>The</w:t>
      </w:r>
      <w:proofErr w:type="gramEnd"/>
      <w:r>
        <w:t xml:space="preserve"> U.S.</w:t>
      </w:r>
    </w:p>
    <w:p w14:paraId="04201531" w14:textId="77777777" w:rsidR="006C1A24" w:rsidRDefault="006C1A24" w:rsidP="006C1A24"/>
    <w:p w14:paraId="72AC8DEB" w14:textId="3B84638E" w:rsidR="005031AC" w:rsidRDefault="005031AC" w:rsidP="005031AC">
      <w:pPr>
        <w:pStyle w:val="Heading4"/>
      </w:pPr>
      <w:r>
        <w:t>“</w:t>
      </w:r>
      <w:proofErr w:type="gramStart"/>
      <w:r>
        <w:t>in</w:t>
      </w:r>
      <w:proofErr w:type="gramEnd"/>
      <w:r>
        <w:t xml:space="preserve"> the United States” refers the where the business was done --- not where the people are who will get the plan’s benefits</w:t>
      </w:r>
    </w:p>
    <w:p w14:paraId="6F6B02DF" w14:textId="28138770" w:rsidR="005031AC" w:rsidRDefault="005031AC" w:rsidP="006C1A24">
      <w:pPr>
        <w:rPr>
          <w:rStyle w:val="Style13ptBold"/>
        </w:rPr>
      </w:pPr>
      <w:r>
        <w:rPr>
          <w:rStyle w:val="Style13ptBold"/>
        </w:rPr>
        <w:t>New York Supreme Court ‘25</w:t>
      </w:r>
    </w:p>
    <w:p w14:paraId="71B81657" w14:textId="51B77615" w:rsidR="005031AC" w:rsidRPr="005031AC" w:rsidRDefault="005031AC" w:rsidP="005031AC">
      <w:r w:rsidRPr="005031AC">
        <w:t>(</w:t>
      </w:r>
      <w:r>
        <w:t xml:space="preserve">Application of Laura A. Skinner, 1925, </w:t>
      </w:r>
      <w:proofErr w:type="spellStart"/>
      <w:r>
        <w:t>pg</w:t>
      </w:r>
      <w:proofErr w:type="spellEnd"/>
      <w:r>
        <w:t xml:space="preserve"> 8-9, </w:t>
      </w:r>
      <w:proofErr w:type="spellStart"/>
      <w:r w:rsidRPr="005031AC">
        <w:t>pg</w:t>
      </w:r>
      <w:proofErr w:type="spellEnd"/>
      <w:r w:rsidRPr="005031AC">
        <w:t xml:space="preserve"> online @ https://www.google.com/books/edition/New_York_Supreme_Court/km96L3_IwSsC?hl=en&amp;gbpv=1&amp;dq=%22the+phrase+in+the+united+states+refers%22&amp;pg=RA2-PP95&amp;printsec=frontcover //um-</w:t>
      </w:r>
      <w:proofErr w:type="spellStart"/>
      <w:r w:rsidRPr="005031AC">
        <w:t>ef</w:t>
      </w:r>
      <w:proofErr w:type="spellEnd"/>
      <w:r w:rsidRPr="005031AC">
        <w:t>)</w:t>
      </w:r>
    </w:p>
    <w:p w14:paraId="001266BA" w14:textId="40652CF3" w:rsidR="006C1A24" w:rsidRPr="005031AC" w:rsidRDefault="006C1A24" w:rsidP="006C1A24">
      <w:pPr>
        <w:rPr>
          <w:sz w:val="12"/>
        </w:rPr>
      </w:pPr>
      <w:r w:rsidRPr="005031AC">
        <w:rPr>
          <w:sz w:val="12"/>
        </w:rPr>
        <w:t xml:space="preserve">In the order herein, </w:t>
      </w:r>
      <w:r w:rsidRPr="005031AC">
        <w:rPr>
          <w:rStyle w:val="StyleUnderline"/>
        </w:rPr>
        <w:t>the Court allowed foreigners who dealt with the United States branches to share in the fund</w:t>
      </w:r>
      <w:r w:rsidRPr="005031AC">
        <w:rPr>
          <w:sz w:val="12"/>
        </w:rPr>
        <w:t xml:space="preserve">.  When it appeared later that many foreigners had done business with the United States branches and that Class I, as made up by the Superintendent, was based on the theory that </w:t>
      </w:r>
      <w:r w:rsidRPr="005031AC">
        <w:rPr>
          <w:rStyle w:val="StyleUnderline"/>
        </w:rPr>
        <w:t>the words “policyholders and creditors within the United States” were intended to refer to policyholders and creditors whose claims arose from business transacted within the United States</w:t>
      </w:r>
      <w:r w:rsidRPr="005031AC">
        <w:rPr>
          <w:sz w:val="12"/>
        </w:rPr>
        <w:t xml:space="preserve">, the Judged confirmed the Superintendent’s report in so constituting the class of creditors to be paid under the statute.  That portion of the order which goes on to provide that, </w:t>
      </w:r>
      <w:r w:rsidR="00C134F0" w:rsidRPr="005031AC">
        <w:rPr>
          <w:sz w:val="12"/>
        </w:rPr>
        <w:t>after</w:t>
      </w:r>
      <w:r w:rsidRPr="005031AC">
        <w:rPr>
          <w:sz w:val="12"/>
        </w:rPr>
        <w:t xml:space="preserve"> these creditors have been paid in full, including interest, </w:t>
      </w:r>
      <w:r w:rsidR="00C134F0" w:rsidRPr="005031AC">
        <w:rPr>
          <w:sz w:val="12"/>
        </w:rPr>
        <w:t>American</w:t>
      </w:r>
      <w:r w:rsidRPr="005031AC">
        <w:rPr>
          <w:sz w:val="12"/>
        </w:rPr>
        <w:t xml:space="preserve"> residents who dealt with foreign branches should next be paid, must </w:t>
      </w:r>
      <w:r w:rsidR="00C134F0" w:rsidRPr="005031AC">
        <w:rPr>
          <w:sz w:val="12"/>
        </w:rPr>
        <w:t>therefore</w:t>
      </w:r>
      <w:r w:rsidRPr="005031AC">
        <w:rPr>
          <w:sz w:val="12"/>
        </w:rPr>
        <w:t xml:space="preserve"> rest on supposed grounds of public policy.  </w:t>
      </w:r>
    </w:p>
    <w:p w14:paraId="41D4E309" w14:textId="0639DAD9" w:rsidR="006C1A24" w:rsidRPr="005031AC" w:rsidRDefault="006C1A24" w:rsidP="006C1A24">
      <w:pPr>
        <w:rPr>
          <w:sz w:val="12"/>
        </w:rPr>
      </w:pPr>
      <w:r w:rsidRPr="005031AC">
        <w:rPr>
          <w:rStyle w:val="Emphasis"/>
        </w:rPr>
        <w:t>The order necessarily construes the phrase “in the United States” to refer to business done in the United States</w:t>
      </w:r>
      <w:r w:rsidRPr="005031AC">
        <w:rPr>
          <w:sz w:val="12"/>
        </w:rPr>
        <w:t>.  On no theory could the Court below order that foreigners who dealt with the company’s United States branches should be paid out of the fund here, except on the theory that the phrase “</w:t>
      </w:r>
      <w:r w:rsidRPr="005031AC">
        <w:rPr>
          <w:rStyle w:val="StyleUnderline"/>
        </w:rPr>
        <w:t>in the United States” refers to business done in the United States, whether done by foreigners or United States residents</w:t>
      </w:r>
      <w:r w:rsidRPr="005031AC">
        <w:rPr>
          <w:sz w:val="12"/>
        </w:rPr>
        <w:t>.</w:t>
      </w:r>
    </w:p>
    <w:p w14:paraId="396FDCCA" w14:textId="77777777" w:rsidR="006C1A24" w:rsidRPr="006C1A24" w:rsidRDefault="006C1A24" w:rsidP="006C1A24"/>
    <w:p w14:paraId="56D0ED9C" w14:textId="7CEC1DEC" w:rsidR="008927F5" w:rsidRDefault="008927F5" w:rsidP="008927F5">
      <w:pPr>
        <w:pStyle w:val="Heading3"/>
      </w:pPr>
      <w:r>
        <w:t>2AC --- T-Medicare?</w:t>
      </w:r>
    </w:p>
    <w:p w14:paraId="28386EC9" w14:textId="66EF2CC0" w:rsidR="008927F5" w:rsidRDefault="000C16BB" w:rsidP="008927F5">
      <w:pPr>
        <w:pStyle w:val="Heading4"/>
      </w:pPr>
      <w:r>
        <w:t xml:space="preserve">Plan isn’t </w:t>
      </w:r>
      <w:proofErr w:type="spellStart"/>
      <w:proofErr w:type="gramStart"/>
      <w:r>
        <w:t>medicare</w:t>
      </w:r>
      <w:proofErr w:type="spellEnd"/>
      <w:proofErr w:type="gramEnd"/>
    </w:p>
    <w:p w14:paraId="17FEEB31" w14:textId="77777777" w:rsidR="008927F5" w:rsidRPr="00433497" w:rsidRDefault="008927F5" w:rsidP="008927F5">
      <w:r w:rsidRPr="00C272F1">
        <w:rPr>
          <w:rStyle w:val="Style13ptBold"/>
        </w:rPr>
        <w:t>CRS ’10</w:t>
      </w:r>
      <w:r>
        <w:t xml:space="preserve"> [Congressional Research Service; 01-11-2010; “International Social Security Agreements”; Congressional Research Service; </w:t>
      </w:r>
      <w:hyperlink r:id="rId166" w:history="1">
        <w:r w:rsidRPr="000A78A6">
          <w:rPr>
            <w:rStyle w:val="Hyperlink"/>
          </w:rPr>
          <w:t>https://crsreports.congress.gov/product/pdf/R/R41009</w:t>
        </w:r>
      </w:hyperlink>
      <w:r>
        <w:t xml:space="preserve"> \\pairie]</w:t>
      </w:r>
    </w:p>
    <w:p w14:paraId="299165EF" w14:textId="77777777" w:rsidR="008927F5" w:rsidRPr="009A35E2" w:rsidRDefault="008927F5" w:rsidP="008927F5">
      <w:pPr>
        <w:rPr>
          <w:sz w:val="16"/>
        </w:rPr>
      </w:pPr>
      <w:r w:rsidRPr="009A35E2">
        <w:rPr>
          <w:sz w:val="16"/>
        </w:rPr>
        <w:t xml:space="preserve">Qualification for Medicare Hospital Insurance Medicare is a federal health insurance program for persons aged 65 or older, under the age of 65 with certain disabilities, and any age with End Stage Renal Disease (ESRD).116 Social Security beneficiaries are eligible for Medicare at the age of 65. Social Security disability beneficiaries are eligible for Medicare at any age after they have been receiving disability benefits for 24 months. ESRD beneficiaries are eligible if they have permanent kidney failure requiring dialysis or a kidney transplant.117 </w:t>
      </w:r>
      <w:r w:rsidRPr="00F27695">
        <w:rPr>
          <w:rStyle w:val="StyleUnderline"/>
        </w:rPr>
        <w:t xml:space="preserve">Totalization agreements </w:t>
      </w:r>
      <w:r w:rsidRPr="00F27695">
        <w:rPr>
          <w:rStyle w:val="Emphasis"/>
        </w:rPr>
        <w:t>do not extend Medicare</w:t>
      </w:r>
      <w:r w:rsidRPr="00F27695">
        <w:rPr>
          <w:rStyle w:val="StyleUnderline"/>
        </w:rPr>
        <w:t xml:space="preserve"> coverage to totalization</w:t>
      </w:r>
      <w:r>
        <w:rPr>
          <w:rStyle w:val="StyleUnderline"/>
        </w:rPr>
        <w:t xml:space="preserve"> </w:t>
      </w:r>
      <w:r w:rsidRPr="00F27695">
        <w:rPr>
          <w:rStyle w:val="StyleUnderline"/>
        </w:rPr>
        <w:t xml:space="preserve">beneficiaries. </w:t>
      </w:r>
      <w:r w:rsidRPr="009A35E2">
        <w:rPr>
          <w:sz w:val="16"/>
        </w:rPr>
        <w:t xml:space="preserve">Specifically, Section 233(c)(3) of the </w:t>
      </w:r>
      <w:r w:rsidRPr="00F27695">
        <w:rPr>
          <w:rStyle w:val="StyleUnderline"/>
        </w:rPr>
        <w:t>Social Security Act prohibits totalization</w:t>
      </w:r>
      <w:r>
        <w:rPr>
          <w:rStyle w:val="StyleUnderline"/>
        </w:rPr>
        <w:t xml:space="preserve"> </w:t>
      </w:r>
      <w:r w:rsidRPr="00F27695">
        <w:rPr>
          <w:rStyle w:val="StyleUnderline"/>
        </w:rPr>
        <w:t>beneficiaries from entitlement to Medicare premium-free Hospital Insurance (HI) benefits</w:t>
      </w:r>
      <w:r w:rsidRPr="009A35E2">
        <w:rPr>
          <w:sz w:val="16"/>
        </w:rPr>
        <w:t xml:space="preserve">.118 However, </w:t>
      </w:r>
      <w:r w:rsidRPr="00F27695">
        <w:rPr>
          <w:rStyle w:val="StyleUnderline"/>
        </w:rPr>
        <w:t>a person who is entitled to U.S. totalization benefits may qualify for Medicare</w:t>
      </w:r>
      <w:r>
        <w:rPr>
          <w:rStyle w:val="StyleUnderline"/>
        </w:rPr>
        <w:t xml:space="preserve"> </w:t>
      </w:r>
      <w:r w:rsidRPr="00F27695">
        <w:rPr>
          <w:rStyle w:val="StyleUnderline"/>
        </w:rPr>
        <w:t xml:space="preserve">premium-free HI, but he or she must </w:t>
      </w:r>
      <w:r w:rsidRPr="00F27695">
        <w:rPr>
          <w:rStyle w:val="Emphasis"/>
        </w:rPr>
        <w:t>meet</w:t>
      </w:r>
      <w:r w:rsidRPr="00F27695">
        <w:rPr>
          <w:rStyle w:val="StyleUnderline"/>
        </w:rPr>
        <w:t xml:space="preserve"> the </w:t>
      </w:r>
      <w:r w:rsidRPr="00F27695">
        <w:rPr>
          <w:rStyle w:val="Emphasis"/>
        </w:rPr>
        <w:t>requirements</w:t>
      </w:r>
      <w:r w:rsidRPr="00F27695">
        <w:rPr>
          <w:rStyle w:val="StyleUnderline"/>
        </w:rPr>
        <w:t xml:space="preserve"> </w:t>
      </w:r>
      <w:r w:rsidRPr="00F27695">
        <w:rPr>
          <w:rStyle w:val="Emphasis"/>
        </w:rPr>
        <w:t>independently</w:t>
      </w:r>
      <w:r w:rsidRPr="00F27695">
        <w:rPr>
          <w:rStyle w:val="StyleUnderline"/>
        </w:rPr>
        <w:t xml:space="preserve"> of an agreement</w:t>
      </w:r>
      <w:r w:rsidRPr="009A35E2">
        <w:rPr>
          <w:sz w:val="16"/>
        </w:rPr>
        <w:t xml:space="preserve">.119 For example, </w:t>
      </w:r>
      <w:r w:rsidRPr="00F27695">
        <w:rPr>
          <w:rStyle w:val="StyleUnderline"/>
        </w:rPr>
        <w:t>a totalization beneficiary may be entitled to Medicare premium-free HI if he or she is</w:t>
      </w:r>
      <w:r>
        <w:rPr>
          <w:rStyle w:val="StyleUnderline"/>
        </w:rPr>
        <w:t xml:space="preserve"> </w:t>
      </w:r>
      <w:r w:rsidRPr="00F27695">
        <w:rPr>
          <w:rStyle w:val="StyleUnderline"/>
        </w:rPr>
        <w:t>also entitled to regular benefits on a Social Security Number (SSN) that is different from the SSN</w:t>
      </w:r>
      <w:r>
        <w:rPr>
          <w:rStyle w:val="StyleUnderline"/>
        </w:rPr>
        <w:t xml:space="preserve"> </w:t>
      </w:r>
      <w:r w:rsidRPr="00F27695">
        <w:rPr>
          <w:rStyle w:val="StyleUnderline"/>
        </w:rPr>
        <w:t>on which totalization benefits are paid.</w:t>
      </w:r>
      <w:r w:rsidRPr="009A35E2">
        <w:rPr>
          <w:sz w:val="16"/>
        </w:rPr>
        <w:t xml:space="preserve">120 In addition, a totalization beneficiary may meet the requirements for a regular benefit121 that is denied or terminated because the regular benefit would be lower than the totalization benefit.122 In this case, the beneficiary may maintain his or her status as a totalization beneficiary to receive the higher benefit amount and may be entitled to Medicare premium-free HI. </w:t>
      </w:r>
      <w:r w:rsidRPr="00F27695">
        <w:rPr>
          <w:rStyle w:val="StyleUnderline"/>
        </w:rPr>
        <w:t>A totalization beneficiary who does not meet the requirements for</w:t>
      </w:r>
      <w:r>
        <w:rPr>
          <w:rStyle w:val="StyleUnderline"/>
        </w:rPr>
        <w:t xml:space="preserve"> </w:t>
      </w:r>
      <w:r w:rsidRPr="00F27695">
        <w:rPr>
          <w:rStyle w:val="StyleUnderline"/>
        </w:rPr>
        <w:t>premium-free Medicare HI may be able to get Medicare HI by paying a monthly premium.123</w:t>
      </w:r>
    </w:p>
    <w:p w14:paraId="7A672264" w14:textId="77777777" w:rsidR="00F057F6" w:rsidRDefault="00F057F6" w:rsidP="00817D6C"/>
    <w:p w14:paraId="357D371F" w14:textId="2B87896A" w:rsidR="00F057F6" w:rsidRDefault="00F057F6" w:rsidP="00F057F6">
      <w:pPr>
        <w:pStyle w:val="Heading1"/>
      </w:pPr>
      <w:r>
        <w:t>DA Answers</w:t>
      </w:r>
    </w:p>
    <w:p w14:paraId="29B20B28" w14:textId="77777777" w:rsidR="00F057F6" w:rsidRDefault="00F057F6" w:rsidP="00F057F6"/>
    <w:p w14:paraId="678F6DCE" w14:textId="03F632DF" w:rsidR="00D149A8" w:rsidRDefault="00D149A8" w:rsidP="00D149A8">
      <w:pPr>
        <w:pStyle w:val="Heading2"/>
      </w:pPr>
      <w:r>
        <w:t>Social Security DA</w:t>
      </w:r>
    </w:p>
    <w:p w14:paraId="4683899D" w14:textId="77777777" w:rsidR="00196293" w:rsidRDefault="00196293" w:rsidP="00196293"/>
    <w:p w14:paraId="698C30B1" w14:textId="77777777" w:rsidR="00196293" w:rsidRDefault="00196293" w:rsidP="00196293">
      <w:pPr>
        <w:pStyle w:val="Heading3"/>
      </w:pPr>
      <w:r>
        <w:t xml:space="preserve">AT: Trust Fund </w:t>
      </w:r>
    </w:p>
    <w:p w14:paraId="4234D89B" w14:textId="77777777" w:rsidR="00196293" w:rsidRDefault="00196293" w:rsidP="00196293">
      <w:pPr>
        <w:pStyle w:val="Heading4"/>
      </w:pPr>
      <w:r>
        <w:t>The plan guarantees SS funding for the future.</w:t>
      </w:r>
    </w:p>
    <w:p w14:paraId="00669824" w14:textId="77777777" w:rsidR="00196293" w:rsidRPr="00F41495" w:rsidRDefault="00196293" w:rsidP="00196293">
      <w:pPr>
        <w:rPr>
          <w:rStyle w:val="Style13ptBold"/>
        </w:rPr>
      </w:pPr>
      <w:r>
        <w:rPr>
          <w:rStyle w:val="Style13ptBold"/>
        </w:rPr>
        <w:t xml:space="preserve">Childers 7 </w:t>
      </w:r>
      <w:r w:rsidRPr="0074083C">
        <w:t>[Jared; Adjunct Professor of Law at Penn State Law School; 7/1/2007; “Touching the Third Rail: An Analysis of Social Security and the Recently Revealed U.S.-Mexico Social Security Totalization Agreement”; Penn State International Law Review; Pennhttps://elibrary.law.psu.edu/cgi/viewcontent.cgi?article=1712&amp;context=psilr; accessed 7/4/2023; Lowell-WN]</w:t>
      </w:r>
    </w:p>
    <w:p w14:paraId="7AE74AC8" w14:textId="77777777" w:rsidR="00196293" w:rsidRDefault="00196293" w:rsidP="00196293">
      <w:pPr>
        <w:rPr>
          <w:rStyle w:val="StyleUnderline"/>
        </w:rPr>
      </w:pPr>
      <w:r w:rsidRPr="00F95AE1">
        <w:rPr>
          <w:rStyle w:val="StyleUnderline"/>
        </w:rPr>
        <w:t xml:space="preserve">By allowing a U.S.-Mexican agreement to be implemented, the United States may still gain other benefits not previously addressed. The agreement would allow Mexican retirees to return to Mexico without losing their benefits, which would help </w:t>
      </w:r>
      <w:r w:rsidRPr="00F41495">
        <w:rPr>
          <w:rStyle w:val="Emphasis"/>
        </w:rPr>
        <w:t>alleviate the strain</w:t>
      </w:r>
      <w:r w:rsidRPr="00F95AE1">
        <w:rPr>
          <w:rStyle w:val="Emphasis"/>
        </w:rPr>
        <w:t xml:space="preserve"> of geriatric care in the United </w:t>
      </w:r>
      <w:r w:rsidRPr="00F95AE1">
        <w:rPr>
          <w:rStyle w:val="StyleUnderline"/>
        </w:rPr>
        <w:t xml:space="preserve">States.237 The agreement could also help remove barriers for American retirees to retire to Mexico, which </w:t>
      </w:r>
      <w:r w:rsidRPr="00F41495">
        <w:rPr>
          <w:rStyle w:val="Emphasis"/>
        </w:rPr>
        <w:t>would shift the burden of health care, an aging population, and other end-of-life issues to Mexico.</w:t>
      </w:r>
      <w:r w:rsidRPr="00241416">
        <w:rPr>
          <w:sz w:val="16"/>
        </w:rPr>
        <w:t xml:space="preserve"> The Social Security totalization agreements with Mexico and Canada, along with NAFTA, are other steps toward creating a North American Union,238 which may become beneficial to the United States as the global economy becomes more competitive. </w:t>
      </w:r>
      <w:r w:rsidRPr="00F95AE1">
        <w:rPr>
          <w:rStyle w:val="StyleUnderline"/>
        </w:rPr>
        <w:t xml:space="preserve">Finally, by </w:t>
      </w:r>
      <w:r w:rsidRPr="006F380F">
        <w:rPr>
          <w:rStyle w:val="Emphasis"/>
        </w:rPr>
        <w:t>increasing the tax base</w:t>
      </w:r>
      <w:r w:rsidRPr="00F95AE1">
        <w:rPr>
          <w:rStyle w:val="StyleUnderline"/>
        </w:rPr>
        <w:t xml:space="preserve"> into the Social Security system, the </w:t>
      </w:r>
      <w:r w:rsidRPr="00C67C1C">
        <w:rPr>
          <w:rStyle w:val="Emphasis"/>
        </w:rPr>
        <w:t>future solvency of the Trust Fund</w:t>
      </w:r>
      <w:r w:rsidRPr="00F95AE1">
        <w:rPr>
          <w:rStyle w:val="StyleUnderline"/>
        </w:rPr>
        <w:t xml:space="preserve"> may be secured. An increase of legal immigrants paying into the Social Security system would </w:t>
      </w:r>
      <w:r w:rsidRPr="00F95AE1">
        <w:rPr>
          <w:rStyle w:val="Emphasis"/>
        </w:rPr>
        <w:t>help to improve the worker-to-retiree ratio</w:t>
      </w:r>
      <w:r w:rsidRPr="00F95AE1">
        <w:rPr>
          <w:rStyle w:val="StyleUnderline"/>
        </w:rPr>
        <w:t xml:space="preserve">.2 39 The improved ratio would help fund the pay-as-you-go system. 240 This </w:t>
      </w:r>
      <w:r w:rsidRPr="00F95AE1">
        <w:rPr>
          <w:rStyle w:val="Emphasis"/>
        </w:rPr>
        <w:t>increase in the tax base</w:t>
      </w:r>
      <w:r w:rsidRPr="00F95AE1">
        <w:rPr>
          <w:rStyle w:val="StyleUnderline"/>
        </w:rPr>
        <w:t xml:space="preserve"> may help to </w:t>
      </w:r>
      <w:r w:rsidRPr="00F95AE1">
        <w:rPr>
          <w:rStyle w:val="Emphasis"/>
        </w:rPr>
        <w:t>push back</w:t>
      </w:r>
      <w:r w:rsidRPr="00F95AE1">
        <w:rPr>
          <w:rStyle w:val="StyleUnderline"/>
        </w:rPr>
        <w:t xml:space="preserve"> the date of the </w:t>
      </w:r>
      <w:r w:rsidRPr="00F95AE1">
        <w:rPr>
          <w:rStyle w:val="Emphasis"/>
        </w:rPr>
        <w:t>Social Security Trust Fund insolvency</w:t>
      </w:r>
      <w:r w:rsidRPr="00F95AE1">
        <w:rPr>
          <w:rStyle w:val="StyleUnderline"/>
        </w:rPr>
        <w:t>.</w:t>
      </w:r>
      <w:proofErr w:type="gramStart"/>
      <w:r w:rsidRPr="00F95AE1">
        <w:rPr>
          <w:rStyle w:val="StyleUnderline"/>
        </w:rPr>
        <w:t>24</w:t>
      </w:r>
      <w:proofErr w:type="gramEnd"/>
      <w:r w:rsidRPr="00F95AE1">
        <w:rPr>
          <w:rStyle w:val="StyleUnderline"/>
        </w:rPr>
        <w:t>'</w:t>
      </w:r>
    </w:p>
    <w:p w14:paraId="162CD338" w14:textId="77777777" w:rsidR="00196293" w:rsidRDefault="00196293" w:rsidP="00196293">
      <w:pPr>
        <w:pStyle w:val="Heading4"/>
      </w:pPr>
      <w:r>
        <w:t>An SSTA would save the SS fund and drastically expand immigration.</w:t>
      </w:r>
    </w:p>
    <w:p w14:paraId="50AFD73F" w14:textId="77777777" w:rsidR="00196293" w:rsidRPr="00F276DA" w:rsidRDefault="00196293" w:rsidP="00196293">
      <w:proofErr w:type="spellStart"/>
      <w:r>
        <w:rPr>
          <w:rStyle w:val="Style13ptBold"/>
        </w:rPr>
        <w:t>Tuladhar</w:t>
      </w:r>
      <w:proofErr w:type="spellEnd"/>
      <w:r>
        <w:rPr>
          <w:rStyle w:val="Style13ptBold"/>
        </w:rPr>
        <w:t xml:space="preserve"> 8 </w:t>
      </w:r>
      <w:r w:rsidRPr="00F276DA">
        <w:t xml:space="preserve">[Prajna; J.D. from University of Illinois and Associate Editor of The Elder Law Journal; 1/18/2008; “There’s Something About Mexico: Exploring </w:t>
      </w:r>
      <w:proofErr w:type="gramStart"/>
      <w:r w:rsidRPr="00F276DA">
        <w:t>The</w:t>
      </w:r>
      <w:proofErr w:type="gramEnd"/>
      <w:r w:rsidRPr="00F276DA">
        <w:t xml:space="preserve"> Controversy, Costs, and Benefits of a Social Security Totalization Agreement With Our Neighbor To The South”; Elder Law Journal; http://publish.illinois.edu/elderlawjournal/files/2015/02/Tuladhar.pdf; accessed 7/6/2023; Lowell-WN]</w:t>
      </w:r>
    </w:p>
    <w:p w14:paraId="04E165CE" w14:textId="77777777" w:rsidR="00196293" w:rsidRPr="002161C8" w:rsidRDefault="00196293" w:rsidP="00196293">
      <w:pPr>
        <w:rPr>
          <w:rStyle w:val="Emphasis"/>
        </w:rPr>
      </w:pPr>
      <w:r w:rsidRPr="002161C8">
        <w:rPr>
          <w:rStyle w:val="StyleUnderline"/>
        </w:rPr>
        <w:t xml:space="preserve">When the SSTA with Mexico reaches President Bush’s desk, he should sign it and transmit it to Congress. Upon receiving the SSTA Congress should not take any action to block it. First, if Congress tried to block the SSTA, this may be an unconstitutional legislative veto of the President’s authority.182 Second, the </w:t>
      </w:r>
      <w:r w:rsidRPr="002161C8">
        <w:rPr>
          <w:rStyle w:val="Emphasis"/>
        </w:rPr>
        <w:t xml:space="preserve">benefits of </w:t>
      </w:r>
      <w:proofErr w:type="gramStart"/>
      <w:r w:rsidRPr="002161C8">
        <w:rPr>
          <w:rStyle w:val="Emphasis"/>
        </w:rPr>
        <w:t>entering into</w:t>
      </w:r>
      <w:proofErr w:type="gramEnd"/>
      <w:r w:rsidRPr="002161C8">
        <w:rPr>
          <w:rStyle w:val="Emphasis"/>
        </w:rPr>
        <w:t xml:space="preserve"> a SSTA</w:t>
      </w:r>
      <w:r w:rsidRPr="002161C8">
        <w:rPr>
          <w:rStyle w:val="StyleUnderline"/>
        </w:rPr>
        <w:t xml:space="preserve"> with Mexico are </w:t>
      </w:r>
      <w:r w:rsidRPr="002161C8">
        <w:rPr>
          <w:rStyle w:val="Emphasis"/>
        </w:rPr>
        <w:t>greater than any difficulties.</w:t>
      </w:r>
    </w:p>
    <w:p w14:paraId="560B421D" w14:textId="77777777" w:rsidR="00196293" w:rsidRPr="002161C8" w:rsidRDefault="00196293" w:rsidP="00196293">
      <w:pPr>
        <w:rPr>
          <w:rStyle w:val="StyleUnderline"/>
        </w:rPr>
      </w:pPr>
      <w:proofErr w:type="gramStart"/>
      <w:r w:rsidRPr="002161C8">
        <w:rPr>
          <w:rStyle w:val="StyleUnderline"/>
        </w:rPr>
        <w:t>Entering into</w:t>
      </w:r>
      <w:proofErr w:type="gramEnd"/>
      <w:r w:rsidRPr="002161C8">
        <w:rPr>
          <w:rStyle w:val="StyleUnderline"/>
        </w:rPr>
        <w:t xml:space="preserve"> a SSTA with </w:t>
      </w:r>
      <w:r w:rsidRPr="002161C8">
        <w:rPr>
          <w:rStyle w:val="Emphasis"/>
        </w:rPr>
        <w:t>Mexico would help improve the United States’ economic relationship</w:t>
      </w:r>
      <w:r w:rsidRPr="002161C8">
        <w:rPr>
          <w:rStyle w:val="StyleUnderline"/>
        </w:rPr>
        <w:t xml:space="preserve"> with Mexico, its second largest trading partner. By implementing a totalization agreement with Mexico</w:t>
      </w:r>
      <w:r w:rsidRPr="002161C8">
        <w:rPr>
          <w:rStyle w:val="Emphasis"/>
        </w:rPr>
        <w:t>, U.S. companies will find it easier to do business in Mexico</w:t>
      </w:r>
      <w:r w:rsidRPr="002161C8">
        <w:rPr>
          <w:rStyle w:val="StyleUnderline"/>
        </w:rPr>
        <w:t>, and Americans will be able to work in Mexico without facing potential double taxation. In addition to the individual benefits a worker who spends time in Mexico will receive, there are greater societal benefits of a SSTA.</w:t>
      </w:r>
    </w:p>
    <w:p w14:paraId="08F427CF" w14:textId="77777777" w:rsidR="00196293" w:rsidRPr="00E71007" w:rsidRDefault="00196293" w:rsidP="00196293">
      <w:pPr>
        <w:rPr>
          <w:rStyle w:val="StyleUnderline"/>
        </w:rPr>
      </w:pPr>
      <w:r>
        <w:t xml:space="preserve">If a SSTA </w:t>
      </w:r>
      <w:r w:rsidRPr="002161C8">
        <w:rPr>
          <w:rStyle w:val="StyleUnderline"/>
        </w:rPr>
        <w:t xml:space="preserve">encourages additional Mexican immigrants to come to the United States and they are employed in Social Security covered jobs, the immigrants will be paying into the U.S. Social Security system. Because the U.S. population is aging and there are fewer younger workers paying into the system to support those receiving retirement benefits, having an influx of younger workers will help maintain the </w:t>
      </w:r>
      <w:r w:rsidRPr="002161C8">
        <w:rPr>
          <w:rStyle w:val="Emphasis"/>
        </w:rPr>
        <w:t>fiscal health of the system</w:t>
      </w:r>
      <w:r w:rsidRPr="002161C8">
        <w:rPr>
          <w:rStyle w:val="StyleUnderline"/>
        </w:rPr>
        <w:t xml:space="preserve">. Many critics of the SSTA are focused on the additional number of Mexican workers who would eventually </w:t>
      </w:r>
      <w:r w:rsidRPr="002161C8">
        <w:rPr>
          <w:rStyle w:val="Emphasis"/>
        </w:rPr>
        <w:t>become eligible for benefits</w:t>
      </w:r>
      <w:r>
        <w:t xml:space="preserve">.183 </w:t>
      </w:r>
      <w:r w:rsidRPr="00E71007">
        <w:rPr>
          <w:rStyle w:val="StyleUnderline"/>
        </w:rPr>
        <w:t xml:space="preserve">However, if these workers can reduce the funding gap in the U.S. system, they may in fact </w:t>
      </w:r>
      <w:r w:rsidRPr="00E71007">
        <w:rPr>
          <w:rStyle w:val="Emphasis"/>
        </w:rPr>
        <w:t>save the system</w:t>
      </w:r>
      <w:r w:rsidRPr="00E71007">
        <w:rPr>
          <w:rStyle w:val="StyleUnderline"/>
        </w:rPr>
        <w:t xml:space="preserve"> more than they will cost it. Also, because many of the Mexican workers encouraged to come to the United States would be low-skilled, low-wage workers, they will help </w:t>
      </w:r>
      <w:r w:rsidRPr="00E71007">
        <w:rPr>
          <w:rStyle w:val="Emphasis"/>
        </w:rPr>
        <w:t>fill gaps in the labor market</w:t>
      </w:r>
      <w:r w:rsidRPr="00E71007">
        <w:rPr>
          <w:rStyle w:val="StyleUnderline"/>
        </w:rPr>
        <w:t xml:space="preserve"> that the U.S. workforce cannot fill. Many of these jobs are directly related to </w:t>
      </w:r>
      <w:proofErr w:type="gramStart"/>
      <w:r w:rsidRPr="00E71007">
        <w:rPr>
          <w:rStyle w:val="StyleUnderline"/>
        </w:rPr>
        <w:t>the caring</w:t>
      </w:r>
      <w:proofErr w:type="gramEnd"/>
      <w:r w:rsidRPr="00E71007">
        <w:rPr>
          <w:rStyle w:val="StyleUnderline"/>
        </w:rPr>
        <w:t xml:space="preserve"> for the elderly.</w:t>
      </w:r>
    </w:p>
    <w:p w14:paraId="19A7D870" w14:textId="77777777" w:rsidR="00196293" w:rsidRPr="00E71007" w:rsidRDefault="00196293" w:rsidP="00196293">
      <w:pPr>
        <w:rPr>
          <w:rStyle w:val="StyleUnderline"/>
        </w:rPr>
      </w:pPr>
      <w:r w:rsidRPr="00E71007">
        <w:rPr>
          <w:sz w:val="16"/>
        </w:rPr>
        <w:t xml:space="preserve">Even without a SSTA with Mexico, it is possible for unauthorized workers to collect Social Security benefits from the U.S. Social Security system, so critics of a SSTA need not worry. If an unauthorized worker is using </w:t>
      </w:r>
      <w:proofErr w:type="gramStart"/>
      <w:r w:rsidRPr="00E71007">
        <w:rPr>
          <w:sz w:val="16"/>
        </w:rPr>
        <w:t>a</w:t>
      </w:r>
      <w:proofErr w:type="gramEnd"/>
      <w:r w:rsidRPr="00E71007">
        <w:rPr>
          <w:sz w:val="16"/>
        </w:rPr>
        <w:t xml:space="preserve"> SSN issued before 2004, he or she could potentially receive benefits for work performed within the United States. </w:t>
      </w:r>
      <w:r w:rsidRPr="00E71007">
        <w:rPr>
          <w:rStyle w:val="StyleUnderline"/>
        </w:rPr>
        <w:t>A SSTA will lessen the number of U.S.-earned work credits needed to collect benefits. Under a SSTA, the unauthorized worker would still have to show they contributed to the Mexican system</w:t>
      </w:r>
      <w:r w:rsidRPr="00E71007">
        <w:rPr>
          <w:rStyle w:val="Emphasis"/>
        </w:rPr>
        <w:t xml:space="preserve">. </w:t>
      </w:r>
      <w:r w:rsidRPr="00E71007">
        <w:rPr>
          <w:rStyle w:val="StyleUnderline"/>
        </w:rPr>
        <w:t>Thus, entering into an agreement with Mexico may not open the flood gates critics fear</w:t>
      </w:r>
      <w:r w:rsidRPr="00E71007">
        <w:rPr>
          <w:sz w:val="16"/>
        </w:rPr>
        <w:t xml:space="preserve">. Also, it is important to remember that many of the Mexican workers are in their prime working years and will not collect benefits for a long time. While the SSTA does remove the residency requirement for beneficiaries of workers and the </w:t>
      </w:r>
      <w:r w:rsidRPr="00E71007">
        <w:rPr>
          <w:rStyle w:val="StyleUnderline"/>
        </w:rPr>
        <w:t xml:space="preserve">number of people receiving benefits may thus increase, the </w:t>
      </w:r>
      <w:proofErr w:type="gramStart"/>
      <w:r w:rsidRPr="00E71007">
        <w:rPr>
          <w:rStyle w:val="StyleUnderline"/>
        </w:rPr>
        <w:t>amount</w:t>
      </w:r>
      <w:proofErr w:type="gramEnd"/>
      <w:r w:rsidRPr="00E71007">
        <w:rPr>
          <w:rStyle w:val="StyleUnderline"/>
        </w:rPr>
        <w:t xml:space="preserve"> of </w:t>
      </w:r>
      <w:r w:rsidRPr="00E71007">
        <w:rPr>
          <w:rStyle w:val="Emphasis"/>
        </w:rPr>
        <w:t>additional benefits</w:t>
      </w:r>
      <w:r w:rsidRPr="00E71007">
        <w:rPr>
          <w:rStyle w:val="StyleUnderline"/>
        </w:rPr>
        <w:t xml:space="preserve"> will be </w:t>
      </w:r>
      <w:r w:rsidRPr="00E71007">
        <w:rPr>
          <w:rStyle w:val="Emphasis"/>
        </w:rPr>
        <w:t>proportional to</w:t>
      </w:r>
      <w:r w:rsidRPr="00E71007">
        <w:rPr>
          <w:rStyle w:val="StyleUnderline"/>
        </w:rPr>
        <w:t xml:space="preserve"> the amount of </w:t>
      </w:r>
      <w:r w:rsidRPr="00E71007">
        <w:rPr>
          <w:rStyle w:val="Emphasis"/>
        </w:rPr>
        <w:t>credits earned</w:t>
      </w:r>
      <w:r w:rsidRPr="00E71007">
        <w:rPr>
          <w:rStyle w:val="StyleUnderline"/>
        </w:rPr>
        <w:t xml:space="preserve"> in the United States. Additionally, it should be reiterated that only those unauthorized workers who have contributions withheld would ever become eligible to receive benefits.</w:t>
      </w:r>
    </w:p>
    <w:p w14:paraId="572708EB" w14:textId="77777777" w:rsidR="00196293" w:rsidRPr="00E71007" w:rsidRDefault="00196293" w:rsidP="00196293">
      <w:pPr>
        <w:rPr>
          <w:sz w:val="16"/>
        </w:rPr>
      </w:pPr>
      <w:r w:rsidRPr="00E71007">
        <w:rPr>
          <w:sz w:val="16"/>
        </w:rPr>
        <w:t xml:space="preserve">Opponents of paying Social Security benefits to unauthorized workers argue that aliens who violate immigration laws should not be rewarded with Social Security benefits. The reality, however, is that by not giving these workers benefits the United States is exploiting some of the most low-wage and vulnerable members of the American workforce. </w:t>
      </w:r>
      <w:r w:rsidRPr="00E71007">
        <w:rPr>
          <w:rStyle w:val="StyleUnderline"/>
        </w:rPr>
        <w:t>One way to avoid the exploitation of Mexican workers is to adopt an immigration reform program that allows more workers into the United States legally. This eliminates the need to use fraudulent or invalid Social Security papers.</w:t>
      </w:r>
    </w:p>
    <w:p w14:paraId="0F8DFD1C" w14:textId="77777777" w:rsidR="00196293" w:rsidRPr="00E71007" w:rsidRDefault="00196293" w:rsidP="00196293">
      <w:pPr>
        <w:rPr>
          <w:sz w:val="16"/>
        </w:rPr>
      </w:pPr>
      <w:r w:rsidRPr="00E71007">
        <w:rPr>
          <w:sz w:val="16"/>
        </w:rPr>
        <w:t>President Bush has said that “</w:t>
      </w:r>
      <w:r w:rsidRPr="00E71007">
        <w:rPr>
          <w:rStyle w:val="Emphasis"/>
        </w:rPr>
        <w:t>every human being has dignity</w:t>
      </w:r>
      <w:r w:rsidRPr="00E71007">
        <w:rPr>
          <w:rStyle w:val="StyleUnderline"/>
        </w:rPr>
        <w:t xml:space="preserve"> and value no matter what their citizenship papers say</w:t>
      </w:r>
      <w:r w:rsidRPr="00E71007">
        <w:rPr>
          <w:sz w:val="16"/>
        </w:rPr>
        <w:t>.”184 Granting benefits to those who have paid into a system is consistent with that message. There may well be initial growing pains from entering into a SSTA with Mexico because the program will likely cover more workers than all the existing SSTAs combined. However, the potential benefits could be just as large.</w:t>
      </w:r>
    </w:p>
    <w:p w14:paraId="5533D790" w14:textId="77777777" w:rsidR="00196293" w:rsidRPr="00E71007" w:rsidRDefault="00196293" w:rsidP="00196293">
      <w:pPr>
        <w:rPr>
          <w:sz w:val="16"/>
          <w:szCs w:val="16"/>
        </w:rPr>
      </w:pPr>
      <w:r w:rsidRPr="00E71007">
        <w:rPr>
          <w:sz w:val="16"/>
          <w:szCs w:val="16"/>
        </w:rPr>
        <w:t>V. Conclusion</w:t>
      </w:r>
    </w:p>
    <w:p w14:paraId="40E19896" w14:textId="77777777" w:rsidR="00196293" w:rsidRDefault="00196293" w:rsidP="00196293">
      <w:pPr>
        <w:rPr>
          <w:rStyle w:val="StyleUnderline"/>
        </w:rPr>
      </w:pPr>
      <w:r w:rsidRPr="00E71007">
        <w:rPr>
          <w:sz w:val="16"/>
        </w:rPr>
        <w:t xml:space="preserve">Currently, the United States has SSTAs with Canada and Japan, our first and third largest trading partners. Having an agreement with Mexico, our second largest trading partner, is consistent with improving economic ties with our other NAFTA partner. </w:t>
      </w:r>
      <w:r w:rsidRPr="00E71007">
        <w:rPr>
          <w:rStyle w:val="StyleUnderline"/>
        </w:rPr>
        <w:t xml:space="preserve">Such an agreement would also likely </w:t>
      </w:r>
      <w:r w:rsidRPr="00E71007">
        <w:rPr>
          <w:rStyle w:val="Emphasis"/>
        </w:rPr>
        <w:t>improve economic relations</w:t>
      </w:r>
      <w:r w:rsidRPr="00E71007">
        <w:rPr>
          <w:rStyle w:val="StyleUnderline"/>
        </w:rPr>
        <w:t xml:space="preserve"> between the United States and Mexico. </w:t>
      </w:r>
      <w:r w:rsidRPr="00E71007">
        <w:rPr>
          <w:sz w:val="16"/>
        </w:rPr>
        <w:t xml:space="preserve">Critics believe that the large number of unauthorized workers from Mexico that could potentially qualify for Social Security benefits makes a SSTA with Mexico too costly. </w:t>
      </w:r>
      <w:r w:rsidRPr="00E71007">
        <w:rPr>
          <w:rStyle w:val="StyleUnderline"/>
        </w:rPr>
        <w:t xml:space="preserve">However, when balanced with the possible benefits of </w:t>
      </w:r>
      <w:proofErr w:type="gramStart"/>
      <w:r w:rsidRPr="00E71007">
        <w:rPr>
          <w:rStyle w:val="StyleUnderline"/>
        </w:rPr>
        <w:t>entering into</w:t>
      </w:r>
      <w:proofErr w:type="gramEnd"/>
      <w:r w:rsidRPr="00E71007">
        <w:rPr>
          <w:rStyle w:val="StyleUnderline"/>
        </w:rPr>
        <w:t xml:space="preserve"> a SSTA, these additional benefit payments may be a small price to pay. Increasing the number of younger workers entering the U.S. workforce may help </w:t>
      </w:r>
      <w:r w:rsidRPr="00E71007">
        <w:rPr>
          <w:rStyle w:val="Emphasis"/>
        </w:rPr>
        <w:t>improve the financial security of the U.S. Social Security system</w:t>
      </w:r>
      <w:r w:rsidRPr="00E71007">
        <w:rPr>
          <w:rStyle w:val="StyleUnderline"/>
        </w:rPr>
        <w:t>.</w:t>
      </w:r>
      <w:r w:rsidRPr="00E71007">
        <w:rPr>
          <w:sz w:val="16"/>
        </w:rPr>
        <w:t xml:space="preserve"> Also, the low-skilled, low-wage workers coming from Mexico will </w:t>
      </w:r>
      <w:r w:rsidRPr="00E71007">
        <w:rPr>
          <w:rStyle w:val="StyleUnderline"/>
        </w:rPr>
        <w:t xml:space="preserve">help fill the needs of the aging and elderly population in America. In addition to avoiding the double taxation of American workers working abroad in Mexico, a SSTA will also help </w:t>
      </w:r>
      <w:r w:rsidRPr="00E71007">
        <w:rPr>
          <w:rStyle w:val="Emphasis"/>
        </w:rPr>
        <w:t>sustain the Social Security system</w:t>
      </w:r>
      <w:r w:rsidRPr="00E71007">
        <w:rPr>
          <w:rStyle w:val="StyleUnderline"/>
        </w:rPr>
        <w:t xml:space="preserve"> and help </w:t>
      </w:r>
      <w:r w:rsidRPr="00E71007">
        <w:rPr>
          <w:rStyle w:val="Emphasis"/>
        </w:rPr>
        <w:t>improve the lives of the elderly</w:t>
      </w:r>
      <w:r w:rsidRPr="00E71007">
        <w:rPr>
          <w:rStyle w:val="StyleUnderline"/>
        </w:rPr>
        <w:t xml:space="preserve"> by ensuring the source of the necessary care is not eliminated.</w:t>
      </w:r>
    </w:p>
    <w:p w14:paraId="0FD13FE0" w14:textId="77777777" w:rsidR="00196293" w:rsidRPr="00196293" w:rsidRDefault="00196293" w:rsidP="00196293"/>
    <w:p w14:paraId="64052EB2" w14:textId="77777777" w:rsidR="00C14694" w:rsidRDefault="00C14694" w:rsidP="00C14694">
      <w:pPr>
        <w:pStyle w:val="Heading3"/>
      </w:pPr>
      <w:r>
        <w:t>AT: Cost DA</w:t>
      </w:r>
    </w:p>
    <w:p w14:paraId="35DD58E7" w14:textId="77777777" w:rsidR="00C14694" w:rsidRDefault="00C14694" w:rsidP="00C14694"/>
    <w:p w14:paraId="3FED9897" w14:textId="21084357" w:rsidR="00196293" w:rsidRDefault="00196293" w:rsidP="00196293">
      <w:pPr>
        <w:pStyle w:val="Heading4"/>
      </w:pPr>
      <w:r>
        <w:t xml:space="preserve">The plan’s costs to the Trust Fund are low --- SSTA are net beneficial for U.S. SS </w:t>
      </w:r>
      <w:proofErr w:type="gramStart"/>
      <w:r>
        <w:t>sustainability</w:t>
      </w:r>
      <w:proofErr w:type="gramEnd"/>
    </w:p>
    <w:p w14:paraId="07A86186" w14:textId="77777777" w:rsidR="00C14694" w:rsidRPr="008C6427" w:rsidRDefault="00C14694" w:rsidP="00C14694">
      <w:pPr>
        <w:rPr>
          <w:rStyle w:val="Style13ptBold"/>
        </w:rPr>
      </w:pPr>
      <w:r w:rsidRPr="008C6427">
        <w:rPr>
          <w:rStyle w:val="Style13ptBold"/>
        </w:rPr>
        <w:t>Sullivan ‘5</w:t>
      </w:r>
    </w:p>
    <w:p w14:paraId="61B20FB8" w14:textId="77777777" w:rsidR="00C14694" w:rsidRPr="00140012" w:rsidRDefault="00C14694" w:rsidP="00C14694">
      <w:r w:rsidRPr="008C6427">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8C6427">
        <w:t>M.</w:t>
      </w:r>
      <w:proofErr w:type="gramStart"/>
      <w:r w:rsidRPr="008C6427">
        <w:t>P.AffJ</w:t>
      </w:r>
      <w:proofErr w:type="spellEnd"/>
      <w:proofErr w:type="gramEnd"/>
      <w:r w:rsidRPr="008C6427">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8C6427">
        <w:t>pg</w:t>
      </w:r>
      <w:proofErr w:type="spellEnd"/>
      <w:r w:rsidRPr="008C6427">
        <w:t xml:space="preserve"> </w:t>
      </w:r>
      <w:proofErr w:type="spellStart"/>
      <w:r w:rsidRPr="008C6427">
        <w:t>HeinOnline</w:t>
      </w:r>
      <w:proofErr w:type="spellEnd"/>
      <w:r w:rsidRPr="008C6427">
        <w:t xml:space="preserve"> //pa-</w:t>
      </w:r>
      <w:proofErr w:type="spellStart"/>
      <w:r w:rsidRPr="008C6427">
        <w:t>ef</w:t>
      </w:r>
      <w:proofErr w:type="spellEnd"/>
      <w:r w:rsidRPr="008C6427">
        <w:t xml:space="preserve">) </w:t>
      </w:r>
    </w:p>
    <w:p w14:paraId="0711EEF9" w14:textId="77777777" w:rsidR="00C14694" w:rsidRDefault="00C14694" w:rsidP="00C14694">
      <w:r>
        <w:t xml:space="preserve">The goals of the proposed totalization agreement with Mexico would be </w:t>
      </w:r>
      <w:proofErr w:type="gramStart"/>
      <w:r>
        <w:t>similar to</w:t>
      </w:r>
      <w:proofErr w:type="gramEnd"/>
      <w:r>
        <w:t xml:space="preserve"> those of past agreements. A U.S.-Mexico totalization agreement would promote the two key goals of all totalization agreements cited above by helping American and Mexican workers better utilize the Social Security systems of the countries where they concentrate their careers. </w:t>
      </w:r>
      <w:proofErr w:type="gramStart"/>
      <w:r>
        <w:t>Similar to</w:t>
      </w:r>
      <w:proofErr w:type="gramEnd"/>
      <w:r>
        <w:t xml:space="preserve"> other agreements, the territoriality rule would allow workers to pay taxes only in the country in which they plan to spend the major portion of their career. </w:t>
      </w:r>
      <w:r w:rsidRPr="00196293">
        <w:rPr>
          <w:rStyle w:val="StyleUnderline"/>
        </w:rPr>
        <w:t>The agreement would have cost-savings for American employees and employers working in Mexico and would re- duce their double-taxation burden</w:t>
      </w:r>
      <w:r>
        <w:t xml:space="preserve">. The SSA estimates that within the first five years of an agree- </w:t>
      </w:r>
      <w:proofErr w:type="spellStart"/>
      <w:r>
        <w:t>ment</w:t>
      </w:r>
      <w:proofErr w:type="spellEnd"/>
      <w:r>
        <w:t xml:space="preserve">, American citizens working in Mexico and their employers would save $140 million in Mexican Social Security and health care taxes. 23 </w:t>
      </w:r>
      <w:r w:rsidRPr="00196293">
        <w:rPr>
          <w:rStyle w:val="StyleUnderline"/>
        </w:rPr>
        <w:t>The agreement would also have costs, such as the duction of Social Security taxes collected from Mexicans temporarily working in the U.S. and the new eligibility of Mexican workers for partial benefits</w:t>
      </w:r>
      <w:r>
        <w:t xml:space="preserve">. Under a totalization plan with Mexico </w:t>
      </w:r>
      <w:proofErr w:type="gramStart"/>
      <w:r>
        <w:t>similar to</w:t>
      </w:r>
      <w:proofErr w:type="gramEnd"/>
      <w:r>
        <w:t xml:space="preserve"> the Chilean agreement, 24 workers who were temporarily employed in the United States would likely remain covered by the Mexican system and continue to contribute to their private accounts rather than contribute to the U.S. Social Security system. </w:t>
      </w:r>
      <w:r w:rsidRPr="00196293">
        <w:rPr>
          <w:rStyle w:val="StyleUnderline"/>
        </w:rPr>
        <w:t>Although this agreement would probably result in more financial costs than gains to the United States, these costs are projected to be</w:t>
      </w:r>
      <w:r>
        <w:t xml:space="preserve"> </w:t>
      </w:r>
      <w:r w:rsidRPr="00196293">
        <w:rPr>
          <w:rStyle w:val="Emphasis"/>
        </w:rPr>
        <w:t>substantially below the hundreds of millions of dollars the United States gains from its totalization agreements across the world</w:t>
      </w:r>
      <w:r>
        <w:t xml:space="preserve">, thus </w:t>
      </w:r>
      <w:r w:rsidRPr="00196293">
        <w:rPr>
          <w:rStyle w:val="Emphasis"/>
        </w:rPr>
        <w:t>indicating a net positive effect for the United States</w:t>
      </w:r>
      <w:r>
        <w:t xml:space="preserve">. 25 The SSA estimates that </w:t>
      </w:r>
      <w:r w:rsidRPr="00C5120A">
        <w:rPr>
          <w:rStyle w:val="StyleUnderline"/>
        </w:rPr>
        <w:t>the cost to the Social Security system would be approximately $105 million annually for the first five years.</w:t>
      </w:r>
      <w:r>
        <w:t xml:space="preserve"> 26 In the long run, </w:t>
      </w:r>
      <w:r w:rsidRPr="00C5120A">
        <w:rPr>
          <w:rStyle w:val="Emphasis"/>
        </w:rPr>
        <w:t xml:space="preserve">"Social Security actuaries estimate that a totalization agreement with Mexico would have a negligible long-range effect </w:t>
      </w:r>
      <w:r>
        <w:t xml:space="preserve">on the More specifically, the SSA Office of the Chief Actuary (OCACT) estimated that </w:t>
      </w:r>
      <w:r w:rsidRPr="00C5120A">
        <w:rPr>
          <w:rStyle w:val="StyleUnderline"/>
        </w:rPr>
        <w:t>in the first year, a U.S.-Mexico totalization would cost $78 million and would rise to $650 million by 2050</w:t>
      </w:r>
      <w:r>
        <w:t xml:space="preserve"> (in 2002 constant dollars).28 This number was derived from the projected growth in the population of approximately 50,000 Social Security beneficiaries currently residing in Mexico. 29 (In 2002, 49,105 retired and disabled workers, spouses, widow(er)s, and children in Mexico received U.S. Social Security benefits.) 0 Although uncertainty exists with all actuarial estimates, </w:t>
      </w:r>
      <w:r w:rsidRPr="00C5120A">
        <w:rPr>
          <w:rStyle w:val="Emphasis"/>
        </w:rPr>
        <w:t xml:space="preserve">the projections of the SSA actuaries are widely accepted in Wash </w:t>
      </w:r>
      <w:proofErr w:type="spellStart"/>
      <w:r w:rsidRPr="00C5120A">
        <w:rPr>
          <w:rStyle w:val="Emphasis"/>
        </w:rPr>
        <w:t>ington</w:t>
      </w:r>
      <w:proofErr w:type="spellEnd"/>
      <w:r w:rsidRPr="00C5120A">
        <w:rPr>
          <w:rStyle w:val="Emphasis"/>
        </w:rPr>
        <w:t xml:space="preserve"> as accurate and nonpartisan</w:t>
      </w:r>
      <w:r>
        <w:t xml:space="preserve">." </w:t>
      </w:r>
      <w:proofErr w:type="gramStart"/>
      <w:r>
        <w:t>Similar to</w:t>
      </w:r>
      <w:proofErr w:type="gramEnd"/>
      <w:r>
        <w:t xml:space="preserve"> other total </w:t>
      </w:r>
      <w:proofErr w:type="spellStart"/>
      <w:r>
        <w:t>ization</w:t>
      </w:r>
      <w:proofErr w:type="spellEnd"/>
      <w:r>
        <w:t xml:space="preserve"> agreements, under a U.S.-Mexico totalization agreement, those who have worked ten years or more in the United States and contributed to Social Security will continue to be eligible for Social Security benefits based on standard eligibility requirements. Therefore, Mexican immigrants will be unaffected by the agree </w:t>
      </w:r>
      <w:proofErr w:type="spellStart"/>
      <w:r>
        <w:t>ment</w:t>
      </w:r>
      <w:proofErr w:type="spellEnd"/>
      <w:r>
        <w:t xml:space="preserve">. The number of Mex </w:t>
      </w:r>
      <w:proofErr w:type="spellStart"/>
      <w:r>
        <w:t>icanborn</w:t>
      </w:r>
      <w:proofErr w:type="spellEnd"/>
      <w:r>
        <w:t xml:space="preserve"> residents in the United States who have qualified for Social Security benefits and will not be affected by a totalization agreement is substantial. In 1999, approximately 10.1 percent of all households living in the United States in which the householder was born in Mexico had Social Security income (303,235 out of 2,993,065 households total).12 Thus, it is important to note that the target population for the totalization agreement among Mexican immigrants would be those who do not currently qualify and work at least 1.5 years but less than 10 years in the United States.</w:t>
      </w:r>
    </w:p>
    <w:p w14:paraId="560973DD" w14:textId="77777777" w:rsidR="00C14694" w:rsidRDefault="00C14694" w:rsidP="00C14694"/>
    <w:p w14:paraId="01BF4740" w14:textId="1F8645FB" w:rsidR="00D149A8" w:rsidRPr="00954B97" w:rsidRDefault="00D149A8" w:rsidP="00D149A8">
      <w:pPr>
        <w:pStyle w:val="Heading2"/>
      </w:pPr>
      <w:r>
        <w:t>Politics DA</w:t>
      </w:r>
    </w:p>
    <w:p w14:paraId="43AEC1F9" w14:textId="7BF3F2FE" w:rsidR="00C14694" w:rsidRDefault="00406A7F" w:rsidP="00C14694">
      <w:pPr>
        <w:pStyle w:val="Heading3"/>
      </w:pPr>
      <w:r>
        <w:t>2AC --- Plan =/= Fights</w:t>
      </w:r>
    </w:p>
    <w:p w14:paraId="22543B62" w14:textId="77777777" w:rsidR="00C14694" w:rsidRDefault="00C14694" w:rsidP="00C14694"/>
    <w:p w14:paraId="132C3737" w14:textId="082FBC37" w:rsidR="00B665B7" w:rsidRDefault="00B665B7" w:rsidP="008B4C8B">
      <w:pPr>
        <w:pStyle w:val="Heading4"/>
      </w:pPr>
      <w:r>
        <w:t xml:space="preserve">The plan </w:t>
      </w:r>
      <w:proofErr w:type="spellStart"/>
      <w:proofErr w:type="gramStart"/>
      <w:r>
        <w:t>wont</w:t>
      </w:r>
      <w:proofErr w:type="spellEnd"/>
      <w:proofErr w:type="gramEnd"/>
      <w:r>
        <w:t xml:space="preserve"> drain capital --- it doesn’t increase immigration and would be perceived as helping the U.S. econom</w:t>
      </w:r>
      <w:r w:rsidR="007F1628">
        <w:t>y</w:t>
      </w:r>
    </w:p>
    <w:p w14:paraId="4CD727E0" w14:textId="715B67E3" w:rsidR="00B665B7" w:rsidRDefault="00B665B7" w:rsidP="00B665B7">
      <w:pPr>
        <w:rPr>
          <w:rStyle w:val="Style13ptBold"/>
        </w:rPr>
      </w:pPr>
      <w:r>
        <w:rPr>
          <w:rStyle w:val="Style13ptBold"/>
        </w:rPr>
        <w:t>Angel and Aguila ‘22</w:t>
      </w:r>
    </w:p>
    <w:p w14:paraId="463257E0" w14:textId="2E7957B5" w:rsidR="00B665B7" w:rsidRPr="00B665B7" w:rsidRDefault="00B665B7" w:rsidP="00B665B7">
      <w:r w:rsidRPr="00B665B7">
        <w:t>(</w:t>
      </w:r>
      <w:r>
        <w:t>Jacqueline L. Angel is a professor in the LBJ School of Public Affairs at The University of Texas at Austin, Emma Aguila is an associate professor of public policy at the University of Southern California</w:t>
      </w:r>
      <w:r w:rsidRPr="00B665B7">
        <w:t xml:space="preserve">, “U.S., Mexico Need a Binational Retirement Policy,” </w:t>
      </w:r>
      <w:proofErr w:type="spellStart"/>
      <w:r w:rsidRPr="00B665B7">
        <w:t>pg</w:t>
      </w:r>
      <w:proofErr w:type="spellEnd"/>
      <w:r w:rsidRPr="00B665B7">
        <w:t xml:space="preserve"> online @ https://news.utexas.edu/2022/08/17/u-s-mexico-need-a-binational-retirement-policy/ //um-</w:t>
      </w:r>
      <w:proofErr w:type="spellStart"/>
      <w:r w:rsidRPr="00B665B7">
        <w:t>ef</w:t>
      </w:r>
      <w:proofErr w:type="spellEnd"/>
      <w:r w:rsidRPr="00B665B7">
        <w:t>)</w:t>
      </w:r>
    </w:p>
    <w:p w14:paraId="090B276C" w14:textId="5A1B4EA1" w:rsidR="00B665B7" w:rsidRDefault="00B665B7" w:rsidP="00C14694">
      <w:r>
        <w:t xml:space="preserve">What </w:t>
      </w:r>
      <w:r w:rsidRPr="00B665B7">
        <w:rPr>
          <w:rStyle w:val="StyleUnderline"/>
        </w:rPr>
        <w:t>we need</w:t>
      </w:r>
      <w:r>
        <w:t xml:space="preserve"> are two things: 1) bilateral agreements that enable Medicare coverage in Mexico, and 2) </w:t>
      </w:r>
      <w:r w:rsidRPr="00B665B7">
        <w:rPr>
          <w:rStyle w:val="Emphasis"/>
        </w:rPr>
        <w:t>a Social Security “totalization” agreement allowing Mexican workers in the United States to earn Social Security credits for work in Mexico and the United States</w:t>
      </w:r>
      <w:r>
        <w:t>. Such solutions would expand retirement planning options for workers with increasing life expectancies. The United States and Mexico share a border that is among the most frequently crossed in the world by migrants seeking labor. Yet, while these two nations have Social Security totalization agreements with dozens of other nations, they do not have one with each other.</w:t>
      </w:r>
    </w:p>
    <w:p w14:paraId="7F58C58E" w14:textId="30FAA968" w:rsidR="007F1628" w:rsidRDefault="00B665B7" w:rsidP="00C14694">
      <w:r>
        <w:t xml:space="preserve">Simply put, a binational retirement policy would ensure retirement security for a population with limited resources that is at high risk of protracted periods of illness. </w:t>
      </w:r>
      <w:r w:rsidRPr="00B665B7">
        <w:rPr>
          <w:rStyle w:val="StyleUnderline"/>
        </w:rPr>
        <w:t>It is true that work and immigration remains controversial in the United States, but at the same time, there is a growing recognition of the U.S. worker shortage and how Latin American workers can help solve it and maintain the productivity of the U.S. economy</w:t>
      </w:r>
      <w:r>
        <w:t>. Congress should address the needs of these populations, who will contribute to this country and who may later seek to retire elsewhere, including their native lands.</w:t>
      </w:r>
    </w:p>
    <w:p w14:paraId="2823905A" w14:textId="115CD240" w:rsidR="007F1628" w:rsidRDefault="007F1628" w:rsidP="00370001">
      <w:pPr>
        <w:pStyle w:val="Heading4"/>
      </w:pPr>
      <w:r>
        <w:t xml:space="preserve">Social Security reform is </w:t>
      </w:r>
      <w:proofErr w:type="gramStart"/>
      <w:r>
        <w:t>bipartisan</w:t>
      </w:r>
      <w:proofErr w:type="gramEnd"/>
      <w:r>
        <w:t xml:space="preserve"> </w:t>
      </w:r>
    </w:p>
    <w:p w14:paraId="097ACCEF" w14:textId="23A9E626" w:rsidR="007F1628" w:rsidRDefault="007F1628" w:rsidP="007F1628">
      <w:pPr>
        <w:rPr>
          <w:rStyle w:val="Style13ptBold"/>
        </w:rPr>
      </w:pPr>
      <w:proofErr w:type="spellStart"/>
      <w:r>
        <w:rPr>
          <w:rStyle w:val="Style13ptBold"/>
        </w:rPr>
        <w:t>Akbas</w:t>
      </w:r>
      <w:proofErr w:type="spellEnd"/>
      <w:r>
        <w:rPr>
          <w:rStyle w:val="Style13ptBold"/>
        </w:rPr>
        <w:t xml:space="preserve"> 4/13/23</w:t>
      </w:r>
    </w:p>
    <w:p w14:paraId="38957930" w14:textId="574F1F92" w:rsidR="007F1628" w:rsidRPr="007F1628" w:rsidRDefault="007F1628" w:rsidP="007F1628">
      <w:r w:rsidRPr="007F1628">
        <w:t xml:space="preserve">(Shai </w:t>
      </w:r>
      <w:proofErr w:type="spellStart"/>
      <w:r w:rsidRPr="007F1628">
        <w:t>Akabas</w:t>
      </w:r>
      <w:proofErr w:type="spellEnd"/>
      <w:r w:rsidRPr="007F1628">
        <w:t xml:space="preserve">, </w:t>
      </w:r>
      <w:r w:rsidR="00CD76D5">
        <w:t xml:space="preserve">director of economic policy at the Bipartisan Policy Center, </w:t>
      </w:r>
      <w:r w:rsidRPr="007F1628">
        <w:t xml:space="preserve">“Finally, we have a true shot at bipartisan Social Security reform,” </w:t>
      </w:r>
      <w:proofErr w:type="spellStart"/>
      <w:r w:rsidRPr="007F1628">
        <w:t>pg</w:t>
      </w:r>
      <w:proofErr w:type="spellEnd"/>
      <w:r w:rsidRPr="007F1628">
        <w:t xml:space="preserve"> online @ https://thehill.com/opinion/finance/3948669-finally-we-have-a-true-shot-at-bipartisan-social-security-reform/ //um-</w:t>
      </w:r>
      <w:proofErr w:type="spellStart"/>
      <w:r w:rsidRPr="007F1628">
        <w:t>ef</w:t>
      </w:r>
      <w:proofErr w:type="spellEnd"/>
      <w:r w:rsidRPr="007F1628">
        <w:t>)</w:t>
      </w:r>
    </w:p>
    <w:p w14:paraId="3175DAEF" w14:textId="77777777" w:rsidR="00370001" w:rsidRDefault="007F1628" w:rsidP="007F1628">
      <w:r>
        <w:t>Pronouncements from both sides of the aisle that we must “protect” Social Security from any fiscal reforms obscure a hard truth: A vote for the status quo is a vote to cut benefits by nearly a quarter for every single beneficiary starting in just over 10 years.</w:t>
      </w:r>
    </w:p>
    <w:p w14:paraId="10DB1125" w14:textId="4E4E6B43" w:rsidR="007F1628" w:rsidRDefault="007F1628" w:rsidP="007F1628">
      <w:r w:rsidRPr="00370001">
        <w:rPr>
          <w:rStyle w:val="StyleUnderline"/>
        </w:rPr>
        <w:t>It is</w:t>
      </w:r>
      <w:r>
        <w:t xml:space="preserve"> thus </w:t>
      </w:r>
      <w:r w:rsidRPr="00370001">
        <w:rPr>
          <w:rStyle w:val="StyleUnderline"/>
        </w:rPr>
        <w:t>heartening that a bipartisan group of senators is leading the effort to strengthen and modernize the program that reaches 67 million Americans each month</w:t>
      </w:r>
      <w:r>
        <w:t xml:space="preserve">. </w:t>
      </w:r>
      <w:r w:rsidRPr="00370001">
        <w:rPr>
          <w:rStyle w:val="StyleUnderline"/>
        </w:rPr>
        <w:t>The effort’s success will depend on the willingness of policymakers and the public to rise above the current political rhetoric filled with unproductive absolutes such as no tax increases or no benefit cuts</w:t>
      </w:r>
      <w:r>
        <w:t>. Inevitably, some of the proposals entertained by the lawmakers will be more controversial than others, but critics should withhold judgment until they can be analyzed holistically. We should applaud their willingness to confront reality and put forward legislation to address the serious challenges ahead.</w:t>
      </w:r>
    </w:p>
    <w:p w14:paraId="4253B9D5" w14:textId="77777777" w:rsidR="007F1628" w:rsidRPr="007F1628" w:rsidRDefault="007F1628" w:rsidP="007F1628"/>
    <w:p w14:paraId="0B78697C" w14:textId="5DEC93DC" w:rsidR="00406A7F" w:rsidRPr="004A16AD" w:rsidRDefault="00406A7F" w:rsidP="00406A7F">
      <w:pPr>
        <w:pStyle w:val="Heading3"/>
      </w:pPr>
      <w:r>
        <w:t>2AC/1AR --- Plan only Needs Majority</w:t>
      </w:r>
    </w:p>
    <w:p w14:paraId="7C5B4414" w14:textId="77777777" w:rsidR="00406A7F" w:rsidRDefault="00406A7F" w:rsidP="00406A7F">
      <w:pPr>
        <w:pStyle w:val="Heading4"/>
      </w:pPr>
      <w:r>
        <w:t>The plan only needs a simple majority.</w:t>
      </w:r>
    </w:p>
    <w:p w14:paraId="544FA9BA" w14:textId="77777777" w:rsidR="00406A7F" w:rsidRPr="00F56D40" w:rsidRDefault="00406A7F" w:rsidP="00406A7F">
      <w:r>
        <w:t>Thakur 10 [</w:t>
      </w:r>
      <w:proofErr w:type="spellStart"/>
      <w:r>
        <w:t>Rajeeve</w:t>
      </w:r>
      <w:proofErr w:type="spellEnd"/>
      <w:r>
        <w:t>; J.D., Washington and Lee University School of Law; Spring 2010; “Totalization with Mexico: A Path to Immigration Reform”; Washington and Lee Journal of Civil Rights and Social Justice; https://scholarlycommons.law.wlu.edu/cgi/viewcontent.cgi?article=1311&amp;context=crsj; accessed 7/10/2023; Lowell-WN]</w:t>
      </w:r>
    </w:p>
    <w:p w14:paraId="0F2F2528" w14:textId="77777777" w:rsidR="00406A7F" w:rsidRDefault="00406A7F" w:rsidP="00406A7F">
      <w:pPr>
        <w:rPr>
          <w:sz w:val="16"/>
        </w:rPr>
      </w:pPr>
      <w:r w:rsidRPr="00AA1E6E">
        <w:rPr>
          <w:sz w:val="16"/>
        </w:rPr>
        <w:t xml:space="preserve">Treaties are international agreements, which, under the U.S. Constitution, must be signed by the President and ratified by the advice and consent of two-thirds of the Senate.54 </w:t>
      </w:r>
      <w:r w:rsidRPr="00FD031D">
        <w:rPr>
          <w:rStyle w:val="StyleUnderline"/>
        </w:rPr>
        <w:t xml:space="preserve">Under the Constitution, this is not the only means by which the President can bind the United States internationally. The President may also bind the United States by </w:t>
      </w:r>
      <w:r w:rsidRPr="00FD031D">
        <w:rPr>
          <w:rStyle w:val="Emphasis"/>
        </w:rPr>
        <w:t>an executive agreement</w:t>
      </w:r>
      <w:r w:rsidRPr="00AA1E6E">
        <w:rPr>
          <w:sz w:val="16"/>
        </w:rPr>
        <w:t xml:space="preserve">.55 </w:t>
      </w:r>
      <w:r w:rsidRPr="00FD031D">
        <w:rPr>
          <w:rStyle w:val="StyleUnderline"/>
        </w:rPr>
        <w:t xml:space="preserve">Executive agreements require </w:t>
      </w:r>
      <w:r w:rsidRPr="00FD031D">
        <w:rPr>
          <w:rStyle w:val="Emphasis"/>
        </w:rPr>
        <w:t>only</w:t>
      </w:r>
      <w:r w:rsidRPr="00FD031D">
        <w:rPr>
          <w:rStyle w:val="StyleUnderline"/>
        </w:rPr>
        <w:t xml:space="preserve"> </w:t>
      </w:r>
      <w:r w:rsidRPr="00FD031D">
        <w:rPr>
          <w:rStyle w:val="Emphasis"/>
        </w:rPr>
        <w:t>majority approval of Congress, rather than a super majority of the Senate,</w:t>
      </w:r>
      <w:r w:rsidRPr="00AA1E6E">
        <w:rPr>
          <w:sz w:val="16"/>
        </w:rPr>
        <w:t xml:space="preserve"> as required by treaties.56 The </w:t>
      </w:r>
      <w:r w:rsidRPr="00FD031D">
        <w:rPr>
          <w:rStyle w:val="StyleUnderline"/>
        </w:rPr>
        <w:t>President’s constitutional authority to conclude an executive agreement is derived from other treaties, legislation, and that underlying constitutional authority</w:t>
      </w:r>
      <w:r w:rsidRPr="00AA1E6E">
        <w:rPr>
          <w:sz w:val="16"/>
        </w:rPr>
        <w:t>.57 Congress has pre-authorized the President’s authority to enter into totalization agreements pursuant to the Social Security Act:</w:t>
      </w:r>
    </w:p>
    <w:p w14:paraId="61232892" w14:textId="77777777" w:rsidR="00406A7F" w:rsidRDefault="00406A7F" w:rsidP="00406A7F">
      <w:pPr>
        <w:rPr>
          <w:sz w:val="16"/>
        </w:rPr>
      </w:pPr>
    </w:p>
    <w:p w14:paraId="34810A40" w14:textId="1AB809F1" w:rsidR="00406A7F" w:rsidRDefault="00406A7F" w:rsidP="00406A7F">
      <w:pPr>
        <w:pStyle w:val="Heading3"/>
      </w:pPr>
      <w:r>
        <w:t>2AC --- SSTA Thumper</w:t>
      </w:r>
    </w:p>
    <w:p w14:paraId="4EAE3147" w14:textId="77777777" w:rsidR="00406A7F" w:rsidRPr="00406A7F" w:rsidRDefault="00406A7F" w:rsidP="00406A7F"/>
    <w:p w14:paraId="1EB1282E" w14:textId="77777777" w:rsidR="00406A7F" w:rsidRDefault="00406A7F" w:rsidP="00406A7F">
      <w:pPr>
        <w:pStyle w:val="Heading4"/>
      </w:pPr>
      <w:r>
        <w:t>The agreement was already introduced in a house subcommittee which thumps the link, BUT new research on the benefits creates durable popularity.</w:t>
      </w:r>
    </w:p>
    <w:p w14:paraId="0D5F2C7A" w14:textId="77777777" w:rsidR="00406A7F" w:rsidRDefault="00406A7F" w:rsidP="00406A7F">
      <w:r>
        <w:rPr>
          <w:rStyle w:val="Style13ptBold"/>
        </w:rPr>
        <w:t xml:space="preserve">Kersey 7 </w:t>
      </w:r>
      <w:r w:rsidRPr="00D22489">
        <w:t xml:space="preserve">[Nicole; Associate in the Business Immigration Group at Seyfarth Shaw, LLP; Fall 2007; “Misplaced Opposition: Immigration Incentives of The Proposed Social Security Totalization Agreement With Mexico”; Georgetown Immigration Law Journal; </w:t>
      </w:r>
      <w:hyperlink r:id="rId167" w:history="1">
        <w:r w:rsidRPr="00D22489">
          <w:rPr>
            <w:rStyle w:val="Hyperlink"/>
          </w:rPr>
          <w:t>https://advance.lexis.com/api/document?collection=analytical-materials&amp;id=urn:contentItem:4S37-SNY0-00CV-80JG-00000-00&amp;context=1516831</w:t>
        </w:r>
      </w:hyperlink>
      <w:r>
        <w:t>; accessed 7/4/2023; Lowell-WN]</w:t>
      </w:r>
    </w:p>
    <w:p w14:paraId="173A0DE7" w14:textId="77777777" w:rsidR="00406A7F" w:rsidRPr="00BB07C7" w:rsidRDefault="00406A7F" w:rsidP="00406A7F">
      <w:pPr>
        <w:rPr>
          <w:sz w:val="16"/>
        </w:rPr>
      </w:pPr>
      <w:r w:rsidRPr="008A2007">
        <w:rPr>
          <w:rStyle w:val="StyleUnderline"/>
        </w:rPr>
        <w:t>The single most prevalent objection to the proposed social security totalization agreement with Mexico is that it will allow those who work in the United States without authorization to collect social security benefits.</w:t>
      </w:r>
      <w:r w:rsidRPr="00BB07C7">
        <w:rPr>
          <w:sz w:val="16"/>
        </w:rPr>
        <w:t xml:space="preserve"> For many, this is of particular concern when combined with the possibility of some form of future "amnesty." As Senator Elizabeth Dole's office puts it, "</w:t>
      </w:r>
      <w:r w:rsidRPr="008A2007">
        <w:rPr>
          <w:rStyle w:val="StyleUnderline"/>
        </w:rPr>
        <w:t xml:space="preserve">although </w:t>
      </w:r>
      <w:r w:rsidRPr="008A2007">
        <w:rPr>
          <w:rStyle w:val="Emphasis"/>
        </w:rPr>
        <w:t>totalization agreements technically grant benefits only to legal workers</w:t>
      </w:r>
      <w:r w:rsidRPr="008A2007">
        <w:rPr>
          <w:rStyle w:val="StyleUnderline"/>
        </w:rPr>
        <w:t>, there is concern that workers who are unlawfully in the United States will be able to collect benefits for illegal work if they are later granted amnesty."</w:t>
      </w:r>
      <w:r w:rsidRPr="00BB07C7">
        <w:rPr>
          <w:sz w:val="16"/>
        </w:rPr>
        <w:t xml:space="preserve">10 </w:t>
      </w:r>
      <w:proofErr w:type="gramStart"/>
      <w:r w:rsidRPr="00BB07C7">
        <w:rPr>
          <w:sz w:val="16"/>
        </w:rPr>
        <w:t>5</w:t>
      </w:r>
      <w:proofErr w:type="gramEnd"/>
    </w:p>
    <w:p w14:paraId="293418A2" w14:textId="77777777" w:rsidR="00406A7F" w:rsidRPr="008A2007" w:rsidRDefault="00406A7F" w:rsidP="00406A7F">
      <w:pPr>
        <w:rPr>
          <w:sz w:val="16"/>
        </w:rPr>
      </w:pPr>
      <w:r w:rsidRPr="008A2007">
        <w:rPr>
          <w:sz w:val="16"/>
        </w:rPr>
        <w:t xml:space="preserve">As described above, these incentives are a product of the gaps in the law left by social security laws, PRWORA, and the Social Security Protection Act of 2004. </w:t>
      </w:r>
      <w:r w:rsidRPr="008A2007">
        <w:rPr>
          <w:rStyle w:val="StyleUnderline"/>
        </w:rPr>
        <w:t>The proposed SSTA with Mexico would only alter the current incentives by allowing those who need to combine their U.S. and Mexican credits in order to qualify for benefits to receive those benefits in Mexico or</w:t>
      </w:r>
      <w:r w:rsidRPr="008A2007">
        <w:rPr>
          <w:rStyle w:val="Emphasis"/>
        </w:rPr>
        <w:t>, if they are lawfully present, in the U.S.</w:t>
      </w:r>
      <w:r w:rsidRPr="008A2007">
        <w:rPr>
          <w:sz w:val="16"/>
        </w:rPr>
        <w:t xml:space="preserve"> Although the possibility of an "amnesty" in the future gives additional incentives to workers seeking to enter the United States without authorization, those incentives are not tied to the proposed SSTA. A grant of amnesty would allow those who have worked in the United States without authorization to gain work authorization, work, and then become eligible for U.S. social security benefits under the Social Security Protection Act. If an individual granted amnesty needed to combine Mexican and U.S. credits to qualify for the benefits, that individual would benefit from the SSTA. Otherwise, the immigration incentives of SSTAs are weak.</w:t>
      </w:r>
    </w:p>
    <w:p w14:paraId="4EA1BDCA" w14:textId="77777777" w:rsidR="00406A7F" w:rsidRPr="008A2007" w:rsidRDefault="00406A7F" w:rsidP="00406A7F">
      <w:pPr>
        <w:rPr>
          <w:sz w:val="16"/>
          <w:szCs w:val="16"/>
        </w:rPr>
      </w:pPr>
      <w:r w:rsidRPr="008A2007">
        <w:rPr>
          <w:sz w:val="16"/>
          <w:szCs w:val="16"/>
        </w:rPr>
        <w:t>B. Costs</w:t>
      </w:r>
    </w:p>
    <w:p w14:paraId="2DFADE67" w14:textId="77777777" w:rsidR="00406A7F" w:rsidRPr="00BB07C7" w:rsidRDefault="00406A7F" w:rsidP="00406A7F">
      <w:pPr>
        <w:rPr>
          <w:rStyle w:val="Emphasis"/>
        </w:rPr>
      </w:pPr>
      <w:r w:rsidRPr="00BB07C7">
        <w:rPr>
          <w:rStyle w:val="StyleUnderline"/>
        </w:rPr>
        <w:t xml:space="preserve">Many object to the proposed SSTA on the basis that it will place too high a cost on the already endangered U.S. social security system. The </w:t>
      </w:r>
      <w:r w:rsidRPr="00512D47">
        <w:rPr>
          <w:rStyle w:val="Emphasis"/>
        </w:rPr>
        <w:t>costs to the system will come from payment of additional benefits to U.S. and Mexican workers and from decreased payments into the system from companies and employees</w:t>
      </w:r>
      <w:r w:rsidRPr="00BB07C7">
        <w:rPr>
          <w:rStyle w:val="StyleUnderline"/>
        </w:rPr>
        <w:t xml:space="preserve">. 106 The estimated costs of the agreement are uncertain, as it is difficult to calculate the number of new beneficiaries that would become eligible for benefits as a result of the agreement. In 2003, however, the U.S. Office of the Chief Actuary estimated that the cost of the agreement could grow to $650 million per year by 2050.107 The Social Security Administration and the House Committee on Ways and Means estimate that the costs over the first five years will average $110 million, for a total of $525 million.108 These estimates were based on the number of expected beneficiaries but were calculated prior to enactment of the Social Security Protection Act of 2004, </w:t>
      </w:r>
      <w:r w:rsidRPr="00BB07C7">
        <w:rPr>
          <w:rStyle w:val="Emphasis"/>
        </w:rPr>
        <w:t>which should decrease future costs to the system as claimants increasingly hold social security numbers issued after 2003.</w:t>
      </w:r>
    </w:p>
    <w:p w14:paraId="0C32DE1A" w14:textId="77777777" w:rsidR="00406A7F" w:rsidRPr="00BB07C7" w:rsidRDefault="00406A7F" w:rsidP="00406A7F">
      <w:r w:rsidRPr="00BB07C7">
        <w:rPr>
          <w:rStyle w:val="StyleUnderline"/>
        </w:rPr>
        <w:t xml:space="preserve">One "myth" cited by then </w:t>
      </w:r>
      <w:r w:rsidRPr="00512D47">
        <w:rPr>
          <w:rStyle w:val="Emphasis"/>
        </w:rPr>
        <w:t>Commissioner Barnhart in the 2003</w:t>
      </w:r>
      <w:r w:rsidRPr="00BB07C7">
        <w:rPr>
          <w:rStyle w:val="StyleUnderline"/>
        </w:rPr>
        <w:t xml:space="preserve"> </w:t>
      </w:r>
      <w:r w:rsidRPr="00512D47">
        <w:rPr>
          <w:rStyle w:val="Emphasis"/>
        </w:rPr>
        <w:t>subcommittee</w:t>
      </w:r>
      <w:r w:rsidRPr="00BB07C7">
        <w:rPr>
          <w:rStyle w:val="StyleUnderline"/>
        </w:rPr>
        <w:t xml:space="preserve"> hearing on the proposed SSTA was that the cost of the agreement would be in excess $345 billion</w:t>
      </w:r>
      <w:r w:rsidRPr="00BB07C7">
        <w:t xml:space="preserve">. 1 0 The $345 billion figure whether accurate after taking into account the Social Security Protection Act or not, is significant to SSTA opponents because, in 2003, it exceeded the amount in the SSA Earning Suspense File (ESF).'1 o </w:t>
      </w:r>
      <w:r w:rsidRPr="00BB07C7">
        <w:rPr>
          <w:rStyle w:val="StyleUnderline"/>
        </w:rPr>
        <w:t xml:space="preserve">The amount in the ESF is now estimated to be closer to $520 billion."1 1 The ESF represents wages earned (not social security taxes paid) that cannot be credited to a particular individual's earnings record because of a social security number "mismatch." A mismatch results when the worker's name does not match the social security number indicated by the employee. This can occur, among other things, due to typographical error, a name change, or unauthorized work." 2 Many unauthorized workers use names and social security numbers that match (but that are not their own); </w:t>
      </w:r>
      <w:r w:rsidRPr="00BB07C7">
        <w:rPr>
          <w:rStyle w:val="Emphasis"/>
        </w:rPr>
        <w:t>their earnings are therefore not included in the ESF</w:t>
      </w:r>
      <w:r w:rsidRPr="00BB07C7">
        <w:t xml:space="preserve">.1 </w:t>
      </w:r>
      <w:proofErr w:type="gramStart"/>
      <w:r w:rsidRPr="00BB07C7">
        <w:t>3</w:t>
      </w:r>
      <w:proofErr w:type="gramEnd"/>
    </w:p>
    <w:p w14:paraId="167F4644" w14:textId="77777777" w:rsidR="00406A7F" w:rsidRPr="00B67168" w:rsidRDefault="00406A7F" w:rsidP="00406A7F">
      <w:pPr>
        <w:rPr>
          <w:sz w:val="16"/>
        </w:rPr>
      </w:pPr>
      <w:r w:rsidRPr="00B67168">
        <w:rPr>
          <w:sz w:val="16"/>
        </w:rPr>
        <w:t xml:space="preserve">Some opponents of the SSTA argue that the United States will lose more money by entering into this agreement than unauthorized workers have earned by working in the United States, thereby rendering the agreement too costly.   </w:t>
      </w:r>
      <w:r w:rsidRPr="00B67168">
        <w:rPr>
          <w:sz w:val="16"/>
        </w:rPr>
        <w:footnoteReference w:customMarkFollows="1" w:id="16"/>
        <w:t xml:space="preserve">114 The comparison is misplaced. </w:t>
      </w:r>
      <w:r w:rsidRPr="00B67168">
        <w:rPr>
          <w:rStyle w:val="StyleUnderline"/>
        </w:rPr>
        <w:t>The SSTA will result in payment to U.S. and Mexican workers who have and have not worked in the United States with work authorization</w:t>
      </w:r>
      <w:r w:rsidRPr="00B67168">
        <w:rPr>
          <w:sz w:val="16"/>
        </w:rPr>
        <w:t xml:space="preserve">. The fact that we have an Earnings Suspense File indicates that many are paying into the system and not receiving a benefit due either to an innocent mismatch or to having worked without authorization. It has little to do with the possible costs of the proposed SSTA.   </w:t>
      </w:r>
      <w:r w:rsidRPr="00B67168">
        <w:rPr>
          <w:sz w:val="16"/>
        </w:rPr>
        <w:footnoteReference w:customMarkFollows="1" w:id="17"/>
        <w:t>115</w:t>
      </w:r>
    </w:p>
    <w:p w14:paraId="2BB768BC" w14:textId="77777777" w:rsidR="00406A7F" w:rsidRPr="00B67168" w:rsidRDefault="00406A7F" w:rsidP="00406A7F">
      <w:pPr>
        <w:rPr>
          <w:sz w:val="16"/>
        </w:rPr>
      </w:pPr>
      <w:r w:rsidRPr="00B67168">
        <w:rPr>
          <w:sz w:val="16"/>
        </w:rPr>
        <w:t xml:space="preserve">While the costs of the agreement are important to </w:t>
      </w:r>
      <w:proofErr w:type="gramStart"/>
      <w:r w:rsidRPr="00B67168">
        <w:rPr>
          <w:sz w:val="16"/>
        </w:rPr>
        <w:t>take into account</w:t>
      </w:r>
      <w:proofErr w:type="gramEnd"/>
      <w:r w:rsidRPr="00B67168">
        <w:rPr>
          <w:sz w:val="16"/>
        </w:rPr>
        <w:t xml:space="preserve">, the costs of the proposed SSTA to the U.S. social security system should not be considered in isolation. </w:t>
      </w:r>
      <w:r w:rsidRPr="00B67168">
        <w:rPr>
          <w:rStyle w:val="StyleUnderline"/>
        </w:rPr>
        <w:t xml:space="preserve">U.S. workers and </w:t>
      </w:r>
      <w:r w:rsidRPr="00BB07C7">
        <w:rPr>
          <w:rStyle w:val="Emphasis"/>
        </w:rPr>
        <w:t xml:space="preserve">employers stand to save a significant amount if the agreement is enacted. </w:t>
      </w:r>
      <w:r w:rsidRPr="00B67168">
        <w:rPr>
          <w:rStyle w:val="StyleUnderline"/>
        </w:rPr>
        <w:t xml:space="preserve">Approximately 3,000 U.S. citizens currently working in Mexico (and their employers) are being </w:t>
      </w:r>
      <w:proofErr w:type="gramStart"/>
      <w:r w:rsidRPr="00B67168">
        <w:rPr>
          <w:rStyle w:val="StyleUnderline"/>
        </w:rPr>
        <w:t>double-taxed</w:t>
      </w:r>
      <w:proofErr w:type="gramEnd"/>
      <w:r w:rsidRPr="00B67168">
        <w:rPr>
          <w:rStyle w:val="StyleUnderline"/>
        </w:rPr>
        <w:t xml:space="preserve"> on their earnings due to the </w:t>
      </w:r>
      <w:r w:rsidRPr="00B67168">
        <w:rPr>
          <w:rStyle w:val="Emphasis"/>
        </w:rPr>
        <w:t xml:space="preserve">lack of a totalization agreement with </w:t>
      </w:r>
      <w:r w:rsidRPr="00B67168">
        <w:rPr>
          <w:rStyle w:val="StyleUnderline"/>
        </w:rPr>
        <w:t xml:space="preserve">Mexico. The estimated cost over the next five years to U.S. workers and employers of the lack of a totalization agreement is $ </w:t>
      </w:r>
      <w:r w:rsidRPr="00B67168">
        <w:rPr>
          <w:rStyle w:val="Emphasis"/>
        </w:rPr>
        <w:t>134-140 million</w:t>
      </w:r>
      <w:r w:rsidRPr="00B67168">
        <w:rPr>
          <w:sz w:val="16"/>
        </w:rPr>
        <w:t xml:space="preserve">.   </w:t>
      </w:r>
      <w:r w:rsidRPr="00B67168">
        <w:rPr>
          <w:sz w:val="16"/>
        </w:rPr>
        <w:footnoteReference w:customMarkFollows="1" w:id="18"/>
        <w:t xml:space="preserve">116 These estimates do not </w:t>
      </w:r>
      <w:proofErr w:type="gramStart"/>
      <w:r w:rsidRPr="00B67168">
        <w:rPr>
          <w:sz w:val="16"/>
        </w:rPr>
        <w:t>take into account</w:t>
      </w:r>
      <w:proofErr w:type="gramEnd"/>
      <w:r w:rsidRPr="00B67168">
        <w:rPr>
          <w:sz w:val="16"/>
        </w:rPr>
        <w:t xml:space="preserve"> any payments that U.S. and Mexican workers would be paid from the Mexican social security system under the SSTA. Data on these amounts are currently unavailable but should also be taken into consideration.</w:t>
      </w:r>
    </w:p>
    <w:p w14:paraId="3639B975" w14:textId="77777777" w:rsidR="00406A7F" w:rsidRPr="00B67168" w:rsidRDefault="00406A7F" w:rsidP="00406A7F">
      <w:pPr>
        <w:rPr>
          <w:sz w:val="16"/>
        </w:rPr>
      </w:pPr>
      <w:r w:rsidRPr="00B67168">
        <w:rPr>
          <w:sz w:val="16"/>
        </w:rPr>
        <w:t xml:space="preserve">The estimated costs of the SSTA are highly uncertain and will need to be clarified before the United States enters into the agreement with Mexico.  </w:t>
      </w:r>
      <w:r w:rsidRPr="00B67168">
        <w:rPr>
          <w:sz w:val="16"/>
        </w:rPr>
        <w:footnoteReference w:customMarkFollows="1" w:id="19"/>
        <w:t xml:space="preserve">117 The costs of such a program to the United States attributable to unauthorized work in the United States could be reduced by strengthening the </w:t>
      </w:r>
      <w:proofErr w:type="gramStart"/>
      <w:r w:rsidRPr="00B67168">
        <w:rPr>
          <w:sz w:val="16"/>
        </w:rPr>
        <w:t>Social  [</w:t>
      </w:r>
      <w:proofErr w:type="gramEnd"/>
      <w:r w:rsidRPr="00B67168">
        <w:rPr>
          <w:sz w:val="16"/>
        </w:rPr>
        <w:t>*83]  Security Protection Act. The Act, even as it stands, will significantly diminish these costs over time. Also, the costs of an SSTA should not be considered in isolation--</w:t>
      </w:r>
      <w:r w:rsidRPr="00B67168">
        <w:rPr>
          <w:rStyle w:val="StyleUnderline"/>
        </w:rPr>
        <w:t xml:space="preserve">the </w:t>
      </w:r>
      <w:r w:rsidRPr="00B67168">
        <w:rPr>
          <w:rStyle w:val="Emphasis"/>
        </w:rPr>
        <w:t>economic benefits</w:t>
      </w:r>
      <w:r w:rsidRPr="00B67168">
        <w:rPr>
          <w:rStyle w:val="StyleUnderline"/>
        </w:rPr>
        <w:t xml:space="preserve"> to U.S. workers and U.S. employers of decreased taxes and the </w:t>
      </w:r>
      <w:r w:rsidRPr="00B67168">
        <w:rPr>
          <w:rStyle w:val="Emphasis"/>
        </w:rPr>
        <w:t>increased social security benefit payments</w:t>
      </w:r>
      <w:r w:rsidRPr="00B67168">
        <w:rPr>
          <w:rStyle w:val="StyleUnderline"/>
        </w:rPr>
        <w:t xml:space="preserve"> made by the Mexican system are also significant.</w:t>
      </w:r>
    </w:p>
    <w:p w14:paraId="5F8C8A14" w14:textId="77777777" w:rsidR="00406A7F" w:rsidRPr="00B67168" w:rsidRDefault="00406A7F" w:rsidP="00406A7F">
      <w:pPr>
        <w:rPr>
          <w:sz w:val="16"/>
          <w:szCs w:val="16"/>
        </w:rPr>
      </w:pPr>
      <w:r w:rsidRPr="00B67168">
        <w:rPr>
          <w:sz w:val="16"/>
          <w:szCs w:val="16"/>
        </w:rPr>
        <w:t>C. Disparity Between the Systems</w:t>
      </w:r>
    </w:p>
    <w:p w14:paraId="2D9A1388" w14:textId="77777777" w:rsidR="00406A7F" w:rsidRPr="00B67168" w:rsidRDefault="00406A7F" w:rsidP="00406A7F">
      <w:pPr>
        <w:rPr>
          <w:rStyle w:val="StyleUnderline"/>
        </w:rPr>
      </w:pPr>
      <w:r w:rsidRPr="00B67168">
        <w:rPr>
          <w:sz w:val="16"/>
        </w:rPr>
        <w:t xml:space="preserve">A third reason for opposition to the proposed agreement concerns the significant differences between the Mexican and U.S. social systems. While the United States requires ten years of work to qualify for Title II benefits, </w:t>
      </w:r>
      <w:r w:rsidRPr="00B67168">
        <w:rPr>
          <w:rStyle w:val="Emphasis"/>
        </w:rPr>
        <w:t>Mexico requires twenty-four years</w:t>
      </w:r>
      <w:r w:rsidRPr="00B67168">
        <w:rPr>
          <w:rStyle w:val="StyleUnderline"/>
        </w:rPr>
        <w:t xml:space="preserve"> of work for similar </w:t>
      </w:r>
      <w:r w:rsidRPr="00B67168">
        <w:rPr>
          <w:rStyle w:val="Emphasis"/>
        </w:rPr>
        <w:t>benefits</w:t>
      </w:r>
      <w:r w:rsidRPr="00B67168">
        <w:rPr>
          <w:rStyle w:val="StyleUnderline"/>
        </w:rPr>
        <w:t xml:space="preserve">.   </w:t>
      </w:r>
      <w:r w:rsidRPr="00B67168">
        <w:rPr>
          <w:rStyle w:val="StyleUnderline"/>
        </w:rPr>
        <w:footnoteReference w:customMarkFollows="1" w:id="20"/>
        <w:t xml:space="preserve">118 Furthermore, while the system in the United States mandates a minimum payable benefit, allowing low wage earners to receive more benefits than they put into the system, Mexican workers get back only what they contribute (plus interest).   </w:t>
      </w:r>
      <w:r w:rsidRPr="00B67168">
        <w:rPr>
          <w:rStyle w:val="StyleUnderline"/>
        </w:rPr>
        <w:footnoteReference w:customMarkFollows="1" w:id="21"/>
        <w:t xml:space="preserve">119 The totalization agreement with Mexico would thus </w:t>
      </w:r>
      <w:r w:rsidRPr="00B67168">
        <w:rPr>
          <w:rStyle w:val="Emphasis"/>
        </w:rPr>
        <w:t>encourage Mexican workers</w:t>
      </w:r>
      <w:r w:rsidRPr="00B67168">
        <w:rPr>
          <w:rStyle w:val="StyleUnderline"/>
        </w:rPr>
        <w:t xml:space="preserve"> to </w:t>
      </w:r>
      <w:r w:rsidRPr="00B67168">
        <w:rPr>
          <w:rStyle w:val="Emphasis"/>
        </w:rPr>
        <w:t>work</w:t>
      </w:r>
      <w:r w:rsidRPr="00B67168">
        <w:rPr>
          <w:rStyle w:val="StyleUnderline"/>
        </w:rPr>
        <w:t xml:space="preserve"> </w:t>
      </w:r>
      <w:r w:rsidRPr="00B67168">
        <w:rPr>
          <w:rStyle w:val="Emphasis"/>
        </w:rPr>
        <w:t>for</w:t>
      </w:r>
      <w:r w:rsidRPr="00B67168">
        <w:rPr>
          <w:rStyle w:val="StyleUnderline"/>
        </w:rPr>
        <w:t xml:space="preserve"> at least </w:t>
      </w:r>
      <w:proofErr w:type="gramStart"/>
      <w:r w:rsidRPr="00B67168">
        <w:rPr>
          <w:rStyle w:val="Emphasis"/>
        </w:rPr>
        <w:t>one and one half</w:t>
      </w:r>
      <w:proofErr w:type="gramEnd"/>
      <w:r w:rsidRPr="00B67168">
        <w:rPr>
          <w:rStyle w:val="Emphasis"/>
        </w:rPr>
        <w:t xml:space="preserve"> years</w:t>
      </w:r>
      <w:r w:rsidRPr="00B67168">
        <w:rPr>
          <w:rStyle w:val="StyleUnderline"/>
        </w:rPr>
        <w:t xml:space="preserve">   </w:t>
      </w:r>
      <w:r w:rsidRPr="00B67168">
        <w:rPr>
          <w:rStyle w:val="StyleUnderline"/>
        </w:rPr>
        <w:footnoteReference w:customMarkFollows="1" w:id="22"/>
        <w:t xml:space="preserve">120 in the United States to become eligible for totalization under the agreement </w:t>
      </w:r>
      <w:r w:rsidRPr="00B67168">
        <w:rPr>
          <w:rStyle w:val="Emphasis"/>
        </w:rPr>
        <w:t>rather than to wait out</w:t>
      </w:r>
      <w:r w:rsidRPr="00B67168">
        <w:rPr>
          <w:rStyle w:val="StyleUnderline"/>
        </w:rPr>
        <w:t xml:space="preserve"> the twenty-four years in Mexico. The Social Security Protection Act decreases these incentives somewhat by requiring work authorization to become eligible for payment of U.S. benefits.</w:t>
      </w:r>
    </w:p>
    <w:p w14:paraId="0AEC2253" w14:textId="77777777" w:rsidR="00406A7F" w:rsidRPr="00B67168" w:rsidRDefault="00406A7F" w:rsidP="00406A7F">
      <w:pPr>
        <w:rPr>
          <w:sz w:val="16"/>
          <w:szCs w:val="16"/>
        </w:rPr>
      </w:pPr>
      <w:r w:rsidRPr="00B67168">
        <w:rPr>
          <w:sz w:val="16"/>
          <w:szCs w:val="16"/>
        </w:rPr>
        <w:t xml:space="preserve">Another concern based on the differences between the two systems is that the "integrity of Mexico's social security data and the controls over that data" were not documented by the SSA when negotiating the proposed agreement.  </w:t>
      </w:r>
      <w:r w:rsidRPr="00B67168">
        <w:rPr>
          <w:sz w:val="16"/>
          <w:szCs w:val="16"/>
        </w:rPr>
        <w:footnoteReference w:customMarkFollows="1" w:id="23"/>
        <w:t xml:space="preserve">121 Whether the Social Security Administration examined the security of access to Mexican records and Mexico's prevention of fraud in claiming credits under the Mexican system is unclear.  </w:t>
      </w:r>
      <w:r w:rsidRPr="00B67168">
        <w:rPr>
          <w:sz w:val="16"/>
          <w:szCs w:val="16"/>
        </w:rPr>
        <w:footnoteReference w:customMarkFollows="1" w:id="24"/>
        <w:t>122 This concern may need to be addressed before making the agreement effective.</w:t>
      </w:r>
    </w:p>
    <w:p w14:paraId="1FED7C6E" w14:textId="77777777" w:rsidR="00406A7F" w:rsidRPr="00B67168" w:rsidRDefault="00406A7F" w:rsidP="00406A7F">
      <w:pPr>
        <w:rPr>
          <w:sz w:val="16"/>
          <w:szCs w:val="16"/>
        </w:rPr>
      </w:pPr>
      <w:r w:rsidRPr="00B67168">
        <w:rPr>
          <w:sz w:val="16"/>
          <w:szCs w:val="16"/>
        </w:rPr>
        <w:t>D. Other Benefits of the Totalization Agreement</w:t>
      </w:r>
    </w:p>
    <w:p w14:paraId="74CB5D3A" w14:textId="77777777" w:rsidR="00406A7F" w:rsidRPr="00B67168" w:rsidRDefault="00406A7F" w:rsidP="00406A7F">
      <w:pPr>
        <w:rPr>
          <w:sz w:val="16"/>
        </w:rPr>
      </w:pPr>
      <w:r w:rsidRPr="00BB07C7">
        <w:rPr>
          <w:rStyle w:val="Emphasis"/>
        </w:rPr>
        <w:t>The benefits to the United States of the proposed SSTA outweigh the costs</w:t>
      </w:r>
      <w:r w:rsidRPr="00396112">
        <w:rPr>
          <w:rStyle w:val="StyleUnderline"/>
        </w:rPr>
        <w:t xml:space="preserve">. In addition to the benefits of SSTAs described above, current U.S. totalization agreements with countries other than Mexico save U.S. workers and their employers almost $ 800 million per year in social security taxes. </w:t>
      </w:r>
      <w:r w:rsidRPr="00B67168">
        <w:rPr>
          <w:sz w:val="16"/>
        </w:rPr>
        <w:t xml:space="preserve">  123 Enacting the SSTA with Mexico would increase these savings. SSTAs "</w:t>
      </w:r>
      <w:r w:rsidRPr="00396112">
        <w:rPr>
          <w:rStyle w:val="StyleUnderline"/>
        </w:rPr>
        <w:t xml:space="preserve">foster </w:t>
      </w:r>
      <w:r w:rsidRPr="00396112">
        <w:rPr>
          <w:rStyle w:val="Emphasis"/>
        </w:rPr>
        <w:t>enhanced diplomatic relations</w:t>
      </w:r>
      <w:r w:rsidRPr="00396112">
        <w:rPr>
          <w:rStyle w:val="StyleUnderline"/>
        </w:rPr>
        <w:t xml:space="preserve"> and </w:t>
      </w:r>
      <w:r w:rsidRPr="00396112">
        <w:rPr>
          <w:rStyle w:val="Emphasis"/>
        </w:rPr>
        <w:t>provide mutually beneficial business, tax, and other incentives</w:t>
      </w:r>
      <w:r w:rsidRPr="00396112">
        <w:rPr>
          <w:rStyle w:val="StyleUnderline"/>
        </w:rPr>
        <w:t xml:space="preserve"> to employers and employees affected by these agreements</w:t>
      </w:r>
      <w:r w:rsidRPr="00B67168">
        <w:rPr>
          <w:sz w:val="16"/>
        </w:rPr>
        <w:t>."   124</w:t>
      </w:r>
      <w:proofErr w:type="gramStart"/>
      <w:r w:rsidRPr="00B67168">
        <w:rPr>
          <w:sz w:val="16"/>
        </w:rPr>
        <w:t xml:space="preserve">   [</w:t>
      </w:r>
      <w:proofErr w:type="gramEnd"/>
      <w:r w:rsidRPr="00B67168">
        <w:rPr>
          <w:sz w:val="16"/>
        </w:rPr>
        <w:t>*84]  In addition, the United States has an SSTA with Canada, and it would be consistent with the North American Free Trade Agreement as well as concepts of equity and fairness to enter into a similar agreement with Mexico.   125</w:t>
      </w:r>
    </w:p>
    <w:p w14:paraId="38C46F09" w14:textId="77777777" w:rsidR="00406A7F" w:rsidRPr="00B67168" w:rsidRDefault="00406A7F" w:rsidP="00406A7F">
      <w:pPr>
        <w:rPr>
          <w:sz w:val="16"/>
          <w:szCs w:val="16"/>
        </w:rPr>
      </w:pPr>
      <w:r w:rsidRPr="00B67168">
        <w:rPr>
          <w:sz w:val="16"/>
          <w:szCs w:val="16"/>
        </w:rPr>
        <w:t>VIII. CONCLUSION</w:t>
      </w:r>
    </w:p>
    <w:p w14:paraId="62E47493" w14:textId="77777777" w:rsidR="00406A7F" w:rsidRPr="00B67168" w:rsidRDefault="00406A7F" w:rsidP="00406A7F">
      <w:pPr>
        <w:rPr>
          <w:sz w:val="16"/>
          <w:szCs w:val="16"/>
        </w:rPr>
      </w:pPr>
      <w:r w:rsidRPr="00B67168">
        <w:rPr>
          <w:sz w:val="16"/>
          <w:szCs w:val="16"/>
        </w:rPr>
        <w:t xml:space="preserve">The Social Security Protection Act of 2004 solves many, but not all, of the potential problems initially cited with regards to the proposed totalization agreement with Mexico. Congress could have made a stronger statement against payment of benefits </w:t>
      </w:r>
      <w:proofErr w:type="gramStart"/>
      <w:r w:rsidRPr="00B67168">
        <w:rPr>
          <w:sz w:val="16"/>
          <w:szCs w:val="16"/>
        </w:rPr>
        <w:t>on the basis of</w:t>
      </w:r>
      <w:proofErr w:type="gramEnd"/>
      <w:r w:rsidRPr="00B67168">
        <w:rPr>
          <w:sz w:val="16"/>
          <w:szCs w:val="16"/>
        </w:rPr>
        <w:t xml:space="preserve"> unauthorized work had it required work authorization during the time that all social security credits are earned. It likely failed to do so because the Social Security Administration lacks the necessary infrastructure to designate each social security credit as work-authorized or unauthorized.</w:t>
      </w:r>
    </w:p>
    <w:p w14:paraId="7159101A" w14:textId="77777777" w:rsidR="00406A7F" w:rsidRPr="00B67168" w:rsidRDefault="00406A7F" w:rsidP="00406A7F">
      <w:pPr>
        <w:rPr>
          <w:sz w:val="16"/>
          <w:szCs w:val="16"/>
        </w:rPr>
      </w:pPr>
      <w:r w:rsidRPr="00BB07C7">
        <w:rPr>
          <w:rStyle w:val="StyleUnderline"/>
        </w:rPr>
        <w:t xml:space="preserve">Opposition to the SSTA with Mexico based on the immigration incentives the SSTA would create is misplaced. Those immigration incentives are created by other laws, regulations, and policies of the United States. The immigration incentives that the SSTA would add are not strong, and it, in combination with the Social Security Protection Act and PRWORA, </w:t>
      </w:r>
      <w:r w:rsidRPr="00BB07C7">
        <w:rPr>
          <w:rStyle w:val="Emphasis"/>
        </w:rPr>
        <w:t xml:space="preserve">would not result in as big a windfall to unauthorized workers as might be feared. </w:t>
      </w:r>
      <w:r w:rsidRPr="00B67168">
        <w:rPr>
          <w:sz w:val="16"/>
          <w:szCs w:val="16"/>
        </w:rPr>
        <w:t>More focus should be placed on the costs of the proposed agreement, the security of confidential information within the Mexican system, and on ensuring that the identities of those claiming benefits under the U.S. system are verified.</w:t>
      </w:r>
    </w:p>
    <w:p w14:paraId="00CBBA72" w14:textId="77777777" w:rsidR="00406A7F" w:rsidRPr="00AA1E6E" w:rsidRDefault="00406A7F" w:rsidP="00406A7F">
      <w:pPr>
        <w:rPr>
          <w:sz w:val="16"/>
        </w:rPr>
      </w:pPr>
      <w:r w:rsidRPr="00B67168">
        <w:rPr>
          <w:sz w:val="16"/>
        </w:rPr>
        <w:t xml:space="preserve">In short, the </w:t>
      </w:r>
      <w:r w:rsidRPr="00396112">
        <w:rPr>
          <w:rStyle w:val="StyleUnderline"/>
        </w:rPr>
        <w:t xml:space="preserve">immigration incentives created by the proposed SSTA with Mexico are </w:t>
      </w:r>
      <w:r w:rsidRPr="00BB07C7">
        <w:rPr>
          <w:rStyle w:val="Emphasis"/>
        </w:rPr>
        <w:t>not a strong reason to disapprove it should it be presented to Congress</w:t>
      </w:r>
      <w:r w:rsidRPr="00B67168">
        <w:rPr>
          <w:sz w:val="16"/>
        </w:rPr>
        <w:t>. The effects of the proposed SSTA on immigration must be clarified for practitioners, lawmakers, and the public so that focus can be properly directed to the weaknesses within our social security system and so that a potentially beneficial agreement is not disapproved for the wrong reasons.</w:t>
      </w:r>
    </w:p>
    <w:p w14:paraId="1F12DE86" w14:textId="77777777" w:rsidR="00F057F6" w:rsidRDefault="00F057F6" w:rsidP="00F057F6"/>
    <w:p w14:paraId="197FDB9D" w14:textId="0E45EAA5" w:rsidR="00165DB1" w:rsidRDefault="006452CF" w:rsidP="006452CF">
      <w:pPr>
        <w:pStyle w:val="Heading2"/>
      </w:pPr>
      <w:r>
        <w:t>IRS DA</w:t>
      </w:r>
    </w:p>
    <w:p w14:paraId="6D84994F" w14:textId="77777777" w:rsidR="006452CF" w:rsidRDefault="006452CF" w:rsidP="006452CF"/>
    <w:p w14:paraId="03338338" w14:textId="20EA33AD" w:rsidR="006452CF" w:rsidRDefault="006452CF" w:rsidP="006452CF">
      <w:pPr>
        <w:pStyle w:val="Heading3"/>
      </w:pPr>
      <w:r>
        <w:t xml:space="preserve">Totalization </w:t>
      </w:r>
      <w:proofErr w:type="spellStart"/>
      <w:r>
        <w:t>Aff</w:t>
      </w:r>
      <w:proofErr w:type="spellEnd"/>
      <w:r>
        <w:t xml:space="preserve"> — LT IRS DA (Compliance)</w:t>
      </w:r>
    </w:p>
    <w:p w14:paraId="6A3DBA5B" w14:textId="77777777" w:rsidR="006452CF" w:rsidRDefault="006452CF" w:rsidP="006452CF">
      <w:pPr>
        <w:pStyle w:val="Heading4"/>
      </w:pPr>
      <w:r>
        <w:t>Noncompliance — empirics</w:t>
      </w:r>
    </w:p>
    <w:p w14:paraId="5D232C0C" w14:textId="77777777" w:rsidR="006452CF" w:rsidRDefault="006452CF" w:rsidP="006452CF">
      <w:r w:rsidRPr="005F3B31">
        <w:rPr>
          <w:rStyle w:val="Style13ptBold"/>
        </w:rPr>
        <w:t>Schneider 13</w:t>
      </w:r>
      <w:r>
        <w:t xml:space="preserve"> — (Bernard Schneider, Lecturer (equivalent to Assistant Professor) in International Tax Law and Director of the LLM in Tax Law at the Centre for Commercial Law Studies, the postgraduate law </w:t>
      </w:r>
      <w:proofErr w:type="spellStart"/>
      <w:r>
        <w:t>programme</w:t>
      </w:r>
      <w:proofErr w:type="spellEnd"/>
      <w:r>
        <w:t xml:space="preserve"> of the Queen Mary University of London School of Law</w:t>
      </w:r>
      <w:proofErr w:type="gramStart"/>
      <w:r>
        <w:t>. ;</w:t>
      </w:r>
      <w:proofErr w:type="gramEnd"/>
      <w:r>
        <w:t xml:space="preserve"> Published: 2013; "THE END OF TAXATION WITHOUT END: A NEW TAX REGIME FOR U.S. EXPATRIATES"; ; Accessed: 7-4-2023; https://heinonline.org/HOL/LandingPage?handle=hein.journals/vrgtr32&amp;div=4&amp;id=&amp;page=)//Pen-SY</w:t>
      </w:r>
    </w:p>
    <w:p w14:paraId="295DA3EC" w14:textId="77777777" w:rsidR="006452CF" w:rsidRDefault="006452CF" w:rsidP="006452CF">
      <w:pPr>
        <w:rPr>
          <w:sz w:val="16"/>
        </w:rPr>
      </w:pPr>
      <w:r w:rsidRPr="0034770C">
        <w:rPr>
          <w:sz w:val="16"/>
        </w:rPr>
        <w:t xml:space="preserve">The second category consists of all </w:t>
      </w:r>
      <w:proofErr w:type="gramStart"/>
      <w:r w:rsidRPr="0034770C">
        <w:rPr>
          <w:sz w:val="16"/>
        </w:rPr>
        <w:t>others</w:t>
      </w:r>
      <w:proofErr w:type="gramEnd"/>
      <w:r w:rsidRPr="0034770C">
        <w:rPr>
          <w:sz w:val="16"/>
        </w:rPr>
        <w:t xml:space="preserve"> taxpayers. </w:t>
      </w:r>
      <w:r w:rsidRPr="00993938">
        <w:rPr>
          <w:rStyle w:val="StyleUnderline"/>
        </w:rPr>
        <w:t xml:space="preserve">Many </w:t>
      </w:r>
      <w:proofErr w:type="gramStart"/>
      <w:r w:rsidRPr="00993938">
        <w:rPr>
          <w:rStyle w:val="StyleUnderline"/>
        </w:rPr>
        <w:t>long term</w:t>
      </w:r>
      <w:proofErr w:type="gramEnd"/>
      <w:r w:rsidRPr="00993938">
        <w:rPr>
          <w:rStyle w:val="StyleUnderline"/>
        </w:rPr>
        <w:t xml:space="preserve"> expatriates and accidental and nominal citizens feel that double filing requirements and the potential for double taxation are </w:t>
      </w:r>
      <w:r w:rsidRPr="00993938">
        <w:rPr>
          <w:rStyle w:val="Emphasis"/>
        </w:rPr>
        <w:t>inherently unfair</w:t>
      </w:r>
      <w:r w:rsidRPr="0034770C">
        <w:rPr>
          <w:sz w:val="16"/>
        </w:rPr>
        <w:t xml:space="preserve">. Furthermore, if they do not have earned income that is reported to the United States and have little U.S. source income, or little economic connection to the United States, </w:t>
      </w:r>
      <w:r w:rsidRPr="00993938">
        <w:rPr>
          <w:rStyle w:val="StyleUnderline"/>
        </w:rPr>
        <w:t xml:space="preserve">they may feel that there is </w:t>
      </w:r>
      <w:r w:rsidRPr="00993938">
        <w:rPr>
          <w:rStyle w:val="Emphasis"/>
        </w:rPr>
        <w:t>little risk</w:t>
      </w:r>
      <w:r w:rsidRPr="00993938">
        <w:rPr>
          <w:rStyle w:val="StyleUnderline"/>
        </w:rPr>
        <w:t xml:space="preserve"> in noncompliance. The greater the feeling of grievance regarding double taxation, and the greater the likely cost, either in terms of actual </w:t>
      </w:r>
      <w:r w:rsidRPr="00993938">
        <w:rPr>
          <w:rStyle w:val="Emphasis"/>
        </w:rPr>
        <w:t>U.S. liability</w:t>
      </w:r>
      <w:r w:rsidRPr="00993938">
        <w:rPr>
          <w:rStyle w:val="StyleUnderline"/>
        </w:rPr>
        <w:t xml:space="preserve"> or onerous reporting requirements, the more likely they are not to comply.</w:t>
      </w:r>
      <w:r w:rsidRPr="0034770C">
        <w:rPr>
          <w:sz w:val="16"/>
        </w:rPr>
        <w:t xml:space="preserve"> The </w:t>
      </w:r>
      <w:r w:rsidRPr="00993938">
        <w:rPr>
          <w:rStyle w:val="StyleUnderline"/>
        </w:rPr>
        <w:t>extent of noncompliance is difficult to determine in part because the number of U.S. citizens and LPRs abroad is unknown.</w:t>
      </w:r>
      <w:r w:rsidRPr="0034770C">
        <w:rPr>
          <w:sz w:val="16"/>
        </w:rPr>
        <w:t xml:space="preserve"> In 1985, the </w:t>
      </w:r>
      <w:r w:rsidRPr="00993938">
        <w:rPr>
          <w:rStyle w:val="StyleUnderline"/>
        </w:rPr>
        <w:t xml:space="preserve">GAO ran a sample of U.S. taxpayers abroad and estimated that </w:t>
      </w:r>
      <w:r w:rsidRPr="00993938">
        <w:rPr>
          <w:rStyle w:val="Emphasis"/>
        </w:rPr>
        <w:t>60.9%</w:t>
      </w:r>
      <w:r w:rsidRPr="00993938">
        <w:rPr>
          <w:rStyle w:val="StyleUnderline"/>
        </w:rPr>
        <w:t xml:space="preserve"> of those individuals did not file.</w:t>
      </w:r>
      <w:r w:rsidRPr="0034770C">
        <w:rPr>
          <w:sz w:val="16"/>
        </w:rPr>
        <w:t xml:space="preserve"> Because of the sensitivity of the information, the GAO did not disclose the source of the information </w:t>
      </w:r>
      <w:proofErr w:type="gramStart"/>
      <w:r w:rsidRPr="0034770C">
        <w:rPr>
          <w:sz w:val="16"/>
        </w:rPr>
        <w:t>on</w:t>
      </w:r>
      <w:proofErr w:type="gramEnd"/>
      <w:r w:rsidRPr="0034770C">
        <w:rPr>
          <w:sz w:val="16"/>
        </w:rPr>
        <w:t xml:space="preserve"> the taxpayers. The </w:t>
      </w:r>
      <w:r w:rsidRPr="00993938">
        <w:rPr>
          <w:rStyle w:val="StyleUnderline"/>
        </w:rPr>
        <w:t>Department of State estimated that 1.8 million civilian (nonmilitary, nongovernment) U.S. citizens lived abroad in 1983. Only about 246,000 individual income tax returns were filed in that year.</w:t>
      </w:r>
      <w:r w:rsidRPr="0034770C">
        <w:rPr>
          <w:sz w:val="16"/>
        </w:rPr>
        <w:t xml:space="preserve">3 Some of the 1.8 million may not have had a filing requirement or may have been included in a joint return, but these </w:t>
      </w:r>
      <w:r w:rsidRPr="00993938">
        <w:rPr>
          <w:rStyle w:val="StyleUnderline"/>
        </w:rPr>
        <w:t xml:space="preserve">statistics suggest a </w:t>
      </w:r>
      <w:r w:rsidRPr="00993938">
        <w:rPr>
          <w:rStyle w:val="Emphasis"/>
        </w:rPr>
        <w:t>high degree of noncompliance</w:t>
      </w:r>
      <w:r w:rsidRPr="00993938">
        <w:rPr>
          <w:rStyle w:val="StyleUnderline"/>
        </w:rPr>
        <w:t>.</w:t>
      </w:r>
      <w:r w:rsidRPr="0034770C">
        <w:rPr>
          <w:sz w:val="16"/>
        </w:rPr>
        <w:t xml:space="preserve"> </w:t>
      </w:r>
      <w:r w:rsidRPr="00993938">
        <w:rPr>
          <w:rStyle w:val="StyleUnderline"/>
        </w:rPr>
        <w:t xml:space="preserve">For 2006, 334,851 taxpayers filed Form 2555 .3 Although Form 2555 is not filed by all overseas taxpayers, this statistic also suggests a high degree of </w:t>
      </w:r>
      <w:proofErr w:type="spellStart"/>
      <w:r w:rsidRPr="00993938">
        <w:rPr>
          <w:rStyle w:val="StyleUnderline"/>
        </w:rPr>
        <w:t>nonfiling</w:t>
      </w:r>
      <w:proofErr w:type="spellEnd"/>
      <w:r w:rsidRPr="0034770C">
        <w:rPr>
          <w:sz w:val="16"/>
        </w:rPr>
        <w:t xml:space="preserve">. </w:t>
      </w:r>
    </w:p>
    <w:p w14:paraId="08666D3A" w14:textId="77777777" w:rsidR="006452CF" w:rsidRPr="0034770C" w:rsidRDefault="006452CF" w:rsidP="006452CF">
      <w:pPr>
        <w:pStyle w:val="Heading4"/>
      </w:pPr>
      <w:r>
        <w:t>No calculation — noncompliance and lack of cooperation</w:t>
      </w:r>
    </w:p>
    <w:p w14:paraId="5C791167" w14:textId="77777777" w:rsidR="006452CF" w:rsidRPr="0034770C" w:rsidRDefault="006452CF" w:rsidP="006452CF">
      <w:pPr>
        <w:rPr>
          <w:rStyle w:val="StyleUnderline"/>
        </w:rPr>
      </w:pPr>
      <w:r w:rsidRPr="005F3B31">
        <w:rPr>
          <w:rStyle w:val="Style13ptBold"/>
        </w:rPr>
        <w:t>Schneider 13</w:t>
      </w:r>
      <w:r>
        <w:t xml:space="preserve"> — (Bernard Schneider, Lecturer (equivalent to Assistant Professor) in International Tax Law and Director of the LLM in Tax Law at the Centre for Commercial Law Studies, the postgraduate law </w:t>
      </w:r>
      <w:proofErr w:type="spellStart"/>
      <w:r>
        <w:t>programme</w:t>
      </w:r>
      <w:proofErr w:type="spellEnd"/>
      <w:r>
        <w:t xml:space="preserve"> of the Queen Mary University of London School of Law</w:t>
      </w:r>
      <w:proofErr w:type="gramStart"/>
      <w:r>
        <w:t>. ;</w:t>
      </w:r>
      <w:proofErr w:type="gramEnd"/>
      <w:r>
        <w:t xml:space="preserve"> Published: 2013; "THE END OF TAXATION WITHOUT END: A NEW TAX REGIME FOR U.S. EXPATRIATES"; ; Accessed: 7-4-2023; https://heinonline.org/HOL/LandingPage?handle=hein.journals/vrgtr32&amp;div=4&amp;id=&amp;page=)//Pen-SY</w:t>
      </w:r>
    </w:p>
    <w:p w14:paraId="2B9D7343" w14:textId="77777777" w:rsidR="006452CF" w:rsidRDefault="006452CF" w:rsidP="006452CF">
      <w:pPr>
        <w:rPr>
          <w:sz w:val="16"/>
        </w:rPr>
      </w:pPr>
      <w:r w:rsidRPr="00993938">
        <w:rPr>
          <w:rStyle w:val="StyleUnderline"/>
        </w:rPr>
        <w:t xml:space="preserve">Detecting overseas income is </w:t>
      </w:r>
      <w:r w:rsidRPr="00993938">
        <w:rPr>
          <w:rStyle w:val="Emphasis"/>
        </w:rPr>
        <w:t>very difficult</w:t>
      </w:r>
      <w:r w:rsidRPr="00993938">
        <w:rPr>
          <w:rStyle w:val="StyleUnderline"/>
        </w:rPr>
        <w:t xml:space="preserve"> for the Service</w:t>
      </w:r>
      <w:r w:rsidRPr="0034770C">
        <w:rPr>
          <w:sz w:val="16"/>
        </w:rPr>
        <w:t xml:space="preserve">. Typically, the </w:t>
      </w:r>
      <w:r w:rsidRPr="00993938">
        <w:rPr>
          <w:rStyle w:val="StyleUnderline"/>
        </w:rPr>
        <w:t xml:space="preserve">Service compares taxpayers' income tax returns to information returns such as forms W-2 or 1099 in order to identify unreported or underreported income or </w:t>
      </w:r>
      <w:proofErr w:type="spellStart"/>
      <w:r w:rsidRPr="00993938">
        <w:rPr>
          <w:rStyle w:val="StyleUnderline"/>
        </w:rPr>
        <w:t>nonfilers</w:t>
      </w:r>
      <w:proofErr w:type="spellEnd"/>
      <w:r w:rsidRPr="00993938">
        <w:rPr>
          <w:rStyle w:val="StyleUnderline"/>
        </w:rPr>
        <w:t>.</w:t>
      </w:r>
      <w:r>
        <w:rPr>
          <w:rStyle w:val="StyleUnderline"/>
        </w:rPr>
        <w:t xml:space="preserve"> 308</w:t>
      </w:r>
      <w:r w:rsidRPr="0034770C">
        <w:rPr>
          <w:sz w:val="16"/>
        </w:rPr>
        <w:t xml:space="preserve"> Not surprisingly, there is much higher compliance when such information is reported. </w:t>
      </w:r>
      <w:r w:rsidRPr="0034770C">
        <w:rPr>
          <w:rStyle w:val="StyleUnderline"/>
        </w:rPr>
        <w:t xml:space="preserve">For offshore entities and employers, which are generally not subject to U.S. information reporting requirements, this kind of information is </w:t>
      </w:r>
      <w:r w:rsidRPr="0034770C">
        <w:rPr>
          <w:rStyle w:val="Emphasis"/>
        </w:rPr>
        <w:t>not available</w:t>
      </w:r>
      <w:r w:rsidRPr="0034770C">
        <w:rPr>
          <w:sz w:val="16"/>
        </w:rPr>
        <w:t xml:space="preserve">, and the </w:t>
      </w:r>
      <w:r w:rsidRPr="0034770C">
        <w:rPr>
          <w:rStyle w:val="StyleUnderline"/>
        </w:rPr>
        <w:t xml:space="preserve">Service has acknowledged that this makes it </w:t>
      </w:r>
      <w:r w:rsidRPr="0034770C">
        <w:rPr>
          <w:rStyle w:val="Emphasis"/>
        </w:rPr>
        <w:t>difficult</w:t>
      </w:r>
      <w:r w:rsidRPr="0034770C">
        <w:rPr>
          <w:rStyle w:val="StyleUnderline"/>
        </w:rPr>
        <w:t xml:space="preserve"> to determine the relevant tax liability of even domestic </w:t>
      </w:r>
      <w:proofErr w:type="spellStart"/>
      <w:r w:rsidRPr="0034770C">
        <w:rPr>
          <w:rStyle w:val="StyleUnderline"/>
        </w:rPr>
        <w:t>taxpayers</w:t>
      </w:r>
      <w:r w:rsidRPr="0034770C">
        <w:rPr>
          <w:sz w:val="16"/>
        </w:rPr>
        <w:t>."o</w:t>
      </w:r>
      <w:proofErr w:type="spellEnd"/>
      <w:r w:rsidRPr="0034770C">
        <w:rPr>
          <w:sz w:val="16"/>
        </w:rPr>
        <w:t xml:space="preserve"> The </w:t>
      </w:r>
      <w:r w:rsidRPr="0034770C">
        <w:rPr>
          <w:rStyle w:val="StyleUnderline"/>
        </w:rPr>
        <w:t xml:space="preserve">Service generally </w:t>
      </w:r>
      <w:r w:rsidRPr="0034770C">
        <w:rPr>
          <w:rStyle w:val="Emphasis"/>
        </w:rPr>
        <w:t>receives few if any</w:t>
      </w:r>
      <w:r w:rsidRPr="0034770C">
        <w:rPr>
          <w:rStyle w:val="StyleUnderline"/>
        </w:rPr>
        <w:t xml:space="preserve"> such reports on persons living overseas.</w:t>
      </w:r>
      <w:r w:rsidRPr="0034770C">
        <w:rPr>
          <w:sz w:val="16"/>
        </w:rPr>
        <w:t xml:space="preserve">311 Although the </w:t>
      </w:r>
      <w:r w:rsidRPr="0034770C">
        <w:rPr>
          <w:rStyle w:val="StyleUnderline"/>
        </w:rPr>
        <w:t xml:space="preserve">Service receives information records from some of its treaty partners through exchange of information programs, much of the </w:t>
      </w:r>
      <w:r w:rsidRPr="0034770C">
        <w:rPr>
          <w:rStyle w:val="Emphasis"/>
        </w:rPr>
        <w:t>data is unusable</w:t>
      </w:r>
      <w:r w:rsidRPr="0034770C">
        <w:rPr>
          <w:rStyle w:val="StyleUnderline"/>
        </w:rPr>
        <w:t xml:space="preserve"> because of different tax years or the absence of U.S. taxpayer identification numbers</w:t>
      </w:r>
      <w:r w:rsidRPr="0034770C">
        <w:rPr>
          <w:sz w:val="16"/>
        </w:rPr>
        <w:t xml:space="preserve">.31 ' </w:t>
      </w:r>
      <w:r w:rsidRPr="0034770C">
        <w:rPr>
          <w:rStyle w:val="StyleUnderline"/>
        </w:rPr>
        <w:t>Few foreign information313 returns received from tax treaty partners include wage information</w:t>
      </w:r>
      <w:r w:rsidRPr="0034770C">
        <w:rPr>
          <w:sz w:val="16"/>
        </w:rPr>
        <w:t xml:space="preserve">. Foreign </w:t>
      </w:r>
      <w:r w:rsidRPr="0034770C">
        <w:rPr>
          <w:rStyle w:val="StyleUnderline"/>
        </w:rPr>
        <w:t>tax information also generally does not contain information on citizenship</w:t>
      </w:r>
      <w:r w:rsidRPr="0034770C">
        <w:rPr>
          <w:sz w:val="16"/>
        </w:rPr>
        <w:t xml:space="preserve">.31 </w:t>
      </w:r>
      <w:r w:rsidRPr="0034770C">
        <w:rPr>
          <w:rStyle w:val="Emphasis"/>
        </w:rPr>
        <w:t>This is unsurprising</w:t>
      </w:r>
      <w:r w:rsidRPr="0034770C">
        <w:rPr>
          <w:sz w:val="16"/>
        </w:rPr>
        <w:t xml:space="preserve">; </w:t>
      </w:r>
      <w:r w:rsidRPr="0034770C">
        <w:rPr>
          <w:rStyle w:val="StyleUnderline"/>
        </w:rPr>
        <w:t xml:space="preserve">most countries tax domestically </w:t>
      </w:r>
      <w:proofErr w:type="gramStart"/>
      <w:r w:rsidRPr="0034770C">
        <w:rPr>
          <w:rStyle w:val="StyleUnderline"/>
        </w:rPr>
        <w:t>on the basis of</w:t>
      </w:r>
      <w:proofErr w:type="gramEnd"/>
      <w:r w:rsidRPr="0034770C">
        <w:rPr>
          <w:rStyle w:val="StyleUnderline"/>
        </w:rPr>
        <w:t xml:space="preserve"> residence, and therefore citizenship is irrelevant</w:t>
      </w:r>
      <w:r w:rsidRPr="0034770C">
        <w:rPr>
          <w:sz w:val="16"/>
        </w:rPr>
        <w:t xml:space="preserve">. Similarly, </w:t>
      </w:r>
      <w:r w:rsidRPr="0034770C">
        <w:rPr>
          <w:rStyle w:val="StyleUnderline"/>
        </w:rPr>
        <w:t xml:space="preserve">they have </w:t>
      </w:r>
      <w:r w:rsidRPr="0034770C">
        <w:rPr>
          <w:rStyle w:val="Emphasis"/>
        </w:rPr>
        <w:t>no reason</w:t>
      </w:r>
      <w:r w:rsidRPr="0034770C">
        <w:rPr>
          <w:rStyle w:val="StyleUnderline"/>
        </w:rPr>
        <w:t xml:space="preserve"> to associate domestic returns filed by U.S. citizens (who may also be their own nationals) with those individuals' U.S. tax identification numbers</w:t>
      </w:r>
      <w:r w:rsidRPr="0034770C">
        <w:rPr>
          <w:sz w:val="16"/>
        </w:rPr>
        <w:t xml:space="preserve">. More broadly, </w:t>
      </w:r>
      <w:r w:rsidRPr="0034770C">
        <w:rPr>
          <w:rStyle w:val="StyleUnderline"/>
        </w:rPr>
        <w:t xml:space="preserve">foreign jurisdictions have </w:t>
      </w:r>
      <w:r w:rsidRPr="0034770C">
        <w:rPr>
          <w:rStyle w:val="Emphasis"/>
        </w:rPr>
        <w:t>no reason or incentive</w:t>
      </w:r>
      <w:r w:rsidRPr="0034770C">
        <w:rPr>
          <w:rStyle w:val="StyleUnderline"/>
        </w:rPr>
        <w:t xml:space="preserve"> to track U.S. citizens specifically</w:t>
      </w:r>
      <w:r w:rsidRPr="0034770C">
        <w:rPr>
          <w:sz w:val="16"/>
        </w:rPr>
        <w:t xml:space="preserve">. The </w:t>
      </w:r>
      <w:r w:rsidRPr="0034770C">
        <w:rPr>
          <w:rStyle w:val="Emphasis"/>
        </w:rPr>
        <w:t>information is irrelevant</w:t>
      </w:r>
      <w:r w:rsidRPr="0034770C">
        <w:rPr>
          <w:rStyle w:val="StyleUnderline"/>
        </w:rPr>
        <w:t xml:space="preserve"> to their tax collection efforts and as they do not tax </w:t>
      </w:r>
      <w:proofErr w:type="gramStart"/>
      <w:r w:rsidRPr="0034770C">
        <w:rPr>
          <w:rStyle w:val="StyleUnderline"/>
        </w:rPr>
        <w:t>on the basis of</w:t>
      </w:r>
      <w:proofErr w:type="gramEnd"/>
      <w:r w:rsidRPr="0034770C">
        <w:rPr>
          <w:rStyle w:val="StyleUnderline"/>
        </w:rPr>
        <w:t xml:space="preserve"> citizenship, they have no interest in tracking and providing such information on U.S. nationals in their country in exchange for equivalent information on their own nationals in the United States.</w:t>
      </w:r>
      <w:r w:rsidRPr="0034770C">
        <w:rPr>
          <w:sz w:val="16"/>
        </w:rPr>
        <w:t xml:space="preserve"> Investigating the returns of overseas taxpayers therefore involves investigating any known employers and relevant financial entities as well as trying to find anything not reported. Put another way, </w:t>
      </w:r>
      <w:r w:rsidRPr="0034770C">
        <w:rPr>
          <w:rStyle w:val="StyleUnderline"/>
        </w:rPr>
        <w:t xml:space="preserve">the Service must investigate </w:t>
      </w:r>
      <w:r w:rsidRPr="0034770C">
        <w:rPr>
          <w:rStyle w:val="Emphasis"/>
        </w:rPr>
        <w:t>a range of unknowns</w:t>
      </w:r>
      <w:r w:rsidRPr="0034770C">
        <w:rPr>
          <w:rStyle w:val="StyleUnderline"/>
        </w:rPr>
        <w:t xml:space="preserve">. Unless there is specific information, such investigations are </w:t>
      </w:r>
      <w:r w:rsidRPr="0034770C">
        <w:rPr>
          <w:rStyle w:val="Emphasis"/>
        </w:rPr>
        <w:t>very labor intensive at best</w:t>
      </w:r>
      <w:r w:rsidRPr="0034770C">
        <w:rPr>
          <w:sz w:val="16"/>
        </w:rPr>
        <w:t xml:space="preserve">. The </w:t>
      </w:r>
      <w:r w:rsidRPr="0034770C">
        <w:rPr>
          <w:rStyle w:val="StyleUnderline"/>
        </w:rPr>
        <w:t xml:space="preserve">investigation of </w:t>
      </w:r>
      <w:proofErr w:type="spellStart"/>
      <w:r w:rsidRPr="0034770C">
        <w:rPr>
          <w:rStyle w:val="StyleUnderline"/>
        </w:rPr>
        <w:t>nonfilers</w:t>
      </w:r>
      <w:proofErr w:type="spellEnd"/>
      <w:r w:rsidRPr="0034770C">
        <w:rPr>
          <w:rStyle w:val="StyleUnderline"/>
        </w:rPr>
        <w:t xml:space="preserve"> would be </w:t>
      </w:r>
      <w:r w:rsidRPr="0034770C">
        <w:rPr>
          <w:rStyle w:val="Emphasis"/>
        </w:rPr>
        <w:t>even more difficult</w:t>
      </w:r>
      <w:r w:rsidRPr="0034770C">
        <w:rPr>
          <w:rStyle w:val="StyleUnderline"/>
        </w:rPr>
        <w:t xml:space="preserve">, and most </w:t>
      </w:r>
      <w:proofErr w:type="spellStart"/>
      <w:r w:rsidRPr="0034770C">
        <w:rPr>
          <w:rStyle w:val="StyleUnderline"/>
        </w:rPr>
        <w:t>nonfilers</w:t>
      </w:r>
      <w:proofErr w:type="spellEnd"/>
      <w:r w:rsidRPr="0034770C">
        <w:rPr>
          <w:rStyle w:val="StyleUnderline"/>
        </w:rPr>
        <w:t xml:space="preserve"> are probably not even known to the Service.</w:t>
      </w:r>
      <w:r w:rsidRPr="0034770C">
        <w:rPr>
          <w:sz w:val="16"/>
        </w:rPr>
        <w:t xml:space="preserve"> The </w:t>
      </w:r>
      <w:r w:rsidRPr="0034770C">
        <w:rPr>
          <w:rStyle w:val="StyleUnderline"/>
        </w:rPr>
        <w:t xml:space="preserve">Service has conceded that it </w:t>
      </w:r>
      <w:r w:rsidRPr="0034770C">
        <w:rPr>
          <w:rStyle w:val="Emphasis"/>
        </w:rPr>
        <w:t>does not know the extent</w:t>
      </w:r>
      <w:r w:rsidRPr="0034770C">
        <w:rPr>
          <w:rStyle w:val="StyleUnderline"/>
        </w:rPr>
        <w:t xml:space="preserve"> of </w:t>
      </w:r>
      <w:proofErr w:type="spellStart"/>
      <w:r w:rsidRPr="0034770C">
        <w:rPr>
          <w:rStyle w:val="StyleUnderline"/>
        </w:rPr>
        <w:t>nonfiling</w:t>
      </w:r>
      <w:proofErr w:type="spellEnd"/>
      <w:r w:rsidRPr="0034770C">
        <w:rPr>
          <w:rStyle w:val="StyleUnderline"/>
        </w:rPr>
        <w:t xml:space="preserve"> by taxpayers 316 overseas.</w:t>
      </w:r>
      <w:r w:rsidRPr="0034770C">
        <w:rPr>
          <w:sz w:val="16"/>
        </w:rPr>
        <w:t xml:space="preserve"> </w:t>
      </w:r>
    </w:p>
    <w:p w14:paraId="17D2F8CD" w14:textId="77777777" w:rsidR="00BF3750" w:rsidRDefault="00BF3750" w:rsidP="006452CF">
      <w:pPr>
        <w:rPr>
          <w:sz w:val="16"/>
        </w:rPr>
      </w:pPr>
    </w:p>
    <w:p w14:paraId="6E195EF5" w14:textId="5D4EDD99" w:rsidR="00BF3750" w:rsidRPr="0034770C" w:rsidRDefault="00BF3750" w:rsidP="00BF3750">
      <w:pPr>
        <w:pStyle w:val="Heading3"/>
      </w:pPr>
      <w:r>
        <w:t>IRS Fails --- Enforcement</w:t>
      </w:r>
    </w:p>
    <w:p w14:paraId="525B98D2" w14:textId="77777777" w:rsidR="006452CF" w:rsidRPr="0034770C" w:rsidRDefault="006452CF" w:rsidP="006452CF">
      <w:pPr>
        <w:pStyle w:val="Heading4"/>
      </w:pPr>
      <w:r w:rsidRPr="0034770C">
        <w:t xml:space="preserve">Enforcement woes </w:t>
      </w:r>
    </w:p>
    <w:p w14:paraId="1F029512" w14:textId="77777777" w:rsidR="006452CF" w:rsidRPr="0034770C" w:rsidRDefault="006452CF" w:rsidP="006452CF">
      <w:pPr>
        <w:rPr>
          <w:rStyle w:val="StyleUnderline"/>
        </w:rPr>
      </w:pPr>
      <w:r w:rsidRPr="005F3B31">
        <w:rPr>
          <w:rStyle w:val="Style13ptBold"/>
        </w:rPr>
        <w:t>Schneider 13</w:t>
      </w:r>
      <w:r>
        <w:t xml:space="preserve"> — (Bernard Schneider, Lecturer (equivalent to Assistant Professor) in International Tax Law and Director of the LLM in Tax Law at the Centre for Commercial Law Studies, the postgraduate law </w:t>
      </w:r>
      <w:proofErr w:type="spellStart"/>
      <w:r>
        <w:t>programme</w:t>
      </w:r>
      <w:proofErr w:type="spellEnd"/>
      <w:r>
        <w:t xml:space="preserve"> of the Queen Mary University of London School of Law</w:t>
      </w:r>
      <w:proofErr w:type="gramStart"/>
      <w:r>
        <w:t>. ;</w:t>
      </w:r>
      <w:proofErr w:type="gramEnd"/>
      <w:r>
        <w:t xml:space="preserve"> Published: 2013; "THE END OF TAXATION WITHOUT END: A NEW TAX REGIME FOR U.S. EXPATRIATES"; ; Accessed: 7-4-2023; https://heinonline.org/HOL/LandingPage?handle=hein.journals/vrgtr32&amp;div=4&amp;id=&amp;page=)//Pen-SY</w:t>
      </w:r>
    </w:p>
    <w:p w14:paraId="411D92C7" w14:textId="77777777" w:rsidR="006452CF" w:rsidRPr="0034770C" w:rsidRDefault="006452CF" w:rsidP="006452CF">
      <w:pPr>
        <w:rPr>
          <w:sz w:val="16"/>
        </w:rPr>
      </w:pPr>
      <w:r w:rsidRPr="0034770C">
        <w:rPr>
          <w:rStyle w:val="StyleUnderline"/>
        </w:rPr>
        <w:t>Enforcement is also an issue</w:t>
      </w:r>
      <w:r w:rsidRPr="0034770C">
        <w:rPr>
          <w:sz w:val="16"/>
        </w:rPr>
        <w:t xml:space="preserve">. </w:t>
      </w:r>
      <w:r w:rsidRPr="0034770C">
        <w:rPr>
          <w:rStyle w:val="StyleUnderline"/>
        </w:rPr>
        <w:t xml:space="preserve">The Service generally </w:t>
      </w:r>
      <w:r w:rsidRPr="0034770C">
        <w:rPr>
          <w:rStyle w:val="Emphasis"/>
        </w:rPr>
        <w:t>cannot</w:t>
      </w:r>
      <w:r w:rsidRPr="0034770C">
        <w:rPr>
          <w:rStyle w:val="StyleUnderline"/>
        </w:rPr>
        <w:t xml:space="preserve"> collect unpaid taxes from assets located in a foreign country.</w:t>
      </w:r>
      <w:r w:rsidRPr="0034770C">
        <w:rPr>
          <w:sz w:val="16"/>
        </w:rPr>
        <w:t xml:space="preserve">"' Traditionally, </w:t>
      </w:r>
      <w:r w:rsidRPr="0034770C">
        <w:rPr>
          <w:rStyle w:val="StyleUnderline"/>
        </w:rPr>
        <w:t>under the Revenue Rule the courts of one sovereign do not enforce the tax judgments of the other</w:t>
      </w:r>
      <w:r w:rsidRPr="0034770C">
        <w:rPr>
          <w:sz w:val="16"/>
        </w:rPr>
        <w:t xml:space="preserve">. Although this rule has been narrowly interpreted in the United States, it is </w:t>
      </w:r>
      <w:r w:rsidRPr="0034770C">
        <w:rPr>
          <w:rStyle w:val="StyleUnderline"/>
        </w:rPr>
        <w:t xml:space="preserve">widely </w:t>
      </w:r>
      <w:r w:rsidRPr="0034770C">
        <w:rPr>
          <w:rStyle w:val="Emphasis"/>
        </w:rPr>
        <w:t>accepted worldwide</w:t>
      </w:r>
      <w:r w:rsidRPr="0034770C">
        <w:rPr>
          <w:rStyle w:val="StyleUnderline"/>
        </w:rPr>
        <w:t>.</w:t>
      </w:r>
      <w:r w:rsidRPr="0034770C">
        <w:rPr>
          <w:sz w:val="16"/>
        </w:rPr>
        <w:t xml:space="preserve">319 Only five U.S. tax treaties address the provision of general assistance in collecting tax judgments, and only the one with Canada provides for "substantial assistance."3 2 0 Generally, however, </w:t>
      </w:r>
      <w:r w:rsidRPr="0034770C">
        <w:rPr>
          <w:rStyle w:val="StyleUnderline"/>
        </w:rPr>
        <w:t xml:space="preserve">foreign countries have </w:t>
      </w:r>
      <w:r w:rsidRPr="0034770C">
        <w:rPr>
          <w:rStyle w:val="Emphasis"/>
        </w:rPr>
        <w:t>no incentive to cooperate</w:t>
      </w:r>
      <w:r w:rsidRPr="0034770C">
        <w:rPr>
          <w:rStyle w:val="StyleUnderline"/>
        </w:rPr>
        <w:t xml:space="preserve"> with the United States in its attempt to enforce worldwide taxation of nonresidents, which is seen as an example of U.S. tax exceptionalism and a problem for the United States to sort out.</w:t>
      </w:r>
      <w:r w:rsidRPr="0034770C">
        <w:rPr>
          <w:sz w:val="16"/>
        </w:rPr>
        <w:t xml:space="preserve"> In the </w:t>
      </w:r>
      <w:r w:rsidRPr="0034770C">
        <w:rPr>
          <w:rStyle w:val="StyleUnderline"/>
        </w:rPr>
        <w:t xml:space="preserve">absence of U.S. assets, any tax liability may therefore be </w:t>
      </w:r>
      <w:r w:rsidRPr="0034770C">
        <w:rPr>
          <w:rStyle w:val="Emphasis"/>
        </w:rPr>
        <w:t>uncollectible</w:t>
      </w:r>
      <w:r w:rsidRPr="0034770C">
        <w:rPr>
          <w:sz w:val="16"/>
        </w:rPr>
        <w:t xml:space="preserve">. </w:t>
      </w:r>
      <w:r w:rsidRPr="0034770C">
        <w:rPr>
          <w:rStyle w:val="StyleUnderline"/>
        </w:rPr>
        <w:t xml:space="preserve">Both the compliance and enforcement problems associated with expatriate taxation can be </w:t>
      </w:r>
      <w:r w:rsidRPr="0034770C">
        <w:rPr>
          <w:rStyle w:val="Emphasis"/>
        </w:rPr>
        <w:t>expected to increase</w:t>
      </w:r>
      <w:r w:rsidRPr="0034770C">
        <w:rPr>
          <w:sz w:val="16"/>
        </w:rPr>
        <w:t xml:space="preserve">. With the </w:t>
      </w:r>
      <w:r w:rsidRPr="0034770C">
        <w:rPr>
          <w:rStyle w:val="StyleUnderline"/>
        </w:rPr>
        <w:t xml:space="preserve">rise of Asia and the general increase in global mobility, the number of long-term expatriates, dual nationals, accidental citizens, and citizens by descent is </w:t>
      </w:r>
      <w:r w:rsidRPr="0034770C">
        <w:rPr>
          <w:rStyle w:val="Emphasis"/>
        </w:rPr>
        <w:t>likely to grow</w:t>
      </w:r>
      <w:r w:rsidRPr="0034770C">
        <w:rPr>
          <w:sz w:val="16"/>
        </w:rPr>
        <w:t xml:space="preserve">. Most of these </w:t>
      </w:r>
      <w:r w:rsidRPr="0034770C">
        <w:rPr>
          <w:rStyle w:val="StyleUnderline"/>
        </w:rPr>
        <w:t xml:space="preserve">people will not be employed by U.S. employers, and many will have </w:t>
      </w:r>
      <w:r w:rsidRPr="0034770C">
        <w:rPr>
          <w:rStyle w:val="Emphasis"/>
        </w:rPr>
        <w:t>little connection</w:t>
      </w:r>
      <w:r w:rsidRPr="0034770C">
        <w:rPr>
          <w:rStyle w:val="StyleUnderline"/>
        </w:rPr>
        <w:t xml:space="preserve"> to the United States</w:t>
      </w:r>
      <w:r w:rsidRPr="0034770C">
        <w:rPr>
          <w:sz w:val="16"/>
        </w:rPr>
        <w:t xml:space="preserve">. Their </w:t>
      </w:r>
      <w:r w:rsidRPr="0034770C">
        <w:rPr>
          <w:rStyle w:val="StyleUnderline"/>
        </w:rPr>
        <w:t xml:space="preserve">incentive to comply with U.S. tax law will be </w:t>
      </w:r>
      <w:r w:rsidRPr="0034770C">
        <w:rPr>
          <w:rStyle w:val="Emphasis"/>
        </w:rPr>
        <w:t>minimal</w:t>
      </w:r>
      <w:r w:rsidRPr="0034770C">
        <w:rPr>
          <w:rStyle w:val="StyleUnderline"/>
        </w:rPr>
        <w:t>, assuming they are even aware of the rules</w:t>
      </w:r>
      <w:r w:rsidRPr="0034770C">
        <w:rPr>
          <w:sz w:val="16"/>
        </w:rPr>
        <w:t xml:space="preserve">. The effect of these </w:t>
      </w:r>
      <w:r w:rsidRPr="0034770C">
        <w:rPr>
          <w:rStyle w:val="StyleUnderline"/>
        </w:rPr>
        <w:t xml:space="preserve">difficulties in enforcing the taxation of nonresident taxpayers on domestic compliance is unclear, as is the effect of exemption of expatriates from U.S. taxation. If expatriates are perceived by domestic taxpayers as being part of the U.S. tax community, the widespread noncompliance by expatriates may </w:t>
      </w:r>
      <w:r w:rsidRPr="0034770C">
        <w:rPr>
          <w:rStyle w:val="Emphasis"/>
        </w:rPr>
        <w:t>undermine confidence</w:t>
      </w:r>
      <w:r w:rsidRPr="0034770C">
        <w:rPr>
          <w:rStyle w:val="StyleUnderline"/>
        </w:rPr>
        <w:t xml:space="preserve"> in U.S. tax enforcement and </w:t>
      </w:r>
      <w:r w:rsidRPr="0034770C">
        <w:rPr>
          <w:rStyle w:val="Emphasis"/>
        </w:rPr>
        <w:t>weaken domestic compliance.</w:t>
      </w:r>
      <w:r w:rsidRPr="0034770C">
        <w:rPr>
          <w:sz w:val="16"/>
        </w:rPr>
        <w:t xml:space="preserve"> On the other hand, </w:t>
      </w:r>
      <w:r w:rsidRPr="0034770C">
        <w:rPr>
          <w:rStyle w:val="StyleUnderline"/>
        </w:rPr>
        <w:t>if the taxation of expatriates is eliminated, domestic taxpayers might consider its elimination unjust and become less compliant</w:t>
      </w:r>
      <w:r w:rsidRPr="0034770C">
        <w:rPr>
          <w:sz w:val="16"/>
        </w:rPr>
        <w:t>. Both noncompliance and nontaxation may lead to support for restrictions on, for example, the voting rights of expatriates.</w:t>
      </w:r>
    </w:p>
    <w:p w14:paraId="16A05524" w14:textId="0EC150E7" w:rsidR="00255D84" w:rsidRPr="002D6443" w:rsidRDefault="00255D84" w:rsidP="00255D84">
      <w:pPr>
        <w:pStyle w:val="Heading3"/>
        <w:rPr>
          <w:rFonts w:cs="Arial"/>
        </w:rPr>
      </w:pPr>
      <w:r>
        <w:rPr>
          <w:rFonts w:cs="Arial"/>
        </w:rPr>
        <w:t xml:space="preserve">No </w:t>
      </w:r>
      <w:r w:rsidRPr="002D6443">
        <w:rPr>
          <w:rFonts w:cs="Arial"/>
        </w:rPr>
        <w:t xml:space="preserve">IRS Legitimacy </w:t>
      </w:r>
    </w:p>
    <w:p w14:paraId="1FEF0DF0" w14:textId="77777777" w:rsidR="00255D84" w:rsidRPr="002D6443" w:rsidRDefault="00255D84" w:rsidP="00255D84">
      <w:pPr>
        <w:pStyle w:val="Heading4"/>
        <w:rPr>
          <w:rFonts w:cs="Arial"/>
        </w:rPr>
      </w:pPr>
      <w:r w:rsidRPr="002D6443">
        <w:rPr>
          <w:rFonts w:cs="Arial"/>
        </w:rPr>
        <w:t xml:space="preserve">Enforcement difficulty undercuts billions of </w:t>
      </w:r>
      <w:proofErr w:type="gramStart"/>
      <w:r w:rsidRPr="002D6443">
        <w:rPr>
          <w:rFonts w:cs="Arial"/>
        </w:rPr>
        <w:t>revenue</w:t>
      </w:r>
      <w:proofErr w:type="gramEnd"/>
    </w:p>
    <w:p w14:paraId="30F66B15" w14:textId="77777777" w:rsidR="00255D84" w:rsidRPr="002D6443" w:rsidRDefault="00255D84" w:rsidP="00255D84">
      <w:r w:rsidRPr="002D6443">
        <w:t xml:space="preserve">Laura </w:t>
      </w:r>
      <w:r w:rsidRPr="002D6443">
        <w:rPr>
          <w:rStyle w:val="Style13ptBold"/>
        </w:rPr>
        <w:t>Snyder 23</w:t>
      </w:r>
      <w:r w:rsidRPr="002D6443">
        <w:t xml:space="preserve"> — (Laura Snyder, Association of Americans Resident Overseas (AARO); Stop Extraterritorial American Taxation (SEAT)</w:t>
      </w:r>
      <w:proofErr w:type="gramStart"/>
      <w:r w:rsidRPr="002D6443">
        <w:t>; ;</w:t>
      </w:r>
      <w:proofErr w:type="gramEnd"/>
      <w:r w:rsidRPr="002D6443">
        <w:t xml:space="preserve"> Published: 2023; "The Unacknowledged Realities of Extraterritorial Taxation"; ; Accessed: 7-6-2023; https://heinonline.org/HOL/LandingPage?handle=hein.journals/siulj47&amp;div=13&amp;id=&amp;page=)//Pen-SY</w:t>
      </w:r>
    </w:p>
    <w:p w14:paraId="7876D5A0" w14:textId="77777777" w:rsidR="00255D84" w:rsidRPr="002D6443" w:rsidRDefault="00255D84" w:rsidP="00255D84">
      <w:pPr>
        <w:rPr>
          <w:sz w:val="16"/>
        </w:rPr>
      </w:pPr>
      <w:r w:rsidRPr="002D6443">
        <w:rPr>
          <w:sz w:val="16"/>
        </w:rPr>
        <w:t xml:space="preserve">There are an </w:t>
      </w:r>
      <w:r w:rsidRPr="002D6443">
        <w:rPr>
          <w:rStyle w:val="StyleUnderline"/>
        </w:rPr>
        <w:t>estimated 5.5 to 9 million Americans living overseas</w:t>
      </w:r>
      <w:r w:rsidRPr="002D6443">
        <w:rPr>
          <w:sz w:val="16"/>
        </w:rPr>
        <w:t xml:space="preserve">. 18 6 For 2019, </w:t>
      </w:r>
      <w:r w:rsidRPr="002D6443">
        <w:rPr>
          <w:rStyle w:val="StyleUnderline"/>
        </w:rPr>
        <w:t>1.45 million individual taxpayers and dependents were included in tax returns filed from outside the United States</w:t>
      </w:r>
      <w:r w:rsidRPr="002D6443">
        <w:rPr>
          <w:sz w:val="16"/>
        </w:rPr>
        <w:t xml:space="preserve">. 18 7 This means that </w:t>
      </w:r>
      <w:r w:rsidRPr="002D6443">
        <w:rPr>
          <w:rStyle w:val="Emphasis"/>
        </w:rPr>
        <w:t>only 16%</w:t>
      </w:r>
      <w:r w:rsidRPr="002D6443">
        <w:rPr>
          <w:sz w:val="16"/>
        </w:rPr>
        <w:t xml:space="preserve"> to 26% of all </w:t>
      </w:r>
      <w:r w:rsidRPr="002D6443">
        <w:rPr>
          <w:rStyle w:val="StyleUnderline"/>
        </w:rPr>
        <w:t>overseas Americans are included in a U.S. tax return</w:t>
      </w:r>
      <w:r w:rsidRPr="002D6443">
        <w:rPr>
          <w:sz w:val="16"/>
        </w:rPr>
        <w:t xml:space="preserve">. This </w:t>
      </w:r>
      <w:r w:rsidRPr="002D6443">
        <w:rPr>
          <w:rStyle w:val="StyleUnderline"/>
        </w:rPr>
        <w:t>contrasts with the 89% of the U.S. domestic population that was included in tax returns for the same year.</w:t>
      </w:r>
      <w:r w:rsidRPr="002D6443">
        <w:rPr>
          <w:sz w:val="16"/>
        </w:rPr>
        <w:t xml:space="preserve"> 188 These </w:t>
      </w:r>
      <w:r w:rsidRPr="002D6443">
        <w:rPr>
          <w:rStyle w:val="StyleUnderline"/>
        </w:rPr>
        <w:t>statistics demonstrate the failure of the IRS to adequately enforce the U.S. extraterritorial tax system.</w:t>
      </w:r>
      <w:r w:rsidRPr="002D6443">
        <w:rPr>
          <w:sz w:val="16"/>
        </w:rPr>
        <w:t xml:space="preserve"> The implementation of FATCA has not made a discernible difference. As discussed above, it was adopted in conjunction with a law granting payroll tax breaks and other incentives for businesses in the United States to hire unemployed workers, which was expected to result in a loss of tax revenue; 189 </w:t>
      </w:r>
      <w:r w:rsidRPr="002D6443">
        <w:rPr>
          <w:rStyle w:val="StyleUnderline"/>
        </w:rPr>
        <w:t>FATCA's ostensible purpose was to offset this loss by increasing the collection of taxes from sources outside the United States</w:t>
      </w:r>
      <w:r w:rsidRPr="002D6443">
        <w:rPr>
          <w:sz w:val="16"/>
        </w:rPr>
        <w:t xml:space="preserve">. 190 Given Levin's report estimating that the </w:t>
      </w:r>
      <w:r w:rsidRPr="002D6443">
        <w:rPr>
          <w:rStyle w:val="StyleUnderline"/>
        </w:rPr>
        <w:t>U</w:t>
      </w:r>
      <w:r w:rsidRPr="002D6443">
        <w:rPr>
          <w:sz w:val="16"/>
        </w:rPr>
        <w:t xml:space="preserve">nited </w:t>
      </w:r>
      <w:r w:rsidRPr="002D6443">
        <w:rPr>
          <w:rStyle w:val="StyleUnderline"/>
        </w:rPr>
        <w:t>S</w:t>
      </w:r>
      <w:r w:rsidRPr="002D6443">
        <w:rPr>
          <w:sz w:val="16"/>
        </w:rPr>
        <w:t xml:space="preserve">tates </w:t>
      </w:r>
      <w:r w:rsidRPr="002D6443">
        <w:rPr>
          <w:rStyle w:val="StyleUnderline"/>
        </w:rPr>
        <w:t xml:space="preserve">loses </w:t>
      </w:r>
      <w:r w:rsidRPr="002D6443">
        <w:rPr>
          <w:rStyle w:val="Emphasis"/>
        </w:rPr>
        <w:t>$100 billion in tax revenues</w:t>
      </w:r>
      <w:r w:rsidRPr="002D6443">
        <w:rPr>
          <w:rStyle w:val="StyleUnderline"/>
        </w:rPr>
        <w:t xml:space="preserve"> due to offshore tax abuses, 191 surely the amount of taxes the IRS collects from outside the United States should have shot up after FATCA's adoption in 2010? But this did not occur</w:t>
      </w:r>
      <w:r w:rsidRPr="002D6443">
        <w:rPr>
          <w:sz w:val="16"/>
        </w:rPr>
        <w:t xml:space="preserve">. As Table 3 demonstrates, </w:t>
      </w:r>
      <w:r w:rsidRPr="002D6443">
        <w:rPr>
          <w:rStyle w:val="StyleUnderline"/>
        </w:rPr>
        <w:t>while 2015 and 2016 did see significant increases in revenue from outside the United States, revenue for 2017 and 2018 returned to levels comparable to that of 2010</w:t>
      </w:r>
      <w:r w:rsidRPr="002D6443">
        <w:rPr>
          <w:sz w:val="16"/>
        </w:rPr>
        <w:t xml:space="preserve">. The amount collected from outside the United States in 2019 was just 6% greater than the amount collected in 2010. At the same time, the total amount collected from all sources (both inside and outside the United States) in 2019 was 58.7% greater than the amount collected in 2010.192 The </w:t>
      </w:r>
      <w:r w:rsidRPr="002D6443">
        <w:rPr>
          <w:rStyle w:val="StyleUnderline"/>
        </w:rPr>
        <w:t>number of individuals included in tax returns filed from outside the United States also demonstrates FATCA's failure</w:t>
      </w:r>
      <w:r w:rsidRPr="002D6443">
        <w:rPr>
          <w:sz w:val="16"/>
        </w:rPr>
        <w:t xml:space="preserve">. From 2010 to 2019, this </w:t>
      </w:r>
      <w:r w:rsidRPr="002D6443">
        <w:rPr>
          <w:rStyle w:val="StyleUnderline"/>
        </w:rPr>
        <w:t>number not only did not increase, but it fell by 23%.</w:t>
      </w:r>
      <w:r w:rsidRPr="002D6443">
        <w:rPr>
          <w:sz w:val="16"/>
        </w:rPr>
        <w:t xml:space="preserve">193 This drop is consistent with both the 2018 and 2022 reports issued by the Treasury Department's Inspector General for Tax Administration after audits of the IRS. 194 </w:t>
      </w:r>
      <w:r w:rsidRPr="002D6443">
        <w:rPr>
          <w:rStyle w:val="StyleUnderline"/>
        </w:rPr>
        <w:t xml:space="preserve">Both reports concluded that despite considerable spending (nearly $380 million by 2018 that had risen to $574 million by 2020), the IRS is still </w:t>
      </w:r>
      <w:r w:rsidRPr="002D6443">
        <w:rPr>
          <w:rStyle w:val="Emphasis"/>
        </w:rPr>
        <w:t>unable to enforce</w:t>
      </w:r>
      <w:r w:rsidRPr="002D6443">
        <w:rPr>
          <w:rStyle w:val="StyleUnderline"/>
        </w:rPr>
        <w:t xml:space="preserve"> compliance with FATCA.</w:t>
      </w:r>
      <w:r w:rsidRPr="002D6443">
        <w:rPr>
          <w:sz w:val="16"/>
        </w:rPr>
        <w:t xml:space="preserve"> 195 The data in Table 3 bears out this conclusion. In sum, the </w:t>
      </w:r>
      <w:r w:rsidRPr="002D6443">
        <w:rPr>
          <w:rStyle w:val="StyleUnderline"/>
        </w:rPr>
        <w:t>IRS fails both to administer as well as to effectively enforce the U.S. extraterritorial tax system</w:t>
      </w:r>
      <w:r w:rsidRPr="002D6443">
        <w:rPr>
          <w:sz w:val="16"/>
        </w:rPr>
        <w:t xml:space="preserve">. Given the </w:t>
      </w:r>
      <w:r w:rsidRPr="002D6443">
        <w:rPr>
          <w:rStyle w:val="Emphasis"/>
        </w:rPr>
        <w:t>immense complexity</w:t>
      </w:r>
      <w:r w:rsidRPr="002D6443">
        <w:rPr>
          <w:sz w:val="16"/>
        </w:rPr>
        <w:t xml:space="preserve"> </w:t>
      </w:r>
      <w:r w:rsidRPr="002D6443">
        <w:rPr>
          <w:rStyle w:val="StyleUnderline"/>
        </w:rPr>
        <w:t>of the system combined with the immense resources required both to administer and enforce it, this is understandable. 196 However, it is also unconscionable. It results in multiple and egregious violations of the Taxpayer Bill of Rights 197 and abandons overseas Americans to fend for themselves, subject to severe penalties for even inadvertent mistakes</w:t>
      </w:r>
      <w:r w:rsidRPr="002D6443">
        <w:rPr>
          <w:sz w:val="16"/>
        </w:rPr>
        <w:t>. 198</w:t>
      </w:r>
    </w:p>
    <w:p w14:paraId="17746011" w14:textId="358B6ACB" w:rsidR="0067171B" w:rsidRPr="002D6443" w:rsidRDefault="0067171B" w:rsidP="0067171B">
      <w:pPr>
        <w:pStyle w:val="Heading3"/>
        <w:rPr>
          <w:rFonts w:cs="Arial"/>
        </w:rPr>
      </w:pPr>
      <w:r w:rsidRPr="002D6443">
        <w:rPr>
          <w:rFonts w:cs="Arial"/>
        </w:rPr>
        <w:t xml:space="preserve">Tax </w:t>
      </w:r>
      <w:r>
        <w:rPr>
          <w:rFonts w:cs="Arial"/>
        </w:rPr>
        <w:t>Enforcement problems now</w:t>
      </w:r>
    </w:p>
    <w:p w14:paraId="66961B27" w14:textId="77777777" w:rsidR="0067171B" w:rsidRPr="002D6443" w:rsidRDefault="0067171B" w:rsidP="0067171B">
      <w:pPr>
        <w:pStyle w:val="Heading4"/>
        <w:rPr>
          <w:rFonts w:cs="Arial"/>
        </w:rPr>
      </w:pPr>
      <w:r w:rsidRPr="002D6443">
        <w:rPr>
          <w:rFonts w:cs="Arial"/>
        </w:rPr>
        <w:t xml:space="preserve">Enforcing international initiatives is the most difficult in all of IRS’s </w:t>
      </w:r>
      <w:proofErr w:type="gramStart"/>
      <w:r w:rsidRPr="002D6443">
        <w:rPr>
          <w:rFonts w:cs="Arial"/>
        </w:rPr>
        <w:t>initiatives</w:t>
      </w:r>
      <w:proofErr w:type="gramEnd"/>
    </w:p>
    <w:p w14:paraId="279CA31A" w14:textId="77777777" w:rsidR="0067171B" w:rsidRPr="002D6443" w:rsidRDefault="0067171B" w:rsidP="0067171B">
      <w:r w:rsidRPr="002D6443">
        <w:t xml:space="preserve">Laura </w:t>
      </w:r>
      <w:r w:rsidRPr="002D6443">
        <w:rPr>
          <w:rStyle w:val="Style13ptBold"/>
        </w:rPr>
        <w:t>Snyder 23</w:t>
      </w:r>
      <w:r w:rsidRPr="002D6443">
        <w:t xml:space="preserve"> — (Laura Snyder, Association of Americans Resident Overseas (AARO); Stop Extraterritorial American Taxation (SEAT); Published: 6-5-2023; "Extraterritorial Taxation #6: No Compelling Governmental Interest"; SSRN; Accessed: 7-6-2023; https://papers.ssrn.com/sol3/papers.cfm?abstract_id=4465450)//Pen-SY</w:t>
      </w:r>
    </w:p>
    <w:p w14:paraId="3F29E08E" w14:textId="77777777" w:rsidR="0067171B" w:rsidRPr="002D6443" w:rsidRDefault="0067171B" w:rsidP="0067171B">
      <w:pPr>
        <w:rPr>
          <w:rStyle w:val="StyleUnderline"/>
        </w:rPr>
      </w:pPr>
      <w:r w:rsidRPr="002D6443">
        <w:rPr>
          <w:sz w:val="16"/>
        </w:rPr>
        <w:t xml:space="preserve">Without question </w:t>
      </w:r>
      <w:r w:rsidRPr="002D6443">
        <w:rPr>
          <w:rStyle w:val="StyleUnderline"/>
        </w:rPr>
        <w:t xml:space="preserve">there are many failures in the IRS’s administration of the domestic tax system. </w:t>
      </w:r>
      <w:r w:rsidRPr="002D6443">
        <w:rPr>
          <w:rStyle w:val="Emphasis"/>
        </w:rPr>
        <w:t>They pale</w:t>
      </w:r>
      <w:r w:rsidRPr="002D6443">
        <w:rPr>
          <w:rStyle w:val="StyleUnderline"/>
        </w:rPr>
        <w:t>, however, in comparison to the failures in the IRS’s administration of the extraterritorial tax system</w:t>
      </w:r>
      <w:r w:rsidRPr="002D6443">
        <w:rPr>
          <w:sz w:val="16"/>
        </w:rPr>
        <w:t xml:space="preserve">. These </w:t>
      </w:r>
      <w:r w:rsidRPr="002D6443">
        <w:rPr>
          <w:rStyle w:val="StyleUnderline"/>
        </w:rPr>
        <w:t>multiple failures result in multiple violations of the Taxpayer Bill of Rights</w:t>
      </w:r>
      <w:r w:rsidRPr="002D6443">
        <w:rPr>
          <w:sz w:val="16"/>
        </w:rPr>
        <w:t xml:space="preserve">, as summarized in Table 1. The failures also </w:t>
      </w:r>
      <w:r w:rsidRPr="002D6443">
        <w:rPr>
          <w:rStyle w:val="StyleUnderline"/>
        </w:rPr>
        <w:t>manifest a pattern of discriminatory treatment by the IRS with respect to overseas Americans.</w:t>
      </w:r>
    </w:p>
    <w:p w14:paraId="449885B2" w14:textId="77777777" w:rsidR="0067171B" w:rsidRPr="002D6443" w:rsidRDefault="0067171B" w:rsidP="0067171B">
      <w:r w:rsidRPr="002D6443">
        <w:rPr>
          <w:noProof/>
        </w:rPr>
        <w:drawing>
          <wp:inline distT="0" distB="0" distL="0" distR="0" wp14:anchorId="4C292A30" wp14:editId="62445AD6">
            <wp:extent cx="6229670" cy="5943905"/>
            <wp:effectExtent l="0" t="0" r="0" b="0"/>
            <wp:docPr id="399428469" name="Picture 1" descr="A table of informati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8469" name="Picture 1" descr="A table of information with text&#10;&#10;Description automatically generated"/>
                    <pic:cNvPicPr/>
                  </pic:nvPicPr>
                  <pic:blipFill>
                    <a:blip r:embed="rId168"/>
                    <a:stretch>
                      <a:fillRect/>
                    </a:stretch>
                  </pic:blipFill>
                  <pic:spPr>
                    <a:xfrm>
                      <a:off x="0" y="0"/>
                      <a:ext cx="6229670" cy="5943905"/>
                    </a:xfrm>
                    <a:prstGeom prst="rect">
                      <a:avLst/>
                    </a:prstGeom>
                  </pic:spPr>
                </pic:pic>
              </a:graphicData>
            </a:graphic>
          </wp:inline>
        </w:drawing>
      </w:r>
    </w:p>
    <w:p w14:paraId="2A4DDCE6" w14:textId="77777777" w:rsidR="0067171B" w:rsidRPr="002D6443" w:rsidRDefault="0067171B" w:rsidP="0067171B">
      <w:pPr>
        <w:pStyle w:val="Heading4"/>
        <w:rPr>
          <w:rFonts w:cs="Arial"/>
        </w:rPr>
      </w:pPr>
      <w:r w:rsidRPr="002D6443">
        <w:rPr>
          <w:rFonts w:cs="Arial"/>
        </w:rPr>
        <w:t xml:space="preserve">Taxing US citizens living abroad is </w:t>
      </w:r>
      <w:proofErr w:type="gramStart"/>
      <w:r w:rsidRPr="002D6443">
        <w:rPr>
          <w:rFonts w:cs="Arial"/>
        </w:rPr>
        <w:t>unconstitutional</w:t>
      </w:r>
      <w:proofErr w:type="gramEnd"/>
      <w:r w:rsidRPr="002D6443">
        <w:rPr>
          <w:rFonts w:cs="Arial"/>
        </w:rPr>
        <w:t xml:space="preserve"> </w:t>
      </w:r>
    </w:p>
    <w:p w14:paraId="0820383A" w14:textId="77777777" w:rsidR="0067171B" w:rsidRPr="002D6443" w:rsidRDefault="0067171B" w:rsidP="0067171B">
      <w:r w:rsidRPr="002D6443">
        <w:t xml:space="preserve">Laura </w:t>
      </w:r>
      <w:r w:rsidRPr="002D6443">
        <w:rPr>
          <w:rStyle w:val="Style13ptBold"/>
        </w:rPr>
        <w:t>Snyder 23</w:t>
      </w:r>
      <w:r w:rsidRPr="002D6443">
        <w:t xml:space="preserve"> — (Laura Snyder, Association of Americans Resident Overseas (AARO); Stop Extraterritorial American Taxation (SEAT); Published: 6-5-2023; "Extraterritorial Taxation #6: No Compelling Governmental Interest"; SSRN; Accessed: 7-6-2023; https://papers.ssrn.com/sol3/papers.cfm?abstract_id=4465450)//Pen-SY</w:t>
      </w:r>
    </w:p>
    <w:p w14:paraId="5719C649" w14:textId="77777777" w:rsidR="0067171B" w:rsidRPr="002D6443" w:rsidRDefault="0067171B" w:rsidP="0067171B">
      <w:pPr>
        <w:rPr>
          <w:sz w:val="16"/>
        </w:rPr>
      </w:pPr>
      <w:r w:rsidRPr="002D6443">
        <w:rPr>
          <w:sz w:val="16"/>
        </w:rPr>
        <w:t xml:space="preserve">The </w:t>
      </w:r>
      <w:r w:rsidRPr="002D6443">
        <w:rPr>
          <w:rStyle w:val="StyleUnderline"/>
        </w:rPr>
        <w:t>U.S. extraterritorial tax system singles out persons living outside the United States whose country of origin is considered to be the United States in order to treat them in a manner that is different from and more punitive</w:t>
      </w:r>
      <w:r w:rsidRPr="002D6443">
        <w:rPr>
          <w:sz w:val="16"/>
        </w:rPr>
        <w:t xml:space="preserve"> as compared to both persons residing in the United States (regardless of country of origin) and persons living overseas whose country of origin is not considered to be the United States.53 </w:t>
      </w:r>
      <w:r w:rsidRPr="002D6443">
        <w:rPr>
          <w:rStyle w:val="StyleUnderline"/>
        </w:rPr>
        <w:t>By singling out a category of persons in this manner for more punitive treatment, the U.S. federal government violates the equal protection component of the 5th Amendment’s due process clause</w:t>
      </w:r>
      <w:r w:rsidRPr="002D6443">
        <w:rPr>
          <w:sz w:val="16"/>
        </w:rPr>
        <w:t xml:space="preserve">.54 Hornbook teaches that laws that </w:t>
      </w:r>
      <w:r w:rsidRPr="002D6443">
        <w:rPr>
          <w:rStyle w:val="StyleUnderline"/>
        </w:rPr>
        <w:t xml:space="preserve">discriminate based upon country of origin or nationality are </w:t>
      </w:r>
      <w:r w:rsidRPr="002D6443">
        <w:rPr>
          <w:rStyle w:val="Emphasis"/>
        </w:rPr>
        <w:t>inherently suspect</w:t>
      </w:r>
      <w:r w:rsidRPr="002D6443">
        <w:rPr>
          <w:rStyle w:val="StyleUnderline"/>
        </w:rPr>
        <w:t>.</w:t>
      </w:r>
      <w:r w:rsidRPr="002D6443">
        <w:rPr>
          <w:sz w:val="16"/>
        </w:rPr>
        <w:t xml:space="preserve"> As such, they are subject to strict scrutiny. This – </w:t>
      </w:r>
      <w:r w:rsidRPr="002D6443">
        <w:rPr>
          <w:rStyle w:val="StyleUnderline"/>
        </w:rPr>
        <w:t xml:space="preserve">the </w:t>
      </w:r>
      <w:r w:rsidRPr="002D6443">
        <w:rPr>
          <w:rStyle w:val="Emphasis"/>
        </w:rPr>
        <w:t>highest level of equal protection scrutiny</w:t>
      </w:r>
      <w:r w:rsidRPr="002D6443">
        <w:rPr>
          <w:rStyle w:val="StyleUnderline"/>
        </w:rPr>
        <w:t xml:space="preserve"> – dictates that such laws are valid only if they are necessary to a compelling governmental interest. This level of scrutiny is so high that once a court decides it is applicable to the law in question, it is highly likely the law will be </w:t>
      </w:r>
      <w:r w:rsidRPr="002D6443">
        <w:rPr>
          <w:rStyle w:val="Emphasis"/>
        </w:rPr>
        <w:t>found unconstitutional</w:t>
      </w:r>
      <w:r w:rsidRPr="002D6443">
        <w:rPr>
          <w:sz w:val="16"/>
        </w:rPr>
        <w:t xml:space="preserve">. The burden is on the government to demonstrate a compelling governmental interest.55 The </w:t>
      </w:r>
      <w:r w:rsidRPr="002D6443">
        <w:rPr>
          <w:rStyle w:val="StyleUnderline"/>
        </w:rPr>
        <w:t>lowest level of equal protection scrutiny is referred to as “rational basis.” Under this standard of review the court considers whether the classification has a legitimate purpose</w:t>
      </w:r>
      <w:r w:rsidRPr="002D6443">
        <w:rPr>
          <w:sz w:val="16"/>
        </w:rPr>
        <w:t xml:space="preserve"> and whether the laws in question have a rational relationship to that purpose.56 This paper will set aside the question of whether the federal government could meet its burden under the highest level of review (strict scrutiny)57 to focus on the question of whether it could meet its burden under the lowest level – that of rational basis:</w:t>
      </w:r>
    </w:p>
    <w:p w14:paraId="12D8C7B9" w14:textId="77777777" w:rsidR="0067171B" w:rsidRPr="002D6443" w:rsidRDefault="0067171B" w:rsidP="0067171B">
      <w:pPr>
        <w:pStyle w:val="Heading4"/>
        <w:rPr>
          <w:rFonts w:cs="Arial"/>
        </w:rPr>
      </w:pPr>
      <w:r w:rsidRPr="002D6443">
        <w:rPr>
          <w:rFonts w:cs="Arial"/>
        </w:rPr>
        <w:t xml:space="preserve">Unequal taxation of US citizens abroad is </w:t>
      </w:r>
      <w:proofErr w:type="gramStart"/>
      <w:r w:rsidRPr="002D6443">
        <w:rPr>
          <w:rFonts w:cs="Arial"/>
        </w:rPr>
        <w:t>unethical</w:t>
      </w:r>
      <w:proofErr w:type="gramEnd"/>
    </w:p>
    <w:p w14:paraId="2172B896" w14:textId="77777777" w:rsidR="0067171B" w:rsidRPr="002D6443" w:rsidRDefault="0067171B" w:rsidP="0067171B">
      <w:r w:rsidRPr="002D6443">
        <w:t xml:space="preserve">Laura </w:t>
      </w:r>
      <w:r w:rsidRPr="002D6443">
        <w:rPr>
          <w:rStyle w:val="Style13ptBold"/>
        </w:rPr>
        <w:t>Snyder 23</w:t>
      </w:r>
      <w:r w:rsidRPr="002D6443">
        <w:t xml:space="preserve"> — (Laura Snyder, Association of Americans Resident Overseas (AARO); Stop Extraterritorial American Taxation (SEAT); Published: 6-5-2023; "Extraterritorial Taxation #6: No Compelling Governmental Interest"; SSRN; Accessed: 7-6-2023; https://papers.ssrn.com/sol3/papers.cfm?abstract_id=4465450)//Pen-SY</w:t>
      </w:r>
    </w:p>
    <w:p w14:paraId="492004B2" w14:textId="77777777" w:rsidR="0067171B" w:rsidRPr="002D6443" w:rsidRDefault="0067171B" w:rsidP="0067171B">
      <w:r w:rsidRPr="002D6443">
        <w:t xml:space="preserve">The </w:t>
      </w:r>
      <w:r w:rsidRPr="002D6443">
        <w:rPr>
          <w:rStyle w:val="StyleUnderline"/>
        </w:rPr>
        <w:t>U</w:t>
      </w:r>
      <w:r w:rsidRPr="002D6443">
        <w:t xml:space="preserve">nited </w:t>
      </w:r>
      <w:r w:rsidRPr="002D6443">
        <w:rPr>
          <w:rStyle w:val="StyleUnderline"/>
        </w:rPr>
        <w:t>S</w:t>
      </w:r>
      <w:r w:rsidRPr="002D6443">
        <w:t xml:space="preserve">tates is </w:t>
      </w:r>
      <w:r w:rsidRPr="002D6443">
        <w:rPr>
          <w:rStyle w:val="StyleUnderline"/>
        </w:rPr>
        <w:t>party to two international human rights instruments guaranteeing citizenship (nationality) as a human right</w:t>
      </w:r>
      <w:r w:rsidRPr="002D6443">
        <w:t xml:space="preserve">.58 It is </w:t>
      </w:r>
      <w:r w:rsidRPr="002D6443">
        <w:rPr>
          <w:rStyle w:val="Emphasis"/>
        </w:rPr>
        <w:t>antithetical</w:t>
      </w:r>
      <w:r w:rsidRPr="002D6443">
        <w:t xml:space="preserve"> </w:t>
      </w:r>
      <w:r w:rsidRPr="002D6443">
        <w:rPr>
          <w:rStyle w:val="StyleUnderline"/>
        </w:rPr>
        <w:t xml:space="preserve">to the </w:t>
      </w:r>
      <w:r w:rsidRPr="002D6443">
        <w:rPr>
          <w:rStyle w:val="Emphasis"/>
        </w:rPr>
        <w:t>most fundamental premise</w:t>
      </w:r>
      <w:r w:rsidRPr="002D6443">
        <w:rPr>
          <w:rStyle w:val="StyleUnderline"/>
        </w:rPr>
        <w:t xml:space="preserve"> of human rights to impose taxation in counterpart</w:t>
      </w:r>
      <w:r w:rsidRPr="002D6443">
        <w:t xml:space="preserve">. Further, </w:t>
      </w:r>
      <w:r w:rsidRPr="002D6443">
        <w:rPr>
          <w:rStyle w:val="StyleUnderline"/>
        </w:rPr>
        <w:t xml:space="preserve">assuming the United States could have a legitimate purpose in taxing the worldwide income of its overseas citizens for no reason other than their U.S. citizenship, how it taxes them today bears </w:t>
      </w:r>
      <w:r w:rsidRPr="002D6443">
        <w:rPr>
          <w:rStyle w:val="Emphasis"/>
        </w:rPr>
        <w:t>no rational relationship</w:t>
      </w:r>
      <w:r w:rsidRPr="002D6443">
        <w:rPr>
          <w:rStyle w:val="StyleUnderline"/>
        </w:rPr>
        <w:t xml:space="preserve"> to whatever that purpose may be</w:t>
      </w:r>
      <w:r w:rsidRPr="002D6443">
        <w:t xml:space="preserve">. The </w:t>
      </w:r>
      <w:r w:rsidRPr="002D6443">
        <w:rPr>
          <w:rStyle w:val="StyleUnderline"/>
        </w:rPr>
        <w:t>U</w:t>
      </w:r>
      <w:r w:rsidRPr="002D6443">
        <w:t xml:space="preserve">nited </w:t>
      </w:r>
      <w:r w:rsidRPr="002D6443">
        <w:rPr>
          <w:rStyle w:val="StyleUnderline"/>
        </w:rPr>
        <w:t>S</w:t>
      </w:r>
      <w:r w:rsidRPr="002D6443">
        <w:t xml:space="preserve">tates imposes upon overseas Americans a </w:t>
      </w:r>
      <w:r w:rsidRPr="002D6443">
        <w:rPr>
          <w:rStyle w:val="StyleUnderline"/>
        </w:rPr>
        <w:t xml:space="preserve">system of taxation that is </w:t>
      </w:r>
      <w:r w:rsidRPr="002D6443">
        <w:rPr>
          <w:rStyle w:val="Emphasis"/>
        </w:rPr>
        <w:t>far more</w:t>
      </w:r>
      <w:r w:rsidRPr="002D6443">
        <w:rPr>
          <w:rStyle w:val="StyleUnderline"/>
        </w:rPr>
        <w:t xml:space="preserve"> comprehensive, penalty laden, and punitive than that imposed upon U.S. residents</w:t>
      </w:r>
      <w:r w:rsidRPr="002D6443">
        <w:t xml:space="preserve">.59 </w:t>
      </w:r>
      <w:r w:rsidRPr="002D6443">
        <w:rPr>
          <w:rStyle w:val="StyleUnderline"/>
        </w:rPr>
        <w:t>There is no way to rationalize the penalizing nature of the current system</w:t>
      </w:r>
      <w:r w:rsidRPr="002D6443">
        <w:t xml:space="preserve">. There are </w:t>
      </w:r>
      <w:r w:rsidRPr="002D6443">
        <w:rPr>
          <w:rStyle w:val="StyleUnderline"/>
        </w:rPr>
        <w:t>no circumstances under which the United States could have a rational – or moral – interest in penalizing its overseas citizens for engaging in ordinary economic activities that are essential for life in the modern world</w:t>
      </w:r>
      <w:r w:rsidRPr="002D6443">
        <w:t xml:space="preserve"> – activities such as saving for retirement, investing, owning a home, operating a business, or holding a bank account.60 Nor are there circumstances under which the United States could have a rational – or moral – interest in instituting or perpetuating a tax system that it is unable to administer.61</w:t>
      </w:r>
    </w:p>
    <w:p w14:paraId="6C60EEF6" w14:textId="77777777" w:rsidR="0067171B" w:rsidRPr="002D6443" w:rsidRDefault="0067171B" w:rsidP="0067171B">
      <w:pPr>
        <w:pStyle w:val="Heading4"/>
        <w:rPr>
          <w:rFonts w:cs="Arial"/>
        </w:rPr>
      </w:pPr>
      <w:proofErr w:type="spellStart"/>
      <w:proofErr w:type="gramStart"/>
      <w:r w:rsidRPr="002D6443">
        <w:rPr>
          <w:rFonts w:cs="Arial"/>
        </w:rPr>
        <w:t>World wide</w:t>
      </w:r>
      <w:proofErr w:type="spellEnd"/>
      <w:proofErr w:type="gramEnd"/>
      <w:r w:rsidRPr="002D6443">
        <w:rPr>
          <w:rFonts w:cs="Arial"/>
        </w:rPr>
        <w:t xml:space="preserve"> taxation regimes are impossible to enforce</w:t>
      </w:r>
    </w:p>
    <w:p w14:paraId="5DBC4C73" w14:textId="77777777" w:rsidR="0067171B" w:rsidRPr="002D6443" w:rsidRDefault="0067171B" w:rsidP="0067171B">
      <w:r w:rsidRPr="002D6443">
        <w:t xml:space="preserve">Laura </w:t>
      </w:r>
      <w:r w:rsidRPr="002D6443">
        <w:rPr>
          <w:rStyle w:val="Style13ptBold"/>
        </w:rPr>
        <w:t>Snyder 23</w:t>
      </w:r>
      <w:r w:rsidRPr="002D6443">
        <w:t xml:space="preserve"> — (Laura Snyder, Association of Americans Resident Overseas (AARO); Stop Extraterritorial American Taxation (SEAT); Published: 6-5-2023; "Extraterritorial Taxation #6: No Compelling Governmental Interest"; SSRN; Accessed: 7-6-2023; https://papers.ssrn.com/sol3/papers.cfm?abstract_id=4465450)//Pen-SY</w:t>
      </w:r>
    </w:p>
    <w:p w14:paraId="1BCDC600" w14:textId="77777777" w:rsidR="0067171B" w:rsidRPr="002D6443" w:rsidRDefault="0067171B" w:rsidP="0067171B">
      <w:pPr>
        <w:rPr>
          <w:sz w:val="16"/>
        </w:rPr>
      </w:pPr>
      <w:r w:rsidRPr="002D6443">
        <w:rPr>
          <w:rStyle w:val="StyleUnderline"/>
        </w:rPr>
        <w:t>Because</w:t>
      </w:r>
      <w:r w:rsidRPr="002D6443">
        <w:rPr>
          <w:sz w:val="16"/>
        </w:rPr>
        <w:t xml:space="preserve"> the </w:t>
      </w:r>
      <w:r w:rsidRPr="002D6443">
        <w:rPr>
          <w:rStyle w:val="StyleUnderline"/>
        </w:rPr>
        <w:t>U</w:t>
      </w:r>
      <w:r w:rsidRPr="002D6443">
        <w:rPr>
          <w:sz w:val="16"/>
        </w:rPr>
        <w:t xml:space="preserve">nited </w:t>
      </w:r>
      <w:r w:rsidRPr="002D6443">
        <w:rPr>
          <w:rStyle w:val="StyleUnderline"/>
        </w:rPr>
        <w:t>S</w:t>
      </w:r>
      <w:r w:rsidRPr="002D6443">
        <w:rPr>
          <w:sz w:val="16"/>
        </w:rPr>
        <w:t xml:space="preserve">tates </w:t>
      </w:r>
      <w:r w:rsidRPr="002D6443">
        <w:rPr>
          <w:rStyle w:val="StyleUnderline"/>
        </w:rPr>
        <w:t>imposes worldwide taxation on the tax residents of other countries, the IRS has the responsibility to administer not only a domestic tax system but also an extraterritorial one</w:t>
      </w:r>
      <w:r w:rsidRPr="002D6443">
        <w:rPr>
          <w:sz w:val="16"/>
        </w:rPr>
        <w:t xml:space="preserve">. However, as this article makes </w:t>
      </w:r>
      <w:r w:rsidRPr="002D6443">
        <w:rPr>
          <w:rStyle w:val="Emphasis"/>
        </w:rPr>
        <w:t>patently clear</w:t>
      </w:r>
      <w:r w:rsidRPr="002D6443">
        <w:rPr>
          <w:rStyle w:val="StyleUnderline"/>
        </w:rPr>
        <w:t xml:space="preserve">, the IRS denies or rejects this responsibility. </w:t>
      </w:r>
      <w:r w:rsidRPr="002D6443">
        <w:rPr>
          <w:sz w:val="16"/>
        </w:rPr>
        <w:t xml:space="preserve">This article explains why the </w:t>
      </w:r>
      <w:r w:rsidRPr="002D6443">
        <w:rPr>
          <w:rStyle w:val="StyleUnderline"/>
        </w:rPr>
        <w:t xml:space="preserve">IRS’s denial or rejection, while unconscionable, is also entirely rational: because it is an </w:t>
      </w:r>
      <w:r w:rsidRPr="002D6443">
        <w:rPr>
          <w:rStyle w:val="Emphasis"/>
        </w:rPr>
        <w:t>impossible expectation</w:t>
      </w:r>
      <w:r w:rsidRPr="002D6443">
        <w:rPr>
          <w:rStyle w:val="StyleUnderline"/>
        </w:rPr>
        <w:t>.</w:t>
      </w:r>
      <w:r w:rsidRPr="002D6443">
        <w:rPr>
          <w:sz w:val="16"/>
        </w:rPr>
        <w:t xml:space="preserve"> It is not, however, any more impossible than the United States imposing worldwide taxation on the tax residents of other countries. </w:t>
      </w:r>
      <w:r w:rsidRPr="002D6443">
        <w:rPr>
          <w:rStyle w:val="StyleUnderline"/>
        </w:rPr>
        <w:t xml:space="preserve">Beyond impossible, it constitutes </w:t>
      </w:r>
      <w:r w:rsidRPr="002D6443">
        <w:rPr>
          <w:rStyle w:val="Emphasis"/>
        </w:rPr>
        <w:t>multiple and egregious violations</w:t>
      </w:r>
      <w:r w:rsidRPr="002D6443">
        <w:rPr>
          <w:rStyle w:val="StyleUnderline"/>
        </w:rPr>
        <w:t xml:space="preserve"> of the Taxpayer Bill of Rights, fundamental human rights, and the Constitution.</w:t>
      </w:r>
      <w:r w:rsidRPr="002D6443">
        <w:rPr>
          <w:sz w:val="16"/>
        </w:rPr>
        <w:t xml:space="preserve"> The </w:t>
      </w:r>
      <w:r w:rsidRPr="002D6443">
        <w:rPr>
          <w:rStyle w:val="StyleUnderline"/>
        </w:rPr>
        <w:t>IRS has failed to fulfill its mandate under the TFA for Americans living overseas.</w:t>
      </w:r>
      <w:r w:rsidRPr="002D6443">
        <w:rPr>
          <w:sz w:val="16"/>
        </w:rPr>
        <w:t xml:space="preserve"> This failure underscores the imperative for Treasury to take action to eliminate the extraterritorial aspect of the U.S. tax system.</w:t>
      </w:r>
    </w:p>
    <w:p w14:paraId="4031A8E5" w14:textId="77777777" w:rsidR="0067171B" w:rsidRPr="002D6443" w:rsidRDefault="0067171B" w:rsidP="0067171B">
      <w:pPr>
        <w:rPr>
          <w:sz w:val="14"/>
        </w:rPr>
      </w:pPr>
    </w:p>
    <w:p w14:paraId="2AAE7E64" w14:textId="77777777" w:rsidR="006452CF" w:rsidRPr="006452CF" w:rsidRDefault="006452CF" w:rsidP="006452CF"/>
    <w:p w14:paraId="29365E66" w14:textId="54C68F60" w:rsidR="00165DB1" w:rsidRDefault="00165DB1" w:rsidP="00165DB1">
      <w:pPr>
        <w:pStyle w:val="Heading2"/>
      </w:pPr>
      <w:r>
        <w:t>Econ DA</w:t>
      </w:r>
    </w:p>
    <w:p w14:paraId="59FAD3CB" w14:textId="79B859F7" w:rsidR="00165DB1" w:rsidRDefault="00165DB1" w:rsidP="00165DB1">
      <w:pPr>
        <w:pStyle w:val="Heading3"/>
      </w:pPr>
      <w:r>
        <w:t>2AC --- Plan Saves Money</w:t>
      </w:r>
    </w:p>
    <w:p w14:paraId="78F914BF" w14:textId="77777777" w:rsidR="00165DB1" w:rsidRPr="00165DB1" w:rsidRDefault="00165DB1" w:rsidP="00165DB1"/>
    <w:p w14:paraId="30D3DCDD" w14:textId="77777777" w:rsidR="00165DB1" w:rsidRPr="00892937" w:rsidRDefault="00165DB1" w:rsidP="00165DB1">
      <w:pPr>
        <w:pStyle w:val="Heading4"/>
      </w:pPr>
      <w:r>
        <w:t>Totalization generates 1.5 billion a year for businesses AND causes foreign investment.</w:t>
      </w:r>
    </w:p>
    <w:p w14:paraId="4ACCD92F" w14:textId="77777777" w:rsidR="00165DB1" w:rsidRPr="00BF70F0" w:rsidRDefault="00165DB1" w:rsidP="00165DB1">
      <w:r>
        <w:t xml:space="preserve">Brent W. </w:t>
      </w:r>
      <w:r w:rsidRPr="00CA1E61">
        <w:rPr>
          <w:rStyle w:val="Style13ptBold"/>
        </w:rPr>
        <w:t>Jackson</w:t>
      </w:r>
      <w:r>
        <w:rPr>
          <w:rStyle w:val="Style13ptBold"/>
        </w:rPr>
        <w:t xml:space="preserve"> and </w:t>
      </w:r>
      <w:r w:rsidRPr="00CA1E61">
        <w:t>Scott</w:t>
      </w:r>
      <w:r>
        <w:t xml:space="preserve"> </w:t>
      </w:r>
      <w:r>
        <w:rPr>
          <w:rStyle w:val="Style13ptBold"/>
        </w:rPr>
        <w:t>Cash</w:t>
      </w:r>
      <w:r>
        <w:t>, 20</w:t>
      </w:r>
      <w:r w:rsidRPr="00CA1E61">
        <w:rPr>
          <w:rStyle w:val="Style13ptBold"/>
        </w:rPr>
        <w:t>18</w:t>
      </w:r>
      <w:r>
        <w:t xml:space="preserve">, Brent and Scott are with the Office of Data Exchange and International Agreements, Office of Data Exchange, Policy Publications, and International Negotiations, Office of Retirement and Disability Policy, Social Security Administration, "Social Security Totalization Agreements," Social Security Bulletin, Vol. 78 No. 4, 2018, https://www.ssa.gov/policy/docs/ssb/v78n4/v78n4p1.html, </w:t>
      </w:r>
      <w:proofErr w:type="gramStart"/>
      <w:r>
        <w:t>b</w:t>
      </w:r>
      <w:proofErr w:type="gramEnd"/>
    </w:p>
    <w:p w14:paraId="2A484034" w14:textId="082DD918" w:rsidR="00165DB1" w:rsidRDefault="00165DB1" w:rsidP="00165DB1">
      <w:r w:rsidRPr="002A5D78">
        <w:rPr>
          <w:b/>
          <w:bCs/>
          <w:u w:val="single"/>
        </w:rPr>
        <w:t>Totalization agreements are popular with U.S. businesses because they exempt employers from paying double social security taxes</w:t>
      </w:r>
      <w:r w:rsidRPr="00BF70F0">
        <w:t xml:space="preserve">. </w:t>
      </w:r>
      <w:r w:rsidRPr="002A5D78">
        <w:rPr>
          <w:b/>
          <w:bCs/>
          <w:u w:val="single"/>
        </w:rPr>
        <w:t>According to a</w:t>
      </w:r>
      <w:r w:rsidRPr="00BF70F0">
        <w:t xml:space="preserve"> periodic </w:t>
      </w:r>
      <w:r w:rsidRPr="002A5D78">
        <w:rPr>
          <w:b/>
          <w:bCs/>
          <w:u w:val="single"/>
        </w:rPr>
        <w:t>study</w:t>
      </w:r>
      <w:r w:rsidRPr="00BF70F0">
        <w:t xml:space="preserve"> </w:t>
      </w:r>
      <w:r w:rsidRPr="002A5D78">
        <w:rPr>
          <w:b/>
          <w:bCs/>
          <w:u w:val="single"/>
        </w:rPr>
        <w:t>of net tax savings</w:t>
      </w:r>
      <w:r w:rsidRPr="00BF70F0">
        <w:t xml:space="preserve"> performed </w:t>
      </w:r>
      <w:r w:rsidRPr="002A5D78">
        <w:rPr>
          <w:b/>
          <w:bCs/>
          <w:u w:val="single"/>
        </w:rPr>
        <w:t>by the</w:t>
      </w:r>
      <w:r w:rsidRPr="00BF70F0">
        <w:t xml:space="preserve"> Social Security Administration's (</w:t>
      </w:r>
      <w:r w:rsidRPr="002A5D78">
        <w:rPr>
          <w:b/>
          <w:bCs/>
          <w:u w:val="single"/>
        </w:rPr>
        <w:t>SSA</w:t>
      </w:r>
      <w:r w:rsidRPr="00BF70F0">
        <w:t xml:space="preserve">'s) Office of International Programs, </w:t>
      </w:r>
      <w:r w:rsidRPr="002A5D78">
        <w:rPr>
          <w:b/>
          <w:bCs/>
          <w:u w:val="single"/>
        </w:rPr>
        <w:t>U.S. businesses and their employees save</w:t>
      </w:r>
      <w:r w:rsidRPr="00BF70F0">
        <w:t xml:space="preserve"> an estimated </w:t>
      </w:r>
      <w:r w:rsidRPr="002A5D78">
        <w:rPr>
          <w:b/>
          <w:bCs/>
          <w:u w:val="single"/>
        </w:rPr>
        <w:t>$1.5 billion in foreign social security taxes each year</w:t>
      </w:r>
      <w:r w:rsidRPr="00BF70F0">
        <w:t xml:space="preserve"> because of the agreements. Such tax savings </w:t>
      </w:r>
      <w:r w:rsidRPr="002A5D78">
        <w:rPr>
          <w:b/>
          <w:bCs/>
          <w:u w:val="single"/>
        </w:rPr>
        <w:t>help make U.S. business</w:t>
      </w:r>
      <w:r w:rsidRPr="00BF70F0">
        <w:t xml:space="preserve"> operations </w:t>
      </w:r>
      <w:r w:rsidRPr="002A5D78">
        <w:rPr>
          <w:b/>
          <w:bCs/>
          <w:u w:val="single"/>
        </w:rPr>
        <w:t>more viable around the world and simultaneously enhance U.S. trade competitiveness</w:t>
      </w:r>
      <w:r w:rsidRPr="00BF70F0">
        <w:t xml:space="preserve">. Totalization </w:t>
      </w:r>
      <w:r w:rsidRPr="002A5D78">
        <w:rPr>
          <w:b/>
          <w:bCs/>
          <w:u w:val="single"/>
        </w:rPr>
        <w:t>agreements also excuse foreign workers temporarily sent</w:t>
      </w:r>
      <w:r w:rsidRPr="00BF70F0">
        <w:t xml:space="preserve"> to the United States </w:t>
      </w:r>
      <w:r w:rsidRPr="002A5D78">
        <w:rPr>
          <w:b/>
          <w:bCs/>
          <w:u w:val="single"/>
        </w:rPr>
        <w:t>from paying U.S</w:t>
      </w:r>
      <w:r w:rsidRPr="00BF70F0">
        <w:t xml:space="preserve">. Social Security </w:t>
      </w:r>
      <w:r w:rsidRPr="002A5D78">
        <w:rPr>
          <w:b/>
          <w:bCs/>
          <w:u w:val="single"/>
        </w:rPr>
        <w:t>taxes</w:t>
      </w:r>
      <w:r w:rsidRPr="00BF70F0">
        <w:t xml:space="preserve">. This </w:t>
      </w:r>
      <w:r w:rsidRPr="002A5D78">
        <w:rPr>
          <w:b/>
          <w:bCs/>
          <w:u w:val="single"/>
        </w:rPr>
        <w:t>results in annual savings of about $500 million</w:t>
      </w:r>
      <w:r w:rsidRPr="00BF70F0">
        <w:t xml:space="preserve"> for the affected foreign workers and their employers. Those tax savings </w:t>
      </w:r>
      <w:r w:rsidRPr="002A5D78">
        <w:rPr>
          <w:b/>
          <w:bCs/>
          <w:u w:val="single"/>
        </w:rPr>
        <w:t>make the United States a more attractive destination for foreign capital</w:t>
      </w:r>
      <w:r w:rsidRPr="00BF70F0">
        <w:t xml:space="preserve">, thereby </w:t>
      </w:r>
      <w:r w:rsidRPr="002A5D78">
        <w:rPr>
          <w:b/>
          <w:bCs/>
          <w:u w:val="single"/>
        </w:rPr>
        <w:t>encouraging foreign direct investment</w:t>
      </w:r>
      <w:r w:rsidRPr="00BF70F0">
        <w:t>.</w:t>
      </w:r>
    </w:p>
    <w:p w14:paraId="3B4B6D32" w14:textId="77777777" w:rsidR="00AA1A2D" w:rsidRDefault="00AA1A2D" w:rsidP="00AA1A2D">
      <w:pPr>
        <w:pStyle w:val="Heading4"/>
      </w:pPr>
      <w:r>
        <w:t>Plan benefits the economy—double taxing and Mexican burden shouldering.</w:t>
      </w:r>
    </w:p>
    <w:p w14:paraId="57A8F725" w14:textId="77777777" w:rsidR="00AA1A2D" w:rsidRPr="00C44B0B" w:rsidRDefault="00AA1A2D" w:rsidP="00AA1A2D">
      <w:pPr>
        <w:rPr>
          <w:lang w:val="it-IT"/>
        </w:rPr>
      </w:pPr>
      <w:r>
        <w:t xml:space="preserve">Nicole A. </w:t>
      </w:r>
      <w:r w:rsidRPr="00A35DC6">
        <w:rPr>
          <w:rStyle w:val="Style13ptBold"/>
        </w:rPr>
        <w:t>Kersey</w:t>
      </w:r>
      <w:r>
        <w:t>, Fall 20</w:t>
      </w:r>
      <w:r w:rsidRPr="00E71195">
        <w:rPr>
          <w:rStyle w:val="Style13ptBold"/>
        </w:rPr>
        <w:t>07</w:t>
      </w:r>
      <w:r>
        <w:t xml:space="preserve">, associate in the Business Immigration Group at Seyfarth Shaw, "MISPLACED OPPOSITION: IMMIGRATION INCENTIVES OF THE PROPOSED SOCIAL SECURITY TOTALIZATION AGREEMENT WITH MEXICO," 22 Geo. </w:t>
      </w:r>
      <w:r w:rsidRPr="00C44B0B">
        <w:rPr>
          <w:lang w:val="it-IT"/>
        </w:rPr>
        <w:t>Immigr. L.J. 57, https://heinonline.org/HOL/LandingPage?handle=hein.journals/geoimlj22, b</w:t>
      </w:r>
    </w:p>
    <w:p w14:paraId="081E3A6F" w14:textId="77777777" w:rsidR="00AA1A2D" w:rsidRPr="002B32FC" w:rsidRDefault="00AA1A2D" w:rsidP="00AA1A2D">
      <w:pPr>
        <w:rPr>
          <w:sz w:val="16"/>
        </w:rPr>
      </w:pPr>
      <w:r w:rsidRPr="002B32FC">
        <w:rPr>
          <w:sz w:val="16"/>
        </w:rPr>
        <w:t xml:space="preserve">Many object to the proposed SSTA on the basis that it will place too high a cost on the already endangered U.S. social security system. The costs to the system will come from payment of additional benefits to U.S. and Mexican workers and from decreased payments into the system from companies and employees.   106 The estimated costs of the agreement are uncertain, as it is difficult to calculate the number of new beneficiaries that would become eligible for benefits as a result of the agreement. In 2003, however, the U.S. Office of the Chief Actuary estimated that the cost of the agreement could grow to $ 650 million per year by 2050.   107 The </w:t>
      </w:r>
      <w:r w:rsidRPr="00DD0B3D">
        <w:rPr>
          <w:b/>
          <w:bCs/>
          <w:highlight w:val="cyan"/>
          <w:u w:val="single"/>
        </w:rPr>
        <w:t>S</w:t>
      </w:r>
      <w:r w:rsidRPr="002A5D78">
        <w:rPr>
          <w:b/>
          <w:bCs/>
          <w:u w:val="single"/>
        </w:rPr>
        <w:t xml:space="preserve">ocial </w:t>
      </w:r>
      <w:r w:rsidRPr="00DD0B3D">
        <w:rPr>
          <w:b/>
          <w:bCs/>
          <w:highlight w:val="cyan"/>
          <w:u w:val="single"/>
        </w:rPr>
        <w:t>S</w:t>
      </w:r>
      <w:r w:rsidRPr="002A5D78">
        <w:rPr>
          <w:b/>
          <w:bCs/>
          <w:u w:val="single"/>
        </w:rPr>
        <w:t xml:space="preserve">ecurity </w:t>
      </w:r>
      <w:r w:rsidRPr="00DD0B3D">
        <w:rPr>
          <w:b/>
          <w:bCs/>
          <w:highlight w:val="cyan"/>
          <w:u w:val="single"/>
        </w:rPr>
        <w:t>A</w:t>
      </w:r>
      <w:r w:rsidRPr="002A5D78">
        <w:rPr>
          <w:b/>
          <w:bCs/>
          <w:u w:val="single"/>
        </w:rPr>
        <w:t>dministration</w:t>
      </w:r>
      <w:r w:rsidRPr="002B32FC">
        <w:rPr>
          <w:sz w:val="16"/>
        </w:rPr>
        <w:t xml:space="preserve"> and the House Committee on Ways and Means </w:t>
      </w:r>
      <w:r w:rsidRPr="00DD0B3D">
        <w:rPr>
          <w:b/>
          <w:bCs/>
          <w:highlight w:val="cyan"/>
          <w:u w:val="single"/>
        </w:rPr>
        <w:t>estimate</w:t>
      </w:r>
      <w:r w:rsidRPr="002A5D78">
        <w:rPr>
          <w:b/>
          <w:bCs/>
          <w:u w:val="single"/>
        </w:rPr>
        <w:t xml:space="preserve"> that the costs over the first five years will average </w:t>
      </w:r>
      <w:r w:rsidRPr="00DD0B3D">
        <w:rPr>
          <w:b/>
          <w:bCs/>
          <w:highlight w:val="cyan"/>
          <w:u w:val="single"/>
        </w:rPr>
        <w:t>$110 million</w:t>
      </w:r>
      <w:r w:rsidRPr="002B32FC">
        <w:rPr>
          <w:sz w:val="16"/>
        </w:rPr>
        <w:t xml:space="preserve">, for a total of $525 million.   108 These </w:t>
      </w:r>
      <w:r w:rsidRPr="002A5D78">
        <w:rPr>
          <w:b/>
          <w:bCs/>
          <w:u w:val="single"/>
        </w:rPr>
        <w:t>estimates were based on</w:t>
      </w:r>
      <w:r w:rsidRPr="002B32FC">
        <w:rPr>
          <w:sz w:val="16"/>
        </w:rPr>
        <w:t xml:space="preserve"> the number of </w:t>
      </w:r>
      <w:r w:rsidRPr="002A5D78">
        <w:rPr>
          <w:b/>
          <w:bCs/>
          <w:u w:val="single"/>
        </w:rPr>
        <w:t>expected beneficiaries</w:t>
      </w:r>
      <w:r w:rsidRPr="002B32FC">
        <w:rPr>
          <w:sz w:val="16"/>
        </w:rPr>
        <w:t xml:space="preserve"> but were </w:t>
      </w:r>
      <w:r w:rsidRPr="002A5D78">
        <w:rPr>
          <w:b/>
          <w:bCs/>
          <w:u w:val="single"/>
        </w:rPr>
        <w:t xml:space="preserve">calculated </w:t>
      </w:r>
      <w:r w:rsidRPr="00DD0B3D">
        <w:rPr>
          <w:b/>
          <w:bCs/>
          <w:highlight w:val="cyan"/>
          <w:u w:val="single"/>
        </w:rPr>
        <w:t>prior to</w:t>
      </w:r>
      <w:r w:rsidRPr="002A5D78">
        <w:rPr>
          <w:b/>
          <w:bCs/>
          <w:u w:val="single"/>
        </w:rPr>
        <w:t xml:space="preserve"> enactment of the </w:t>
      </w:r>
      <w:r w:rsidRPr="00DD0B3D">
        <w:rPr>
          <w:rStyle w:val="Emphasis"/>
          <w:highlight w:val="cyan"/>
        </w:rPr>
        <w:t>S</w:t>
      </w:r>
      <w:r w:rsidRPr="002A5D78">
        <w:rPr>
          <w:b/>
          <w:bCs/>
          <w:u w:val="single"/>
        </w:rPr>
        <w:t xml:space="preserve">ocial </w:t>
      </w:r>
      <w:r w:rsidRPr="00DD0B3D">
        <w:rPr>
          <w:rStyle w:val="Emphasis"/>
          <w:highlight w:val="cyan"/>
        </w:rPr>
        <w:t>S</w:t>
      </w:r>
      <w:r w:rsidRPr="002A5D78">
        <w:rPr>
          <w:b/>
          <w:bCs/>
          <w:u w:val="single"/>
        </w:rPr>
        <w:t xml:space="preserve">ecurity </w:t>
      </w:r>
      <w:r w:rsidRPr="00DD0B3D">
        <w:rPr>
          <w:rStyle w:val="Emphasis"/>
          <w:highlight w:val="cyan"/>
        </w:rPr>
        <w:t>P</w:t>
      </w:r>
      <w:r w:rsidRPr="002A5D78">
        <w:rPr>
          <w:b/>
          <w:bCs/>
          <w:u w:val="single"/>
        </w:rPr>
        <w:t xml:space="preserve">rotection </w:t>
      </w:r>
      <w:r w:rsidRPr="00DD0B3D">
        <w:rPr>
          <w:rStyle w:val="Emphasis"/>
          <w:highlight w:val="cyan"/>
        </w:rPr>
        <w:t>A</w:t>
      </w:r>
      <w:r w:rsidRPr="002A5D78">
        <w:rPr>
          <w:b/>
          <w:bCs/>
          <w:u w:val="single"/>
        </w:rPr>
        <w:t xml:space="preserve">ct of 2004, which should </w:t>
      </w:r>
      <w:r w:rsidRPr="00DD0B3D">
        <w:rPr>
          <w:b/>
          <w:bCs/>
          <w:highlight w:val="cyan"/>
          <w:u w:val="single"/>
        </w:rPr>
        <w:t>decrease future costs</w:t>
      </w:r>
      <w:r w:rsidRPr="002A5D78">
        <w:rPr>
          <w:b/>
          <w:bCs/>
          <w:u w:val="single"/>
        </w:rPr>
        <w:t xml:space="preserve"> to the system</w:t>
      </w:r>
      <w:r w:rsidRPr="002B32FC">
        <w:rPr>
          <w:sz w:val="16"/>
        </w:rPr>
        <w:t xml:space="preserve"> as claimants increasingly hold social security numbers issued after 2003.</w:t>
      </w:r>
    </w:p>
    <w:p w14:paraId="0AB46EB2" w14:textId="77777777" w:rsidR="00AA1A2D" w:rsidRPr="002B32FC" w:rsidRDefault="00AA1A2D" w:rsidP="00AA1A2D">
      <w:pPr>
        <w:rPr>
          <w:sz w:val="16"/>
        </w:rPr>
      </w:pPr>
      <w:r w:rsidRPr="002A5D78">
        <w:rPr>
          <w:b/>
          <w:bCs/>
          <w:u w:val="single"/>
        </w:rPr>
        <w:t>One "</w:t>
      </w:r>
      <w:r w:rsidRPr="00DD0B3D">
        <w:rPr>
          <w:b/>
          <w:bCs/>
          <w:highlight w:val="cyan"/>
          <w:u w:val="single"/>
        </w:rPr>
        <w:t>myth</w:t>
      </w:r>
      <w:r w:rsidRPr="002A5D78">
        <w:rPr>
          <w:b/>
          <w:bCs/>
          <w:u w:val="single"/>
        </w:rPr>
        <w:t>" cited</w:t>
      </w:r>
      <w:r w:rsidRPr="002B32FC">
        <w:rPr>
          <w:sz w:val="16"/>
        </w:rPr>
        <w:t xml:space="preserve"> by then Commissioner Barnhart in the 2003 subcommittee hearing on the proposed SSTA </w:t>
      </w:r>
      <w:r w:rsidRPr="002A5D78">
        <w:rPr>
          <w:b/>
          <w:bCs/>
          <w:u w:val="single"/>
        </w:rPr>
        <w:t xml:space="preserve">was </w:t>
      </w:r>
      <w:r w:rsidRPr="00DD0B3D">
        <w:rPr>
          <w:b/>
          <w:bCs/>
          <w:highlight w:val="cyan"/>
          <w:u w:val="single"/>
        </w:rPr>
        <w:t>that</w:t>
      </w:r>
      <w:r w:rsidRPr="002A5D78">
        <w:rPr>
          <w:b/>
          <w:bCs/>
          <w:u w:val="single"/>
        </w:rPr>
        <w:t xml:space="preserve"> the cost of the </w:t>
      </w:r>
      <w:r w:rsidRPr="00DD0B3D">
        <w:rPr>
          <w:b/>
          <w:bCs/>
          <w:highlight w:val="cyan"/>
          <w:u w:val="single"/>
        </w:rPr>
        <w:t>agreement would be</w:t>
      </w:r>
      <w:r w:rsidRPr="002A5D78">
        <w:rPr>
          <w:b/>
          <w:bCs/>
          <w:u w:val="single"/>
        </w:rPr>
        <w:t xml:space="preserve"> in excess </w:t>
      </w:r>
      <w:r w:rsidRPr="00DD0B3D">
        <w:rPr>
          <w:b/>
          <w:bCs/>
          <w:highlight w:val="cyan"/>
          <w:u w:val="single"/>
        </w:rPr>
        <w:t>$345 billion</w:t>
      </w:r>
      <w:r w:rsidRPr="002B32FC">
        <w:rPr>
          <w:sz w:val="16"/>
        </w:rPr>
        <w:t xml:space="preserve">.   109 The $ 345 billion </w:t>
      </w:r>
      <w:proofErr w:type="gramStart"/>
      <w:r w:rsidRPr="002B32FC">
        <w:rPr>
          <w:sz w:val="16"/>
        </w:rPr>
        <w:t>figure</w:t>
      </w:r>
      <w:proofErr w:type="gramEnd"/>
      <w:r w:rsidRPr="002B32FC">
        <w:rPr>
          <w:sz w:val="16"/>
        </w:rPr>
        <w:t xml:space="preserve"> whether accurate after </w:t>
      </w:r>
      <w:proofErr w:type="gramStart"/>
      <w:r w:rsidRPr="002B32FC">
        <w:rPr>
          <w:sz w:val="16"/>
        </w:rPr>
        <w:t>taking into account</w:t>
      </w:r>
      <w:proofErr w:type="gramEnd"/>
      <w:r w:rsidRPr="002B32FC">
        <w:rPr>
          <w:sz w:val="16"/>
        </w:rPr>
        <w:t xml:space="preserve"> the Social Security Protection Act or not, is significant to SSTA opponents because, in 2003, it exceeded the amount in the SSA Earning Suspense File (ESF).   110 The </w:t>
      </w:r>
      <w:r w:rsidRPr="002A5D78">
        <w:rPr>
          <w:b/>
          <w:bCs/>
          <w:u w:val="single"/>
        </w:rPr>
        <w:t>amount in the ESF is now estimated to be closer to $ 520 billion</w:t>
      </w:r>
      <w:r w:rsidRPr="002B32FC">
        <w:rPr>
          <w:sz w:val="16"/>
        </w:rPr>
        <w:t xml:space="preserve">.   111 The ESF represents wages earned (not </w:t>
      </w:r>
      <w:proofErr w:type="gramStart"/>
      <w:r w:rsidRPr="002B32FC">
        <w:rPr>
          <w:sz w:val="16"/>
        </w:rPr>
        <w:t>social  [</w:t>
      </w:r>
      <w:proofErr w:type="gramEnd"/>
      <w:r w:rsidRPr="002B32FC">
        <w:rPr>
          <w:sz w:val="16"/>
        </w:rPr>
        <w:t>*82]  security taxes paid) that cannot be credited to a particular individual's earnings record because of a social security number "mismatch." A mismatch results when the worker's name does not match the social security number indicated by the employee. This can occur, among other things, due to typographical error, a name change, or unauthorized work.   112 Many unauthorized workers use names and social security numbers that match (but that are not their own); their earnings are therefore not included in the ESF.   113</w:t>
      </w:r>
    </w:p>
    <w:p w14:paraId="4707693F" w14:textId="77777777" w:rsidR="00AA1A2D" w:rsidRPr="00031F65" w:rsidRDefault="00AA1A2D" w:rsidP="00AA1A2D">
      <w:pPr>
        <w:rPr>
          <w:sz w:val="16"/>
        </w:rPr>
      </w:pPr>
      <w:r w:rsidRPr="00031F65">
        <w:rPr>
          <w:sz w:val="16"/>
        </w:rPr>
        <w:t xml:space="preserve">Some opponents of the SSTA argue that the United States will lose more money by entering into this agreement than unauthorized workers have earned by working in the United States, thereby rendering the agreement too costly.   114 The </w:t>
      </w:r>
      <w:r w:rsidRPr="002A5D78">
        <w:rPr>
          <w:b/>
          <w:bCs/>
          <w:u w:val="single"/>
        </w:rPr>
        <w:t>comparison is misplaced</w:t>
      </w:r>
      <w:r w:rsidRPr="00031F65">
        <w:rPr>
          <w:sz w:val="16"/>
        </w:rPr>
        <w:t xml:space="preserve">. The SSTA will result in payment to U.S. and Mexican workers who have and have not worked in the United States with work authorization. The fact that </w:t>
      </w:r>
      <w:r w:rsidRPr="002A5D78">
        <w:rPr>
          <w:b/>
          <w:bCs/>
          <w:u w:val="single"/>
        </w:rPr>
        <w:t>we have an Earnings Suspense File indicates that many are paying into the system and not receiving a benefit due either to an innocent mismatch or to having worked without authorization</w:t>
      </w:r>
      <w:r w:rsidRPr="00031F65">
        <w:rPr>
          <w:sz w:val="16"/>
        </w:rPr>
        <w:t>. It has little to do with the possible costs of the proposed SSTA.   115</w:t>
      </w:r>
    </w:p>
    <w:p w14:paraId="025D73C7" w14:textId="77777777" w:rsidR="00AA1A2D" w:rsidRPr="00031F65" w:rsidRDefault="00AA1A2D" w:rsidP="00AA1A2D">
      <w:pPr>
        <w:rPr>
          <w:sz w:val="16"/>
        </w:rPr>
      </w:pPr>
      <w:r w:rsidRPr="00031F65">
        <w:rPr>
          <w:sz w:val="16"/>
        </w:rPr>
        <w:t xml:space="preserve">While the costs of the agreement are important to </w:t>
      </w:r>
      <w:proofErr w:type="gramStart"/>
      <w:r w:rsidRPr="00031F65">
        <w:rPr>
          <w:sz w:val="16"/>
        </w:rPr>
        <w:t>take into account</w:t>
      </w:r>
      <w:proofErr w:type="gramEnd"/>
      <w:r w:rsidRPr="00031F65">
        <w:rPr>
          <w:sz w:val="16"/>
        </w:rPr>
        <w:t xml:space="preserve">, the </w:t>
      </w:r>
      <w:r w:rsidRPr="00DD0B3D">
        <w:rPr>
          <w:b/>
          <w:bCs/>
          <w:highlight w:val="cyan"/>
          <w:u w:val="single"/>
        </w:rPr>
        <w:t>costs</w:t>
      </w:r>
      <w:r w:rsidRPr="002A5D78">
        <w:rPr>
          <w:b/>
          <w:bCs/>
          <w:u w:val="single"/>
        </w:rPr>
        <w:t xml:space="preserve"> of the proposed SSTA</w:t>
      </w:r>
      <w:r w:rsidRPr="00031F65">
        <w:rPr>
          <w:sz w:val="16"/>
        </w:rPr>
        <w:t xml:space="preserve"> to the U.S. social security system </w:t>
      </w:r>
      <w:r w:rsidRPr="00DD0B3D">
        <w:rPr>
          <w:b/>
          <w:bCs/>
          <w:highlight w:val="cyan"/>
          <w:u w:val="single"/>
        </w:rPr>
        <w:t>should not be considered in isolation</w:t>
      </w:r>
      <w:r w:rsidRPr="002A5D78">
        <w:rPr>
          <w:b/>
          <w:bCs/>
          <w:u w:val="single"/>
        </w:rPr>
        <w:t>. U.S. workers and employers stand to save a significant amount if the agreement is enacted</w:t>
      </w:r>
      <w:r w:rsidRPr="00031F65">
        <w:rPr>
          <w:sz w:val="16"/>
        </w:rPr>
        <w:t xml:space="preserve">. Approximately 3,000 U.S. </w:t>
      </w:r>
      <w:r w:rsidRPr="00DD0B3D">
        <w:rPr>
          <w:b/>
          <w:bCs/>
          <w:highlight w:val="cyan"/>
          <w:u w:val="single"/>
        </w:rPr>
        <w:t>citizens</w:t>
      </w:r>
      <w:r w:rsidRPr="00031F65">
        <w:rPr>
          <w:sz w:val="16"/>
        </w:rPr>
        <w:t xml:space="preserve"> currently </w:t>
      </w:r>
      <w:r w:rsidRPr="00DD0B3D">
        <w:rPr>
          <w:b/>
          <w:bCs/>
          <w:highlight w:val="cyan"/>
          <w:u w:val="single"/>
        </w:rPr>
        <w:t>working in Mexico</w:t>
      </w:r>
      <w:r w:rsidRPr="00DD0B3D">
        <w:rPr>
          <w:sz w:val="16"/>
          <w:highlight w:val="cyan"/>
        </w:rPr>
        <w:t xml:space="preserve"> </w:t>
      </w:r>
      <w:r w:rsidRPr="00DD0B3D">
        <w:rPr>
          <w:b/>
          <w:bCs/>
          <w:highlight w:val="cyan"/>
          <w:u w:val="single"/>
        </w:rPr>
        <w:t>(and</w:t>
      </w:r>
      <w:r w:rsidRPr="00031F65">
        <w:rPr>
          <w:sz w:val="16"/>
        </w:rPr>
        <w:t xml:space="preserve"> their </w:t>
      </w:r>
      <w:r w:rsidRPr="00DD0B3D">
        <w:rPr>
          <w:b/>
          <w:bCs/>
          <w:highlight w:val="cyan"/>
          <w:u w:val="single"/>
        </w:rPr>
        <w:t xml:space="preserve">employers) are being </w:t>
      </w:r>
      <w:proofErr w:type="gramStart"/>
      <w:r w:rsidRPr="00DD0B3D">
        <w:rPr>
          <w:b/>
          <w:bCs/>
          <w:highlight w:val="cyan"/>
          <w:u w:val="single"/>
        </w:rPr>
        <w:t>double-taxed</w:t>
      </w:r>
      <w:proofErr w:type="gramEnd"/>
      <w:r w:rsidRPr="002A5D78">
        <w:rPr>
          <w:b/>
          <w:bCs/>
          <w:u w:val="single"/>
        </w:rPr>
        <w:t xml:space="preserve"> on their earnings due to</w:t>
      </w:r>
      <w:r w:rsidRPr="00031F65">
        <w:rPr>
          <w:sz w:val="16"/>
        </w:rPr>
        <w:t xml:space="preserve"> the </w:t>
      </w:r>
      <w:r w:rsidRPr="002A5D78">
        <w:rPr>
          <w:b/>
          <w:bCs/>
          <w:u w:val="single"/>
        </w:rPr>
        <w:t>lack of a totalization agreement with Mexico</w:t>
      </w:r>
      <w:r w:rsidRPr="00031F65">
        <w:rPr>
          <w:sz w:val="16"/>
        </w:rPr>
        <w:t xml:space="preserve">. The </w:t>
      </w:r>
      <w:r w:rsidRPr="002A5D78">
        <w:rPr>
          <w:b/>
          <w:bCs/>
          <w:u w:val="single"/>
        </w:rPr>
        <w:t>estimated cost</w:t>
      </w:r>
      <w:r w:rsidRPr="00031F65">
        <w:rPr>
          <w:sz w:val="16"/>
        </w:rPr>
        <w:t xml:space="preserve"> over the next five years to U.S. workers and employers of the lack of a totalization agreement </w:t>
      </w:r>
      <w:r w:rsidRPr="002A5D78">
        <w:rPr>
          <w:b/>
          <w:bCs/>
          <w:u w:val="single"/>
        </w:rPr>
        <w:t>is</w:t>
      </w:r>
      <w:r w:rsidRPr="00031F65">
        <w:rPr>
          <w:sz w:val="16"/>
        </w:rPr>
        <w:t xml:space="preserve"> $ 134-</w:t>
      </w:r>
      <w:r w:rsidRPr="00DD0B3D">
        <w:rPr>
          <w:b/>
          <w:bCs/>
          <w:highlight w:val="cyan"/>
          <w:u w:val="single"/>
        </w:rPr>
        <w:t>140 million</w:t>
      </w:r>
      <w:r w:rsidRPr="00031F65">
        <w:rPr>
          <w:sz w:val="16"/>
        </w:rPr>
        <w:t xml:space="preserve">.   116 These estimates </w:t>
      </w:r>
      <w:r w:rsidRPr="002A5D78">
        <w:rPr>
          <w:b/>
          <w:bCs/>
          <w:u w:val="single"/>
        </w:rPr>
        <w:t xml:space="preserve">do </w:t>
      </w:r>
      <w:r w:rsidRPr="00DD0B3D">
        <w:rPr>
          <w:b/>
          <w:bCs/>
          <w:highlight w:val="cyan"/>
          <w:u w:val="single"/>
        </w:rPr>
        <w:t xml:space="preserve">not </w:t>
      </w:r>
      <w:proofErr w:type="gramStart"/>
      <w:r w:rsidRPr="00DD0B3D">
        <w:rPr>
          <w:b/>
          <w:bCs/>
          <w:highlight w:val="cyan"/>
          <w:u w:val="single"/>
        </w:rPr>
        <w:t>take into account</w:t>
      </w:r>
      <w:proofErr w:type="gramEnd"/>
      <w:r w:rsidRPr="002A5D78">
        <w:rPr>
          <w:b/>
          <w:bCs/>
          <w:u w:val="single"/>
        </w:rPr>
        <w:t xml:space="preserve"> any </w:t>
      </w:r>
      <w:r w:rsidRPr="00DD0B3D">
        <w:rPr>
          <w:b/>
          <w:bCs/>
          <w:highlight w:val="cyan"/>
          <w:u w:val="single"/>
        </w:rPr>
        <w:t>payments</w:t>
      </w:r>
      <w:r w:rsidRPr="002A5D78">
        <w:rPr>
          <w:b/>
          <w:bCs/>
          <w:u w:val="single"/>
        </w:rPr>
        <w:t xml:space="preserve"> that</w:t>
      </w:r>
      <w:r w:rsidRPr="00031F65">
        <w:rPr>
          <w:sz w:val="16"/>
        </w:rPr>
        <w:t xml:space="preserve"> U.S. and Mexican </w:t>
      </w:r>
      <w:r w:rsidRPr="002A5D78">
        <w:rPr>
          <w:b/>
          <w:bCs/>
          <w:u w:val="single"/>
        </w:rPr>
        <w:t xml:space="preserve">workers would be paid </w:t>
      </w:r>
      <w:r w:rsidRPr="00DD0B3D">
        <w:rPr>
          <w:b/>
          <w:bCs/>
          <w:highlight w:val="cyan"/>
          <w:u w:val="single"/>
        </w:rPr>
        <w:t xml:space="preserve">from the </w:t>
      </w:r>
      <w:r w:rsidRPr="00DD0B3D">
        <w:rPr>
          <w:rStyle w:val="Emphasis"/>
          <w:highlight w:val="cyan"/>
        </w:rPr>
        <w:t>Mexican social security</w:t>
      </w:r>
      <w:r w:rsidRPr="00DD0B3D">
        <w:rPr>
          <w:b/>
          <w:bCs/>
          <w:highlight w:val="cyan"/>
          <w:u w:val="single"/>
        </w:rPr>
        <w:t xml:space="preserve"> system</w:t>
      </w:r>
      <w:r w:rsidRPr="002A5D78">
        <w:rPr>
          <w:b/>
          <w:bCs/>
          <w:u w:val="single"/>
        </w:rPr>
        <w:t xml:space="preserve"> under the SSTA</w:t>
      </w:r>
      <w:r w:rsidRPr="00031F65">
        <w:rPr>
          <w:sz w:val="16"/>
        </w:rPr>
        <w:t>. Data on these amounts are currently unavailable but should also be taken into consideration.</w:t>
      </w:r>
    </w:p>
    <w:p w14:paraId="562F3D42" w14:textId="77777777" w:rsidR="00AA1A2D" w:rsidRPr="00031F65" w:rsidRDefault="00AA1A2D" w:rsidP="00AA1A2D">
      <w:pPr>
        <w:rPr>
          <w:sz w:val="16"/>
        </w:rPr>
      </w:pPr>
      <w:r w:rsidRPr="00031F65">
        <w:rPr>
          <w:sz w:val="16"/>
        </w:rPr>
        <w:t xml:space="preserve">The estimated costs of the SSTA are highly uncertain and will need to be clarified before the United States enters into the agreement with Mexico.  117 The costs of such a program to the United States attributable to unauthorized work in the United States could be reduced by strengthening </w:t>
      </w:r>
      <w:r w:rsidRPr="002A5D78">
        <w:rPr>
          <w:b/>
          <w:bCs/>
          <w:u w:val="single"/>
        </w:rPr>
        <w:t xml:space="preserve">the </w:t>
      </w:r>
      <w:r w:rsidRPr="00DD0B3D">
        <w:rPr>
          <w:b/>
          <w:bCs/>
          <w:highlight w:val="cyan"/>
          <w:u w:val="single"/>
        </w:rPr>
        <w:t>S</w:t>
      </w:r>
      <w:r w:rsidRPr="002A5D78">
        <w:rPr>
          <w:b/>
          <w:bCs/>
          <w:u w:val="single"/>
        </w:rPr>
        <w:t xml:space="preserve">ocial </w:t>
      </w:r>
      <w:r w:rsidRPr="00DD0B3D">
        <w:rPr>
          <w:b/>
          <w:bCs/>
          <w:highlight w:val="cyan"/>
          <w:u w:val="single"/>
        </w:rPr>
        <w:t>S</w:t>
      </w:r>
      <w:r w:rsidRPr="002A5D78">
        <w:rPr>
          <w:b/>
          <w:bCs/>
          <w:u w:val="single"/>
        </w:rPr>
        <w:t xml:space="preserve">ecurity </w:t>
      </w:r>
      <w:r w:rsidRPr="00DD0B3D">
        <w:rPr>
          <w:b/>
          <w:bCs/>
          <w:highlight w:val="cyan"/>
          <w:u w:val="single"/>
        </w:rPr>
        <w:t>P</w:t>
      </w:r>
      <w:r w:rsidRPr="002A5D78">
        <w:rPr>
          <w:b/>
          <w:bCs/>
          <w:u w:val="single"/>
        </w:rPr>
        <w:t xml:space="preserve">rotection </w:t>
      </w:r>
      <w:r w:rsidRPr="00DD0B3D">
        <w:rPr>
          <w:b/>
          <w:bCs/>
          <w:highlight w:val="cyan"/>
          <w:u w:val="single"/>
        </w:rPr>
        <w:t>A</w:t>
      </w:r>
      <w:r w:rsidRPr="002A5D78">
        <w:rPr>
          <w:b/>
          <w:bCs/>
          <w:u w:val="single"/>
        </w:rPr>
        <w:t>ct</w:t>
      </w:r>
      <w:r w:rsidRPr="00031F65">
        <w:rPr>
          <w:sz w:val="16"/>
        </w:rPr>
        <w:t xml:space="preserve">. The Act, even as it stands, </w:t>
      </w:r>
      <w:r w:rsidRPr="002A5D78">
        <w:rPr>
          <w:b/>
          <w:bCs/>
          <w:u w:val="single"/>
        </w:rPr>
        <w:t xml:space="preserve">will </w:t>
      </w:r>
      <w:r w:rsidRPr="00DD0B3D">
        <w:rPr>
          <w:rStyle w:val="Emphasis"/>
          <w:highlight w:val="cyan"/>
        </w:rPr>
        <w:t>significantly diminish</w:t>
      </w:r>
      <w:r w:rsidRPr="002A5D78">
        <w:rPr>
          <w:b/>
          <w:bCs/>
          <w:u w:val="single"/>
        </w:rPr>
        <w:t xml:space="preserve"> these </w:t>
      </w:r>
      <w:r w:rsidRPr="00DD0B3D">
        <w:rPr>
          <w:b/>
          <w:bCs/>
          <w:highlight w:val="cyan"/>
          <w:u w:val="single"/>
        </w:rPr>
        <w:t>costs over time</w:t>
      </w:r>
      <w:r w:rsidRPr="00031F65">
        <w:rPr>
          <w:sz w:val="16"/>
        </w:rPr>
        <w:t>. Also, the costs of an SSTA should not be considered in isolation--the economic benefits to U.S. workers and U.S. employers of decreased taxes and the increased social security benefit payments made by the Mexican system are also significant.</w:t>
      </w:r>
    </w:p>
    <w:p w14:paraId="4CE0370F" w14:textId="77777777" w:rsidR="0069592B" w:rsidRDefault="0069592B" w:rsidP="0069592B">
      <w:pPr>
        <w:pStyle w:val="Heading4"/>
      </w:pPr>
      <w:r>
        <w:t>Totalization agreements are key to population growth and economic activity.</w:t>
      </w:r>
    </w:p>
    <w:p w14:paraId="50AD28F8" w14:textId="77777777" w:rsidR="0069592B" w:rsidRPr="005A44F4" w:rsidRDefault="0069592B" w:rsidP="0069592B">
      <w:r>
        <w:rPr>
          <w:rStyle w:val="Style13ptBold"/>
        </w:rPr>
        <w:t xml:space="preserve">Taylor 22 </w:t>
      </w:r>
      <w:r w:rsidRPr="005A44F4">
        <w:t>[Michael; Financial consultant and Author of The Financial Rules for New College Graduates: Invest Before Paying Off Debt and Other Tips Your Professor Didn’t Teach You.;9/31/2022; “Taylor: A cross-border retirement policy isn’t just fair; it makes economic sense for Texas and U.S.”; San Antonio Express-News; https://www.expressnews.com/business/columnists/michael-taylor/article/cross-border-policy-economic-sense-17408870.php; accessed 7/4/2023; Lowell-WN]</w:t>
      </w:r>
    </w:p>
    <w:p w14:paraId="1E0988DD" w14:textId="77777777" w:rsidR="0069592B" w:rsidRPr="004010AC" w:rsidRDefault="0069592B" w:rsidP="0069592B">
      <w:pPr>
        <w:rPr>
          <w:rStyle w:val="StyleUnderline"/>
        </w:rPr>
      </w:pPr>
      <w:r w:rsidRPr="005F7F35">
        <w:rPr>
          <w:sz w:val="16"/>
        </w:rPr>
        <w:t xml:space="preserve">In their article, Jacqueline Angel, a sociologist at the University of Texas at Austin, and Emma Aguila, </w:t>
      </w:r>
      <w:r w:rsidRPr="004010AC">
        <w:rPr>
          <w:rStyle w:val="StyleUnderline"/>
        </w:rPr>
        <w:t>an economist at the University of Southern California, called attention to a gap in retirement rights of Mexican nationals who work part of their lives in the U.S. and return to Mexico to retire.</w:t>
      </w:r>
    </w:p>
    <w:p w14:paraId="6ED446CC" w14:textId="77777777" w:rsidR="0069592B" w:rsidRPr="004010AC" w:rsidRDefault="0069592B" w:rsidP="0069592B">
      <w:pPr>
        <w:rPr>
          <w:rStyle w:val="StyleUnderline"/>
        </w:rPr>
      </w:pPr>
      <w:r w:rsidRPr="004010AC">
        <w:rPr>
          <w:rStyle w:val="StyleUnderline"/>
        </w:rPr>
        <w:t xml:space="preserve">What’s missing, they said, is a </w:t>
      </w:r>
      <w:r w:rsidRPr="004010AC">
        <w:rPr>
          <w:rStyle w:val="Emphasis"/>
        </w:rPr>
        <w:t>totalization agreement</w:t>
      </w:r>
      <w:r w:rsidRPr="004010AC">
        <w:rPr>
          <w:rStyle w:val="StyleUnderline"/>
        </w:rPr>
        <w:t>.</w:t>
      </w:r>
    </w:p>
    <w:p w14:paraId="60ACE902" w14:textId="77777777" w:rsidR="0069592B" w:rsidRPr="004010AC" w:rsidRDefault="0069592B" w:rsidP="0069592B">
      <w:pPr>
        <w:rPr>
          <w:rStyle w:val="StyleUnderline"/>
        </w:rPr>
      </w:pPr>
      <w:r w:rsidRPr="004010AC">
        <w:rPr>
          <w:rStyle w:val="StyleUnderline"/>
        </w:rPr>
        <w:t xml:space="preserve">Such an agreement provides non-U.S. nationals with “work credits” achieved under a different country’s retirement plan. In addition, it provides U.S. nationals who work abroad with </w:t>
      </w:r>
      <w:r w:rsidRPr="004010AC">
        <w:rPr>
          <w:rStyle w:val="Emphasis"/>
        </w:rPr>
        <w:t>reciprocal courtesy</w:t>
      </w:r>
      <w:r w:rsidRPr="004010AC">
        <w:rPr>
          <w:rStyle w:val="StyleUnderline"/>
        </w:rPr>
        <w:t>.</w:t>
      </w:r>
    </w:p>
    <w:p w14:paraId="6473D6F4" w14:textId="77777777" w:rsidR="0069592B" w:rsidRPr="005F7F35" w:rsidRDefault="0069592B" w:rsidP="0069592B">
      <w:pPr>
        <w:rPr>
          <w:sz w:val="16"/>
          <w:szCs w:val="16"/>
        </w:rPr>
      </w:pPr>
      <w:r w:rsidRPr="005F7F35">
        <w:rPr>
          <w:sz w:val="16"/>
          <w:szCs w:val="16"/>
        </w:rPr>
        <w:t xml:space="preserve">If you work </w:t>
      </w:r>
      <w:proofErr w:type="gramStart"/>
      <w:r w:rsidRPr="005F7F35">
        <w:rPr>
          <w:sz w:val="16"/>
          <w:szCs w:val="16"/>
        </w:rPr>
        <w:t>a number of</w:t>
      </w:r>
      <w:proofErr w:type="gramEnd"/>
      <w:r w:rsidRPr="005F7F35">
        <w:rPr>
          <w:sz w:val="16"/>
          <w:szCs w:val="16"/>
        </w:rPr>
        <w:t xml:space="preserve"> years in one country then some more years in another, there’s a risk you might not get a fair deal. You could pay into one system for many years but not get money out when you retire.</w:t>
      </w:r>
    </w:p>
    <w:p w14:paraId="4B0A37B1" w14:textId="77777777" w:rsidR="0069592B" w:rsidRPr="005F7F35" w:rsidRDefault="0069592B" w:rsidP="0069592B">
      <w:pPr>
        <w:rPr>
          <w:sz w:val="16"/>
          <w:szCs w:val="16"/>
        </w:rPr>
      </w:pPr>
      <w:r w:rsidRPr="005F7F35">
        <w:rPr>
          <w:sz w:val="16"/>
          <w:szCs w:val="16"/>
        </w:rPr>
        <w:t>I didn’t know that the U.S. entered many totalization agreements after World War II, when European workers were immigrating to the United States. Today, the U.S. has such agreements with 28 countries, covering Canada, Australia, South Korea, Japan and most of Europe. A Mexican agreement was negotiated and signed in 1994 — the year of NAFTA negotiations — but never ratified.</w:t>
      </w:r>
    </w:p>
    <w:p w14:paraId="62074E1A" w14:textId="77777777" w:rsidR="0069592B" w:rsidRPr="005F7F35" w:rsidRDefault="0069592B" w:rsidP="0069592B">
      <w:pPr>
        <w:rPr>
          <w:sz w:val="16"/>
          <w:szCs w:val="16"/>
        </w:rPr>
      </w:pPr>
      <w:r w:rsidRPr="005F7F35">
        <w:rPr>
          <w:sz w:val="16"/>
          <w:szCs w:val="16"/>
        </w:rPr>
        <w:t>Mexico is our second-largest trading partner after Canada, and we have a totalization agreement with our northern neighbor. But despite the large volume of labor movement between Mexico and the U.S., no such agreement is in place.</w:t>
      </w:r>
    </w:p>
    <w:p w14:paraId="4D4C1C41" w14:textId="77777777" w:rsidR="0069592B" w:rsidRPr="005F7F35" w:rsidRDefault="0069592B" w:rsidP="0069592B">
      <w:pPr>
        <w:rPr>
          <w:sz w:val="16"/>
          <w:szCs w:val="16"/>
        </w:rPr>
      </w:pPr>
      <w:r w:rsidRPr="005F7F35">
        <w:rPr>
          <w:sz w:val="16"/>
          <w:szCs w:val="16"/>
        </w:rPr>
        <w:t>Awful and bizarre</w:t>
      </w:r>
    </w:p>
    <w:p w14:paraId="7BE4B729" w14:textId="77777777" w:rsidR="0069592B" w:rsidRPr="005F7F35" w:rsidRDefault="0069592B" w:rsidP="0069592B">
      <w:pPr>
        <w:rPr>
          <w:sz w:val="16"/>
          <w:szCs w:val="16"/>
        </w:rPr>
      </w:pPr>
      <w:r w:rsidRPr="005F7F35">
        <w:rPr>
          <w:sz w:val="16"/>
          <w:szCs w:val="16"/>
        </w:rPr>
        <w:t>In the U.S., we tend to think of our relationship with Mexico as unidirectional: The United States sets the rules and Mexico follows those rules. For U.S. nationals who haven’t spent much time in Mexico, this may feel comfortable, logical and right. Viewed from the other side of the Rio Grande, this assumed relationship status is awful — and bizarre.</w:t>
      </w:r>
    </w:p>
    <w:p w14:paraId="1053A006" w14:textId="77777777" w:rsidR="0069592B" w:rsidRDefault="0069592B" w:rsidP="0069592B">
      <w:r w:rsidRPr="004010AC">
        <w:rPr>
          <w:rStyle w:val="StyleUnderline"/>
        </w:rPr>
        <w:t xml:space="preserve">Totalization agreements of retirement programs are always bilateral. U.S. citizens working in Mexico can only benefit if Mexican citizens working in the U.S. can also benefit. The point of an agreement is so </w:t>
      </w:r>
      <w:r w:rsidRPr="004010AC">
        <w:rPr>
          <w:rStyle w:val="Emphasis"/>
        </w:rPr>
        <w:t>workers don’t pay twice</w:t>
      </w:r>
      <w:r w:rsidRPr="004010AC">
        <w:rPr>
          <w:rStyle w:val="StyleUnderline"/>
        </w:rPr>
        <w:t xml:space="preserve"> for a single retirement plan, don’t pay once for no retirement plan, or work for some time but not long enough to fully vest in a retirement plan.</w:t>
      </w:r>
    </w:p>
    <w:p w14:paraId="732ED108" w14:textId="77777777" w:rsidR="0069592B" w:rsidRPr="005F7F35" w:rsidRDefault="0069592B" w:rsidP="0069592B">
      <w:pPr>
        <w:rPr>
          <w:sz w:val="16"/>
        </w:rPr>
      </w:pPr>
      <w:r w:rsidRPr="005F7F35">
        <w:rPr>
          <w:sz w:val="16"/>
        </w:rPr>
        <w:t xml:space="preserve">Contrary to our most fearful and xenophobic instincts, undocumented workers from countries like Mexico on balance are a net gain for the Social Security system. </w:t>
      </w:r>
      <w:r w:rsidRPr="004010AC">
        <w:rPr>
          <w:rStyle w:val="StyleUnderline"/>
        </w:rPr>
        <w:t xml:space="preserve">They typically pay in but never receive benefits, creating an estimated $7 billion net surplus per year to the system. A totalization agreement does not address undocumented workers, however; </w:t>
      </w:r>
      <w:r w:rsidRPr="005F7F35">
        <w:rPr>
          <w:sz w:val="16"/>
        </w:rPr>
        <w:t>it only works for documented workers who accumulate years of paying in.</w:t>
      </w:r>
    </w:p>
    <w:p w14:paraId="66160B5A" w14:textId="77777777" w:rsidR="0069592B" w:rsidRPr="005F7F35" w:rsidRDefault="0069592B" w:rsidP="0069592B">
      <w:pPr>
        <w:rPr>
          <w:sz w:val="16"/>
        </w:rPr>
      </w:pPr>
      <w:r w:rsidRPr="004010AC">
        <w:rPr>
          <w:rStyle w:val="StyleUnderline"/>
        </w:rPr>
        <w:t>For people working on both sides of the border, a totalization agreement is simply a recognition of the reality of workers paying in to more than one system.</w:t>
      </w:r>
      <w:r w:rsidRPr="005F7F35">
        <w:rPr>
          <w:sz w:val="16"/>
        </w:rPr>
        <w:t xml:space="preserve"> No money is given away. It’s just ending the penalty on people who pay in to two systems but get paid by neither.</w:t>
      </w:r>
    </w:p>
    <w:p w14:paraId="76BE67D0" w14:textId="77777777" w:rsidR="0069592B" w:rsidRPr="005F7F35" w:rsidRDefault="0069592B" w:rsidP="0069592B">
      <w:pPr>
        <w:rPr>
          <w:rStyle w:val="StyleUnderline"/>
        </w:rPr>
      </w:pPr>
      <w:r w:rsidRPr="005F7F35">
        <w:rPr>
          <w:sz w:val="16"/>
        </w:rPr>
        <w:t xml:space="preserve">Angel and Aguila point out the humanitarian case for Mexican nationals who work in the U.S. and return to Mexico is particularly compelling. Because of a history of working for lower wages, they may not have accumulated much safety net by the time they reach retirement age. </w:t>
      </w:r>
      <w:r w:rsidRPr="005F7F35">
        <w:rPr>
          <w:rStyle w:val="StyleUnderline"/>
        </w:rPr>
        <w:t>And with a lower cost of living south of the border, even a modest Social Security safety net — which they already paid for through mandatory payroll taxes — can provide a huge improvement in their old-age standard of living.</w:t>
      </w:r>
    </w:p>
    <w:p w14:paraId="01A19AE4" w14:textId="77777777" w:rsidR="0069592B" w:rsidRPr="005F7F35" w:rsidRDefault="0069592B" w:rsidP="0069592B">
      <w:pPr>
        <w:rPr>
          <w:sz w:val="16"/>
          <w:szCs w:val="16"/>
        </w:rPr>
      </w:pPr>
      <w:r w:rsidRPr="005F7F35">
        <w:rPr>
          <w:sz w:val="16"/>
          <w:szCs w:val="16"/>
        </w:rPr>
        <w:t xml:space="preserve">Immigration </w:t>
      </w:r>
      <w:proofErr w:type="gramStart"/>
      <w:r w:rsidRPr="005F7F35">
        <w:rPr>
          <w:sz w:val="16"/>
          <w:szCs w:val="16"/>
        </w:rPr>
        <w:t>needed</w:t>
      </w:r>
      <w:proofErr w:type="gramEnd"/>
    </w:p>
    <w:p w14:paraId="2FBFC7EA" w14:textId="77777777" w:rsidR="0069592B" w:rsidRPr="004010AC" w:rsidRDefault="0069592B" w:rsidP="0069592B">
      <w:pPr>
        <w:rPr>
          <w:rStyle w:val="StyleUnderline"/>
        </w:rPr>
      </w:pPr>
      <w:r w:rsidRPr="004010AC">
        <w:rPr>
          <w:rStyle w:val="StyleUnderline"/>
        </w:rPr>
        <w:t xml:space="preserve">Here’s where I should lay my cards on the table about my view on the intersection of immigration and money. I subscribe to the view of writer Matthew </w:t>
      </w:r>
      <w:proofErr w:type="spellStart"/>
      <w:r w:rsidRPr="004010AC">
        <w:rPr>
          <w:rStyle w:val="StyleUnderline"/>
        </w:rPr>
        <w:t>Yglesias</w:t>
      </w:r>
      <w:proofErr w:type="spellEnd"/>
      <w:r w:rsidRPr="004010AC">
        <w:rPr>
          <w:rStyle w:val="StyleUnderline"/>
        </w:rPr>
        <w:t xml:space="preserve"> in his 2020 book “One Billion Americans: The Case for Thinking Bigger,” in which he argues that national strength requires the U.S. to grow from its </w:t>
      </w:r>
      <w:r w:rsidRPr="004010AC">
        <w:rPr>
          <w:rStyle w:val="Emphasis"/>
        </w:rPr>
        <w:t>present 330 million people to 1 billion</w:t>
      </w:r>
      <w:r w:rsidRPr="004010AC">
        <w:rPr>
          <w:rStyle w:val="StyleUnderline"/>
        </w:rPr>
        <w:t xml:space="preserve">. The most efficient way to do that </w:t>
      </w:r>
      <w:r w:rsidRPr="004010AC">
        <w:rPr>
          <w:rStyle w:val="Emphasis"/>
        </w:rPr>
        <w:t>is through immigration</w:t>
      </w:r>
      <w:r w:rsidRPr="004010AC">
        <w:rPr>
          <w:rStyle w:val="StyleUnderline"/>
        </w:rPr>
        <w:t>.</w:t>
      </w:r>
    </w:p>
    <w:p w14:paraId="6B65207E" w14:textId="77777777" w:rsidR="0069592B" w:rsidRPr="004010AC" w:rsidRDefault="0069592B" w:rsidP="0069592B">
      <w:pPr>
        <w:rPr>
          <w:rStyle w:val="StyleUnderline"/>
        </w:rPr>
      </w:pPr>
      <w:r w:rsidRPr="004010AC">
        <w:rPr>
          <w:rStyle w:val="StyleUnderline"/>
        </w:rPr>
        <w:t xml:space="preserve">What has made America great is </w:t>
      </w:r>
      <w:r w:rsidRPr="005F7F35">
        <w:rPr>
          <w:sz w:val="16"/>
        </w:rPr>
        <w:t xml:space="preserve">I believe in </w:t>
      </w:r>
      <w:proofErr w:type="spellStart"/>
      <w:r w:rsidRPr="005F7F35">
        <w:rPr>
          <w:sz w:val="16"/>
        </w:rPr>
        <w:t>Yglesias</w:t>
      </w:r>
      <w:proofErr w:type="spellEnd"/>
      <w:r w:rsidRPr="005F7F35">
        <w:rPr>
          <w:sz w:val="16"/>
        </w:rPr>
        <w:t xml:space="preserve">’ thesis not because I’m a </w:t>
      </w:r>
      <w:proofErr w:type="gramStart"/>
      <w:r w:rsidRPr="005F7F35">
        <w:rPr>
          <w:sz w:val="16"/>
        </w:rPr>
        <w:t>bleeding heart</w:t>
      </w:r>
      <w:proofErr w:type="gramEnd"/>
      <w:r w:rsidRPr="005F7F35">
        <w:rPr>
          <w:sz w:val="16"/>
        </w:rPr>
        <w:t xml:space="preserve"> progressive but because I’m a capitalist and a nationalist. </w:t>
      </w:r>
      <w:r w:rsidRPr="004010AC">
        <w:rPr>
          <w:rStyle w:val="StyleUnderline"/>
        </w:rPr>
        <w:t xml:space="preserve">Markets work better when people can move to where the jobs are. </w:t>
      </w:r>
      <w:r w:rsidRPr="004010AC">
        <w:rPr>
          <w:rStyle w:val="Emphasis"/>
        </w:rPr>
        <w:t>State and national economies</w:t>
      </w:r>
      <w:r w:rsidRPr="004010AC">
        <w:rPr>
          <w:rStyle w:val="StyleUnderline"/>
        </w:rPr>
        <w:t xml:space="preserve"> </w:t>
      </w:r>
      <w:r w:rsidRPr="004010AC">
        <w:rPr>
          <w:rStyle w:val="Emphasis"/>
        </w:rPr>
        <w:t>grow when populations grow</w:t>
      </w:r>
      <w:r w:rsidRPr="004010AC">
        <w:rPr>
          <w:rStyle w:val="StyleUnderline"/>
        </w:rPr>
        <w:t>.</w:t>
      </w:r>
    </w:p>
    <w:p w14:paraId="219C67DE" w14:textId="77777777" w:rsidR="0069592B" w:rsidRPr="005F7F35" w:rsidRDefault="0069592B" w:rsidP="0069592B">
      <w:pPr>
        <w:rPr>
          <w:sz w:val="16"/>
        </w:rPr>
      </w:pPr>
      <w:r w:rsidRPr="004010AC">
        <w:rPr>
          <w:rStyle w:val="StyleUnderline"/>
        </w:rPr>
        <w:t xml:space="preserve">ambitious, </w:t>
      </w:r>
      <w:r w:rsidRPr="004010AC">
        <w:rPr>
          <w:rStyle w:val="Emphasis"/>
        </w:rPr>
        <w:t>hardworking</w:t>
      </w:r>
      <w:r w:rsidRPr="004010AC">
        <w:rPr>
          <w:rStyle w:val="StyleUnderline"/>
        </w:rPr>
        <w:t xml:space="preserve"> </w:t>
      </w:r>
      <w:r w:rsidRPr="004010AC">
        <w:rPr>
          <w:rStyle w:val="Emphasis"/>
        </w:rPr>
        <w:t>people</w:t>
      </w:r>
      <w:r w:rsidRPr="004010AC">
        <w:rPr>
          <w:rStyle w:val="StyleUnderline"/>
        </w:rPr>
        <w:t xml:space="preserve"> going to </w:t>
      </w:r>
      <w:r w:rsidRPr="004010AC">
        <w:rPr>
          <w:rStyle w:val="Emphasis"/>
        </w:rPr>
        <w:t>extraordinary lengths</w:t>
      </w:r>
      <w:r w:rsidRPr="004010AC">
        <w:rPr>
          <w:rStyle w:val="StyleUnderline"/>
        </w:rPr>
        <w:t xml:space="preserve"> to get here then contributing disproportionately to the nation’s economic might.</w:t>
      </w:r>
      <w:r w:rsidRPr="005F7F35">
        <w:rPr>
          <w:sz w:val="16"/>
        </w:rPr>
        <w:t xml:space="preserve"> Over the past three decades, the U.S. has run the table on technological innovations — and </w:t>
      </w:r>
      <w:r w:rsidRPr="004010AC">
        <w:rPr>
          <w:rStyle w:val="StyleUnderline"/>
        </w:rPr>
        <w:t xml:space="preserve">immigrants make up a disproportionate share of the </w:t>
      </w:r>
      <w:r w:rsidRPr="004010AC">
        <w:rPr>
          <w:rStyle w:val="Emphasis"/>
        </w:rPr>
        <w:t>world-beating tech companies’</w:t>
      </w:r>
      <w:r w:rsidRPr="004010AC">
        <w:rPr>
          <w:rStyle w:val="StyleUnderline"/>
        </w:rPr>
        <w:t xml:space="preserve"> founders.</w:t>
      </w:r>
    </w:p>
    <w:p w14:paraId="084962AE" w14:textId="77777777" w:rsidR="0069592B" w:rsidRPr="005F7F35" w:rsidRDefault="0069592B" w:rsidP="0069592B">
      <w:pPr>
        <w:rPr>
          <w:sz w:val="16"/>
        </w:rPr>
      </w:pPr>
      <w:r w:rsidRPr="005F7F35">
        <w:rPr>
          <w:sz w:val="16"/>
        </w:rPr>
        <w:t xml:space="preserve">There are </w:t>
      </w:r>
      <w:r w:rsidRPr="004010AC">
        <w:rPr>
          <w:rStyle w:val="StyleUnderline"/>
        </w:rPr>
        <w:t>humanitarian and technocratic reasons to advocate for a Social Security agreement between the U.S. and Mexico</w:t>
      </w:r>
      <w:r w:rsidRPr="005F7F35">
        <w:rPr>
          <w:sz w:val="16"/>
        </w:rPr>
        <w:t>. Angel and Aguila lean on those.</w:t>
      </w:r>
      <w:r w:rsidRPr="004010AC">
        <w:rPr>
          <w:rStyle w:val="Emphasis"/>
        </w:rPr>
        <w:t xml:space="preserve"> I lean on reasons of raw economic strength.</w:t>
      </w:r>
    </w:p>
    <w:p w14:paraId="025B5514" w14:textId="77777777" w:rsidR="0069592B" w:rsidRDefault="0069592B" w:rsidP="0069592B">
      <w:pPr>
        <w:rPr>
          <w:rStyle w:val="Emphasis"/>
        </w:rPr>
      </w:pPr>
      <w:r w:rsidRPr="004010AC">
        <w:rPr>
          <w:rStyle w:val="StyleUnderline"/>
        </w:rPr>
        <w:t xml:space="preserve">Immigration does not make the U.S. weaker or poorer. Any objective analysis of our nation’s history shows that </w:t>
      </w:r>
      <w:r w:rsidRPr="004010AC">
        <w:rPr>
          <w:rStyle w:val="Emphasis"/>
        </w:rPr>
        <w:t>it makes us stronger and richer</w:t>
      </w:r>
      <w:r w:rsidRPr="004010AC">
        <w:rPr>
          <w:rStyle w:val="StyleUnderline"/>
        </w:rPr>
        <w:t xml:space="preserve">. Making </w:t>
      </w:r>
      <w:r w:rsidRPr="004010AC">
        <w:rPr>
          <w:rStyle w:val="Emphasis"/>
        </w:rPr>
        <w:t>rational technocratic improvements</w:t>
      </w:r>
      <w:r w:rsidRPr="004010AC">
        <w:rPr>
          <w:rStyle w:val="StyleUnderline"/>
        </w:rPr>
        <w:t xml:space="preserve"> in the relationship </w:t>
      </w:r>
      <w:r w:rsidRPr="004010AC">
        <w:rPr>
          <w:rStyle w:val="Emphasis"/>
        </w:rPr>
        <w:t>between the U.S. and Mexico</w:t>
      </w:r>
      <w:r w:rsidRPr="004010AC">
        <w:rPr>
          <w:rStyle w:val="StyleUnderline"/>
        </w:rPr>
        <w:t xml:space="preserve"> — such as we have with European and Asian allies — would make </w:t>
      </w:r>
      <w:r w:rsidRPr="004010AC">
        <w:rPr>
          <w:rStyle w:val="Emphasis"/>
        </w:rPr>
        <w:t>us stronger and richer as well.</w:t>
      </w:r>
    </w:p>
    <w:p w14:paraId="63791051" w14:textId="6D49859F" w:rsidR="00E22EB1" w:rsidRPr="00DF4120" w:rsidRDefault="00E22EB1" w:rsidP="00E22EB1">
      <w:pPr>
        <w:pStyle w:val="Heading4"/>
      </w:pPr>
      <w:r>
        <w:t>Plan Helps Econ/Spurs Spending</w:t>
      </w:r>
    </w:p>
    <w:p w14:paraId="3673E565" w14:textId="77777777" w:rsidR="00E22EB1" w:rsidRPr="00963E41" w:rsidRDefault="00E22EB1" w:rsidP="00E22EB1">
      <w:pPr>
        <w:rPr>
          <w:rStyle w:val="Style13ptBold"/>
        </w:rPr>
      </w:pPr>
      <w:bookmarkStart w:id="31" w:name="_Hlk140244569"/>
      <w:bookmarkStart w:id="32" w:name="_Hlk140244830"/>
      <w:r>
        <w:rPr>
          <w:rStyle w:val="Style13ptBold"/>
        </w:rPr>
        <w:t>Thakur ‘10</w:t>
      </w:r>
    </w:p>
    <w:p w14:paraId="173411BC" w14:textId="77777777" w:rsidR="00E22EB1" w:rsidRDefault="00E22EB1" w:rsidP="00E22EB1">
      <w:r>
        <w:t>(</w:t>
      </w:r>
      <w:proofErr w:type="spellStart"/>
      <w:r>
        <w:t>Rajeeve</w:t>
      </w:r>
      <w:proofErr w:type="spellEnd"/>
      <w:r>
        <w:t xml:space="preserve"> Thakur, J.D., Washington and Lee University School of Law, May 2010; B.A., University of Toronto, honors., “Totalization with Mexico: A Path to Immigration Reform,” </w:t>
      </w:r>
      <w:proofErr w:type="spellStart"/>
      <w:r>
        <w:t>pg</w:t>
      </w:r>
      <w:proofErr w:type="spellEnd"/>
      <w:r>
        <w:t xml:space="preserve"> online @ </w:t>
      </w:r>
      <w:r w:rsidRPr="00963E41">
        <w:t>https://scholarlycommons.law.wlu.edu/cgi/viewcontent.cgi?article=1311&amp;context=crsj</w:t>
      </w:r>
      <w:r>
        <w:t xml:space="preserve"> //pa-</w:t>
      </w:r>
      <w:proofErr w:type="spellStart"/>
      <w:r>
        <w:t>ef</w:t>
      </w:r>
      <w:proofErr w:type="spellEnd"/>
      <w:r>
        <w:t>)</w:t>
      </w:r>
    </w:p>
    <w:bookmarkEnd w:id="31"/>
    <w:p w14:paraId="2D442408" w14:textId="6D6D0FD7" w:rsidR="00E22EB1" w:rsidRDefault="00E22EB1" w:rsidP="00E22EB1">
      <w:r>
        <w:t xml:space="preserve">On a positive note, </w:t>
      </w:r>
      <w:r w:rsidRPr="009C226E">
        <w:rPr>
          <w:rStyle w:val="StyleUnderline"/>
        </w:rPr>
        <w:t>over a five-year time span</w:t>
      </w:r>
      <w:r>
        <w:t xml:space="preserve">, </w:t>
      </w:r>
      <w:r w:rsidRPr="009C226E">
        <w:rPr>
          <w:rStyle w:val="Emphasis"/>
        </w:rPr>
        <w:t>a totalization agreement with Mexico would save U.S. workers and employers approximately $ 140 million in contributions to Mexico</w:t>
      </w:r>
      <w:r>
        <w:t xml:space="preserve">. </w:t>
      </w:r>
      <w:proofErr w:type="gramStart"/>
      <w:r>
        <w:t>172</w:t>
      </w:r>
      <w:r w:rsidR="00754A93">
        <w:t xml:space="preserve"> </w:t>
      </w:r>
      <w:r>
        <w:t xml:space="preserve"> Additionally</w:t>
      </w:r>
      <w:proofErr w:type="gramEnd"/>
      <w:r>
        <w:t xml:space="preserve">, </w:t>
      </w:r>
      <w:r w:rsidRPr="009C226E">
        <w:rPr>
          <w:rStyle w:val="StyleUnderline"/>
        </w:rPr>
        <w:t>external economic benefits, such as increased propensity to spend, would likely result because of lower taxes for U.S. workers and employers</w:t>
      </w:r>
      <w:r>
        <w:t xml:space="preserve">. </w:t>
      </w:r>
      <w:r w:rsidRPr="009C226E">
        <w:rPr>
          <w:rStyle w:val="StyleUnderline"/>
        </w:rPr>
        <w:t>U.S. workers in Mexico would have a higher disposable income,</w:t>
      </w:r>
      <w:r>
        <w:t xml:space="preserve"> as they would only be paying social security taxes to one country at a time. </w:t>
      </w:r>
      <w:proofErr w:type="gramStart"/>
      <w:r>
        <w:t>173</w:t>
      </w:r>
      <w:r w:rsidR="00754A93">
        <w:t xml:space="preserve"> </w:t>
      </w:r>
      <w:r>
        <w:t xml:space="preserve"> T</w:t>
      </w:r>
      <w:r w:rsidRPr="009C226E">
        <w:rPr>
          <w:rStyle w:val="Emphasis"/>
        </w:rPr>
        <w:t>his</w:t>
      </w:r>
      <w:proofErr w:type="gramEnd"/>
      <w:r w:rsidRPr="009C226E">
        <w:rPr>
          <w:rStyle w:val="Emphasis"/>
        </w:rPr>
        <w:t xml:space="preserve"> may encourage them to increase their spending in the United States</w:t>
      </w:r>
      <w:r>
        <w:t xml:space="preserve">. </w:t>
      </w:r>
      <w:r w:rsidRPr="009C226E">
        <w:rPr>
          <w:rStyle w:val="StyleUnderline"/>
        </w:rPr>
        <w:t>A similar argument could be made for authorized Mexican workers within the United States who, because of a U.S.-Mexico SSTA, would only be paying social security taxes in one country. Presumably, their disposable income would also increase, which could cause them to increase their spending while in the United States</w:t>
      </w:r>
      <w:r>
        <w:t>.</w:t>
      </w:r>
    </w:p>
    <w:bookmarkEnd w:id="32"/>
    <w:p w14:paraId="2A2714D5" w14:textId="77777777" w:rsidR="00E22EB1" w:rsidRDefault="00E22EB1" w:rsidP="00E22EB1">
      <w:r w:rsidRPr="009C226E">
        <w:rPr>
          <w:rStyle w:val="Emphasis"/>
        </w:rPr>
        <w:t>If social security law is reformed</w:t>
      </w:r>
      <w:r>
        <w:t xml:space="preserve">, denying benefit payments to individuals for time spent working illegally, </w:t>
      </w:r>
      <w:r w:rsidRPr="009C226E">
        <w:rPr>
          <w:rStyle w:val="StyleUnderline"/>
        </w:rPr>
        <w:t>the costs of entering into a totalization agreement with Mexico will decrease and the associated economic benefits will likely remain the same</w:t>
      </w:r>
      <w:r>
        <w:t xml:space="preserve">. </w:t>
      </w:r>
      <w:r w:rsidRPr="009C226E">
        <w:rPr>
          <w:rStyle w:val="Emphasis"/>
        </w:rPr>
        <w:t>This will likely lead to a net benefit for the Unites States.</w:t>
      </w:r>
      <w:r>
        <w:t xml:space="preserve"> Gains can be recognized by domestic and foreign workers, U.S. employers, and the </w:t>
      </w:r>
      <w:proofErr w:type="gramStart"/>
      <w:r>
        <w:t>economy as a whole</w:t>
      </w:r>
      <w:proofErr w:type="gramEnd"/>
      <w:r>
        <w:t>.</w:t>
      </w:r>
    </w:p>
    <w:p w14:paraId="6D4DEE02" w14:textId="77777777" w:rsidR="00AA1A2D" w:rsidRDefault="00AA1A2D" w:rsidP="00AA1A2D"/>
    <w:p w14:paraId="3D8C0BFA" w14:textId="77777777" w:rsidR="004D6259" w:rsidRPr="00156E6C" w:rsidRDefault="004D6259" w:rsidP="00AA1A2D"/>
    <w:p w14:paraId="17055380" w14:textId="4F01DB02" w:rsidR="00DF5EDE" w:rsidRDefault="00541248" w:rsidP="00DF5EDE">
      <w:pPr>
        <w:pStyle w:val="Heading3"/>
      </w:pPr>
      <w:r>
        <w:t>2AC</w:t>
      </w:r>
      <w:r w:rsidR="00626C1E">
        <w:t xml:space="preserve"> </w:t>
      </w:r>
      <w:r w:rsidR="00DF5EDE">
        <w:t>---</w:t>
      </w:r>
      <w:r w:rsidR="00626C1E">
        <w:t xml:space="preserve"> </w:t>
      </w:r>
      <w:r w:rsidR="00DF5EDE">
        <w:t>AT: Lopsided</w:t>
      </w:r>
    </w:p>
    <w:p w14:paraId="42612453" w14:textId="77777777" w:rsidR="00DF5EDE" w:rsidRDefault="00DF5EDE" w:rsidP="00DF5EDE">
      <w:pPr>
        <w:pStyle w:val="Heading4"/>
      </w:pPr>
      <w:r>
        <w:t>Totalization agreements are economically beneficial---not lopsided. Reject xenophobic logics.</w:t>
      </w:r>
    </w:p>
    <w:p w14:paraId="23BB614A" w14:textId="77777777" w:rsidR="00DF5EDE" w:rsidRPr="007F4147" w:rsidRDefault="00DF5EDE" w:rsidP="00DF5EDE">
      <w:r w:rsidRPr="00E20C36">
        <w:rPr>
          <w:rStyle w:val="Style13ptBold"/>
        </w:rPr>
        <w:t>Taylor ’22</w:t>
      </w:r>
      <w:r>
        <w:t xml:space="preserve"> [Michael; 08-31-2022; “Taylor: A cross-border retirement policy isn’t just fair; it makes economic sense for Texas and U.S.”; San Antonio Express News; Business Columnist Michael Taylor is the author of The Financial Rules for New College Graduates: Invest Before Paying Off Debt and Other Tips Your Professor Didn't Teach You; </w:t>
      </w:r>
      <w:hyperlink r:id="rId169" w:history="1">
        <w:r w:rsidRPr="000A78A6">
          <w:rPr>
            <w:rStyle w:val="Hyperlink"/>
          </w:rPr>
          <w:t>https://www.expressnews.com/business/columnists/michael-taylor/article/cross-border-policy-economic-sense-17408870.php</w:t>
        </w:r>
      </w:hyperlink>
      <w:r>
        <w:t xml:space="preserve"> \\pairie]</w:t>
      </w:r>
    </w:p>
    <w:p w14:paraId="66902541" w14:textId="77777777" w:rsidR="00DF5EDE" w:rsidRPr="007D7392" w:rsidRDefault="00DF5EDE" w:rsidP="00DF5EDE">
      <w:pPr>
        <w:rPr>
          <w:sz w:val="16"/>
        </w:rPr>
      </w:pPr>
      <w:r w:rsidRPr="003133CD">
        <w:rPr>
          <w:rStyle w:val="StyleUnderline"/>
        </w:rPr>
        <w:t xml:space="preserve">There are humanitarian reasons to reach a bilateral a Social Security agreement between the U.S. and </w:t>
      </w:r>
      <w:proofErr w:type="gramStart"/>
      <w:r w:rsidRPr="003133CD">
        <w:rPr>
          <w:rStyle w:val="StyleUnderline"/>
        </w:rPr>
        <w:t>Mexico</w:t>
      </w:r>
      <w:proofErr w:type="gramEnd"/>
      <w:r w:rsidRPr="003133CD">
        <w:rPr>
          <w:rStyle w:val="StyleUnderline"/>
        </w:rPr>
        <w:t xml:space="preserve"> but the </w:t>
      </w:r>
      <w:r w:rsidRPr="003133CD">
        <w:rPr>
          <w:rStyle w:val="Emphasis"/>
        </w:rPr>
        <w:t>strongest argument</w:t>
      </w:r>
      <w:r w:rsidRPr="003133CD">
        <w:rPr>
          <w:rStyle w:val="StyleUnderline"/>
        </w:rPr>
        <w:t xml:space="preserve"> is </w:t>
      </w:r>
      <w:r w:rsidRPr="003133CD">
        <w:rPr>
          <w:rStyle w:val="Emphasis"/>
        </w:rPr>
        <w:t>economic</w:t>
      </w:r>
      <w:r w:rsidRPr="003133CD">
        <w:rPr>
          <w:rStyle w:val="StyleUnderline"/>
        </w:rPr>
        <w:t xml:space="preserve">, </w:t>
      </w:r>
      <w:r w:rsidRPr="007D7392">
        <w:rPr>
          <w:sz w:val="16"/>
        </w:rPr>
        <w:t>Michael Taylor says.</w:t>
      </w:r>
    </w:p>
    <w:p w14:paraId="42F2127E" w14:textId="77777777" w:rsidR="00DF5EDE" w:rsidRPr="007D7392" w:rsidRDefault="00DF5EDE" w:rsidP="00DF5EDE">
      <w:pPr>
        <w:rPr>
          <w:sz w:val="16"/>
          <w:szCs w:val="16"/>
        </w:rPr>
      </w:pPr>
      <w:r w:rsidRPr="007D7392">
        <w:rPr>
          <w:sz w:val="16"/>
          <w:szCs w:val="16"/>
        </w:rPr>
        <w:t>George Sheldon, HO</w:t>
      </w:r>
    </w:p>
    <w:p w14:paraId="5BBC4A7B" w14:textId="77777777" w:rsidR="00DF5EDE" w:rsidRPr="007D7392" w:rsidRDefault="00DF5EDE" w:rsidP="00DF5EDE">
      <w:pPr>
        <w:rPr>
          <w:sz w:val="16"/>
          <w:szCs w:val="16"/>
        </w:rPr>
      </w:pPr>
      <w:r w:rsidRPr="007D7392">
        <w:rPr>
          <w:sz w:val="16"/>
          <w:szCs w:val="16"/>
        </w:rPr>
        <w:t>I learned a new term recently from a guest commentary in the Express-News.</w:t>
      </w:r>
    </w:p>
    <w:p w14:paraId="6182414D" w14:textId="77777777" w:rsidR="00DF5EDE" w:rsidRPr="007D7392" w:rsidRDefault="00DF5EDE" w:rsidP="00DF5EDE">
      <w:pPr>
        <w:rPr>
          <w:sz w:val="16"/>
        </w:rPr>
      </w:pPr>
      <w:r w:rsidRPr="00021D16">
        <w:rPr>
          <w:rStyle w:val="StyleUnderline"/>
        </w:rPr>
        <w:t>I’d not heard of a Social Security “totalization agreement” or the need for one between the U.S. and Mexico, so I decided to familiarize myself with the concept</w:t>
      </w:r>
      <w:r w:rsidRPr="007D7392">
        <w:rPr>
          <w:sz w:val="16"/>
        </w:rPr>
        <w:t xml:space="preserve">. And, therefore, </w:t>
      </w:r>
      <w:proofErr w:type="gramStart"/>
      <w:r w:rsidRPr="007D7392">
        <w:rPr>
          <w:sz w:val="16"/>
        </w:rPr>
        <w:t>you</w:t>
      </w:r>
      <w:proofErr w:type="gramEnd"/>
      <w:r w:rsidRPr="007D7392">
        <w:rPr>
          <w:sz w:val="16"/>
        </w:rPr>
        <w:t xml:space="preserve"> too.</w:t>
      </w:r>
    </w:p>
    <w:p w14:paraId="5D100109" w14:textId="77777777" w:rsidR="00DF5EDE" w:rsidRPr="007D7392" w:rsidRDefault="00DF5EDE" w:rsidP="00DF5EDE">
      <w:pPr>
        <w:rPr>
          <w:sz w:val="16"/>
          <w:szCs w:val="16"/>
        </w:rPr>
      </w:pPr>
      <w:r w:rsidRPr="007D7392">
        <w:rPr>
          <w:sz w:val="16"/>
          <w:szCs w:val="16"/>
        </w:rPr>
        <w:t>In their article, Jacqueline Angel, a sociologist at the University of Texas at Austin, and Emma Aguila, an economist at the University of Southern California, called attention to a gap in retirement rights of Mexican nationals who work part of their lives in the U.S. and return to Mexico to retire.</w:t>
      </w:r>
    </w:p>
    <w:p w14:paraId="4A049CD9" w14:textId="77777777" w:rsidR="00DF5EDE" w:rsidRPr="007D7392" w:rsidRDefault="00DF5EDE" w:rsidP="00DF5EDE">
      <w:pPr>
        <w:rPr>
          <w:sz w:val="16"/>
          <w:szCs w:val="16"/>
        </w:rPr>
      </w:pPr>
      <w:r w:rsidRPr="007D7392">
        <w:rPr>
          <w:sz w:val="16"/>
          <w:szCs w:val="16"/>
        </w:rPr>
        <w:t>What’s missing, they said, is a totalization agreement.</w:t>
      </w:r>
    </w:p>
    <w:p w14:paraId="2E01FDDC" w14:textId="77777777" w:rsidR="00DF5EDE" w:rsidRPr="007D7392" w:rsidRDefault="00DF5EDE" w:rsidP="00DF5EDE">
      <w:pPr>
        <w:rPr>
          <w:sz w:val="16"/>
          <w:szCs w:val="16"/>
        </w:rPr>
      </w:pPr>
      <w:r w:rsidRPr="007D7392">
        <w:rPr>
          <w:sz w:val="16"/>
          <w:szCs w:val="16"/>
        </w:rPr>
        <w:t xml:space="preserve">On ExpressNews.com: Commentary: The U.S. and Mexico need a binational retirement </w:t>
      </w:r>
      <w:proofErr w:type="gramStart"/>
      <w:r w:rsidRPr="007D7392">
        <w:rPr>
          <w:sz w:val="16"/>
          <w:szCs w:val="16"/>
        </w:rPr>
        <w:t>policy</w:t>
      </w:r>
      <w:proofErr w:type="gramEnd"/>
    </w:p>
    <w:p w14:paraId="1D74B046" w14:textId="77777777" w:rsidR="00DF5EDE" w:rsidRPr="007D7392" w:rsidRDefault="00DF5EDE" w:rsidP="00DF5EDE">
      <w:pPr>
        <w:rPr>
          <w:b/>
          <w:iCs/>
          <w:u w:val="single"/>
          <w:bdr w:val="single" w:sz="8" w:space="0" w:color="auto"/>
        </w:rPr>
      </w:pPr>
      <w:r w:rsidRPr="00021D16">
        <w:rPr>
          <w:rStyle w:val="StyleUnderline"/>
        </w:rPr>
        <w:t xml:space="preserve">Such an agreement provides non-U.S. nationals with “work credits” achieved under a different country’s retirement plan. </w:t>
      </w:r>
      <w:r w:rsidRPr="007D7392">
        <w:rPr>
          <w:sz w:val="16"/>
        </w:rPr>
        <w:t>In addition</w:t>
      </w:r>
      <w:r w:rsidRPr="00021D16">
        <w:rPr>
          <w:rStyle w:val="StyleUnderline"/>
        </w:rPr>
        <w:t xml:space="preserve">, it provides U.S. nationals who work abroad with </w:t>
      </w:r>
      <w:r w:rsidRPr="00021D16">
        <w:rPr>
          <w:rStyle w:val="Emphasis"/>
        </w:rPr>
        <w:t>reciprocal courtesy.</w:t>
      </w:r>
    </w:p>
    <w:p w14:paraId="209B2E9F" w14:textId="77777777" w:rsidR="00DF5EDE" w:rsidRPr="00CE7F3B" w:rsidRDefault="00DF5EDE" w:rsidP="00DF5EDE">
      <w:pPr>
        <w:rPr>
          <w:sz w:val="16"/>
          <w:szCs w:val="16"/>
        </w:rPr>
      </w:pPr>
      <w:r w:rsidRPr="007D7392">
        <w:rPr>
          <w:sz w:val="16"/>
          <w:szCs w:val="16"/>
        </w:rPr>
        <w:t xml:space="preserve">If you work </w:t>
      </w:r>
      <w:proofErr w:type="gramStart"/>
      <w:r w:rsidRPr="007D7392">
        <w:rPr>
          <w:sz w:val="16"/>
          <w:szCs w:val="16"/>
        </w:rPr>
        <w:t>a number of</w:t>
      </w:r>
      <w:proofErr w:type="gramEnd"/>
      <w:r w:rsidRPr="007D7392">
        <w:rPr>
          <w:sz w:val="16"/>
          <w:szCs w:val="16"/>
        </w:rPr>
        <w:t xml:space="preserve"> years in one country then some more years in another, there’s a risk you might not get a fair deal. You could pay into one system for many years but not get money out when you retire.</w:t>
      </w:r>
    </w:p>
    <w:p w14:paraId="7C583E48" w14:textId="77777777" w:rsidR="00DF5EDE" w:rsidRPr="002A5D78" w:rsidRDefault="00DF5EDE" w:rsidP="00DF5EDE">
      <w:pPr>
        <w:rPr>
          <w:b/>
          <w:bCs/>
          <w:u w:val="single"/>
        </w:rPr>
      </w:pPr>
      <w:r w:rsidRPr="007D7392">
        <w:rPr>
          <w:sz w:val="16"/>
        </w:rPr>
        <w:t xml:space="preserve">I didn’t know that the U.S. entered many totalization agreements after World War II, when European workers were immigrating to the United States. Today, the U.S. has such agreements with 28 countries, covering Canada, Australia, South Korea, Japan and most of Europe. </w:t>
      </w:r>
      <w:r w:rsidRPr="0016521B">
        <w:rPr>
          <w:rStyle w:val="StyleUnderline"/>
        </w:rPr>
        <w:t>A Mexican agreement was negotiated and signed in 1994 — the year of NAFTA negotiations — but never ratified.</w:t>
      </w:r>
    </w:p>
    <w:p w14:paraId="605A5D05" w14:textId="77777777" w:rsidR="00DF5EDE" w:rsidRPr="007D7392" w:rsidRDefault="00DF5EDE" w:rsidP="00DF5EDE">
      <w:pPr>
        <w:rPr>
          <w:sz w:val="16"/>
        </w:rPr>
      </w:pPr>
      <w:r w:rsidRPr="0016521B">
        <w:rPr>
          <w:rStyle w:val="StyleUnderline"/>
        </w:rPr>
        <w:t xml:space="preserve">Mexico is our </w:t>
      </w:r>
      <w:r w:rsidRPr="0016521B">
        <w:rPr>
          <w:rStyle w:val="Emphasis"/>
        </w:rPr>
        <w:t>second-largest trading partner</w:t>
      </w:r>
      <w:r w:rsidRPr="0016521B">
        <w:rPr>
          <w:rStyle w:val="StyleUnderline"/>
        </w:rPr>
        <w:t xml:space="preserve"> after Canada, and we have a totalization agreement with our northern neighbor</w:t>
      </w:r>
      <w:r w:rsidRPr="007D7392">
        <w:rPr>
          <w:sz w:val="16"/>
        </w:rPr>
        <w:t>. But despite the large volume of labor movement between Mexico and the U.S., no such agreement is in place.</w:t>
      </w:r>
    </w:p>
    <w:p w14:paraId="05AF753E" w14:textId="77777777" w:rsidR="00DF5EDE" w:rsidRPr="007D7392" w:rsidRDefault="00DF5EDE" w:rsidP="00DF5EDE">
      <w:pPr>
        <w:rPr>
          <w:sz w:val="16"/>
          <w:szCs w:val="16"/>
        </w:rPr>
      </w:pPr>
      <w:r w:rsidRPr="007D7392">
        <w:rPr>
          <w:sz w:val="16"/>
          <w:szCs w:val="16"/>
        </w:rPr>
        <w:t>Awful and bizarre</w:t>
      </w:r>
    </w:p>
    <w:p w14:paraId="373178A2" w14:textId="77777777" w:rsidR="00DF5EDE" w:rsidRPr="007D7392" w:rsidRDefault="00DF5EDE" w:rsidP="00DF5EDE">
      <w:pPr>
        <w:rPr>
          <w:sz w:val="16"/>
          <w:szCs w:val="16"/>
        </w:rPr>
      </w:pPr>
      <w:r w:rsidRPr="007D7392">
        <w:rPr>
          <w:sz w:val="16"/>
          <w:szCs w:val="16"/>
        </w:rPr>
        <w:t>A page from the U.S. Medicare Handbook in Washington. The U.S. and Mexico would benefit from a binational agreement enabling retirees to use Medicare and Social Security on both sides of the border.</w:t>
      </w:r>
    </w:p>
    <w:p w14:paraId="7FED9FA9" w14:textId="77777777" w:rsidR="00DF5EDE" w:rsidRPr="007D7392" w:rsidRDefault="00DF5EDE" w:rsidP="00DF5EDE">
      <w:pPr>
        <w:rPr>
          <w:sz w:val="16"/>
          <w:szCs w:val="16"/>
        </w:rPr>
      </w:pPr>
      <w:r w:rsidRPr="007D7392">
        <w:rPr>
          <w:sz w:val="16"/>
          <w:szCs w:val="16"/>
        </w:rPr>
        <w:t>A page from the U.S. Medicare Handbook in Washington. The U.S. and Mexico would benefit from a binational agreement enabling retirees to use Medicare and Social Security on both sides of the border.</w:t>
      </w:r>
    </w:p>
    <w:p w14:paraId="5A131B2B" w14:textId="77777777" w:rsidR="00DF5EDE" w:rsidRPr="007D7392" w:rsidRDefault="00DF5EDE" w:rsidP="00DF5EDE">
      <w:pPr>
        <w:rPr>
          <w:sz w:val="16"/>
          <w:szCs w:val="16"/>
        </w:rPr>
      </w:pPr>
      <w:r w:rsidRPr="007D7392">
        <w:rPr>
          <w:sz w:val="16"/>
          <w:szCs w:val="16"/>
        </w:rPr>
        <w:t xml:space="preserve">Pablo Martinez </w:t>
      </w:r>
      <w:proofErr w:type="spellStart"/>
      <w:r w:rsidRPr="007D7392">
        <w:rPr>
          <w:sz w:val="16"/>
          <w:szCs w:val="16"/>
        </w:rPr>
        <w:t>Monsivais</w:t>
      </w:r>
      <w:proofErr w:type="spellEnd"/>
      <w:r w:rsidRPr="007D7392">
        <w:rPr>
          <w:sz w:val="16"/>
          <w:szCs w:val="16"/>
        </w:rPr>
        <w:t>, STF / AP</w:t>
      </w:r>
    </w:p>
    <w:p w14:paraId="2A06155E" w14:textId="77777777" w:rsidR="00DF5EDE" w:rsidRPr="002A5D78" w:rsidRDefault="00DF5EDE" w:rsidP="00DF5EDE">
      <w:pPr>
        <w:rPr>
          <w:b/>
          <w:bCs/>
          <w:u w:val="single"/>
        </w:rPr>
      </w:pPr>
      <w:r w:rsidRPr="0016521B">
        <w:rPr>
          <w:rStyle w:val="StyleUnderline"/>
        </w:rPr>
        <w:t xml:space="preserve">In the U.S., we tend to think of our relationship with Mexico as </w:t>
      </w:r>
      <w:r w:rsidRPr="003B0C09">
        <w:rPr>
          <w:rStyle w:val="Emphasis"/>
        </w:rPr>
        <w:t>unidirectional:</w:t>
      </w:r>
      <w:r w:rsidRPr="007D7392">
        <w:rPr>
          <w:sz w:val="16"/>
        </w:rPr>
        <w:t xml:space="preserve"> The United States sets the rules and Mexico follows those rules. For U.S. nationals who haven’t spent much time in Mexico, this may feel comfortable, logical and right. </w:t>
      </w:r>
      <w:r w:rsidRPr="0016521B">
        <w:rPr>
          <w:rStyle w:val="StyleUnderline"/>
        </w:rPr>
        <w:t>Viewed from the other side</w:t>
      </w:r>
      <w:r w:rsidRPr="007D7392">
        <w:rPr>
          <w:sz w:val="16"/>
        </w:rPr>
        <w:t xml:space="preserve"> of the Rio Grande, </w:t>
      </w:r>
      <w:r w:rsidRPr="0016521B">
        <w:rPr>
          <w:rStyle w:val="StyleUnderline"/>
        </w:rPr>
        <w:t>this assumed relationship status is awful — and bizarre.</w:t>
      </w:r>
    </w:p>
    <w:p w14:paraId="466E7B55" w14:textId="77777777" w:rsidR="00DF5EDE" w:rsidRPr="003B0C09" w:rsidRDefault="00DF5EDE" w:rsidP="00DF5EDE">
      <w:pPr>
        <w:rPr>
          <w:sz w:val="16"/>
        </w:rPr>
      </w:pPr>
      <w:r w:rsidRPr="0016521B">
        <w:rPr>
          <w:rStyle w:val="StyleUnderline"/>
        </w:rPr>
        <w:t xml:space="preserve">Totalization agreements of retirement programs are always </w:t>
      </w:r>
      <w:r w:rsidRPr="0016521B">
        <w:rPr>
          <w:rStyle w:val="Emphasis"/>
        </w:rPr>
        <w:t>bilateral</w:t>
      </w:r>
      <w:r w:rsidRPr="003B0C09">
        <w:rPr>
          <w:sz w:val="16"/>
        </w:rPr>
        <w:t>. U.S. citizens working in Mexico can only benefit if Mexican citizens working in the U.S. can also benefit. The point of an agreement is so workers don’t pay twice for a single retirement plan, don’t pay once for no retirement plan, or work for some time but not long enough to fully vest in a retirement plan.</w:t>
      </w:r>
    </w:p>
    <w:p w14:paraId="177E50F6" w14:textId="77777777" w:rsidR="00DF5EDE" w:rsidRPr="002A5D78" w:rsidRDefault="00DF5EDE" w:rsidP="00DF5EDE">
      <w:pPr>
        <w:rPr>
          <w:b/>
          <w:bCs/>
          <w:u w:val="single"/>
        </w:rPr>
      </w:pPr>
      <w:r w:rsidRPr="0016521B">
        <w:rPr>
          <w:rStyle w:val="StyleUnderline"/>
        </w:rPr>
        <w:t xml:space="preserve">Contrary to our most fearful and </w:t>
      </w:r>
      <w:r w:rsidRPr="009E1257">
        <w:rPr>
          <w:rStyle w:val="Emphasis"/>
        </w:rPr>
        <w:t>xenophobic</w:t>
      </w:r>
      <w:r w:rsidRPr="0016521B">
        <w:rPr>
          <w:rStyle w:val="StyleUnderline"/>
        </w:rPr>
        <w:t xml:space="preserve"> instincts, undocumented workers from countries like Mexico on balance are a </w:t>
      </w:r>
      <w:r w:rsidRPr="0016521B">
        <w:rPr>
          <w:rStyle w:val="Emphasis"/>
        </w:rPr>
        <w:t>net gain</w:t>
      </w:r>
      <w:r w:rsidRPr="0016521B">
        <w:rPr>
          <w:rStyle w:val="StyleUnderline"/>
        </w:rPr>
        <w:t xml:space="preserve"> for the </w:t>
      </w:r>
      <w:r w:rsidRPr="0016521B">
        <w:rPr>
          <w:rStyle w:val="Emphasis"/>
        </w:rPr>
        <w:t>Social Security system</w:t>
      </w:r>
      <w:r w:rsidRPr="003B0C09">
        <w:rPr>
          <w:sz w:val="16"/>
        </w:rPr>
        <w:t xml:space="preserve">. </w:t>
      </w:r>
      <w:r w:rsidRPr="0016521B">
        <w:rPr>
          <w:rStyle w:val="StyleUnderline"/>
        </w:rPr>
        <w:t>They</w:t>
      </w:r>
      <w:r w:rsidRPr="003B0C09">
        <w:rPr>
          <w:sz w:val="16"/>
        </w:rPr>
        <w:t xml:space="preserve"> typically </w:t>
      </w:r>
      <w:r w:rsidRPr="0016521B">
        <w:rPr>
          <w:rStyle w:val="StyleUnderline"/>
        </w:rPr>
        <w:t>pay in but never receive benefits, creating an estimated $7 billion net surplus per year to the system</w:t>
      </w:r>
      <w:r w:rsidRPr="003B0C09">
        <w:rPr>
          <w:sz w:val="16"/>
        </w:rPr>
        <w:t xml:space="preserve">. A </w:t>
      </w:r>
      <w:r w:rsidRPr="0016521B">
        <w:rPr>
          <w:rStyle w:val="StyleUnderline"/>
        </w:rPr>
        <w:t>totalization agreement does not address undocumented workers, however; it only works for documented workers who accumulate years of paying in.</w:t>
      </w:r>
    </w:p>
    <w:p w14:paraId="63F4A21D" w14:textId="77777777" w:rsidR="00DF5EDE" w:rsidRPr="003B0C09" w:rsidRDefault="00DF5EDE" w:rsidP="00DF5EDE">
      <w:pPr>
        <w:rPr>
          <w:sz w:val="16"/>
        </w:rPr>
      </w:pPr>
      <w:r w:rsidRPr="003B0C09">
        <w:rPr>
          <w:sz w:val="16"/>
        </w:rPr>
        <w:t xml:space="preserve">For people working on both sides of the border, </w:t>
      </w:r>
      <w:r w:rsidRPr="00274067">
        <w:rPr>
          <w:rStyle w:val="StyleUnderline"/>
        </w:rPr>
        <w:t xml:space="preserve">a totalization agreement is simply a </w:t>
      </w:r>
      <w:r w:rsidRPr="00CD3970">
        <w:rPr>
          <w:rStyle w:val="Emphasis"/>
        </w:rPr>
        <w:t>recognition</w:t>
      </w:r>
      <w:r w:rsidRPr="00274067">
        <w:rPr>
          <w:rStyle w:val="StyleUnderline"/>
        </w:rPr>
        <w:t xml:space="preserve"> of the </w:t>
      </w:r>
      <w:r w:rsidRPr="00CD3970">
        <w:rPr>
          <w:rStyle w:val="Emphasis"/>
        </w:rPr>
        <w:t>reality</w:t>
      </w:r>
      <w:r w:rsidRPr="00274067">
        <w:rPr>
          <w:rStyle w:val="StyleUnderline"/>
        </w:rPr>
        <w:t xml:space="preserve"> of workers paying in to more than one system</w:t>
      </w:r>
      <w:r w:rsidRPr="003B0C09">
        <w:rPr>
          <w:sz w:val="16"/>
        </w:rPr>
        <w:t>. No money is given away. It’s just ending the penalty on people who pay in to two systems but get paid by neither.</w:t>
      </w:r>
    </w:p>
    <w:p w14:paraId="3AFC2DF1" w14:textId="77777777" w:rsidR="00DF5EDE" w:rsidRPr="003B0C09" w:rsidRDefault="00DF5EDE" w:rsidP="00DF5EDE">
      <w:pPr>
        <w:rPr>
          <w:sz w:val="16"/>
          <w:szCs w:val="16"/>
        </w:rPr>
      </w:pPr>
      <w:r w:rsidRPr="003B0C09">
        <w:rPr>
          <w:sz w:val="16"/>
          <w:szCs w:val="16"/>
        </w:rPr>
        <w:t>Angel and Aguila point out the humanitarian case for Mexican nationals who work in the U.S. and return to Mexico is particularly compelling. Because of a history of working for lower wages, they may not have accumulated much safety net by the time they reach retirement age. And with a lower cost of living south of the border, even a modest Social Security safety net — which they already paid for through mandatory payroll taxes — can provide a huge improvement in their old-age standard of living.</w:t>
      </w:r>
    </w:p>
    <w:p w14:paraId="777B569B" w14:textId="77777777" w:rsidR="00DF5EDE" w:rsidRPr="003B0C09" w:rsidRDefault="00DF5EDE" w:rsidP="00DF5EDE">
      <w:pPr>
        <w:rPr>
          <w:sz w:val="16"/>
          <w:szCs w:val="16"/>
        </w:rPr>
      </w:pPr>
      <w:r w:rsidRPr="003B0C09">
        <w:rPr>
          <w:sz w:val="16"/>
          <w:szCs w:val="16"/>
        </w:rPr>
        <w:t xml:space="preserve">Immigration </w:t>
      </w:r>
      <w:proofErr w:type="gramStart"/>
      <w:r w:rsidRPr="003B0C09">
        <w:rPr>
          <w:sz w:val="16"/>
          <w:szCs w:val="16"/>
        </w:rPr>
        <w:t>needed</w:t>
      </w:r>
      <w:proofErr w:type="gramEnd"/>
    </w:p>
    <w:p w14:paraId="51B67344" w14:textId="77777777" w:rsidR="00DF5EDE" w:rsidRPr="003B0C09" w:rsidRDefault="00DF5EDE" w:rsidP="00DF5EDE">
      <w:pPr>
        <w:rPr>
          <w:sz w:val="16"/>
          <w:szCs w:val="16"/>
        </w:rPr>
      </w:pPr>
      <w:r w:rsidRPr="003B0C09">
        <w:rPr>
          <w:sz w:val="16"/>
          <w:szCs w:val="16"/>
        </w:rPr>
        <w:t>Seasonal agricultural workers with H2A visas get instructions before picking cauliflower on a California farm. As temporary workers, they can receive Social Security numbers to file taxes and pay into the system.</w:t>
      </w:r>
    </w:p>
    <w:p w14:paraId="5F70D463" w14:textId="77777777" w:rsidR="00DF5EDE" w:rsidRPr="003B0C09" w:rsidRDefault="00DF5EDE" w:rsidP="00DF5EDE">
      <w:pPr>
        <w:rPr>
          <w:b/>
          <w:iCs/>
          <w:u w:val="single"/>
          <w:bdr w:val="single" w:sz="8" w:space="0" w:color="auto"/>
        </w:rPr>
      </w:pPr>
      <w:r w:rsidRPr="003B0C09">
        <w:rPr>
          <w:sz w:val="16"/>
        </w:rPr>
        <w:t xml:space="preserve">Here’s where I should lay my cards on the table about my view on the intersection of immigration and money. I subscribe to the view of writer </w:t>
      </w:r>
      <w:r w:rsidRPr="00CD3970">
        <w:rPr>
          <w:rStyle w:val="StyleUnderline"/>
        </w:rPr>
        <w:t xml:space="preserve">Matthew </w:t>
      </w:r>
      <w:proofErr w:type="spellStart"/>
      <w:r w:rsidRPr="00CD3970">
        <w:rPr>
          <w:rStyle w:val="StyleUnderline"/>
        </w:rPr>
        <w:t>Yglesias</w:t>
      </w:r>
      <w:proofErr w:type="spellEnd"/>
      <w:r w:rsidRPr="003B0C09">
        <w:rPr>
          <w:sz w:val="16"/>
        </w:rPr>
        <w:t xml:space="preserve"> in his 2020 book “One Billion Americans: The Case for Thinking Bigger,” in which he </w:t>
      </w:r>
      <w:r w:rsidRPr="00CD3970">
        <w:rPr>
          <w:rStyle w:val="StyleUnderline"/>
        </w:rPr>
        <w:t xml:space="preserve">argues that national strength requires the U.S. to grow from its present 330 million people to 1 billion. The most </w:t>
      </w:r>
      <w:r w:rsidRPr="00CD3970">
        <w:rPr>
          <w:rStyle w:val="Emphasis"/>
        </w:rPr>
        <w:t>efficient way</w:t>
      </w:r>
      <w:r w:rsidRPr="00CD3970">
        <w:rPr>
          <w:rStyle w:val="StyleUnderline"/>
        </w:rPr>
        <w:t xml:space="preserve"> to do that is through </w:t>
      </w:r>
      <w:r w:rsidRPr="00CD3970">
        <w:rPr>
          <w:rStyle w:val="Emphasis"/>
        </w:rPr>
        <w:t>immigration.</w:t>
      </w:r>
    </w:p>
    <w:p w14:paraId="0690CE42" w14:textId="77777777" w:rsidR="00DF5EDE" w:rsidRPr="002A5D78" w:rsidRDefault="00DF5EDE" w:rsidP="00DF5EDE">
      <w:pPr>
        <w:rPr>
          <w:b/>
          <w:bCs/>
          <w:u w:val="single"/>
        </w:rPr>
      </w:pPr>
      <w:r w:rsidRPr="003B0C09">
        <w:rPr>
          <w:sz w:val="16"/>
        </w:rPr>
        <w:t xml:space="preserve">I believe in </w:t>
      </w:r>
      <w:proofErr w:type="spellStart"/>
      <w:r w:rsidRPr="003B0C09">
        <w:rPr>
          <w:sz w:val="16"/>
        </w:rPr>
        <w:t>Yglesias</w:t>
      </w:r>
      <w:proofErr w:type="spellEnd"/>
      <w:r w:rsidRPr="003B0C09">
        <w:rPr>
          <w:sz w:val="16"/>
        </w:rPr>
        <w:t xml:space="preserve">’ thesis not because I’m a </w:t>
      </w:r>
      <w:proofErr w:type="gramStart"/>
      <w:r w:rsidRPr="003B0C09">
        <w:rPr>
          <w:sz w:val="16"/>
        </w:rPr>
        <w:t>bleeding heart</w:t>
      </w:r>
      <w:proofErr w:type="gramEnd"/>
      <w:r w:rsidRPr="003B0C09">
        <w:rPr>
          <w:sz w:val="16"/>
        </w:rPr>
        <w:t xml:space="preserve"> progressive but because </w:t>
      </w:r>
      <w:r w:rsidRPr="00CD3970">
        <w:rPr>
          <w:rStyle w:val="StyleUnderline"/>
        </w:rPr>
        <w:t xml:space="preserve">I’m a capitalist and a nationalist. Markets work better when people can move to where the jobs are. State and </w:t>
      </w:r>
      <w:r w:rsidRPr="00CD3970">
        <w:rPr>
          <w:rStyle w:val="Emphasis"/>
        </w:rPr>
        <w:t>national economies grow</w:t>
      </w:r>
      <w:r w:rsidRPr="00CD3970">
        <w:rPr>
          <w:rStyle w:val="StyleUnderline"/>
        </w:rPr>
        <w:t xml:space="preserve"> when populations grow.</w:t>
      </w:r>
    </w:p>
    <w:p w14:paraId="7C4569DA" w14:textId="77777777" w:rsidR="00DF5EDE" w:rsidRPr="003B0C09" w:rsidRDefault="00DF5EDE" w:rsidP="00DF5EDE">
      <w:pPr>
        <w:rPr>
          <w:sz w:val="16"/>
        </w:rPr>
      </w:pPr>
      <w:r w:rsidRPr="003B0C09">
        <w:rPr>
          <w:sz w:val="16"/>
        </w:rPr>
        <w:t>What has made America great is ambitious</w:t>
      </w:r>
      <w:r w:rsidRPr="00CD3970">
        <w:rPr>
          <w:rStyle w:val="StyleUnderline"/>
        </w:rPr>
        <w:t>, hardworking people going to extraordinary lengths to get here then contributing disproportionately to the nation’s economic might</w:t>
      </w:r>
      <w:r w:rsidRPr="003B0C09">
        <w:rPr>
          <w:sz w:val="16"/>
        </w:rPr>
        <w:t>. Over the past three decades, the U.S. has run the table on technological innovations — and immigrants make up a disproportionate share of the world-beating tech companies’ founders.</w:t>
      </w:r>
    </w:p>
    <w:p w14:paraId="0DFAD306" w14:textId="77777777" w:rsidR="00DF5EDE" w:rsidRPr="003B0C09" w:rsidRDefault="00DF5EDE" w:rsidP="00DF5EDE">
      <w:pPr>
        <w:rPr>
          <w:rStyle w:val="StyleUnderline"/>
        </w:rPr>
      </w:pPr>
      <w:r w:rsidRPr="003B0C09">
        <w:rPr>
          <w:sz w:val="16"/>
          <w:szCs w:val="16"/>
        </w:rPr>
        <w:t>There are humanitarian and technocratic reasons to advocate for a Social Security agreement between the U.S. and Mexico. Angel and Aguila lean on those</w:t>
      </w:r>
      <w:r w:rsidRPr="003B0C09">
        <w:rPr>
          <w:rStyle w:val="StyleUnderline"/>
        </w:rPr>
        <w:t xml:space="preserve">. I lean on reasons of raw </w:t>
      </w:r>
      <w:r w:rsidRPr="003B0C09">
        <w:rPr>
          <w:rStyle w:val="Emphasis"/>
        </w:rPr>
        <w:t>economic strength</w:t>
      </w:r>
      <w:r w:rsidRPr="003B0C09">
        <w:rPr>
          <w:rStyle w:val="StyleUnderline"/>
        </w:rPr>
        <w:t>.</w:t>
      </w:r>
    </w:p>
    <w:p w14:paraId="6A7E4659" w14:textId="77777777" w:rsidR="00DF5EDE" w:rsidRDefault="00DF5EDE" w:rsidP="00DF5EDE">
      <w:pPr>
        <w:rPr>
          <w:sz w:val="16"/>
        </w:rPr>
      </w:pPr>
      <w:r w:rsidRPr="00CD3970">
        <w:rPr>
          <w:rStyle w:val="StyleUnderline"/>
        </w:rPr>
        <w:t xml:space="preserve">Immigration does not make the U.S. weaker or poorer. Any </w:t>
      </w:r>
      <w:r w:rsidRPr="00973FDC">
        <w:rPr>
          <w:rStyle w:val="Emphasis"/>
        </w:rPr>
        <w:t>objective</w:t>
      </w:r>
      <w:r w:rsidRPr="00CD3970">
        <w:rPr>
          <w:rStyle w:val="StyleUnderline"/>
        </w:rPr>
        <w:t xml:space="preserve"> analysis of our nation’s history shows that it makes us stronger and </w:t>
      </w:r>
      <w:r w:rsidRPr="00973FDC">
        <w:rPr>
          <w:rStyle w:val="Emphasis"/>
        </w:rPr>
        <w:t>richer</w:t>
      </w:r>
      <w:r w:rsidRPr="00CD3970">
        <w:rPr>
          <w:rStyle w:val="StyleUnderline"/>
        </w:rPr>
        <w:t xml:space="preserve">. Making </w:t>
      </w:r>
      <w:r w:rsidRPr="00973FDC">
        <w:rPr>
          <w:rStyle w:val="Emphasis"/>
        </w:rPr>
        <w:t>rational technocratic improvements</w:t>
      </w:r>
      <w:r w:rsidRPr="00CD3970">
        <w:rPr>
          <w:rStyle w:val="StyleUnderline"/>
        </w:rPr>
        <w:t xml:space="preserve"> in the </w:t>
      </w:r>
      <w:r w:rsidRPr="00973FDC">
        <w:rPr>
          <w:rStyle w:val="Emphasis"/>
        </w:rPr>
        <w:t>relationship</w:t>
      </w:r>
      <w:r w:rsidRPr="00CD3970">
        <w:rPr>
          <w:rStyle w:val="StyleUnderline"/>
        </w:rPr>
        <w:t xml:space="preserve"> between the U.S. and Mexico</w:t>
      </w:r>
      <w:r w:rsidRPr="003B0C09">
        <w:rPr>
          <w:sz w:val="16"/>
        </w:rPr>
        <w:t xml:space="preserve"> — such as we have with European and Asian allies </w:t>
      </w:r>
      <w:r w:rsidRPr="00CD3970">
        <w:rPr>
          <w:rStyle w:val="StyleUnderline"/>
        </w:rPr>
        <w:t xml:space="preserve">— would make us stronger and richer </w:t>
      </w:r>
      <w:r w:rsidRPr="003B0C09">
        <w:rPr>
          <w:sz w:val="16"/>
        </w:rPr>
        <w:t>as well.</w:t>
      </w:r>
    </w:p>
    <w:p w14:paraId="215E5764" w14:textId="7FA72F1F" w:rsidR="00AA1A2D" w:rsidRDefault="00E1132B" w:rsidP="00E1132B">
      <w:pPr>
        <w:pStyle w:val="Heading2"/>
      </w:pPr>
      <w:r>
        <w:t>Immigration DA</w:t>
      </w:r>
    </w:p>
    <w:p w14:paraId="45B8ECFD" w14:textId="77777777" w:rsidR="00E1132B" w:rsidRDefault="00E1132B" w:rsidP="00E1132B"/>
    <w:p w14:paraId="3DC9DFDE" w14:textId="0EEE40C5" w:rsidR="00E1132B" w:rsidRDefault="00E1132B" w:rsidP="00E1132B">
      <w:pPr>
        <w:pStyle w:val="Heading3"/>
      </w:pPr>
      <w:r>
        <w:t>2AC --- Immigration =/= Populism</w:t>
      </w:r>
    </w:p>
    <w:p w14:paraId="03F5B31B" w14:textId="77777777" w:rsidR="00E1132B" w:rsidRPr="00AD53E3" w:rsidRDefault="00E1132B" w:rsidP="00E1132B">
      <w:pPr>
        <w:keepNext/>
        <w:keepLines/>
        <w:spacing w:before="40" w:after="0"/>
        <w:outlineLvl w:val="3"/>
        <w:rPr>
          <w:rFonts w:eastAsia="MS Gothic"/>
          <w:b/>
          <w:iCs/>
          <w:sz w:val="26"/>
        </w:rPr>
      </w:pPr>
      <w:r w:rsidRPr="00AD53E3">
        <w:rPr>
          <w:rFonts w:eastAsia="MS Gothic"/>
          <w:b/>
          <w:iCs/>
          <w:sz w:val="26"/>
        </w:rPr>
        <w:t xml:space="preserve">Immigration isn’t the root of </w:t>
      </w:r>
      <w:proofErr w:type="gramStart"/>
      <w:r w:rsidRPr="00AD53E3">
        <w:rPr>
          <w:rFonts w:eastAsia="MS Gothic"/>
          <w:b/>
          <w:iCs/>
          <w:sz w:val="26"/>
        </w:rPr>
        <w:t>populism</w:t>
      </w:r>
      <w:proofErr w:type="gramEnd"/>
    </w:p>
    <w:p w14:paraId="03E4C816" w14:textId="77777777" w:rsidR="00E1132B" w:rsidRPr="00AD53E3" w:rsidRDefault="00E1132B" w:rsidP="00E1132B">
      <w:pPr>
        <w:rPr>
          <w:rFonts w:eastAsia="Cambria"/>
        </w:rPr>
      </w:pPr>
      <w:r w:rsidRPr="00AD53E3">
        <w:rPr>
          <w:rFonts w:eastAsia="Cambria"/>
        </w:rPr>
        <w:t xml:space="preserve">Olga </w:t>
      </w:r>
      <w:r w:rsidRPr="00AD53E3">
        <w:rPr>
          <w:rFonts w:eastAsia="Cambria"/>
          <w:b/>
          <w:bCs/>
          <w:sz w:val="26"/>
        </w:rPr>
        <w:t>Khazan 18</w:t>
      </w:r>
      <w:r w:rsidRPr="00AD53E3">
        <w:rPr>
          <w:rFonts w:eastAsia="Cambria"/>
        </w:rPr>
        <w:t xml:space="preserve">, Atlantic, 5-26-2018, “A Surprising Reason to Worry About Low Birth Rates”, </w:t>
      </w:r>
      <w:hyperlink r:id="rId170" w:history="1">
        <w:r w:rsidRPr="00AD53E3">
          <w:rPr>
            <w:rFonts w:eastAsia="Cambria"/>
          </w:rPr>
          <w:t>https://www.theatlantic.com/health/archive/2018/05/a-surprising-reason-to-worry-about-low-birth-rates/561308/</w:t>
        </w:r>
      </w:hyperlink>
      <w:r w:rsidRPr="00AD53E3">
        <w:rPr>
          <w:rFonts w:eastAsia="Cambria"/>
        </w:rPr>
        <w:t xml:space="preserve"> -- CR</w:t>
      </w:r>
    </w:p>
    <w:p w14:paraId="7ADCAD16" w14:textId="77777777" w:rsidR="00E1132B" w:rsidRDefault="00E1132B" w:rsidP="00E1132B">
      <w:pPr>
        <w:rPr>
          <w:rFonts w:eastAsia="Cambria"/>
          <w:sz w:val="16"/>
        </w:rPr>
      </w:pPr>
      <w:r w:rsidRPr="00AD53E3">
        <w:rPr>
          <w:rFonts w:eastAsia="Cambria"/>
          <w:sz w:val="16"/>
        </w:rPr>
        <w:t xml:space="preserve">Discussion about the great American baby bust often seems meant to induce fear. The concern is that with fewer babies, economic growth will plummet, and too-few workers will have to shoulder the burden of an aging population. But if I’m being honest, the latest news about the drop in American births did not raise my blood pressure much. Maybe it’s because I, myself, am kind of “eh” on kids in general. Maybe I’ve just been watching too many men beseech women to do their feminine duties on Handmaid’s Tale. So American women are opting out of parenting? Good for them! More time for Netflix, making money, reading my articles—to name just three very pleasurable activities that don’t cause stretch marks. Or at least, so I thought. I recently came across something that’s made me sit up and pay attention to fertility rates: There is research linking falling fertility to rising populism. Definitions of populism vary, but it’s often thought to be a political philosophy in which “the people” are pitted against elites and outsiders in a struggle for domination. The rhetoric of President Trump is often considered to be populist. Here’s how Philip </w:t>
      </w:r>
      <w:proofErr w:type="spellStart"/>
      <w:r w:rsidRPr="00AD53E3">
        <w:rPr>
          <w:rFonts w:eastAsia="Cambria"/>
          <w:sz w:val="16"/>
        </w:rPr>
        <w:t>Auerswald</w:t>
      </w:r>
      <w:proofErr w:type="spellEnd"/>
      <w:r w:rsidRPr="00AD53E3">
        <w:rPr>
          <w:rFonts w:eastAsia="Cambria"/>
          <w:sz w:val="16"/>
        </w:rPr>
        <w:t xml:space="preserve">, a George Mason University professor, and Joon Yun, a hedge-fund manager, explain this connection in a recent New York Times op-ed: In the world’s largest cities, where populations are densely concentrated and growing, economies are generally </w:t>
      </w:r>
      <w:proofErr w:type="gramStart"/>
      <w:r w:rsidRPr="00AD53E3">
        <w:rPr>
          <w:rFonts w:eastAsia="Cambria"/>
          <w:sz w:val="16"/>
        </w:rPr>
        <w:t>thriving</w:t>
      </w:r>
      <w:proofErr w:type="gramEnd"/>
      <w:r w:rsidRPr="00AD53E3">
        <w:rPr>
          <w:rFonts w:eastAsia="Cambria"/>
          <w:sz w:val="16"/>
        </w:rPr>
        <w:t xml:space="preserve"> and cosmopolitanism is embraced. </w:t>
      </w:r>
      <w:r w:rsidRPr="00DD0B3D">
        <w:rPr>
          <w:rFonts w:eastAsia="Cambria"/>
          <w:b/>
          <w:bCs/>
          <w:highlight w:val="cyan"/>
          <w:u w:val="single"/>
        </w:rPr>
        <w:t>Where populations are sparse</w:t>
      </w:r>
      <w:r w:rsidRPr="009D498A">
        <w:rPr>
          <w:rFonts w:eastAsia="Cambria"/>
          <w:b/>
          <w:bCs/>
          <w:u w:val="single"/>
        </w:rPr>
        <w:t xml:space="preserve"> or shrinking</w:t>
      </w:r>
      <w:r w:rsidRPr="00AD53E3">
        <w:rPr>
          <w:rFonts w:eastAsia="Cambria"/>
          <w:sz w:val="16"/>
        </w:rPr>
        <w:t xml:space="preserve">, usually in rural places and small cities, economies are often stagnant, and </w:t>
      </w:r>
      <w:r w:rsidRPr="00DD0B3D">
        <w:rPr>
          <w:rFonts w:eastAsia="Cambria"/>
          <w:b/>
          <w:iCs/>
          <w:highlight w:val="cyan"/>
          <w:u w:val="single"/>
          <w:bdr w:val="single" w:sz="8" w:space="0" w:color="auto"/>
        </w:rPr>
        <w:t>populism sells</w:t>
      </w:r>
      <w:r w:rsidRPr="00DD0B3D">
        <w:rPr>
          <w:rFonts w:eastAsia="Cambria"/>
          <w:sz w:val="16"/>
          <w:highlight w:val="cyan"/>
        </w:rPr>
        <w:t>.</w:t>
      </w:r>
      <w:r w:rsidRPr="00AD53E3">
        <w:rPr>
          <w:rFonts w:eastAsia="Cambria"/>
          <w:sz w:val="16"/>
        </w:rPr>
        <w:t xml:space="preserve"> Why does it hold such appeal in these places? Nativist, nationalist rhetoric</w:t>
      </w:r>
      <w:proofErr w:type="gramStart"/>
      <w:r w:rsidRPr="00AD53E3">
        <w:rPr>
          <w:rFonts w:eastAsia="Cambria"/>
          <w:sz w:val="16"/>
        </w:rPr>
        <w:t>—“</w:t>
      </w:r>
      <w:proofErr w:type="gramEnd"/>
      <w:r w:rsidRPr="00AD53E3">
        <w:rPr>
          <w:rFonts w:eastAsia="Cambria"/>
          <w:sz w:val="16"/>
        </w:rPr>
        <w:t>Make America (or Whatever Other Country) Great Again”—appeals because it promises to restore the rightful economic and cultural stature of “common people” ... Where populations decline, populists arise—</w:t>
      </w:r>
      <w:proofErr w:type="gramStart"/>
      <w:r w:rsidRPr="00AD53E3">
        <w:rPr>
          <w:rFonts w:eastAsia="Cambria"/>
          <w:sz w:val="16"/>
        </w:rPr>
        <w:t>more often than not</w:t>
      </w:r>
      <w:proofErr w:type="gramEnd"/>
      <w:r w:rsidRPr="00AD53E3">
        <w:rPr>
          <w:rFonts w:eastAsia="Cambria"/>
          <w:sz w:val="16"/>
        </w:rPr>
        <w:t xml:space="preserve">, promising to reverse history and restore past glory if not demographic dominance. The problems typically associated with falling fertility are a struggle to pay for Social Security and Medicare in the long run. Fewer babies today </w:t>
      </w:r>
      <w:proofErr w:type="gramStart"/>
      <w:r w:rsidRPr="00AD53E3">
        <w:rPr>
          <w:rFonts w:eastAsia="Cambria"/>
          <w:sz w:val="16"/>
        </w:rPr>
        <w:t>means</w:t>
      </w:r>
      <w:proofErr w:type="gramEnd"/>
      <w:r w:rsidRPr="00AD53E3">
        <w:rPr>
          <w:rFonts w:eastAsia="Cambria"/>
          <w:sz w:val="16"/>
        </w:rPr>
        <w:t xml:space="preserve"> fewer workers in the future, which means less money in the Social-Security pot. These might seem like relatively manageable threats: We could simply raise immigration quotas to boost the number of “missing” workers, for example. But it’s the very arrival of these immigrants that might fuel populist sentiment. The way this would work, as my colleague Derek Thompson has explained, is in a sort of doom loop: Population plummets, immigration increases, people get scared by the influx of newcomers, they become more xenophobic, and thus more inclined to support nationalist parties. “There is a growing body of evidence that as rich majority-white countries admit more foreign-born people, far-right parties thrive by politicizing the perceived threat of the foreign-born to national culture,” Thompson writes. </w:t>
      </w:r>
      <w:r w:rsidRPr="00DD0B3D">
        <w:rPr>
          <w:rFonts w:eastAsia="Cambria"/>
          <w:b/>
          <w:bCs/>
          <w:highlight w:val="cyan"/>
          <w:u w:val="single"/>
        </w:rPr>
        <w:t xml:space="preserve">It’s </w:t>
      </w:r>
      <w:r w:rsidRPr="00DD0B3D">
        <w:rPr>
          <w:rFonts w:eastAsia="Cambria"/>
          <w:b/>
          <w:iCs/>
          <w:highlight w:val="cyan"/>
          <w:u w:val="single"/>
          <w:bdr w:val="single" w:sz="8" w:space="0" w:color="auto"/>
        </w:rPr>
        <w:t>not clear</w:t>
      </w:r>
      <w:r w:rsidRPr="00DD0B3D">
        <w:rPr>
          <w:rFonts w:eastAsia="Cambria"/>
          <w:b/>
          <w:bCs/>
          <w:highlight w:val="cyan"/>
          <w:u w:val="single"/>
        </w:rPr>
        <w:t xml:space="preserve"> </w:t>
      </w:r>
      <w:r w:rsidRPr="00AD53E3">
        <w:rPr>
          <w:rFonts w:eastAsia="Cambria"/>
          <w:sz w:val="16"/>
        </w:rPr>
        <w:t>that</w:t>
      </w:r>
      <w:r w:rsidRPr="009D498A">
        <w:rPr>
          <w:rFonts w:eastAsia="Cambria"/>
          <w:b/>
          <w:bCs/>
          <w:u w:val="single"/>
        </w:rPr>
        <w:t xml:space="preserve"> simply </w:t>
      </w:r>
      <w:r w:rsidRPr="00DD0B3D">
        <w:rPr>
          <w:rFonts w:eastAsia="Cambria"/>
          <w:b/>
          <w:iCs/>
          <w:highlight w:val="cyan"/>
          <w:u w:val="single"/>
          <w:bdr w:val="single" w:sz="8" w:space="0" w:color="auto"/>
        </w:rPr>
        <w:t>increasing</w:t>
      </w:r>
      <w:r w:rsidRPr="00AD53E3">
        <w:rPr>
          <w:rFonts w:eastAsia="Cambria"/>
          <w:b/>
          <w:iCs/>
          <w:u w:val="single"/>
          <w:bdr w:val="single" w:sz="8" w:space="0" w:color="auto"/>
        </w:rPr>
        <w:t xml:space="preserve"> the </w:t>
      </w:r>
      <w:r w:rsidRPr="00DD0B3D">
        <w:rPr>
          <w:rFonts w:eastAsia="Cambria"/>
          <w:b/>
          <w:iCs/>
          <w:highlight w:val="cyan"/>
          <w:u w:val="single"/>
          <w:bdr w:val="single" w:sz="8" w:space="0" w:color="auto"/>
        </w:rPr>
        <w:t>number of immigrants</w:t>
      </w:r>
      <w:r w:rsidRPr="009D498A">
        <w:rPr>
          <w:rFonts w:eastAsia="Cambria"/>
          <w:b/>
          <w:bCs/>
          <w:u w:val="single"/>
        </w:rPr>
        <w:t xml:space="preserve"> to the United States </w:t>
      </w:r>
      <w:r w:rsidRPr="00DD0B3D">
        <w:rPr>
          <w:rFonts w:eastAsia="Cambria"/>
          <w:b/>
          <w:bCs/>
          <w:highlight w:val="cyan"/>
          <w:u w:val="single"/>
        </w:rPr>
        <w:t xml:space="preserve">will </w:t>
      </w:r>
      <w:r w:rsidRPr="00DD0B3D">
        <w:rPr>
          <w:rFonts w:eastAsia="Cambria"/>
          <w:b/>
          <w:iCs/>
          <w:highlight w:val="cyan"/>
          <w:u w:val="single"/>
          <w:bdr w:val="single" w:sz="8" w:space="0" w:color="auto"/>
        </w:rPr>
        <w:t>tilt people</w:t>
      </w:r>
      <w:r w:rsidRPr="00AD53E3">
        <w:rPr>
          <w:rFonts w:eastAsia="Cambria"/>
          <w:b/>
          <w:iCs/>
          <w:u w:val="single"/>
          <w:bdr w:val="single" w:sz="8" w:space="0" w:color="auto"/>
        </w:rPr>
        <w:t xml:space="preserve"> further </w:t>
      </w:r>
      <w:r w:rsidRPr="00DD0B3D">
        <w:rPr>
          <w:rFonts w:eastAsia="Cambria"/>
          <w:b/>
          <w:iCs/>
          <w:highlight w:val="cyan"/>
          <w:u w:val="single"/>
          <w:bdr w:val="single" w:sz="8" w:space="0" w:color="auto"/>
        </w:rPr>
        <w:t>to the populist right</w:t>
      </w:r>
      <w:r w:rsidRPr="00AD53E3">
        <w:rPr>
          <w:rFonts w:eastAsia="Cambria"/>
          <w:b/>
          <w:iCs/>
          <w:u w:val="single"/>
          <w:bdr w:val="single" w:sz="8" w:space="0" w:color="auto"/>
        </w:rPr>
        <w:t>.</w:t>
      </w:r>
      <w:r w:rsidRPr="00AD53E3">
        <w:rPr>
          <w:rFonts w:eastAsia="Cambria"/>
          <w:sz w:val="16"/>
        </w:rPr>
        <w:t xml:space="preserve"> For one thing, societies and cities with large numbers of immigrants don’t necessarily harbor more populist sentiments, as the psychologist Stephan Lewandowsky explains at The Conversation: For example, in 1978, </w:t>
      </w:r>
      <w:r w:rsidRPr="00DD0B3D">
        <w:rPr>
          <w:rFonts w:eastAsia="Cambria"/>
          <w:b/>
          <w:bCs/>
          <w:highlight w:val="cyan"/>
          <w:u w:val="single"/>
        </w:rPr>
        <w:t>when net migration to the U.K. was</w:t>
      </w:r>
      <w:r w:rsidRPr="009D498A">
        <w:rPr>
          <w:rFonts w:eastAsia="Cambria"/>
          <w:b/>
          <w:bCs/>
          <w:u w:val="single"/>
        </w:rPr>
        <w:t xml:space="preserve"> around </w:t>
      </w:r>
      <w:r w:rsidRPr="00DD0B3D">
        <w:rPr>
          <w:rFonts w:eastAsia="Cambria"/>
          <w:b/>
          <w:bCs/>
          <w:highlight w:val="cyan"/>
          <w:u w:val="single"/>
        </w:rPr>
        <w:t>zero</w:t>
      </w:r>
      <w:r w:rsidRPr="00AD53E3">
        <w:rPr>
          <w:rFonts w:eastAsia="Cambria"/>
          <w:sz w:val="16"/>
        </w:rPr>
        <w:t xml:space="preserve">, up to </w:t>
      </w:r>
      <w:r w:rsidRPr="00DD0B3D">
        <w:rPr>
          <w:rFonts w:eastAsia="Cambria"/>
          <w:b/>
          <w:bCs/>
          <w:highlight w:val="cyan"/>
          <w:u w:val="single"/>
        </w:rPr>
        <w:t>70 percent of</w:t>
      </w:r>
      <w:r w:rsidRPr="009D498A">
        <w:rPr>
          <w:rFonts w:eastAsia="Cambria"/>
          <w:b/>
          <w:bCs/>
          <w:u w:val="single"/>
        </w:rPr>
        <w:t xml:space="preserve"> the </w:t>
      </w:r>
      <w:r w:rsidRPr="00DD0B3D">
        <w:rPr>
          <w:rFonts w:eastAsia="Cambria"/>
          <w:b/>
          <w:bCs/>
          <w:highlight w:val="cyan"/>
          <w:u w:val="single"/>
        </w:rPr>
        <w:t>British</w:t>
      </w:r>
      <w:r w:rsidRPr="009D498A">
        <w:rPr>
          <w:rFonts w:eastAsia="Cambria"/>
          <w:b/>
          <w:bCs/>
          <w:u w:val="single"/>
        </w:rPr>
        <w:t xml:space="preserve"> public </w:t>
      </w:r>
      <w:r w:rsidRPr="00DD0B3D">
        <w:rPr>
          <w:rFonts w:eastAsia="Cambria"/>
          <w:b/>
          <w:bCs/>
          <w:highlight w:val="cyan"/>
          <w:u w:val="single"/>
        </w:rPr>
        <w:t>felt</w:t>
      </w:r>
      <w:r w:rsidRPr="009D498A">
        <w:rPr>
          <w:rFonts w:eastAsia="Cambria"/>
          <w:b/>
          <w:bCs/>
          <w:u w:val="single"/>
        </w:rPr>
        <w:t xml:space="preserve"> that they were </w:t>
      </w:r>
      <w:r w:rsidRPr="00DD0B3D">
        <w:rPr>
          <w:rFonts w:eastAsia="Cambria"/>
          <w:b/>
          <w:bCs/>
          <w:highlight w:val="cyan"/>
          <w:u w:val="single"/>
        </w:rPr>
        <w:t>in danger of “being swamped” by</w:t>
      </w:r>
      <w:r w:rsidRPr="009D498A">
        <w:rPr>
          <w:rFonts w:eastAsia="Cambria"/>
          <w:b/>
          <w:bCs/>
          <w:u w:val="single"/>
        </w:rPr>
        <w:t xml:space="preserve"> </w:t>
      </w:r>
      <w:r w:rsidRPr="00DD0B3D">
        <w:rPr>
          <w:rFonts w:eastAsia="Cambria"/>
          <w:b/>
          <w:bCs/>
          <w:highlight w:val="cyan"/>
          <w:u w:val="single"/>
        </w:rPr>
        <w:t>other cultures</w:t>
      </w:r>
      <w:r w:rsidRPr="009D498A">
        <w:rPr>
          <w:rFonts w:eastAsia="Cambria"/>
          <w:b/>
          <w:bCs/>
          <w:u w:val="single"/>
        </w:rPr>
        <w:t>.</w:t>
      </w:r>
      <w:r w:rsidRPr="00AD53E3">
        <w:rPr>
          <w:rFonts w:eastAsia="Cambria"/>
          <w:sz w:val="16"/>
        </w:rPr>
        <w:t xml:space="preserve"> Conversely, in the early 2010s, </w:t>
      </w:r>
      <w:r w:rsidRPr="009D498A">
        <w:rPr>
          <w:rFonts w:eastAsia="Cambria"/>
          <w:b/>
          <w:bCs/>
          <w:u w:val="single"/>
        </w:rPr>
        <w:t>the white Britons who were least concerned about immigration were those who lived in highly diverse areas in “Cosmopolitan London.”</w:t>
      </w:r>
      <w:r w:rsidRPr="00AD53E3">
        <w:rPr>
          <w:rFonts w:eastAsia="Cambria"/>
          <w:sz w:val="16"/>
        </w:rPr>
        <w:t xml:space="preserve"> Instead, it might have more to do with how fast the immigrants come in, where they end up living, and how well they’re received. Just before the 2016 election, The Wall Street Journal found that it was counties that were diversifying more quickly than the rest of the country that were more likely to be drawn to Donald Trump. In other words, these weren’t places like Miami and Los Angeles, where immigrants have long made up much of the population. These are places like Arcadia, Wisconsin, where the “diversity index” had increased by more than 150 percent in recent years. There, “Mr. Trump’s pledge to build a wall along the Mexican border and prioritize jobs for American workers has struck a chord with some whites uneasy over rapidly changing demographics,” the WSJ reporters Janet </w:t>
      </w:r>
      <w:proofErr w:type="spellStart"/>
      <w:r w:rsidRPr="00AD53E3">
        <w:rPr>
          <w:rFonts w:eastAsia="Cambria"/>
          <w:sz w:val="16"/>
        </w:rPr>
        <w:t>Adamy</w:t>
      </w:r>
      <w:proofErr w:type="spellEnd"/>
      <w:r w:rsidRPr="00AD53E3">
        <w:rPr>
          <w:rFonts w:eastAsia="Cambria"/>
          <w:sz w:val="16"/>
        </w:rPr>
        <w:t xml:space="preserve"> and Paul Overberg wrote. “They said they are worried illegal immigrants are crowding schools and unfairly tapping public assistance, problems they believe Mr. Trump would fix.” That vague sense of “unease” seems to be the crux of nationalist and populist sentiment. </w:t>
      </w:r>
      <w:r w:rsidRPr="009D498A">
        <w:rPr>
          <w:rFonts w:eastAsia="Cambria"/>
          <w:b/>
          <w:bCs/>
          <w:u w:val="single"/>
        </w:rPr>
        <w:t>Rather than being predominately motivated by racism</w:t>
      </w:r>
      <w:r w:rsidRPr="00AD53E3">
        <w:rPr>
          <w:rFonts w:eastAsia="Cambria"/>
          <w:sz w:val="16"/>
        </w:rPr>
        <w:t>—though it often is that—</w:t>
      </w:r>
      <w:r w:rsidRPr="009D498A">
        <w:rPr>
          <w:rFonts w:eastAsia="Cambria"/>
          <w:b/>
          <w:bCs/>
          <w:u w:val="single"/>
        </w:rPr>
        <w:t>populism seems like a wide-ranging desire to return to the glory days, before things changed so much</w:t>
      </w:r>
      <w:r w:rsidRPr="00AD53E3">
        <w:rPr>
          <w:rFonts w:eastAsia="Cambria"/>
          <w:sz w:val="16"/>
        </w:rPr>
        <w:t xml:space="preserve">. In a 2011 academic article, Anna Sofia Lundgren and Karin </w:t>
      </w:r>
      <w:proofErr w:type="spellStart"/>
      <w:r w:rsidRPr="00AD53E3">
        <w:rPr>
          <w:rFonts w:eastAsia="Cambria"/>
          <w:sz w:val="16"/>
        </w:rPr>
        <w:t>Ljuslinder</w:t>
      </w:r>
      <w:proofErr w:type="spellEnd"/>
      <w:r w:rsidRPr="00AD53E3">
        <w:rPr>
          <w:rFonts w:eastAsia="Cambria"/>
          <w:sz w:val="16"/>
        </w:rPr>
        <w:t xml:space="preserve"> describe how populism and an aging population might be related. Populist rhetoric requires an enemy that is meant to be defeated, they write, and in this case, that enemy is a lack of native births—a trend that’s portrayed as unnatural: What is central to populism is not just the constitution of an enemy, but also the location of that enemy outside of the system. In the studied case this meant setting aside the possibility that the processes of population ageing are inherent to modern societies. For example, modern aspects such as improved and increasingly technology-intensive equipment, more expensive medical care, better living conditions, norms of ‘‘finding oneself’’ before starting a family, increased demands for higher education and so on, all contribute to higher average age rates and lower fertility rates. These are all things that most people find central to an </w:t>
      </w:r>
      <w:proofErr w:type="spellStart"/>
      <w:r w:rsidRPr="00AD53E3">
        <w:rPr>
          <w:rFonts w:eastAsia="Cambria"/>
          <w:sz w:val="16"/>
        </w:rPr>
        <w:t>individualised</w:t>
      </w:r>
      <w:proofErr w:type="spellEnd"/>
      <w:r w:rsidRPr="00AD53E3">
        <w:rPr>
          <w:rFonts w:eastAsia="Cambria"/>
          <w:sz w:val="16"/>
        </w:rPr>
        <w:t xml:space="preserve"> democratic modern lifestyle and which they do not wish to change. By ignoring how our way of living and thinking </w:t>
      </w:r>
      <w:proofErr w:type="gramStart"/>
      <w:r w:rsidRPr="00AD53E3">
        <w:rPr>
          <w:rFonts w:eastAsia="Cambria"/>
          <w:sz w:val="16"/>
        </w:rPr>
        <w:t>contribute</w:t>
      </w:r>
      <w:proofErr w:type="gramEnd"/>
      <w:r w:rsidRPr="00AD53E3">
        <w:rPr>
          <w:rFonts w:eastAsia="Cambria"/>
          <w:sz w:val="16"/>
        </w:rPr>
        <w:t xml:space="preserve"> to a situation of population ageing, populist discourse produces population ageing as not only a threatening enemy, but also as an external enemy that is </w:t>
      </w:r>
      <w:proofErr w:type="spellStart"/>
      <w:r w:rsidRPr="00AD53E3">
        <w:rPr>
          <w:rFonts w:eastAsia="Cambria"/>
          <w:sz w:val="16"/>
        </w:rPr>
        <w:t>conceptualised</w:t>
      </w:r>
      <w:proofErr w:type="spellEnd"/>
      <w:r w:rsidRPr="00AD53E3">
        <w:rPr>
          <w:rFonts w:eastAsia="Cambria"/>
          <w:sz w:val="16"/>
        </w:rPr>
        <w:t xml:space="preserve"> as inexorable. It doesn’t seem to matter if the immigrants that come in don’t </w:t>
      </w:r>
      <w:proofErr w:type="gramStart"/>
      <w:r w:rsidRPr="00AD53E3">
        <w:rPr>
          <w:rFonts w:eastAsia="Cambria"/>
          <w:sz w:val="16"/>
        </w:rPr>
        <w:t>actually displace</w:t>
      </w:r>
      <w:proofErr w:type="gramEnd"/>
      <w:r w:rsidRPr="00AD53E3">
        <w:rPr>
          <w:rFonts w:eastAsia="Cambria"/>
          <w:sz w:val="16"/>
        </w:rPr>
        <w:t xml:space="preserve"> native-born people, or if the lower birth rate reflects the true desires of the native-born women. As Lewandowsky writes, populism seems to have more to do with how people feel about their place in the world relative to others, rather than where they actually sit: </w:t>
      </w:r>
      <w:r w:rsidRPr="009D498A">
        <w:rPr>
          <w:rFonts w:eastAsia="Cambria"/>
          <w:b/>
          <w:bCs/>
          <w:u w:val="single"/>
        </w:rPr>
        <w:t xml:space="preserve">There is now reasonably consistent evidence that </w:t>
      </w:r>
      <w:r w:rsidRPr="00DD0B3D">
        <w:rPr>
          <w:rFonts w:eastAsia="Cambria"/>
          <w:b/>
          <w:bCs/>
          <w:highlight w:val="cyan"/>
          <w:u w:val="single"/>
        </w:rPr>
        <w:t>populism thrives on</w:t>
      </w:r>
      <w:r w:rsidRPr="009D498A">
        <w:rPr>
          <w:rFonts w:eastAsia="Cambria"/>
          <w:b/>
          <w:bCs/>
          <w:u w:val="single"/>
        </w:rPr>
        <w:t xml:space="preserve"> people’s feeling of </w:t>
      </w:r>
      <w:r w:rsidRPr="00DD0B3D">
        <w:rPr>
          <w:rFonts w:eastAsia="Cambria"/>
          <w:b/>
          <w:bCs/>
          <w:highlight w:val="cyan"/>
          <w:u w:val="single"/>
        </w:rPr>
        <w:t>a lack of political power,</w:t>
      </w:r>
      <w:r w:rsidRPr="009D498A">
        <w:rPr>
          <w:rFonts w:eastAsia="Cambria"/>
          <w:b/>
          <w:bCs/>
          <w:u w:val="single"/>
        </w:rPr>
        <w:t xml:space="preserve"> a belief that the world is unfair and that they do not get what they deserve</w:t>
      </w:r>
      <w:r w:rsidRPr="00AD53E3">
        <w:rPr>
          <w:rFonts w:eastAsia="Cambria"/>
          <w:sz w:val="16"/>
        </w:rPr>
        <w:t xml:space="preserve">—and that the world is changing too quickly for them to retain control. Whenever people attribute the origins of their perceived vulnerability to factors outside themselves, populism is not far away. Finally, a study from 2016 in Belgium underscored how the powerlessness, the rapid demographic change, and the xenophobia all fuel a kind of anarchic and bleak perspective on the country’s future. It found that “populist attitudes are grounded in a deep discontent, not only with politics but also with societal life in general.” People who feel more vulnerable in various ways, that study suggests, are drawn toward populism as a sort of coping strategy. This is where I could see </w:t>
      </w:r>
      <w:r w:rsidRPr="00DD0B3D">
        <w:rPr>
          <w:rFonts w:eastAsia="Cambria"/>
          <w:b/>
          <w:bCs/>
          <w:highlight w:val="cyan"/>
          <w:u w:val="single"/>
        </w:rPr>
        <w:t>falling birth rates play</w:t>
      </w:r>
      <w:r w:rsidRPr="009D498A">
        <w:rPr>
          <w:rFonts w:eastAsia="Cambria"/>
          <w:b/>
          <w:bCs/>
          <w:u w:val="single"/>
        </w:rPr>
        <w:t xml:space="preserve">ing </w:t>
      </w:r>
      <w:r w:rsidRPr="00DD0B3D">
        <w:rPr>
          <w:rFonts w:eastAsia="Cambria"/>
          <w:b/>
          <w:bCs/>
          <w:highlight w:val="cyan"/>
          <w:u w:val="single"/>
        </w:rPr>
        <w:t>a role</w:t>
      </w:r>
      <w:r w:rsidRPr="009D498A">
        <w:rPr>
          <w:rFonts w:eastAsia="Cambria"/>
          <w:b/>
          <w:bCs/>
          <w:u w:val="single"/>
        </w:rPr>
        <w:t xml:space="preserve"> in populism</w:t>
      </w:r>
      <w:r w:rsidRPr="00AD53E3">
        <w:rPr>
          <w:rFonts w:eastAsia="Cambria"/>
          <w:sz w:val="16"/>
        </w:rPr>
        <w:t xml:space="preserve">. </w:t>
      </w:r>
      <w:r w:rsidRPr="009D498A">
        <w:rPr>
          <w:rFonts w:eastAsia="Cambria"/>
          <w:b/>
          <w:bCs/>
          <w:u w:val="single"/>
        </w:rPr>
        <w:t>Seeing your small town vanish, watching your friends grow old and die and not leave anyone behind</w:t>
      </w:r>
      <w:r w:rsidRPr="00AD53E3">
        <w:rPr>
          <w:rFonts w:eastAsia="Cambria"/>
          <w:sz w:val="16"/>
        </w:rPr>
        <w:t>—</w:t>
      </w:r>
      <w:r w:rsidRPr="009D498A">
        <w:rPr>
          <w:rFonts w:eastAsia="Cambria"/>
          <w:b/>
          <w:bCs/>
          <w:u w:val="single"/>
        </w:rPr>
        <w:t>it can make you feel</w:t>
      </w:r>
      <w:r w:rsidRPr="00AD53E3">
        <w:rPr>
          <w:rFonts w:eastAsia="Cambria"/>
          <w:sz w:val="16"/>
        </w:rPr>
        <w:t xml:space="preserve"> kind of, well, </w:t>
      </w:r>
      <w:r w:rsidRPr="009D498A">
        <w:rPr>
          <w:rFonts w:eastAsia="Cambria"/>
          <w:b/>
          <w:bCs/>
          <w:u w:val="single"/>
        </w:rPr>
        <w:t>vulnerable.</w:t>
      </w:r>
      <w:r w:rsidRPr="00AD53E3">
        <w:rPr>
          <w:rFonts w:eastAsia="Cambria"/>
          <w:sz w:val="16"/>
        </w:rPr>
        <w:t xml:space="preserve"> Places don’t tend to feel complete without young people. </w:t>
      </w:r>
      <w:r w:rsidRPr="00DD0B3D">
        <w:rPr>
          <w:rFonts w:eastAsia="Cambria"/>
          <w:b/>
          <w:bCs/>
          <w:highlight w:val="cyan"/>
          <w:u w:val="single"/>
        </w:rPr>
        <w:t>The desire to avoid that</w:t>
      </w:r>
      <w:r w:rsidRPr="009D498A">
        <w:rPr>
          <w:rFonts w:eastAsia="Cambria"/>
          <w:b/>
          <w:bCs/>
          <w:u w:val="single"/>
        </w:rPr>
        <w:t xml:space="preserve"> absence </w:t>
      </w:r>
      <w:r w:rsidRPr="00AD53E3">
        <w:rPr>
          <w:rFonts w:eastAsia="Cambria"/>
          <w:sz w:val="16"/>
        </w:rPr>
        <w:t xml:space="preserve">is natural, but left unchecked, it </w:t>
      </w:r>
      <w:r w:rsidRPr="00DD0B3D">
        <w:rPr>
          <w:rFonts w:eastAsia="Cambria"/>
          <w:b/>
          <w:bCs/>
          <w:highlight w:val="cyan"/>
          <w:u w:val="single"/>
        </w:rPr>
        <w:t>can be xenophobic</w:t>
      </w:r>
      <w:r w:rsidRPr="00AD53E3">
        <w:rPr>
          <w:rFonts w:eastAsia="Cambria"/>
          <w:sz w:val="16"/>
        </w:rPr>
        <w:t>, too. In the most extreme cases, it might make you drawn to the promise that your kind of people will rise again.</w:t>
      </w:r>
    </w:p>
    <w:p w14:paraId="1C0BCE18" w14:textId="77777777" w:rsidR="00E1132B" w:rsidRDefault="00E1132B" w:rsidP="00E1132B">
      <w:pPr>
        <w:rPr>
          <w:rFonts w:eastAsia="Cambria"/>
          <w:sz w:val="16"/>
        </w:rPr>
      </w:pPr>
    </w:p>
    <w:p w14:paraId="4A9CBE96" w14:textId="51E7DA34" w:rsidR="00E1132B" w:rsidRPr="00AD53E3" w:rsidRDefault="00E1132B" w:rsidP="00E1132B">
      <w:pPr>
        <w:pStyle w:val="Heading3"/>
        <w:rPr>
          <w:rFonts w:eastAsia="Cambria"/>
        </w:rPr>
      </w:pPr>
      <w:r>
        <w:rPr>
          <w:rFonts w:eastAsia="Cambria"/>
        </w:rPr>
        <w:t>2AC --- No Impact Populism</w:t>
      </w:r>
    </w:p>
    <w:p w14:paraId="7EE90E90" w14:textId="77777777" w:rsidR="00E1132B" w:rsidRPr="00AD53E3" w:rsidRDefault="00E1132B" w:rsidP="00E1132B">
      <w:pPr>
        <w:keepNext/>
        <w:keepLines/>
        <w:spacing w:before="40" w:after="0"/>
        <w:outlineLvl w:val="3"/>
        <w:rPr>
          <w:rFonts w:eastAsia="MS Gothic"/>
          <w:b/>
          <w:iCs/>
          <w:sz w:val="26"/>
        </w:rPr>
      </w:pPr>
      <w:r w:rsidRPr="00AD53E3">
        <w:rPr>
          <w:rFonts w:eastAsia="MS Gothic"/>
          <w:b/>
          <w:iCs/>
          <w:sz w:val="26"/>
        </w:rPr>
        <w:t xml:space="preserve">Populism isn’t a threat---their authors misunderstand the </w:t>
      </w:r>
      <w:proofErr w:type="gramStart"/>
      <w:r w:rsidRPr="00AD53E3">
        <w:rPr>
          <w:rFonts w:eastAsia="MS Gothic"/>
          <w:b/>
          <w:iCs/>
          <w:sz w:val="26"/>
        </w:rPr>
        <w:t>movement</w:t>
      </w:r>
      <w:proofErr w:type="gramEnd"/>
    </w:p>
    <w:p w14:paraId="4DE0A7F7" w14:textId="77777777" w:rsidR="00E1132B" w:rsidRPr="00AD53E3" w:rsidRDefault="00E1132B" w:rsidP="00E1132B">
      <w:pPr>
        <w:rPr>
          <w:rFonts w:eastAsia="Cambria"/>
        </w:rPr>
      </w:pPr>
      <w:r w:rsidRPr="00AD53E3">
        <w:rPr>
          <w:rFonts w:eastAsia="Cambria"/>
        </w:rPr>
        <w:t xml:space="preserve">Fernando </w:t>
      </w:r>
      <w:proofErr w:type="spellStart"/>
      <w:r w:rsidRPr="00AD53E3">
        <w:rPr>
          <w:rFonts w:eastAsia="Cambria"/>
        </w:rPr>
        <w:t>Casal</w:t>
      </w:r>
      <w:proofErr w:type="spellEnd"/>
      <w:r w:rsidRPr="00AD53E3">
        <w:rPr>
          <w:rFonts w:eastAsia="Cambria"/>
        </w:rPr>
        <w:t xml:space="preserve"> </w:t>
      </w:r>
      <w:proofErr w:type="spellStart"/>
      <w:r w:rsidRPr="00AD53E3">
        <w:rPr>
          <w:rFonts w:eastAsia="Cambria"/>
          <w:b/>
          <w:bCs/>
          <w:sz w:val="26"/>
        </w:rPr>
        <w:t>BéRtoa</w:t>
      </w:r>
      <w:proofErr w:type="spellEnd"/>
      <w:r w:rsidRPr="00AD53E3">
        <w:rPr>
          <w:rFonts w:eastAsia="Cambria"/>
          <w:b/>
          <w:bCs/>
          <w:sz w:val="26"/>
        </w:rPr>
        <w:t xml:space="preserve"> 18</w:t>
      </w:r>
      <w:r w:rsidRPr="00AD53E3">
        <w:rPr>
          <w:rFonts w:eastAsia="Cambria"/>
        </w:rPr>
        <w:t xml:space="preserve">, Conversation, 5-24-2018, "How populism can be turned into an opportunity, not a threat", https://theconversation.com/how-populism-can-be-turned-into-an-opportunity-not-a-threat-96934 -- </w:t>
      </w:r>
      <w:proofErr w:type="gramStart"/>
      <w:r w:rsidRPr="00AD53E3">
        <w:rPr>
          <w:rFonts w:eastAsia="Cambria"/>
        </w:rPr>
        <w:t>CR</w:t>
      </w:r>
      <w:proofErr w:type="gramEnd"/>
    </w:p>
    <w:p w14:paraId="3E98A019" w14:textId="77777777" w:rsidR="00E1132B" w:rsidRPr="00AD53E3" w:rsidRDefault="00E1132B" w:rsidP="00E1132B">
      <w:pPr>
        <w:rPr>
          <w:rFonts w:eastAsia="Cambria"/>
        </w:rPr>
      </w:pPr>
      <w:r w:rsidRPr="00AD53E3">
        <w:rPr>
          <w:rFonts w:eastAsia="Cambria"/>
          <w:sz w:val="12"/>
        </w:rPr>
        <w:t xml:space="preserve">Around the world, </w:t>
      </w:r>
      <w:r w:rsidRPr="009D498A">
        <w:rPr>
          <w:rFonts w:eastAsia="Cambria"/>
          <w:b/>
          <w:bCs/>
          <w:u w:val="single"/>
        </w:rPr>
        <w:t>populism is on the march</w:t>
      </w:r>
      <w:r w:rsidRPr="00AD53E3">
        <w:rPr>
          <w:rFonts w:eastAsia="Cambria"/>
          <w:sz w:val="12"/>
        </w:rPr>
        <w:t xml:space="preserve">. The election of Donald Trump and the UK’s vote for Brexit triggered a crisis of faith in democratic institutions. And populists have been victorious in other countries including Rodrigo Duterte in the Philippines, Andrej </w:t>
      </w:r>
      <w:proofErr w:type="spellStart"/>
      <w:r w:rsidRPr="00AD53E3">
        <w:rPr>
          <w:rFonts w:eastAsia="Cambria"/>
          <w:sz w:val="12"/>
        </w:rPr>
        <w:t>Babiš</w:t>
      </w:r>
      <w:proofErr w:type="spellEnd"/>
      <w:r w:rsidRPr="00AD53E3">
        <w:rPr>
          <w:rFonts w:eastAsia="Cambria"/>
          <w:sz w:val="12"/>
        </w:rPr>
        <w:t xml:space="preserve"> in the Czech Republic, and Recep </w:t>
      </w:r>
      <w:proofErr w:type="spellStart"/>
      <w:r w:rsidRPr="00AD53E3">
        <w:rPr>
          <w:rFonts w:eastAsia="Cambria"/>
          <w:sz w:val="12"/>
        </w:rPr>
        <w:t>Tayyib</w:t>
      </w:r>
      <w:proofErr w:type="spellEnd"/>
      <w:r w:rsidRPr="00AD53E3">
        <w:rPr>
          <w:rFonts w:eastAsia="Cambria"/>
          <w:sz w:val="12"/>
        </w:rPr>
        <w:t xml:space="preserve"> </w:t>
      </w:r>
      <w:proofErr w:type="spellStart"/>
      <w:r w:rsidRPr="00AD53E3">
        <w:rPr>
          <w:rFonts w:eastAsia="Cambria"/>
          <w:sz w:val="12"/>
        </w:rPr>
        <w:t>Erdoğan</w:t>
      </w:r>
      <w:proofErr w:type="spellEnd"/>
      <w:r w:rsidRPr="00AD53E3">
        <w:rPr>
          <w:rFonts w:eastAsia="Cambria"/>
          <w:sz w:val="12"/>
        </w:rPr>
        <w:t xml:space="preserve"> in Turkey. Italy has now joined the ranks after a coalition deal was struck between the far-right Northern League and the populist Five Star Movement. The elections that elevated these leaders and movements have been met with shock and horror by large sections of global society, and particularly the world’s democratic establishments. </w:t>
      </w:r>
      <w:r w:rsidRPr="009D498A">
        <w:rPr>
          <w:rFonts w:eastAsia="Cambria"/>
          <w:b/>
          <w:bCs/>
          <w:u w:val="single"/>
        </w:rPr>
        <w:t>They are</w:t>
      </w:r>
      <w:r w:rsidRPr="00AD53E3">
        <w:rPr>
          <w:rFonts w:eastAsia="Cambria"/>
          <w:sz w:val="12"/>
        </w:rPr>
        <w:t xml:space="preserve"> commonly </w:t>
      </w:r>
      <w:r w:rsidRPr="009D498A">
        <w:rPr>
          <w:rFonts w:eastAsia="Cambria"/>
          <w:b/>
          <w:bCs/>
          <w:u w:val="single"/>
        </w:rPr>
        <w:t>depicted as</w:t>
      </w:r>
      <w:r w:rsidRPr="00AD53E3">
        <w:rPr>
          <w:rFonts w:eastAsia="Cambria"/>
          <w:sz w:val="12"/>
        </w:rPr>
        <w:t xml:space="preserve"> not just part of a global phenomenon, but </w:t>
      </w:r>
      <w:r w:rsidRPr="009D498A">
        <w:rPr>
          <w:rFonts w:eastAsia="Cambria"/>
          <w:b/>
          <w:bCs/>
          <w:u w:val="single"/>
        </w:rPr>
        <w:t xml:space="preserve">an existential threat to representative democracy itself. </w:t>
      </w:r>
      <w:r w:rsidRPr="00AD53E3">
        <w:rPr>
          <w:rFonts w:eastAsia="Cambria"/>
          <w:sz w:val="12"/>
        </w:rPr>
        <w:t xml:space="preserve">In a recent opinion piece for the Financial Times, commentator Martin Wolff described populism as the “enemy” of democracy, explaining that it could “destroy independent institutions, undermine civil peace, promote xenophobia and lead to dictatorship”. Similarly, the scholar </w:t>
      </w:r>
      <w:proofErr w:type="spellStart"/>
      <w:r w:rsidRPr="00AD53E3">
        <w:rPr>
          <w:rFonts w:eastAsia="Cambria"/>
          <w:sz w:val="12"/>
        </w:rPr>
        <w:t>Yascha</w:t>
      </w:r>
      <w:proofErr w:type="spellEnd"/>
      <w:r w:rsidRPr="00AD53E3">
        <w:rPr>
          <w:rFonts w:eastAsia="Cambria"/>
          <w:sz w:val="12"/>
        </w:rPr>
        <w:t xml:space="preserve"> </w:t>
      </w:r>
      <w:proofErr w:type="spellStart"/>
      <w:r w:rsidRPr="00AD53E3">
        <w:rPr>
          <w:rFonts w:eastAsia="Cambria"/>
          <w:sz w:val="12"/>
        </w:rPr>
        <w:t>Mounk</w:t>
      </w:r>
      <w:proofErr w:type="spellEnd"/>
      <w:r w:rsidRPr="00AD53E3">
        <w:rPr>
          <w:rFonts w:eastAsia="Cambria"/>
          <w:sz w:val="12"/>
        </w:rPr>
        <w:t xml:space="preserve"> warned that the current populist moment might become a populist age, “and cast the very survival of liberal democracy in doubt”. Yet </w:t>
      </w:r>
      <w:r w:rsidRPr="009D498A">
        <w:rPr>
          <w:rFonts w:eastAsia="Cambria"/>
          <w:b/>
          <w:bCs/>
          <w:u w:val="single"/>
        </w:rPr>
        <w:t>these authors are missing something crucial</w:t>
      </w:r>
      <w:r w:rsidRPr="00AD53E3">
        <w:rPr>
          <w:rFonts w:eastAsia="Cambria"/>
          <w:sz w:val="12"/>
        </w:rPr>
        <w:t xml:space="preserve">. </w:t>
      </w:r>
      <w:r w:rsidRPr="00DD0B3D">
        <w:rPr>
          <w:rFonts w:eastAsia="Cambria"/>
          <w:b/>
          <w:bCs/>
          <w:highlight w:val="cyan"/>
          <w:u w:val="single"/>
        </w:rPr>
        <w:t xml:space="preserve">Populism </w:t>
      </w:r>
      <w:r w:rsidRPr="00DD0B3D">
        <w:rPr>
          <w:rFonts w:eastAsia="Cambria"/>
          <w:b/>
          <w:iCs/>
          <w:highlight w:val="cyan"/>
          <w:u w:val="single"/>
          <w:bdr w:val="single" w:sz="8" w:space="0" w:color="auto"/>
        </w:rPr>
        <w:t>isn’t</w:t>
      </w:r>
      <w:r w:rsidRPr="009D498A">
        <w:rPr>
          <w:rFonts w:eastAsia="Cambria"/>
          <w:b/>
          <w:bCs/>
          <w:u w:val="single"/>
        </w:rPr>
        <w:t xml:space="preserve"> necessarily </w:t>
      </w:r>
      <w:r w:rsidRPr="00DD0B3D">
        <w:rPr>
          <w:rFonts w:eastAsia="Cambria"/>
          <w:b/>
          <w:iCs/>
          <w:highlight w:val="cyan"/>
          <w:u w:val="single"/>
          <w:bdr w:val="single" w:sz="8" w:space="0" w:color="auto"/>
        </w:rPr>
        <w:t>a threat to democracy</w:t>
      </w:r>
      <w:r w:rsidRPr="00AD53E3">
        <w:rPr>
          <w:rFonts w:eastAsia="Cambria"/>
          <w:sz w:val="12"/>
        </w:rPr>
        <w:t xml:space="preserve"> – it can also be an opportunity. To explain why, we need to </w:t>
      </w:r>
      <w:proofErr w:type="spellStart"/>
      <w:r w:rsidRPr="00AD53E3">
        <w:rPr>
          <w:rFonts w:eastAsia="Cambria"/>
          <w:sz w:val="12"/>
        </w:rPr>
        <w:t>recognise</w:t>
      </w:r>
      <w:proofErr w:type="spellEnd"/>
      <w:r w:rsidRPr="00AD53E3">
        <w:rPr>
          <w:rFonts w:eastAsia="Cambria"/>
          <w:sz w:val="12"/>
        </w:rPr>
        <w:t xml:space="preserve"> that there are many different varieties of populism in different places. And some of them are potentially much less problematic than others. Seizing the day Philippe C. </w:t>
      </w:r>
      <w:proofErr w:type="spellStart"/>
      <w:r w:rsidRPr="00AD53E3">
        <w:rPr>
          <w:rFonts w:eastAsia="Cambria"/>
          <w:sz w:val="12"/>
        </w:rPr>
        <w:t>Schmitter</w:t>
      </w:r>
      <w:proofErr w:type="spellEnd"/>
      <w:r w:rsidRPr="00AD53E3">
        <w:rPr>
          <w:rFonts w:eastAsia="Cambria"/>
          <w:sz w:val="12"/>
        </w:rPr>
        <w:t xml:space="preserve">, one of the world’s foremost experts on comparative </w:t>
      </w:r>
      <w:proofErr w:type="spellStart"/>
      <w:r w:rsidRPr="00AD53E3">
        <w:rPr>
          <w:rFonts w:eastAsia="Cambria"/>
          <w:sz w:val="12"/>
        </w:rPr>
        <w:t>democratisation</w:t>
      </w:r>
      <w:proofErr w:type="spellEnd"/>
      <w:r w:rsidRPr="00AD53E3">
        <w:rPr>
          <w:rFonts w:eastAsia="Cambria"/>
          <w:sz w:val="12"/>
        </w:rPr>
        <w:t xml:space="preserve">, has argued that populism is a product not just of dysfunctional political institutions, but of the broader environment in which those institutions are embedded. This implies that in different environments, </w:t>
      </w:r>
      <w:r w:rsidRPr="009D498A">
        <w:rPr>
          <w:rFonts w:eastAsia="Cambria"/>
          <w:b/>
          <w:bCs/>
          <w:u w:val="single"/>
        </w:rPr>
        <w:t>populism will be driven by different forces and will manifest in distinct ways.</w:t>
      </w:r>
      <w:r w:rsidRPr="00AD53E3">
        <w:rPr>
          <w:rFonts w:eastAsia="Cambria"/>
          <w:sz w:val="12"/>
        </w:rPr>
        <w:t xml:space="preserve"> In short,</w:t>
      </w:r>
      <w:r w:rsidRPr="009D498A">
        <w:rPr>
          <w:rFonts w:eastAsia="Cambria"/>
          <w:b/>
          <w:bCs/>
          <w:u w:val="single"/>
        </w:rPr>
        <w:t xml:space="preserve"> </w:t>
      </w:r>
      <w:r w:rsidRPr="00DD0B3D">
        <w:rPr>
          <w:rFonts w:eastAsia="Cambria"/>
          <w:b/>
          <w:bCs/>
          <w:highlight w:val="cyan"/>
          <w:u w:val="single"/>
        </w:rPr>
        <w:t>it won’t look the same everywhere</w:t>
      </w:r>
      <w:r w:rsidRPr="009D498A">
        <w:rPr>
          <w:rFonts w:eastAsia="Cambria"/>
          <w:b/>
          <w:bCs/>
          <w:u w:val="single"/>
        </w:rPr>
        <w:t>.</w:t>
      </w:r>
      <w:r w:rsidRPr="00AD53E3">
        <w:rPr>
          <w:rFonts w:eastAsia="Cambria"/>
          <w:sz w:val="12"/>
        </w:rPr>
        <w:t xml:space="preserve"> There are plenty of examples to back up </w:t>
      </w:r>
      <w:proofErr w:type="spellStart"/>
      <w:r w:rsidRPr="00AD53E3">
        <w:rPr>
          <w:rFonts w:eastAsia="Cambria"/>
          <w:sz w:val="12"/>
        </w:rPr>
        <w:t>Schmitter’s</w:t>
      </w:r>
      <w:proofErr w:type="spellEnd"/>
      <w:r w:rsidRPr="00AD53E3">
        <w:rPr>
          <w:rFonts w:eastAsia="Cambria"/>
          <w:sz w:val="12"/>
        </w:rPr>
        <w:t xml:space="preserve"> argument. In Europe, voters are disgusted at </w:t>
      </w:r>
      <w:proofErr w:type="gramStart"/>
      <w:r w:rsidRPr="00AD53E3">
        <w:rPr>
          <w:rFonts w:eastAsia="Cambria"/>
          <w:sz w:val="12"/>
        </w:rPr>
        <w:t>deep</w:t>
      </w:r>
      <w:proofErr w:type="gramEnd"/>
      <w:r w:rsidRPr="00AD53E3">
        <w:rPr>
          <w:rFonts w:eastAsia="Cambria"/>
          <w:sz w:val="12"/>
        </w:rPr>
        <w:t xml:space="preserve"> economic crisis combined with the cartel-like nature of traditional political parties. But whereas most recent European populism has typically been right-wing and linked to anti-immigration parties and movements, in Africa and the Middle East, it has typically had a more left-wing (or perhaps more accurately “pro-poor”) </w:t>
      </w:r>
      <w:proofErr w:type="spellStart"/>
      <w:r w:rsidRPr="00AD53E3">
        <w:rPr>
          <w:rFonts w:eastAsia="Cambria"/>
          <w:sz w:val="12"/>
        </w:rPr>
        <w:t>flavour</w:t>
      </w:r>
      <w:proofErr w:type="spellEnd"/>
      <w:r w:rsidRPr="00AD53E3">
        <w:rPr>
          <w:rFonts w:eastAsia="Cambria"/>
          <w:sz w:val="12"/>
        </w:rPr>
        <w:t xml:space="preserve">, railing against government corruption and incompetence. This focus reflects the fact that populist leadership in Africa has been facilitated by a very different set of developments. Citizens have experienced rapid </w:t>
      </w:r>
      <w:proofErr w:type="spellStart"/>
      <w:proofErr w:type="gramStart"/>
      <w:r w:rsidRPr="00AD53E3">
        <w:rPr>
          <w:rFonts w:eastAsia="Cambria"/>
          <w:sz w:val="12"/>
        </w:rPr>
        <w:t>urbanisation</w:t>
      </w:r>
      <w:proofErr w:type="spellEnd"/>
      <w:r w:rsidRPr="00AD53E3">
        <w:rPr>
          <w:rFonts w:eastAsia="Cambria"/>
          <w:sz w:val="12"/>
        </w:rPr>
        <w:t>, and</w:t>
      </w:r>
      <w:proofErr w:type="gramEnd"/>
      <w:r w:rsidRPr="00AD53E3">
        <w:rPr>
          <w:rFonts w:eastAsia="Cambria"/>
          <w:sz w:val="12"/>
        </w:rPr>
        <w:t xml:space="preserve"> are disillusioned with democracy as they’ve experienced it to date. And instead of economic crisis or recession, they have seen rapid economic growth that has done nothing to alleviate dire inequality. Popular outrage played a vital role in bringing down South Africa’s former president, Jacob Zuma. EPA/Nic </w:t>
      </w:r>
      <w:proofErr w:type="spellStart"/>
      <w:r w:rsidRPr="00AD53E3">
        <w:rPr>
          <w:rFonts w:eastAsia="Cambria"/>
          <w:sz w:val="12"/>
        </w:rPr>
        <w:t>Bothma</w:t>
      </w:r>
      <w:proofErr w:type="spellEnd"/>
      <w:r w:rsidRPr="00AD53E3">
        <w:rPr>
          <w:rFonts w:eastAsia="Cambria"/>
          <w:sz w:val="12"/>
        </w:rPr>
        <w:t xml:space="preserve"> </w:t>
      </w:r>
      <w:r w:rsidRPr="009D498A">
        <w:rPr>
          <w:rFonts w:eastAsia="Cambria"/>
          <w:b/>
          <w:bCs/>
          <w:u w:val="single"/>
        </w:rPr>
        <w:t xml:space="preserve">These </w:t>
      </w:r>
      <w:r w:rsidRPr="00DD0B3D">
        <w:rPr>
          <w:rFonts w:eastAsia="Cambria"/>
          <w:b/>
          <w:bCs/>
          <w:highlight w:val="cyan"/>
          <w:u w:val="single"/>
        </w:rPr>
        <w:t>regional variations shape the nature</w:t>
      </w:r>
      <w:r w:rsidRPr="009D498A">
        <w:rPr>
          <w:rFonts w:eastAsia="Cambria"/>
          <w:b/>
          <w:bCs/>
          <w:u w:val="single"/>
        </w:rPr>
        <w:t xml:space="preserve"> and impact </w:t>
      </w:r>
      <w:r w:rsidRPr="00DD0B3D">
        <w:rPr>
          <w:rFonts w:eastAsia="Cambria"/>
          <w:b/>
          <w:bCs/>
          <w:highlight w:val="cyan"/>
          <w:u w:val="single"/>
        </w:rPr>
        <w:t>of populism</w:t>
      </w:r>
      <w:r w:rsidRPr="009D498A">
        <w:rPr>
          <w:rFonts w:eastAsia="Cambria"/>
          <w:b/>
          <w:bCs/>
          <w:u w:val="single"/>
        </w:rPr>
        <w:t xml:space="preserve"> in other important ways.</w:t>
      </w:r>
      <w:r w:rsidRPr="00AD53E3">
        <w:rPr>
          <w:rFonts w:eastAsia="Cambria"/>
          <w:sz w:val="12"/>
        </w:rPr>
        <w:t xml:space="preserve"> European populism is typically viewed as problematic partly because it promotes divisive messages and </w:t>
      </w:r>
      <w:proofErr w:type="spellStart"/>
      <w:r w:rsidRPr="00AD53E3">
        <w:rPr>
          <w:rFonts w:eastAsia="Cambria"/>
          <w:sz w:val="12"/>
        </w:rPr>
        <w:t>emphasises</w:t>
      </w:r>
      <w:proofErr w:type="spellEnd"/>
      <w:r w:rsidRPr="00AD53E3">
        <w:rPr>
          <w:rFonts w:eastAsia="Cambria"/>
          <w:sz w:val="12"/>
        </w:rPr>
        <w:t xml:space="preserve"> racial divisions. By contrast, African populists often build strong </w:t>
      </w:r>
      <w:proofErr w:type="spellStart"/>
      <w:r w:rsidRPr="00AD53E3">
        <w:rPr>
          <w:rFonts w:eastAsia="Cambria"/>
          <w:sz w:val="12"/>
        </w:rPr>
        <w:t>mulity</w:t>
      </w:r>
      <w:proofErr w:type="spellEnd"/>
      <w:r w:rsidRPr="00AD53E3">
        <w:rPr>
          <w:rFonts w:eastAsia="Cambria"/>
          <w:sz w:val="12"/>
        </w:rPr>
        <w:t xml:space="preserve">-ethnic support bases. While it’s not guaranteed, in societies that are deeply divided along ethnic lines, populism could in fact reduce conflict by turning political debate away from issues of identity. Instead, </w:t>
      </w:r>
      <w:r w:rsidRPr="00DD0B3D">
        <w:rPr>
          <w:rFonts w:eastAsia="Cambria"/>
          <w:b/>
          <w:bCs/>
          <w:highlight w:val="cyan"/>
          <w:u w:val="single"/>
        </w:rPr>
        <w:t xml:space="preserve">populism can </w:t>
      </w:r>
      <w:r w:rsidRPr="00DD0B3D">
        <w:rPr>
          <w:rFonts w:eastAsia="Cambria"/>
          <w:b/>
          <w:iCs/>
          <w:highlight w:val="cyan"/>
          <w:u w:val="single"/>
          <w:bdr w:val="single" w:sz="8" w:space="0" w:color="auto"/>
        </w:rPr>
        <w:t>shine a light</w:t>
      </w:r>
      <w:r w:rsidRPr="00DD0B3D">
        <w:rPr>
          <w:rFonts w:eastAsia="Cambria"/>
          <w:b/>
          <w:bCs/>
          <w:highlight w:val="cyan"/>
          <w:u w:val="single"/>
        </w:rPr>
        <w:t xml:space="preserve"> on the </w:t>
      </w:r>
      <w:r w:rsidRPr="00DD0B3D">
        <w:rPr>
          <w:rFonts w:eastAsia="Cambria"/>
          <w:b/>
          <w:iCs/>
          <w:highlight w:val="cyan"/>
          <w:u w:val="single"/>
          <w:bdr w:val="single" w:sz="8" w:space="0" w:color="auto"/>
        </w:rPr>
        <w:t>weaknesses of existing political systems</w:t>
      </w:r>
      <w:r w:rsidRPr="00AD53E3">
        <w:rPr>
          <w:rFonts w:eastAsia="Cambria"/>
          <w:sz w:val="12"/>
        </w:rPr>
        <w:t xml:space="preserve">. </w:t>
      </w:r>
      <w:r w:rsidRPr="009D498A">
        <w:rPr>
          <w:rFonts w:eastAsia="Cambria"/>
          <w:b/>
          <w:bCs/>
          <w:u w:val="single"/>
        </w:rPr>
        <w:t xml:space="preserve">It can make clear which communities feel excluded from the mainstream, and it can expose the </w:t>
      </w:r>
      <w:r w:rsidRPr="00AD53E3">
        <w:rPr>
          <w:rFonts w:eastAsia="Cambria"/>
          <w:b/>
          <w:iCs/>
          <w:u w:val="single"/>
          <w:bdr w:val="single" w:sz="8" w:space="0" w:color="auto"/>
        </w:rPr>
        <w:t xml:space="preserve">genuine failings of the status quo. </w:t>
      </w:r>
      <w:r w:rsidRPr="00AD53E3">
        <w:rPr>
          <w:rFonts w:eastAsia="Cambria"/>
          <w:sz w:val="12"/>
        </w:rPr>
        <w:t xml:space="preserve">In many African and Middle Eastern countries, inequality has risen in part because governments have refused to make policies that would redistribute wealth from the rich to the poor. In these countries, populism can be a corrective force, challenging democratic governments’ complacency and countering multiparty </w:t>
      </w:r>
      <w:proofErr w:type="spellStart"/>
      <w:r w:rsidRPr="00AD53E3">
        <w:rPr>
          <w:rFonts w:eastAsia="Cambria"/>
          <w:sz w:val="12"/>
        </w:rPr>
        <w:t>politics’s</w:t>
      </w:r>
      <w:proofErr w:type="spellEnd"/>
      <w:r w:rsidRPr="00AD53E3">
        <w:rPr>
          <w:rFonts w:eastAsia="Cambria"/>
          <w:sz w:val="12"/>
        </w:rPr>
        <w:t xml:space="preserve"> tendency to </w:t>
      </w:r>
      <w:proofErr w:type="spellStart"/>
      <w:r w:rsidRPr="00AD53E3">
        <w:rPr>
          <w:rFonts w:eastAsia="Cambria"/>
          <w:sz w:val="12"/>
        </w:rPr>
        <w:t>marginalise</w:t>
      </w:r>
      <w:proofErr w:type="spellEnd"/>
      <w:r w:rsidRPr="00AD53E3">
        <w:rPr>
          <w:rFonts w:eastAsia="Cambria"/>
          <w:sz w:val="12"/>
        </w:rPr>
        <w:t xml:space="preserve"> minorities. Another way is possible </w:t>
      </w:r>
      <w:r w:rsidRPr="009D498A">
        <w:rPr>
          <w:rFonts w:eastAsia="Cambria"/>
          <w:b/>
          <w:bCs/>
          <w:u w:val="single"/>
        </w:rPr>
        <w:t xml:space="preserve">Populist </w:t>
      </w:r>
      <w:r w:rsidRPr="00DD0B3D">
        <w:rPr>
          <w:rFonts w:eastAsia="Cambria"/>
          <w:b/>
          <w:bCs/>
          <w:highlight w:val="cyan"/>
          <w:u w:val="single"/>
        </w:rPr>
        <w:t>movements</w:t>
      </w:r>
      <w:r w:rsidRPr="009D498A">
        <w:rPr>
          <w:rFonts w:eastAsia="Cambria"/>
          <w:b/>
          <w:bCs/>
          <w:u w:val="single"/>
        </w:rPr>
        <w:t xml:space="preserve"> and parties can also help </w:t>
      </w:r>
      <w:r w:rsidRPr="00DD0B3D">
        <w:rPr>
          <w:rFonts w:eastAsia="Cambria"/>
          <w:b/>
          <w:bCs/>
          <w:highlight w:val="cyan"/>
          <w:u w:val="single"/>
        </w:rPr>
        <w:t>bring younger people into politics</w:t>
      </w:r>
      <w:r w:rsidRPr="00AD53E3">
        <w:rPr>
          <w:rFonts w:eastAsia="Cambria"/>
          <w:sz w:val="12"/>
        </w:rPr>
        <w:t xml:space="preserve"> – something many democratic countries find conspicuously difficult. Research tells us that voting is habit-forming: people who vote today are much more likely to vote in the future, improving political representation in the long run. The challenge for democrats, of course, is to persuade these new voters to work to reform the system, not to overthrow it in </w:t>
      </w:r>
      <w:proofErr w:type="spellStart"/>
      <w:r w:rsidRPr="00AD53E3">
        <w:rPr>
          <w:rFonts w:eastAsia="Cambria"/>
          <w:sz w:val="12"/>
        </w:rPr>
        <w:t>favour</w:t>
      </w:r>
      <w:proofErr w:type="spellEnd"/>
      <w:r w:rsidRPr="00AD53E3">
        <w:rPr>
          <w:rFonts w:eastAsia="Cambria"/>
          <w:sz w:val="12"/>
        </w:rPr>
        <w:t xml:space="preserve"> of something less democratic. </w:t>
      </w:r>
      <w:r w:rsidRPr="009D498A">
        <w:rPr>
          <w:rFonts w:eastAsia="Cambria"/>
          <w:b/>
          <w:bCs/>
          <w:u w:val="single"/>
        </w:rPr>
        <w:t>Populist movements have the potential to bring people disenchanted with mainstream politics back into a national conversation, in the process overcoming their sense of alienation</w:t>
      </w:r>
      <w:r w:rsidRPr="00AD53E3">
        <w:rPr>
          <w:rFonts w:eastAsia="Cambria"/>
          <w:sz w:val="12"/>
        </w:rPr>
        <w:t xml:space="preserve"> – and by the same token, </w:t>
      </w:r>
      <w:r w:rsidRPr="009D498A">
        <w:rPr>
          <w:rFonts w:eastAsia="Cambria"/>
          <w:b/>
          <w:bCs/>
          <w:u w:val="single"/>
        </w:rPr>
        <w:t>damping their attraction to extremist groups</w:t>
      </w:r>
      <w:r w:rsidRPr="00AD53E3">
        <w:rPr>
          <w:rFonts w:eastAsia="Cambria"/>
          <w:sz w:val="12"/>
        </w:rPr>
        <w:t xml:space="preserve">. However, this depends on the extent to which populist movements can be brought into the political system. Where populists set up parties and run for public office, this is relatively straightforward. But that’s not always what happens. In some post-Soviet states, distrust of established parties has seen many citizens express their political preferences not by backing political parties, but by turning to civil society </w:t>
      </w:r>
      <w:proofErr w:type="spellStart"/>
      <w:r w:rsidRPr="00AD53E3">
        <w:rPr>
          <w:rFonts w:eastAsia="Cambria"/>
          <w:sz w:val="12"/>
        </w:rPr>
        <w:t>organisations</w:t>
      </w:r>
      <w:proofErr w:type="spellEnd"/>
      <w:r w:rsidRPr="00AD53E3">
        <w:rPr>
          <w:rFonts w:eastAsia="Cambria"/>
          <w:sz w:val="12"/>
        </w:rPr>
        <w:t xml:space="preserve"> such as the rise of legal reform and anti-corruption bodies in countries such as Georgia, Kyrgyzstan, and Ukraine. Many of these </w:t>
      </w:r>
      <w:proofErr w:type="spellStart"/>
      <w:r w:rsidRPr="00AD53E3">
        <w:rPr>
          <w:rFonts w:eastAsia="Cambria"/>
          <w:sz w:val="12"/>
        </w:rPr>
        <w:t>organisations</w:t>
      </w:r>
      <w:proofErr w:type="spellEnd"/>
      <w:r w:rsidRPr="00AD53E3">
        <w:rPr>
          <w:rFonts w:eastAsia="Cambria"/>
          <w:sz w:val="12"/>
        </w:rPr>
        <w:t xml:space="preserve"> do not resemble political parties, or indeed want to turn into them. Not all of them can truly claim to represent citizens; some are genuine but have only tenuous roots in wider society, while others are merely vehicles for obtaining foreign aid. But while still short of political parties running for office, </w:t>
      </w:r>
      <w:r w:rsidRPr="009D498A">
        <w:rPr>
          <w:rFonts w:eastAsia="Cambria"/>
          <w:b/>
          <w:bCs/>
          <w:u w:val="single"/>
        </w:rPr>
        <w:t xml:space="preserve">populist </w:t>
      </w:r>
      <w:proofErr w:type="spellStart"/>
      <w:r w:rsidRPr="009D498A">
        <w:rPr>
          <w:rFonts w:eastAsia="Cambria"/>
          <w:b/>
          <w:bCs/>
          <w:u w:val="single"/>
        </w:rPr>
        <w:t>organisations</w:t>
      </w:r>
      <w:proofErr w:type="spellEnd"/>
      <w:r w:rsidRPr="009D498A">
        <w:rPr>
          <w:rFonts w:eastAsia="Cambria"/>
          <w:b/>
          <w:bCs/>
          <w:u w:val="single"/>
        </w:rPr>
        <w:t xml:space="preserve"> that are genuinely embedded in society have a big part to play. </w:t>
      </w:r>
      <w:r w:rsidRPr="00DD0B3D">
        <w:rPr>
          <w:rFonts w:eastAsia="Cambria"/>
          <w:b/>
          <w:bCs/>
          <w:highlight w:val="cyan"/>
          <w:u w:val="single"/>
        </w:rPr>
        <w:t>They can</w:t>
      </w:r>
      <w:r w:rsidRPr="009D498A">
        <w:rPr>
          <w:rFonts w:eastAsia="Cambria"/>
          <w:b/>
          <w:bCs/>
          <w:u w:val="single"/>
        </w:rPr>
        <w:t xml:space="preserve"> help </w:t>
      </w:r>
      <w:r w:rsidRPr="00DD0B3D">
        <w:rPr>
          <w:rFonts w:eastAsia="Cambria"/>
          <w:b/>
          <w:iCs/>
          <w:highlight w:val="cyan"/>
          <w:u w:val="single"/>
          <w:bdr w:val="single" w:sz="8" w:space="0" w:color="auto"/>
        </w:rPr>
        <w:t>renew democracy</w:t>
      </w:r>
      <w:r w:rsidRPr="00DD0B3D">
        <w:rPr>
          <w:rFonts w:eastAsia="Cambria"/>
          <w:b/>
          <w:bCs/>
          <w:highlight w:val="cyan"/>
          <w:u w:val="single"/>
        </w:rPr>
        <w:t xml:space="preserve"> by </w:t>
      </w:r>
      <w:r w:rsidRPr="00DD0B3D">
        <w:rPr>
          <w:rFonts w:eastAsia="Cambria"/>
          <w:b/>
          <w:iCs/>
          <w:highlight w:val="cyan"/>
          <w:u w:val="single"/>
          <w:bdr w:val="single" w:sz="8" w:space="0" w:color="auto"/>
        </w:rPr>
        <w:t>offering citizens</w:t>
      </w:r>
      <w:r w:rsidRPr="009D498A">
        <w:rPr>
          <w:rFonts w:eastAsia="Cambria"/>
          <w:b/>
          <w:bCs/>
          <w:u w:val="single"/>
        </w:rPr>
        <w:t xml:space="preserve"> are </w:t>
      </w:r>
      <w:r w:rsidRPr="00DD0B3D">
        <w:rPr>
          <w:rFonts w:eastAsia="Cambria"/>
          <w:b/>
          <w:bCs/>
          <w:highlight w:val="cyan"/>
          <w:u w:val="single"/>
        </w:rPr>
        <w:t xml:space="preserve">more </w:t>
      </w:r>
      <w:r w:rsidRPr="00DD0B3D">
        <w:rPr>
          <w:rFonts w:eastAsia="Cambria"/>
          <w:b/>
          <w:iCs/>
          <w:highlight w:val="cyan"/>
          <w:u w:val="single"/>
          <w:bdr w:val="single" w:sz="8" w:space="0" w:color="auto"/>
        </w:rPr>
        <w:t xml:space="preserve">diverse set of </w:t>
      </w:r>
      <w:r w:rsidRPr="00DD0B3D">
        <w:rPr>
          <w:rFonts w:eastAsia="Cambria"/>
          <w:b/>
          <w:bCs/>
          <w:highlight w:val="cyan"/>
          <w:u w:val="single"/>
        </w:rPr>
        <w:t>channels through which to engage</w:t>
      </w:r>
      <w:r w:rsidRPr="009D498A">
        <w:rPr>
          <w:rFonts w:eastAsia="Cambria"/>
          <w:b/>
          <w:bCs/>
          <w:u w:val="single"/>
        </w:rPr>
        <w:t xml:space="preserve"> with the political world</w:t>
      </w:r>
      <w:r w:rsidRPr="00AD53E3">
        <w:rPr>
          <w:rFonts w:eastAsia="Cambria"/>
          <w:sz w:val="12"/>
        </w:rPr>
        <w:t xml:space="preserve"> – at least, if a mechanism can be found to reconnect them with the formal political process.</w:t>
      </w:r>
    </w:p>
    <w:p w14:paraId="5C13F047" w14:textId="77777777" w:rsidR="00E1132B" w:rsidRDefault="00E1132B" w:rsidP="00E1132B"/>
    <w:p w14:paraId="2A67F8D9" w14:textId="0FBF9A51" w:rsidR="007C4B5D" w:rsidRDefault="007C4B5D" w:rsidP="007C4B5D">
      <w:pPr>
        <w:pStyle w:val="Heading3"/>
      </w:pPr>
      <w:r>
        <w:t>2AC --- No State Budgets Links</w:t>
      </w:r>
    </w:p>
    <w:p w14:paraId="5ADEBA4E" w14:textId="77777777" w:rsidR="007C4B5D" w:rsidRDefault="007C4B5D" w:rsidP="007C4B5D"/>
    <w:p w14:paraId="10529531" w14:textId="77777777" w:rsidR="007C4B5D" w:rsidRPr="007C4B5D" w:rsidRDefault="007C4B5D" w:rsidP="007C4B5D">
      <w:pPr>
        <w:shd w:val="clear" w:color="auto" w:fill="FFFFFF"/>
        <w:spacing w:before="40" w:after="0" w:line="278" w:lineRule="atLeast"/>
        <w:outlineLvl w:val="3"/>
        <w:rPr>
          <w:rFonts w:eastAsia="Times New Roman"/>
          <w:b/>
          <w:bCs/>
          <w:color w:val="222222"/>
          <w:sz w:val="26"/>
          <w:szCs w:val="26"/>
        </w:rPr>
      </w:pPr>
      <w:r w:rsidRPr="007C4B5D">
        <w:rPr>
          <w:rFonts w:eastAsia="Times New Roman"/>
          <w:b/>
          <w:bCs/>
          <w:color w:val="222222"/>
          <w:sz w:val="26"/>
          <w:szCs w:val="26"/>
        </w:rPr>
        <w:t xml:space="preserve">Link turn – immigrants contribute more than they </w:t>
      </w:r>
      <w:proofErr w:type="gramStart"/>
      <w:r w:rsidRPr="007C4B5D">
        <w:rPr>
          <w:rFonts w:eastAsia="Times New Roman"/>
          <w:b/>
          <w:bCs/>
          <w:color w:val="222222"/>
          <w:sz w:val="26"/>
          <w:szCs w:val="26"/>
        </w:rPr>
        <w:t>take</w:t>
      </w:r>
      <w:proofErr w:type="gramEnd"/>
    </w:p>
    <w:p w14:paraId="4B3224A2" w14:textId="77777777" w:rsidR="007C4B5D" w:rsidRPr="007C4B5D" w:rsidRDefault="007C4B5D" w:rsidP="007C4B5D">
      <w:pPr>
        <w:shd w:val="clear" w:color="auto" w:fill="FFFFFF"/>
        <w:spacing w:line="235" w:lineRule="atLeast"/>
        <w:rPr>
          <w:rFonts w:eastAsia="Times New Roman"/>
          <w:color w:val="222222"/>
        </w:rPr>
      </w:pPr>
      <w:r w:rsidRPr="007C4B5D">
        <w:rPr>
          <w:rFonts w:eastAsia="Times New Roman"/>
          <w:color w:val="222222"/>
        </w:rPr>
        <w:t>Patrick </w:t>
      </w:r>
      <w:r w:rsidRPr="007C4B5D">
        <w:rPr>
          <w:rFonts w:eastAsia="Times New Roman"/>
          <w:b/>
          <w:bCs/>
          <w:color w:val="222222"/>
          <w:sz w:val="26"/>
          <w:szCs w:val="26"/>
        </w:rPr>
        <w:t>Oakford and</w:t>
      </w:r>
      <w:r w:rsidRPr="007C4B5D">
        <w:rPr>
          <w:rFonts w:eastAsia="Times New Roman"/>
          <w:color w:val="222222"/>
        </w:rPr>
        <w:t> Robert </w:t>
      </w:r>
      <w:r w:rsidRPr="007C4B5D">
        <w:rPr>
          <w:rFonts w:eastAsia="Times New Roman"/>
          <w:b/>
          <w:bCs/>
          <w:color w:val="222222"/>
          <w:sz w:val="26"/>
          <w:szCs w:val="26"/>
        </w:rPr>
        <w:t>Lynch 14</w:t>
      </w:r>
      <w:r w:rsidRPr="007C4B5D">
        <w:rPr>
          <w:rFonts w:eastAsia="Times New Roman"/>
          <w:color w:val="222222"/>
        </w:rPr>
        <w:t>, Lynch, Professor of Economics at Washington College, Oakford, Research Assistant at the Center for American Progress, “How Will Immigration Reform Impact the Medicare Trust Fund?”, </w:t>
      </w:r>
      <w:hyperlink r:id="rId171" w:tgtFrame="_blank" w:history="1">
        <w:r w:rsidRPr="007C4B5D">
          <w:rPr>
            <w:rFonts w:eastAsia="Times New Roman"/>
            <w:color w:val="1155CC"/>
            <w:u w:val="single"/>
          </w:rPr>
          <w:t>https://www.americanprogress.org/issues/immigration/reports/2014/02/27/82121/how-will-immigration-reform-impact-the-medicare-trust-fund/</w:t>
        </w:r>
      </w:hyperlink>
    </w:p>
    <w:p w14:paraId="5DB43EA8" w14:textId="77777777" w:rsidR="007C4B5D" w:rsidRPr="007C4B5D" w:rsidRDefault="007C4B5D" w:rsidP="007C4B5D">
      <w:pPr>
        <w:shd w:val="clear" w:color="auto" w:fill="FFFFFF"/>
        <w:spacing w:line="235" w:lineRule="atLeast"/>
        <w:rPr>
          <w:rFonts w:eastAsia="Times New Roman"/>
          <w:color w:val="222222"/>
        </w:rPr>
      </w:pPr>
      <w:r w:rsidRPr="007C4B5D">
        <w:rPr>
          <w:rStyle w:val="StyleUnderline"/>
        </w:rPr>
        <w:t>A </w:t>
      </w:r>
      <w:r w:rsidRPr="007C4B5D">
        <w:rPr>
          <w:rStyle w:val="StyleUnderline"/>
          <w:highlight w:val="cyan"/>
        </w:rPr>
        <w:t>recent study by</w:t>
      </w:r>
      <w:r w:rsidRPr="007C4B5D">
        <w:rPr>
          <w:rStyle w:val="StyleUnderline"/>
        </w:rPr>
        <w:t> </w:t>
      </w:r>
      <w:r w:rsidRPr="007C4B5D">
        <w:rPr>
          <w:rStyle w:val="StyleUnderline"/>
          <w:highlight w:val="cyan"/>
        </w:rPr>
        <w:t>researchers at Harvard</w:t>
      </w:r>
      <w:r w:rsidRPr="007C4B5D">
        <w:rPr>
          <w:rStyle w:val="StyleUnderline"/>
        </w:rPr>
        <w:t> University looked at both the expenses generated by all immigrants under the Part A Trust Fund and the amount of money they contributed to it between 2002 and 2009. The study found that </w:t>
      </w:r>
      <w:r w:rsidRPr="007C4B5D">
        <w:rPr>
          <w:rStyle w:val="StyleUnderline"/>
          <w:highlight w:val="cyan"/>
        </w:rPr>
        <w:t>immigrants made a net contribution of $13.8 billion</w:t>
      </w:r>
      <w:r w:rsidRPr="007C4B5D">
        <w:rPr>
          <w:rStyle w:val="StyleUnderline"/>
        </w:rPr>
        <w:t> in 2009, whereas the </w:t>
      </w:r>
      <w:r w:rsidRPr="007C4B5D">
        <w:rPr>
          <w:rStyle w:val="StyleUnderline"/>
          <w:highlight w:val="cyan"/>
        </w:rPr>
        <w:t>native-born population had a net drain of $30.9 billion</w:t>
      </w:r>
      <w:r w:rsidRPr="007C4B5D">
        <w:rPr>
          <w:rStyle w:val="StyleUnderline"/>
        </w:rPr>
        <w:t>. And from 2002 to 2009, </w:t>
      </w:r>
      <w:r w:rsidRPr="007C4B5D">
        <w:rPr>
          <w:rStyle w:val="StyleUnderline"/>
          <w:highlight w:val="cyan"/>
        </w:rPr>
        <w:t>immigrants paid $115.2 billion more in</w:t>
      </w:r>
      <w:r w:rsidRPr="007C4B5D">
        <w:rPr>
          <w:rStyle w:val="StyleUnderline"/>
        </w:rPr>
        <w:t> Medicare taxes </w:t>
      </w:r>
      <w:r w:rsidRPr="007C4B5D">
        <w:rPr>
          <w:rStyle w:val="StyleUnderline"/>
          <w:highlight w:val="cyan"/>
        </w:rPr>
        <w:t>than they received in Medicare</w:t>
      </w:r>
      <w:r w:rsidRPr="007C4B5D">
        <w:rPr>
          <w:rFonts w:eastAsia="Times New Roman"/>
          <w:color w:val="222222"/>
          <w:sz w:val="16"/>
          <w:szCs w:val="16"/>
        </w:rPr>
        <w:t> Part A benefits. Immigrants made a net contribution to the system, because they generally tend to be younger and healthier than the native-born population. Thus, the expenditures that immigrants generate under Medicare Part A are nearly 30 percent less than the expenditures created by the native-born population.</w:t>
      </w:r>
    </w:p>
    <w:p w14:paraId="66D48AC5" w14:textId="77777777" w:rsidR="007C4B5D" w:rsidRPr="007C4B5D" w:rsidRDefault="007C4B5D" w:rsidP="007C4B5D">
      <w:pPr>
        <w:shd w:val="clear" w:color="auto" w:fill="FFFFFF"/>
        <w:spacing w:line="235" w:lineRule="atLeast"/>
        <w:rPr>
          <w:rFonts w:eastAsia="Times New Roman"/>
          <w:color w:val="222222"/>
        </w:rPr>
      </w:pPr>
      <w:r w:rsidRPr="007C4B5D">
        <w:rPr>
          <w:rFonts w:eastAsia="Times New Roman"/>
          <w:color w:val="222222"/>
        </w:rPr>
        <w:t> </w:t>
      </w:r>
    </w:p>
    <w:p w14:paraId="02DC9C4F" w14:textId="77777777" w:rsidR="007C4B5D" w:rsidRPr="007C4B5D" w:rsidRDefault="007C4B5D" w:rsidP="007C4B5D">
      <w:pPr>
        <w:shd w:val="clear" w:color="auto" w:fill="FFFFFF"/>
        <w:spacing w:before="40" w:after="0" w:line="278" w:lineRule="atLeast"/>
        <w:outlineLvl w:val="3"/>
        <w:rPr>
          <w:rFonts w:eastAsia="Times New Roman"/>
          <w:b/>
          <w:bCs/>
          <w:color w:val="222222"/>
          <w:sz w:val="26"/>
          <w:szCs w:val="26"/>
        </w:rPr>
      </w:pPr>
      <w:r w:rsidRPr="007C4B5D">
        <w:rPr>
          <w:rFonts w:eastAsia="Times New Roman"/>
          <w:b/>
          <w:bCs/>
          <w:color w:val="222222"/>
          <w:sz w:val="26"/>
          <w:szCs w:val="26"/>
        </w:rPr>
        <w:t xml:space="preserve">Immigrants use welfare services LESS than citizens – prefer a scholarly </w:t>
      </w:r>
      <w:proofErr w:type="gramStart"/>
      <w:r w:rsidRPr="007C4B5D">
        <w:rPr>
          <w:rFonts w:eastAsia="Times New Roman"/>
          <w:b/>
          <w:bCs/>
          <w:color w:val="222222"/>
          <w:sz w:val="26"/>
          <w:szCs w:val="26"/>
        </w:rPr>
        <w:t>consensus</w:t>
      </w:r>
      <w:proofErr w:type="gramEnd"/>
    </w:p>
    <w:p w14:paraId="64653606" w14:textId="372F66F4" w:rsidR="007C4B5D" w:rsidRPr="007C4B5D" w:rsidRDefault="00BA255B" w:rsidP="007C4B5D">
      <w:pPr>
        <w:shd w:val="clear" w:color="auto" w:fill="FFFFFF"/>
        <w:spacing w:line="235" w:lineRule="atLeast"/>
        <w:rPr>
          <w:rFonts w:eastAsia="Times New Roman"/>
          <w:color w:val="222222"/>
        </w:rPr>
      </w:pPr>
      <w:r w:rsidRPr="007C4B5D">
        <w:rPr>
          <w:rFonts w:eastAsia="Times New Roman"/>
          <w:color w:val="222222"/>
        </w:rPr>
        <w:t>Samuel</w:t>
      </w:r>
      <w:r w:rsidR="007C4B5D" w:rsidRPr="007C4B5D">
        <w:rPr>
          <w:rFonts w:eastAsia="Times New Roman"/>
          <w:color w:val="222222"/>
        </w:rPr>
        <w:t> </w:t>
      </w:r>
      <w:r w:rsidRPr="007C4B5D">
        <w:rPr>
          <w:rFonts w:eastAsia="Times New Roman"/>
          <w:b/>
          <w:bCs/>
          <w:color w:val="222222"/>
          <w:sz w:val="26"/>
          <w:szCs w:val="26"/>
        </w:rPr>
        <w:t>Hammond</w:t>
      </w:r>
      <w:r w:rsidR="007C4B5D" w:rsidRPr="007C4B5D">
        <w:rPr>
          <w:rFonts w:eastAsia="Times New Roman"/>
          <w:b/>
          <w:bCs/>
          <w:color w:val="222222"/>
          <w:sz w:val="26"/>
          <w:szCs w:val="26"/>
        </w:rPr>
        <w:t xml:space="preserve"> 17</w:t>
      </w:r>
      <w:r w:rsidR="007C4B5D" w:rsidRPr="007C4B5D">
        <w:rPr>
          <w:rFonts w:eastAsia="Times New Roman"/>
          <w:color w:val="222222"/>
        </w:rPr>
        <w:t xml:space="preserve">, </w:t>
      </w:r>
      <w:proofErr w:type="spellStart"/>
      <w:r w:rsidR="007C4B5D" w:rsidRPr="007C4B5D">
        <w:rPr>
          <w:rFonts w:eastAsia="Times New Roman"/>
          <w:color w:val="222222"/>
        </w:rPr>
        <w:t>Mercatus</w:t>
      </w:r>
      <w:proofErr w:type="spellEnd"/>
      <w:r w:rsidR="007C4B5D" w:rsidRPr="007C4B5D">
        <w:rPr>
          <w:rFonts w:eastAsia="Times New Roman"/>
          <w:color w:val="222222"/>
        </w:rPr>
        <w:t xml:space="preserve"> Center MA Fellow. He is currently working as the Poverty and Welfare Policy Analyst at the </w:t>
      </w:r>
      <w:proofErr w:type="spellStart"/>
      <w:r w:rsidR="007C4B5D" w:rsidRPr="007C4B5D">
        <w:rPr>
          <w:rFonts w:eastAsia="Times New Roman"/>
          <w:color w:val="222222"/>
        </w:rPr>
        <w:t>Niskanen</w:t>
      </w:r>
      <w:proofErr w:type="spellEnd"/>
      <w:r w:rsidR="007C4B5D" w:rsidRPr="007C4B5D">
        <w:rPr>
          <w:rFonts w:eastAsia="Times New Roman"/>
          <w:color w:val="222222"/>
        </w:rPr>
        <w:t xml:space="preserve"> Center, “</w:t>
      </w:r>
      <w:r w:rsidRPr="007C4B5D">
        <w:rPr>
          <w:rFonts w:eastAsia="Times New Roman"/>
          <w:color w:val="222222"/>
        </w:rPr>
        <w:t>report: noncitizens use public benefits at lower rates than poor citizens</w:t>
      </w:r>
      <w:r w:rsidR="007C4B5D" w:rsidRPr="007C4B5D">
        <w:rPr>
          <w:rFonts w:eastAsia="Times New Roman"/>
          <w:color w:val="222222"/>
        </w:rPr>
        <w:t>”, </w:t>
      </w:r>
      <w:hyperlink r:id="rId172" w:tgtFrame="_blank" w:history="1">
        <w:r w:rsidR="007C4B5D" w:rsidRPr="007C4B5D">
          <w:rPr>
            <w:rFonts w:eastAsia="Times New Roman"/>
            <w:color w:val="1155CC"/>
            <w:u w:val="single"/>
          </w:rPr>
          <w:t>https://niskanencenter.org/blog/news/report-noncitizens-use-public-benefits-lower-rates-poor-citizens/</w:t>
        </w:r>
      </w:hyperlink>
    </w:p>
    <w:p w14:paraId="19D66E48" w14:textId="77777777" w:rsidR="007C4B5D" w:rsidRPr="007C4B5D" w:rsidRDefault="007C4B5D" w:rsidP="007C4B5D">
      <w:pPr>
        <w:shd w:val="clear" w:color="auto" w:fill="FFFFFF"/>
        <w:spacing w:line="235" w:lineRule="atLeast"/>
        <w:rPr>
          <w:rFonts w:eastAsia="Times New Roman"/>
          <w:color w:val="222222"/>
        </w:rPr>
      </w:pPr>
      <w:r w:rsidRPr="007C4B5D">
        <w:rPr>
          <w:rStyle w:val="StyleUnderline"/>
          <w:highlight w:val="cyan"/>
        </w:rPr>
        <w:t>Poor immigrants use public benefits at significantly lower rates than</w:t>
      </w:r>
      <w:r w:rsidRPr="007C4B5D">
        <w:rPr>
          <w:rStyle w:val="StyleUnderline"/>
        </w:rPr>
        <w:t> poor </w:t>
      </w:r>
      <w:r w:rsidRPr="007C4B5D">
        <w:rPr>
          <w:rStyle w:val="StyleUnderline"/>
          <w:highlight w:val="cyan"/>
        </w:rPr>
        <w:t>citizens</w:t>
      </w:r>
      <w:r w:rsidRPr="007C4B5D">
        <w:rPr>
          <w:rStyle w:val="StyleUnderline"/>
        </w:rPr>
        <w:t>. This is a </w:t>
      </w:r>
      <w:r w:rsidRPr="007C4B5D">
        <w:rPr>
          <w:rStyle w:val="StyleUnderline"/>
          <w:highlight w:val="cyan"/>
        </w:rPr>
        <w:t>finding</w:t>
      </w:r>
      <w:r w:rsidRPr="007C4B5D">
        <w:rPr>
          <w:rStyle w:val="StyleUnderline"/>
        </w:rPr>
        <w:t> that </w:t>
      </w:r>
      <w:r w:rsidRPr="007C4B5D">
        <w:rPr>
          <w:rStyle w:val="StyleUnderline"/>
          <w:highlight w:val="cyan"/>
        </w:rPr>
        <w:t>has been independently and repeatedly demonstrated</w:t>
      </w:r>
      <w:r w:rsidRPr="007C4B5D">
        <w:rPr>
          <w:rStyle w:val="StyleUnderline"/>
        </w:rPr>
        <w:t> in the U.S. context </w:t>
      </w:r>
      <w:r w:rsidRPr="007C4B5D">
        <w:rPr>
          <w:rStyle w:val="StyleUnderline"/>
          <w:highlight w:val="cyan"/>
        </w:rPr>
        <w:t>by researchers across the ideological spectrum</w:t>
      </w:r>
      <w:r w:rsidRPr="007C4B5D">
        <w:rPr>
          <w:rStyle w:val="StyleUnderline"/>
        </w:rPr>
        <w:t>, </w:t>
      </w:r>
      <w:r w:rsidRPr="007C4B5D">
        <w:rPr>
          <w:rStyle w:val="StyleUnderline"/>
          <w:highlight w:val="cyan"/>
        </w:rPr>
        <w:t>from</w:t>
      </w:r>
      <w:r w:rsidRPr="007C4B5D">
        <w:rPr>
          <w:rStyle w:val="StyleUnderline"/>
        </w:rPr>
        <w:t> the </w:t>
      </w:r>
      <w:r w:rsidRPr="007C4B5D">
        <w:rPr>
          <w:rStyle w:val="StyleUnderline"/>
          <w:highlight w:val="cyan"/>
        </w:rPr>
        <w:t>Cato</w:t>
      </w:r>
      <w:r w:rsidRPr="007C4B5D">
        <w:rPr>
          <w:rStyle w:val="StyleUnderline"/>
        </w:rPr>
        <w:t> Institute </w:t>
      </w:r>
      <w:r w:rsidRPr="007C4B5D">
        <w:rPr>
          <w:rStyle w:val="StyleUnderline"/>
          <w:highlight w:val="cyan"/>
        </w:rPr>
        <w:t>to the Center for American Progress</w:t>
      </w:r>
      <w:r w:rsidRPr="007C4B5D">
        <w:rPr>
          <w:rStyle w:val="StyleUnderline"/>
        </w:rPr>
        <w:t xml:space="preserve">. In this short paper, we confirm it again using the latest available data. Our findings </w:t>
      </w:r>
      <w:proofErr w:type="gramStart"/>
      <w:r w:rsidRPr="007C4B5D">
        <w:rPr>
          <w:rStyle w:val="StyleUnderline"/>
        </w:rPr>
        <w:t>include:</w:t>
      </w:r>
      <w:proofErr w:type="gramEnd"/>
      <w:r w:rsidRPr="007C4B5D">
        <w:rPr>
          <w:rStyle w:val="StyleUnderline"/>
        </w:rPr>
        <w:t xml:space="preserve"> Low-income noncitizens use SNAP, SSI, and TANF at substantially lower rates, and in substantially smaller quantities, than citizens. This is true of households that are in theory fully eligible for programs due to the presence of citizen children. Medicaid and CHIP participation is broadly similar between citizens and noncitizens; however, a much larger number of noncitizens have no health insurance at all. The </w:t>
      </w:r>
      <w:r w:rsidRPr="007C4B5D">
        <w:rPr>
          <w:rStyle w:val="StyleUnderline"/>
          <w:highlight w:val="cyan"/>
        </w:rPr>
        <w:t>key reasons</w:t>
      </w:r>
      <w:r w:rsidRPr="007C4B5D">
        <w:rPr>
          <w:rStyle w:val="StyleUnderline"/>
        </w:rPr>
        <w:t> low-income noncitizens are less likely to access public benefits </w:t>
      </w:r>
      <w:r w:rsidRPr="007C4B5D">
        <w:rPr>
          <w:rStyle w:val="StyleUnderline"/>
          <w:highlight w:val="cyan"/>
        </w:rPr>
        <w:t>include tight restrictions on eligibility and confusion about what benefits are available</w:t>
      </w:r>
      <w:r w:rsidRPr="007C4B5D">
        <w:rPr>
          <w:rStyle w:val="StyleUnderline"/>
        </w:rPr>
        <w:t>.</w:t>
      </w:r>
      <w:r w:rsidRPr="007C4B5D">
        <w:rPr>
          <w:rFonts w:eastAsia="Times New Roman"/>
          <w:color w:val="222222"/>
          <w:sz w:val="16"/>
          <w:szCs w:val="16"/>
        </w:rPr>
        <w:t xml:space="preserve"> Nonetheless, the notion that noncitizens make disproportionate use of public benefits remains widespread. At the very least, as a popular myth it ought to be avoided as the premise for public policy.</w:t>
      </w:r>
    </w:p>
    <w:p w14:paraId="27130BDB" w14:textId="77777777" w:rsidR="007C4B5D" w:rsidRPr="007C4B5D" w:rsidRDefault="007C4B5D" w:rsidP="007C4B5D"/>
    <w:p w14:paraId="63DFD467" w14:textId="77777777" w:rsidR="00217A21" w:rsidRPr="00165DB1" w:rsidRDefault="00217A21" w:rsidP="00165DB1"/>
    <w:p w14:paraId="4D7AF700" w14:textId="047F3F92" w:rsidR="00F057F6" w:rsidRDefault="00F057F6" w:rsidP="00F057F6">
      <w:pPr>
        <w:pStyle w:val="Heading1"/>
      </w:pPr>
      <w:r>
        <w:t>CP Answers</w:t>
      </w:r>
    </w:p>
    <w:p w14:paraId="13AF0DA5" w14:textId="77777777" w:rsidR="00F057F6" w:rsidRDefault="00F057F6" w:rsidP="00F057F6"/>
    <w:p w14:paraId="71031741" w14:textId="6567F87F" w:rsidR="00165DB1" w:rsidRDefault="000B165B" w:rsidP="000B165B">
      <w:pPr>
        <w:pStyle w:val="Heading2"/>
      </w:pPr>
      <w:r>
        <w:t>General</w:t>
      </w:r>
    </w:p>
    <w:p w14:paraId="1F0B4243" w14:textId="77777777" w:rsidR="000B165B" w:rsidRDefault="000B165B" w:rsidP="000B165B"/>
    <w:p w14:paraId="6D4FDD99" w14:textId="40BE5940" w:rsidR="002A7EBC" w:rsidRDefault="002A7EBC" w:rsidP="002A7EBC">
      <w:pPr>
        <w:pStyle w:val="Heading3"/>
      </w:pPr>
      <w:r>
        <w:t xml:space="preserve">AT: Process CP </w:t>
      </w:r>
    </w:p>
    <w:p w14:paraId="08EFEB82" w14:textId="77777777" w:rsidR="002A7EBC" w:rsidRDefault="002A7EBC" w:rsidP="002A7EBC"/>
    <w:p w14:paraId="39558CDC" w14:textId="1DCFD817" w:rsidR="002A7EBC" w:rsidRDefault="002A7EBC" w:rsidP="002A7EBC">
      <w:pPr>
        <w:pStyle w:val="Heading4"/>
      </w:pPr>
      <w:r>
        <w:t xml:space="preserve">Plan can LEGALLY only be done one </w:t>
      </w:r>
      <w:proofErr w:type="gramStart"/>
      <w:r>
        <w:t>way</w:t>
      </w:r>
      <w:proofErr w:type="gramEnd"/>
    </w:p>
    <w:p w14:paraId="22099F9A" w14:textId="77777777" w:rsidR="002A7EBC" w:rsidRPr="008C6427" w:rsidRDefault="002A7EBC" w:rsidP="002A7EBC">
      <w:pPr>
        <w:rPr>
          <w:rStyle w:val="Style13ptBold"/>
        </w:rPr>
      </w:pPr>
      <w:r w:rsidRPr="008C6427">
        <w:rPr>
          <w:rStyle w:val="Style13ptBold"/>
        </w:rPr>
        <w:t>Sullivan ‘5</w:t>
      </w:r>
    </w:p>
    <w:p w14:paraId="663C9BF4" w14:textId="77777777" w:rsidR="002A7EBC" w:rsidRDefault="002A7EBC" w:rsidP="002A7EBC">
      <w:r w:rsidRPr="008C6427">
        <w:t xml:space="preserve">(Laura A. Sullivan graduated with highest honors from the University of California-Berkeley with a degree in history in 2001. Before coming to the University of Texas for graduate school, she worked as an AmeriCorps member and policy advocate for low-income communities in California. A dual-degree student, Laura will earn her </w:t>
      </w:r>
      <w:proofErr w:type="spellStart"/>
      <w:r w:rsidRPr="008C6427">
        <w:t>M.</w:t>
      </w:r>
      <w:proofErr w:type="gramStart"/>
      <w:r w:rsidRPr="008C6427">
        <w:t>P.AffJ</w:t>
      </w:r>
      <w:proofErr w:type="spellEnd"/>
      <w:proofErr w:type="gramEnd"/>
      <w:r w:rsidRPr="008C6427">
        <w:t xml:space="preserve"> from the LBJ School and M.A. in Latin American Studies in May 2006. Her policy interests include social policy, cross-border issues, and inequality, “A TOTALIZATION AGREEMENT BETWEEN THE UNITED STATES AND MEXICO: AN OPPORTUNITY FOR IMPROVED RELATIONS AND MUTUAL BENEFIT,” </w:t>
      </w:r>
      <w:proofErr w:type="spellStart"/>
      <w:r w:rsidRPr="008C6427">
        <w:t>pg</w:t>
      </w:r>
      <w:proofErr w:type="spellEnd"/>
      <w:r w:rsidRPr="008C6427">
        <w:t xml:space="preserve"> </w:t>
      </w:r>
      <w:proofErr w:type="spellStart"/>
      <w:r w:rsidRPr="008C6427">
        <w:t>HeinOnline</w:t>
      </w:r>
      <w:proofErr w:type="spellEnd"/>
      <w:r w:rsidRPr="008C6427">
        <w:t xml:space="preserve"> //pa-</w:t>
      </w:r>
      <w:proofErr w:type="spellStart"/>
      <w:r w:rsidRPr="008C6427">
        <w:t>ef</w:t>
      </w:r>
      <w:proofErr w:type="spellEnd"/>
      <w:r w:rsidRPr="008C6427">
        <w:t xml:space="preserve">) </w:t>
      </w:r>
    </w:p>
    <w:p w14:paraId="24B07EC2" w14:textId="153BB352" w:rsidR="00620E26" w:rsidRDefault="002A7EBC" w:rsidP="002A7EBC">
      <w:r w:rsidRPr="00FF6EFA">
        <w:rPr>
          <w:rStyle w:val="Emphasis"/>
        </w:rPr>
        <w:t>Specific procedural steps must occur</w:t>
      </w:r>
      <w:r>
        <w:t xml:space="preserve"> </w:t>
      </w:r>
      <w:proofErr w:type="gramStart"/>
      <w:r>
        <w:t xml:space="preserve">in order </w:t>
      </w:r>
      <w:r w:rsidRPr="00FF6EFA">
        <w:rPr>
          <w:rStyle w:val="Emphasis"/>
        </w:rPr>
        <w:t>for</w:t>
      </w:r>
      <w:proofErr w:type="gramEnd"/>
      <w:r w:rsidRPr="00FF6EFA">
        <w:rPr>
          <w:rStyle w:val="Emphasis"/>
        </w:rPr>
        <w:t xml:space="preserve"> the U.S.</w:t>
      </w:r>
      <w:r>
        <w:rPr>
          <w:rStyle w:val="Emphasis"/>
        </w:rPr>
        <w:t xml:space="preserve"> </w:t>
      </w:r>
      <w:r w:rsidRPr="00FF6EFA">
        <w:rPr>
          <w:rStyle w:val="Emphasis"/>
        </w:rPr>
        <w:t>Mexico totalization agreement to become active policy</w:t>
      </w:r>
      <w:r>
        <w:t xml:space="preserve">. The </w:t>
      </w:r>
      <w:r w:rsidRPr="00FF6EFA">
        <w:rPr>
          <w:rStyle w:val="StyleUnderline"/>
        </w:rPr>
        <w:t>president and the State</w:t>
      </w:r>
      <w:r>
        <w:t xml:space="preserve"> Depart </w:t>
      </w:r>
      <w:proofErr w:type="spellStart"/>
      <w:r>
        <w:t>ment</w:t>
      </w:r>
      <w:proofErr w:type="spellEnd"/>
      <w:r>
        <w:t xml:space="preserve"> </w:t>
      </w:r>
      <w:r w:rsidRPr="00FF6EFA">
        <w:rPr>
          <w:rStyle w:val="StyleUnderline"/>
        </w:rPr>
        <w:t xml:space="preserve">must examine the totalization agreement to ensure that the policy would be consistent with overall U.S. </w:t>
      </w:r>
      <w:proofErr w:type="gramStart"/>
      <w:r w:rsidRPr="00FF6EFA">
        <w:rPr>
          <w:rStyle w:val="StyleUnderline"/>
        </w:rPr>
        <w:t>interests</w:t>
      </w:r>
      <w:r>
        <w:t xml:space="preserve"> .</w:t>
      </w:r>
      <w:proofErr w:type="gramEnd"/>
      <w:r>
        <w:t xml:space="preserve"> 4 </w:t>
      </w:r>
      <w:r w:rsidRPr="00FF6EFA">
        <w:rPr>
          <w:rStyle w:val="StyleUnderline"/>
        </w:rPr>
        <w:t xml:space="preserve">After reviewing the agreed </w:t>
      </w:r>
      <w:proofErr w:type="spellStart"/>
      <w:r w:rsidRPr="00FF6EFA">
        <w:rPr>
          <w:rStyle w:val="StyleUnderline"/>
        </w:rPr>
        <w:t>ment</w:t>
      </w:r>
      <w:proofErr w:type="spellEnd"/>
      <w:r>
        <w:t xml:space="preserve"> signed this year by Commissioner Barnhart and Director General Algazi, </w:t>
      </w:r>
      <w:r w:rsidRPr="00FF6EFA">
        <w:rPr>
          <w:rStyle w:val="StyleUnderline"/>
        </w:rPr>
        <w:t>the president must submit the proposed agreement to the Congress</w:t>
      </w:r>
      <w:r>
        <w:t xml:space="preserve">. If </w:t>
      </w:r>
      <w:r w:rsidRPr="00FF6EFA">
        <w:rPr>
          <w:rStyle w:val="StyleUnderline"/>
        </w:rPr>
        <w:t xml:space="preserve">neither the House of Representatives nor the Senate passes a resolution in disapproval of the totalization agreement within 60 days of submission, it will be approved from the U.S. </w:t>
      </w:r>
      <w:proofErr w:type="spellStart"/>
      <w:r w:rsidRPr="00FF6EFA">
        <w:rPr>
          <w:rStyle w:val="StyleUnderline"/>
        </w:rPr>
        <w:t>perspectiveer</w:t>
      </w:r>
      <w:proofErr w:type="spellEnd"/>
      <w:r>
        <w:t xml:space="preserve"> Although the Supreme Court ruled this type of approval process, known as the "legislative veto," unconstitutional in INS v. Chadha, </w:t>
      </w:r>
      <w:r w:rsidRPr="00FF6EFA">
        <w:rPr>
          <w:rStyle w:val="Emphasis"/>
        </w:rPr>
        <w:t>a totalization agreement has never been rejected</w:t>
      </w:r>
      <w:r>
        <w:t>. However, if Congress were to reject the U.S.-Mexico agreement, a judicial challenge could occur. 6 In Mexico, the Mexican Senate must also approve any totalization agreement before it becomes official policy. Therefore, while the totalization agreement between the U.S. and Mexico is nearing approval, the process has yet to be solidified.</w:t>
      </w:r>
    </w:p>
    <w:p w14:paraId="356E13A8" w14:textId="3E2840CC" w:rsidR="00620E26" w:rsidRDefault="00620E26" w:rsidP="00620E26">
      <w:pPr>
        <w:pStyle w:val="Heading4"/>
      </w:pPr>
      <w:r>
        <w:t xml:space="preserve">Can only get an up or down vote from </w:t>
      </w:r>
      <w:proofErr w:type="gramStart"/>
      <w:r>
        <w:t>congress</w:t>
      </w:r>
      <w:proofErr w:type="gramEnd"/>
    </w:p>
    <w:p w14:paraId="2074B588" w14:textId="4A259CB3" w:rsidR="00620E26" w:rsidRDefault="00620E26" w:rsidP="00620E26">
      <w:pPr>
        <w:rPr>
          <w:rStyle w:val="Style13ptBold"/>
        </w:rPr>
      </w:pPr>
      <w:r>
        <w:rPr>
          <w:rStyle w:val="Style13ptBold"/>
        </w:rPr>
        <w:t>Gum ‘7</w:t>
      </w:r>
    </w:p>
    <w:p w14:paraId="3971A9BD" w14:textId="6420173C" w:rsidR="00620E26" w:rsidRPr="00620E26" w:rsidRDefault="00620E26" w:rsidP="00620E26">
      <w:r w:rsidRPr="00620E26">
        <w:t xml:space="preserve">(Donald, “Community Commentary: U.S. Mexico pact could harm Social Security,” </w:t>
      </w:r>
      <w:proofErr w:type="spellStart"/>
      <w:r w:rsidRPr="00620E26">
        <w:t>pg</w:t>
      </w:r>
      <w:proofErr w:type="spellEnd"/>
      <w:r w:rsidRPr="00620E26">
        <w:t xml:space="preserve"> online @ https://www.fosters.com/story/opinion/2007/09/19/community-commentary-u-s-mexico/52520341007/ //um-</w:t>
      </w:r>
      <w:proofErr w:type="spellStart"/>
      <w:r w:rsidRPr="00620E26">
        <w:t>ef</w:t>
      </w:r>
      <w:proofErr w:type="spellEnd"/>
      <w:r w:rsidRPr="00620E26">
        <w:t>)</w:t>
      </w:r>
    </w:p>
    <w:p w14:paraId="02984734" w14:textId="67BD8B16" w:rsidR="00620E26" w:rsidRPr="00620E26" w:rsidRDefault="00620E26" w:rsidP="00620E26">
      <w:pPr>
        <w:rPr>
          <w:rStyle w:val="Emphasis"/>
        </w:rPr>
      </w:pPr>
      <w:r>
        <w:t xml:space="preserve">The </w:t>
      </w:r>
      <w:r w:rsidRPr="00620E26">
        <w:rPr>
          <w:rStyle w:val="StyleUnderline"/>
        </w:rPr>
        <w:t>United States currently has totalization agreement with 20 countries</w:t>
      </w:r>
      <w:r>
        <w:t>, including Canada, Chile, South Korea, Australia and most of Western Europe</w:t>
      </w:r>
      <w:r w:rsidRPr="00620E26">
        <w:rPr>
          <w:rStyle w:val="StyleUnderline"/>
        </w:rPr>
        <w:t xml:space="preserve">. Current law requires the White House to review and approve each totalization agreement, then submit it to Congress for a 60-day review period. During this period, current law authorizes either the House or Senate to pass a "resolution of </w:t>
      </w:r>
      <w:proofErr w:type="gramStart"/>
      <w:r w:rsidRPr="00620E26">
        <w:rPr>
          <w:rStyle w:val="StyleUnderline"/>
        </w:rPr>
        <w:t>disapprove</w:t>
      </w:r>
      <w:proofErr w:type="gramEnd"/>
      <w:r w:rsidRPr="00620E26">
        <w:rPr>
          <w:rStyle w:val="StyleUnderline"/>
        </w:rPr>
        <w:t>" regarding the agreement. If such a resolution is not passed, the agreement takes effect.</w:t>
      </w:r>
      <w:r>
        <w:t xml:space="preserve"> </w:t>
      </w:r>
      <w:r w:rsidRPr="00620E26">
        <w:rPr>
          <w:rStyle w:val="Emphasis"/>
        </w:rPr>
        <w:t>The only way the treaty can be blocked is if Congress passes a resolution opposing it.</w:t>
      </w:r>
    </w:p>
    <w:p w14:paraId="48BC4FCD" w14:textId="25BAC8F8" w:rsidR="003F1BD1" w:rsidRDefault="003F1BD1" w:rsidP="00FE33DD">
      <w:pPr>
        <w:pStyle w:val="Heading4"/>
      </w:pPr>
      <w:r>
        <w:t xml:space="preserve">It has a specific process --- congress can only give a down vote through a vote of a disapproval or the bill becomes </w:t>
      </w:r>
      <w:proofErr w:type="gramStart"/>
      <w:r>
        <w:t>law</w:t>
      </w:r>
      <w:proofErr w:type="gramEnd"/>
    </w:p>
    <w:p w14:paraId="04054867" w14:textId="64A3A750" w:rsidR="003F1BD1" w:rsidRDefault="00FE33DD" w:rsidP="003F1BD1">
      <w:pPr>
        <w:rPr>
          <w:rStyle w:val="Style13ptBold"/>
        </w:rPr>
      </w:pPr>
      <w:r>
        <w:rPr>
          <w:rStyle w:val="Style13ptBold"/>
        </w:rPr>
        <w:t>Morton and Singer ‘16</w:t>
      </w:r>
    </w:p>
    <w:p w14:paraId="5C4135F3" w14:textId="36C459EE" w:rsidR="00FE33DD" w:rsidRPr="00FE33DD" w:rsidRDefault="00FE33DD" w:rsidP="00FE33DD">
      <w:r w:rsidRPr="00FE33DD">
        <w:t xml:space="preserve">(William R. Morton, Coordinator Analyst in Income Security, Audrey Singer, Coordinator Specialist in Immigration Policy, “Social Security Benefits for Noncitizens,” </w:t>
      </w:r>
      <w:proofErr w:type="spellStart"/>
      <w:r w:rsidRPr="00FE33DD">
        <w:t>pg</w:t>
      </w:r>
      <w:proofErr w:type="spellEnd"/>
      <w:r w:rsidRPr="00FE33DD">
        <w:t xml:space="preserve"> online @ https://sgp.fas.org/crs/misc/RL32004.pdf //um-</w:t>
      </w:r>
      <w:proofErr w:type="spellStart"/>
      <w:r w:rsidRPr="00FE33DD">
        <w:t>ef</w:t>
      </w:r>
      <w:proofErr w:type="spellEnd"/>
      <w:r w:rsidRPr="00FE33DD">
        <w:t>)</w:t>
      </w:r>
    </w:p>
    <w:p w14:paraId="2EF34505" w14:textId="073C9740" w:rsidR="003F1BD1" w:rsidRDefault="003F1BD1" w:rsidP="00620E26">
      <w:r w:rsidRPr="000C2FE1">
        <w:rPr>
          <w:rStyle w:val="StyleUnderline"/>
        </w:rPr>
        <w:t>Totalization agreements are subject to congressional review</w:t>
      </w:r>
      <w:r>
        <w:t>. S</w:t>
      </w:r>
      <w:r w:rsidRPr="000C2FE1">
        <w:rPr>
          <w:rStyle w:val="StyleUnderline"/>
        </w:rPr>
        <w:t xml:space="preserve">ection 233(e) of the Social Security Act requires the President to submit to Congress the text of the agreement and a report on (1) the estimated number of individuals who would be affected by the agreement and (2) the estimated financial impact of the agreement on programs established by the Social Security Act. Section 233(e)(2) of the Social Security Act specifies that a totalization agreement automatically goes into effect unless the House of </w:t>
      </w:r>
      <w:proofErr w:type="gramStart"/>
      <w:r w:rsidRPr="000C2FE1">
        <w:rPr>
          <w:rStyle w:val="StyleUnderline"/>
        </w:rPr>
        <w:t>Representatives</w:t>
      </w:r>
      <w:proofErr w:type="gramEnd"/>
      <w:r w:rsidRPr="000C2FE1">
        <w:rPr>
          <w:rStyle w:val="StyleUnderline"/>
        </w:rPr>
        <w:t xml:space="preserve"> or the Senate adopts a resolution of disapproval within 60 session days of the agreement’s transmittal to Congress</w:t>
      </w:r>
      <w:r>
        <w:t xml:space="preserve">. Section 233(e)(2), which allows for the rejection of a totalization agreement upon adoption of a resolution of disapproval by either house of Congress, is functionally identical to the legislative veto provision that was held unconstitutional in INS v. Chadha.37 </w:t>
      </w:r>
      <w:r w:rsidRPr="000C2FE1">
        <w:rPr>
          <w:rStyle w:val="StyleUnderline"/>
        </w:rPr>
        <w:t>Because Congress has never rejected a Social Security agreement, the apparent constitutional infirmity of Section 233(e)(2) has not been an issue.</w:t>
      </w:r>
      <w:r>
        <w:t xml:space="preserve"> Congressional use of the mechanism in Section 233(e)(2) to reject a Social Security agreement could give rise to a judicial challenge. </w:t>
      </w:r>
    </w:p>
    <w:p w14:paraId="4EFC685A" w14:textId="3162248E" w:rsidR="008C65FC" w:rsidRDefault="008C65FC" w:rsidP="00277A96">
      <w:pPr>
        <w:pStyle w:val="Heading4"/>
      </w:pPr>
      <w:r>
        <w:t xml:space="preserve">Process of the plan --- establishes the implementation procedure for the agreement then sends it to the </w:t>
      </w:r>
      <w:proofErr w:type="gramStart"/>
      <w:r>
        <w:t>president</w:t>
      </w:r>
      <w:proofErr w:type="gramEnd"/>
    </w:p>
    <w:p w14:paraId="114D6B25" w14:textId="77777777" w:rsidR="00FE33DD" w:rsidRDefault="00FE33DD" w:rsidP="00FE33DD">
      <w:pPr>
        <w:rPr>
          <w:rStyle w:val="Style13ptBold"/>
        </w:rPr>
      </w:pPr>
      <w:r>
        <w:rPr>
          <w:rStyle w:val="Style13ptBold"/>
        </w:rPr>
        <w:t>Morton and Singer ‘16</w:t>
      </w:r>
    </w:p>
    <w:p w14:paraId="77123A24" w14:textId="3AE339FD" w:rsidR="00FE33DD" w:rsidRDefault="00FE33DD" w:rsidP="008C65FC">
      <w:r w:rsidRPr="00FE33DD">
        <w:t xml:space="preserve">(William R. Morton, Coordinator Analyst in Income Security, Audrey Singer, Coordinator Specialist in Immigration Policy, “Social Security Benefits for Noncitizens,” </w:t>
      </w:r>
      <w:proofErr w:type="spellStart"/>
      <w:r w:rsidRPr="00FE33DD">
        <w:t>pg</w:t>
      </w:r>
      <w:proofErr w:type="spellEnd"/>
      <w:r w:rsidRPr="00FE33DD">
        <w:t xml:space="preserve"> online @ https://sgp.fas.org/crs/misc/RL32004.pdf //um-</w:t>
      </w:r>
      <w:proofErr w:type="spellStart"/>
      <w:r w:rsidRPr="00FE33DD">
        <w:t>ef</w:t>
      </w:r>
      <w:proofErr w:type="spellEnd"/>
      <w:r w:rsidRPr="00FE33DD">
        <w:t>)</w:t>
      </w:r>
    </w:p>
    <w:p w14:paraId="508929A8" w14:textId="67AFE565" w:rsidR="008C65FC" w:rsidRDefault="008C65FC" w:rsidP="008C65FC">
      <w:r>
        <w:t xml:space="preserve">In addition to these 26 totalization agreements, the United States has pending totalization agreements with Mexico (signed June 29, 2004)39 and Brazil (signed June 30, 2015). </w:t>
      </w:r>
      <w:r w:rsidRPr="001F0F73">
        <w:rPr>
          <w:rStyle w:val="StyleUnderline"/>
        </w:rPr>
        <w:t>After an agreement is signed, officials from SSA and the foreign Social Security agency address implementation issues, formulating operations procedures to be used in administering the agreement</w:t>
      </w:r>
      <w:r>
        <w:t xml:space="preserve">. </w:t>
      </w:r>
      <w:r w:rsidRPr="001F0F73">
        <w:rPr>
          <w:rStyle w:val="StyleUnderline"/>
        </w:rPr>
        <w:t>When that process is complete, the agreement is forwarded to the U.S. Secretary of State for review</w:t>
      </w:r>
      <w:r>
        <w:t xml:space="preserve">. Following review by the State Department, the agreement is sent to the President for review. The President is required by law to transmit the agreement to Congress for a period of review (60 session days) before the agreement can go into effect.40  </w:t>
      </w:r>
    </w:p>
    <w:p w14:paraId="68184E88" w14:textId="2DCD2070" w:rsidR="008C65FC" w:rsidRDefault="008C65FC" w:rsidP="00277A96">
      <w:pPr>
        <w:pStyle w:val="Heading4"/>
      </w:pPr>
      <w:r>
        <w:t xml:space="preserve">Provisions must be consistent with the </w:t>
      </w:r>
      <w:proofErr w:type="gramStart"/>
      <w:r>
        <w:t>SSA</w:t>
      </w:r>
      <w:proofErr w:type="gramEnd"/>
    </w:p>
    <w:p w14:paraId="5686C32F" w14:textId="77777777" w:rsidR="00FE33DD" w:rsidRDefault="00FE33DD" w:rsidP="00FE33DD">
      <w:pPr>
        <w:rPr>
          <w:rStyle w:val="Style13ptBold"/>
        </w:rPr>
      </w:pPr>
      <w:r>
        <w:rPr>
          <w:rStyle w:val="Style13ptBold"/>
        </w:rPr>
        <w:t>Morton and Singer ‘16</w:t>
      </w:r>
    </w:p>
    <w:p w14:paraId="0A14AEE8" w14:textId="544380EC" w:rsidR="00FE33DD" w:rsidRPr="008C65FC" w:rsidRDefault="00FE33DD" w:rsidP="008C65FC">
      <w:r w:rsidRPr="00FE33DD">
        <w:t xml:space="preserve">(William R. Morton, Coordinator Analyst in Income Security, Audrey Singer, Coordinator Specialist in Immigration Policy, “Social Security Benefits for Noncitizens,” </w:t>
      </w:r>
      <w:proofErr w:type="spellStart"/>
      <w:r w:rsidRPr="00FE33DD">
        <w:t>pg</w:t>
      </w:r>
      <w:proofErr w:type="spellEnd"/>
      <w:r w:rsidRPr="00FE33DD">
        <w:t xml:space="preserve"> online @ https://sgp.fas.org/crs/misc/RL32004.pdf //um-</w:t>
      </w:r>
      <w:proofErr w:type="spellStart"/>
      <w:r w:rsidRPr="00FE33DD">
        <w:t>ef</w:t>
      </w:r>
      <w:proofErr w:type="spellEnd"/>
      <w:r w:rsidRPr="00FE33DD">
        <w:t>)</w:t>
      </w:r>
    </w:p>
    <w:p w14:paraId="4193A68E" w14:textId="3A831F0F" w:rsidR="008C65FC" w:rsidRDefault="008C65FC" w:rsidP="008C65FC">
      <w:r w:rsidRPr="00753A3B">
        <w:rPr>
          <w:rStyle w:val="StyleUnderline"/>
        </w:rPr>
        <w:t>Although the specific terms of each totalization agreement may differ, the provisions of a totalization agreement must be consistent with the Social Security Act. Section 233(c)(4) of the Social Security Act states, “any such agreement may contain other provisions which are not inconsistent with the other provisions of [Title II of the Social Security Act] and which the President deems appropriate to carry out the purposes of this section</w:t>
      </w:r>
      <w:r>
        <w:t xml:space="preserve">.” For the month of December 2015, a total of $51 million in Social Security benefits was paid to approximately 221,000 beneficiaries under totalization agreements.41 </w:t>
      </w:r>
    </w:p>
    <w:p w14:paraId="7AFB2D50" w14:textId="684E7C26" w:rsidR="00277A96" w:rsidRDefault="00277A96" w:rsidP="0089409C">
      <w:pPr>
        <w:pStyle w:val="Heading4"/>
      </w:pPr>
      <w:proofErr w:type="gramStart"/>
      <w:r>
        <w:t>Cant</w:t>
      </w:r>
      <w:proofErr w:type="gramEnd"/>
      <w:r>
        <w:t xml:space="preserve"> exempt people from the program without a congressional change </w:t>
      </w:r>
    </w:p>
    <w:p w14:paraId="39E64EEF" w14:textId="2BBB2D17" w:rsidR="00277A96" w:rsidRDefault="00277A96" w:rsidP="00277A96">
      <w:pPr>
        <w:rPr>
          <w:rStyle w:val="Style13ptBold"/>
        </w:rPr>
      </w:pPr>
      <w:r>
        <w:rPr>
          <w:rStyle w:val="Style13ptBold"/>
        </w:rPr>
        <w:t>Davis ‘12</w:t>
      </w:r>
    </w:p>
    <w:p w14:paraId="71F35DCD" w14:textId="6C7FCA88" w:rsidR="00277A96" w:rsidRPr="00277A96" w:rsidRDefault="00277A96" w:rsidP="00277A96">
      <w:r w:rsidRPr="00277A96">
        <w:t xml:space="preserve">(Janel, “Group claims Mexicans, not Americans, protected from Social Security cuts,” </w:t>
      </w:r>
      <w:proofErr w:type="spellStart"/>
      <w:r w:rsidRPr="00277A96">
        <w:t>pg</w:t>
      </w:r>
      <w:proofErr w:type="spellEnd"/>
      <w:r w:rsidRPr="00277A96">
        <w:t xml:space="preserve"> online @ https://www.politifact.com/factchecks/2012/oct/15/senior-citizens-league/group-claims-mexicans-not-americans-protected-soci/ //um-</w:t>
      </w:r>
      <w:proofErr w:type="spellStart"/>
      <w:r w:rsidRPr="00277A96">
        <w:t>ef</w:t>
      </w:r>
      <w:proofErr w:type="spellEnd"/>
      <w:r w:rsidRPr="00277A96">
        <w:t>)</w:t>
      </w:r>
    </w:p>
    <w:p w14:paraId="1ECBFF9B" w14:textId="0F5AE858" w:rsidR="00277A96" w:rsidRPr="008C65FC" w:rsidRDefault="00277A96" w:rsidP="008C65FC">
      <w:r>
        <w:t xml:space="preserve">Added Gary </w:t>
      </w:r>
      <w:proofErr w:type="spellStart"/>
      <w:r>
        <w:t>Burtless</w:t>
      </w:r>
      <w:proofErr w:type="spellEnd"/>
      <w:r>
        <w:t xml:space="preserve">, a senior fellow of economic studies at the Brookings Institution: </w:t>
      </w:r>
      <w:r w:rsidRPr="00277A96">
        <w:rPr>
          <w:rStyle w:val="StyleUnderline"/>
        </w:rPr>
        <w:t>It’s hard to see how the description of totalization agreements "can be squared with the idea that foreign citizens who receive Social Security would be exempt from a legislated cut in Social Security benefits that applies to U.S. citizens</w:t>
      </w:r>
      <w:r>
        <w:t xml:space="preserve">." While it is true that </w:t>
      </w:r>
      <w:r w:rsidRPr="00277A96">
        <w:rPr>
          <w:rStyle w:val="StyleUnderline"/>
        </w:rPr>
        <w:t xml:space="preserve">Congress can cut Social Security benefits, the claim that the pending totalization agreement would better protect Mexican citizens from benefits </w:t>
      </w:r>
      <w:r w:rsidRPr="00277A96">
        <w:rPr>
          <w:rStyle w:val="Emphasis"/>
        </w:rPr>
        <w:t>cuts is not accurate.</w:t>
      </w:r>
      <w:r>
        <w:t xml:space="preserve"> The pending agreement has not been approved by the United States or Mexico, </w:t>
      </w:r>
      <w:r w:rsidRPr="00277A96">
        <w:rPr>
          <w:rStyle w:val="Emphasis"/>
        </w:rPr>
        <w:t>but to exclude some citizens from any cuts would require an exemption by Congress that is highly unlikely</w:t>
      </w:r>
      <w:r>
        <w:t>.</w:t>
      </w:r>
    </w:p>
    <w:p w14:paraId="766FCAC4" w14:textId="77777777" w:rsidR="008C65FC" w:rsidRDefault="008C65FC" w:rsidP="00620E26"/>
    <w:p w14:paraId="75C2A959" w14:textId="77777777" w:rsidR="00626C1E" w:rsidRDefault="00626C1E" w:rsidP="0089409C"/>
    <w:p w14:paraId="1C9170DE" w14:textId="77519396" w:rsidR="00626C1E" w:rsidRDefault="00626C1E" w:rsidP="00626C1E">
      <w:pPr>
        <w:pStyle w:val="Heading3"/>
      </w:pPr>
      <w:r>
        <w:t>Plan = SS</w:t>
      </w:r>
    </w:p>
    <w:p w14:paraId="42ADE3F1" w14:textId="79B5B5C6" w:rsidR="001B64C8" w:rsidRPr="001B64C8" w:rsidRDefault="001B64C8" w:rsidP="001B64C8">
      <w:pPr>
        <w:pStyle w:val="Heading4"/>
      </w:pPr>
      <w:r w:rsidRPr="001B64C8">
        <w:t xml:space="preserve">The plan is part of the social security </w:t>
      </w:r>
      <w:proofErr w:type="gramStart"/>
      <w:r w:rsidRPr="001B64C8">
        <w:t>act</w:t>
      </w:r>
      <w:proofErr w:type="gramEnd"/>
      <w:r w:rsidRPr="001B64C8">
        <w:t xml:space="preserve"> </w:t>
      </w:r>
    </w:p>
    <w:p w14:paraId="4CC668EF" w14:textId="1762C1B4" w:rsidR="00626C1E" w:rsidRDefault="001B17B2" w:rsidP="00626C1E">
      <w:pPr>
        <w:rPr>
          <w:rStyle w:val="Style13ptBold"/>
        </w:rPr>
      </w:pPr>
      <w:r>
        <w:rPr>
          <w:rStyle w:val="Style13ptBold"/>
        </w:rPr>
        <w:t>Barnhart ‘3</w:t>
      </w:r>
    </w:p>
    <w:p w14:paraId="07F75046" w14:textId="7D1B55BC" w:rsidR="001B17B2" w:rsidRPr="001B64C8" w:rsidRDefault="001B17B2" w:rsidP="00626C1E">
      <w:pPr>
        <w:rPr>
          <w:rStyle w:val="Style13ptBold"/>
          <w:b w:val="0"/>
          <w:bCs w:val="0"/>
          <w:sz w:val="22"/>
        </w:rPr>
      </w:pPr>
      <w:r w:rsidRPr="001B64C8">
        <w:t>(Jo Anne B. Barnhart, Commissioner, Social Security Administration, “</w:t>
      </w:r>
      <w:r w:rsidR="001B64C8" w:rsidRPr="001B64C8">
        <w:t xml:space="preserve">“Should There Be A Social Security Totalization Agreement With </w:t>
      </w:r>
      <w:proofErr w:type="gramStart"/>
      <w:r w:rsidR="001B64C8" w:rsidRPr="001B64C8">
        <w:t>Mexico?,</w:t>
      </w:r>
      <w:proofErr w:type="gramEnd"/>
      <w:r w:rsidR="001B64C8" w:rsidRPr="001B64C8">
        <w:t xml:space="preserve">” </w:t>
      </w:r>
      <w:proofErr w:type="spellStart"/>
      <w:r w:rsidR="001B64C8" w:rsidRPr="001B64C8">
        <w:t>pg</w:t>
      </w:r>
      <w:proofErr w:type="spellEnd"/>
      <w:r w:rsidR="001B64C8" w:rsidRPr="001B64C8">
        <w:t xml:space="preserve"> online @ http://commdocs.house.gov/committees/judiciary/hju89298.000/hju89298_0f.htm //um-</w:t>
      </w:r>
      <w:proofErr w:type="spellStart"/>
      <w:r w:rsidR="001B64C8" w:rsidRPr="001B64C8">
        <w:t>ef</w:t>
      </w:r>
      <w:proofErr w:type="spellEnd"/>
      <w:r w:rsidR="001B64C8" w:rsidRPr="001B64C8">
        <w:t>)</w:t>
      </w:r>
    </w:p>
    <w:p w14:paraId="099AEC2A" w14:textId="77777777" w:rsidR="001B64C8" w:rsidRDefault="00626C1E" w:rsidP="00626C1E">
      <w:r>
        <w:t xml:space="preserve">Ms. BARNHART. Yes. Thank you very much for that question. Because the fact of the matter is </w:t>
      </w:r>
      <w:r w:rsidRPr="001B64C8">
        <w:rPr>
          <w:rStyle w:val="StyleUnderline"/>
        </w:rPr>
        <w:t xml:space="preserve">I would have no authority under the law as constituted by </w:t>
      </w:r>
      <w:proofErr w:type="gramStart"/>
      <w:r w:rsidRPr="001B64C8">
        <w:rPr>
          <w:rStyle w:val="StyleUnderline"/>
        </w:rPr>
        <w:t>the Congress</w:t>
      </w:r>
      <w:proofErr w:type="gramEnd"/>
      <w:r w:rsidRPr="001B64C8">
        <w:rPr>
          <w:rStyle w:val="StyleUnderline"/>
        </w:rPr>
        <w:t xml:space="preserve"> to change immigration laws</w:t>
      </w:r>
      <w:r>
        <w:t xml:space="preserve">, as I said in my statement; and I appreciate having this opportunity to emphasize that fact. </w:t>
      </w:r>
      <w:r w:rsidRPr="001B64C8">
        <w:rPr>
          <w:rStyle w:val="StyleUnderline"/>
        </w:rPr>
        <w:t>Totalization agreements have never affected immigration laws</w:t>
      </w:r>
      <w:r>
        <w:t>.</w:t>
      </w:r>
    </w:p>
    <w:p w14:paraId="0F85D699" w14:textId="62F26F0B" w:rsidR="00626C1E" w:rsidRPr="00626C1E" w:rsidRDefault="00626C1E" w:rsidP="00626C1E">
      <w:r w:rsidRPr="001B64C8">
        <w:rPr>
          <w:rStyle w:val="StyleUnderline"/>
        </w:rPr>
        <w:t>We do not have the authority</w:t>
      </w:r>
      <w:r>
        <w:t xml:space="preserve">. </w:t>
      </w:r>
      <w:r w:rsidRPr="001B64C8">
        <w:rPr>
          <w:rStyle w:val="Emphasis"/>
        </w:rPr>
        <w:t xml:space="preserve">The totalization statute is </w:t>
      </w:r>
      <w:proofErr w:type="gramStart"/>
      <w:r w:rsidRPr="001B64C8">
        <w:rPr>
          <w:rStyle w:val="Emphasis"/>
        </w:rPr>
        <w:t>actually in</w:t>
      </w:r>
      <w:proofErr w:type="gramEnd"/>
      <w:r w:rsidRPr="001B64C8">
        <w:rPr>
          <w:rStyle w:val="Emphasis"/>
        </w:rPr>
        <w:t xml:space="preserve"> the Social Security Act</w:t>
      </w:r>
      <w:r>
        <w:t xml:space="preserve">, </w:t>
      </w:r>
      <w:r w:rsidRPr="001B64C8">
        <w:rPr>
          <w:rStyle w:val="Emphasis"/>
        </w:rPr>
        <w:t>not in the immigration statute</w:t>
      </w:r>
      <w:r>
        <w:t>. So, therefore, I can assure you that any totalization agreement that would be designed with Mexico would not include anything to do with immigration. It would be focused solely on the issue of making sure that individuals who have split earnings in their careers in different nations would be able to receive benefits from each of the nations.</w:t>
      </w:r>
    </w:p>
    <w:p w14:paraId="37685A1B" w14:textId="01B2A1CF" w:rsidR="002A7EBC" w:rsidRDefault="00C81569" w:rsidP="00C81569">
      <w:pPr>
        <w:pStyle w:val="Heading3"/>
      </w:pPr>
      <w:r>
        <w:t xml:space="preserve">AT: Agent CP </w:t>
      </w:r>
    </w:p>
    <w:p w14:paraId="4A5F5793" w14:textId="77777777" w:rsidR="00C81569" w:rsidRDefault="00C81569" w:rsidP="00C81569"/>
    <w:p w14:paraId="26A33DBD" w14:textId="77777777" w:rsidR="00C81569" w:rsidRDefault="00C81569" w:rsidP="00C81569">
      <w:pPr>
        <w:pStyle w:val="Heading4"/>
      </w:pPr>
      <w:r>
        <w:t>Only the president can initiate the agreement.</w:t>
      </w:r>
    </w:p>
    <w:p w14:paraId="5F8443D1" w14:textId="77777777" w:rsidR="00C81569" w:rsidRPr="004A5377" w:rsidRDefault="00C81569" w:rsidP="00C81569">
      <w:r w:rsidRPr="00A74EEF">
        <w:rPr>
          <w:rStyle w:val="Style13ptBold"/>
        </w:rPr>
        <w:t>Thakur 10</w:t>
      </w:r>
      <w:r>
        <w:t xml:space="preserve"> [</w:t>
      </w:r>
      <w:proofErr w:type="spellStart"/>
      <w:r>
        <w:t>Rajeeve</w:t>
      </w:r>
      <w:proofErr w:type="spellEnd"/>
      <w:r>
        <w:t>; J.D., Washington and Lee University School of Law; Spring 2010; “Totalization with Mexico: A Path to Immigration Reform”; Washington and Lee Journal of Civil Rights and Social Justice; https://scholarlycommons.law.wlu.edu/cgi/viewcontent.cgi?article=1311&amp;context=crsj; accessed 7/10/2023; Lowell-WN]</w:t>
      </w:r>
    </w:p>
    <w:p w14:paraId="702A7FB1" w14:textId="77777777" w:rsidR="00C81569" w:rsidRPr="00896CD9" w:rsidRDefault="00C81569" w:rsidP="00C81569">
      <w:pPr>
        <w:rPr>
          <w:rStyle w:val="Style13ptBold"/>
          <w:bCs w:val="0"/>
          <w:iCs/>
          <w:sz w:val="22"/>
          <w:u w:val="single"/>
        </w:rPr>
      </w:pPr>
      <w:r w:rsidRPr="00F56D40">
        <w:rPr>
          <w:sz w:val="16"/>
        </w:rPr>
        <w:t xml:space="preserve">Treaties are international agreements, which, under the U.S. Constitution, must be signed by the President and ratified by the advice and consent of two-thirds of the Senate.54 Under the Constitution, this is not the only means by which the President can bind the United States internationally. The President may also bind the United States by an executive agreement.55 Executive agreements require only majority approval of Congress, rather than a super majority of the Senate, as required by treaties.56 The President’s constitutional authority to conclude an executive agreement is derived from other treaties, legislation, and that underlying constitutional authority.57 </w:t>
      </w:r>
      <w:r w:rsidRPr="00896CD9">
        <w:rPr>
          <w:rStyle w:val="Emphasis"/>
        </w:rPr>
        <w:t>Congress has pre-authorized the President’s authority to enter into totalization agreements pursuant to the Social Security Act:</w:t>
      </w:r>
    </w:p>
    <w:p w14:paraId="2971902E" w14:textId="77777777" w:rsidR="00C81569" w:rsidRDefault="00C81569" w:rsidP="00C81569">
      <w:pPr>
        <w:rPr>
          <w:rStyle w:val="StyleUnderline"/>
        </w:rPr>
      </w:pPr>
      <w:r w:rsidRPr="00FD031D">
        <w:rPr>
          <w:rStyle w:val="StyleUnderline"/>
        </w:rPr>
        <w:t>[</w:t>
      </w:r>
      <w:r w:rsidRPr="00FD031D">
        <w:rPr>
          <w:rStyle w:val="Emphasis"/>
        </w:rPr>
        <w:t>The] President is authorized</w:t>
      </w:r>
      <w:r w:rsidRPr="00FD031D">
        <w:rPr>
          <w:rStyle w:val="StyleUnderline"/>
        </w:rPr>
        <w:t xml:space="preserve"> to enter into agreements establishing </w:t>
      </w:r>
      <w:r w:rsidRPr="00FD031D">
        <w:rPr>
          <w:rStyle w:val="Emphasis"/>
        </w:rPr>
        <w:t>totalization arrangements</w:t>
      </w:r>
      <w:r w:rsidRPr="00FD031D">
        <w:rPr>
          <w:rStyle w:val="StyleUnderline"/>
        </w:rPr>
        <w:t xml:space="preserve"> between the social security system established by this title and the social security system of any foreign country, for the purposes of </w:t>
      </w:r>
      <w:r w:rsidRPr="00FD031D">
        <w:rPr>
          <w:rStyle w:val="Emphasis"/>
        </w:rPr>
        <w:t>establishing entitlement to</w:t>
      </w:r>
      <w:r w:rsidRPr="00FD031D">
        <w:rPr>
          <w:rStyle w:val="StyleUnderline"/>
        </w:rPr>
        <w:t xml:space="preserve"> and the amount of </w:t>
      </w:r>
      <w:r w:rsidRPr="00FD031D">
        <w:rPr>
          <w:rStyle w:val="Emphasis"/>
        </w:rPr>
        <w:t>old-age, survivors, disability, or derivative benefits</w:t>
      </w:r>
      <w:r w:rsidRPr="00FD031D">
        <w:rPr>
          <w:rStyle w:val="StyleUnderline"/>
        </w:rPr>
        <w:t xml:space="preserve"> based on a combination of an individual’s periods of coverage under the social security system established by this title and the social security system of such foreign country.58</w:t>
      </w:r>
    </w:p>
    <w:p w14:paraId="0621A15A" w14:textId="3635B570" w:rsidR="00A24000" w:rsidRDefault="00A24000" w:rsidP="00A24000">
      <w:pPr>
        <w:pStyle w:val="Heading3"/>
      </w:pPr>
      <w:r>
        <w:t>AT: Privatization CP</w:t>
      </w:r>
    </w:p>
    <w:p w14:paraId="5337B94F" w14:textId="77777777" w:rsidR="00A24000" w:rsidRDefault="00A24000" w:rsidP="00A24000">
      <w:pPr>
        <w:pStyle w:val="Heading4"/>
      </w:pPr>
      <w:r>
        <w:t xml:space="preserve">Privatization is bad---there are significant transition costs and give workers a worse rate of return. </w:t>
      </w:r>
    </w:p>
    <w:p w14:paraId="1BCCEDB5" w14:textId="77777777" w:rsidR="00A24000" w:rsidRPr="00AB1C45" w:rsidRDefault="00A24000" w:rsidP="00A24000">
      <w:r w:rsidRPr="00347B3B">
        <w:rPr>
          <w:rStyle w:val="Style13ptBold"/>
        </w:rPr>
        <w:t>Moore ’98</w:t>
      </w:r>
      <w:r>
        <w:t xml:space="preserve"> [Kathryn; Spring 1998; “Article: Privatization of Social Security: Misguided Reform”; Assistant Professor of Law at the University of Kentucky; 71 Temp. L. Rev. 131 \\pairie]</w:t>
      </w:r>
    </w:p>
    <w:p w14:paraId="1FC802B6" w14:textId="77777777" w:rsidR="00A24000" w:rsidRPr="00347B3B" w:rsidRDefault="00A24000" w:rsidP="00A24000">
      <w:pPr>
        <w:rPr>
          <w:rStyle w:val="StyleUnderline"/>
        </w:rPr>
      </w:pPr>
      <w:r>
        <w:t xml:space="preserve">III. </w:t>
      </w:r>
      <w:r w:rsidRPr="00347B3B">
        <w:rPr>
          <w:rStyle w:val="StyleUnderline"/>
        </w:rPr>
        <w:t>A Critique of the Solution</w:t>
      </w:r>
    </w:p>
    <w:p w14:paraId="571CBE4E" w14:textId="77777777" w:rsidR="00A24000" w:rsidRPr="002F6633" w:rsidRDefault="00A24000" w:rsidP="00A24000">
      <w:pPr>
        <w:rPr>
          <w:sz w:val="16"/>
        </w:rPr>
      </w:pPr>
      <w:r w:rsidRPr="002F6633">
        <w:rPr>
          <w:sz w:val="16"/>
        </w:rPr>
        <w:t xml:space="preserve"> In today's seemingly endless bull market, </w:t>
      </w:r>
      <w:r w:rsidRPr="00347B3B">
        <w:rPr>
          <w:rStyle w:val="StyleUnderline"/>
        </w:rPr>
        <w:t>the privatization proposals may appear quite appealing</w:t>
      </w:r>
      <w:r w:rsidRPr="002F6633">
        <w:rPr>
          <w:sz w:val="16"/>
        </w:rPr>
        <w:t xml:space="preserve">. They offer social security participants the opportunity to earn market rates of return on contributions to social security. The proposals, however, may not be quite as appealing as they appear at first blush. First, </w:t>
      </w:r>
      <w:r w:rsidRPr="00347B3B">
        <w:rPr>
          <w:rStyle w:val="StyleUnderline"/>
        </w:rPr>
        <w:t>they do not guarantee workers that they will do better than under the current system</w:t>
      </w:r>
      <w:r w:rsidRPr="002F6633">
        <w:rPr>
          <w:sz w:val="16"/>
        </w:rPr>
        <w:t xml:space="preserve">. Rather, </w:t>
      </w:r>
      <w:r w:rsidRPr="00347B3B">
        <w:rPr>
          <w:rStyle w:val="StyleUnderline"/>
        </w:rPr>
        <w:t xml:space="preserve">they subject participants to </w:t>
      </w:r>
      <w:r w:rsidRPr="00347B3B">
        <w:rPr>
          <w:rStyle w:val="Emphasis"/>
        </w:rPr>
        <w:t>investment risk</w:t>
      </w:r>
      <w:r w:rsidRPr="002F6633">
        <w:rPr>
          <w:sz w:val="16"/>
        </w:rPr>
        <w:t xml:space="preserve">. Second, </w:t>
      </w:r>
      <w:r w:rsidRPr="00347B3B">
        <w:rPr>
          <w:rStyle w:val="StyleUnderline"/>
        </w:rPr>
        <w:t xml:space="preserve">they may impose </w:t>
      </w:r>
      <w:r w:rsidRPr="00347B3B">
        <w:rPr>
          <w:rStyle w:val="Emphasis"/>
        </w:rPr>
        <w:t>significant transition costs</w:t>
      </w:r>
      <w:r w:rsidRPr="002F6633">
        <w:rPr>
          <w:sz w:val="16"/>
        </w:rPr>
        <w:t>. In addition, by requiring workers to save for retirement while subjecting them to investment risk, the proposals promote irrational paternalism. Finally, the proposals misconceive the role social security should play in our national retirement system.</w:t>
      </w:r>
    </w:p>
    <w:p w14:paraId="04BDAD67" w14:textId="77777777" w:rsidR="00A24000" w:rsidRPr="00347B3B" w:rsidRDefault="00A24000" w:rsidP="00A24000">
      <w:pPr>
        <w:rPr>
          <w:sz w:val="10"/>
          <w:szCs w:val="10"/>
        </w:rPr>
      </w:pPr>
      <w:r w:rsidRPr="00347B3B">
        <w:rPr>
          <w:sz w:val="10"/>
          <w:szCs w:val="10"/>
        </w:rPr>
        <w:t>A. Investment Risk</w:t>
      </w:r>
    </w:p>
    <w:p w14:paraId="7BB1ED94" w14:textId="77777777" w:rsidR="00A24000" w:rsidRPr="00347B3B" w:rsidRDefault="00A24000" w:rsidP="00A24000">
      <w:pPr>
        <w:rPr>
          <w:sz w:val="10"/>
          <w:szCs w:val="10"/>
        </w:rPr>
      </w:pPr>
      <w:r w:rsidRPr="00347B3B">
        <w:rPr>
          <w:sz w:val="10"/>
          <w:szCs w:val="10"/>
        </w:rPr>
        <w:t xml:space="preserve"> Proponents of privatization typically emphasize the potential return to participants under a privatized social security system. They contend that privatization is an improvement over the current system because it offers the potential of a better return than the current system.   128 For example, proponents of the Advisory Council's PSA proposal devote considerable </w:t>
      </w:r>
      <w:proofErr w:type="gramStart"/>
      <w:r w:rsidRPr="00347B3B">
        <w:rPr>
          <w:sz w:val="10"/>
          <w:szCs w:val="10"/>
        </w:rPr>
        <w:t>attention  [</w:t>
      </w:r>
      <w:proofErr w:type="gramEnd"/>
      <w:r w:rsidRPr="00347B3B">
        <w:rPr>
          <w:sz w:val="10"/>
          <w:szCs w:val="10"/>
        </w:rPr>
        <w:t>*154]  to comparing the internal rates of return   129 offered by the three Advisory Council proposals.   130 The proponents contend that the PSA plan offers the best internal rate of return in most cases   131 and thus suggest that the plan is superior for that reason.   132 Similarly, the PSA advocates compare the "money's worth" ratios   133 offered by the three proposals and contend that the PSA plan offers the highest ratios for workers born after the early 1960s.   134 They suggest that the PSA plan is superior for that reason.   135</w:t>
      </w:r>
    </w:p>
    <w:p w14:paraId="73F44A90" w14:textId="77777777" w:rsidR="00A24000" w:rsidRPr="00347B3B" w:rsidRDefault="00A24000" w:rsidP="00A24000">
      <w:pPr>
        <w:rPr>
          <w:sz w:val="10"/>
          <w:szCs w:val="10"/>
        </w:rPr>
      </w:pPr>
      <w:r w:rsidRPr="00347B3B">
        <w:rPr>
          <w:sz w:val="10"/>
          <w:szCs w:val="10"/>
        </w:rPr>
        <w:t>Like most proponents of privatization, the advocates of the PSA plan base their projections on the assumption that "workers will receive a rate of return consistent with the average historical long-term rates of return on equities."   136 They concede, however, that there is no guarantee that future returns will reflect past returns.   137 Indeed, it is a well-known caveat of financial planning that past returns are no guarantee of future returns.</w:t>
      </w:r>
    </w:p>
    <w:p w14:paraId="7DDD63A1" w14:textId="77777777" w:rsidR="00A24000" w:rsidRPr="00347B3B" w:rsidRDefault="00A24000" w:rsidP="00A24000">
      <w:pPr>
        <w:rPr>
          <w:sz w:val="10"/>
          <w:szCs w:val="10"/>
        </w:rPr>
      </w:pPr>
      <w:r w:rsidRPr="00347B3B">
        <w:rPr>
          <w:sz w:val="10"/>
          <w:szCs w:val="10"/>
        </w:rPr>
        <w:t xml:space="preserve">Over the last 100 years, the average real return on stocks in the United States was about 7%.   138 Over shorter periods of time, however, the returns have fluctuated enormously.   139 For example, in the 1970s, stocks averaged returns of -1.4% while they averaged returns of 11.8% in the 1980s.   140 </w:t>
      </w:r>
      <w:proofErr w:type="spellStart"/>
      <w:r w:rsidRPr="00347B3B">
        <w:rPr>
          <w:sz w:val="10"/>
          <w:szCs w:val="10"/>
        </w:rPr>
        <w:t>Infla</w:t>
      </w:r>
      <w:proofErr w:type="spellEnd"/>
      <w:proofErr w:type="gramStart"/>
      <w:r w:rsidRPr="00347B3B">
        <w:rPr>
          <w:sz w:val="10"/>
          <w:szCs w:val="10"/>
        </w:rPr>
        <w:t>-  [</w:t>
      </w:r>
      <w:proofErr w:type="gramEnd"/>
      <w:r w:rsidRPr="00347B3B">
        <w:rPr>
          <w:sz w:val="10"/>
          <w:szCs w:val="10"/>
        </w:rPr>
        <w:t xml:space="preserve">*155]  </w:t>
      </w:r>
      <w:proofErr w:type="spellStart"/>
      <w:r w:rsidRPr="00347B3B">
        <w:rPr>
          <w:sz w:val="10"/>
          <w:szCs w:val="10"/>
        </w:rPr>
        <w:t>tion</w:t>
      </w:r>
      <w:proofErr w:type="spellEnd"/>
      <w:r w:rsidRPr="00347B3B">
        <w:rPr>
          <w:sz w:val="10"/>
          <w:szCs w:val="10"/>
        </w:rPr>
        <w:t xml:space="preserve">-adjusted annual returns for Standard and Poor 500 stocks for rolling twenty-year periods between 1957 and 1990, ranged from approximately 1% to more than 5%.   141 If workers are required to annuitize their individual account benefit upon retirement, as the IA proposal requires, market fluctuations could have a dramatic impact on returns </w:t>
      </w:r>
      <w:proofErr w:type="gramStart"/>
      <w:r w:rsidRPr="00347B3B">
        <w:rPr>
          <w:sz w:val="10"/>
          <w:szCs w:val="10"/>
        </w:rPr>
        <w:t>particular workers</w:t>
      </w:r>
      <w:proofErr w:type="gramEnd"/>
      <w:r w:rsidRPr="00347B3B">
        <w:rPr>
          <w:sz w:val="10"/>
          <w:szCs w:val="10"/>
        </w:rPr>
        <w:t xml:space="preserve"> earn, depending on the year they retire.   142</w:t>
      </w:r>
    </w:p>
    <w:p w14:paraId="3144184B" w14:textId="77777777" w:rsidR="00A24000" w:rsidRPr="00347B3B" w:rsidRDefault="00A24000" w:rsidP="00A24000">
      <w:pPr>
        <w:rPr>
          <w:sz w:val="10"/>
          <w:szCs w:val="10"/>
        </w:rPr>
      </w:pPr>
      <w:r w:rsidRPr="00347B3B">
        <w:rPr>
          <w:sz w:val="10"/>
          <w:szCs w:val="10"/>
        </w:rPr>
        <w:t xml:space="preserve">Even if workers are not required to annuitize their individual account benefit, as the PSA plan proposes, and can ride out market fluctuations, there is no guarantee that all "workers will receive a rate of return consistent with the average historical long-term rates of return on equities."   143 First, to the extent that workers are free to invest in assets other than equity </w:t>
      </w:r>
      <w:proofErr w:type="gramStart"/>
      <w:r w:rsidRPr="00347B3B">
        <w:rPr>
          <w:sz w:val="10"/>
          <w:szCs w:val="10"/>
        </w:rPr>
        <w:t xml:space="preserve">indexes,   </w:t>
      </w:r>
      <w:proofErr w:type="gramEnd"/>
      <w:r w:rsidRPr="00347B3B">
        <w:rPr>
          <w:sz w:val="10"/>
          <w:szCs w:val="10"/>
        </w:rPr>
        <w:t xml:space="preserve">144 there is no guarantee that they will earn the average real return on stocks, whatever that may be. For example, to the extent that individuals invest in corporate bond indexes, as the IA proposal would allow, their returns are likely to be lower than the average stock returns because corporate bond returns typically are lower than stock returns.   145 Moreover, to the extent that workers are entitled to invest </w:t>
      </w:r>
      <w:proofErr w:type="gramStart"/>
      <w:r w:rsidRPr="00347B3B">
        <w:rPr>
          <w:sz w:val="10"/>
          <w:szCs w:val="10"/>
        </w:rPr>
        <w:t>in particular stocks</w:t>
      </w:r>
      <w:proofErr w:type="gramEnd"/>
      <w:r w:rsidRPr="00347B3B">
        <w:rPr>
          <w:sz w:val="10"/>
          <w:szCs w:val="10"/>
        </w:rPr>
        <w:t xml:space="preserve">, as the PSA proposal would permit, workers may earn substantially different rates of return than the average equity return. Although the average real return on stocks was about seven percent over the last century, returns on individual stocks have varied enormously. For example, although the nominal annual return on the Standard and Poor 500 Index was 23% in </w:t>
      </w:r>
      <w:proofErr w:type="gramStart"/>
      <w:r w:rsidRPr="00347B3B">
        <w:rPr>
          <w:sz w:val="10"/>
          <w:szCs w:val="10"/>
        </w:rPr>
        <w:t xml:space="preserve">1996,   </w:t>
      </w:r>
      <w:proofErr w:type="gramEnd"/>
      <w:r w:rsidRPr="00347B3B">
        <w:rPr>
          <w:sz w:val="10"/>
          <w:szCs w:val="10"/>
        </w:rPr>
        <w:t>146 returns on individual stocks varied from as much as 207% to -43.5% that year.   147 Finally, by substantially increasing the demand for equities, privatization could cause the long-term rates of return on equities to decrease.   148</w:t>
      </w:r>
    </w:p>
    <w:p w14:paraId="1C64B204" w14:textId="77777777" w:rsidR="00A24000" w:rsidRPr="00347B3B" w:rsidRDefault="00A24000" w:rsidP="00A24000">
      <w:pPr>
        <w:rPr>
          <w:rStyle w:val="StyleUnderline"/>
        </w:rPr>
      </w:pPr>
      <w:r w:rsidRPr="00347B3B">
        <w:rPr>
          <w:sz w:val="16"/>
        </w:rPr>
        <w:t xml:space="preserve"> [*156</w:t>
      </w:r>
      <w:proofErr w:type="gramStart"/>
      <w:r w:rsidRPr="00347B3B">
        <w:rPr>
          <w:sz w:val="16"/>
        </w:rPr>
        <w:t xml:space="preserve">]  </w:t>
      </w:r>
      <w:r w:rsidRPr="00347B3B">
        <w:rPr>
          <w:rStyle w:val="StyleUnderline"/>
        </w:rPr>
        <w:t>Although</w:t>
      </w:r>
      <w:proofErr w:type="gramEnd"/>
      <w:r w:rsidRPr="00347B3B">
        <w:rPr>
          <w:rStyle w:val="StyleUnderline"/>
        </w:rPr>
        <w:t xml:space="preserve"> privatization offers workers the potential to earn better rates of return than may be possible under the current system, it does </w:t>
      </w:r>
      <w:r w:rsidRPr="00347B3B">
        <w:rPr>
          <w:rStyle w:val="Emphasis"/>
        </w:rPr>
        <w:t>not guarantee</w:t>
      </w:r>
      <w:r w:rsidRPr="00347B3B">
        <w:rPr>
          <w:rStyle w:val="StyleUnderline"/>
        </w:rPr>
        <w:t xml:space="preserve"> them </w:t>
      </w:r>
      <w:r w:rsidRPr="00347B3B">
        <w:rPr>
          <w:rStyle w:val="Emphasis"/>
        </w:rPr>
        <w:t>better</w:t>
      </w:r>
      <w:r w:rsidRPr="00347B3B">
        <w:rPr>
          <w:rStyle w:val="StyleUnderline"/>
        </w:rPr>
        <w:t xml:space="preserve"> rates of </w:t>
      </w:r>
      <w:r w:rsidRPr="00347B3B">
        <w:rPr>
          <w:rStyle w:val="Emphasis"/>
        </w:rPr>
        <w:t>return</w:t>
      </w:r>
      <w:r w:rsidRPr="00347B3B">
        <w:rPr>
          <w:sz w:val="16"/>
        </w:rPr>
        <w:t xml:space="preserve">. Rather, it subjects them to investment risk. Individuals might do very well; on the other hand, they might do very poorly. The privatization proposals simply do not guarantee workers that they will do better than under the current system. Indeed, </w:t>
      </w:r>
      <w:r w:rsidRPr="00347B3B">
        <w:rPr>
          <w:rStyle w:val="StyleUnderline"/>
        </w:rPr>
        <w:t xml:space="preserve">individual investment experience in the 401(k) area indicates that most individuals are </w:t>
      </w:r>
      <w:r w:rsidRPr="00347B3B">
        <w:rPr>
          <w:rStyle w:val="Emphasis"/>
        </w:rPr>
        <w:t>ill-equipped</w:t>
      </w:r>
      <w:r w:rsidRPr="00347B3B">
        <w:rPr>
          <w:rStyle w:val="StyleUnderline"/>
        </w:rPr>
        <w:t xml:space="preserve"> to make </w:t>
      </w:r>
      <w:r w:rsidRPr="00347B3B">
        <w:rPr>
          <w:rStyle w:val="Emphasis"/>
        </w:rPr>
        <w:t>investment decisions</w:t>
      </w:r>
      <w:r w:rsidRPr="00347B3B">
        <w:rPr>
          <w:sz w:val="16"/>
        </w:rPr>
        <w:t xml:space="preserve">   149 and thus </w:t>
      </w:r>
      <w:r w:rsidRPr="00347B3B">
        <w:rPr>
          <w:rStyle w:val="StyleUnderline"/>
        </w:rPr>
        <w:t>suggests that they may in fact not do well under a privatized system.   150</w:t>
      </w:r>
    </w:p>
    <w:p w14:paraId="5E0E02D7" w14:textId="77777777" w:rsidR="00A24000" w:rsidRPr="00347B3B" w:rsidRDefault="00A24000" w:rsidP="00A24000">
      <w:pPr>
        <w:rPr>
          <w:sz w:val="16"/>
          <w:szCs w:val="16"/>
        </w:rPr>
      </w:pPr>
      <w:r w:rsidRPr="00347B3B">
        <w:rPr>
          <w:sz w:val="16"/>
          <w:szCs w:val="16"/>
        </w:rPr>
        <w:t>B. Transition Costs</w:t>
      </w:r>
    </w:p>
    <w:p w14:paraId="5A8FE592" w14:textId="77777777" w:rsidR="00A24000" w:rsidRPr="00347B3B" w:rsidRDefault="00A24000" w:rsidP="00A24000">
      <w:pPr>
        <w:rPr>
          <w:rStyle w:val="StyleUnderline"/>
        </w:rPr>
      </w:pPr>
      <w:r w:rsidRPr="00347B3B">
        <w:rPr>
          <w:sz w:val="16"/>
        </w:rPr>
        <w:t xml:space="preserve"> </w:t>
      </w:r>
      <w:r w:rsidRPr="00347B3B">
        <w:rPr>
          <w:rStyle w:val="StyleUnderline"/>
        </w:rPr>
        <w:t xml:space="preserve">Not only do the privatization proposals subject workers to investment risk, but they may also impose </w:t>
      </w:r>
      <w:r w:rsidRPr="00347B3B">
        <w:rPr>
          <w:rStyle w:val="Emphasis"/>
        </w:rPr>
        <w:t>significant transition costs.</w:t>
      </w:r>
      <w:r w:rsidRPr="00347B3B">
        <w:rPr>
          <w:sz w:val="16"/>
        </w:rPr>
        <w:t xml:space="preserve"> Privatizing social security inevitably involves transition costs. As discussed </w:t>
      </w:r>
      <w:proofErr w:type="gramStart"/>
      <w:r w:rsidRPr="00347B3B">
        <w:rPr>
          <w:sz w:val="16"/>
        </w:rPr>
        <w:t xml:space="preserve">above,   </w:t>
      </w:r>
      <w:proofErr w:type="gramEnd"/>
      <w:r w:rsidRPr="00347B3B">
        <w:rPr>
          <w:sz w:val="16"/>
        </w:rPr>
        <w:t>151 the social security system has been funded predominantly on a pay-as-you-go basis. Thus, contributions from current workers have funded current retirees' benefits. Transferring from the current system to a privatized system requires not only that money be set aside in individual accounts to fund current workers' future benefits, but that current retirees continue to be paid benefits. Thus</w:t>
      </w:r>
      <w:r w:rsidRPr="00347B3B">
        <w:rPr>
          <w:rStyle w:val="StyleUnderline"/>
        </w:rPr>
        <w:t>, privatizing social security - or switching to any other type of funded system - requires the funding of two sets of benefits at the same time.   152</w:t>
      </w:r>
    </w:p>
    <w:p w14:paraId="5D66E85B" w14:textId="77777777" w:rsidR="00A24000" w:rsidRPr="00722CEA" w:rsidRDefault="00A24000" w:rsidP="00A24000"/>
    <w:p w14:paraId="4FECCE7D" w14:textId="77777777" w:rsidR="00A24000" w:rsidRDefault="00A24000" w:rsidP="00A24000">
      <w:pPr>
        <w:pStyle w:val="Heading4"/>
      </w:pPr>
      <w:r>
        <w:t xml:space="preserve">Investment risk from partial privatization disadvantages low-income and minority groups. </w:t>
      </w:r>
    </w:p>
    <w:p w14:paraId="4ABA6CAC" w14:textId="77777777" w:rsidR="00A24000" w:rsidRPr="00A87AB3" w:rsidRDefault="00A24000" w:rsidP="00A24000">
      <w:r w:rsidRPr="00347B3B">
        <w:rPr>
          <w:rStyle w:val="Style13ptBold"/>
        </w:rPr>
        <w:t>Moore ’0</w:t>
      </w:r>
      <w:r>
        <w:t xml:space="preserve"> [Kathryn; Spring 2000; “Partial Privatization of Social Security: Assessing Its Effects on Women, Minorities, and Lower-Income Workers”; Associate professor of law at the University of Kentucky; 65 Mo. L. Rev. 341 \\pairie]</w:t>
      </w:r>
    </w:p>
    <w:p w14:paraId="6CE7E576" w14:textId="77777777" w:rsidR="00A24000" w:rsidRPr="00640242" w:rsidRDefault="00A24000" w:rsidP="00A24000">
      <w:pPr>
        <w:rPr>
          <w:sz w:val="16"/>
        </w:rPr>
      </w:pPr>
      <w:r w:rsidRPr="00640242">
        <w:rPr>
          <w:sz w:val="16"/>
        </w:rPr>
        <w:t xml:space="preserve">This section explains why </w:t>
      </w:r>
      <w:r w:rsidRPr="00640242">
        <w:rPr>
          <w:rStyle w:val="StyleUnderline"/>
        </w:rPr>
        <w:t xml:space="preserve">women, </w:t>
      </w:r>
      <w:r w:rsidRPr="00640242">
        <w:rPr>
          <w:rStyle w:val="Emphasis"/>
        </w:rPr>
        <w:t>minorities</w:t>
      </w:r>
      <w:r w:rsidRPr="00640242">
        <w:rPr>
          <w:rStyle w:val="StyleUnderline"/>
        </w:rPr>
        <w:t xml:space="preserve">, and lower-income workers are likely to be relatively </w:t>
      </w:r>
      <w:r w:rsidRPr="00640242">
        <w:rPr>
          <w:rStyle w:val="Emphasis"/>
        </w:rPr>
        <w:t>disadvantaged</w:t>
      </w:r>
      <w:r w:rsidRPr="00640242">
        <w:rPr>
          <w:rStyle w:val="StyleUnderline"/>
        </w:rPr>
        <w:t xml:space="preserve"> by </w:t>
      </w:r>
      <w:r w:rsidRPr="00640242">
        <w:rPr>
          <w:rStyle w:val="Emphasis"/>
        </w:rPr>
        <w:t>partial privatization's</w:t>
      </w:r>
      <w:r w:rsidRPr="00640242">
        <w:rPr>
          <w:rStyle w:val="StyleUnderline"/>
        </w:rPr>
        <w:t xml:space="preserve"> shift of investment risk from the government to workers</w:t>
      </w:r>
      <w:r w:rsidRPr="00640242">
        <w:rPr>
          <w:sz w:val="16"/>
        </w:rPr>
        <w:t>. With respect to women, the section focuses on women in their roles as workers earning their own social security benefits.  48 To the extent that women workers are married to higher-wage white males and rely on them for investment advice and retirement income, the analysis in this section may not apply to them.</w:t>
      </w:r>
    </w:p>
    <w:p w14:paraId="175ADE0D" w14:textId="77777777" w:rsidR="00A24000" w:rsidRDefault="00A24000" w:rsidP="00A24000">
      <w:r>
        <w:t xml:space="preserve"> [*354</w:t>
      </w:r>
      <w:proofErr w:type="gramStart"/>
      <w:r>
        <w:t>]  1</w:t>
      </w:r>
      <w:proofErr w:type="gramEnd"/>
      <w:r>
        <w:t>. Investment Experience</w:t>
      </w:r>
    </w:p>
    <w:p w14:paraId="140547B5" w14:textId="77777777" w:rsidR="00A24000" w:rsidRPr="00640242" w:rsidRDefault="00A24000" w:rsidP="00A24000">
      <w:pPr>
        <w:rPr>
          <w:sz w:val="16"/>
        </w:rPr>
      </w:pPr>
      <w:r w:rsidRPr="00640242">
        <w:rPr>
          <w:rStyle w:val="StyleUnderline"/>
        </w:rPr>
        <w:t xml:space="preserve">Members of all three of the at-risk groups, </w:t>
      </w:r>
      <w:proofErr w:type="gramStart"/>
      <w:r w:rsidRPr="00640242">
        <w:rPr>
          <w:rStyle w:val="StyleUnderline"/>
        </w:rPr>
        <w:t>women,  49</w:t>
      </w:r>
      <w:proofErr w:type="gramEnd"/>
      <w:r w:rsidRPr="00640242">
        <w:rPr>
          <w:rStyle w:val="StyleUnderline"/>
        </w:rPr>
        <w:t xml:space="preserve"> minorities,   50 and lower-income workers</w:t>
      </w:r>
      <w:r w:rsidRPr="00640242">
        <w:rPr>
          <w:sz w:val="16"/>
        </w:rPr>
        <w:t xml:space="preserve">,   51 tend to save less for retirement than do higher-income  [*355]  white males. As a result, </w:t>
      </w:r>
      <w:r w:rsidRPr="00640242">
        <w:rPr>
          <w:rStyle w:val="StyleUnderline"/>
        </w:rPr>
        <w:t>members of the three at-risk groups have less investment experience than do higher-income white males</w:t>
      </w:r>
      <w:r w:rsidRPr="00640242">
        <w:rPr>
          <w:sz w:val="16"/>
        </w:rPr>
        <w:t xml:space="preserve">.  52 Common sense suggests that the relative lack of investment experience of the at-risk groups </w:t>
      </w:r>
      <w:proofErr w:type="gramStart"/>
      <w:r w:rsidRPr="00640242">
        <w:rPr>
          <w:sz w:val="16"/>
        </w:rPr>
        <w:t>is  [</w:t>
      </w:r>
      <w:proofErr w:type="gramEnd"/>
      <w:r w:rsidRPr="00640242">
        <w:rPr>
          <w:sz w:val="16"/>
        </w:rPr>
        <w:t>*356]  likely to result in their receiving lower rates of return under a partially privatized Social Security system.  53</w:t>
      </w:r>
    </w:p>
    <w:p w14:paraId="299C99F6" w14:textId="77777777" w:rsidR="00A24000" w:rsidRPr="00640242" w:rsidRDefault="00A24000" w:rsidP="00A24000">
      <w:pPr>
        <w:rPr>
          <w:sz w:val="16"/>
          <w:szCs w:val="16"/>
        </w:rPr>
      </w:pPr>
      <w:r w:rsidRPr="00640242">
        <w:rPr>
          <w:sz w:val="16"/>
          <w:szCs w:val="16"/>
        </w:rPr>
        <w:t xml:space="preserve">Investing wisely requires </w:t>
      </w:r>
      <w:proofErr w:type="gramStart"/>
      <w:r w:rsidRPr="00640242">
        <w:rPr>
          <w:sz w:val="16"/>
          <w:szCs w:val="16"/>
        </w:rPr>
        <w:t>knowledge,  54</w:t>
      </w:r>
      <w:proofErr w:type="gramEnd"/>
      <w:r w:rsidRPr="00640242">
        <w:rPr>
          <w:sz w:val="16"/>
          <w:szCs w:val="16"/>
        </w:rPr>
        <w:t xml:space="preserve"> or at least good advice, and those with less investment experience are likely to have less investment knowledge and less access to good advice.   55 Results from a 1993 Merrill Lynch household survey confirm that men generally perform better than women, whites better than blacks, and higher-income respondents better than lower-income respondents in tests on financial knowledge.   56 The relative lack of investment experience and knowledge of the at-risk groups suggests that they are likely to enter a partially privatized Social Security system at a disadvantage.   57</w:t>
      </w:r>
    </w:p>
    <w:p w14:paraId="77CB3679" w14:textId="77777777" w:rsidR="00A24000" w:rsidRPr="00640242" w:rsidRDefault="00A24000" w:rsidP="00A24000">
      <w:pPr>
        <w:rPr>
          <w:sz w:val="16"/>
          <w:szCs w:val="16"/>
        </w:rPr>
      </w:pPr>
      <w:r w:rsidRPr="00640242">
        <w:rPr>
          <w:sz w:val="16"/>
          <w:szCs w:val="16"/>
        </w:rPr>
        <w:t xml:space="preserve"> [*357</w:t>
      </w:r>
      <w:proofErr w:type="gramStart"/>
      <w:r w:rsidRPr="00640242">
        <w:rPr>
          <w:sz w:val="16"/>
          <w:szCs w:val="16"/>
        </w:rPr>
        <w:t>]  2</w:t>
      </w:r>
      <w:proofErr w:type="gramEnd"/>
      <w:r w:rsidRPr="00640242">
        <w:rPr>
          <w:sz w:val="16"/>
          <w:szCs w:val="16"/>
        </w:rPr>
        <w:t>. Risk Aversion</w:t>
      </w:r>
    </w:p>
    <w:p w14:paraId="49F5C46E" w14:textId="77777777" w:rsidR="00A24000" w:rsidRPr="00640242" w:rsidRDefault="00A24000" w:rsidP="00A24000">
      <w:pPr>
        <w:rPr>
          <w:sz w:val="16"/>
        </w:rPr>
      </w:pPr>
      <w:r w:rsidRPr="00640242">
        <w:rPr>
          <w:sz w:val="16"/>
        </w:rPr>
        <w:t xml:space="preserve">To the extent that they do save for retirement, </w:t>
      </w:r>
      <w:r w:rsidRPr="00640242">
        <w:rPr>
          <w:rStyle w:val="StyleUnderline"/>
        </w:rPr>
        <w:t xml:space="preserve">lower-income workers tend to be more </w:t>
      </w:r>
      <w:r w:rsidRPr="00640242">
        <w:rPr>
          <w:rStyle w:val="Emphasis"/>
        </w:rPr>
        <w:t xml:space="preserve">risk </w:t>
      </w:r>
      <w:proofErr w:type="gramStart"/>
      <w:r w:rsidRPr="00640242">
        <w:rPr>
          <w:rStyle w:val="Emphasis"/>
        </w:rPr>
        <w:t>averse</w:t>
      </w:r>
      <w:r w:rsidRPr="00640242">
        <w:rPr>
          <w:rStyle w:val="StyleUnderline"/>
        </w:rPr>
        <w:t xml:space="preserve">  58</w:t>
      </w:r>
      <w:proofErr w:type="gramEnd"/>
      <w:r w:rsidRPr="00640242">
        <w:rPr>
          <w:rStyle w:val="StyleUnderline"/>
        </w:rPr>
        <w:t xml:space="preserve"> than higher-income workers</w:t>
      </w:r>
      <w:r w:rsidRPr="00640242">
        <w:rPr>
          <w:sz w:val="16"/>
        </w:rPr>
        <w:t xml:space="preserve">.   59 Since women and minorities (other than </w:t>
      </w:r>
      <w:proofErr w:type="gramStart"/>
      <w:r w:rsidRPr="00640242">
        <w:rPr>
          <w:sz w:val="16"/>
        </w:rPr>
        <w:t xml:space="preserve">Asians)   </w:t>
      </w:r>
      <w:proofErr w:type="gramEnd"/>
      <w:r w:rsidRPr="00640242">
        <w:rPr>
          <w:sz w:val="16"/>
        </w:rPr>
        <w:t>60 tend to earn lower wages,   61 the fact that lower-income workers tend to be more risk averse suggests that women and minorities may also tend to be more risk averse.</w:t>
      </w:r>
    </w:p>
    <w:p w14:paraId="747D8F31" w14:textId="77777777" w:rsidR="00A24000" w:rsidRPr="00640242" w:rsidRDefault="00A24000" w:rsidP="00A24000">
      <w:pPr>
        <w:rPr>
          <w:sz w:val="16"/>
          <w:szCs w:val="16"/>
        </w:rPr>
      </w:pPr>
      <w:r w:rsidRPr="00640242">
        <w:rPr>
          <w:sz w:val="16"/>
          <w:szCs w:val="16"/>
        </w:rPr>
        <w:t xml:space="preserve"> [*358</w:t>
      </w:r>
      <w:proofErr w:type="gramStart"/>
      <w:r w:rsidRPr="00640242">
        <w:rPr>
          <w:sz w:val="16"/>
          <w:szCs w:val="16"/>
        </w:rPr>
        <w:t>]  Examining</w:t>
      </w:r>
      <w:proofErr w:type="gramEnd"/>
      <w:r w:rsidRPr="00640242">
        <w:rPr>
          <w:sz w:val="16"/>
          <w:szCs w:val="16"/>
        </w:rPr>
        <w:t xml:space="preserve"> gender differences in investment behavior is a relatively new field of academic inquiry,  62 and examinations of investment behavior based on race are even rarer.   63 Nevertheless, </w:t>
      </w:r>
      <w:proofErr w:type="gramStart"/>
      <w:r w:rsidRPr="00640242">
        <w:rPr>
          <w:sz w:val="16"/>
          <w:szCs w:val="16"/>
        </w:rPr>
        <w:t>a number of</w:t>
      </w:r>
      <w:proofErr w:type="gramEnd"/>
      <w:r w:rsidRPr="00640242">
        <w:rPr>
          <w:sz w:val="16"/>
          <w:szCs w:val="16"/>
        </w:rPr>
        <w:t xml:space="preserve"> recent studies confirm that women   64 and blacks   65 tend to be more risk averse than men and whites. Moreover, some of the studies show that women   66 and blacks   67 (at least </w:t>
      </w:r>
      <w:proofErr w:type="gramStart"/>
      <w:r w:rsidRPr="00640242">
        <w:rPr>
          <w:sz w:val="16"/>
          <w:szCs w:val="16"/>
        </w:rPr>
        <w:t>black  [</w:t>
      </w:r>
      <w:proofErr w:type="gramEnd"/>
      <w:r w:rsidRPr="00640242">
        <w:rPr>
          <w:sz w:val="16"/>
          <w:szCs w:val="16"/>
        </w:rPr>
        <w:t xml:space="preserve">*359]  men)  68 tend be more risk averse, even when income and wealth are taken into account. The evidence with respect to blacks, however, does not extend to all income </w:t>
      </w:r>
      <w:proofErr w:type="gramStart"/>
      <w:r w:rsidRPr="00640242">
        <w:rPr>
          <w:sz w:val="16"/>
          <w:szCs w:val="16"/>
        </w:rPr>
        <w:t xml:space="preserve">groups,   </w:t>
      </w:r>
      <w:proofErr w:type="gramEnd"/>
      <w:r w:rsidRPr="00640242">
        <w:rPr>
          <w:sz w:val="16"/>
          <w:szCs w:val="16"/>
        </w:rPr>
        <w:t>69 and a study that included Hispanics found that Hispanics may be no more risk averse than whites when income is taken into account. It may also be worth noting that two recent studies funded by the mutual fund industry found that women tend to be no more risk averse than men.   70</w:t>
      </w:r>
    </w:p>
    <w:p w14:paraId="0FEB45D6" w14:textId="77777777" w:rsidR="00A24000" w:rsidRPr="00640242" w:rsidRDefault="00A24000" w:rsidP="00A24000">
      <w:pPr>
        <w:rPr>
          <w:sz w:val="16"/>
        </w:rPr>
      </w:pPr>
      <w:r w:rsidRPr="00640242">
        <w:rPr>
          <w:sz w:val="16"/>
        </w:rPr>
        <w:t xml:space="preserve"> [*360</w:t>
      </w:r>
      <w:proofErr w:type="gramStart"/>
      <w:r w:rsidRPr="00640242">
        <w:rPr>
          <w:sz w:val="16"/>
        </w:rPr>
        <w:t xml:space="preserve">]  </w:t>
      </w:r>
      <w:r w:rsidRPr="00640242">
        <w:rPr>
          <w:rStyle w:val="StyleUnderline"/>
        </w:rPr>
        <w:t>To</w:t>
      </w:r>
      <w:proofErr w:type="gramEnd"/>
      <w:r w:rsidRPr="00640242">
        <w:rPr>
          <w:rStyle w:val="StyleUnderline"/>
        </w:rPr>
        <w:t xml:space="preserve"> the extent that members of the at-risk groups tend to be more risk averse, they are likely to receive </w:t>
      </w:r>
      <w:r w:rsidRPr="00640242">
        <w:rPr>
          <w:rStyle w:val="Emphasis"/>
        </w:rPr>
        <w:t>lower</w:t>
      </w:r>
      <w:r w:rsidRPr="00640242">
        <w:rPr>
          <w:rStyle w:val="StyleUnderline"/>
        </w:rPr>
        <w:t xml:space="preserve"> rates of </w:t>
      </w:r>
      <w:r w:rsidRPr="00640242">
        <w:rPr>
          <w:rStyle w:val="Emphasis"/>
        </w:rPr>
        <w:t>return</w:t>
      </w:r>
      <w:r w:rsidRPr="00640242">
        <w:rPr>
          <w:rStyle w:val="StyleUnderline"/>
        </w:rPr>
        <w:t xml:space="preserve"> under a </w:t>
      </w:r>
      <w:r w:rsidRPr="00640242">
        <w:rPr>
          <w:rStyle w:val="Emphasis"/>
        </w:rPr>
        <w:t>partially privatized</w:t>
      </w:r>
      <w:r w:rsidRPr="00640242">
        <w:rPr>
          <w:rStyle w:val="StyleUnderline"/>
        </w:rPr>
        <w:t xml:space="preserve"> Social Security system</w:t>
      </w:r>
      <w:r w:rsidRPr="00640242">
        <w:rPr>
          <w:sz w:val="16"/>
        </w:rPr>
        <w:t xml:space="preserve">. Capital market history shows that as investment risk increases so does investment return. For example, U.S. Treasury bills, about the safest of </w:t>
      </w:r>
      <w:proofErr w:type="gramStart"/>
      <w:r w:rsidRPr="00640242">
        <w:rPr>
          <w:sz w:val="16"/>
        </w:rPr>
        <w:t>investments,  71</w:t>
      </w:r>
      <w:proofErr w:type="gramEnd"/>
      <w:r w:rsidRPr="00640242">
        <w:rPr>
          <w:sz w:val="16"/>
        </w:rPr>
        <w:t xml:space="preserve"> provided an average nominal return of 3.7% over the period of 1926 to 1994.   72 In contrast, common stocks, which are much riskier </w:t>
      </w:r>
      <w:proofErr w:type="gramStart"/>
      <w:r w:rsidRPr="00640242">
        <w:rPr>
          <w:sz w:val="16"/>
        </w:rPr>
        <w:t xml:space="preserve">assets,   </w:t>
      </w:r>
      <w:proofErr w:type="gramEnd"/>
      <w:r w:rsidRPr="00640242">
        <w:rPr>
          <w:sz w:val="16"/>
        </w:rPr>
        <w:t xml:space="preserve">73 provided an average nominal return of 12.2% over the same period.   </w:t>
      </w:r>
      <w:r w:rsidRPr="00640242">
        <w:rPr>
          <w:rStyle w:val="StyleUnderline"/>
        </w:rPr>
        <w:t>74 Basic financial theory teaches that that differential, or risk premium, rewards investors for accepting higher risk.   75 Thus, to the extent that the at-risk beneficiaries are unwilling or unable to assume greater risks, they should expect lower returns</w:t>
      </w:r>
      <w:r w:rsidRPr="00640242">
        <w:rPr>
          <w:sz w:val="16"/>
        </w:rPr>
        <w:t>.   76</w:t>
      </w:r>
    </w:p>
    <w:p w14:paraId="4FE2E01C" w14:textId="77777777" w:rsidR="00A24000" w:rsidRDefault="00A24000" w:rsidP="00A24000"/>
    <w:p w14:paraId="4DBC62F2" w14:textId="77777777" w:rsidR="00A24000" w:rsidRPr="00133640" w:rsidRDefault="00A24000" w:rsidP="00A24000"/>
    <w:p w14:paraId="5882A28F" w14:textId="77777777" w:rsidR="00C81569" w:rsidRPr="00C81569" w:rsidRDefault="00C81569" w:rsidP="00C81569"/>
    <w:p w14:paraId="6467C5E8" w14:textId="77777777" w:rsidR="00AD52F6" w:rsidRDefault="00AD52F6" w:rsidP="00AD52F6">
      <w:pPr>
        <w:pStyle w:val="Heading3"/>
      </w:pPr>
      <w:r>
        <w:t>2AC---Totalization Agreement Key</w:t>
      </w:r>
    </w:p>
    <w:p w14:paraId="7C2040A6" w14:textId="77777777" w:rsidR="00AD52F6" w:rsidRDefault="00AD52F6" w:rsidP="00AD52F6">
      <w:pPr>
        <w:pStyle w:val="Heading4"/>
      </w:pPr>
      <w:r>
        <w:t xml:space="preserve">AT: Tax Treaty ADV CP --- Discrimination Deficit. </w:t>
      </w:r>
    </w:p>
    <w:p w14:paraId="7C5D2BAB" w14:textId="77777777" w:rsidR="00AD52F6" w:rsidRPr="003D7928" w:rsidRDefault="00AD52F6" w:rsidP="00AD52F6">
      <w:r w:rsidRPr="00801C36">
        <w:rPr>
          <w:rStyle w:val="Style13ptBold"/>
        </w:rPr>
        <w:t>Christians ’06</w:t>
      </w:r>
      <w:r>
        <w:t xml:space="preserve"> [Allison; Summer 2006; “Article: TAXING THE GLOBAL WORKER; THREE SPHERES OF INTERNATIONAL SOCIAL SECURITY COORDINATION</w:t>
      </w:r>
      <w:proofErr w:type="gramStart"/>
      <w:r>
        <w:t>”;  Assistant</w:t>
      </w:r>
      <w:proofErr w:type="gramEnd"/>
      <w:r>
        <w:t xml:space="preserve"> Professor of Law at the University of Wisconsin; 26 Va. Tax Rev. 81 \\pairie]</w:t>
      </w:r>
    </w:p>
    <w:p w14:paraId="1D6139A2" w14:textId="77777777" w:rsidR="00AD52F6" w:rsidRPr="00A109D8" w:rsidRDefault="00AD52F6" w:rsidP="00AD52F6">
      <w:pPr>
        <w:rPr>
          <w:sz w:val="16"/>
        </w:rPr>
      </w:pPr>
      <w:r w:rsidRPr="00A109D8">
        <w:rPr>
          <w:sz w:val="16"/>
        </w:rPr>
        <w:t>In addition to allocating taxes between jurisdictions</w:t>
      </w:r>
      <w:r w:rsidRPr="00EA77F9">
        <w:rPr>
          <w:rStyle w:val="StyleUnderline"/>
        </w:rPr>
        <w:t>, one of the functions of treaties is to elicit fair treatment for citizens working abroad.</w:t>
      </w:r>
      <w:r w:rsidRPr="00A109D8">
        <w:rPr>
          <w:sz w:val="16"/>
        </w:rPr>
        <w:t xml:space="preserve"> To that end, Article 24 of the U.S. Model Tax Treaty provides for "national" treatment: treaty partners will not subject </w:t>
      </w:r>
      <w:proofErr w:type="spellStart"/>
      <w:r w:rsidRPr="00A109D8">
        <w:rPr>
          <w:sz w:val="16"/>
        </w:rPr>
        <w:t>each others'</w:t>
      </w:r>
      <w:proofErr w:type="spellEnd"/>
      <w:r w:rsidRPr="00A109D8">
        <w:rPr>
          <w:sz w:val="16"/>
        </w:rPr>
        <w:t xml:space="preserve"> nationals to discriminatory taxation, as compared to their own "comparably situated" nationals.  124 This provision seems all but meaningless since the Technical Explanation states that different rules are not necessarily discriminatory if they apply because of a "tax</w:t>
      </w:r>
      <w:proofErr w:type="gramStart"/>
      <w:r w:rsidRPr="00A109D8">
        <w:rPr>
          <w:sz w:val="16"/>
        </w:rPr>
        <w:t>-  [</w:t>
      </w:r>
      <w:proofErr w:type="gramEnd"/>
      <w:r w:rsidRPr="00A109D8">
        <w:rPr>
          <w:sz w:val="16"/>
        </w:rPr>
        <w:t xml:space="preserve">*113]  relevant difference" between a domestic and foreign person.  125 Being subject to tax because of residence is a tax-relevant factor according to this definition and permits the United States to treat foreign persons, who are subject to United States taxation </w:t>
      </w:r>
      <w:proofErr w:type="gramStart"/>
      <w:r w:rsidRPr="00A109D8">
        <w:rPr>
          <w:sz w:val="16"/>
        </w:rPr>
        <w:t>on the basis of</w:t>
      </w:r>
      <w:proofErr w:type="gramEnd"/>
      <w:r w:rsidRPr="00A109D8">
        <w:rPr>
          <w:sz w:val="16"/>
        </w:rPr>
        <w:t xml:space="preserve"> the source of their income rather than their residence, differently than domestic persons, who are subject to tax based on their residence.  126</w:t>
      </w:r>
    </w:p>
    <w:p w14:paraId="35ECAEBB" w14:textId="77777777" w:rsidR="00AD52F6" w:rsidRPr="00A109D8" w:rsidRDefault="00AD52F6" w:rsidP="00AD52F6">
      <w:pPr>
        <w:rPr>
          <w:sz w:val="16"/>
        </w:rPr>
      </w:pPr>
      <w:r w:rsidRPr="00EA77F9">
        <w:rPr>
          <w:rStyle w:val="StyleUnderline"/>
        </w:rPr>
        <w:t xml:space="preserve">The provisions regarding non-discrimination generally extend to all taxes imposed by a contracting </w:t>
      </w:r>
      <w:proofErr w:type="gramStart"/>
      <w:r w:rsidRPr="00EA77F9">
        <w:rPr>
          <w:rStyle w:val="StyleUnderline"/>
        </w:rPr>
        <w:t>state,  127</w:t>
      </w:r>
      <w:proofErr w:type="gramEnd"/>
      <w:r w:rsidRPr="00EA77F9">
        <w:rPr>
          <w:rStyle w:val="StyleUnderline"/>
        </w:rPr>
        <w:t xml:space="preserve"> even though Article 2 of the U.S. Model Tax Treaty generally restricts the application of the treaty to income taxation and explicitly excludes social security taxes from its scope.</w:t>
      </w:r>
      <w:r w:rsidRPr="00A109D8">
        <w:rPr>
          <w:sz w:val="16"/>
        </w:rPr>
        <w:t xml:space="preserve">  128 Thus tax treaties emphasize similar treatment for similarly situated persons based on the concept of </w:t>
      </w:r>
      <w:proofErr w:type="gramStart"/>
      <w:r w:rsidRPr="00A109D8">
        <w:rPr>
          <w:sz w:val="16"/>
        </w:rPr>
        <w:t>residence, but</w:t>
      </w:r>
      <w:proofErr w:type="gramEnd"/>
      <w:r w:rsidRPr="00A109D8">
        <w:rPr>
          <w:sz w:val="16"/>
        </w:rPr>
        <w:t xml:space="preserve"> appear to broaden the scope of nondiscrimination to all forms of taxation, whether or not addressed in the treaty.</w:t>
      </w:r>
    </w:p>
    <w:p w14:paraId="53F7FC39" w14:textId="77777777" w:rsidR="00AD52F6" w:rsidRPr="00A109D8" w:rsidRDefault="00AD52F6" w:rsidP="00AD52F6">
      <w:pPr>
        <w:rPr>
          <w:sz w:val="16"/>
        </w:rPr>
      </w:pPr>
      <w:r w:rsidRPr="00A109D8">
        <w:rPr>
          <w:sz w:val="16"/>
        </w:rPr>
        <w:t xml:space="preserve">In contrast, </w:t>
      </w:r>
      <w:r w:rsidRPr="00EA77F9">
        <w:rPr>
          <w:rStyle w:val="StyleUnderline"/>
        </w:rPr>
        <w:t xml:space="preserve">SSTAs emphasize </w:t>
      </w:r>
      <w:r w:rsidRPr="00EA77F9">
        <w:rPr>
          <w:rStyle w:val="Emphasis"/>
        </w:rPr>
        <w:t>equal treatment</w:t>
      </w:r>
      <w:r w:rsidRPr="00EA77F9">
        <w:rPr>
          <w:rStyle w:val="StyleUnderline"/>
        </w:rPr>
        <w:t xml:space="preserve"> of domestic and foreign persons based on the </w:t>
      </w:r>
      <w:r w:rsidRPr="00EA77F9">
        <w:rPr>
          <w:rStyle w:val="Emphasis"/>
        </w:rPr>
        <w:t xml:space="preserve">concept of </w:t>
      </w:r>
      <w:proofErr w:type="gramStart"/>
      <w:r w:rsidRPr="00EA77F9">
        <w:rPr>
          <w:rStyle w:val="Emphasis"/>
        </w:rPr>
        <w:t>nationality</w:t>
      </w:r>
      <w:r w:rsidRPr="00EA77F9">
        <w:rPr>
          <w:rStyle w:val="StyleUnderline"/>
        </w:rPr>
        <w:t>, but</w:t>
      </w:r>
      <w:proofErr w:type="gramEnd"/>
      <w:r w:rsidRPr="00EA77F9">
        <w:rPr>
          <w:rStyle w:val="StyleUnderline"/>
        </w:rPr>
        <w:t xml:space="preserve"> stay strictly within the scope of the SSTA with respect to taxes covered. SSTAs focus on equal treatment pursuant to SSA regulations, under which "an agreement may provide that the provisions of the social security system of each country will apply equally to the nationals of both countrie</w:t>
      </w:r>
      <w:r w:rsidRPr="00A109D8">
        <w:rPr>
          <w:sz w:val="16"/>
        </w:rPr>
        <w:t>s (regardless of where they reside)."  129 Most SSTAs contain a corresponding provision as follows:</w:t>
      </w:r>
    </w:p>
    <w:p w14:paraId="6B93EAB3" w14:textId="77777777" w:rsidR="00AD52F6" w:rsidRPr="00A109D8" w:rsidRDefault="00AD52F6" w:rsidP="00AD52F6">
      <w:pPr>
        <w:rPr>
          <w:sz w:val="16"/>
          <w:szCs w:val="16"/>
        </w:rPr>
      </w:pPr>
      <w:r w:rsidRPr="00A109D8">
        <w:rPr>
          <w:sz w:val="16"/>
          <w:szCs w:val="16"/>
        </w:rPr>
        <w:t xml:space="preserve">A person who is or has been subject to the laws of a Contracting State and who resides within the territory of the other Contracting State shall, together with his dependents, receive equal treatment with the nationals of the other Contracting State in the application of laws specified … </w:t>
      </w:r>
      <w:proofErr w:type="gramStart"/>
      <w:r w:rsidRPr="00A109D8">
        <w:rPr>
          <w:sz w:val="16"/>
          <w:szCs w:val="16"/>
        </w:rPr>
        <w:t>of  [</w:t>
      </w:r>
      <w:proofErr w:type="gramEnd"/>
      <w:r w:rsidRPr="00A109D8">
        <w:rPr>
          <w:sz w:val="16"/>
          <w:szCs w:val="16"/>
        </w:rPr>
        <w:t>*114]  the other Contracting State regarding entitlement to and payment of benefits. 130</w:t>
      </w:r>
    </w:p>
    <w:p w14:paraId="249FC69F" w14:textId="77777777" w:rsidR="00AD52F6" w:rsidRDefault="00AD52F6" w:rsidP="00AD52F6">
      <w:pPr>
        <w:rPr>
          <w:rStyle w:val="StyleUnderline"/>
        </w:rPr>
      </w:pPr>
      <w:r w:rsidRPr="00A109D8">
        <w:rPr>
          <w:sz w:val="16"/>
        </w:rPr>
        <w:t xml:space="preserve"> </w:t>
      </w:r>
      <w:r w:rsidRPr="00EA77F9">
        <w:rPr>
          <w:rStyle w:val="StyleUnderline"/>
        </w:rPr>
        <w:t xml:space="preserve">The </w:t>
      </w:r>
      <w:r w:rsidRPr="00A109D8">
        <w:rPr>
          <w:sz w:val="16"/>
        </w:rPr>
        <w:t>treaty question</w:t>
      </w:r>
      <w:r w:rsidRPr="00EA77F9">
        <w:rPr>
          <w:rStyle w:val="StyleUnderline"/>
        </w:rPr>
        <w:t xml:space="preserve"> of whether two individuals are </w:t>
      </w:r>
      <w:r w:rsidRPr="00EA77F9">
        <w:rPr>
          <w:rStyle w:val="Emphasis"/>
        </w:rPr>
        <w:t>similarly situated</w:t>
      </w:r>
      <w:r w:rsidRPr="00EA77F9">
        <w:rPr>
          <w:rStyle w:val="StyleUnderline"/>
        </w:rPr>
        <w:t xml:space="preserve"> is a </w:t>
      </w:r>
      <w:r w:rsidRPr="00EA77F9">
        <w:rPr>
          <w:rStyle w:val="Emphasis"/>
        </w:rPr>
        <w:t xml:space="preserve">subjective </w:t>
      </w:r>
      <w:r w:rsidRPr="00EA77F9">
        <w:rPr>
          <w:rStyle w:val="StyleUnderline"/>
        </w:rPr>
        <w:t xml:space="preserve">one, involving facts and circumstances, while the </w:t>
      </w:r>
      <w:r w:rsidRPr="00834050">
        <w:rPr>
          <w:rStyle w:val="Emphasis"/>
        </w:rPr>
        <w:t>SSTA</w:t>
      </w:r>
      <w:r w:rsidRPr="00EA77F9">
        <w:rPr>
          <w:rStyle w:val="StyleUnderline"/>
        </w:rPr>
        <w:t xml:space="preserve"> question of one's status as a resident or a national is generally </w:t>
      </w:r>
      <w:r w:rsidRPr="00834050">
        <w:rPr>
          <w:rStyle w:val="Emphasis"/>
        </w:rPr>
        <w:t>objectively determinable</w:t>
      </w:r>
      <w:r w:rsidRPr="00A109D8">
        <w:rPr>
          <w:sz w:val="16"/>
        </w:rPr>
        <w:t xml:space="preserve">.  131 The </w:t>
      </w:r>
      <w:r w:rsidRPr="00834050">
        <w:rPr>
          <w:rStyle w:val="StyleUnderline"/>
        </w:rPr>
        <w:t>differing characterizations and corresponding range of taxes covered thus raise the issue of interaction or interchangeability between the protections offered under SSTAs versus those of treaties.</w:t>
      </w:r>
    </w:p>
    <w:p w14:paraId="20938354" w14:textId="77777777" w:rsidR="00AD52F6" w:rsidRDefault="00AD52F6" w:rsidP="00AD52F6">
      <w:pPr>
        <w:pStyle w:val="Heading4"/>
      </w:pPr>
      <w:r>
        <w:t xml:space="preserve">AT: Tax Treaty ADV CP --- Disputes Deficit. </w:t>
      </w:r>
    </w:p>
    <w:p w14:paraId="5621DE85" w14:textId="77777777" w:rsidR="00AD52F6" w:rsidRPr="003D7928" w:rsidRDefault="00AD52F6" w:rsidP="00AD52F6">
      <w:r w:rsidRPr="00801C36">
        <w:rPr>
          <w:rStyle w:val="Style13ptBold"/>
        </w:rPr>
        <w:t>Christians ’06</w:t>
      </w:r>
      <w:r>
        <w:t xml:space="preserve"> [Allison; Summer 2006; “Article: TAXING THE GLOBAL WORKER; THREE SPHERES OF INTERNATIONAL SOCIAL SECURITY COORDINATION</w:t>
      </w:r>
      <w:proofErr w:type="gramStart"/>
      <w:r>
        <w:t>”;  Assistant</w:t>
      </w:r>
      <w:proofErr w:type="gramEnd"/>
      <w:r>
        <w:t xml:space="preserve"> Professor of Law at the University of Wisconsin; 26 Va. Tax Rev. 81 \\pairie]</w:t>
      </w:r>
    </w:p>
    <w:p w14:paraId="6C626636" w14:textId="77777777" w:rsidR="00AD52F6" w:rsidRPr="00B0540B" w:rsidRDefault="00AD52F6" w:rsidP="00AD52F6">
      <w:pPr>
        <w:rPr>
          <w:sz w:val="16"/>
        </w:rPr>
      </w:pPr>
      <w:r w:rsidRPr="00B0540B">
        <w:rPr>
          <w:sz w:val="16"/>
        </w:rPr>
        <w:t xml:space="preserve">Despite the model language, </w:t>
      </w:r>
      <w:r w:rsidRPr="00B0540B">
        <w:rPr>
          <w:rStyle w:val="Emphasis"/>
        </w:rPr>
        <w:t>mutual agreement</w:t>
      </w:r>
      <w:r w:rsidRPr="00B0540B">
        <w:rPr>
          <w:rStyle w:val="StyleUnderline"/>
        </w:rPr>
        <w:t xml:space="preserve"> is </w:t>
      </w:r>
      <w:r w:rsidRPr="00B0540B">
        <w:rPr>
          <w:rStyle w:val="Emphasis"/>
        </w:rPr>
        <w:t>not an exclusive remedy</w:t>
      </w:r>
      <w:r w:rsidRPr="00B0540B">
        <w:rPr>
          <w:rStyle w:val="StyleUnderline"/>
        </w:rPr>
        <w:t xml:space="preserve"> for disputes in all United States tax treaties</w:t>
      </w:r>
      <w:r w:rsidRPr="00B0540B">
        <w:rPr>
          <w:sz w:val="16"/>
        </w:rPr>
        <w:t xml:space="preserve">.  137 </w:t>
      </w:r>
      <w:r w:rsidRPr="00B0540B">
        <w:rPr>
          <w:rStyle w:val="Emphasis"/>
        </w:rPr>
        <w:t>Arbitration</w:t>
      </w:r>
      <w:r w:rsidRPr="00B0540B">
        <w:rPr>
          <w:rStyle w:val="StyleUnderline"/>
        </w:rPr>
        <w:t xml:space="preserve"> is provided as a backup to competent authority agreement in a minority of treaties.  138 Under existing arbitration provisions, matters will generally be submitted to arbitration only if the competent authorities cannot resolve an issue by mutual agreement, and in most cases, only if the taxpayer agrees in writing to be bound by the decision of the arbitration board</w:t>
      </w:r>
      <w:r w:rsidRPr="00B0540B">
        <w:rPr>
          <w:sz w:val="16"/>
        </w:rPr>
        <w:t>.  139 Recent Organization for Economic Cooperation and Development (OECD) treaty developments will likely lead to the incorporation of arbitration provisions along similar lines in a future OECD model convention. This may lead to greater use of arbitration in United States tax treaties, but mutual agreement should remain the norm to the extent that arbitration is intended as a backstop to resolution by competent authority. The situation is somewhat different for social security agreements,</w:t>
      </w:r>
    </w:p>
    <w:p w14:paraId="15F813EA" w14:textId="77777777" w:rsidR="00AD52F6" w:rsidRDefault="00AD52F6" w:rsidP="00AD52F6">
      <w:pPr>
        <w:rPr>
          <w:rStyle w:val="StyleUnderline"/>
        </w:rPr>
      </w:pPr>
      <w:r w:rsidRPr="00B0540B">
        <w:rPr>
          <w:sz w:val="16"/>
        </w:rPr>
        <w:t xml:space="preserve">Except in the SSTA with Canada, which has no provision regarding disagreements or disputes at all, </w:t>
      </w:r>
      <w:r w:rsidRPr="00B0540B">
        <w:rPr>
          <w:rStyle w:val="StyleUnderline"/>
        </w:rPr>
        <w:t xml:space="preserve">every </w:t>
      </w:r>
      <w:r w:rsidRPr="00B0540B">
        <w:rPr>
          <w:rStyle w:val="Emphasis"/>
        </w:rPr>
        <w:t>SSTA includes provisions</w:t>
      </w:r>
      <w:r w:rsidRPr="00B0540B">
        <w:rPr>
          <w:rStyle w:val="StyleUnderline"/>
        </w:rPr>
        <w:t xml:space="preserve"> regarding mutual agreement </w:t>
      </w:r>
      <w:proofErr w:type="gramStart"/>
      <w:r w:rsidRPr="00B0540B">
        <w:rPr>
          <w:rStyle w:val="StyleUnderline"/>
        </w:rPr>
        <w:t>similar to</w:t>
      </w:r>
      <w:proofErr w:type="gramEnd"/>
      <w:r w:rsidRPr="00B0540B">
        <w:rPr>
          <w:rStyle w:val="StyleUnderline"/>
        </w:rPr>
        <w:t xml:space="preserve"> those found in tax treaties. </w:t>
      </w:r>
      <w:r w:rsidRPr="00B0540B">
        <w:rPr>
          <w:sz w:val="16"/>
        </w:rPr>
        <w:t xml:space="preserve">Unlike tax treaties, however, few SSTAs provide for mutual agreement as the exclusive mechanism for resolving disputes.  140 </w:t>
      </w:r>
      <w:proofErr w:type="gramStart"/>
      <w:r w:rsidRPr="00B0540B">
        <w:rPr>
          <w:sz w:val="16"/>
        </w:rPr>
        <w:t>In  [</w:t>
      </w:r>
      <w:proofErr w:type="gramEnd"/>
      <w:r w:rsidRPr="00B0540B">
        <w:rPr>
          <w:sz w:val="16"/>
        </w:rPr>
        <w:t>*117</w:t>
      </w:r>
      <w:r w:rsidRPr="00B0540B">
        <w:rPr>
          <w:rStyle w:val="StyleUnderline"/>
        </w:rPr>
        <w:t xml:space="preserve">]  contrast to the </w:t>
      </w:r>
      <w:r w:rsidRPr="00B0540B">
        <w:rPr>
          <w:rStyle w:val="Emphasis"/>
        </w:rPr>
        <w:t>relatively rare</w:t>
      </w:r>
      <w:r w:rsidRPr="00B0540B">
        <w:rPr>
          <w:rStyle w:val="StyleUnderline"/>
        </w:rPr>
        <w:t xml:space="preserve"> and limited arbitration clauses found in United States </w:t>
      </w:r>
      <w:r w:rsidRPr="00B0540B">
        <w:rPr>
          <w:rStyle w:val="Emphasis"/>
        </w:rPr>
        <w:t>tax treaties</w:t>
      </w:r>
      <w:r w:rsidRPr="00B0540B">
        <w:rPr>
          <w:rStyle w:val="StyleUnderline"/>
        </w:rPr>
        <w:t>, arbitration is a standard provision in SSTAs.  141</w:t>
      </w:r>
    </w:p>
    <w:p w14:paraId="6920B9DE" w14:textId="77777777" w:rsidR="00AD52F6" w:rsidRDefault="00AD52F6" w:rsidP="00AD52F6">
      <w:pPr>
        <w:pStyle w:val="Heading4"/>
      </w:pPr>
      <w:r>
        <w:t xml:space="preserve">AT: Tax Treaty ADV CP --- Domestic Deficit.  </w:t>
      </w:r>
    </w:p>
    <w:p w14:paraId="27876CE4" w14:textId="77777777" w:rsidR="00AD52F6" w:rsidRPr="007758D2" w:rsidRDefault="00AD52F6" w:rsidP="00AD52F6">
      <w:r>
        <w:t xml:space="preserve">Uh not sure, maybe less paragraph says something. </w:t>
      </w:r>
    </w:p>
    <w:p w14:paraId="1169283E" w14:textId="77777777" w:rsidR="00AD52F6" w:rsidRPr="00B0540B" w:rsidRDefault="00AD52F6" w:rsidP="00AD52F6">
      <w:pPr>
        <w:rPr>
          <w:rStyle w:val="StyleUnderline"/>
        </w:rPr>
      </w:pPr>
      <w:r w:rsidRPr="00801C36">
        <w:rPr>
          <w:rStyle w:val="Style13ptBold"/>
        </w:rPr>
        <w:t>Christians ’06</w:t>
      </w:r>
      <w:r>
        <w:t xml:space="preserve"> [Allison; Summer 2006; “Article: TAXING THE GLOBAL WORKER; THREE SPHERES OF INTERNATIONAL SOCIAL SECURITY COORDINATION</w:t>
      </w:r>
      <w:proofErr w:type="gramStart"/>
      <w:r>
        <w:t>”;  Assistant</w:t>
      </w:r>
      <w:proofErr w:type="gramEnd"/>
      <w:r>
        <w:t xml:space="preserve"> Professor of Law at the University of Wisconsin; 26 Va. Tax Rev. 81 \\pairie]</w:t>
      </w:r>
    </w:p>
    <w:p w14:paraId="0A399BF5" w14:textId="77777777" w:rsidR="00AD52F6" w:rsidRPr="007758D2" w:rsidRDefault="00AD52F6" w:rsidP="00AD52F6">
      <w:pPr>
        <w:rPr>
          <w:sz w:val="16"/>
          <w:szCs w:val="16"/>
        </w:rPr>
      </w:pPr>
      <w:r w:rsidRPr="007758D2">
        <w:rPr>
          <w:sz w:val="16"/>
          <w:szCs w:val="16"/>
        </w:rPr>
        <w:t>D. Overhaul and Expansion</w:t>
      </w:r>
    </w:p>
    <w:p w14:paraId="5F20B9C7" w14:textId="77777777" w:rsidR="00AD52F6" w:rsidRPr="007758D2" w:rsidRDefault="00AD52F6" w:rsidP="00AD52F6">
      <w:pPr>
        <w:rPr>
          <w:sz w:val="16"/>
        </w:rPr>
      </w:pPr>
      <w:r w:rsidRPr="007758D2">
        <w:rPr>
          <w:rStyle w:val="StyleUnderline"/>
        </w:rPr>
        <w:t xml:space="preserve"> Social security reform increasingly arises as a matter of concern in the United States, as a declining ratio of current workers to current and soon-to-retire beneficiaries puts pressure on future expectations for current workers</w:t>
      </w:r>
      <w:r w:rsidRPr="007758D2">
        <w:rPr>
          <w:sz w:val="16"/>
        </w:rPr>
        <w:t xml:space="preserve">. Complete overhaul of the social security system, including the possibility of privatization, is periodically announced as a major goal. </w:t>
      </w:r>
      <w:proofErr w:type="gramStart"/>
      <w:r w:rsidRPr="007758D2">
        <w:rPr>
          <w:sz w:val="16"/>
        </w:rPr>
        <w:t>Complete</w:t>
      </w:r>
      <w:proofErr w:type="gramEnd"/>
      <w:r w:rsidRPr="007758D2">
        <w:rPr>
          <w:sz w:val="16"/>
        </w:rPr>
        <w:t xml:space="preserve"> overhaul could create a host of new issues to be resolved at the international level. SSTAs are generally structured to refer to domestic law for implementation, so some changes to domestic law may simply be incorporated into the existing agreements by reference. In these cases, the SSA would face the task of informing the other contracting states about the new rules and their impact on existing agreements. </w:t>
      </w:r>
      <w:r w:rsidRPr="007758D2">
        <w:rPr>
          <w:rStyle w:val="StyleUnderline"/>
        </w:rPr>
        <w:t>Changes that do not fit easily within the current scheme may require renegotiation and updating of existing agreements and may slow the expansion of the SSTA network</w:t>
      </w:r>
      <w:r w:rsidRPr="007758D2">
        <w:rPr>
          <w:sz w:val="16"/>
        </w:rPr>
        <w:t>. As workers become increasingly mobile, international coordination of social programs becomes increasingly important. As programmatic changes are being considered, the potential international impact should not be ignored.</w:t>
      </w:r>
    </w:p>
    <w:p w14:paraId="0583F4D8" w14:textId="77777777" w:rsidR="00AD52F6" w:rsidRPr="007758D2" w:rsidRDefault="00AD52F6" w:rsidP="00AD52F6">
      <w:pPr>
        <w:rPr>
          <w:sz w:val="16"/>
          <w:szCs w:val="16"/>
        </w:rPr>
      </w:pPr>
      <w:r w:rsidRPr="007758D2">
        <w:rPr>
          <w:sz w:val="16"/>
          <w:szCs w:val="16"/>
        </w:rPr>
        <w:t>Equally or perhaps even more important than overhaul of the domestic aspects of the social security program is the need to expand coordinative measures to ensure that workers are not impeded in the effort to engage in cross-border activity based on their country of residence or nationality. Encapsulating tax benefits in treaties and international agreements creates a norm of exclusivity for beneficial treatment. This represents artificial and unnecessary barriers to the cross-border flow of workers by increasing the costs for movement among countries not currently represented in the established global network of agreements.</w:t>
      </w:r>
    </w:p>
    <w:p w14:paraId="3254A503" w14:textId="77777777" w:rsidR="00AD52F6" w:rsidRPr="007758D2" w:rsidRDefault="00AD52F6" w:rsidP="00AD52F6">
      <w:pPr>
        <w:rPr>
          <w:rStyle w:val="StyleUnderline"/>
        </w:rPr>
      </w:pPr>
      <w:r w:rsidRPr="007758D2">
        <w:rPr>
          <w:sz w:val="16"/>
        </w:rPr>
        <w:t xml:space="preserve"> [*123</w:t>
      </w:r>
      <w:proofErr w:type="gramStart"/>
      <w:r w:rsidRPr="007758D2">
        <w:rPr>
          <w:sz w:val="16"/>
        </w:rPr>
        <w:t xml:space="preserve">]  </w:t>
      </w:r>
      <w:r w:rsidRPr="007758D2">
        <w:rPr>
          <w:rStyle w:val="StyleUnderline"/>
        </w:rPr>
        <w:t>The</w:t>
      </w:r>
      <w:proofErr w:type="gramEnd"/>
      <w:r w:rsidRPr="007758D2">
        <w:rPr>
          <w:rStyle w:val="StyleUnderline"/>
        </w:rPr>
        <w:t xml:space="preserve"> best solution to the exclusivity problem is the adoption of </w:t>
      </w:r>
      <w:r w:rsidRPr="007758D2">
        <w:rPr>
          <w:rStyle w:val="Emphasis"/>
        </w:rPr>
        <w:t>unilateral coordinative rules</w:t>
      </w:r>
      <w:r w:rsidRPr="007758D2">
        <w:rPr>
          <w:rStyle w:val="StyleUnderline"/>
        </w:rPr>
        <w:t>. The United States could initiate a global correction of the problems of double social security taxation and benefits limitations by enacting into statutory law the provisions currently encapsulated in</w:t>
      </w:r>
      <w:r w:rsidRPr="007758D2">
        <w:rPr>
          <w:sz w:val="16"/>
        </w:rPr>
        <w:t xml:space="preserve"> its tax treaties and </w:t>
      </w:r>
      <w:r w:rsidRPr="007758D2">
        <w:rPr>
          <w:rStyle w:val="StyleUnderline"/>
        </w:rPr>
        <w:t>SSTAs, perhaps on a reciprocal basis</w:t>
      </w:r>
      <w:r w:rsidRPr="007758D2">
        <w:rPr>
          <w:sz w:val="16"/>
        </w:rPr>
        <w:t xml:space="preserve">. The political, social, and economic cost of unilateral action makes this strategy essentially unworkable in the absence of similar action by other countries. Even so, given the many issues that arise from the simultaneous use of tax treaties and SSTAs as discussed in this article, </w:t>
      </w:r>
      <w:proofErr w:type="gramStart"/>
      <w:r w:rsidRPr="007758D2">
        <w:rPr>
          <w:rStyle w:val="StyleUnderline"/>
        </w:rPr>
        <w:t xml:space="preserve">it is clear that </w:t>
      </w:r>
      <w:r w:rsidRPr="007758D2">
        <w:rPr>
          <w:rStyle w:val="Emphasis"/>
        </w:rPr>
        <w:t>discussion</w:t>
      </w:r>
      <w:proofErr w:type="gramEnd"/>
      <w:r w:rsidRPr="007758D2">
        <w:rPr>
          <w:rStyle w:val="StyleUnderline"/>
        </w:rPr>
        <w:t xml:space="preserve"> is </w:t>
      </w:r>
      <w:r w:rsidRPr="007758D2">
        <w:rPr>
          <w:rStyle w:val="Emphasis"/>
        </w:rPr>
        <w:t xml:space="preserve">needed </w:t>
      </w:r>
      <w:r w:rsidRPr="007758D2">
        <w:rPr>
          <w:rStyle w:val="StyleUnderline"/>
        </w:rPr>
        <w:t>regarding the ways in which unilateral legislative measures could enhance the coordinative efforts currently being advanced through international agreements.</w:t>
      </w:r>
    </w:p>
    <w:p w14:paraId="7CC59430" w14:textId="73E21831" w:rsidR="00165DB1" w:rsidRDefault="00165DB1" w:rsidP="00165DB1">
      <w:pPr>
        <w:pStyle w:val="Heading2"/>
      </w:pPr>
      <w:r>
        <w:t>States CP</w:t>
      </w:r>
    </w:p>
    <w:p w14:paraId="1FC5C4A1" w14:textId="77777777" w:rsidR="000E33A0" w:rsidRDefault="000E33A0" w:rsidP="000E33A0"/>
    <w:p w14:paraId="0B811048" w14:textId="77777777" w:rsidR="000E33A0" w:rsidRPr="00312020" w:rsidRDefault="000E33A0" w:rsidP="000E33A0">
      <w:pPr>
        <w:pStyle w:val="Heading3"/>
      </w:pPr>
      <w:r>
        <w:t>AT: States</w:t>
      </w:r>
    </w:p>
    <w:p w14:paraId="715A45CD" w14:textId="77777777" w:rsidR="000E33A0" w:rsidRDefault="000E33A0" w:rsidP="000E33A0">
      <w:pPr>
        <w:pStyle w:val="Heading4"/>
      </w:pPr>
      <w:r>
        <w:t>The DoS and president are key to agreements.</w:t>
      </w:r>
    </w:p>
    <w:p w14:paraId="2F34AF0A" w14:textId="77777777" w:rsidR="000E33A0" w:rsidRPr="001D6281" w:rsidRDefault="000E33A0" w:rsidP="000E33A0">
      <w:pPr>
        <w:rPr>
          <w:rStyle w:val="Style13ptBold"/>
        </w:rPr>
      </w:pPr>
      <w:r>
        <w:rPr>
          <w:rStyle w:val="Style13ptBold"/>
        </w:rPr>
        <w:t xml:space="preserve">CRS 10 </w:t>
      </w:r>
      <w:r w:rsidRPr="00D97116">
        <w:t xml:space="preserve">[Congressional Research Service; 1/10/2010; “International Social Security Agreements”; </w:t>
      </w:r>
      <w:hyperlink r:id="rId173" w:history="1">
        <w:r w:rsidRPr="00243C03">
          <w:rPr>
            <w:rStyle w:val="Hyperlink"/>
          </w:rPr>
          <w:t>https://www.everycrsreport.com/files/20100111_R41009_f1dc12843e82d3913aa00854a71db03a76c1ee57.html</w:t>
        </w:r>
      </w:hyperlink>
      <w:r>
        <w:t>;  accessed 7/4/2023; Lowell-WN]</w:t>
      </w:r>
    </w:p>
    <w:p w14:paraId="132BE189" w14:textId="77777777" w:rsidR="000E33A0" w:rsidRPr="001D6281" w:rsidRDefault="000E33A0" w:rsidP="000E33A0">
      <w:pPr>
        <w:rPr>
          <w:sz w:val="16"/>
        </w:rPr>
      </w:pPr>
      <w:r w:rsidRPr="001D6281">
        <w:rPr>
          <w:sz w:val="16"/>
        </w:rPr>
        <w:t xml:space="preserve">Since 2005, </w:t>
      </w:r>
      <w:r w:rsidRPr="001D6281">
        <w:rPr>
          <w:rStyle w:val="StyleUnderline"/>
        </w:rPr>
        <w:t>SSA has made significant progress toward formalizing its processes</w:t>
      </w:r>
      <w:r w:rsidRPr="001D6281">
        <w:rPr>
          <w:sz w:val="16"/>
        </w:rPr>
        <w:t xml:space="preserve"> for identifying agreement partner countries and evaluating the reliability of a foreign country's data. These advancements include: (1) </w:t>
      </w:r>
      <w:r w:rsidRPr="001D6281">
        <w:rPr>
          <w:rStyle w:val="StyleUnderline"/>
        </w:rPr>
        <w:t>developing a standardized questionnaire to elicit information on internal controls and information security policies and procedures in force in a potential partner country to protect the integrity of earnings information</w:t>
      </w:r>
      <w:r w:rsidRPr="001D6281">
        <w:rPr>
          <w:sz w:val="16"/>
        </w:rPr>
        <w:t xml:space="preserve"> and the computer network that stores such information; (2) </w:t>
      </w:r>
      <w:r w:rsidRPr="001D6281">
        <w:rPr>
          <w:rStyle w:val="StyleUnderline"/>
        </w:rPr>
        <w:t>requiring the completion of the questionnaire and a thorough and successful review by SSA experts in order to enter into formal negotiations</w:t>
      </w:r>
      <w:r w:rsidRPr="001D6281">
        <w:rPr>
          <w:rStyle w:val="Emphasis"/>
        </w:rPr>
        <w:t xml:space="preserve"> on a potential totalization agreement</w:t>
      </w:r>
      <w:r w:rsidRPr="001D6281">
        <w:rPr>
          <w:sz w:val="16"/>
        </w:rPr>
        <w:t xml:space="preserve">; and (3) </w:t>
      </w:r>
      <w:r w:rsidRPr="001D6281">
        <w:rPr>
          <w:rStyle w:val="StyleUnderline"/>
        </w:rPr>
        <w:t>expanding the actuarial estimates of potential agreements' impact on the U.S. Social Security Trust Funds</w:t>
      </w:r>
      <w:r w:rsidRPr="001D6281">
        <w:rPr>
          <w:sz w:val="16"/>
        </w:rPr>
        <w:t xml:space="preserve"> from short-range, 5-year estimates of the effect to include both short-range (7 year) and long-range (75 year) estimates.46</w:t>
      </w:r>
    </w:p>
    <w:p w14:paraId="15780283" w14:textId="77777777" w:rsidR="000E33A0" w:rsidRPr="001D6281" w:rsidRDefault="000E33A0" w:rsidP="000E33A0">
      <w:pPr>
        <w:rPr>
          <w:sz w:val="16"/>
          <w:szCs w:val="16"/>
        </w:rPr>
      </w:pPr>
      <w:r w:rsidRPr="001D6281">
        <w:rPr>
          <w:sz w:val="16"/>
          <w:szCs w:val="16"/>
        </w:rPr>
        <w:t>Negotiation and Conclusion of Agreements</w:t>
      </w:r>
    </w:p>
    <w:p w14:paraId="380528D7" w14:textId="77777777" w:rsidR="000E33A0" w:rsidRPr="001D6281" w:rsidRDefault="000E33A0" w:rsidP="000E33A0">
      <w:pPr>
        <w:rPr>
          <w:sz w:val="16"/>
        </w:rPr>
      </w:pPr>
      <w:r w:rsidRPr="001D6281">
        <w:rPr>
          <w:sz w:val="16"/>
        </w:rPr>
        <w:t xml:space="preserve">Although there are no statutes or regulations regarding the selection of potential agreement countries, </w:t>
      </w:r>
      <w:r w:rsidRPr="001D6281">
        <w:rPr>
          <w:rStyle w:val="StyleUnderline"/>
        </w:rPr>
        <w:t>SSA noted that the agency "has for more than 30 years consistently applied the compatible system, costs/benefits, taxation, practicality and consultative criteria described above in considering possible agreement partner countries."47 In addition, the negotiation and conclusion of international agreements by SSA are governed by the "</w:t>
      </w:r>
      <w:r w:rsidRPr="001D6281">
        <w:rPr>
          <w:rStyle w:val="Emphasis"/>
        </w:rPr>
        <w:t>Circular 175 Procedure</w:t>
      </w:r>
      <w:r w:rsidRPr="001D6281">
        <w:rPr>
          <w:rStyle w:val="StyleUnderline"/>
        </w:rPr>
        <w:t xml:space="preserve">." The Circular 175 Procedure refers to regulations </w:t>
      </w:r>
      <w:r w:rsidRPr="001D6281">
        <w:rPr>
          <w:rStyle w:val="Emphasis"/>
        </w:rPr>
        <w:t>developed by the</w:t>
      </w:r>
      <w:r w:rsidRPr="001D6281">
        <w:rPr>
          <w:rStyle w:val="StyleUnderline"/>
        </w:rPr>
        <w:t xml:space="preserve"> U.S.</w:t>
      </w:r>
      <w:r w:rsidRPr="001D6281">
        <w:rPr>
          <w:rStyle w:val="Emphasis"/>
        </w:rPr>
        <w:t xml:space="preserve"> Department of State</w:t>
      </w:r>
      <w:r w:rsidRPr="001D6281">
        <w:rPr>
          <w:rStyle w:val="StyleUnderline"/>
        </w:rPr>
        <w:t xml:space="preserve"> to ensure that treaties and other international agreements are carried out within </w:t>
      </w:r>
      <w:r w:rsidRPr="001D6281">
        <w:rPr>
          <w:rStyle w:val="Emphasis"/>
        </w:rPr>
        <w:t>constitutional and other legal limitations</w:t>
      </w:r>
      <w:r w:rsidRPr="001D6281">
        <w:rPr>
          <w:rStyle w:val="StyleUnderline"/>
        </w:rPr>
        <w:t>, with due consideration of foreign policy implications, and with appropriate involvement of the State Department.48 The U.S. Department of State Foreign Affairs Manual states that "[n]</w:t>
      </w:r>
      <w:proofErr w:type="spellStart"/>
      <w:r w:rsidRPr="001D6281">
        <w:rPr>
          <w:rStyle w:val="StyleUnderline"/>
        </w:rPr>
        <w:t>egotiations</w:t>
      </w:r>
      <w:proofErr w:type="spellEnd"/>
      <w:r w:rsidRPr="001D6281">
        <w:rPr>
          <w:rStyle w:val="StyleUnderline"/>
        </w:rPr>
        <w:t xml:space="preserve"> of treaties, or other 'significant' international agreements, or for their extension or revision, are </w:t>
      </w:r>
      <w:r w:rsidRPr="001D6281">
        <w:rPr>
          <w:rStyle w:val="Emphasis"/>
        </w:rPr>
        <w:t>not to be</w:t>
      </w:r>
      <w:r w:rsidRPr="001D6281">
        <w:rPr>
          <w:rStyle w:val="StyleUnderline"/>
        </w:rPr>
        <w:t xml:space="preserve"> </w:t>
      </w:r>
      <w:r w:rsidRPr="001D6281">
        <w:rPr>
          <w:rStyle w:val="Emphasis"/>
        </w:rPr>
        <w:t>undertaken</w:t>
      </w:r>
      <w:r w:rsidRPr="001D6281">
        <w:rPr>
          <w:rStyle w:val="StyleUnderline"/>
        </w:rPr>
        <w:t xml:space="preserve">, nor any exploratory discussions undertaken </w:t>
      </w:r>
      <w:r w:rsidRPr="001D6281">
        <w:rPr>
          <w:rStyle w:val="Emphasis"/>
        </w:rPr>
        <w:t>with</w:t>
      </w:r>
      <w:r w:rsidRPr="001D6281">
        <w:rPr>
          <w:rStyle w:val="StyleUnderline"/>
        </w:rPr>
        <w:t xml:space="preserve"> </w:t>
      </w:r>
      <w:r w:rsidRPr="001D6281">
        <w:rPr>
          <w:rStyle w:val="Emphasis"/>
        </w:rPr>
        <w:t>representatives of another government or international organization</w:t>
      </w:r>
      <w:r w:rsidRPr="001D6281">
        <w:rPr>
          <w:sz w:val="16"/>
        </w:rPr>
        <w:t xml:space="preserve">, </w:t>
      </w:r>
      <w:r w:rsidRPr="001D6281">
        <w:rPr>
          <w:rStyle w:val="StyleUnderline"/>
        </w:rPr>
        <w:t>until authorized in writing by the Secretary or an officer</w:t>
      </w:r>
      <w:r w:rsidRPr="001D6281">
        <w:rPr>
          <w:sz w:val="16"/>
        </w:rPr>
        <w:t xml:space="preserve"> specifically authorized by the Secretary for that purpose."49</w:t>
      </w:r>
    </w:p>
    <w:p w14:paraId="38FCA45C" w14:textId="77777777" w:rsidR="000E33A0" w:rsidRPr="001D6281" w:rsidRDefault="000E33A0" w:rsidP="000E33A0">
      <w:pPr>
        <w:rPr>
          <w:sz w:val="16"/>
        </w:rPr>
      </w:pPr>
      <w:r w:rsidRPr="001D6281">
        <w:rPr>
          <w:rStyle w:val="StyleUnderline"/>
        </w:rPr>
        <w:t xml:space="preserve">After authorization is granted by the State Department, SSA officials may negotiate, but not conclude, a Social Security agreement with a foreign country. When negotiations have been completed, SSA's General Counsel reviews the agreement to ensure that it is consistent with U.S. law. In addition, the State Department reviews the agreement to ensure that it conforms to U.S. policy priorities and treaty protocols and that any translation of the agreement is the same in both languages. Following that process, the agreement is </w:t>
      </w:r>
      <w:r w:rsidRPr="001D6281">
        <w:rPr>
          <w:rStyle w:val="Emphasis"/>
        </w:rPr>
        <w:t>signed by an authorized U.S.</w:t>
      </w:r>
      <w:r w:rsidRPr="001D6281">
        <w:rPr>
          <w:rStyle w:val="StyleUnderline"/>
        </w:rPr>
        <w:t xml:space="preserve"> </w:t>
      </w:r>
      <w:r w:rsidRPr="001D6281">
        <w:rPr>
          <w:rStyle w:val="Emphasis"/>
        </w:rPr>
        <w:t>representative</w:t>
      </w:r>
      <w:r w:rsidRPr="001D6281">
        <w:rPr>
          <w:rStyle w:val="StyleUnderline"/>
        </w:rPr>
        <w:t xml:space="preserve"> and an authorized representative of the foreign country</w:t>
      </w:r>
      <w:r w:rsidRPr="001D6281">
        <w:rPr>
          <w:sz w:val="16"/>
        </w:rPr>
        <w:t xml:space="preserve">. After the agreement has been signed, </w:t>
      </w:r>
      <w:r w:rsidRPr="001D6281">
        <w:rPr>
          <w:rStyle w:val="StyleUnderline"/>
        </w:rPr>
        <w:t xml:space="preserve">SSA and the foreign Social Security agency meet and address implementation issues, formulating operations procedures to be used in administering the agreement. When that process has been completed, the agreement is </w:t>
      </w:r>
      <w:r w:rsidRPr="001D6281">
        <w:rPr>
          <w:rStyle w:val="Emphasis"/>
        </w:rPr>
        <w:t>forwarded to the U.S.</w:t>
      </w:r>
      <w:r w:rsidRPr="001D6281">
        <w:rPr>
          <w:rStyle w:val="StyleUnderline"/>
        </w:rPr>
        <w:t xml:space="preserve"> </w:t>
      </w:r>
      <w:r w:rsidRPr="001D6281">
        <w:rPr>
          <w:rStyle w:val="Emphasis"/>
        </w:rPr>
        <w:t>Secretary of State</w:t>
      </w:r>
      <w:r w:rsidRPr="001D6281">
        <w:rPr>
          <w:rStyle w:val="StyleUnderline"/>
        </w:rPr>
        <w:t xml:space="preserve"> for review. </w:t>
      </w:r>
      <w:r w:rsidRPr="001D6281">
        <w:rPr>
          <w:rStyle w:val="Emphasis"/>
        </w:rPr>
        <w:t>After review</w:t>
      </w:r>
      <w:r w:rsidRPr="001D6281">
        <w:rPr>
          <w:rStyle w:val="StyleUnderline"/>
        </w:rPr>
        <w:t xml:space="preserve"> at the State Department has been completed, the agreement is </w:t>
      </w:r>
      <w:r w:rsidRPr="001D6281">
        <w:rPr>
          <w:rStyle w:val="Emphasis"/>
        </w:rPr>
        <w:t>sent to the President</w:t>
      </w:r>
      <w:r w:rsidRPr="001D6281">
        <w:rPr>
          <w:rStyle w:val="StyleUnderline"/>
        </w:rPr>
        <w:t xml:space="preserve"> for review. Finally, the President is required by law to </w:t>
      </w:r>
      <w:r w:rsidRPr="001D6281">
        <w:rPr>
          <w:rStyle w:val="Emphasis"/>
        </w:rPr>
        <w:t>transmit the agreement to</w:t>
      </w:r>
      <w:r w:rsidRPr="001D6281">
        <w:rPr>
          <w:rStyle w:val="StyleUnderline"/>
        </w:rPr>
        <w:t xml:space="preserve"> </w:t>
      </w:r>
      <w:r w:rsidRPr="001D6281">
        <w:rPr>
          <w:rStyle w:val="Emphasis"/>
        </w:rPr>
        <w:t>Congress</w:t>
      </w:r>
      <w:r w:rsidRPr="001D6281">
        <w:rPr>
          <w:rStyle w:val="StyleUnderline"/>
        </w:rPr>
        <w:t xml:space="preserve"> for a period of review (60 session days) before the agreement can go into effect.</w:t>
      </w:r>
      <w:r w:rsidRPr="001D6281">
        <w:rPr>
          <w:sz w:val="16"/>
        </w:rPr>
        <w:t>50 Upon transmittal to Congress, the agreement must be accompanied by a report showing the estimated number of people who will be affected by the agreement and the estimated financial impact of the agreement on programs established by the Social Security Act.51</w:t>
      </w:r>
    </w:p>
    <w:p w14:paraId="4F3A389C" w14:textId="77777777" w:rsidR="000E33A0" w:rsidRPr="001D6281" w:rsidRDefault="000E33A0" w:rsidP="000E33A0">
      <w:pPr>
        <w:rPr>
          <w:sz w:val="16"/>
          <w:szCs w:val="16"/>
        </w:rPr>
      </w:pPr>
      <w:r w:rsidRPr="001D6281">
        <w:rPr>
          <w:sz w:val="16"/>
          <w:szCs w:val="16"/>
        </w:rPr>
        <w:t>Congressional Review of Agreements</w:t>
      </w:r>
    </w:p>
    <w:p w14:paraId="079A94B0" w14:textId="77777777" w:rsidR="000E33A0" w:rsidRPr="001D6281" w:rsidRDefault="000E33A0" w:rsidP="000E33A0">
      <w:pPr>
        <w:rPr>
          <w:sz w:val="16"/>
          <w:szCs w:val="16"/>
        </w:rPr>
      </w:pPr>
      <w:r w:rsidRPr="001D6281">
        <w:rPr>
          <w:sz w:val="16"/>
          <w:szCs w:val="16"/>
        </w:rPr>
        <w:t xml:space="preserve">After a Social Security agreement has been entered into with a foreign country, the President is required to transmit the agreement to Congress for a period of review before it can be implemented.52 There are no rules limiting the amount of time that may elapse between the signing of an agreement and its transmittal to Congress.53 Although most of the current agreements were transmitted to Congress less than one year after they were signed, there has been some variation. For example, the agreement with Denmark was signed in June 2007 and transmitted to Congress less than a year later in February 2008. The agreement with Canada, which had an additional protocol for </w:t>
      </w:r>
      <w:proofErr w:type="spellStart"/>
      <w:r w:rsidRPr="001D6281">
        <w:rPr>
          <w:sz w:val="16"/>
          <w:szCs w:val="16"/>
        </w:rPr>
        <w:t>QuÃ©bec</w:t>
      </w:r>
      <w:proofErr w:type="spellEnd"/>
      <w:r w:rsidRPr="001D6281">
        <w:rPr>
          <w:sz w:val="16"/>
          <w:szCs w:val="16"/>
        </w:rPr>
        <w:t>, was signed in March 1981 and transmitted to Congress almost three years later in January 1984. The pending agreement with Mexico was signed in June 2004 and has not been transmitted to Congress to date.54</w:t>
      </w:r>
    </w:p>
    <w:p w14:paraId="5046D983" w14:textId="77777777" w:rsidR="000E33A0" w:rsidRPr="001D6281" w:rsidRDefault="000E33A0" w:rsidP="000E33A0">
      <w:pPr>
        <w:rPr>
          <w:sz w:val="16"/>
        </w:rPr>
      </w:pPr>
      <w:r w:rsidRPr="001D6281">
        <w:rPr>
          <w:sz w:val="16"/>
        </w:rPr>
        <w:t xml:space="preserve">Section 233(e)(2) of the </w:t>
      </w:r>
      <w:r w:rsidRPr="001D6281">
        <w:rPr>
          <w:rStyle w:val="StyleUnderline"/>
        </w:rPr>
        <w:t xml:space="preserve">Social Security Act specifies that a Social Security agreement </w:t>
      </w:r>
      <w:r w:rsidRPr="001D6281">
        <w:rPr>
          <w:rStyle w:val="Emphasis"/>
        </w:rPr>
        <w:t>automatically goes into effect</w:t>
      </w:r>
      <w:r w:rsidRPr="001D6281">
        <w:rPr>
          <w:rStyle w:val="StyleUnderline"/>
        </w:rPr>
        <w:t xml:space="preserve"> unless the House of </w:t>
      </w:r>
      <w:proofErr w:type="gramStart"/>
      <w:r w:rsidRPr="001D6281">
        <w:rPr>
          <w:rStyle w:val="StyleUnderline"/>
        </w:rPr>
        <w:t>Representatives</w:t>
      </w:r>
      <w:proofErr w:type="gramEnd"/>
      <w:r w:rsidRPr="001D6281">
        <w:rPr>
          <w:rStyle w:val="StyleUnderline"/>
        </w:rPr>
        <w:t xml:space="preserve"> or the Senate adopts a resolution of disapproval</w:t>
      </w:r>
      <w:r w:rsidRPr="001D6281">
        <w:rPr>
          <w:sz w:val="16"/>
        </w:rPr>
        <w:t xml:space="preserve"> within 60 session days of the agreement's transmittal to Congress.</w:t>
      </w:r>
    </w:p>
    <w:p w14:paraId="233D8E19" w14:textId="77777777" w:rsidR="000E33A0" w:rsidRPr="000E33A0" w:rsidRDefault="000E33A0" w:rsidP="000E33A0"/>
    <w:p w14:paraId="6DABA9CD" w14:textId="77777777" w:rsidR="00775660" w:rsidRPr="007C430A" w:rsidRDefault="00775660" w:rsidP="00775660">
      <w:pPr>
        <w:pStyle w:val="Heading2"/>
        <w:rPr>
          <w:rFonts w:cs="Arial"/>
        </w:rPr>
      </w:pPr>
      <w:r w:rsidRPr="007C430A">
        <w:rPr>
          <w:rFonts w:cs="Arial"/>
        </w:rPr>
        <w:t>AT: USMCA CP</w:t>
      </w:r>
    </w:p>
    <w:p w14:paraId="6D9E07B8" w14:textId="77777777" w:rsidR="00775660" w:rsidRPr="007C430A" w:rsidRDefault="00775660" w:rsidP="00775660">
      <w:pPr>
        <w:pStyle w:val="Heading3"/>
        <w:rPr>
          <w:rFonts w:cs="Arial"/>
        </w:rPr>
      </w:pPr>
      <w:r w:rsidRPr="007C430A">
        <w:rPr>
          <w:rFonts w:cs="Arial"/>
        </w:rPr>
        <w:t>Mexico Deficit</w:t>
      </w:r>
    </w:p>
    <w:p w14:paraId="629B0D8F" w14:textId="77777777" w:rsidR="00775660" w:rsidRPr="007C430A" w:rsidRDefault="00775660" w:rsidP="00775660">
      <w:pPr>
        <w:pStyle w:val="Heading4"/>
        <w:rPr>
          <w:rFonts w:cs="Arial"/>
        </w:rPr>
      </w:pPr>
      <w:r w:rsidRPr="007C430A">
        <w:rPr>
          <w:rFonts w:cs="Arial"/>
        </w:rPr>
        <w:t>Mexico inevitably undermines solvency.</w:t>
      </w:r>
    </w:p>
    <w:p w14:paraId="7164208E" w14:textId="77777777" w:rsidR="00775660" w:rsidRPr="007C430A" w:rsidRDefault="00775660" w:rsidP="00775660">
      <w:pPr>
        <w:rPr>
          <w:rStyle w:val="Style13ptBold"/>
        </w:rPr>
      </w:pPr>
      <w:r w:rsidRPr="007C430A">
        <w:rPr>
          <w:rStyle w:val="Style13ptBold"/>
        </w:rPr>
        <w:t xml:space="preserve">ATE 6/29 </w:t>
      </w:r>
      <w:r w:rsidRPr="007C430A">
        <w:t>[Alliance for Trade Enforcement; 6/29/2023; “</w:t>
      </w:r>
      <w:proofErr w:type="spellStart"/>
      <w:r w:rsidRPr="007C430A">
        <w:t>afte</w:t>
      </w:r>
      <w:proofErr w:type="spellEnd"/>
      <w:r w:rsidRPr="007C430A">
        <w:t xml:space="preserve"> calls on </w:t>
      </w:r>
      <w:proofErr w:type="spellStart"/>
      <w:r w:rsidRPr="007C430A">
        <w:t>biden-harris</w:t>
      </w:r>
      <w:proofErr w:type="spellEnd"/>
      <w:r w:rsidRPr="007C430A">
        <w:t xml:space="preserve"> administration to improve </w:t>
      </w:r>
      <w:proofErr w:type="spellStart"/>
      <w:r w:rsidRPr="007C430A">
        <w:t>usmca</w:t>
      </w:r>
      <w:proofErr w:type="spellEnd"/>
      <w:r w:rsidRPr="007C430A">
        <w:t xml:space="preserve"> enforcement at agreement’s three-year anniversary”; https://enforcementalliance.org/afte-calls-on-biden-harris-administration-to-improve-usmca-enforcement-at-agreements-three-year-anniversary/; accessed 7/15/2023; Lowell-WN]</w:t>
      </w:r>
    </w:p>
    <w:p w14:paraId="2941E039" w14:textId="77777777" w:rsidR="00775660" w:rsidRPr="007C430A" w:rsidRDefault="00775660" w:rsidP="00775660">
      <w:pPr>
        <w:rPr>
          <w:sz w:val="16"/>
        </w:rPr>
      </w:pPr>
      <w:r w:rsidRPr="007C430A">
        <w:rPr>
          <w:rStyle w:val="StyleUnderline"/>
        </w:rPr>
        <w:t xml:space="preserve">“It’s been three </w:t>
      </w:r>
      <w:r w:rsidRPr="007C430A">
        <w:rPr>
          <w:rStyle w:val="Emphasis"/>
        </w:rPr>
        <w:t>years</w:t>
      </w:r>
      <w:r w:rsidRPr="007C430A">
        <w:rPr>
          <w:rStyle w:val="StyleUnderline"/>
        </w:rPr>
        <w:t xml:space="preserve"> since USMCA entered into force and </w:t>
      </w:r>
      <w:r w:rsidRPr="007C430A">
        <w:rPr>
          <w:rStyle w:val="Emphasis"/>
        </w:rPr>
        <w:t>Mexico has unambiguously failed to fully implement the agreement</w:t>
      </w:r>
      <w:r w:rsidRPr="007C430A">
        <w:rPr>
          <w:rStyle w:val="StyleUnderline"/>
        </w:rPr>
        <w:t xml:space="preserve"> and often takes action in direct contravention of its USMCA commitments</w:t>
      </w:r>
      <w:r w:rsidRPr="007C430A">
        <w:rPr>
          <w:sz w:val="16"/>
        </w:rPr>
        <w:t xml:space="preserve">,” said Brian </w:t>
      </w:r>
      <w:proofErr w:type="spellStart"/>
      <w:r w:rsidRPr="007C430A">
        <w:rPr>
          <w:sz w:val="16"/>
        </w:rPr>
        <w:t>Pomper</w:t>
      </w:r>
      <w:proofErr w:type="spellEnd"/>
      <w:r w:rsidRPr="007C430A">
        <w:rPr>
          <w:sz w:val="16"/>
        </w:rPr>
        <w:t>, executive director of the Alliance for Trade Enforcement.</w:t>
      </w:r>
    </w:p>
    <w:p w14:paraId="5F43AF44" w14:textId="77777777" w:rsidR="00775660" w:rsidRPr="007C430A" w:rsidRDefault="00775660" w:rsidP="00775660">
      <w:pPr>
        <w:rPr>
          <w:sz w:val="16"/>
        </w:rPr>
      </w:pPr>
      <w:r w:rsidRPr="007C430A">
        <w:rPr>
          <w:sz w:val="16"/>
        </w:rPr>
        <w:t xml:space="preserve">“While the Office of the United States Trade Representative has initiated enforcement proceedings to address certain unfair energy and biotechnology corn policies, more must be done to ensure that these and other issues are resolved for the U.S.  </w:t>
      </w:r>
      <w:r w:rsidRPr="007C430A">
        <w:rPr>
          <w:rStyle w:val="StyleUnderline"/>
        </w:rPr>
        <w:t xml:space="preserve">and to </w:t>
      </w:r>
      <w:r w:rsidRPr="007C430A">
        <w:rPr>
          <w:rStyle w:val="Emphasis"/>
        </w:rPr>
        <w:t>enforce Mexico’s other USMCA commitments</w:t>
      </w:r>
      <w:r w:rsidRPr="007C430A">
        <w:rPr>
          <w:rStyle w:val="StyleUnderline"/>
        </w:rPr>
        <w:t xml:space="preserve"> and maintain the credibility of the measures already taken.”</w:t>
      </w:r>
    </w:p>
    <w:p w14:paraId="42A7A543" w14:textId="77777777" w:rsidR="00775660" w:rsidRPr="007C430A" w:rsidRDefault="00775660" w:rsidP="00775660">
      <w:pPr>
        <w:rPr>
          <w:rStyle w:val="Emphasis"/>
        </w:rPr>
      </w:pPr>
      <w:r w:rsidRPr="007C430A">
        <w:rPr>
          <w:rStyle w:val="Emphasis"/>
        </w:rPr>
        <w:t>Mexico’s</w:t>
      </w:r>
      <w:r w:rsidRPr="007C430A">
        <w:rPr>
          <w:rStyle w:val="StyleUnderline"/>
        </w:rPr>
        <w:t xml:space="preserve"> violations of the USMCA </w:t>
      </w:r>
      <w:r w:rsidRPr="007C430A">
        <w:rPr>
          <w:rStyle w:val="Emphasis"/>
        </w:rPr>
        <w:t>have far-reaching consequences</w:t>
      </w:r>
      <w:r w:rsidRPr="007C430A">
        <w:rPr>
          <w:rStyle w:val="StyleUnderline"/>
        </w:rPr>
        <w:t xml:space="preserve"> for multiple industries and </w:t>
      </w:r>
      <w:r w:rsidRPr="007C430A">
        <w:rPr>
          <w:rStyle w:val="Emphasis"/>
        </w:rPr>
        <w:t>inflict significant damage on the U.S. economy</w:t>
      </w:r>
      <w:r w:rsidRPr="007C430A">
        <w:rPr>
          <w:rStyle w:val="StyleUnderline"/>
        </w:rPr>
        <w:t xml:space="preserve">. The Mexican government’s USMCA infractions include but </w:t>
      </w:r>
      <w:r w:rsidRPr="007C430A">
        <w:rPr>
          <w:rStyle w:val="Emphasis"/>
        </w:rPr>
        <w:t>are not limited to:</w:t>
      </w:r>
    </w:p>
    <w:p w14:paraId="347BC1D9" w14:textId="77777777" w:rsidR="00775660" w:rsidRPr="007C430A" w:rsidRDefault="00775660" w:rsidP="00775660">
      <w:pPr>
        <w:rPr>
          <w:rStyle w:val="StyleUnderline"/>
        </w:rPr>
      </w:pPr>
      <w:r w:rsidRPr="007C430A">
        <w:rPr>
          <w:rStyle w:val="Emphasis"/>
        </w:rPr>
        <w:t>Protectionist policies</w:t>
      </w:r>
      <w:r w:rsidRPr="007C430A">
        <w:rPr>
          <w:rStyle w:val="StyleUnderline"/>
        </w:rPr>
        <w:t xml:space="preserve"> like content quotas that undercut access for U.S. film and television creators into the Mexican </w:t>
      </w:r>
      <w:proofErr w:type="gramStart"/>
      <w:r w:rsidRPr="007C430A">
        <w:rPr>
          <w:rStyle w:val="StyleUnderline"/>
        </w:rPr>
        <w:t>market</w:t>
      </w:r>
      <w:proofErr w:type="gramEnd"/>
    </w:p>
    <w:p w14:paraId="0AC878C1" w14:textId="77777777" w:rsidR="00775660" w:rsidRPr="007C430A" w:rsidRDefault="00775660" w:rsidP="00775660">
      <w:pPr>
        <w:rPr>
          <w:rStyle w:val="StyleUnderline"/>
        </w:rPr>
      </w:pPr>
      <w:r w:rsidRPr="007C430A">
        <w:rPr>
          <w:rStyle w:val="Emphasis"/>
        </w:rPr>
        <w:t>Changes to Mexican copyright</w:t>
      </w:r>
      <w:r w:rsidRPr="007C430A">
        <w:rPr>
          <w:rStyle w:val="StyleUnderline"/>
        </w:rPr>
        <w:t xml:space="preserve"> </w:t>
      </w:r>
      <w:r w:rsidRPr="007C430A">
        <w:rPr>
          <w:rStyle w:val="Emphasis"/>
        </w:rPr>
        <w:t>law</w:t>
      </w:r>
      <w:r w:rsidRPr="007C430A">
        <w:rPr>
          <w:rStyle w:val="StyleUnderline"/>
        </w:rPr>
        <w:t xml:space="preserve"> that will </w:t>
      </w:r>
      <w:r w:rsidRPr="007C430A">
        <w:rPr>
          <w:rStyle w:val="Emphasis"/>
        </w:rPr>
        <w:t>undermine Mexico’s promises</w:t>
      </w:r>
      <w:r w:rsidRPr="007C430A">
        <w:rPr>
          <w:rStyle w:val="StyleUnderline"/>
        </w:rPr>
        <w:t xml:space="preserve"> under </w:t>
      </w:r>
      <w:proofErr w:type="gramStart"/>
      <w:r w:rsidRPr="007C430A">
        <w:rPr>
          <w:rStyle w:val="StyleUnderline"/>
        </w:rPr>
        <w:t>USMCA</w:t>
      </w:r>
      <w:proofErr w:type="gramEnd"/>
    </w:p>
    <w:p w14:paraId="47CD2C33" w14:textId="77777777" w:rsidR="00775660" w:rsidRPr="007C430A" w:rsidRDefault="00775660" w:rsidP="00775660">
      <w:pPr>
        <w:rPr>
          <w:rStyle w:val="StyleUnderline"/>
        </w:rPr>
      </w:pPr>
      <w:r w:rsidRPr="007C430A">
        <w:rPr>
          <w:rStyle w:val="StyleUnderline"/>
        </w:rPr>
        <w:t xml:space="preserve">A </w:t>
      </w:r>
      <w:r w:rsidRPr="007C430A">
        <w:rPr>
          <w:rStyle w:val="Emphasis"/>
        </w:rPr>
        <w:t>lack of competition</w:t>
      </w:r>
      <w:r w:rsidRPr="007C430A">
        <w:rPr>
          <w:rStyle w:val="StyleUnderline"/>
        </w:rPr>
        <w:t xml:space="preserve"> in Mexico’s telecommunications sector</w:t>
      </w:r>
    </w:p>
    <w:p w14:paraId="25258130" w14:textId="77777777" w:rsidR="00775660" w:rsidRPr="007C430A" w:rsidRDefault="00775660" w:rsidP="00775660">
      <w:pPr>
        <w:rPr>
          <w:rStyle w:val="StyleUnderline"/>
        </w:rPr>
      </w:pPr>
      <w:r w:rsidRPr="007C430A">
        <w:rPr>
          <w:rStyle w:val="Emphasis"/>
        </w:rPr>
        <w:t>Market access delays</w:t>
      </w:r>
      <w:r w:rsidRPr="007C430A">
        <w:rPr>
          <w:rStyle w:val="StyleUnderline"/>
        </w:rPr>
        <w:t xml:space="preserve"> for U.S. biopharmaceutical, biotechnology, and medical technology products</w:t>
      </w:r>
    </w:p>
    <w:p w14:paraId="2AD9CE0E" w14:textId="77777777" w:rsidR="00775660" w:rsidRPr="007C430A" w:rsidRDefault="00775660" w:rsidP="00775660">
      <w:pPr>
        <w:rPr>
          <w:rStyle w:val="Emphasis"/>
        </w:rPr>
      </w:pPr>
      <w:r w:rsidRPr="007C430A">
        <w:rPr>
          <w:rStyle w:val="Emphasis"/>
        </w:rPr>
        <w:t>An inadequate patent protection system</w:t>
      </w:r>
    </w:p>
    <w:p w14:paraId="00C2AABC" w14:textId="77777777" w:rsidR="00775660" w:rsidRPr="007C430A" w:rsidRDefault="00775660" w:rsidP="00775660">
      <w:pPr>
        <w:rPr>
          <w:rStyle w:val="Emphasis"/>
        </w:rPr>
      </w:pPr>
      <w:r w:rsidRPr="007C430A">
        <w:rPr>
          <w:rStyle w:val="Emphasis"/>
        </w:rPr>
        <w:t>Unfair promotion of domestic energy companies</w:t>
      </w:r>
    </w:p>
    <w:p w14:paraId="471C91E3" w14:textId="77777777" w:rsidR="00775660" w:rsidRPr="007C430A" w:rsidRDefault="00775660" w:rsidP="00775660">
      <w:pPr>
        <w:rPr>
          <w:rStyle w:val="StyleUnderline"/>
        </w:rPr>
      </w:pPr>
      <w:r w:rsidRPr="007C430A">
        <w:rPr>
          <w:rStyle w:val="Emphasis"/>
        </w:rPr>
        <w:t>Boxing out American financial service companies</w:t>
      </w:r>
      <w:r w:rsidRPr="007C430A">
        <w:rPr>
          <w:rStyle w:val="StyleUnderline"/>
        </w:rPr>
        <w:t xml:space="preserve"> from the Mexican market</w:t>
      </w:r>
    </w:p>
    <w:p w14:paraId="2E159605" w14:textId="77777777" w:rsidR="00775660" w:rsidRPr="007C430A" w:rsidRDefault="00775660" w:rsidP="00775660">
      <w:pPr>
        <w:rPr>
          <w:rStyle w:val="Emphasis"/>
        </w:rPr>
      </w:pPr>
      <w:r w:rsidRPr="007C430A">
        <w:rPr>
          <w:rStyle w:val="Emphasis"/>
        </w:rPr>
        <w:t>Burdensome cloud services regulation</w:t>
      </w:r>
    </w:p>
    <w:p w14:paraId="0D2919FB" w14:textId="77777777" w:rsidR="00775660" w:rsidRPr="007C430A" w:rsidRDefault="00775660" w:rsidP="00775660">
      <w:pPr>
        <w:rPr>
          <w:rStyle w:val="Emphasis"/>
        </w:rPr>
      </w:pPr>
      <w:r w:rsidRPr="007C430A">
        <w:rPr>
          <w:rStyle w:val="StyleUnderline"/>
        </w:rPr>
        <w:t xml:space="preserve">Failure to create a </w:t>
      </w:r>
      <w:r w:rsidRPr="007C430A">
        <w:rPr>
          <w:rStyle w:val="Emphasis"/>
        </w:rPr>
        <w:t xml:space="preserve">risk-based chemical management </w:t>
      </w:r>
      <w:proofErr w:type="gramStart"/>
      <w:r w:rsidRPr="007C430A">
        <w:rPr>
          <w:rStyle w:val="Emphasis"/>
        </w:rPr>
        <w:t>system</w:t>
      </w:r>
      <w:proofErr w:type="gramEnd"/>
    </w:p>
    <w:p w14:paraId="7CD675B1" w14:textId="77777777" w:rsidR="00775660" w:rsidRPr="007C430A" w:rsidRDefault="00775660" w:rsidP="00775660">
      <w:pPr>
        <w:pStyle w:val="Heading4"/>
        <w:rPr>
          <w:rFonts w:cs="Arial"/>
        </w:rPr>
      </w:pPr>
      <w:r w:rsidRPr="007C430A">
        <w:rPr>
          <w:rFonts w:cs="Arial"/>
        </w:rPr>
        <w:t>Tensions over trade and overlapping election cycles guarantee a lack of cooperation.</w:t>
      </w:r>
    </w:p>
    <w:p w14:paraId="4A6DFA64" w14:textId="77777777" w:rsidR="00775660" w:rsidRPr="007C430A" w:rsidRDefault="00775660" w:rsidP="00775660">
      <w:r w:rsidRPr="007C430A">
        <w:rPr>
          <w:rStyle w:val="Style13ptBold"/>
        </w:rPr>
        <w:t xml:space="preserve">Zarate et al. 23 </w:t>
      </w:r>
      <w:r w:rsidRPr="007C430A">
        <w:t xml:space="preserve">[*Pablo, **Damian </w:t>
      </w:r>
      <w:proofErr w:type="spellStart"/>
      <w:r w:rsidRPr="007C430A">
        <w:t>Taguena</w:t>
      </w:r>
      <w:proofErr w:type="spellEnd"/>
      <w:r w:rsidRPr="007C430A">
        <w:t xml:space="preserve">, ***Juan </w:t>
      </w:r>
      <w:proofErr w:type="spellStart"/>
      <w:r w:rsidRPr="007C430A">
        <w:t>Ballve</w:t>
      </w:r>
      <w:proofErr w:type="spellEnd"/>
      <w:r w:rsidRPr="007C430A">
        <w:t>; *Senior Managing Director, **Senior Director, ***Senior Consultant; 1/25/2023; “North America was Supposed to be Back on Track. Is It?”; FTI Consulting; https://fticommunications.com/north-america-was-supposed-to-be-back-on-track-is-it/; accessed 7/18/2023; Lowell-WN]</w:t>
      </w:r>
    </w:p>
    <w:p w14:paraId="782BA82A" w14:textId="77777777" w:rsidR="00775660" w:rsidRPr="007C430A" w:rsidRDefault="00775660" w:rsidP="00775660">
      <w:pPr>
        <w:rPr>
          <w:rStyle w:val="StyleUnderline"/>
        </w:rPr>
      </w:pPr>
      <w:r w:rsidRPr="007C430A">
        <w:rPr>
          <w:rStyle w:val="StyleUnderline"/>
        </w:rPr>
        <w:t xml:space="preserve">Seeking exclusive benefits for some of their constituents, all three countries have taken substantive actions that either </w:t>
      </w:r>
      <w:r w:rsidRPr="007C430A">
        <w:rPr>
          <w:rStyle w:val="Emphasis"/>
        </w:rPr>
        <w:t>impair regional trade or undermine investor rights</w:t>
      </w:r>
      <w:r w:rsidRPr="007C430A">
        <w:rPr>
          <w:rStyle w:val="StyleUnderline"/>
        </w:rPr>
        <w:t xml:space="preserve">. The first country to lose a panel under the USMCA was Canada15, over dairy products, followed by the U.S.16, over automotive rules of origin. In both cases, it could be argued that the </w:t>
      </w:r>
      <w:r w:rsidRPr="007C430A">
        <w:rPr>
          <w:rStyle w:val="Emphasis"/>
        </w:rPr>
        <w:t>policies of the losing countries hurt North American competitiveness in specific sectors.</w:t>
      </w:r>
    </w:p>
    <w:p w14:paraId="3DDF4B4B" w14:textId="77777777" w:rsidR="00775660" w:rsidRPr="007C430A" w:rsidRDefault="00775660" w:rsidP="00775660">
      <w:pPr>
        <w:rPr>
          <w:rStyle w:val="StyleUnderline"/>
        </w:rPr>
      </w:pPr>
      <w:r w:rsidRPr="007C430A">
        <w:rPr>
          <w:rStyle w:val="StyleUnderline"/>
        </w:rPr>
        <w:t xml:space="preserve">Though Mexico has not yet been declared to have violated the USMCA by any panel, its actions are having a </w:t>
      </w:r>
      <w:r w:rsidRPr="007C430A">
        <w:rPr>
          <w:rStyle w:val="Emphasis"/>
        </w:rPr>
        <w:t>broader, deeper impact</w:t>
      </w:r>
      <w:r w:rsidRPr="007C430A">
        <w:rPr>
          <w:rStyle w:val="StyleUnderline"/>
        </w:rPr>
        <w:t xml:space="preserve"> on regional trade and investment. There are several sector-specific disagreements brewing, including around </w:t>
      </w:r>
      <w:r w:rsidRPr="007C430A">
        <w:rPr>
          <w:rStyle w:val="Emphasis"/>
        </w:rPr>
        <w:t>agriculture17</w:t>
      </w:r>
      <w:r w:rsidRPr="007C430A">
        <w:rPr>
          <w:rStyle w:val="StyleUnderline"/>
        </w:rPr>
        <w:t xml:space="preserve">, </w:t>
      </w:r>
      <w:r w:rsidRPr="007C430A">
        <w:rPr>
          <w:rStyle w:val="Emphasis"/>
        </w:rPr>
        <w:t>fuels18</w:t>
      </w:r>
      <w:r w:rsidRPr="007C430A">
        <w:rPr>
          <w:rStyle w:val="StyleUnderline"/>
        </w:rPr>
        <w:t xml:space="preserve"> and the use of </w:t>
      </w:r>
      <w:r w:rsidRPr="007C430A">
        <w:rPr>
          <w:rStyle w:val="Emphasis"/>
        </w:rPr>
        <w:t>natural</w:t>
      </w:r>
      <w:r w:rsidRPr="007C430A">
        <w:rPr>
          <w:rStyle w:val="StyleUnderline"/>
        </w:rPr>
        <w:t xml:space="preserve"> </w:t>
      </w:r>
      <w:r w:rsidRPr="007C430A">
        <w:rPr>
          <w:rStyle w:val="Emphasis"/>
        </w:rPr>
        <w:t>gas</w:t>
      </w:r>
      <w:r w:rsidRPr="007C430A">
        <w:rPr>
          <w:rStyle w:val="StyleUnderline"/>
        </w:rPr>
        <w:t xml:space="preserve"> pipelines.19 Perhaps more importantly, a systemic dispute has emerged over </w:t>
      </w:r>
      <w:r w:rsidRPr="007C430A">
        <w:rPr>
          <w:rStyle w:val="Emphasis"/>
        </w:rPr>
        <w:t>President Andrés Manuel López Obrador’s policies on electricity20</w:t>
      </w:r>
      <w:r w:rsidRPr="007C430A">
        <w:rPr>
          <w:rStyle w:val="StyleUnderline"/>
        </w:rPr>
        <w:t xml:space="preserve">, with </w:t>
      </w:r>
      <w:r w:rsidRPr="007C430A">
        <w:rPr>
          <w:rStyle w:val="Emphasis"/>
        </w:rPr>
        <w:t>implications</w:t>
      </w:r>
      <w:r w:rsidRPr="007C430A">
        <w:rPr>
          <w:rStyle w:val="StyleUnderline"/>
        </w:rPr>
        <w:t xml:space="preserve"> </w:t>
      </w:r>
      <w:r w:rsidRPr="007C430A">
        <w:rPr>
          <w:rStyle w:val="Emphasis"/>
        </w:rPr>
        <w:t>far</w:t>
      </w:r>
      <w:r w:rsidRPr="007C430A">
        <w:rPr>
          <w:rStyle w:val="StyleUnderline"/>
        </w:rPr>
        <w:t xml:space="preserve"> </w:t>
      </w:r>
      <w:r w:rsidRPr="007C430A">
        <w:rPr>
          <w:rStyle w:val="Emphasis"/>
        </w:rPr>
        <w:t>beyond</w:t>
      </w:r>
      <w:r w:rsidRPr="007C430A">
        <w:rPr>
          <w:rStyle w:val="StyleUnderline"/>
        </w:rPr>
        <w:t xml:space="preserve"> power generation.</w:t>
      </w:r>
    </w:p>
    <w:p w14:paraId="3A5855C9" w14:textId="77777777" w:rsidR="00775660" w:rsidRPr="007C430A" w:rsidRDefault="00775660" w:rsidP="00775660">
      <w:pPr>
        <w:rPr>
          <w:rStyle w:val="StyleUnderline"/>
        </w:rPr>
      </w:pPr>
      <w:r w:rsidRPr="007C430A">
        <w:rPr>
          <w:rStyle w:val="StyleUnderline"/>
        </w:rPr>
        <w:t xml:space="preserve">By explicitly </w:t>
      </w:r>
      <w:r w:rsidRPr="007C430A">
        <w:rPr>
          <w:rStyle w:val="Emphasis"/>
        </w:rPr>
        <w:t>favoring</w:t>
      </w:r>
      <w:r w:rsidRPr="007C430A">
        <w:rPr>
          <w:rStyle w:val="StyleUnderline"/>
        </w:rPr>
        <w:t xml:space="preserve"> the </w:t>
      </w:r>
      <w:r w:rsidRPr="007C430A">
        <w:rPr>
          <w:rStyle w:val="Emphasis"/>
        </w:rPr>
        <w:t>state-owned Federal Electricity</w:t>
      </w:r>
      <w:r w:rsidRPr="007C430A">
        <w:rPr>
          <w:rStyle w:val="StyleUnderline"/>
        </w:rPr>
        <w:t xml:space="preserve"> Commission’s (“CFE”) fossil fuel plants over private renewable energy, the government has made it much more difficult for all companies in Mexico, and those with supply chains stretching into the country, to cut carbon emissions and </w:t>
      </w:r>
      <w:r w:rsidRPr="007C430A">
        <w:rPr>
          <w:rStyle w:val="Emphasis"/>
        </w:rPr>
        <w:t>meet net-zero</w:t>
      </w:r>
      <w:r w:rsidRPr="007C430A">
        <w:t xml:space="preserve"> targets</w:t>
      </w:r>
      <w:r w:rsidRPr="007C430A">
        <w:rPr>
          <w:rStyle w:val="StyleUnderline"/>
        </w:rPr>
        <w:t xml:space="preserve">. Mexico’s shortcomings in supplying reliable, clean energy increasingly </w:t>
      </w:r>
      <w:r w:rsidRPr="007C430A">
        <w:rPr>
          <w:rStyle w:val="Emphasis"/>
        </w:rPr>
        <w:t>undermine North American competitiveness</w:t>
      </w:r>
      <w:r w:rsidRPr="007C430A">
        <w:rPr>
          <w:rStyle w:val="StyleUnderline"/>
        </w:rPr>
        <w:t>.</w:t>
      </w:r>
    </w:p>
    <w:p w14:paraId="69DFDC2E" w14:textId="77777777" w:rsidR="00775660" w:rsidRPr="007C430A" w:rsidRDefault="00775660" w:rsidP="00775660">
      <w:pPr>
        <w:rPr>
          <w:sz w:val="16"/>
          <w:szCs w:val="16"/>
        </w:rPr>
      </w:pPr>
      <w:r w:rsidRPr="007C430A">
        <w:rPr>
          <w:sz w:val="16"/>
          <w:szCs w:val="16"/>
        </w:rPr>
        <w:t>The future is green, but Mexico is holding the region back.</w:t>
      </w:r>
    </w:p>
    <w:p w14:paraId="4C0EBA96" w14:textId="77777777" w:rsidR="00775660" w:rsidRPr="007C430A" w:rsidRDefault="00775660" w:rsidP="00775660">
      <w:pPr>
        <w:rPr>
          <w:sz w:val="16"/>
          <w:szCs w:val="16"/>
        </w:rPr>
      </w:pPr>
      <w:r w:rsidRPr="007C430A">
        <w:rPr>
          <w:sz w:val="16"/>
          <w:szCs w:val="16"/>
        </w:rPr>
        <w:t xml:space="preserve">The 2024 elections come to the </w:t>
      </w:r>
      <w:proofErr w:type="gramStart"/>
      <w:r w:rsidRPr="007C430A">
        <w:rPr>
          <w:sz w:val="16"/>
          <w:szCs w:val="16"/>
        </w:rPr>
        <w:t>fore</w:t>
      </w:r>
      <w:proofErr w:type="gramEnd"/>
    </w:p>
    <w:p w14:paraId="6C18D937" w14:textId="77777777" w:rsidR="00775660" w:rsidRPr="007C430A" w:rsidRDefault="00775660" w:rsidP="00775660">
      <w:pPr>
        <w:rPr>
          <w:rStyle w:val="Emphasis"/>
        </w:rPr>
      </w:pPr>
      <w:r w:rsidRPr="007C430A">
        <w:rPr>
          <w:rStyle w:val="StyleUnderline"/>
        </w:rPr>
        <w:t xml:space="preserve">The centrality of state-owned energy companies to the Mexican President’s politics suggests that </w:t>
      </w:r>
      <w:r w:rsidRPr="007C430A">
        <w:rPr>
          <w:rStyle w:val="Emphasis"/>
        </w:rPr>
        <w:t>these dynamics are unlikely to change</w:t>
      </w:r>
      <w:r w:rsidRPr="007C430A">
        <w:rPr>
          <w:rStyle w:val="StyleUnderline"/>
        </w:rPr>
        <w:t xml:space="preserve"> during the remainder of his term. Moreover, the electoral roadmap on both sides of the border will likely </w:t>
      </w:r>
      <w:r w:rsidRPr="007C430A">
        <w:rPr>
          <w:rStyle w:val="Emphasis"/>
        </w:rPr>
        <w:t>reinforce</w:t>
      </w:r>
      <w:r w:rsidRPr="007C430A">
        <w:rPr>
          <w:rStyle w:val="StyleUnderline"/>
        </w:rPr>
        <w:t xml:space="preserve"> </w:t>
      </w:r>
      <w:proofErr w:type="gramStart"/>
      <w:r w:rsidRPr="007C430A">
        <w:rPr>
          <w:rStyle w:val="Emphasis"/>
        </w:rPr>
        <w:t>politically</w:t>
      </w:r>
      <w:r w:rsidRPr="007C430A">
        <w:rPr>
          <w:rStyle w:val="StyleUnderline"/>
        </w:rPr>
        <w:t>-</w:t>
      </w:r>
      <w:r w:rsidRPr="007C430A">
        <w:rPr>
          <w:rStyle w:val="Emphasis"/>
        </w:rPr>
        <w:t>expedient</w:t>
      </w:r>
      <w:proofErr w:type="gramEnd"/>
      <w:r w:rsidRPr="007C430A">
        <w:rPr>
          <w:rStyle w:val="StyleUnderline"/>
        </w:rPr>
        <w:t xml:space="preserve"> </w:t>
      </w:r>
      <w:r w:rsidRPr="007C430A">
        <w:rPr>
          <w:rStyle w:val="Emphasis"/>
        </w:rPr>
        <w:t>government</w:t>
      </w:r>
      <w:r w:rsidRPr="007C430A">
        <w:rPr>
          <w:rStyle w:val="StyleUnderline"/>
        </w:rPr>
        <w:t xml:space="preserve"> </w:t>
      </w:r>
      <w:r w:rsidRPr="007C430A">
        <w:rPr>
          <w:rStyle w:val="Emphasis"/>
        </w:rPr>
        <w:t>positions</w:t>
      </w:r>
      <w:r w:rsidRPr="007C430A">
        <w:rPr>
          <w:rStyle w:val="StyleUnderline"/>
        </w:rPr>
        <w:t xml:space="preserve"> as opposed to technically sound alternatives. Every 12 years, the </w:t>
      </w:r>
      <w:r w:rsidRPr="007C430A">
        <w:rPr>
          <w:rStyle w:val="Emphasis"/>
        </w:rPr>
        <w:t>presidential</w:t>
      </w:r>
      <w:r w:rsidRPr="007C430A">
        <w:rPr>
          <w:rStyle w:val="StyleUnderline"/>
        </w:rPr>
        <w:t xml:space="preserve"> </w:t>
      </w:r>
      <w:r w:rsidRPr="007C430A">
        <w:rPr>
          <w:rStyle w:val="Emphasis"/>
        </w:rPr>
        <w:t>election</w:t>
      </w:r>
      <w:r w:rsidRPr="007C430A">
        <w:rPr>
          <w:rStyle w:val="StyleUnderline"/>
        </w:rPr>
        <w:t xml:space="preserve"> </w:t>
      </w:r>
      <w:r w:rsidRPr="007C430A">
        <w:rPr>
          <w:rStyle w:val="Emphasis"/>
        </w:rPr>
        <w:t>cycles</w:t>
      </w:r>
      <w:r w:rsidRPr="007C430A">
        <w:rPr>
          <w:rStyle w:val="StyleUnderline"/>
        </w:rPr>
        <w:t xml:space="preserve"> of Mexico and the U.S. overlap, as will be the case in 2024.</w:t>
      </w:r>
      <w:r w:rsidRPr="007C430A">
        <w:t xml:space="preserve"> </w:t>
      </w:r>
      <w:r w:rsidRPr="007C430A">
        <w:rPr>
          <w:rStyle w:val="StyleUnderline"/>
        </w:rPr>
        <w:t xml:space="preserve">Both countries are already barreling toward highly competitive contests, if not </w:t>
      </w:r>
      <w:r w:rsidRPr="007C430A">
        <w:rPr>
          <w:rStyle w:val="Emphasis"/>
        </w:rPr>
        <w:t>outright contentious ones.</w:t>
      </w:r>
    </w:p>
    <w:p w14:paraId="10521330" w14:textId="77777777" w:rsidR="00775660" w:rsidRPr="007C430A" w:rsidRDefault="00775660" w:rsidP="00775660">
      <w:pPr>
        <w:rPr>
          <w:sz w:val="16"/>
          <w:szCs w:val="16"/>
        </w:rPr>
      </w:pPr>
      <w:r w:rsidRPr="007C430A">
        <w:rPr>
          <w:sz w:val="16"/>
          <w:szCs w:val="16"/>
        </w:rPr>
        <w:t>In Mexico, the government is working to weaken21 independent electoral bodies. Key local elections will be held in June 2023, and President López Obrador hopes to have an agreement within his party shortly thereafter on who will seek to succeed him.22 In the U.S., potential candidates are already being encouraged23 to test the waters and are preparing to fundraise24 with an eye on the months-long primary process that is only a year away.</w:t>
      </w:r>
    </w:p>
    <w:p w14:paraId="37B6C3D2" w14:textId="77777777" w:rsidR="00775660" w:rsidRPr="007C430A" w:rsidRDefault="00775660" w:rsidP="00775660">
      <w:pPr>
        <w:rPr>
          <w:rStyle w:val="StyleUnderline"/>
        </w:rPr>
      </w:pPr>
      <w:r w:rsidRPr="007C430A">
        <w:rPr>
          <w:sz w:val="16"/>
        </w:rPr>
        <w:t xml:space="preserve">Should one or more of the current disputes under the USMCA lead to the establishment of a panel — as is increasingly expected — campaigns will be underway in all but name by the time an arbitral decision is delivered. </w:t>
      </w:r>
      <w:r w:rsidRPr="007C430A">
        <w:rPr>
          <w:rStyle w:val="Emphasis"/>
        </w:rPr>
        <w:t>Elections</w:t>
      </w:r>
      <w:r w:rsidRPr="007C430A">
        <w:rPr>
          <w:rStyle w:val="StyleUnderline"/>
        </w:rPr>
        <w:t xml:space="preserve"> on both sides of the border are bound to be perceived as choices between continuity and change, making sitting </w:t>
      </w:r>
      <w:r w:rsidRPr="007C430A">
        <w:rPr>
          <w:rStyle w:val="Emphasis"/>
        </w:rPr>
        <w:t>governments more likely to double down</w:t>
      </w:r>
      <w:r w:rsidRPr="007C430A">
        <w:rPr>
          <w:rStyle w:val="StyleUnderline"/>
        </w:rPr>
        <w:t xml:space="preserve"> on challenged policies than to quickly retreat from them, even if their positions are unlikely to prevail in international arbitration.</w:t>
      </w:r>
    </w:p>
    <w:p w14:paraId="79832FA5" w14:textId="77777777" w:rsidR="00775660" w:rsidRPr="007C430A" w:rsidRDefault="00775660" w:rsidP="00775660">
      <w:pPr>
        <w:pStyle w:val="Heading4"/>
        <w:rPr>
          <w:rFonts w:cs="Arial"/>
        </w:rPr>
      </w:pPr>
      <w:r w:rsidRPr="007C430A">
        <w:rPr>
          <w:rFonts w:cs="Arial"/>
        </w:rPr>
        <w:t>Their corn ban guarantees economic ruin for the alliance.</w:t>
      </w:r>
    </w:p>
    <w:p w14:paraId="38C7BD69" w14:textId="77777777" w:rsidR="00775660" w:rsidRPr="007C430A" w:rsidRDefault="00775660" w:rsidP="00775660">
      <w:pPr>
        <w:rPr>
          <w:rStyle w:val="Style13ptBold"/>
        </w:rPr>
      </w:pPr>
      <w:r w:rsidRPr="007C430A">
        <w:rPr>
          <w:rStyle w:val="Style13ptBold"/>
        </w:rPr>
        <w:t xml:space="preserve">AP 6/9 </w:t>
      </w:r>
      <w:r w:rsidRPr="007C430A">
        <w:t>[Associated Press; 6/9/2023; “Canada joins US in trade dispute hearings against Mexico’s proposed ban on GM corn”; AP; https://apnews.com/article/mexico-us-canada-gmo-corn-usmca-trade-0132baa2f950dacdde7de41a611bcb58; accessed 7/16/2023; Lowell-WN]</w:t>
      </w:r>
    </w:p>
    <w:p w14:paraId="61BA3158" w14:textId="77777777" w:rsidR="00775660" w:rsidRPr="007C430A" w:rsidRDefault="00775660" w:rsidP="00775660">
      <w:pPr>
        <w:rPr>
          <w:rStyle w:val="StyleUnderline"/>
        </w:rPr>
      </w:pPr>
      <w:r w:rsidRPr="007C430A">
        <w:rPr>
          <w:rStyle w:val="StyleUnderline"/>
        </w:rPr>
        <w:t xml:space="preserve">Mexico wants to ban GM corn for human consumption, and perhaps eventually ban it for animal feed as well, something that both its northern partners say </w:t>
      </w:r>
      <w:r w:rsidRPr="007C430A">
        <w:rPr>
          <w:rStyle w:val="Emphasis"/>
        </w:rPr>
        <w:t>would damage trade and violate USMCA requirements</w:t>
      </w:r>
      <w:r w:rsidRPr="007C430A">
        <w:rPr>
          <w:rStyle w:val="StyleUnderline"/>
        </w:rPr>
        <w:t xml:space="preserve"> that any health or safety standards be based on scientific evidence.</w:t>
      </w:r>
    </w:p>
    <w:p w14:paraId="3F03F2C2" w14:textId="77777777" w:rsidR="00775660" w:rsidRPr="007C430A" w:rsidRDefault="00775660" w:rsidP="00775660">
      <w:pPr>
        <w:rPr>
          <w:sz w:val="16"/>
        </w:rPr>
      </w:pPr>
      <w:r w:rsidRPr="007C430A">
        <w:rPr>
          <w:sz w:val="16"/>
        </w:rPr>
        <w:t>“</w:t>
      </w:r>
      <w:r w:rsidRPr="007C430A">
        <w:rPr>
          <w:rStyle w:val="StyleUnderline"/>
        </w:rPr>
        <w:t xml:space="preserve">Canada shares the concerns of the U.S. that Mexico’s measures are not scientifically supported and have the </w:t>
      </w:r>
      <w:r w:rsidRPr="007C430A">
        <w:rPr>
          <w:rStyle w:val="Emphasis"/>
        </w:rPr>
        <w:t>potential to unnecessarily disrupt trade in the North American market</w:t>
      </w:r>
      <w:r w:rsidRPr="007C430A">
        <w:rPr>
          <w:sz w:val="16"/>
        </w:rPr>
        <w:t>,” Canada’s Ministry of Agriculture and Agri-Food said in a statement.</w:t>
      </w:r>
    </w:p>
    <w:p w14:paraId="1584C4A3" w14:textId="77777777" w:rsidR="00775660" w:rsidRPr="007C430A" w:rsidRDefault="00775660" w:rsidP="00775660">
      <w:pPr>
        <w:rPr>
          <w:sz w:val="16"/>
        </w:rPr>
      </w:pPr>
      <w:r w:rsidRPr="007C430A">
        <w:rPr>
          <w:rStyle w:val="Emphasis"/>
        </w:rPr>
        <w:t>Mexico is the leading importer of U.S. yellow corn</w:t>
      </w:r>
      <w:r w:rsidRPr="007C430A">
        <w:rPr>
          <w:rStyle w:val="StyleUnderline"/>
        </w:rPr>
        <w:t>, most of which is genetically modified. Almost all is fed to cattle, pigs and chickens in Mexico, which doesn’t grow enough feed corn.</w:t>
      </w:r>
      <w:r w:rsidRPr="007C430A">
        <w:rPr>
          <w:sz w:val="16"/>
        </w:rPr>
        <w:t xml:space="preserve"> Corn for human consumption in Mexico is almost entirely </w:t>
      </w:r>
      <w:proofErr w:type="gramStart"/>
      <w:r w:rsidRPr="007C430A">
        <w:rPr>
          <w:sz w:val="16"/>
        </w:rPr>
        <w:t>domestically-grown</w:t>
      </w:r>
      <w:proofErr w:type="gramEnd"/>
      <w:r w:rsidRPr="007C430A">
        <w:rPr>
          <w:sz w:val="16"/>
        </w:rPr>
        <w:t xml:space="preserve"> white corn, though corn-meal chips or other processed products could potentially contain GM corn.</w:t>
      </w:r>
    </w:p>
    <w:p w14:paraId="2178519F" w14:textId="77777777" w:rsidR="00775660" w:rsidRPr="007C430A" w:rsidRDefault="00775660" w:rsidP="00775660">
      <w:pPr>
        <w:rPr>
          <w:rStyle w:val="StyleUnderline"/>
        </w:rPr>
      </w:pPr>
      <w:r w:rsidRPr="007C430A">
        <w:rPr>
          <w:rStyle w:val="Emphasis"/>
        </w:rPr>
        <w:t>Mexico argues GM corn may have health effects</w:t>
      </w:r>
      <w:r w:rsidRPr="007C430A">
        <w:rPr>
          <w:rStyle w:val="StyleUnderline"/>
        </w:rPr>
        <w:t>, even when used as fodder, but hasn’t yet presented proof.</w:t>
      </w:r>
    </w:p>
    <w:p w14:paraId="1FE00147" w14:textId="77777777" w:rsidR="00775660" w:rsidRPr="007C430A" w:rsidRDefault="00775660" w:rsidP="00775660">
      <w:pPr>
        <w:rPr>
          <w:sz w:val="16"/>
          <w:szCs w:val="16"/>
        </w:rPr>
      </w:pPr>
      <w:r w:rsidRPr="007C430A">
        <w:rPr>
          <w:sz w:val="16"/>
          <w:szCs w:val="16"/>
        </w:rPr>
        <w:t>Mexico had previously appeared eager to avoid a major showdown with the United States on the corn issue — but not eager enough to completely drop talk of any ban.</w:t>
      </w:r>
    </w:p>
    <w:p w14:paraId="6F9DC354" w14:textId="77777777" w:rsidR="00775660" w:rsidRPr="007C430A" w:rsidRDefault="00775660" w:rsidP="00775660">
      <w:pPr>
        <w:rPr>
          <w:sz w:val="16"/>
          <w:szCs w:val="16"/>
        </w:rPr>
      </w:pPr>
      <w:r w:rsidRPr="007C430A">
        <w:rPr>
          <w:sz w:val="16"/>
          <w:szCs w:val="16"/>
        </w:rPr>
        <w:t>In February, Mexico’s Economy Department issued new rules that dropped the date for substituting imports of GM feed corn.</w:t>
      </w:r>
    </w:p>
    <w:p w14:paraId="125B52BF" w14:textId="77777777" w:rsidR="00775660" w:rsidRPr="007C430A" w:rsidRDefault="00775660" w:rsidP="00775660">
      <w:pPr>
        <w:rPr>
          <w:sz w:val="16"/>
          <w:szCs w:val="16"/>
        </w:rPr>
      </w:pPr>
      <w:r w:rsidRPr="007C430A">
        <w:rPr>
          <w:sz w:val="16"/>
          <w:szCs w:val="16"/>
        </w:rPr>
        <w:t>Under a previous version of the rules, some U.S. growers worried a GM feed corn ban could happen as soon as 2024 or 2025.</w:t>
      </w:r>
    </w:p>
    <w:p w14:paraId="54822C26" w14:textId="77777777" w:rsidR="00775660" w:rsidRPr="007C430A" w:rsidRDefault="00775660" w:rsidP="00775660">
      <w:pPr>
        <w:rPr>
          <w:sz w:val="16"/>
        </w:rPr>
      </w:pPr>
      <w:r w:rsidRPr="007C430A">
        <w:rPr>
          <w:sz w:val="16"/>
        </w:rPr>
        <w:t xml:space="preserve">While the date was dropped, the language remained in the rules about eventually substituting GM corn, </w:t>
      </w:r>
      <w:r w:rsidRPr="007C430A">
        <w:rPr>
          <w:rStyle w:val="StyleUnderline"/>
        </w:rPr>
        <w:t xml:space="preserve">something that could </w:t>
      </w:r>
      <w:r w:rsidRPr="007C430A">
        <w:rPr>
          <w:rStyle w:val="Emphasis"/>
        </w:rPr>
        <w:t>cause</w:t>
      </w:r>
      <w:r w:rsidRPr="007C430A">
        <w:rPr>
          <w:rStyle w:val="StyleUnderline"/>
        </w:rPr>
        <w:t xml:space="preserve"> </w:t>
      </w:r>
      <w:r w:rsidRPr="007C430A">
        <w:rPr>
          <w:rStyle w:val="Emphasis"/>
        </w:rPr>
        <w:t>prices</w:t>
      </w:r>
      <w:r w:rsidRPr="007C430A">
        <w:rPr>
          <w:rStyle w:val="StyleUnderline"/>
        </w:rPr>
        <w:t xml:space="preserve"> for meat </w:t>
      </w:r>
      <w:r w:rsidRPr="007C430A">
        <w:rPr>
          <w:rStyle w:val="Emphasis"/>
        </w:rPr>
        <w:t>to skyrocket in Mexico</w:t>
      </w:r>
      <w:r w:rsidRPr="007C430A">
        <w:rPr>
          <w:rStyle w:val="StyleUnderline"/>
        </w:rPr>
        <w:t>, where inflation is already high.</w:t>
      </w:r>
    </w:p>
    <w:p w14:paraId="20E48194" w14:textId="77777777" w:rsidR="00775660" w:rsidRPr="007C430A" w:rsidRDefault="00775660" w:rsidP="00775660">
      <w:pPr>
        <w:rPr>
          <w:rStyle w:val="Emphasis"/>
        </w:rPr>
      </w:pPr>
      <w:r w:rsidRPr="007C430A">
        <w:rPr>
          <w:rStyle w:val="StyleUnderline"/>
        </w:rPr>
        <w:t xml:space="preserve">U.S. farmers have worried about the potential loss of the single biggest export market for U.S. corn. Mexico has been importing GM feed corn from the U.S. for years, </w:t>
      </w:r>
      <w:r w:rsidRPr="007C430A">
        <w:rPr>
          <w:rStyle w:val="Emphasis"/>
        </w:rPr>
        <w:t>buying about $3 billion worth annually.</w:t>
      </w:r>
    </w:p>
    <w:p w14:paraId="794BC116" w14:textId="77777777" w:rsidR="00775660" w:rsidRPr="007C430A" w:rsidRDefault="00775660" w:rsidP="00775660">
      <w:pPr>
        <w:rPr>
          <w:sz w:val="16"/>
          <w:szCs w:val="16"/>
        </w:rPr>
      </w:pPr>
      <w:r w:rsidRPr="007C430A">
        <w:rPr>
          <w:sz w:val="16"/>
          <w:szCs w:val="16"/>
        </w:rPr>
        <w:t xml:space="preserve">The new rules still say Mexican authorities will carry out “the gradual substitution” of GM feed and milled </w:t>
      </w:r>
      <w:proofErr w:type="gramStart"/>
      <w:r w:rsidRPr="007C430A">
        <w:rPr>
          <w:sz w:val="16"/>
          <w:szCs w:val="16"/>
        </w:rPr>
        <w:t>corn, but</w:t>
      </w:r>
      <w:proofErr w:type="gramEnd"/>
      <w:r w:rsidRPr="007C430A">
        <w:rPr>
          <w:sz w:val="16"/>
          <w:szCs w:val="16"/>
        </w:rPr>
        <w:t xml:space="preserve"> sets no date for doing so and says potential health issues will be the subject of study by Mexican experts “with health authorities from other countries.”</w:t>
      </w:r>
    </w:p>
    <w:p w14:paraId="6A3B5D47" w14:textId="77777777" w:rsidR="00775660" w:rsidRPr="007C430A" w:rsidRDefault="00775660" w:rsidP="00775660">
      <w:pPr>
        <w:rPr>
          <w:rStyle w:val="StyleUnderline"/>
        </w:rPr>
      </w:pPr>
      <w:r w:rsidRPr="007C430A">
        <w:rPr>
          <w:sz w:val="16"/>
        </w:rPr>
        <w:t>“Regarding the use of genetically modified corn for animal feed and industrial use, the date for prohibiting its use has been eliminated,” the Economy Department said in February. “</w:t>
      </w:r>
      <w:r w:rsidRPr="007C430A">
        <w:rPr>
          <w:rStyle w:val="StyleUnderline"/>
        </w:rPr>
        <w:t xml:space="preserve">Working groups will be set up with the domestic and international private sector to </w:t>
      </w:r>
      <w:r w:rsidRPr="007C430A">
        <w:rPr>
          <w:rStyle w:val="Emphasis"/>
        </w:rPr>
        <w:t>achieve an orderly transition.”</w:t>
      </w:r>
    </w:p>
    <w:p w14:paraId="02766967" w14:textId="77777777" w:rsidR="00775660" w:rsidRPr="007C430A" w:rsidRDefault="00775660" w:rsidP="00775660">
      <w:pPr>
        <w:rPr>
          <w:rStyle w:val="Emphasis"/>
        </w:rPr>
      </w:pPr>
      <w:r w:rsidRPr="007C430A">
        <w:rPr>
          <w:sz w:val="16"/>
        </w:rPr>
        <w:t xml:space="preserve">Mexico was where corn was first domesticated starting around 9,000 years ago, and in order to protect its native varieties, </w:t>
      </w:r>
      <w:r w:rsidRPr="007C430A">
        <w:rPr>
          <w:rStyle w:val="Emphasis"/>
        </w:rPr>
        <w:t>the country will still ban imports of GM seed corn.</w:t>
      </w:r>
    </w:p>
    <w:p w14:paraId="13B64A85" w14:textId="77777777" w:rsidR="00775660" w:rsidRPr="007C430A" w:rsidRDefault="00775660" w:rsidP="00775660">
      <w:pPr>
        <w:pStyle w:val="Heading3"/>
        <w:rPr>
          <w:rFonts w:cs="Arial"/>
        </w:rPr>
      </w:pPr>
      <w:r w:rsidRPr="007C430A">
        <w:rPr>
          <w:rFonts w:cs="Arial"/>
        </w:rPr>
        <w:t>Links to Econ</w:t>
      </w:r>
    </w:p>
    <w:p w14:paraId="53558957" w14:textId="77777777" w:rsidR="00775660" w:rsidRPr="007C430A" w:rsidRDefault="00775660" w:rsidP="00775660">
      <w:pPr>
        <w:pStyle w:val="Heading4"/>
        <w:rPr>
          <w:rFonts w:cs="Arial"/>
        </w:rPr>
      </w:pPr>
      <w:r w:rsidRPr="007C430A">
        <w:rPr>
          <w:rFonts w:cs="Arial"/>
        </w:rPr>
        <w:t>Unresolved trade disputes and political pressure undermines business confidence and economic certainty.</w:t>
      </w:r>
    </w:p>
    <w:p w14:paraId="1382A1DB" w14:textId="77777777" w:rsidR="00775660" w:rsidRPr="007C430A" w:rsidRDefault="00775660" w:rsidP="00775660">
      <w:pPr>
        <w:rPr>
          <w:rStyle w:val="Style13ptBold"/>
        </w:rPr>
      </w:pPr>
      <w:r w:rsidRPr="007C430A">
        <w:rPr>
          <w:rStyle w:val="Style13ptBold"/>
        </w:rPr>
        <w:t xml:space="preserve">Murray and Stoff 7/10 </w:t>
      </w:r>
      <w:r w:rsidRPr="007C430A">
        <w:t>[Christine and Michael; reporters at the Financial Times; 7/10/2023; “Politics trumps trade in US and Mexico ahead of 2024 elections”; Financial Times; https://www.ft.com/content/0b7732bf-5937-4763-85fd-0391ee328972; accessed 7/15/2023; Lowell-WN]</w:t>
      </w:r>
    </w:p>
    <w:p w14:paraId="1587FA78" w14:textId="77777777" w:rsidR="00775660" w:rsidRPr="007C430A" w:rsidRDefault="00775660" w:rsidP="00775660">
      <w:pPr>
        <w:rPr>
          <w:sz w:val="16"/>
        </w:rPr>
      </w:pPr>
      <w:r w:rsidRPr="007C430A">
        <w:rPr>
          <w:rStyle w:val="StyleUnderline"/>
        </w:rPr>
        <w:t xml:space="preserve">The </w:t>
      </w:r>
      <w:r w:rsidRPr="007C430A">
        <w:rPr>
          <w:rStyle w:val="Emphasis"/>
        </w:rPr>
        <w:t>US and Mexican governments</w:t>
      </w:r>
      <w:r w:rsidRPr="007C430A">
        <w:rPr>
          <w:rStyle w:val="StyleUnderline"/>
        </w:rPr>
        <w:t xml:space="preserve"> have in effect parked </w:t>
      </w:r>
      <w:r w:rsidRPr="007C430A">
        <w:rPr>
          <w:rStyle w:val="Emphasis"/>
        </w:rPr>
        <w:t xml:space="preserve">two trade </w:t>
      </w:r>
      <w:proofErr w:type="gramStart"/>
      <w:r w:rsidRPr="007C430A">
        <w:rPr>
          <w:rStyle w:val="Emphasis"/>
        </w:rPr>
        <w:t>disputes</w:t>
      </w:r>
      <w:r w:rsidRPr="007C430A">
        <w:rPr>
          <w:rStyle w:val="StyleUnderline"/>
        </w:rPr>
        <w:t>,</w:t>
      </w:r>
      <w:proofErr w:type="gramEnd"/>
      <w:r w:rsidRPr="007C430A">
        <w:rPr>
          <w:rStyle w:val="StyleUnderline"/>
        </w:rPr>
        <w:t xml:space="preserve"> frustrating business leaders who want to see an important regional trade pact respected.</w:t>
      </w:r>
      <w:r w:rsidRPr="007C430A">
        <w:rPr>
          <w:sz w:val="16"/>
        </w:rPr>
        <w:t xml:space="preserve"> Officials and experts following the talks blame next year’s presidential elections in both nations.</w:t>
      </w:r>
    </w:p>
    <w:p w14:paraId="1CA09201" w14:textId="77777777" w:rsidR="00775660" w:rsidRPr="007C430A" w:rsidRDefault="00775660" w:rsidP="00775660">
      <w:pPr>
        <w:rPr>
          <w:rStyle w:val="StyleUnderline"/>
        </w:rPr>
      </w:pPr>
      <w:r w:rsidRPr="007C430A">
        <w:rPr>
          <w:rStyle w:val="StyleUnderline"/>
        </w:rPr>
        <w:t xml:space="preserve">Talks between the US, Canada and Mexico that ended in Cancún on Friday </w:t>
      </w:r>
      <w:r w:rsidRPr="007C430A">
        <w:rPr>
          <w:rStyle w:val="Emphasis"/>
        </w:rPr>
        <w:t>produced little progress</w:t>
      </w:r>
      <w:r w:rsidRPr="007C430A">
        <w:rPr>
          <w:rStyle w:val="StyleUnderline"/>
        </w:rPr>
        <w:t xml:space="preserve"> on disputes that have dragged on since 2021 over Mexico’s nationalist energy policies and </w:t>
      </w:r>
      <w:r w:rsidRPr="007C430A">
        <w:rPr>
          <w:rStyle w:val="Emphasis"/>
        </w:rPr>
        <w:t>protectionist motor industry rules</w:t>
      </w:r>
      <w:r w:rsidRPr="007C430A">
        <w:rPr>
          <w:rStyle w:val="StyleUnderline"/>
        </w:rPr>
        <w:t xml:space="preserve"> in the United States.</w:t>
      </w:r>
    </w:p>
    <w:p w14:paraId="570E03FB" w14:textId="77777777" w:rsidR="00775660" w:rsidRPr="007C430A" w:rsidRDefault="00775660" w:rsidP="00775660">
      <w:pPr>
        <w:rPr>
          <w:rStyle w:val="Emphasis"/>
        </w:rPr>
      </w:pPr>
      <w:r w:rsidRPr="007C430A">
        <w:rPr>
          <w:rStyle w:val="StyleUnderline"/>
        </w:rPr>
        <w:t xml:space="preserve">The US has </w:t>
      </w:r>
      <w:r w:rsidRPr="007C430A">
        <w:rPr>
          <w:rStyle w:val="Emphasis"/>
        </w:rPr>
        <w:t>failed to comply</w:t>
      </w:r>
      <w:r w:rsidRPr="007C430A">
        <w:rPr>
          <w:rStyle w:val="StyleUnderline"/>
        </w:rPr>
        <w:t xml:space="preserve"> with a January panel decision under the US-Mexico-Canada trade agreement, known as the USMCA, </w:t>
      </w:r>
      <w:r w:rsidRPr="007C430A">
        <w:rPr>
          <w:rStyle w:val="Emphasis"/>
        </w:rPr>
        <w:t xml:space="preserve">that ruled in </w:t>
      </w:r>
      <w:proofErr w:type="spellStart"/>
      <w:r w:rsidRPr="007C430A">
        <w:rPr>
          <w:rStyle w:val="Emphasis"/>
        </w:rPr>
        <w:t>favour</w:t>
      </w:r>
      <w:proofErr w:type="spellEnd"/>
      <w:r w:rsidRPr="007C430A">
        <w:rPr>
          <w:rStyle w:val="Emphasis"/>
        </w:rPr>
        <w:t xml:space="preserve"> of Mexican and Canadian carmakers.</w:t>
      </w:r>
    </w:p>
    <w:p w14:paraId="4FBBA94C" w14:textId="77777777" w:rsidR="00775660" w:rsidRPr="007C430A" w:rsidRDefault="00775660" w:rsidP="00775660">
      <w:pPr>
        <w:rPr>
          <w:rStyle w:val="Emphasis"/>
        </w:rPr>
      </w:pPr>
      <w:r w:rsidRPr="007C430A">
        <w:rPr>
          <w:rStyle w:val="StyleUnderline"/>
        </w:rPr>
        <w:t xml:space="preserve">Mexico has not complained about the US’s failure to abide by the ruling, while Washington has not advanced a dispute over </w:t>
      </w:r>
      <w:r w:rsidRPr="007C430A">
        <w:rPr>
          <w:rStyle w:val="Emphasis"/>
        </w:rPr>
        <w:t>Mexico’s nationalist energy policies</w:t>
      </w:r>
      <w:r w:rsidRPr="007C430A">
        <w:rPr>
          <w:rStyle w:val="StyleUnderline"/>
        </w:rPr>
        <w:t xml:space="preserve">, which </w:t>
      </w:r>
      <w:proofErr w:type="spellStart"/>
      <w:r w:rsidRPr="007C430A">
        <w:rPr>
          <w:rStyle w:val="StyleUnderline"/>
        </w:rPr>
        <w:t>favour</w:t>
      </w:r>
      <w:proofErr w:type="spellEnd"/>
      <w:r w:rsidRPr="007C430A">
        <w:rPr>
          <w:rStyle w:val="StyleUnderline"/>
        </w:rPr>
        <w:t xml:space="preserve"> state-backed champions </w:t>
      </w:r>
      <w:r w:rsidRPr="007C430A">
        <w:rPr>
          <w:rStyle w:val="Emphasis"/>
        </w:rPr>
        <w:t>at the expense of North American rivals.</w:t>
      </w:r>
    </w:p>
    <w:p w14:paraId="6D5A9EC6" w14:textId="77777777" w:rsidR="00775660" w:rsidRPr="007C430A" w:rsidRDefault="00775660" w:rsidP="00775660">
      <w:pPr>
        <w:rPr>
          <w:rStyle w:val="Emphasis"/>
        </w:rPr>
      </w:pPr>
      <w:r w:rsidRPr="007C430A">
        <w:rPr>
          <w:sz w:val="16"/>
        </w:rPr>
        <w:t xml:space="preserve">“There has been a decision in both the US and Mexican governments to try to manage all the tensions until after the two elections,” said Claudia Ruiz Massieu, a Mexican opposition lawmaker who heads the Senate committee for USMCA implementation. </w:t>
      </w:r>
      <w:r w:rsidRPr="007C430A">
        <w:rPr>
          <w:rStyle w:val="StyleUnderline"/>
        </w:rPr>
        <w:t>She said</w:t>
      </w:r>
      <w:r w:rsidRPr="007C430A">
        <w:rPr>
          <w:rStyle w:val="Emphasis"/>
        </w:rPr>
        <w:t xml:space="preserve"> USMCA had “lost strength” as a result.</w:t>
      </w:r>
    </w:p>
    <w:p w14:paraId="488A0DC9" w14:textId="77777777" w:rsidR="00775660" w:rsidRPr="007C430A" w:rsidRDefault="00775660" w:rsidP="00775660">
      <w:pPr>
        <w:rPr>
          <w:rStyle w:val="StyleUnderline"/>
        </w:rPr>
      </w:pPr>
      <w:r w:rsidRPr="007C430A">
        <w:rPr>
          <w:sz w:val="16"/>
        </w:rPr>
        <w:t>Luis de la Calle, a former North American Free Trade Agreement (</w:t>
      </w:r>
      <w:proofErr w:type="spellStart"/>
      <w:r w:rsidRPr="007C430A">
        <w:rPr>
          <w:sz w:val="16"/>
        </w:rPr>
        <w:t>Nafta</w:t>
      </w:r>
      <w:proofErr w:type="spellEnd"/>
      <w:r w:rsidRPr="007C430A">
        <w:rPr>
          <w:sz w:val="16"/>
        </w:rPr>
        <w:t xml:space="preserve">) negotiator and trade expert, said </w:t>
      </w:r>
      <w:r w:rsidRPr="007C430A">
        <w:rPr>
          <w:rStyle w:val="StyleUnderline"/>
        </w:rPr>
        <w:t xml:space="preserve">the </w:t>
      </w:r>
      <w:r w:rsidRPr="007C430A">
        <w:rPr>
          <w:rStyle w:val="Emphasis"/>
        </w:rPr>
        <w:t xml:space="preserve">US was not abiding by the panel decision on car parts </w:t>
      </w:r>
      <w:r w:rsidRPr="007C430A">
        <w:rPr>
          <w:rStyle w:val="StyleUnderline"/>
        </w:rPr>
        <w:t xml:space="preserve">— which determined Washington was applying rules on the proportion of parts that needed to be made regionally, too strictly — to appease unions. </w:t>
      </w:r>
    </w:p>
    <w:p w14:paraId="733FBB99" w14:textId="77777777" w:rsidR="00775660" w:rsidRPr="007C430A" w:rsidRDefault="00775660" w:rsidP="00775660">
      <w:pPr>
        <w:rPr>
          <w:rStyle w:val="StyleUnderline"/>
        </w:rPr>
      </w:pPr>
      <w:r w:rsidRPr="007C430A">
        <w:rPr>
          <w:sz w:val="16"/>
        </w:rPr>
        <w:t>“</w:t>
      </w:r>
      <w:r w:rsidRPr="007C430A">
        <w:rPr>
          <w:rStyle w:val="StyleUnderline"/>
        </w:rPr>
        <w:t xml:space="preserve">There is a lot of </w:t>
      </w:r>
      <w:r w:rsidRPr="007C430A">
        <w:rPr>
          <w:rStyle w:val="Emphasis"/>
        </w:rPr>
        <w:t xml:space="preserve">pressure from the United Auto Workers [union] </w:t>
      </w:r>
      <w:r w:rsidRPr="007C430A">
        <w:rPr>
          <w:rStyle w:val="StyleUnderline"/>
        </w:rPr>
        <w:t xml:space="preserve">and the steel producers, </w:t>
      </w:r>
      <w:r w:rsidRPr="007C430A">
        <w:rPr>
          <w:rStyle w:val="Emphasis"/>
        </w:rPr>
        <w:t>who are an important base for the Democrats</w:t>
      </w:r>
      <w:r w:rsidRPr="007C430A">
        <w:rPr>
          <w:rStyle w:val="StyleUnderline"/>
        </w:rPr>
        <w:t>,” he said, adding: “</w:t>
      </w:r>
      <w:r w:rsidRPr="007C430A">
        <w:rPr>
          <w:rStyle w:val="Emphasis"/>
        </w:rPr>
        <w:t>Mexico</w:t>
      </w:r>
      <w:r w:rsidRPr="007C430A">
        <w:rPr>
          <w:rStyle w:val="StyleUnderline"/>
        </w:rPr>
        <w:t xml:space="preserve"> has not </w:t>
      </w:r>
      <w:r w:rsidRPr="007C430A">
        <w:rPr>
          <w:rStyle w:val="Emphasis"/>
        </w:rPr>
        <w:t>insisted on adherence</w:t>
      </w:r>
      <w:r w:rsidRPr="007C430A">
        <w:rPr>
          <w:rStyle w:val="StyleUnderline"/>
        </w:rPr>
        <w:t xml:space="preserve"> as it has an incentive for the panels not to be respected because of its own energy dispute.”</w:t>
      </w:r>
    </w:p>
    <w:p w14:paraId="6F0CC5C7" w14:textId="77777777" w:rsidR="00775660" w:rsidRPr="007C430A" w:rsidRDefault="00775660" w:rsidP="00775660">
      <w:pPr>
        <w:rPr>
          <w:rStyle w:val="Emphasis"/>
        </w:rPr>
      </w:pPr>
      <w:r w:rsidRPr="007C430A">
        <w:rPr>
          <w:rStyle w:val="StyleUnderline"/>
        </w:rPr>
        <w:t xml:space="preserve">The uncertainty over the disputes has </w:t>
      </w:r>
      <w:r w:rsidRPr="007C430A">
        <w:rPr>
          <w:rStyle w:val="Emphasis"/>
        </w:rPr>
        <w:t>unsettled investors</w:t>
      </w:r>
      <w:r w:rsidRPr="007C430A">
        <w:rPr>
          <w:sz w:val="16"/>
        </w:rPr>
        <w:t xml:space="preserve"> in a region with more than $1trn of annual commerce transacted under the three-year-old USMCA, the successor to </w:t>
      </w:r>
      <w:proofErr w:type="spellStart"/>
      <w:r w:rsidRPr="007C430A">
        <w:rPr>
          <w:sz w:val="16"/>
        </w:rPr>
        <w:t>Nafta</w:t>
      </w:r>
      <w:proofErr w:type="spellEnd"/>
      <w:r w:rsidRPr="007C430A">
        <w:rPr>
          <w:sz w:val="16"/>
        </w:rPr>
        <w:t xml:space="preserve">. It </w:t>
      </w:r>
      <w:r w:rsidRPr="007C430A">
        <w:rPr>
          <w:rStyle w:val="StyleUnderline"/>
        </w:rPr>
        <w:t xml:space="preserve">could damage a once-in-a-generation opportunity to attract more manufacturing investment as part of the </w:t>
      </w:r>
      <w:r w:rsidRPr="007C430A">
        <w:rPr>
          <w:rStyle w:val="Emphasis"/>
        </w:rPr>
        <w:t>global trend to move production closer to home.</w:t>
      </w:r>
    </w:p>
    <w:p w14:paraId="580C6465" w14:textId="77777777" w:rsidR="00775660" w:rsidRPr="007C430A" w:rsidRDefault="00775660" w:rsidP="00775660">
      <w:pPr>
        <w:rPr>
          <w:sz w:val="16"/>
        </w:rPr>
      </w:pPr>
      <w:r w:rsidRPr="007C430A">
        <w:rPr>
          <w:sz w:val="16"/>
        </w:rPr>
        <w:t>“</w:t>
      </w:r>
      <w:r w:rsidRPr="007C430A">
        <w:rPr>
          <w:rStyle w:val="StyleUnderline"/>
        </w:rPr>
        <w:t xml:space="preserve">The </w:t>
      </w:r>
      <w:r w:rsidRPr="007C430A">
        <w:rPr>
          <w:rStyle w:val="Emphasis"/>
        </w:rPr>
        <w:t>lack of adherence to the procedures</w:t>
      </w:r>
      <w:r w:rsidRPr="007C430A">
        <w:rPr>
          <w:rStyle w:val="StyleUnderline"/>
        </w:rPr>
        <w:t xml:space="preserve"> [for resolving trade disputes] sends the wrong message</w:t>
      </w:r>
      <w:r w:rsidRPr="007C430A">
        <w:rPr>
          <w:sz w:val="16"/>
        </w:rPr>
        <w:t>,” said a business leader in Mexico City involved with USMCA issues. “How can you have confidence in the agreement?”</w:t>
      </w:r>
    </w:p>
    <w:p w14:paraId="6E744F54" w14:textId="77777777" w:rsidR="00775660" w:rsidRPr="007C430A" w:rsidRDefault="00775660" w:rsidP="00775660">
      <w:pPr>
        <w:rPr>
          <w:sz w:val="16"/>
          <w:szCs w:val="16"/>
        </w:rPr>
      </w:pPr>
      <w:r w:rsidRPr="007C430A">
        <w:rPr>
          <w:sz w:val="16"/>
          <w:szCs w:val="16"/>
        </w:rPr>
        <w:t>Keen to fend off Republican criticism that he is soft on illegal migration, US president Joe Biden has made it a priority to win co-operation from his populist Mexican counterpart Andrés Manuel López Obrador in reducing unprecedented numbers of mainly Latin American migrants from reaching the southern US border.</w:t>
      </w:r>
    </w:p>
    <w:p w14:paraId="7F144525" w14:textId="77777777" w:rsidR="00775660" w:rsidRPr="007C430A" w:rsidRDefault="00775660" w:rsidP="00775660">
      <w:pPr>
        <w:rPr>
          <w:sz w:val="16"/>
        </w:rPr>
      </w:pPr>
      <w:r w:rsidRPr="007C430A">
        <w:rPr>
          <w:sz w:val="16"/>
        </w:rPr>
        <w:t xml:space="preserve">As a result, experts say, </w:t>
      </w:r>
      <w:r w:rsidRPr="007C430A">
        <w:rPr>
          <w:rStyle w:val="StyleUnderline"/>
        </w:rPr>
        <w:t xml:space="preserve">Biden’s government has been </w:t>
      </w:r>
      <w:r w:rsidRPr="007C430A">
        <w:rPr>
          <w:rStyle w:val="Emphasis"/>
        </w:rPr>
        <w:t xml:space="preserve">reluctant to </w:t>
      </w:r>
      <w:proofErr w:type="spellStart"/>
      <w:r w:rsidRPr="007C430A">
        <w:rPr>
          <w:rStyle w:val="Emphasis"/>
        </w:rPr>
        <w:t>criticise</w:t>
      </w:r>
      <w:proofErr w:type="spellEnd"/>
      <w:r w:rsidRPr="007C430A">
        <w:rPr>
          <w:rStyle w:val="StyleUnderline"/>
        </w:rPr>
        <w:t xml:space="preserve"> Mexico’s nationalist energy policies</w:t>
      </w:r>
      <w:r w:rsidRPr="007C430A">
        <w:rPr>
          <w:sz w:val="16"/>
        </w:rPr>
        <w:t>. Were it not for the migration issue, one senior diplomat from the region said the US would be “much more aggressive” on the trade disputes.</w:t>
      </w:r>
    </w:p>
    <w:p w14:paraId="47AD918E" w14:textId="77777777" w:rsidR="00775660" w:rsidRPr="007C430A" w:rsidRDefault="00775660" w:rsidP="00775660">
      <w:pPr>
        <w:rPr>
          <w:rStyle w:val="StyleUnderline"/>
        </w:rPr>
      </w:pPr>
      <w:r w:rsidRPr="007C430A">
        <w:rPr>
          <w:sz w:val="16"/>
        </w:rPr>
        <w:t>“As long as López Obrador’s administration is mostly co-operating on immigration, my sense is the [</w:t>
      </w:r>
      <w:r w:rsidRPr="007C430A">
        <w:rPr>
          <w:rStyle w:val="Emphasis"/>
        </w:rPr>
        <w:t>Biden] administration is very reluctant</w:t>
      </w:r>
      <w:r w:rsidRPr="007C430A">
        <w:rPr>
          <w:rStyle w:val="StyleUnderline"/>
        </w:rPr>
        <w:t xml:space="preserve"> to push hard on the other issues</w:t>
      </w:r>
      <w:r w:rsidRPr="007C430A">
        <w:rPr>
          <w:sz w:val="16"/>
        </w:rPr>
        <w:t xml:space="preserve">,” said David </w:t>
      </w:r>
      <w:proofErr w:type="spellStart"/>
      <w:r w:rsidRPr="007C430A">
        <w:rPr>
          <w:sz w:val="16"/>
        </w:rPr>
        <w:t>Gantz</w:t>
      </w:r>
      <w:proofErr w:type="spellEnd"/>
      <w:r w:rsidRPr="007C430A">
        <w:rPr>
          <w:sz w:val="16"/>
        </w:rPr>
        <w:t>, a fellow at Rice University’s Baker Institute in Texas. “</w:t>
      </w:r>
      <w:r w:rsidRPr="007C430A">
        <w:rPr>
          <w:rStyle w:val="StyleUnderline"/>
        </w:rPr>
        <w:t>The [</w:t>
      </w:r>
      <w:r w:rsidRPr="007C430A">
        <w:rPr>
          <w:rStyle w:val="Emphasis"/>
        </w:rPr>
        <w:t>US] election is getting closer</w:t>
      </w:r>
      <w:r w:rsidRPr="007C430A">
        <w:rPr>
          <w:rStyle w:val="StyleUnderline"/>
        </w:rPr>
        <w:t xml:space="preserve"> and closer and the impact </w:t>
      </w:r>
      <w:proofErr w:type="gramStart"/>
      <w:r w:rsidRPr="007C430A">
        <w:rPr>
          <w:rStyle w:val="StyleUnderline"/>
        </w:rPr>
        <w:t>of .</w:t>
      </w:r>
      <w:proofErr w:type="gramEnd"/>
      <w:r w:rsidRPr="007C430A">
        <w:rPr>
          <w:rStyle w:val="StyleUnderline"/>
        </w:rPr>
        <w:t xml:space="preserve"> . . presidential decisions in </w:t>
      </w:r>
      <w:proofErr w:type="gramStart"/>
      <w:r w:rsidRPr="007C430A">
        <w:rPr>
          <w:rStyle w:val="StyleUnderline"/>
        </w:rPr>
        <w:t>a number of</w:t>
      </w:r>
      <w:proofErr w:type="gramEnd"/>
      <w:r w:rsidRPr="007C430A">
        <w:rPr>
          <w:rStyle w:val="StyleUnderline"/>
        </w:rPr>
        <w:t xml:space="preserve"> areas are being severely influenced by that.”</w:t>
      </w:r>
    </w:p>
    <w:p w14:paraId="68B5CAD4" w14:textId="77777777" w:rsidR="00775660" w:rsidRPr="007C430A" w:rsidRDefault="00775660" w:rsidP="00775660">
      <w:pPr>
        <w:rPr>
          <w:sz w:val="16"/>
          <w:szCs w:val="16"/>
        </w:rPr>
      </w:pPr>
      <w:r w:rsidRPr="007C430A">
        <w:rPr>
          <w:sz w:val="16"/>
          <w:szCs w:val="16"/>
        </w:rPr>
        <w:t>The Office of the United States Trade Representative (USTR) and Mexico’s Economy Ministry did not respond to requests for comment in time for publication. USTR officials said before the talks that they were engaging with Mexico and Canada on finding a positive solution on cars that would benefit all the stakeholders.</w:t>
      </w:r>
    </w:p>
    <w:p w14:paraId="2133037B" w14:textId="77777777" w:rsidR="00775660" w:rsidRPr="007C430A" w:rsidRDefault="00775660" w:rsidP="00775660">
      <w:pPr>
        <w:rPr>
          <w:sz w:val="16"/>
          <w:szCs w:val="16"/>
        </w:rPr>
      </w:pPr>
      <w:r w:rsidRPr="007C430A">
        <w:rPr>
          <w:sz w:val="16"/>
          <w:szCs w:val="16"/>
        </w:rPr>
        <w:t xml:space="preserve">US officials also say they have had to work hard to rebuild dialogue since the presidency of Donald Trump, who described Mexicans as killers, rapists and drug dealers and threatened to close the border. They point to the deal’s success in protecting workers’ rights in Mexico under far-reaching </w:t>
      </w:r>
      <w:proofErr w:type="spellStart"/>
      <w:r w:rsidRPr="007C430A">
        <w:rPr>
          <w:sz w:val="16"/>
          <w:szCs w:val="16"/>
        </w:rPr>
        <w:t>labour</w:t>
      </w:r>
      <w:proofErr w:type="spellEnd"/>
      <w:r w:rsidRPr="007C430A">
        <w:rPr>
          <w:sz w:val="16"/>
          <w:szCs w:val="16"/>
        </w:rPr>
        <w:t xml:space="preserve"> provisions.</w:t>
      </w:r>
    </w:p>
    <w:p w14:paraId="3D193EB4" w14:textId="77777777" w:rsidR="00775660" w:rsidRPr="007C430A" w:rsidRDefault="00775660" w:rsidP="00775660">
      <w:pPr>
        <w:rPr>
          <w:sz w:val="16"/>
          <w:szCs w:val="16"/>
        </w:rPr>
      </w:pPr>
      <w:r w:rsidRPr="007C430A">
        <w:rPr>
          <w:sz w:val="16"/>
          <w:szCs w:val="16"/>
        </w:rPr>
        <w:t>The three leaders met in January and in recent months both US and Canadian companies have won individual permits and contracts in energy for some companies.</w:t>
      </w:r>
    </w:p>
    <w:p w14:paraId="0C876200" w14:textId="77777777" w:rsidR="00775660" w:rsidRPr="007C430A" w:rsidRDefault="00775660" w:rsidP="00775660">
      <w:pPr>
        <w:rPr>
          <w:rStyle w:val="StyleUnderline"/>
        </w:rPr>
      </w:pPr>
      <w:r w:rsidRPr="007C430A">
        <w:rPr>
          <w:rStyle w:val="StyleUnderline"/>
        </w:rPr>
        <w:t xml:space="preserve">Domestic political considerations could yet mean that the </w:t>
      </w:r>
      <w:r w:rsidRPr="007C430A">
        <w:rPr>
          <w:rStyle w:val="Emphasis"/>
        </w:rPr>
        <w:t>US escalates its fight against Mexico’s opposition</w:t>
      </w:r>
      <w:r w:rsidRPr="007C430A">
        <w:rPr>
          <w:rStyle w:val="StyleUnderline"/>
        </w:rPr>
        <w:t xml:space="preserve"> to genetically modified corn before the election, since it matters to key states in the corn belt such as Iowa.</w:t>
      </w:r>
    </w:p>
    <w:p w14:paraId="40C74EF9" w14:textId="77777777" w:rsidR="00775660" w:rsidRPr="007C430A" w:rsidRDefault="00775660" w:rsidP="00775660">
      <w:pPr>
        <w:rPr>
          <w:sz w:val="16"/>
        </w:rPr>
      </w:pPr>
      <w:r w:rsidRPr="007C430A">
        <w:rPr>
          <w:rStyle w:val="StyleUnderline"/>
        </w:rPr>
        <w:t xml:space="preserve">But the </w:t>
      </w:r>
      <w:r w:rsidRPr="007C430A">
        <w:rPr>
          <w:rStyle w:val="Emphasis"/>
        </w:rPr>
        <w:t>deadlock over energy supply</w:t>
      </w:r>
      <w:r w:rsidRPr="007C430A">
        <w:rPr>
          <w:rStyle w:val="StyleUnderline"/>
        </w:rPr>
        <w:t xml:space="preserve"> and the motor sector are likely to continue</w:t>
      </w:r>
      <w:r w:rsidRPr="007C430A">
        <w:rPr>
          <w:sz w:val="16"/>
        </w:rPr>
        <w:t xml:space="preserve"> until new governments are in place in 18 months’ time. Mexico’s presidential and congressional elections are in June 2024, while the US follows in November.</w:t>
      </w:r>
    </w:p>
    <w:p w14:paraId="392D9068" w14:textId="77777777" w:rsidR="00775660" w:rsidRPr="007C430A" w:rsidRDefault="00775660" w:rsidP="00775660">
      <w:pPr>
        <w:rPr>
          <w:rStyle w:val="StyleUnderline"/>
        </w:rPr>
      </w:pPr>
      <w:r w:rsidRPr="007C430A">
        <w:rPr>
          <w:rStyle w:val="Emphasis"/>
        </w:rPr>
        <w:t>US business groups have expressed frustration</w:t>
      </w:r>
      <w:r w:rsidRPr="007C430A">
        <w:rPr>
          <w:rStyle w:val="StyleUnderline"/>
        </w:rPr>
        <w:t xml:space="preserve">, as has Mexico’s car and truck sector, the world’s seventh largest. Many believe US non-compliance sets a bad precedent and would make it easier for Mexico to ignore future rulings. </w:t>
      </w:r>
      <w:r w:rsidRPr="007C430A">
        <w:rPr>
          <w:rStyle w:val="Emphasis"/>
        </w:rPr>
        <w:t>“It weakens the pact as an instrument for legal certainty,”</w:t>
      </w:r>
      <w:r w:rsidRPr="007C430A">
        <w:rPr>
          <w:rStyle w:val="StyleUnderline"/>
        </w:rPr>
        <w:t xml:space="preserve"> one </w:t>
      </w:r>
      <w:r w:rsidRPr="007C430A">
        <w:rPr>
          <w:rStyle w:val="Emphasis"/>
        </w:rPr>
        <w:t>industry</w:t>
      </w:r>
      <w:r w:rsidRPr="007C430A">
        <w:rPr>
          <w:rStyle w:val="StyleUnderline"/>
        </w:rPr>
        <w:t xml:space="preserve"> </w:t>
      </w:r>
      <w:r w:rsidRPr="007C430A">
        <w:rPr>
          <w:rStyle w:val="Emphasis"/>
        </w:rPr>
        <w:t>representative</w:t>
      </w:r>
      <w:r w:rsidRPr="007C430A">
        <w:rPr>
          <w:rStyle w:val="StyleUnderline"/>
        </w:rPr>
        <w:t xml:space="preserve"> said, adding that non-compliance also threatens to undermine a review of the USMCA scheduled for 2026.</w:t>
      </w:r>
    </w:p>
    <w:p w14:paraId="2409B97A" w14:textId="77777777" w:rsidR="00775660" w:rsidRPr="007C430A" w:rsidRDefault="00775660" w:rsidP="00775660"/>
    <w:p w14:paraId="241D530A" w14:textId="77777777" w:rsidR="00775660" w:rsidRPr="007C430A" w:rsidRDefault="00775660" w:rsidP="00775660">
      <w:pPr>
        <w:pStyle w:val="Heading3"/>
        <w:rPr>
          <w:rFonts w:cs="Arial"/>
        </w:rPr>
      </w:pPr>
      <w:r w:rsidRPr="007C430A">
        <w:rPr>
          <w:rFonts w:cs="Arial"/>
        </w:rPr>
        <w:t xml:space="preserve">Links to </w:t>
      </w:r>
      <w:proofErr w:type="spellStart"/>
      <w:r w:rsidRPr="007C430A">
        <w:rPr>
          <w:rFonts w:cs="Arial"/>
        </w:rPr>
        <w:t>Ptx</w:t>
      </w:r>
      <w:proofErr w:type="spellEnd"/>
    </w:p>
    <w:p w14:paraId="140778AF" w14:textId="77777777" w:rsidR="00775660" w:rsidRPr="007C430A" w:rsidRDefault="00775660" w:rsidP="00775660">
      <w:pPr>
        <w:pStyle w:val="Heading4"/>
        <w:rPr>
          <w:rFonts w:cs="Arial"/>
        </w:rPr>
      </w:pPr>
      <w:r w:rsidRPr="007C430A">
        <w:rPr>
          <w:rFonts w:cs="Arial"/>
        </w:rPr>
        <w:t>Links to politics---outsourcing and loopholes.</w:t>
      </w:r>
    </w:p>
    <w:p w14:paraId="7DAD8113" w14:textId="77777777" w:rsidR="00775660" w:rsidRPr="007C430A" w:rsidRDefault="00775660" w:rsidP="00775660">
      <w:pPr>
        <w:rPr>
          <w:rStyle w:val="Style13ptBold"/>
        </w:rPr>
      </w:pPr>
      <w:r w:rsidRPr="007C430A">
        <w:rPr>
          <w:rStyle w:val="Style13ptBold"/>
        </w:rPr>
        <w:t xml:space="preserve">Lane 20 </w:t>
      </w:r>
      <w:r w:rsidRPr="007C430A">
        <w:t>[Sylvan; reporter for The Hill; 1/16/2023; “Here are the 10 senators who voted against Trump’s North American trade deal”; https://thehill.com/policy/finance/478636-here-are-the-10-senators-who-voted-against-trumps-north-american-trade-deal/; accessed 7/15/2023; Lowell-WN]</w:t>
      </w:r>
    </w:p>
    <w:p w14:paraId="043DBC41" w14:textId="77777777" w:rsidR="00775660" w:rsidRPr="007C430A" w:rsidRDefault="00775660" w:rsidP="00775660">
      <w:pPr>
        <w:rPr>
          <w:rStyle w:val="Emphasis"/>
        </w:rPr>
      </w:pPr>
      <w:r w:rsidRPr="007C430A">
        <w:rPr>
          <w:rStyle w:val="Emphasis"/>
        </w:rPr>
        <w:t>Sen. Pat Toomey (R-Pa.)</w:t>
      </w:r>
    </w:p>
    <w:p w14:paraId="4F6BB0F3" w14:textId="77777777" w:rsidR="00775660" w:rsidRPr="007C430A" w:rsidRDefault="00775660" w:rsidP="00775660">
      <w:pPr>
        <w:rPr>
          <w:rStyle w:val="StyleUnderline"/>
        </w:rPr>
      </w:pPr>
      <w:r w:rsidRPr="007C430A">
        <w:rPr>
          <w:rStyle w:val="StyleUnderline"/>
        </w:rPr>
        <w:t>Toomey was the sole Republican to vote against the USMCA despite its importance to the president’s agenda and Trump’s reliance on Pennsylvania in the upcoming November election.</w:t>
      </w:r>
    </w:p>
    <w:p w14:paraId="717041FA" w14:textId="77777777" w:rsidR="00775660" w:rsidRPr="007C430A" w:rsidRDefault="00775660" w:rsidP="00775660">
      <w:r w:rsidRPr="007C430A">
        <w:t xml:space="preserve">A staunch conservative and opponent of Trump’s trade agenda, </w:t>
      </w:r>
      <w:r w:rsidRPr="007C430A">
        <w:rPr>
          <w:rStyle w:val="Emphasis"/>
        </w:rPr>
        <w:t>Toomey</w:t>
      </w:r>
      <w:r w:rsidRPr="007C430A">
        <w:rPr>
          <w:rStyle w:val="StyleUnderline"/>
        </w:rPr>
        <w:t xml:space="preserve"> </w:t>
      </w:r>
      <w:r w:rsidRPr="007C430A">
        <w:rPr>
          <w:rStyle w:val="Emphasis"/>
        </w:rPr>
        <w:t>argued</w:t>
      </w:r>
      <w:r w:rsidRPr="007C430A">
        <w:rPr>
          <w:rStyle w:val="StyleUnderline"/>
        </w:rPr>
        <w:t xml:space="preserve"> that provisions meant to boost wages in Mexico and raise the tariff-free threshold for autos would </w:t>
      </w:r>
      <w:r w:rsidRPr="007C430A">
        <w:rPr>
          <w:rStyle w:val="Emphasis"/>
        </w:rPr>
        <w:t>spike prices for American consumers</w:t>
      </w:r>
      <w:r w:rsidRPr="007C430A">
        <w:rPr>
          <w:rStyle w:val="StyleUnderline"/>
        </w:rPr>
        <w:t>.</w:t>
      </w:r>
    </w:p>
    <w:p w14:paraId="7A9FFCA4" w14:textId="77777777" w:rsidR="00775660" w:rsidRPr="007C430A" w:rsidRDefault="00775660" w:rsidP="00775660">
      <w:pPr>
        <w:rPr>
          <w:rStyle w:val="StyleUnderline"/>
        </w:rPr>
      </w:pPr>
      <w:r w:rsidRPr="007C430A">
        <w:rPr>
          <w:rStyle w:val="StyleUnderline"/>
        </w:rPr>
        <w:t xml:space="preserve">“Outside of a few necessary modernizations and modest market access improvements for Pennsylvania’s dairy farmers, </w:t>
      </w:r>
      <w:r w:rsidRPr="007C430A">
        <w:rPr>
          <w:rStyle w:val="Emphasis"/>
        </w:rPr>
        <w:t>USMCA is a step backwards</w:t>
      </w:r>
      <w:r w:rsidRPr="007C430A">
        <w:rPr>
          <w:rStyle w:val="StyleUnderline"/>
        </w:rPr>
        <w:t xml:space="preserve"> and I could not support its passage,” Toomey said in a Thursday statement.</w:t>
      </w:r>
    </w:p>
    <w:p w14:paraId="66AC2446" w14:textId="77777777" w:rsidR="00775660" w:rsidRPr="007C430A" w:rsidRDefault="00775660" w:rsidP="00775660">
      <w:pPr>
        <w:rPr>
          <w:rStyle w:val="Emphasis"/>
        </w:rPr>
      </w:pPr>
      <w:r w:rsidRPr="007C430A">
        <w:rPr>
          <w:rStyle w:val="Emphasis"/>
        </w:rPr>
        <w:t>Sen. Bernie Sanders (I-Vt.)</w:t>
      </w:r>
    </w:p>
    <w:p w14:paraId="74F885A4" w14:textId="77777777" w:rsidR="00775660" w:rsidRPr="007C430A" w:rsidRDefault="00775660" w:rsidP="00775660">
      <w:pPr>
        <w:rPr>
          <w:rStyle w:val="StyleUnderline"/>
        </w:rPr>
      </w:pPr>
      <w:r w:rsidRPr="007C430A">
        <w:t xml:space="preserve">Sanders, a fierce critic of trade deals, was the sole 2020 Democratic presidential candidate to oppose the USMCA. While the White House won over some trade hawks with stronger environmental standards, </w:t>
      </w:r>
      <w:r w:rsidRPr="007C430A">
        <w:rPr>
          <w:rStyle w:val="StyleUnderline"/>
        </w:rPr>
        <w:t xml:space="preserve">Sanders said the deal fell short of the </w:t>
      </w:r>
      <w:r w:rsidRPr="007C430A">
        <w:rPr>
          <w:rStyle w:val="Emphasis"/>
        </w:rPr>
        <w:t>transformational change</w:t>
      </w:r>
      <w:r w:rsidRPr="007C430A">
        <w:rPr>
          <w:rStyle w:val="StyleUnderline"/>
        </w:rPr>
        <w:t xml:space="preserve"> needed to protect American workers.</w:t>
      </w:r>
    </w:p>
    <w:p w14:paraId="7D2BDA36" w14:textId="77777777" w:rsidR="00775660" w:rsidRPr="007C430A" w:rsidRDefault="00775660" w:rsidP="00775660">
      <w:r w:rsidRPr="007C430A">
        <w:t>“</w:t>
      </w:r>
      <w:r w:rsidRPr="007C430A">
        <w:rPr>
          <w:rStyle w:val="StyleUnderline"/>
        </w:rPr>
        <w:t xml:space="preserve">We need to fundamentally rewrite our disastrous trade agreements and create and </w:t>
      </w:r>
      <w:r w:rsidRPr="007C430A">
        <w:rPr>
          <w:rStyle w:val="Emphasis"/>
        </w:rPr>
        <w:t>protect good-paying American jobs,”</w:t>
      </w:r>
      <w:r w:rsidRPr="007C430A">
        <w:t xml:space="preserve"> Sanders said Wednesday in remarks on the Senate floor.</w:t>
      </w:r>
    </w:p>
    <w:p w14:paraId="165F50B7" w14:textId="77777777" w:rsidR="00775660" w:rsidRPr="007C430A" w:rsidRDefault="00775660" w:rsidP="00775660">
      <w:pPr>
        <w:rPr>
          <w:rStyle w:val="Emphasis"/>
        </w:rPr>
      </w:pPr>
      <w:r w:rsidRPr="007C430A">
        <w:rPr>
          <w:rStyle w:val="Emphasis"/>
        </w:rPr>
        <w:t>“This agreement does virtually nothing to stop the outsourcing of jobs to Mexico.”</w:t>
      </w:r>
    </w:p>
    <w:p w14:paraId="61A84323" w14:textId="77777777" w:rsidR="00775660" w:rsidRPr="007C430A" w:rsidRDefault="00775660" w:rsidP="00775660">
      <w:pPr>
        <w:rPr>
          <w:rStyle w:val="Emphasis"/>
        </w:rPr>
      </w:pPr>
      <w:r w:rsidRPr="007C430A">
        <w:rPr>
          <w:rStyle w:val="Emphasis"/>
        </w:rPr>
        <w:t>Senate Minority Leader Charles Schumer (D-N.Y.)</w:t>
      </w:r>
    </w:p>
    <w:p w14:paraId="0F247A92" w14:textId="77777777" w:rsidR="00775660" w:rsidRPr="007C430A" w:rsidRDefault="00775660" w:rsidP="00775660">
      <w:r w:rsidRPr="007C430A">
        <w:t>Like many progressive Democrats, Schumer praised the USMCA for including unprecedented labor standards and compliance checks to protect U.S. factory jobs. But the Senate minority leader opposed the deal over a lack of provisions intended to fight climate change.</w:t>
      </w:r>
    </w:p>
    <w:p w14:paraId="057EF940" w14:textId="77777777" w:rsidR="00775660" w:rsidRPr="007C430A" w:rsidRDefault="00775660" w:rsidP="00775660">
      <w:r w:rsidRPr="007C430A">
        <w:t xml:space="preserve">“Instead of advancing global climate security by outlining binding and enforceable climate commitments from all three countries, the Trump administration </w:t>
      </w:r>
      <w:r w:rsidRPr="007C430A">
        <w:rPr>
          <w:rStyle w:val="StyleUnderline"/>
        </w:rPr>
        <w:t xml:space="preserve">provides significant </w:t>
      </w:r>
      <w:r w:rsidRPr="007C430A">
        <w:rPr>
          <w:rStyle w:val="Emphasis"/>
        </w:rPr>
        <w:t>incentives for manufacturers to move</w:t>
      </w:r>
      <w:r w:rsidRPr="007C430A">
        <w:rPr>
          <w:rStyle w:val="StyleUnderline"/>
        </w:rPr>
        <w:t xml:space="preserve"> their business and their jobs from the U.S. to Mexico, where </w:t>
      </w:r>
      <w:r w:rsidRPr="007C430A">
        <w:rPr>
          <w:rStyle w:val="Emphasis"/>
        </w:rPr>
        <w:t>clean air and clean water regulations are much weaker</w:t>
      </w:r>
      <w:r w:rsidRPr="007C430A">
        <w:rPr>
          <w:rStyle w:val="StyleUnderline"/>
        </w:rPr>
        <w:t>,”</w:t>
      </w:r>
      <w:r w:rsidRPr="007C430A">
        <w:t xml:space="preserve"> Schumer said.</w:t>
      </w:r>
    </w:p>
    <w:p w14:paraId="732CC74A" w14:textId="77777777" w:rsidR="00775660" w:rsidRPr="007C430A" w:rsidRDefault="00775660" w:rsidP="00775660">
      <w:pPr>
        <w:rPr>
          <w:rStyle w:val="Emphasis"/>
        </w:rPr>
      </w:pPr>
      <w:r w:rsidRPr="007C430A">
        <w:rPr>
          <w:rStyle w:val="Emphasis"/>
        </w:rPr>
        <w:t>Sen. Kirsten Gillibrand (D-N.Y.)</w:t>
      </w:r>
    </w:p>
    <w:p w14:paraId="17E6672F" w14:textId="77777777" w:rsidR="00775660" w:rsidRPr="007C430A" w:rsidRDefault="00775660" w:rsidP="00775660">
      <w:r w:rsidRPr="007C430A">
        <w:t>Gillibrand, who briefly ran for president last year, did not share Schumer’s praise for the deal’s new labor provisions.</w:t>
      </w:r>
    </w:p>
    <w:p w14:paraId="7D112EF1" w14:textId="77777777" w:rsidR="00775660" w:rsidRPr="007C430A" w:rsidRDefault="00775660" w:rsidP="00775660">
      <w:r w:rsidRPr="007C430A">
        <w:rPr>
          <w:rStyle w:val="StyleUnderline"/>
        </w:rPr>
        <w:t xml:space="preserve">“Bad trade deals, including NAFTA, </w:t>
      </w:r>
      <w:r w:rsidRPr="007C430A">
        <w:rPr>
          <w:rStyle w:val="Emphasis"/>
        </w:rPr>
        <w:t>hollowed out</w:t>
      </w:r>
      <w:r w:rsidRPr="007C430A">
        <w:rPr>
          <w:rStyle w:val="StyleUnderline"/>
        </w:rPr>
        <w:t xml:space="preserve"> upstate </w:t>
      </w:r>
      <w:r w:rsidRPr="007C430A">
        <w:rPr>
          <w:rStyle w:val="Emphasis"/>
        </w:rPr>
        <w:t>New York’s manufacturing industry</w:t>
      </w:r>
      <w:r w:rsidRPr="007C430A">
        <w:t>,” Gillibrand said in a statement Thursday. “I don’t believe this agreement will reverse this trend or help the generations of New Yorkers who lost good jobs.”</w:t>
      </w:r>
    </w:p>
    <w:p w14:paraId="1742CE96" w14:textId="77777777" w:rsidR="00775660" w:rsidRPr="007C430A" w:rsidRDefault="00775660" w:rsidP="00775660">
      <w:pPr>
        <w:rPr>
          <w:rStyle w:val="StyleUnderline"/>
        </w:rPr>
      </w:pPr>
      <w:r w:rsidRPr="007C430A">
        <w:t>Gillibrand also opposed the deal because it “</w:t>
      </w:r>
      <w:r w:rsidRPr="007C430A">
        <w:rPr>
          <w:rStyle w:val="Emphasis"/>
        </w:rPr>
        <w:t>fails to close loopholes</w:t>
      </w:r>
      <w:r w:rsidRPr="007C430A">
        <w:rPr>
          <w:rStyle w:val="StyleUnderline"/>
        </w:rPr>
        <w:t xml:space="preserve"> for corporate polluters or set binding, enforceable standards to protect clean air and water.”</w:t>
      </w:r>
    </w:p>
    <w:p w14:paraId="78FC0DDB" w14:textId="77777777" w:rsidR="00775660" w:rsidRPr="007C430A" w:rsidRDefault="00775660" w:rsidP="00775660">
      <w:pPr>
        <w:rPr>
          <w:rStyle w:val="Emphasis"/>
        </w:rPr>
      </w:pPr>
      <w:r w:rsidRPr="007C430A">
        <w:rPr>
          <w:rStyle w:val="Emphasis"/>
        </w:rPr>
        <w:t>Sen. Cory Booker (D-N.J.)</w:t>
      </w:r>
    </w:p>
    <w:p w14:paraId="78AC81B1" w14:textId="77777777" w:rsidR="00775660" w:rsidRPr="007C430A" w:rsidRDefault="00775660" w:rsidP="00775660">
      <w:r w:rsidRPr="007C430A">
        <w:t xml:space="preserve">Booker, who suspended his presidential campaign this week, was among the few Trump challengers to oppose the USMCA after it passed the House. The senator said the </w:t>
      </w:r>
      <w:r w:rsidRPr="007C430A">
        <w:rPr>
          <w:rStyle w:val="StyleUnderline"/>
        </w:rPr>
        <w:t xml:space="preserve">USMCA did </w:t>
      </w:r>
      <w:r w:rsidRPr="007C430A">
        <w:rPr>
          <w:rStyle w:val="Emphasis"/>
        </w:rPr>
        <w:t>little to halt outsourcing</w:t>
      </w:r>
      <w:r w:rsidRPr="007C430A">
        <w:rPr>
          <w:rStyle w:val="StyleUnderline"/>
        </w:rPr>
        <w:t xml:space="preserve">, </w:t>
      </w:r>
      <w:r w:rsidRPr="007C430A">
        <w:rPr>
          <w:rStyle w:val="Emphasis"/>
        </w:rPr>
        <w:t>protect</w:t>
      </w:r>
      <w:r w:rsidRPr="007C430A">
        <w:rPr>
          <w:rStyle w:val="StyleUnderline"/>
        </w:rPr>
        <w:t xml:space="preserve"> the </w:t>
      </w:r>
      <w:r w:rsidRPr="007C430A">
        <w:rPr>
          <w:rStyle w:val="Emphasis"/>
        </w:rPr>
        <w:t>environment</w:t>
      </w:r>
      <w:r w:rsidRPr="007C430A">
        <w:rPr>
          <w:rStyle w:val="StyleUnderline"/>
        </w:rPr>
        <w:t xml:space="preserve"> or </w:t>
      </w:r>
      <w:r w:rsidRPr="007C430A">
        <w:rPr>
          <w:rStyle w:val="Emphasis"/>
        </w:rPr>
        <w:t>support</w:t>
      </w:r>
      <w:r w:rsidRPr="007C430A">
        <w:rPr>
          <w:rStyle w:val="StyleUnderline"/>
        </w:rPr>
        <w:t xml:space="preserve"> middle- and working-class </w:t>
      </w:r>
      <w:r w:rsidRPr="007C430A">
        <w:rPr>
          <w:rStyle w:val="Emphasis"/>
        </w:rPr>
        <w:t>wages</w:t>
      </w:r>
      <w:r w:rsidRPr="007C430A">
        <w:rPr>
          <w:rStyle w:val="StyleUnderline"/>
        </w:rPr>
        <w:t>.</w:t>
      </w:r>
    </w:p>
    <w:p w14:paraId="0CF85C50" w14:textId="77777777" w:rsidR="00775660" w:rsidRPr="007C430A" w:rsidRDefault="00775660" w:rsidP="00775660">
      <w:r w:rsidRPr="007C430A">
        <w:t xml:space="preserve">“USMCA does not meaningfully address any of these issues: </w:t>
      </w:r>
      <w:r w:rsidRPr="007C430A">
        <w:rPr>
          <w:rStyle w:val="StyleUnderline"/>
        </w:rPr>
        <w:t xml:space="preserve">jobs will </w:t>
      </w:r>
      <w:r w:rsidRPr="007C430A">
        <w:rPr>
          <w:rStyle w:val="Emphasis"/>
        </w:rPr>
        <w:t>continue to be outsourced</w:t>
      </w:r>
      <w:r w:rsidRPr="007C430A">
        <w:rPr>
          <w:rStyle w:val="StyleUnderline"/>
        </w:rPr>
        <w:t>, the environment will continue to be under attack, and middle class and working families will continue to be left behind</w:t>
      </w:r>
      <w:r w:rsidRPr="007C430A">
        <w:t>,” he said in a Thursday statement.</w:t>
      </w:r>
    </w:p>
    <w:p w14:paraId="2EFA2A07" w14:textId="77777777" w:rsidR="00775660" w:rsidRPr="007C430A" w:rsidRDefault="00775660" w:rsidP="00775660">
      <w:pPr>
        <w:rPr>
          <w:rStyle w:val="Emphasis"/>
        </w:rPr>
      </w:pPr>
      <w:r w:rsidRPr="007C430A">
        <w:rPr>
          <w:rStyle w:val="Emphasis"/>
        </w:rPr>
        <w:t>Sen. Kamala Harris (D-Calif</w:t>
      </w:r>
    </w:p>
    <w:p w14:paraId="4E2B1487" w14:textId="77777777" w:rsidR="00775660" w:rsidRPr="007C430A" w:rsidRDefault="00775660" w:rsidP="00775660">
      <w:pPr>
        <w:rPr>
          <w:rStyle w:val="StyleUnderline"/>
        </w:rPr>
      </w:pPr>
      <w:r w:rsidRPr="007C430A">
        <w:rPr>
          <w:rStyle w:val="StyleUnderline"/>
        </w:rPr>
        <w:t xml:space="preserve">Harris, who had also sought the Democratic presidential nomination, voted against the deal over </w:t>
      </w:r>
      <w:r w:rsidRPr="007C430A">
        <w:rPr>
          <w:rStyle w:val="Emphasis"/>
        </w:rPr>
        <w:t>environmental concerns</w:t>
      </w:r>
      <w:r w:rsidRPr="007C430A">
        <w:rPr>
          <w:rStyle w:val="StyleUnderline"/>
        </w:rPr>
        <w:t>.</w:t>
      </w:r>
    </w:p>
    <w:p w14:paraId="65BF4B8B" w14:textId="77777777" w:rsidR="00775660" w:rsidRPr="007C430A" w:rsidRDefault="00775660" w:rsidP="00775660">
      <w:r w:rsidRPr="007C430A">
        <w:t xml:space="preserve">“By not addressing climate change, the USMCA fails to meet the crises of </w:t>
      </w:r>
      <w:proofErr w:type="gramStart"/>
      <w:r w:rsidRPr="007C430A">
        <w:t>this</w:t>
      </w:r>
      <w:proofErr w:type="gramEnd"/>
      <w:r w:rsidRPr="007C430A">
        <w:t xml:space="preserve"> </w:t>
      </w:r>
    </w:p>
    <w:p w14:paraId="76C1FECA" w14:textId="77777777" w:rsidR="00775660" w:rsidRPr="007C430A" w:rsidRDefault="00775660" w:rsidP="00775660"/>
    <w:p w14:paraId="46EBC60A" w14:textId="77777777" w:rsidR="00165DB1" w:rsidRDefault="00165DB1" w:rsidP="00165DB1"/>
    <w:p w14:paraId="0D6FC0C2" w14:textId="03F9767D" w:rsidR="00165DB1" w:rsidRDefault="00165DB1" w:rsidP="00165DB1">
      <w:pPr>
        <w:pStyle w:val="Heading2"/>
      </w:pPr>
      <w:r>
        <w:t>$ PIC</w:t>
      </w:r>
    </w:p>
    <w:p w14:paraId="72BBCB39" w14:textId="77777777" w:rsidR="00165DB1" w:rsidRDefault="00165DB1" w:rsidP="00165DB1"/>
    <w:p w14:paraId="52D34CC5" w14:textId="77777777" w:rsidR="00165DB1" w:rsidRPr="00165DB1" w:rsidRDefault="00165DB1" w:rsidP="00165DB1"/>
    <w:p w14:paraId="6B019C20" w14:textId="77777777" w:rsidR="00F057F6" w:rsidRDefault="00F057F6" w:rsidP="00F057F6"/>
    <w:p w14:paraId="2B57A73B" w14:textId="77777777" w:rsidR="00F057F6" w:rsidRDefault="00F057F6" w:rsidP="00F057F6"/>
    <w:p w14:paraId="015E9AFA" w14:textId="77777777" w:rsidR="00F057F6" w:rsidRDefault="00F057F6" w:rsidP="00F057F6"/>
    <w:p w14:paraId="3ED7092C" w14:textId="77777777" w:rsidR="00F057F6" w:rsidRPr="00F057F6" w:rsidRDefault="00F057F6" w:rsidP="00F057F6"/>
    <w:p w14:paraId="080323F3" w14:textId="77777777" w:rsidR="00AD52F6" w:rsidRDefault="00AD52F6" w:rsidP="00AD52F6">
      <w:pPr>
        <w:pStyle w:val="Heading3"/>
      </w:pPr>
      <w:r>
        <w:t>Solvency --- 1AC Funding Advocate</w:t>
      </w:r>
    </w:p>
    <w:p w14:paraId="7B86DE31" w14:textId="77777777" w:rsidR="00AD52F6" w:rsidRDefault="00AD52F6" w:rsidP="00AD52F6"/>
    <w:p w14:paraId="0006F17F" w14:textId="77777777" w:rsidR="00AD52F6" w:rsidRDefault="00AD52F6" w:rsidP="00AD52F6">
      <w:pPr>
        <w:pStyle w:val="Heading4"/>
      </w:pPr>
      <w:proofErr w:type="gramStart"/>
      <w:r>
        <w:t>And,</w:t>
      </w:r>
      <w:proofErr w:type="gramEnd"/>
      <w:r>
        <w:t xml:space="preserve"> the plan creates a totalization agreement funded through a tax increase and investment in private equities</w:t>
      </w:r>
    </w:p>
    <w:p w14:paraId="256B33A2" w14:textId="77777777" w:rsidR="00AD52F6" w:rsidRDefault="00AD52F6" w:rsidP="00AD52F6">
      <w:pPr>
        <w:rPr>
          <w:rStyle w:val="Style13ptBold"/>
        </w:rPr>
      </w:pPr>
      <w:r>
        <w:rPr>
          <w:rStyle w:val="Style13ptBold"/>
        </w:rPr>
        <w:t>Childers ‘7</w:t>
      </w:r>
    </w:p>
    <w:p w14:paraId="1CA8A4EC" w14:textId="77777777" w:rsidR="00AD52F6" w:rsidRDefault="00AD52F6" w:rsidP="00AD52F6">
      <w:r w:rsidRPr="00416874">
        <w:t xml:space="preserve">(Jared, </w:t>
      </w:r>
      <w:r>
        <w:t xml:space="preserve">J.D. Candidate, The Dickinson School of Law of the Pennsylvania State University, expected May 2008; Bachelor of Arts, Brigham Young University, </w:t>
      </w:r>
      <w:r w:rsidRPr="00416874">
        <w:t>“Touching the Third Rail: An Analysis of</w:t>
      </w:r>
      <w:r>
        <w:t xml:space="preserve"> </w:t>
      </w:r>
      <w:r w:rsidRPr="00416874">
        <w:t>Social Security and the Recently Revealed</w:t>
      </w:r>
      <w:r>
        <w:t xml:space="preserve"> </w:t>
      </w:r>
      <w:r w:rsidRPr="00416874">
        <w:t>U.S.-Mexico Social Security Totalization</w:t>
      </w:r>
      <w:r>
        <w:t xml:space="preserve"> </w:t>
      </w:r>
      <w:r w:rsidRPr="00416874">
        <w:t xml:space="preserve">Agreement,” </w:t>
      </w:r>
      <w:r>
        <w:t xml:space="preserve">Penn State International Law Review, </w:t>
      </w:r>
      <w:proofErr w:type="spellStart"/>
      <w:r w:rsidRPr="00416874">
        <w:t>pg</w:t>
      </w:r>
      <w:proofErr w:type="spellEnd"/>
      <w:r w:rsidRPr="00416874">
        <w:t xml:space="preserve"> lexis //um-</w:t>
      </w:r>
      <w:proofErr w:type="spellStart"/>
      <w:r w:rsidRPr="00416874">
        <w:t>ef</w:t>
      </w:r>
      <w:proofErr w:type="spellEnd"/>
      <w:r w:rsidRPr="00416874">
        <w:t>)</w:t>
      </w:r>
    </w:p>
    <w:p w14:paraId="0CCBB566" w14:textId="77777777" w:rsidR="00AD52F6" w:rsidRPr="00416874" w:rsidRDefault="00AD52F6" w:rsidP="00AD52F6">
      <w:r>
        <w:t>*This evidence has been altered to eliminate ableist rhetoric</w:t>
      </w:r>
    </w:p>
    <w:p w14:paraId="7DFABE5A" w14:textId="77777777" w:rsidR="00AD52F6" w:rsidRDefault="00AD52F6" w:rsidP="00AD52F6">
      <w:r>
        <w:t xml:space="preserve">The Social Security Act enabled states to more adequately provide for "aged persons, blind persons, dependent and disabled [crippled] children, maternal and child welfare, public health, and the administration of their unemployment compensation laws; to establish a Social Security Board; to raise revenue; and for other purposes." 2 The preceding statements illustrate some long-standing goals of Social Security, but much has changed since 1935, when Social Security first came into existence. With the globalization of the world's economy, workers have been sent to different countries to fulfill the requirements of their </w:t>
      </w:r>
      <w:proofErr w:type="gramStart"/>
      <w:r>
        <w:t>positions</w:t>
      </w:r>
      <w:proofErr w:type="gramEnd"/>
    </w:p>
    <w:p w14:paraId="17657AA9" w14:textId="77777777" w:rsidR="00AD52F6" w:rsidRDefault="00AD52F6" w:rsidP="00AD52F6">
      <w:r w:rsidRPr="000577C4">
        <w:rPr>
          <w:rStyle w:val="StyleUnderline"/>
        </w:rPr>
        <w:t>The ebb and flow of workers in the globalized economy has created a unique problem for companies and workers who are required to pay Social Security taxes in both their host country, as well as their country of citizenship: double taxation</w:t>
      </w:r>
      <w:r>
        <w:t xml:space="preserve">.4 Double taxation of employers and employees hinders commerce and hurts the pockets of such transnational employers and employees. 5 To help alleviate the problem of double taxation of transnational employees, </w:t>
      </w:r>
      <w:r w:rsidRPr="000577C4">
        <w:rPr>
          <w:rStyle w:val="StyleUnderline"/>
        </w:rPr>
        <w:t>the United States has entered into agreements with other countries to credit any taxes paid into the foreign country's benefit system towards the credits needed by the employee in their country of origin to qualify for Social Security benefits or its equivalent</w:t>
      </w:r>
      <w:r>
        <w:t>.</w:t>
      </w:r>
    </w:p>
    <w:p w14:paraId="2B1F5187" w14:textId="77777777" w:rsidR="00AD52F6" w:rsidRDefault="00AD52F6" w:rsidP="00AD52F6">
      <w:r>
        <w:t>6</w:t>
      </w:r>
    </w:p>
    <w:p w14:paraId="6B87815B" w14:textId="77777777" w:rsidR="00AD52F6" w:rsidRPr="008E5726" w:rsidRDefault="00AD52F6" w:rsidP="00AD52F6">
      <w:pPr>
        <w:rPr>
          <w:rStyle w:val="StyleUnderline"/>
        </w:rPr>
      </w:pPr>
      <w:r w:rsidRPr="000577C4">
        <w:rPr>
          <w:rStyle w:val="StyleUnderline"/>
        </w:rPr>
        <w:t>The crediting of tax paid to a foreign country to help the transnational employee qualify for benefits at home is called "totalization</w:t>
      </w:r>
      <w:r>
        <w:t xml:space="preserve">." 7 Totalization also occurs when the credits earned in the home social security system are applied to qualify for the foreign country's social security benefits after the worker has returned home.8 The United States' totalization agreements currently in force have resulted in substantial savings for transnational companies and their employees by eliminating double taxation of wages paid.9 Many groups, however, question whether a totalization agreement with Mexico will be mutually beneficial or just beneficial to the interests of Mexico, Mexican companies, and Mexican workers working in the United States.10 </w:t>
      </w:r>
      <w:r w:rsidRPr="008E5726">
        <w:rPr>
          <w:rStyle w:val="StyleUnderline"/>
        </w:rPr>
        <w:t>The United States and Mexico signed a totalization agreement</w:t>
      </w:r>
      <w:r>
        <w:t xml:space="preserve"> on June 29, 2004, </w:t>
      </w:r>
      <w:r w:rsidRPr="008E5726">
        <w:rPr>
          <w:rStyle w:val="StyleUnderline"/>
        </w:rPr>
        <w:t xml:space="preserve">but the agreement has yet to take </w:t>
      </w:r>
      <w:proofErr w:type="spellStart"/>
      <w:r w:rsidRPr="008E5726">
        <w:rPr>
          <w:rStyle w:val="StyleUnderline"/>
        </w:rPr>
        <w:t>effect</w:t>
      </w:r>
      <w:r>
        <w:t>."l</w:t>
      </w:r>
      <w:proofErr w:type="spellEnd"/>
      <w:r>
        <w:t xml:space="preserve"> Speculation abounds that this agreement will bankrupt the U.S. Social Security system, leave seniors without Social Security benefits, and entice illegal immigrants from Mexico with promises of credits for taxes paid or Social Security benefits here in the United States.12 </w:t>
      </w:r>
      <w:r w:rsidRPr="008E5726">
        <w:rPr>
          <w:rStyle w:val="StyleUnderline"/>
        </w:rPr>
        <w:t>While totalization with Mexico may be the right ethical choice for the United States, the question remains whether such an agreement would be fiscally responsible as well.</w:t>
      </w:r>
    </w:p>
    <w:p w14:paraId="487A6DAE" w14:textId="77777777" w:rsidR="00AD52F6" w:rsidRDefault="00AD52F6" w:rsidP="00AD52F6">
      <w:r>
        <w:t>First, this paper will provide an overview of Social Security in the United States including its future solvency and reform proposals. Next, totalization agreements will be analyzed with special consideration for U.S. agreements with Canada, Chile, and Japan. 13 Then, it will explore the agreement the United States has signed with Mexico addressing the advantages and disadvantages of a totalization agreement with Mexico. Finally, this paper will conclude that, despite the disadvantages, a totalization agreement with Mexico may be mutually beneficial to both countries and their workers. Further, a well-drafted agreement should allow legal, Mexican migrants and immigrants to earn credits towards benefits while still applying safeguards to protect against potential abuses, which could easily occur if not adequately addressed.</w:t>
      </w:r>
    </w:p>
    <w:p w14:paraId="1BCE7C29" w14:textId="77777777" w:rsidR="00AD52F6" w:rsidRDefault="00AD52F6" w:rsidP="00AD52F6">
      <w:r>
        <w:t xml:space="preserve">II. What Is Social Security? A Brief Overview Social Security is a government program whose intricacies most people know very little about. 14 The federal government has amended the original Social Security Act hundreds of times since its enactment.' 5 The Social Security Act of 1935 established a pension plan for older persons and financed those pension benefits through an </w:t>
      </w:r>
      <w:proofErr w:type="spellStart"/>
      <w:r>
        <w:t>employeremployee</w:t>
      </w:r>
      <w:proofErr w:type="spellEnd"/>
      <w:r>
        <w:t xml:space="preserve"> payroll tax.' 6 Since 1935, the program has grown to include: "survivors' and dependents' benefits; ... disability, hospital, and medical insurance; expanded coverage to new groups of workers; lower minimum age for retirement benefits; increased payroll taxes; increased benefits; and automatic adjustment of benefits to reflect inflation.' 7 Currently, Social Security's primary programs are retirement,18 survivor,' 9 and disability benefits.2 °</w:t>
      </w:r>
    </w:p>
    <w:p w14:paraId="5B7E0377" w14:textId="77777777" w:rsidR="00AD52F6" w:rsidRDefault="00AD52F6" w:rsidP="00AD52F6">
      <w:r>
        <w:t>Eligibility for Social Security benefits requires a worker to earn forty quarters of credit to become fully "entitled" in the program. 21 In 2007, one Social Security work credit was given when a worker earned $1000 in qualified earnings; four work credits may be earned once the worker earns a total of $4,000 in a calendar year. A worker can only obtain up to four credits in one calendar year. The worker's average earnings from his or her years of employment are then used to determine the amount of the benefit he or she receives upon retirement.24 Eligibility, however, does not require that the forty credits be earned consecutively.</w:t>
      </w:r>
    </w:p>
    <w:p w14:paraId="0C57CC84" w14:textId="77777777" w:rsidR="00AD52F6" w:rsidRDefault="00AD52F6" w:rsidP="00AD52F6">
      <w:r>
        <w:t>25</w:t>
      </w:r>
    </w:p>
    <w:p w14:paraId="1F4DA717" w14:textId="77777777" w:rsidR="00AD52F6" w:rsidRDefault="00AD52F6" w:rsidP="00AD52F6">
      <w:r w:rsidRPr="000577C4">
        <w:rPr>
          <w:rStyle w:val="StyleUnderline"/>
        </w:rPr>
        <w:t>To fund Social Security, payroll taxes are collected from both employees and employers</w:t>
      </w:r>
      <w:r>
        <w:t xml:space="preserve">.26 These taxes are referred to as the Federal Insurance Contributions Act ("FICA") taxes. 27 FICA taxes consist of both Social Security and Medicare taxes.2 </w:t>
      </w:r>
      <w:proofErr w:type="gramStart"/>
      <w:r>
        <w:t>8</w:t>
      </w:r>
      <w:proofErr w:type="gramEnd"/>
    </w:p>
    <w:p w14:paraId="010FED9C" w14:textId="77777777" w:rsidR="00AD52F6" w:rsidRDefault="00AD52F6" w:rsidP="00AD52F6">
      <w:r>
        <w:t>In 2006, employers and workers together paid a total of 15.3% of an employee's income toward payroll taxes or FICA taxes. 29 The Social Security portion of the FICA tax is paid on the first $94,200 of the employee's income. 30 After this taxable maximum is reached, the Social Security tax of 12.4%, of which the employer pays one-half or 6.2%, is eliminated.31</w:t>
      </w:r>
    </w:p>
    <w:p w14:paraId="5B1B1B63" w14:textId="77777777" w:rsidR="00AD52F6" w:rsidRDefault="00AD52F6" w:rsidP="00AD52F6">
      <w:r w:rsidRPr="000577C4">
        <w:rPr>
          <w:rStyle w:val="StyleUnderline"/>
        </w:rPr>
        <w:t>Citizenship is currently not an eligibility requirement for Social Security benefits</w:t>
      </w:r>
      <w:r>
        <w:t>.32</w:t>
      </w:r>
      <w:r w:rsidRPr="000577C4">
        <w:rPr>
          <w:rStyle w:val="StyleUnderline"/>
        </w:rPr>
        <w:t xml:space="preserve"> However</w:t>
      </w:r>
      <w:r>
        <w:t>, the worker's country of citizenship will determine what benefits will be paid if they return to their home nation because the Social Security Administration ("</w:t>
      </w:r>
      <w:r w:rsidRPr="000577C4">
        <w:rPr>
          <w:rStyle w:val="StyleUnderline"/>
        </w:rPr>
        <w:t>SSA") restricts payments of benefits to certain countries</w:t>
      </w:r>
      <w:r>
        <w:t xml:space="preserve">. 3 3 For example, an Italian citizen comes to the United States and legally works for ten years, earning the required forty credits to qualify for Social Security benefits. When the worker returns to </w:t>
      </w:r>
      <w:proofErr w:type="gramStart"/>
      <w:r>
        <w:t>Italy</w:t>
      </w:r>
      <w:proofErr w:type="gramEnd"/>
      <w:r>
        <w:t xml:space="preserve"> he or she is entitled to receive full benefits from the U.S. Social Security program.34 Moreover, that worker's family would qualify for spouse and survivor benefits.35</w:t>
      </w:r>
    </w:p>
    <w:p w14:paraId="39F69B21" w14:textId="77777777" w:rsidR="00AD52F6" w:rsidRDefault="00AD52F6" w:rsidP="00AD52F6">
      <w:r>
        <w:t>A. Problems with Social Security Controversy has surrounded the Social Security Act since its inception in 1935.36 Citizens and policymakers have disagreed about how the program should be implemented and what benefits should be received.37 Historically, opponents of the payroll tax have argued that industry will be overburdened, the purchasing power of workers will be limited, and private pension plans will not be fully funded.38 Proponents of the Social Security tax have argued that, by requiring workers to contribute and receive retirement benefits,39 the system would be applicable to all covered workers equally. 40</w:t>
      </w:r>
    </w:p>
    <w:p w14:paraId="44AA1116" w14:textId="77777777" w:rsidR="00AD52F6" w:rsidRDefault="00AD52F6" w:rsidP="00AD52F6">
      <w:r w:rsidRPr="000577C4">
        <w:rPr>
          <w:rStyle w:val="StyleUnderline"/>
        </w:rPr>
        <w:t>The current Social Security issue at the forefront of public discussion is a question of its continued solvency</w:t>
      </w:r>
      <w:r>
        <w:t xml:space="preserve">. 41 </w:t>
      </w:r>
      <w:r w:rsidRPr="000577C4">
        <w:rPr>
          <w:rStyle w:val="StyleUnderline"/>
        </w:rPr>
        <w:t>The Social Security payroll tax has been increased more than twenty times since 1935</w:t>
      </w:r>
      <w:r>
        <w:t xml:space="preserve">.42 In 1935, the Social Security payroll tax was 2%; currently, it is 12.4%. 43 </w:t>
      </w:r>
      <w:r w:rsidRPr="000577C4">
        <w:rPr>
          <w:rStyle w:val="StyleUnderline"/>
        </w:rPr>
        <w:t>Despite this escalation, the threat to Social Security's continued solvency has not been resolved as the payroll tax percentage will have to be further increased to meet the needs of this century</w:t>
      </w:r>
      <w:r>
        <w:t>." Younger workers are concerned about what, if any, benefits will be available to them at retirement,45 while older workers and retirees are concerned about reductions in promised benefits.46</w:t>
      </w:r>
    </w:p>
    <w:p w14:paraId="4B5E5980" w14:textId="77777777" w:rsidR="00AD52F6" w:rsidRDefault="00AD52F6" w:rsidP="00AD52F6">
      <w:r w:rsidRPr="000577C4">
        <w:rPr>
          <w:rStyle w:val="StyleUnderline"/>
        </w:rPr>
        <w:t>Social Security is a pay-as-you-go system</w:t>
      </w:r>
      <w:r>
        <w:t xml:space="preserve">. Present payroll taxes are used to satisfy current, previously promised benefits.47 In 2008, </w:t>
      </w:r>
      <w:r w:rsidRPr="000577C4">
        <w:rPr>
          <w:rStyle w:val="StyleUnderline"/>
        </w:rPr>
        <w:t>the Baby-Boomer generation will start to retire in force</w:t>
      </w:r>
      <w:r>
        <w:t xml:space="preserve">.48 </w:t>
      </w:r>
      <w:r w:rsidRPr="000577C4">
        <w:rPr>
          <w:rStyle w:val="Emphasis"/>
        </w:rPr>
        <w:t>Their mass exodus from the work force will shift the financial standing of the system.</w:t>
      </w:r>
      <w:r>
        <w:t xml:space="preserve"> 49 In 2017, it is projected that more money will go out in benefits than will be collected in taxes.50 </w:t>
      </w:r>
      <w:r w:rsidRPr="000577C4">
        <w:rPr>
          <w:rStyle w:val="StyleUnderline"/>
        </w:rPr>
        <w:t>The shortfall will be made up from the Social Security Trust Fund</w:t>
      </w:r>
      <w:r>
        <w:t>. 51 The Trust Fund was established in 193952 to help ensure that money would be available if benefit payments ever surpassed Social Security payroll taxes.53</w:t>
      </w:r>
    </w:p>
    <w:p w14:paraId="7D9C5B8A" w14:textId="77777777" w:rsidR="00AD52F6" w:rsidRDefault="00AD52F6" w:rsidP="00AD52F6">
      <w:r>
        <w:t>Many prospective beneficiaries incorrectly think the money that they pay into the Social Security system is earmarked for their later consumption.54 The myth persists, in public minds, that special individual accounts containing either cash or other investments exist for each taxpayer.55 This is not the case.</w:t>
      </w:r>
    </w:p>
    <w:p w14:paraId="7270A761" w14:textId="77777777" w:rsidR="00AD52F6" w:rsidRDefault="00AD52F6" w:rsidP="00AD52F6">
      <w:r>
        <w:t>In addition, references to the Social Security Trust Fund seem to perpetuate the idea of the individual account.57 No individual accounts exist, nor does the Trust Fund contain cash or other saleable assets.58 In fact, the Trust Fund is nothing more than IOUs from the federal government to workers promising to pay their future retirement benefits.59 The surpluses paid into the system to date have been used to fund other government programs or to reduce the national debt; the funds are not earmarked for prospective beneficiaries' later consumption.6 °</w:t>
      </w:r>
    </w:p>
    <w:p w14:paraId="66D223F4" w14:textId="77777777" w:rsidR="00AD52F6" w:rsidRDefault="00AD52F6" w:rsidP="00AD52F6">
      <w:r>
        <w:t xml:space="preserve">The </w:t>
      </w:r>
      <w:r w:rsidRPr="000577C4">
        <w:rPr>
          <w:rStyle w:val="StyleUnderline"/>
        </w:rPr>
        <w:t>Social Security Trust Fund is very different from private trusts</w:t>
      </w:r>
      <w:r>
        <w:t xml:space="preserve">.6' In the private sector, trust funds often invest in real assets such as stocks, bonds, real estate, or other financial instruments.62 On the other hand, </w:t>
      </w:r>
      <w:r w:rsidRPr="000577C4">
        <w:rPr>
          <w:rStyle w:val="StyleUnderline"/>
        </w:rPr>
        <w:t>the Social Security Trust Fund is only allowed to invest in special-issue U.S. Treasury bonds</w:t>
      </w:r>
      <w:r>
        <w:t>. 63 These special-issue bonds are unique because only the SSA may redeem them.64 Therefore, the SSA may not sell the bonds to the public to raise revenue for benefit payments.65</w:t>
      </w:r>
    </w:p>
    <w:p w14:paraId="26BA4140" w14:textId="77777777" w:rsidR="00AD52F6" w:rsidRDefault="00AD52F6" w:rsidP="00AD52F6">
      <w:r>
        <w:t xml:space="preserve">The Department of the Treasury's issuance of bonds to the SSA is akin to lending money to </w:t>
      </w:r>
      <w:proofErr w:type="gramStart"/>
      <w:r>
        <w:t>one's self</w:t>
      </w:r>
      <w:proofErr w:type="gramEnd"/>
      <w:r>
        <w:t>.66 The Social Security surplus is used to purchase these Treasury bonds.67 The surplus money then goes into the federal budget to finance everything from aircraft carriers68 to agency budgets69 and all other federally-subsidized programs. 70 When it comes time for the bonds to mature, the government pays them from the federal budget.</w:t>
      </w:r>
      <w:proofErr w:type="gramStart"/>
      <w:r>
        <w:t>7</w:t>
      </w:r>
      <w:proofErr w:type="gramEnd"/>
      <w:r>
        <w:t>'</w:t>
      </w:r>
    </w:p>
    <w:p w14:paraId="52660685" w14:textId="77777777" w:rsidR="00AD52F6" w:rsidRDefault="00AD52F6" w:rsidP="00AD52F6">
      <w:r>
        <w:t>According to the Office of Management and Budget ("OMB"), the only way Congress will be able to repay the special-issue Social Security bonds is to increase other taxes, authorize the treasury to borrow more funds from the public, reduce spending on other programs and use the savings to redeem the bonds, or reduce Social Security benefits.72 Because none of these options are attractive, it appears that Congress, through its inaction, would rather leave the issue of insolvency to later generations to resolve.73</w:t>
      </w:r>
    </w:p>
    <w:p w14:paraId="2F150717" w14:textId="77777777" w:rsidR="00AD52F6" w:rsidRDefault="00AD52F6" w:rsidP="00AD52F6">
      <w:r>
        <w:t>Unfortunately, however, this problem gets more costly every year. Some estimate the cost of Congress delaying Social Security reform at $600 billion for each year.75 Many reform plans have been proposed, but none of the plans have been acted upon.76</w:t>
      </w:r>
    </w:p>
    <w:p w14:paraId="54BDD0F9" w14:textId="77777777" w:rsidR="00AD52F6" w:rsidRDefault="00AD52F6" w:rsidP="00AD52F6">
      <w:r>
        <w:t xml:space="preserve">B. </w:t>
      </w:r>
      <w:r w:rsidRPr="000577C4">
        <w:rPr>
          <w:rStyle w:val="Emphasis"/>
        </w:rPr>
        <w:t>Reforming Social Security</w:t>
      </w:r>
    </w:p>
    <w:p w14:paraId="1106D593" w14:textId="77777777" w:rsidR="00AD52F6" w:rsidRDefault="00AD52F6" w:rsidP="00AD52F6">
      <w:r>
        <w:t>The 1994 Advisory Council specifically addressed the program's long-term financing and found "serious problem[s] in the long run., 77 In response, the Advisory Council of 1994 offered three reform options for consideration: a Maintenance of Benefits plan, an Individual Accounts plan, and a Personal Security Accounts plan.78</w:t>
      </w:r>
    </w:p>
    <w:p w14:paraId="4E3C1835" w14:textId="77777777" w:rsidR="00AD52F6" w:rsidRDefault="00AD52F6" w:rsidP="00AD52F6">
      <w:r>
        <w:t xml:space="preserve">The first option suggested is the </w:t>
      </w:r>
      <w:r w:rsidRPr="000577C4">
        <w:rPr>
          <w:rStyle w:val="Emphasis"/>
        </w:rPr>
        <w:t>Maintenance of Benefits plan</w:t>
      </w:r>
      <w:r>
        <w:t xml:space="preserve">.79 The proposal seeks </w:t>
      </w:r>
      <w:r w:rsidRPr="000577C4">
        <w:rPr>
          <w:rStyle w:val="StyleUnderline"/>
        </w:rPr>
        <w:t>to increase income taxes on Social Security benefits</w:t>
      </w:r>
      <w:r>
        <w:t xml:space="preserve">, </w:t>
      </w:r>
      <w:r w:rsidRPr="008E5726">
        <w:t>redirect funds from the Medicare trust to the Social Security trust,</w:t>
      </w:r>
      <w:r>
        <w:t xml:space="preserve"> cover all state and local employees under the program, slightly decrease benefits or increase payroll taxes, </w:t>
      </w:r>
      <w:r w:rsidRPr="000577C4">
        <w:rPr>
          <w:rStyle w:val="Emphasis"/>
        </w:rPr>
        <w:t>and move some of the Trust Fund to private equities indexed to the broader markets</w:t>
      </w:r>
      <w:r>
        <w:t>.80</w:t>
      </w:r>
    </w:p>
    <w:p w14:paraId="72797EBF" w14:textId="77777777" w:rsidR="00AD52F6" w:rsidRDefault="00AD52F6" w:rsidP="00AD52F6">
      <w:r w:rsidRPr="000577C4">
        <w:rPr>
          <w:rStyle w:val="StyleUnderline"/>
        </w:rPr>
        <w:t>The main advantage of the Maintenance of Benefits plan is that the money in the Trust Fund may have a higher rate of return</w:t>
      </w:r>
      <w:r>
        <w:t xml:space="preserve">, </w:t>
      </w:r>
      <w:r w:rsidRPr="000577C4">
        <w:rPr>
          <w:rStyle w:val="Emphasis"/>
        </w:rPr>
        <w:t>which would make it possible to maintain current projected benefit levels for all workers if the return is sufficiently high</w:t>
      </w:r>
      <w:r>
        <w:t>.81</w:t>
      </w:r>
    </w:p>
    <w:p w14:paraId="087179D8" w14:textId="77777777" w:rsidR="00AD52F6" w:rsidRDefault="00AD52F6">
      <w:pPr>
        <w:rPr>
          <w:rFonts w:asciiTheme="minorHAnsi" w:hAnsiTheme="minorHAnsi" w:cstheme="minorBidi"/>
        </w:rPr>
      </w:pPr>
    </w:p>
    <w:p w14:paraId="05B5BBEB" w14:textId="77777777" w:rsidR="00AD52F6" w:rsidRDefault="00AD52F6" w:rsidP="00AD52F6">
      <w:pPr>
        <w:pStyle w:val="Heading3"/>
      </w:pPr>
      <w:r>
        <w:t>Solvency --- Increase TF + Private Equities</w:t>
      </w:r>
    </w:p>
    <w:p w14:paraId="27F6DA60" w14:textId="77777777" w:rsidR="00AD52F6" w:rsidRPr="0082207A" w:rsidRDefault="00AD52F6" w:rsidP="00AD52F6"/>
    <w:p w14:paraId="44244A99" w14:textId="77777777" w:rsidR="00AD52F6" w:rsidRDefault="00AD52F6" w:rsidP="00AD52F6">
      <w:pPr>
        <w:pStyle w:val="Heading4"/>
      </w:pPr>
      <w:r>
        <w:t xml:space="preserve">Shifting the trust fund to private equities solves --- but it requires an increase in the payroll tax </w:t>
      </w:r>
      <w:proofErr w:type="gramStart"/>
      <w:r>
        <w:t>first</w:t>
      </w:r>
      <w:proofErr w:type="gramEnd"/>
      <w:r>
        <w:t xml:space="preserve"> </w:t>
      </w:r>
    </w:p>
    <w:p w14:paraId="3F4EB27D" w14:textId="77777777" w:rsidR="00AD52F6" w:rsidRPr="00D5334D" w:rsidRDefault="00AD52F6" w:rsidP="00AD52F6">
      <w:pPr>
        <w:rPr>
          <w:rStyle w:val="Style13ptBold"/>
        </w:rPr>
      </w:pPr>
      <w:proofErr w:type="spellStart"/>
      <w:r>
        <w:rPr>
          <w:rStyle w:val="Style13ptBold"/>
        </w:rPr>
        <w:t>Munnell</w:t>
      </w:r>
      <w:proofErr w:type="spellEnd"/>
      <w:r>
        <w:rPr>
          <w:rStyle w:val="Style13ptBold"/>
        </w:rPr>
        <w:t xml:space="preserve"> and </w:t>
      </w:r>
      <w:proofErr w:type="spellStart"/>
      <w:r>
        <w:rPr>
          <w:rStyle w:val="Style13ptBold"/>
        </w:rPr>
        <w:t>Wicklein</w:t>
      </w:r>
      <w:proofErr w:type="spellEnd"/>
      <w:r>
        <w:rPr>
          <w:rStyle w:val="Style13ptBold"/>
        </w:rPr>
        <w:t xml:space="preserve"> ‘23</w:t>
      </w:r>
    </w:p>
    <w:p w14:paraId="49223642" w14:textId="77777777" w:rsidR="00AD52F6" w:rsidRPr="008E5726" w:rsidRDefault="00AD52F6" w:rsidP="00AD52F6">
      <w:r>
        <w:t xml:space="preserve">(Alicia H. </w:t>
      </w:r>
      <w:proofErr w:type="spellStart"/>
      <w:r>
        <w:t>Munnell</w:t>
      </w:r>
      <w:proofErr w:type="spellEnd"/>
      <w:r>
        <w:t xml:space="preserve"> is director of the Center for Retirement Research at Boston College (CRR) and the Peter F. Drucker Professor of Management Sciences at Boston College’s Carroll School of Management.  Michael </w:t>
      </w:r>
      <w:proofErr w:type="spellStart"/>
      <w:r>
        <w:t>Wicklein</w:t>
      </w:r>
      <w:proofErr w:type="spellEnd"/>
      <w:r>
        <w:t xml:space="preserve"> is a research associate at the CRR, The mission of the Center for Retirement Research at Boston College is to produce first-class research and educational tools and forge a strong link between the academic community and decision-makers in the public and private sectors around an issue of critical importance to the nation’s future, “SHOULD SOCIAL SECURITY INVEST IN </w:t>
      </w:r>
      <w:proofErr w:type="gramStart"/>
      <w:r>
        <w:t>EQUITIES?,</w:t>
      </w:r>
      <w:proofErr w:type="gramEnd"/>
      <w:r>
        <w:t xml:space="preserve">” </w:t>
      </w:r>
      <w:proofErr w:type="spellStart"/>
      <w:r>
        <w:t>pg</w:t>
      </w:r>
      <w:proofErr w:type="spellEnd"/>
      <w:r>
        <w:t xml:space="preserve"> online @ https://crr.bc.edu/wp-content/uploads/2023/06/IB_23-14-1.pdf //um-</w:t>
      </w:r>
      <w:proofErr w:type="spellStart"/>
      <w:r>
        <w:t>ef</w:t>
      </w:r>
      <w:proofErr w:type="spellEnd"/>
      <w:r>
        <w:t>)</w:t>
      </w:r>
    </w:p>
    <w:p w14:paraId="40885B71" w14:textId="77777777" w:rsidR="00AD52F6" w:rsidRDefault="00AD52F6" w:rsidP="00AD52F6">
      <w:r>
        <w:t xml:space="preserve">In theory the answer is “yes.”  </w:t>
      </w:r>
      <w:r w:rsidRPr="005F4633">
        <w:rPr>
          <w:rStyle w:val="StyleUnderline"/>
        </w:rPr>
        <w:t>Those plans that have adopted equities have enjoyed substantially higher returns than bond yields, despite the dot-com recession and the financial crisis.</w:t>
      </w:r>
      <w:r>
        <w:rPr>
          <w:rStyle w:val="StyleUnderline"/>
        </w:rPr>
        <w:t xml:space="preserve"> </w:t>
      </w:r>
      <w:r w:rsidRPr="005F4633">
        <w:rPr>
          <w:rStyle w:val="StyleUnderline"/>
        </w:rPr>
        <w:t>In terms of critics’ concerns, the experience with the TSP provides a road map for separating the government from actual investment decisions, and accounting for returns on a somewhat risk-adjusted basis – like the Railroad Retirement system</w:t>
      </w:r>
      <w:r>
        <w:t xml:space="preserve"> – would avoid the appearance of easy money. </w:t>
      </w:r>
      <w:r w:rsidRPr="005F4633">
        <w:rPr>
          <w:rStyle w:val="Emphasis"/>
        </w:rPr>
        <w:t>But investing trust fund assets in equities requires having a sizable trust fund</w:t>
      </w:r>
      <w:r>
        <w:t xml:space="preserve">. </w:t>
      </w:r>
      <w:r w:rsidRPr="005F4633">
        <w:rPr>
          <w:rStyle w:val="StyleUnderline"/>
        </w:rPr>
        <w:t>Social Security’s trust fund, which emerged from the 1983 amendments, is quickly heading towards zero</w:t>
      </w:r>
      <w:r>
        <w:t xml:space="preserve">. </w:t>
      </w:r>
      <w:r w:rsidRPr="005F4633">
        <w:rPr>
          <w:rStyle w:val="Emphasis"/>
        </w:rPr>
        <w:t>To recreate a trust fund would require a tax hike to cover both the program’s current costs and to produce an annual surplus to build up trust fund reserves</w:t>
      </w:r>
      <w:r>
        <w:t xml:space="preserve">. Such an initiative is not unprecedented; both the United States in 1983 and, as noted, Canada in 1997 raised payroll contributions above current program costs and accumulated fund assets (see Figure 5). Raising taxes in advance of the retirement of the baby boom served as a mechanism for equalizing the burden across generations. The situation now is quite different than it was in 1983. Most of the cost increase is behind us so </w:t>
      </w:r>
      <w:r w:rsidRPr="005F4633">
        <w:rPr>
          <w:rStyle w:val="StyleUnderline"/>
        </w:rPr>
        <w:t>even if Congress raised the payroll tax rate by 4 percentage points starting in 2030 – approximately the amount needed to pay benefits over the next 75 years – it would produce only small temporary surpluses followed by cash-flow deficits thereafter</w:t>
      </w:r>
      <w:r>
        <w:t xml:space="preserve">. For context, these surpluses would be less than 40 percent of those produced by the 1983 legislation (see Figure 6). Of course, in the unlikely event that action </w:t>
      </w:r>
      <w:proofErr w:type="gramStart"/>
      <w:r>
        <w:t>were</w:t>
      </w:r>
      <w:proofErr w:type="gramEnd"/>
      <w:r>
        <w:t xml:space="preserve"> taken much before 2030, </w:t>
      </w:r>
      <w:r w:rsidRPr="005F4633">
        <w:rPr>
          <w:rStyle w:val="Emphasis"/>
        </w:rPr>
        <w:t>the combination of current trust fund balances and the immediate surpluses generated by the tax increase could lead to meaningful accumulation</w:t>
      </w:r>
      <w:r>
        <w:t xml:space="preserve">. But it is not clear that the political will exists to make such a move, nor is the case for building up a large trust fund compelling. With costs scheduled to level off, it is hard to argue that today’s workers should pay more to build up a trust fund so that tomorrow’s workers would pay less. If Congress is unwilling to raise taxes enough to create a meaningful trust fund, how about borrowing? Indeed, one proposal would have the government borrow about $1.5 trillion and invest those funds in stocks, private equity, and other instruments that offer higher expected returns than interest on government debt.10 In the meantime, the government would also borrow to cover Social Security’s shortfall. After 75 years, money from the trust fund could be used to repay the borrowing that went towards paying benefits. This proposal differs fundamentally from the approach in Canada, which involves </w:t>
      </w:r>
      <w:proofErr w:type="gramStart"/>
      <w:r>
        <w:t>actually contributing</w:t>
      </w:r>
      <w:proofErr w:type="gramEnd"/>
      <w:r>
        <w:t xml:space="preserve"> more money to build up a reserve fund for the future. In contrast, creating a trust fund on borrowed money, which the government must repay with interest, means that the only proceeds are any earnings in excess of the interest paid on the bonds. </w:t>
      </w:r>
      <w:r w:rsidRPr="005F4633">
        <w:rPr>
          <w:rStyle w:val="StyleUnderline"/>
        </w:rPr>
        <w:t>Fixing Social Security requires real economic changes – cutting benefits or increasing income</w:t>
      </w:r>
      <w:r>
        <w:t xml:space="preserve">. This proposal offers nothing except the chance to pocket </w:t>
      </w:r>
      <w:proofErr w:type="gramStart"/>
      <w:r>
        <w:t>the</w:t>
      </w:r>
      <w:proofErr w:type="gramEnd"/>
      <w:r>
        <w:t xml:space="preserve"> return in excess of the bond rate. Some have likened the proposal to advising a middle-aged couple who realize that they have not saved enough for retirement not to cut back on their spending, plan to spend less once they retire, or work longer, but rather to take out a </w:t>
      </w:r>
      <w:proofErr w:type="gramStart"/>
      <w:r>
        <w:t>really large</w:t>
      </w:r>
      <w:proofErr w:type="gramEnd"/>
      <w:r>
        <w:t xml:space="preserve"> loan and put it in the stock market. No financial planner would suggest such a strategy, and the proposal to borrow is no more sensible for the country than </w:t>
      </w:r>
      <w:proofErr w:type="gramStart"/>
      <w:r>
        <w:t>borrowing-</w:t>
      </w:r>
      <w:proofErr w:type="spellStart"/>
      <w:proofErr w:type="gramEnd"/>
      <w:r>
        <w:t>toinvest</w:t>
      </w:r>
      <w:proofErr w:type="spellEnd"/>
      <w:r>
        <w:t xml:space="preserve"> is for the couple. The bottom line is that the prerequisite for investing in equities – namely, having a meaningful trust fund – is not likely to emerge. It would have been a terrific idea in 1983 or even later. But the United States passed up that opportunity, and it may be too late for such an initiative. Conclusion </w:t>
      </w:r>
      <w:r w:rsidRPr="00C4709C">
        <w:rPr>
          <w:rStyle w:val="StyleUnderline"/>
        </w:rPr>
        <w:t>The notion of governments investing in equities through retirement program trust funds is a viable concept that has been proven feasible, safe, and effective in both Canada and the United States.</w:t>
      </w:r>
      <w:r>
        <w:t xml:space="preserve">  So, in theory, this idea could work with the U.S. Social Security program.  </w:t>
      </w:r>
    </w:p>
    <w:p w14:paraId="4A28D33E" w14:textId="190B0DDE" w:rsidR="00AD52F6" w:rsidRDefault="00C31501" w:rsidP="00C31501">
      <w:pPr>
        <w:pStyle w:val="Heading3"/>
      </w:pPr>
      <w:r>
        <w:t>2AC --- Private Equities Solve Trust Fund</w:t>
      </w:r>
    </w:p>
    <w:p w14:paraId="551130D2" w14:textId="77777777" w:rsidR="00C31501" w:rsidRPr="00C31501" w:rsidRDefault="00C31501" w:rsidP="00C31501"/>
    <w:p w14:paraId="08FE4ED1" w14:textId="77777777" w:rsidR="00C31501" w:rsidRDefault="00C31501" w:rsidP="00C31501">
      <w:pPr>
        <w:pStyle w:val="Heading4"/>
      </w:pPr>
      <w:r>
        <w:t xml:space="preserve">That solves the trust fund depletion without reducing benefits or increasing </w:t>
      </w:r>
      <w:proofErr w:type="gramStart"/>
      <w:r>
        <w:t>taxes</w:t>
      </w:r>
      <w:proofErr w:type="gramEnd"/>
    </w:p>
    <w:p w14:paraId="1F226D76" w14:textId="77777777" w:rsidR="00C31501" w:rsidRPr="00393FD8" w:rsidRDefault="00C31501" w:rsidP="00C31501">
      <w:pPr>
        <w:rPr>
          <w:rStyle w:val="Style13ptBold"/>
        </w:rPr>
      </w:pPr>
      <w:r w:rsidRPr="00393FD8">
        <w:rPr>
          <w:rStyle w:val="Style13ptBold"/>
        </w:rPr>
        <w:t>Templin ‘11</w:t>
      </w:r>
    </w:p>
    <w:p w14:paraId="06CE10ED" w14:textId="77777777" w:rsidR="00C31501" w:rsidRDefault="00C31501" w:rsidP="00C31501">
      <w:r>
        <w:t xml:space="preserve">(Benjamin A, Associate Professor, Thomas Jefferson School of Law, 35 Fordham Int'l L.J. 98, “ARTICLE: SOCIAL SECURITY REFORM: SOVEREIGN WEALTH FUNDS AS A MODEL FOR INCREASING TRUST FUND RETURNS,” </w:t>
      </w:r>
      <w:proofErr w:type="spellStart"/>
      <w:r>
        <w:t>pg</w:t>
      </w:r>
      <w:proofErr w:type="spellEnd"/>
      <w:r>
        <w:t xml:space="preserve"> lexis//um-</w:t>
      </w:r>
      <w:proofErr w:type="spellStart"/>
      <w:r>
        <w:t>ef</w:t>
      </w:r>
      <w:proofErr w:type="spellEnd"/>
      <w:r>
        <w:t>)</w:t>
      </w:r>
    </w:p>
    <w:p w14:paraId="2A6C0B65" w14:textId="77777777" w:rsidR="00C31501" w:rsidRDefault="00C31501" w:rsidP="00C31501">
      <w:r>
        <w:t>Curiously</w:t>
      </w:r>
      <w:r w:rsidRPr="00C31501">
        <w:rPr>
          <w:rStyle w:val="StyleUnderline"/>
        </w:rPr>
        <w:t>, the United States has not followed suit even though the long-term benefits of a diversified portfolio are well-known</w:t>
      </w:r>
      <w:r>
        <w:t xml:space="preserve">. </w:t>
      </w:r>
      <w:r w:rsidRPr="00C31501">
        <w:rPr>
          <w:rStyle w:val="StyleUnderline"/>
        </w:rPr>
        <w:t>The reasons for this economically irrational behavior likely stem from beliefs underlying the country's neoliberal political economy, specifically regarding the role of government as an owner of private enterprise</w:t>
      </w:r>
      <w:r>
        <w:t xml:space="preserve">. Institutional studies suggest that the rules constraining government investment are not likely to change rapidly given the constraints of path dependence theory. However, the United States has seen incremental changes of attitudes towards government ownership. Many states that run venture capital funds and government employee pension funds have been successful as apolitical state investment entities. </w:t>
      </w:r>
      <w:r w:rsidRPr="00C31501">
        <w:rPr>
          <w:rStyle w:val="StyleUnderline"/>
        </w:rPr>
        <w:t xml:space="preserve">Moreover, attitudes towards SWFs have shifted </w:t>
      </w:r>
      <w:proofErr w:type="gramStart"/>
      <w:r w:rsidRPr="00C31501">
        <w:rPr>
          <w:rStyle w:val="StyleUnderline"/>
        </w:rPr>
        <w:t>from fear and anxiety over politically motivated investments,</w:t>
      </w:r>
      <w:proofErr w:type="gramEnd"/>
      <w:r w:rsidRPr="00C31501">
        <w:rPr>
          <w:rStyle w:val="StyleUnderline"/>
        </w:rPr>
        <w:t xml:space="preserve"> to a greater acceptance of the sovereign investors as wealth-maximizing entities</w:t>
      </w:r>
      <w:r>
        <w:t xml:space="preserve">. </w:t>
      </w:r>
      <w:r w:rsidRPr="00C31501">
        <w:rPr>
          <w:rStyle w:val="Emphasis"/>
        </w:rPr>
        <w:t>Crisis also drives change. The Social Security Trust Fund is now expected to be depleted by 2036. Diversifying the Trust Fund could eliminate as much as thirty percent of Social Security's funding deficit, without raising taxes or reducing benefits.</w:t>
      </w:r>
    </w:p>
    <w:p w14:paraId="0DFDFD7B" w14:textId="77777777" w:rsidR="00C31501" w:rsidRDefault="00C31501" w:rsidP="00C31501">
      <w:r w:rsidRPr="00C31501">
        <w:rPr>
          <w:rStyle w:val="StyleUnderline"/>
        </w:rPr>
        <w:t xml:space="preserve">Sovereign wealth funds that were created for the purpose of funding national pension systems provide a model for </w:t>
      </w:r>
      <w:proofErr w:type="gramStart"/>
      <w:r w:rsidRPr="00C31501">
        <w:rPr>
          <w:rStyle w:val="StyleUnderline"/>
        </w:rPr>
        <w:t>the  [</w:t>
      </w:r>
      <w:proofErr w:type="gramEnd"/>
      <w:r w:rsidRPr="00C31501">
        <w:rPr>
          <w:rStyle w:val="StyleUnderline"/>
        </w:rPr>
        <w:t xml:space="preserve">*150]  United States to form an independent entity that is apolitical yet able to be held accountable for its actions. </w:t>
      </w:r>
      <w:r>
        <w:t>As US politicians grasp for solutions to Social Security's funding problems, they should consider adopting the successful SWF models used in Australia, Canada, and New Zealand in order to help partially prefund future benefits.</w:t>
      </w:r>
    </w:p>
    <w:p w14:paraId="1B3CDF85" w14:textId="77777777" w:rsidR="00AD52F6" w:rsidRDefault="00AD52F6" w:rsidP="00AD52F6"/>
    <w:p w14:paraId="55AB8669" w14:textId="35F80398" w:rsidR="00BF6975" w:rsidRDefault="00BF6975" w:rsidP="00BF6975">
      <w:pPr>
        <w:pStyle w:val="Heading4"/>
      </w:pPr>
      <w:r>
        <w:t xml:space="preserve">Provides a safe and effective way to fund the </w:t>
      </w:r>
      <w:proofErr w:type="gramStart"/>
      <w:r>
        <w:t>plan</w:t>
      </w:r>
      <w:proofErr w:type="gramEnd"/>
      <w:r>
        <w:t xml:space="preserve"> </w:t>
      </w:r>
    </w:p>
    <w:p w14:paraId="2951C949" w14:textId="484F66D3" w:rsidR="00BF6975" w:rsidRDefault="00BF6975" w:rsidP="00BF6975">
      <w:pPr>
        <w:rPr>
          <w:rStyle w:val="Style13ptBold"/>
        </w:rPr>
      </w:pPr>
      <w:r>
        <w:rPr>
          <w:rStyle w:val="Style13ptBold"/>
        </w:rPr>
        <w:t>Salter ‘22</w:t>
      </w:r>
    </w:p>
    <w:p w14:paraId="1140F285" w14:textId="526E9DA2" w:rsidR="00BF6975" w:rsidRPr="00BF6975" w:rsidRDefault="00BF6975" w:rsidP="00BF6975">
      <w:r w:rsidRPr="00BF6975">
        <w:t xml:space="preserve">(Alexander William Salter is the Georgie G. Snyder Associate Professor of Economics in the Rawls College of Business at Texas Tech University, a research fellow with TTU’s Free Market Institute, “Salter: End the entitlement state,” </w:t>
      </w:r>
      <w:proofErr w:type="spellStart"/>
      <w:r w:rsidRPr="00BF6975">
        <w:t>pg</w:t>
      </w:r>
      <w:proofErr w:type="spellEnd"/>
      <w:r w:rsidRPr="00BF6975">
        <w:t xml:space="preserve"> online @ https://www.lubbockonline.com/story/opinion/columns/2022/10/07/salter-end-the-entitlement-state/69545846007/ //um-</w:t>
      </w:r>
      <w:proofErr w:type="spellStart"/>
      <w:r w:rsidRPr="00BF6975">
        <w:t>ef</w:t>
      </w:r>
      <w:proofErr w:type="spellEnd"/>
      <w:r w:rsidRPr="00BF6975">
        <w:t>)</w:t>
      </w:r>
    </w:p>
    <w:p w14:paraId="06E4106C" w14:textId="3045C0BA" w:rsidR="00BF6975" w:rsidRDefault="00BF6975" w:rsidP="00BF6975">
      <w:r>
        <w:t xml:space="preserve">Social Security was supposed to be an insurance plan for retirement, disability, and survivor benefits. </w:t>
      </w:r>
      <w:proofErr w:type="gramStart"/>
      <w:r>
        <w:t>In reality, it</w:t>
      </w:r>
      <w:proofErr w:type="gramEnd"/>
      <w:r>
        <w:t xml:space="preserve"> was always a Ponzi scheme, depending on roping ever-more people into the program to cover disbursements. Demographic trends ruined that model. Fortunately, we’re not losing much. </w:t>
      </w:r>
      <w:r w:rsidRPr="00BF6975">
        <w:rPr>
          <w:rStyle w:val="StyleUnderline"/>
        </w:rPr>
        <w:t>Social Security’s return on investment is about 2 percent higher than inflation. Equities markets over the long run deliver 6-8 percent above inflation</w:t>
      </w:r>
      <w:r>
        <w:t xml:space="preserve">. Uncle Sam isn’t doing you any favors when it docks your paycheck in exchange for much lower yields than you could’ve achieved on your own. </w:t>
      </w:r>
      <w:r w:rsidRPr="00BF6975">
        <w:rPr>
          <w:rStyle w:val="StyleUnderline"/>
        </w:rPr>
        <w:t>Today’s financial markets offer many options for brokerage accounts and securities purchases</w:t>
      </w:r>
      <w:r>
        <w:t xml:space="preserve">. </w:t>
      </w:r>
      <w:r w:rsidRPr="00BF6975">
        <w:rPr>
          <w:rStyle w:val="StyleUnderline"/>
        </w:rPr>
        <w:t>The proliferation of exchange-traded funds over the past two decades makes diversification accessible even for households of modest means</w:t>
      </w:r>
      <w:r>
        <w:t>. Government isn’t performing an important public service by forcing citizens into an inefficient pension plan. It’s continuing a failed program simply due to political inertia. Let’s slam the brakes.</w:t>
      </w:r>
    </w:p>
    <w:p w14:paraId="79B36386" w14:textId="77777777" w:rsidR="00BF6975" w:rsidRDefault="00BF6975" w:rsidP="00BF6975"/>
    <w:p w14:paraId="76B2CD50" w14:textId="7656C43E" w:rsidR="00BF6975" w:rsidRDefault="00BF6975" w:rsidP="00BF6975"/>
    <w:p w14:paraId="394038AE" w14:textId="77777777" w:rsidR="00BF6975" w:rsidRPr="00BF6975" w:rsidRDefault="00BF6975" w:rsidP="00BF6975"/>
    <w:p w14:paraId="510FD3FF" w14:textId="6386AC0E" w:rsidR="00414A0F" w:rsidRDefault="00414A0F" w:rsidP="00414A0F">
      <w:pPr>
        <w:pStyle w:val="Heading2"/>
      </w:pPr>
      <w:r>
        <w:t>Private Funds CP</w:t>
      </w:r>
    </w:p>
    <w:p w14:paraId="3A0048E4" w14:textId="680CE090" w:rsidR="00AD52F6" w:rsidRDefault="00754A93" w:rsidP="00754A93">
      <w:pPr>
        <w:pStyle w:val="Heading3"/>
      </w:pPr>
      <w:r>
        <w:t xml:space="preserve">2AC --- Privatization/Private Funds link </w:t>
      </w:r>
      <w:proofErr w:type="spellStart"/>
      <w:r>
        <w:t>ptix</w:t>
      </w:r>
      <w:proofErr w:type="spellEnd"/>
    </w:p>
    <w:p w14:paraId="181CD20C" w14:textId="77777777" w:rsidR="00754A93" w:rsidRDefault="00754A93" w:rsidP="00754A93"/>
    <w:p w14:paraId="5DC0485F" w14:textId="775402E4" w:rsidR="00754A93" w:rsidRDefault="00754A93" w:rsidP="00754A93">
      <w:pPr>
        <w:pStyle w:val="Heading4"/>
      </w:pPr>
      <w:r>
        <w:t xml:space="preserve">The cp is unpopular and links to </w:t>
      </w:r>
      <w:proofErr w:type="spellStart"/>
      <w:proofErr w:type="gramStart"/>
      <w:r>
        <w:t>ptix</w:t>
      </w:r>
      <w:proofErr w:type="spellEnd"/>
      <w:proofErr w:type="gramEnd"/>
    </w:p>
    <w:p w14:paraId="7C574CFE" w14:textId="5A212E2B" w:rsidR="00754A93" w:rsidRDefault="00754A93" w:rsidP="00754A93">
      <w:pPr>
        <w:rPr>
          <w:rStyle w:val="Style13ptBold"/>
        </w:rPr>
      </w:pPr>
      <w:r>
        <w:rPr>
          <w:rStyle w:val="Style13ptBold"/>
        </w:rPr>
        <w:t>Templin ‘8</w:t>
      </w:r>
    </w:p>
    <w:p w14:paraId="656804F7" w14:textId="7346882B" w:rsidR="00754A93" w:rsidRPr="00754A93" w:rsidRDefault="00754A93" w:rsidP="00754A93">
      <w:r w:rsidRPr="00754A93">
        <w:t xml:space="preserve">(Benjamin A, Associate Professor, Thomas Jefferson School of Law, “ARTICLE: The Public Trust in Private Hands: Social Security and the Politics of Government Investment, 96 Ky. L.J. 369,” </w:t>
      </w:r>
      <w:proofErr w:type="spellStart"/>
      <w:r w:rsidRPr="00754A93">
        <w:t>pg</w:t>
      </w:r>
      <w:proofErr w:type="spellEnd"/>
      <w:r w:rsidRPr="00754A93">
        <w:t xml:space="preserve"> lexis//um-</w:t>
      </w:r>
      <w:proofErr w:type="spellStart"/>
      <w:r w:rsidRPr="00754A93">
        <w:t>ef</w:t>
      </w:r>
      <w:proofErr w:type="spellEnd"/>
      <w:r w:rsidRPr="00754A93">
        <w:t>)</w:t>
      </w:r>
    </w:p>
    <w:p w14:paraId="59EEC7D7" w14:textId="2159CE6B" w:rsidR="00754A93" w:rsidRDefault="00754A93" w:rsidP="00754A93">
      <w:pPr>
        <w:rPr>
          <w:sz w:val="14"/>
        </w:rPr>
      </w:pPr>
      <w:r w:rsidRPr="00754A93">
        <w:rPr>
          <w:rStyle w:val="StyleUnderline"/>
        </w:rPr>
        <w:t xml:space="preserve">The funding crisis facing Social Security </w:t>
      </w:r>
      <w:proofErr w:type="gramStart"/>
      <w:r w:rsidRPr="00754A93">
        <w:rPr>
          <w:rStyle w:val="StyleUnderline"/>
        </w:rPr>
        <w:t>2</w:t>
      </w:r>
      <w:r>
        <w:rPr>
          <w:rStyle w:val="StyleUnderline"/>
        </w:rPr>
        <w:t xml:space="preserve"> </w:t>
      </w:r>
      <w:r w:rsidRPr="00754A93">
        <w:rPr>
          <w:rStyle w:val="StyleUnderline"/>
        </w:rPr>
        <w:t xml:space="preserve"> could</w:t>
      </w:r>
      <w:proofErr w:type="gramEnd"/>
      <w:r w:rsidRPr="00754A93">
        <w:rPr>
          <w:rStyle w:val="StyleUnderline"/>
        </w:rPr>
        <w:t xml:space="preserve"> be dramatically reduced if the money accumulating in the Trust Fund were invested in a diversified portfolio of stocks, bonds and other assets</w:t>
      </w:r>
      <w:r w:rsidRPr="00754A93">
        <w:rPr>
          <w:sz w:val="14"/>
        </w:rPr>
        <w:t xml:space="preserve"> 3  </w:t>
      </w:r>
      <w:r w:rsidRPr="00754A93">
        <w:rPr>
          <w:rStyle w:val="StyleUnderline"/>
        </w:rPr>
        <w:t>rather than in  [*370]  government bonds</w:t>
      </w:r>
      <w:r w:rsidRPr="00754A93">
        <w:rPr>
          <w:sz w:val="14"/>
        </w:rPr>
        <w:t xml:space="preserve">. </w:t>
      </w:r>
      <w:proofErr w:type="gramStart"/>
      <w:r w:rsidRPr="00754A93">
        <w:rPr>
          <w:sz w:val="14"/>
        </w:rPr>
        <w:t>4  While</w:t>
      </w:r>
      <w:proofErr w:type="gramEnd"/>
      <w:r w:rsidRPr="00754A93">
        <w:rPr>
          <w:sz w:val="14"/>
        </w:rPr>
        <w:t xml:space="preserve"> the long-term economic benefits of a diversified portfolio are undisputed, 5  </w:t>
      </w:r>
      <w:r w:rsidRPr="00754A93">
        <w:rPr>
          <w:rStyle w:val="StyleUnderline"/>
        </w:rPr>
        <w:t>the politics of government investment in the private markets has been debated nearly as long as Social Security has been in existence</w:t>
      </w:r>
      <w:r w:rsidRPr="00754A93">
        <w:rPr>
          <w:sz w:val="14"/>
        </w:rPr>
        <w:t xml:space="preserve">. </w:t>
      </w:r>
      <w:proofErr w:type="gramStart"/>
      <w:r w:rsidRPr="00754A93">
        <w:rPr>
          <w:sz w:val="14"/>
        </w:rPr>
        <w:t xml:space="preserve">6  </w:t>
      </w:r>
      <w:r w:rsidRPr="00754A93">
        <w:rPr>
          <w:rStyle w:val="Emphasis"/>
        </w:rPr>
        <w:t>Republicans</w:t>
      </w:r>
      <w:proofErr w:type="gramEnd"/>
      <w:r w:rsidRPr="00754A93">
        <w:rPr>
          <w:rStyle w:val="Emphasis"/>
        </w:rPr>
        <w:t xml:space="preserve"> and Libertarians are concerned that the government will engage in politically motivated investing</w:t>
      </w:r>
      <w:r w:rsidRPr="00754A93">
        <w:rPr>
          <w:sz w:val="14"/>
        </w:rPr>
        <w:t xml:space="preserve">, 7  interfere in corporate governance 8  and that an inherent conflict of interest exists  [*371]  when the government owns an interest in private enterprise. </w:t>
      </w:r>
      <w:proofErr w:type="gramStart"/>
      <w:r w:rsidRPr="00754A93">
        <w:rPr>
          <w:sz w:val="14"/>
        </w:rPr>
        <w:t>9  Most</w:t>
      </w:r>
      <w:proofErr w:type="gramEnd"/>
      <w:r w:rsidRPr="00754A93">
        <w:rPr>
          <w:sz w:val="14"/>
        </w:rPr>
        <w:t xml:space="preserve"> commentators have considered only two solutions to the problem of government investment-private accounts 10  and passive investing. </w:t>
      </w:r>
      <w:proofErr w:type="gramStart"/>
      <w:r w:rsidRPr="00754A93">
        <w:rPr>
          <w:sz w:val="14"/>
        </w:rPr>
        <w:t>11  Both</w:t>
      </w:r>
      <w:proofErr w:type="gramEnd"/>
      <w:r w:rsidRPr="00754A93">
        <w:rPr>
          <w:sz w:val="14"/>
        </w:rPr>
        <w:t xml:space="preserve"> solutions address the fundamental problems of government involvement  [*372]  in private investment, but neither is politically viable. </w:t>
      </w:r>
      <w:proofErr w:type="gramStart"/>
      <w:r w:rsidRPr="00754A93">
        <w:rPr>
          <w:sz w:val="14"/>
        </w:rPr>
        <w:t>12  President</w:t>
      </w:r>
      <w:proofErr w:type="gramEnd"/>
      <w:r w:rsidRPr="00754A93">
        <w:rPr>
          <w:sz w:val="14"/>
        </w:rPr>
        <w:t xml:space="preserve"> Bush's </w:t>
      </w:r>
      <w:r w:rsidRPr="00754A93">
        <w:rPr>
          <w:rStyle w:val="StyleUnderline"/>
        </w:rPr>
        <w:t>private accounts proposal ran into opposition from commentators who claimed, among other things, that it favored rich taxpayers and exposed the needy to unnecessary risks of market downturns; 13  whereas conservatives are adamantly opposed to any solution where the government makes the investment decision.</w:t>
      </w:r>
      <w:r w:rsidRPr="00754A93">
        <w:rPr>
          <w:sz w:val="14"/>
        </w:rPr>
        <w:t xml:space="preserve"> 14 </w:t>
      </w:r>
    </w:p>
    <w:p w14:paraId="59524B08" w14:textId="77777777" w:rsidR="009C20F3" w:rsidRDefault="009C20F3" w:rsidP="00754A93">
      <w:pPr>
        <w:rPr>
          <w:sz w:val="14"/>
        </w:rPr>
      </w:pPr>
    </w:p>
    <w:p w14:paraId="6BAE0004" w14:textId="2FE7B5B1" w:rsidR="004405AD" w:rsidRDefault="004405AD" w:rsidP="004405AD">
      <w:pPr>
        <w:pStyle w:val="Heading3"/>
      </w:pPr>
      <w:r>
        <w:t>2AC --- Private Funds Fail</w:t>
      </w:r>
    </w:p>
    <w:p w14:paraId="090E952D" w14:textId="77777777" w:rsidR="004405AD" w:rsidRDefault="004405AD" w:rsidP="004405AD"/>
    <w:p w14:paraId="07406C11" w14:textId="567B1F98" w:rsidR="004405AD" w:rsidRDefault="004405AD" w:rsidP="004405AD">
      <w:pPr>
        <w:pStyle w:val="Heading4"/>
      </w:pPr>
      <w:r>
        <w:t xml:space="preserve">Private accounts fail --- government will determine investments and over-regulate them undermining their </w:t>
      </w:r>
      <w:proofErr w:type="gramStart"/>
      <w:r>
        <w:t>effectiveness</w:t>
      </w:r>
      <w:proofErr w:type="gramEnd"/>
    </w:p>
    <w:p w14:paraId="084C27FD" w14:textId="15B8DB60" w:rsidR="004405AD" w:rsidRDefault="004405AD" w:rsidP="004405AD">
      <w:pPr>
        <w:rPr>
          <w:rStyle w:val="Style13ptBold"/>
        </w:rPr>
      </w:pPr>
      <w:r>
        <w:rPr>
          <w:rStyle w:val="Style13ptBold"/>
        </w:rPr>
        <w:t>Ebeling ‘5</w:t>
      </w:r>
    </w:p>
    <w:p w14:paraId="653668CE" w14:textId="0BE11F51" w:rsidR="004405AD" w:rsidRPr="004405AD" w:rsidRDefault="004405AD" w:rsidP="004405AD">
      <w:r w:rsidRPr="004405AD">
        <w:t xml:space="preserve">(Richard M. Ebeling is BB&amp;T Distinguished Professor of Ethics and Free Enterprise Leadership at The Citadel in Charleston, South Carolina. He was president of the Foundation for Economic Education (FEE) from 2003 to 2008, “Abolishing Social Security--Through REAL </w:t>
      </w:r>
      <w:proofErr w:type="gramStart"/>
      <w:r w:rsidRPr="004405AD">
        <w:t>Privatization!,</w:t>
      </w:r>
      <w:proofErr w:type="gramEnd"/>
      <w:r w:rsidRPr="004405AD">
        <w:t xml:space="preserve">” </w:t>
      </w:r>
      <w:proofErr w:type="spellStart"/>
      <w:r w:rsidRPr="004405AD">
        <w:t>pg</w:t>
      </w:r>
      <w:proofErr w:type="spellEnd"/>
      <w:r w:rsidRPr="004405AD">
        <w:t xml:space="preserve"> online @ https://fee.org/articles/abolishing-social-security-through-real-privatization/ //um-</w:t>
      </w:r>
      <w:proofErr w:type="spellStart"/>
      <w:r w:rsidRPr="004405AD">
        <w:t>ef</w:t>
      </w:r>
      <w:proofErr w:type="spellEnd"/>
      <w:r w:rsidRPr="004405AD">
        <w:t>)</w:t>
      </w:r>
    </w:p>
    <w:p w14:paraId="452E335D" w14:textId="16601A07" w:rsidR="004405AD" w:rsidRDefault="004405AD" w:rsidP="004405AD">
      <w:pPr>
        <w:rPr>
          <w:sz w:val="14"/>
        </w:rPr>
      </w:pPr>
      <w:r w:rsidRPr="004405AD">
        <w:rPr>
          <w:rStyle w:val="StyleUnderline"/>
        </w:rPr>
        <w:t>Some critics of the current system have proposed a partial “privatization” of the Social Security funds</w:t>
      </w:r>
      <w:r w:rsidRPr="004872EA">
        <w:rPr>
          <w:sz w:val="14"/>
        </w:rPr>
        <w:t xml:space="preserve">. </w:t>
      </w:r>
      <w:r w:rsidRPr="004405AD">
        <w:rPr>
          <w:rStyle w:val="StyleUnderline"/>
        </w:rPr>
        <w:t>But these personal retirement accounts are</w:t>
      </w:r>
      <w:r w:rsidRPr="004872EA">
        <w:rPr>
          <w:sz w:val="14"/>
        </w:rPr>
        <w:t xml:space="preserve"> </w:t>
      </w:r>
      <w:r w:rsidRPr="004405AD">
        <w:rPr>
          <w:rStyle w:val="Emphasis"/>
        </w:rPr>
        <w:t>just another version of the same deceptive game</w:t>
      </w:r>
      <w:r w:rsidRPr="004872EA">
        <w:rPr>
          <w:sz w:val="14"/>
        </w:rPr>
        <w:t xml:space="preserve">. Americans are to be “allowed” to “invest” a small portion of their own money in a group of government-approved mutual funds, with the bulk of their Social Security taxes continuing to go into some “reformed” version of the existing system. </w:t>
      </w:r>
      <w:r w:rsidRPr="004405AD">
        <w:rPr>
          <w:rStyle w:val="Emphasis"/>
        </w:rPr>
        <w:t>The government will decide for you what it considers “safe” investments</w:t>
      </w:r>
      <w:r w:rsidRPr="004872EA">
        <w:rPr>
          <w:sz w:val="14"/>
        </w:rPr>
        <w:t xml:space="preserve">. </w:t>
      </w:r>
      <w:r w:rsidRPr="004405AD">
        <w:rPr>
          <w:rStyle w:val="StyleUnderline"/>
        </w:rPr>
        <w:t>Over time the payoffs from these mutual funds and the stock market in general will become, even more than now</w:t>
      </w:r>
      <w:r w:rsidRPr="004872EA">
        <w:rPr>
          <w:sz w:val="14"/>
        </w:rPr>
        <w:t xml:space="preserve">, </w:t>
      </w:r>
      <w:r w:rsidRPr="004405AD">
        <w:rPr>
          <w:rStyle w:val="Emphasis"/>
        </w:rPr>
        <w:t>politically sensitive issues</w:t>
      </w:r>
      <w:r w:rsidRPr="004872EA">
        <w:rPr>
          <w:sz w:val="14"/>
        </w:rPr>
        <w:t xml:space="preserve"> </w:t>
      </w:r>
      <w:r w:rsidRPr="004405AD">
        <w:rPr>
          <w:rStyle w:val="StyleUnderline"/>
        </w:rPr>
        <w:t>that will make them targets for increased regulatory manipulation by the “public policy” masters in Washington</w:t>
      </w:r>
      <w:r w:rsidRPr="004872EA">
        <w:rPr>
          <w:sz w:val="14"/>
        </w:rPr>
        <w:t>.</w:t>
      </w:r>
    </w:p>
    <w:p w14:paraId="1DB40273" w14:textId="77777777" w:rsidR="005F346D" w:rsidRDefault="005F346D" w:rsidP="004405AD">
      <w:pPr>
        <w:rPr>
          <w:sz w:val="14"/>
        </w:rPr>
      </w:pPr>
    </w:p>
    <w:p w14:paraId="1EDAD649" w14:textId="3C482D2B" w:rsidR="005F346D" w:rsidRDefault="005F346D" w:rsidP="005F346D">
      <w:pPr>
        <w:pStyle w:val="Heading3"/>
      </w:pPr>
      <w:r>
        <w:t xml:space="preserve">2AC --- Privatization Fails --- All-Purpose </w:t>
      </w:r>
    </w:p>
    <w:p w14:paraId="5B1AADC6" w14:textId="298974CD" w:rsidR="0017226F" w:rsidRPr="0017226F" w:rsidRDefault="0017226F" w:rsidP="0017226F">
      <w:pPr>
        <w:pStyle w:val="Heading4"/>
      </w:pPr>
      <w:r>
        <w:t xml:space="preserve">Increases costs, decreases benefits, and transfers massive amounts of cash to financial institutions instead of </w:t>
      </w:r>
      <w:proofErr w:type="gramStart"/>
      <w:r>
        <w:t>retirees</w:t>
      </w:r>
      <w:proofErr w:type="gramEnd"/>
    </w:p>
    <w:p w14:paraId="625737BF" w14:textId="17BAB1A3" w:rsidR="005F346D" w:rsidRDefault="005F346D" w:rsidP="005F346D">
      <w:pPr>
        <w:rPr>
          <w:rStyle w:val="Style13ptBold"/>
        </w:rPr>
      </w:pPr>
      <w:proofErr w:type="spellStart"/>
      <w:r>
        <w:rPr>
          <w:rStyle w:val="Style13ptBold"/>
        </w:rPr>
        <w:t>Borzutzky</w:t>
      </w:r>
      <w:proofErr w:type="spellEnd"/>
      <w:r>
        <w:rPr>
          <w:rStyle w:val="Style13ptBold"/>
        </w:rPr>
        <w:t xml:space="preserve"> ‘18</w:t>
      </w:r>
    </w:p>
    <w:p w14:paraId="7FF66D59" w14:textId="5AAC5722" w:rsidR="005F346D" w:rsidRPr="005F346D" w:rsidRDefault="005F346D" w:rsidP="005F346D">
      <w:r w:rsidRPr="005F346D">
        <w:t xml:space="preserve">(Silvia </w:t>
      </w:r>
      <w:proofErr w:type="spellStart"/>
      <w:r w:rsidRPr="005F346D">
        <w:t>Borzutzky</w:t>
      </w:r>
      <w:proofErr w:type="spellEnd"/>
      <w:r w:rsidRPr="005F346D">
        <w:t xml:space="preserve">, </w:t>
      </w:r>
      <w:r>
        <w:t xml:space="preserve">Carnegie Mellon University, Heinz College of Public Policy and Management, Pittsburgh, Pennsylvania, </w:t>
      </w:r>
      <w:r w:rsidRPr="005F346D">
        <w:t xml:space="preserve">“Privatizing or Annihilating Social Security: What the United States Can Learn </w:t>
      </w:r>
      <w:proofErr w:type="gramStart"/>
      <w:r w:rsidRPr="005F346D">
        <w:t>From</w:t>
      </w:r>
      <w:proofErr w:type="gramEnd"/>
      <w:r w:rsidRPr="005F346D">
        <w:t xml:space="preserve"> Chile's Privatization,” </w:t>
      </w:r>
      <w:proofErr w:type="spellStart"/>
      <w:r w:rsidRPr="005F346D">
        <w:t>pg</w:t>
      </w:r>
      <w:proofErr w:type="spellEnd"/>
      <w:r w:rsidRPr="005F346D">
        <w:t xml:space="preserve"> Wiley //um-</w:t>
      </w:r>
      <w:proofErr w:type="spellStart"/>
      <w:r w:rsidRPr="005F346D">
        <w:t>ef</w:t>
      </w:r>
      <w:proofErr w:type="spellEnd"/>
      <w:r w:rsidRPr="005F346D">
        <w:t xml:space="preserve">) </w:t>
      </w:r>
    </w:p>
    <w:p w14:paraId="46EC2751" w14:textId="1934D06D" w:rsidR="005F346D" w:rsidRPr="0017226F" w:rsidRDefault="005F346D" w:rsidP="005F346D">
      <w:pPr>
        <w:rPr>
          <w:rStyle w:val="StyleUnderline"/>
        </w:rPr>
      </w:pPr>
      <w:r>
        <w:t xml:space="preserve">This article strongly argues that based on Chile's 38-year experience with a privately administered, fully funded, defined contribution system, </w:t>
      </w:r>
      <w:r w:rsidRPr="0017226F">
        <w:rPr>
          <w:rStyle w:val="StyleUnderline"/>
        </w:rPr>
        <w:t>the adoption of this kind of approach in the United States will be very damaging</w:t>
      </w:r>
      <w:r>
        <w:t xml:space="preserve">. We argue that this policy </w:t>
      </w:r>
      <w:r w:rsidRPr="0017226F">
        <w:rPr>
          <w:rStyle w:val="StyleUnderline"/>
        </w:rPr>
        <w:t>will be especially harmful to low-income groups, to women, to both racial and gender minorities, and to those who have part-time employment or find themselves in and out of the labor market.</w:t>
      </w:r>
      <w:r>
        <w:t xml:space="preserve"> Additionally, </w:t>
      </w:r>
      <w:r w:rsidRPr="0017226F">
        <w:rPr>
          <w:rStyle w:val="Emphasis"/>
        </w:rPr>
        <w:t>this kind of policy does not solve the financial problems of the Social Security system.</w:t>
      </w:r>
      <w:r>
        <w:t xml:space="preserve"> In fact, </w:t>
      </w:r>
      <w:r w:rsidRPr="0017226F">
        <w:rPr>
          <w:rStyle w:val="StyleUnderline"/>
        </w:rPr>
        <w:t>transferring either the entire, or a part of the payroll tax to private accounts will</w:t>
      </w:r>
      <w:r>
        <w:t xml:space="preserve"> </w:t>
      </w:r>
      <w:r w:rsidRPr="0017226F">
        <w:rPr>
          <w:rStyle w:val="Emphasis"/>
        </w:rPr>
        <w:t>add a new burden to the fiscal coffers via transition costs</w:t>
      </w:r>
      <w:r>
        <w:t xml:space="preserve">, as </w:t>
      </w:r>
      <w:r w:rsidRPr="0017226F">
        <w:rPr>
          <w:rStyle w:val="StyleUnderline"/>
        </w:rPr>
        <w:t>fiscal receipts will diminish and the obligation to pay pensions to old and new retirees will continue</w:t>
      </w:r>
      <w:r>
        <w:t xml:space="preserve">. From the standpoint of the insured and potential retiree, the </w:t>
      </w:r>
      <w:r w:rsidRPr="0017226F">
        <w:rPr>
          <w:rStyle w:val="Emphasis"/>
        </w:rPr>
        <w:t>cost of administering the retirement accounts will certainly increase</w:t>
      </w:r>
      <w:r>
        <w:t xml:space="preserve">, but </w:t>
      </w:r>
      <w:r w:rsidRPr="0017226F">
        <w:rPr>
          <w:rStyle w:val="StyleUnderline"/>
        </w:rPr>
        <w:t>there is no certainty that the benefits will increase due to the unpredictable nature of the market and the increase in administrative costs.</w:t>
      </w:r>
      <w:r>
        <w:t xml:space="preserve"> Most importantly, </w:t>
      </w:r>
      <w:r w:rsidRPr="0017226F">
        <w:rPr>
          <w:rStyle w:val="Emphasis"/>
        </w:rPr>
        <w:t>for lower-income groups, the redistributive effect that Social Security has today will be eliminated</w:t>
      </w:r>
      <w:r>
        <w:t xml:space="preserve">. </w:t>
      </w:r>
      <w:r w:rsidRPr="0017226F">
        <w:rPr>
          <w:rStyle w:val="Emphasis"/>
        </w:rPr>
        <w:t>Thus, the accounts’ rate of return will be subject to the vagaries of the market</w:t>
      </w:r>
      <w:r>
        <w:t xml:space="preserve">, </w:t>
      </w:r>
      <w:r w:rsidRPr="0017226F">
        <w:rPr>
          <w:rStyle w:val="StyleUnderline"/>
        </w:rPr>
        <w:t>and the only winners will be the financial institutions involved in the administration of the private accounts.</w:t>
      </w:r>
    </w:p>
    <w:p w14:paraId="3BF93F93" w14:textId="2F7CF353" w:rsidR="005F346D" w:rsidRDefault="00232B3E" w:rsidP="00232B3E">
      <w:pPr>
        <w:pStyle w:val="Heading3"/>
      </w:pPr>
      <w:r>
        <w:t>---Privatization Fails --- Recessions</w:t>
      </w:r>
    </w:p>
    <w:p w14:paraId="08FC7A7C" w14:textId="77777777" w:rsidR="00232B3E" w:rsidRDefault="00232B3E" w:rsidP="00232B3E"/>
    <w:p w14:paraId="14EED32E" w14:textId="5D994D66" w:rsidR="00232B3E" w:rsidRPr="00232B3E" w:rsidRDefault="00232B3E" w:rsidP="00232B3E">
      <w:pPr>
        <w:pStyle w:val="Heading4"/>
      </w:pPr>
      <w:r>
        <w:t xml:space="preserve">Recessions would wipe out the </w:t>
      </w:r>
      <w:proofErr w:type="gramStart"/>
      <w:r>
        <w:t>accounts</w:t>
      </w:r>
      <w:proofErr w:type="gramEnd"/>
    </w:p>
    <w:p w14:paraId="505C62A7" w14:textId="77777777" w:rsidR="00232B3E" w:rsidRDefault="00232B3E" w:rsidP="00232B3E">
      <w:pPr>
        <w:rPr>
          <w:rStyle w:val="Style13ptBold"/>
        </w:rPr>
      </w:pPr>
      <w:proofErr w:type="spellStart"/>
      <w:r>
        <w:rPr>
          <w:rStyle w:val="Style13ptBold"/>
        </w:rPr>
        <w:t>Borzutzky</w:t>
      </w:r>
      <w:proofErr w:type="spellEnd"/>
      <w:r>
        <w:rPr>
          <w:rStyle w:val="Style13ptBold"/>
        </w:rPr>
        <w:t xml:space="preserve"> ‘18</w:t>
      </w:r>
    </w:p>
    <w:p w14:paraId="4A9850B1" w14:textId="028CB8D3" w:rsidR="00232B3E" w:rsidRDefault="00232B3E" w:rsidP="005F346D">
      <w:r w:rsidRPr="005F346D">
        <w:t xml:space="preserve">(Silvia </w:t>
      </w:r>
      <w:proofErr w:type="spellStart"/>
      <w:r w:rsidRPr="005F346D">
        <w:t>Borzutzky</w:t>
      </w:r>
      <w:proofErr w:type="spellEnd"/>
      <w:r w:rsidRPr="005F346D">
        <w:t xml:space="preserve">, </w:t>
      </w:r>
      <w:r>
        <w:t xml:space="preserve">Carnegie Mellon University, Heinz College of Public Policy and Management, Pittsburgh, Pennsylvania, </w:t>
      </w:r>
      <w:r w:rsidRPr="005F346D">
        <w:t xml:space="preserve">“Privatizing or Annihilating Social Security: What the United States Can Learn </w:t>
      </w:r>
      <w:proofErr w:type="gramStart"/>
      <w:r w:rsidRPr="005F346D">
        <w:t>From</w:t>
      </w:r>
      <w:proofErr w:type="gramEnd"/>
      <w:r w:rsidRPr="005F346D">
        <w:t xml:space="preserve"> Chile's Privatization,” </w:t>
      </w:r>
      <w:proofErr w:type="spellStart"/>
      <w:r w:rsidRPr="005F346D">
        <w:t>pg</w:t>
      </w:r>
      <w:proofErr w:type="spellEnd"/>
      <w:r w:rsidRPr="005F346D">
        <w:t xml:space="preserve"> Wiley //um-</w:t>
      </w:r>
      <w:proofErr w:type="spellStart"/>
      <w:r w:rsidRPr="005F346D">
        <w:t>ef</w:t>
      </w:r>
      <w:proofErr w:type="spellEnd"/>
      <w:r w:rsidRPr="005F346D">
        <w:t xml:space="preserve">) </w:t>
      </w:r>
    </w:p>
    <w:p w14:paraId="474F08BD" w14:textId="1A41EFE4" w:rsidR="00232B3E" w:rsidRDefault="00232B3E" w:rsidP="005F346D">
      <w:r>
        <w:t xml:space="preserve">Lack of popular support also meant lack of congressional support, not even from many Republicans who understood the political and economic implications of these ideas, including the commitment of important voting groups to maintaining social security and the fact that these personal accounts were going to be subjected to the vagaries of the market. In fact, </w:t>
      </w:r>
      <w:r w:rsidRPr="00232B3E">
        <w:rPr>
          <w:rStyle w:val="StyleUnderline"/>
        </w:rPr>
        <w:t>given the high-technology crash of 2000–2001 and the 2008 Great Recession, the privatization of retirement accounts would have been a disaster for workers and would have devastated retirees</w:t>
      </w:r>
      <w:r>
        <w:t xml:space="preserve">. </w:t>
      </w:r>
      <w:r w:rsidRPr="00232B3E">
        <w:rPr>
          <w:rStyle w:val="StyleUnderline"/>
        </w:rPr>
        <w:t>The fact that the current Social Security system promises fixed benefits, whether the stock or bond markets rise or fall, and has paid them faithfully since its beginnings in 1935 is certainly an advantage for both current workers and retirees</w:t>
      </w:r>
      <w:r>
        <w:t xml:space="preserve"> (</w:t>
      </w:r>
      <w:proofErr w:type="spellStart"/>
      <w:r>
        <w:t>Madrick</w:t>
      </w:r>
      <w:proofErr w:type="spellEnd"/>
      <w:r>
        <w:t>, 2015). By the summer, a Republican-dominated Congress let the plan die.</w:t>
      </w:r>
    </w:p>
    <w:p w14:paraId="4F73DC5E" w14:textId="77777777" w:rsidR="00AA377C" w:rsidRDefault="00AA377C" w:rsidP="00AA377C">
      <w:pPr>
        <w:pStyle w:val="Heading3"/>
      </w:pPr>
      <w:r>
        <w:t xml:space="preserve">Privatization Fails --- Finance </w:t>
      </w:r>
    </w:p>
    <w:p w14:paraId="2AD9E7E7" w14:textId="77777777" w:rsidR="00AA377C" w:rsidRDefault="00AA377C" w:rsidP="00AA377C">
      <w:pPr>
        <w:pStyle w:val="Heading4"/>
      </w:pPr>
      <w:r>
        <w:t xml:space="preserve">Privation fails --- used as a money-making scheme for Finance industry and is </w:t>
      </w:r>
      <w:proofErr w:type="gramStart"/>
      <w:r>
        <w:t>unpopular</w:t>
      </w:r>
      <w:proofErr w:type="gramEnd"/>
    </w:p>
    <w:p w14:paraId="04A25606" w14:textId="77777777" w:rsidR="00AA377C" w:rsidRDefault="00AA377C" w:rsidP="00AA377C">
      <w:pPr>
        <w:rPr>
          <w:rStyle w:val="Style13ptBold"/>
        </w:rPr>
      </w:pPr>
      <w:r>
        <w:rPr>
          <w:rStyle w:val="Style13ptBold"/>
        </w:rPr>
        <w:t>Wallace et al 3/4/23</w:t>
      </w:r>
    </w:p>
    <w:p w14:paraId="62CAD422" w14:textId="77777777" w:rsidR="00AA377C" w:rsidRPr="006A49AE" w:rsidRDefault="00AA377C" w:rsidP="00AA377C">
      <w:r w:rsidRPr="006A49AE">
        <w:t>(Henry Scott Wallace</w:t>
      </w:r>
      <w:r>
        <w:t xml:space="preserve"> </w:t>
      </w:r>
      <w:r w:rsidRPr="006A49AE">
        <w:t>Henry Scott Wallace—grandson of Henry A. Wallace, FDR’s vice president and secretary of agriculture and commerce—is an attorney and cochair of the Wallace Global Fund.</w:t>
      </w:r>
      <w:r>
        <w:t xml:space="preserve"> </w:t>
      </w:r>
      <w:r w:rsidRPr="006A49AE">
        <w:t>June Hopkins</w:t>
      </w:r>
      <w:r>
        <w:t xml:space="preserve"> </w:t>
      </w:r>
      <w:r w:rsidRPr="006A49AE">
        <w:t>June Hopkins—granddaughter of Harry Hopkins, FDR’s secretary of commerce and a leading architect of the New Deal—is a professor of history emerita, Georgia Southern University, Armstrong Campus.</w:t>
      </w:r>
      <w:r>
        <w:t xml:space="preserve"> </w:t>
      </w:r>
      <w:r w:rsidRPr="006A49AE">
        <w:t>Tomlin Perkins Coggeshall</w:t>
      </w:r>
      <w:r>
        <w:t xml:space="preserve"> </w:t>
      </w:r>
      <w:r w:rsidRPr="006A49AE">
        <w:t>Tomlin Perkins Coggeshall is the grandson of Frances Perkins—FDR’s labor secretary—and founder of the Frances Perkins Center.</w:t>
      </w:r>
      <w:r>
        <w:t xml:space="preserve"> </w:t>
      </w:r>
      <w:r w:rsidRPr="006A49AE">
        <w:t>Harold M. Ickes</w:t>
      </w:r>
      <w:r>
        <w:t xml:space="preserve"> </w:t>
      </w:r>
      <w:r w:rsidRPr="006A49AE">
        <w:t>Harold M. Ickes—the son of Harold L. Ickes, FDR’s secretary of the interior—was White House deputy chief of staff for political affairs and policy and assistant to President Bill Clinton.</w:t>
      </w:r>
      <w:r>
        <w:t xml:space="preserve"> </w:t>
      </w:r>
      <w:r w:rsidRPr="006A49AE">
        <w:t>James Roosevelt Jr.</w:t>
      </w:r>
      <w:r>
        <w:t xml:space="preserve"> </w:t>
      </w:r>
      <w:r w:rsidRPr="006A49AE">
        <w:t>James Roosevelt Jr.—grandson of Franklin and Eleanor Roosevelt—is an attorney and former associate commissioner of the Social Security Administration</w:t>
      </w:r>
      <w:r>
        <w:t xml:space="preserve">, “The Case Against Privatizing Social Security,” </w:t>
      </w:r>
      <w:proofErr w:type="spellStart"/>
      <w:r>
        <w:t>pg</w:t>
      </w:r>
      <w:proofErr w:type="spellEnd"/>
      <w:r>
        <w:t xml:space="preserve"> online @ https://www.thenation.com/article/society/privatize-social-security-new-deal/ //um-</w:t>
      </w:r>
      <w:proofErr w:type="spellStart"/>
      <w:r>
        <w:t>ef</w:t>
      </w:r>
      <w:proofErr w:type="spellEnd"/>
      <w:r>
        <w:t>)</w:t>
      </w:r>
    </w:p>
    <w:p w14:paraId="1A38FFC9" w14:textId="77777777" w:rsidR="00AA377C" w:rsidRDefault="00AA377C" w:rsidP="00AA377C">
      <w:r>
        <w:t xml:space="preserve">The New Deal was born exactly 90 years ago, on FDR’s Inauguration Day, March 4, 1933. In his inaugural speech (the one famous for saying Americans had “nothing to fear but fear itself”), he acknowledged the many crises facing the country and observed, “This Nation is asking for action, and action now.” Normally, a 90th birthday is </w:t>
      </w:r>
      <w:proofErr w:type="gramStart"/>
      <w:r>
        <w:t>cause for</w:t>
      </w:r>
      <w:proofErr w:type="gramEnd"/>
      <w:r>
        <w:t xml:space="preserve"> celebration. But for Mike Pence, it’s apparently an occasion for death threats. The former vice president (and putative 2024 candidate for president) has doubled down on his proposal to replace the New Deal with what he calls a “better deal.” The centerpiece of </w:t>
      </w:r>
      <w:r w:rsidRPr="009C20F3">
        <w:rPr>
          <w:rStyle w:val="StyleUnderline"/>
        </w:rPr>
        <w:t>his plan would dismantle</w:t>
      </w:r>
      <w:r>
        <w:t xml:space="preserve"> the centerpiece of the New Deal—</w:t>
      </w:r>
      <w:r w:rsidRPr="009C20F3">
        <w:rPr>
          <w:rStyle w:val="StyleUnderline"/>
        </w:rPr>
        <w:t>Social Security—and let seniors play the stock market instead</w:t>
      </w:r>
      <w:r>
        <w:t xml:space="preserve">. </w:t>
      </w:r>
      <w:r w:rsidRPr="009C20F3">
        <w:rPr>
          <w:rStyle w:val="Emphasis"/>
        </w:rPr>
        <w:t>This notion of “privatizing” Social Security is so beloved by the far right</w:t>
      </w:r>
      <w:r>
        <w:t xml:space="preserve"> that the Koch brothers invented a phony grassroots (“astroturf”) organization called “60 Plus” to lobby for it. </w:t>
      </w:r>
      <w:r w:rsidRPr="009C20F3">
        <w:rPr>
          <w:rStyle w:val="Emphasis"/>
        </w:rPr>
        <w:t>It would be a gold mine for money managers and the finance industry</w:t>
      </w:r>
      <w:r>
        <w:t xml:space="preserve">. It’s endorsed by the Republican Study Committee, composed of more than 150 congressional Republicans. The same group has also endorsed raising the retirement age by three years, to 70—which would basically reduce Social Security benefits by 23 percent for retirees across the </w:t>
      </w:r>
      <w:proofErr w:type="gramStart"/>
      <w:r>
        <w:t>board, and</w:t>
      </w:r>
      <w:proofErr w:type="gramEnd"/>
      <w:r>
        <w:t xml:space="preserve"> would increase the national debt by tens of trillions of dollars. </w:t>
      </w:r>
      <w:r w:rsidRPr="009C20F3">
        <w:rPr>
          <w:rStyle w:val="StyleUnderline"/>
        </w:rPr>
        <w:t>But guess who hates privatization? American voters—</w:t>
      </w:r>
      <w:proofErr w:type="gramStart"/>
      <w:r w:rsidRPr="009C20F3">
        <w:rPr>
          <w:rStyle w:val="StyleUnderline"/>
        </w:rPr>
        <w:t>the vast majority of</w:t>
      </w:r>
      <w:proofErr w:type="gramEnd"/>
      <w:r w:rsidRPr="009C20F3">
        <w:rPr>
          <w:rStyle w:val="StyleUnderline"/>
        </w:rPr>
        <w:t xml:space="preserve"> them</w:t>
      </w:r>
      <w:r>
        <w:t xml:space="preserve">, about four in five, </w:t>
      </w:r>
      <w:r w:rsidRPr="009C20F3">
        <w:rPr>
          <w:rStyle w:val="StyleUnderline"/>
        </w:rPr>
        <w:t>across all political lines</w:t>
      </w:r>
      <w:r>
        <w:t>. The last time privatization was seriously proposed, by President George W. Bush and his political Svengali Karl Rove in 2005, it crashed and burned. It was so unpopular that it was never even brought up for a vote in either House of Congress.</w:t>
      </w:r>
    </w:p>
    <w:p w14:paraId="17B976EC" w14:textId="77777777" w:rsidR="00AA377C" w:rsidRDefault="00AA377C" w:rsidP="00AA377C"/>
    <w:p w14:paraId="58672D3C" w14:textId="3329A2E4" w:rsidR="008709C0" w:rsidRDefault="008709C0" w:rsidP="008709C0">
      <w:pPr>
        <w:pStyle w:val="Heading3"/>
      </w:pPr>
      <w:r>
        <w:t>2AC --- Privatization Fails --- Bankrupt TF</w:t>
      </w:r>
    </w:p>
    <w:p w14:paraId="396856F6" w14:textId="77777777" w:rsidR="008709C0" w:rsidRDefault="008709C0" w:rsidP="008709C0"/>
    <w:p w14:paraId="375C3B18" w14:textId="008ECA2E" w:rsidR="008709C0" w:rsidRDefault="008709C0" w:rsidP="008709C0">
      <w:pPr>
        <w:pStyle w:val="Heading4"/>
      </w:pPr>
      <w:r>
        <w:t xml:space="preserve">Privatization fails --- bankrupts the program, guts retirement accounts, and adds to the </w:t>
      </w:r>
      <w:proofErr w:type="gramStart"/>
      <w:r>
        <w:t>deficit</w:t>
      </w:r>
      <w:proofErr w:type="gramEnd"/>
    </w:p>
    <w:p w14:paraId="578F87D1" w14:textId="77777777" w:rsidR="008709C0" w:rsidRDefault="008709C0" w:rsidP="008709C0">
      <w:pPr>
        <w:rPr>
          <w:rStyle w:val="Style13ptBold"/>
        </w:rPr>
      </w:pPr>
      <w:proofErr w:type="spellStart"/>
      <w:r>
        <w:rPr>
          <w:rStyle w:val="Style13ptBold"/>
        </w:rPr>
        <w:t>Borzutzky</w:t>
      </w:r>
      <w:proofErr w:type="spellEnd"/>
      <w:r>
        <w:rPr>
          <w:rStyle w:val="Style13ptBold"/>
        </w:rPr>
        <w:t xml:space="preserve"> ‘18</w:t>
      </w:r>
    </w:p>
    <w:p w14:paraId="7488420D" w14:textId="787DC8AA" w:rsidR="008709C0" w:rsidRPr="008709C0" w:rsidRDefault="008709C0" w:rsidP="008709C0">
      <w:r w:rsidRPr="005F346D">
        <w:t xml:space="preserve">(Silvia </w:t>
      </w:r>
      <w:proofErr w:type="spellStart"/>
      <w:r w:rsidRPr="005F346D">
        <w:t>Borzutzky</w:t>
      </w:r>
      <w:proofErr w:type="spellEnd"/>
      <w:r w:rsidRPr="005F346D">
        <w:t xml:space="preserve">, </w:t>
      </w:r>
      <w:r>
        <w:t xml:space="preserve">Carnegie Mellon University, Heinz College of Public Policy and Management, Pittsburgh, Pennsylvania, </w:t>
      </w:r>
      <w:r w:rsidRPr="005F346D">
        <w:t xml:space="preserve">“Privatizing or Annihilating Social Security: What the United States Can Learn </w:t>
      </w:r>
      <w:proofErr w:type="gramStart"/>
      <w:r w:rsidRPr="005F346D">
        <w:t>From</w:t>
      </w:r>
      <w:proofErr w:type="gramEnd"/>
      <w:r w:rsidRPr="005F346D">
        <w:t xml:space="preserve"> Chile's Privatization,” </w:t>
      </w:r>
      <w:proofErr w:type="spellStart"/>
      <w:r w:rsidRPr="005F346D">
        <w:t>pg</w:t>
      </w:r>
      <w:proofErr w:type="spellEnd"/>
      <w:r w:rsidRPr="005F346D">
        <w:t xml:space="preserve"> Wiley //um-</w:t>
      </w:r>
      <w:proofErr w:type="spellStart"/>
      <w:r w:rsidRPr="005F346D">
        <w:t>ef</w:t>
      </w:r>
      <w:proofErr w:type="spellEnd"/>
      <w:r w:rsidRPr="005F346D">
        <w:t xml:space="preserve">) </w:t>
      </w:r>
    </w:p>
    <w:p w14:paraId="5C10C2A8" w14:textId="223C50F8" w:rsidR="008709C0" w:rsidRDefault="008709C0" w:rsidP="005F346D">
      <w:r>
        <w:t xml:space="preserve">As the Chile experience indicates, </w:t>
      </w:r>
      <w:r w:rsidRPr="008709C0">
        <w:rPr>
          <w:rStyle w:val="StyleUnderline"/>
        </w:rPr>
        <w:t>there are many problems associated with the establishment of these accounts, including</w:t>
      </w:r>
      <w:r>
        <w:t xml:space="preserve"> the fact that </w:t>
      </w:r>
      <w:r w:rsidRPr="008709C0">
        <w:rPr>
          <w:rStyle w:val="StyleUnderline"/>
        </w:rPr>
        <w:t>these proposals place the risks for managing investments on the workers,</w:t>
      </w:r>
      <w:r>
        <w:t xml:space="preserve"> </w:t>
      </w:r>
      <w:r w:rsidRPr="008709C0">
        <w:rPr>
          <w:rStyle w:val="Emphasis"/>
        </w:rPr>
        <w:t>who have very little or no experience with the market</w:t>
      </w:r>
      <w:r>
        <w:t xml:space="preserve">. </w:t>
      </w:r>
      <w:r w:rsidRPr="008709C0">
        <w:rPr>
          <w:rStyle w:val="StyleUnderline"/>
        </w:rPr>
        <w:t>Moreover, privatizing Social Security would have not by itself reduced the future deficit because it does not add revenues to the system</w:t>
      </w:r>
      <w:r>
        <w:t xml:space="preserve">. </w:t>
      </w:r>
      <w:r w:rsidRPr="008709C0">
        <w:rPr>
          <w:rStyle w:val="Emphasis"/>
        </w:rPr>
        <w:t>On the contrary, as workers drop out and move their payroll taxes to private accounts, the reform creates a shortfall in financing benefits for current retirees, thus increasing the deficit</w:t>
      </w:r>
      <w:r>
        <w:t>.</w:t>
      </w:r>
    </w:p>
    <w:p w14:paraId="74D17DBD" w14:textId="77777777" w:rsidR="00EF3EB3" w:rsidRDefault="00EF3EB3" w:rsidP="005F346D"/>
    <w:p w14:paraId="3FD90257" w14:textId="37194B80" w:rsidR="00EF3EB3" w:rsidRDefault="00EF3EB3" w:rsidP="00EF3EB3">
      <w:pPr>
        <w:pStyle w:val="Heading3"/>
      </w:pPr>
      <w:r>
        <w:t>2AC --- Privatization Fails --- Inequality</w:t>
      </w:r>
    </w:p>
    <w:p w14:paraId="1A1F322E" w14:textId="77777777" w:rsidR="00EF3EB3" w:rsidRDefault="00EF3EB3" w:rsidP="00EF3EB3"/>
    <w:p w14:paraId="4546FF3B" w14:textId="43E7E403" w:rsidR="00EF3EB3" w:rsidRDefault="00EF3EB3" w:rsidP="00EF3EB3">
      <w:pPr>
        <w:pStyle w:val="Heading4"/>
      </w:pPr>
      <w:r>
        <w:t xml:space="preserve">Privatization fails --- increases costs and shifts funds to the hands of the </w:t>
      </w:r>
      <w:proofErr w:type="gramStart"/>
      <w:r>
        <w:t>wealthy</w:t>
      </w:r>
      <w:proofErr w:type="gramEnd"/>
    </w:p>
    <w:p w14:paraId="3952FC38" w14:textId="77777777" w:rsidR="00EF3EB3" w:rsidRDefault="00EF3EB3" w:rsidP="00EF3EB3">
      <w:pPr>
        <w:rPr>
          <w:rStyle w:val="Style13ptBold"/>
        </w:rPr>
      </w:pPr>
      <w:proofErr w:type="spellStart"/>
      <w:r>
        <w:rPr>
          <w:rStyle w:val="Style13ptBold"/>
        </w:rPr>
        <w:t>Borzutzky</w:t>
      </w:r>
      <w:proofErr w:type="spellEnd"/>
      <w:r>
        <w:rPr>
          <w:rStyle w:val="Style13ptBold"/>
        </w:rPr>
        <w:t xml:space="preserve"> ‘18</w:t>
      </w:r>
    </w:p>
    <w:p w14:paraId="386E280E" w14:textId="63475DD7" w:rsidR="00EF3EB3" w:rsidRPr="00EF3EB3" w:rsidRDefault="00EF3EB3" w:rsidP="00EF3EB3">
      <w:r w:rsidRPr="005F346D">
        <w:t xml:space="preserve">(Silvia </w:t>
      </w:r>
      <w:proofErr w:type="spellStart"/>
      <w:r w:rsidRPr="005F346D">
        <w:t>Borzutzky</w:t>
      </w:r>
      <w:proofErr w:type="spellEnd"/>
      <w:r w:rsidRPr="005F346D">
        <w:t xml:space="preserve">, </w:t>
      </w:r>
      <w:r>
        <w:t xml:space="preserve">Carnegie Mellon University, Heinz College of Public Policy and Management, Pittsburgh, Pennsylvania, </w:t>
      </w:r>
      <w:r w:rsidRPr="005F346D">
        <w:t xml:space="preserve">“Privatizing or Annihilating Social Security: What the United States Can Learn </w:t>
      </w:r>
      <w:proofErr w:type="gramStart"/>
      <w:r w:rsidRPr="005F346D">
        <w:t>From</w:t>
      </w:r>
      <w:proofErr w:type="gramEnd"/>
      <w:r w:rsidRPr="005F346D">
        <w:t xml:space="preserve"> Chile's Privatization,” </w:t>
      </w:r>
      <w:proofErr w:type="spellStart"/>
      <w:r w:rsidRPr="005F346D">
        <w:t>pg</w:t>
      </w:r>
      <w:proofErr w:type="spellEnd"/>
      <w:r w:rsidRPr="005F346D">
        <w:t xml:space="preserve"> Wiley //um-</w:t>
      </w:r>
      <w:proofErr w:type="spellStart"/>
      <w:r w:rsidRPr="005F346D">
        <w:t>ef</w:t>
      </w:r>
      <w:proofErr w:type="spellEnd"/>
      <w:r w:rsidRPr="005F346D">
        <w:t xml:space="preserve">) </w:t>
      </w:r>
    </w:p>
    <w:p w14:paraId="316CC5A5" w14:textId="19B0A189" w:rsidR="00EF3EB3" w:rsidRDefault="00EF3EB3" w:rsidP="00EF3EB3">
      <w:r w:rsidRPr="00EF3EB3">
        <w:rPr>
          <w:rStyle w:val="StyleUnderline"/>
        </w:rPr>
        <w:t>Over 35 years of data on the socioeconomic effects of pension privatization leads to the conclusion that</w:t>
      </w:r>
      <w:r>
        <w:t xml:space="preserve"> the FF, DC system </w:t>
      </w:r>
      <w:r w:rsidRPr="00EF3EB3">
        <w:rPr>
          <w:rStyle w:val="StyleUnderline"/>
        </w:rPr>
        <w:t>is expensive, concentrates income in the hands of the pension fund administrators, generates huge profits for the AFPs, is exclusionary, and discriminates against women and those in the lower income brackets</w:t>
      </w:r>
      <w:r>
        <w:t xml:space="preserve"> (</w:t>
      </w:r>
      <w:proofErr w:type="spellStart"/>
      <w:r>
        <w:t>Borzutzky</w:t>
      </w:r>
      <w:proofErr w:type="spellEnd"/>
      <w:r>
        <w:t xml:space="preserve">, 2002, 2008, 2011). </w:t>
      </w:r>
      <w:r w:rsidRPr="00EF3EB3">
        <w:rPr>
          <w:rStyle w:val="StyleUnderline"/>
        </w:rPr>
        <w:t>Moreover, fiscal responsibilities resulting from the minimum pensions</w:t>
      </w:r>
      <w:r>
        <w:t xml:space="preserve"> and Bonos de </w:t>
      </w:r>
      <w:proofErr w:type="spellStart"/>
      <w:r>
        <w:t>Reconocimiento</w:t>
      </w:r>
      <w:proofErr w:type="spellEnd"/>
      <w:r>
        <w:t xml:space="preserve"> have </w:t>
      </w:r>
      <w:r w:rsidRPr="00EF3EB3">
        <w:rPr>
          <w:rStyle w:val="StyleUnderline"/>
        </w:rPr>
        <w:t>created a budget deficit</w:t>
      </w:r>
      <w:r>
        <w:t xml:space="preserve"> that has been financed by taxes paid by all Chileans. This section develops an analysis of the impact of privatization up to 2007. The partial 2008 reform and its impact are discussed in a separate section.</w:t>
      </w:r>
    </w:p>
    <w:p w14:paraId="16F774BE" w14:textId="77777777" w:rsidR="00EF3EB3" w:rsidRDefault="00EF3EB3" w:rsidP="00EF3EB3"/>
    <w:p w14:paraId="77627D56" w14:textId="389CED41" w:rsidR="005F5E2D" w:rsidRDefault="005F5E2D" w:rsidP="005F5E2D">
      <w:pPr>
        <w:pStyle w:val="Heading4"/>
      </w:pPr>
      <w:r>
        <w:t xml:space="preserve">Privatization guts social security --- increases costs, doesn’t solve stability and causes risks to </w:t>
      </w:r>
      <w:proofErr w:type="gramStart"/>
      <w:r>
        <w:t>retirement</w:t>
      </w:r>
      <w:proofErr w:type="gramEnd"/>
    </w:p>
    <w:p w14:paraId="2C37A356" w14:textId="083DCAE7" w:rsidR="005F5E2D" w:rsidRDefault="005F5E2D" w:rsidP="005F5E2D">
      <w:pPr>
        <w:rPr>
          <w:rStyle w:val="Style13ptBold"/>
        </w:rPr>
      </w:pPr>
      <w:r>
        <w:rPr>
          <w:rStyle w:val="Style13ptBold"/>
        </w:rPr>
        <w:t>Gale ‘19</w:t>
      </w:r>
    </w:p>
    <w:p w14:paraId="510B97ED" w14:textId="3C8F3291" w:rsidR="005F5E2D" w:rsidRPr="005F5E2D" w:rsidRDefault="005F5E2D" w:rsidP="005F5E2D">
      <w:r w:rsidRPr="005F5E2D">
        <w:t>(</w:t>
      </w:r>
      <w:proofErr w:type="spellStart"/>
      <w:r w:rsidRPr="005F5E2D">
        <w:t>william</w:t>
      </w:r>
      <w:proofErr w:type="spellEnd"/>
      <w:r w:rsidRPr="005F5E2D">
        <w:t xml:space="preserve"> g. gale is the </w:t>
      </w:r>
      <w:proofErr w:type="spellStart"/>
      <w:r w:rsidRPr="005F5E2D">
        <w:t>Arjay</w:t>
      </w:r>
      <w:proofErr w:type="spellEnd"/>
      <w:r w:rsidRPr="005F5E2D">
        <w:t xml:space="preserve"> and Frances Miller Chair in Federal Economic Policy at the Brookings Institution and co-director of the Urban-Brookings Tax Policy Center, “How Can We Save Social </w:t>
      </w:r>
      <w:proofErr w:type="gramStart"/>
      <w:r w:rsidRPr="005F5E2D">
        <w:t>Security?,</w:t>
      </w:r>
      <w:proofErr w:type="gramEnd"/>
      <w:r w:rsidRPr="005F5E2D">
        <w:t xml:space="preserve">” </w:t>
      </w:r>
      <w:proofErr w:type="spellStart"/>
      <w:r w:rsidRPr="005F5E2D">
        <w:t>pg</w:t>
      </w:r>
      <w:proofErr w:type="spellEnd"/>
      <w:r w:rsidRPr="005F5E2D">
        <w:t xml:space="preserve"> online @https://www.milkenreview.org/articles/how-can-we-save-social-security //um-</w:t>
      </w:r>
      <w:proofErr w:type="spellStart"/>
      <w:r w:rsidRPr="005F5E2D">
        <w:t>ef</w:t>
      </w:r>
      <w:proofErr w:type="spellEnd"/>
      <w:r w:rsidRPr="005F5E2D">
        <w:t>)</w:t>
      </w:r>
    </w:p>
    <w:p w14:paraId="011F3FCD" w14:textId="5EC7F8B4" w:rsidR="005F5E2D" w:rsidRPr="005F5E2D" w:rsidRDefault="005F5E2D" w:rsidP="005F5E2D">
      <w:pPr>
        <w:rPr>
          <w:rStyle w:val="Emphasis"/>
        </w:rPr>
      </w:pPr>
      <w:r w:rsidRPr="005F5E2D">
        <w:rPr>
          <w:rStyle w:val="StyleUnderline"/>
        </w:rPr>
        <w:t xml:space="preserve">The second (and bigger) mistake would be to privatize part or </w:t>
      </w:r>
      <w:proofErr w:type="gramStart"/>
      <w:r w:rsidRPr="005F5E2D">
        <w:rPr>
          <w:rStyle w:val="StyleUnderline"/>
        </w:rPr>
        <w:t>all of</w:t>
      </w:r>
      <w:proofErr w:type="gramEnd"/>
      <w:r w:rsidRPr="005F5E2D">
        <w:rPr>
          <w:rStyle w:val="StyleUnderline"/>
        </w:rPr>
        <w:t xml:space="preserve"> Social Security</w:t>
      </w:r>
      <w:r>
        <w:t xml:space="preserve"> — that is, to divert some of workers’ payroll taxes into individual accounts that work like IRAs or 401(k) plans. </w:t>
      </w:r>
      <w:r w:rsidRPr="005F5E2D">
        <w:rPr>
          <w:rStyle w:val="StyleUnderline"/>
        </w:rPr>
        <w:t>Social Security benefits</w:t>
      </w:r>
      <w:r>
        <w:t xml:space="preserve"> are adjusted for inflation, </w:t>
      </w:r>
      <w:r w:rsidRPr="005F5E2D">
        <w:rPr>
          <w:rStyle w:val="StyleUnderline"/>
        </w:rPr>
        <w:t>last for a retiree’s lifetime and are immune to stock market fluctuations</w:t>
      </w:r>
      <w:r>
        <w:t xml:space="preserve">, </w:t>
      </w:r>
      <w:r w:rsidRPr="005F5E2D">
        <w:rPr>
          <w:rStyle w:val="Emphasis"/>
        </w:rPr>
        <w:t>while individual accounts have none of those features. Private accounts would probably reduce the program's progressivity as well</w:t>
      </w:r>
      <w:r>
        <w:t xml:space="preserve">. Proponents claim that people could do better financially with their own investments than they do when you consider the Social Security payroll taxes they pay and the benefits they will receive. That’s a classic apples-to-oranges comparison, though. As noted, </w:t>
      </w:r>
      <w:r w:rsidRPr="005F5E2D">
        <w:rPr>
          <w:rStyle w:val="StyleUnderline"/>
        </w:rPr>
        <w:t>stocks go up and stocks go down, making private accounts riskier than today’s guaranteed benefits</w:t>
      </w:r>
      <w:r>
        <w:t xml:space="preserve">. </w:t>
      </w:r>
      <w:r w:rsidRPr="005F5E2D">
        <w:rPr>
          <w:rStyle w:val="StyleUnderline"/>
        </w:rPr>
        <w:t>Under Social Security, people get the money when they need it most — in survivorship, dependency, or disability situations.</w:t>
      </w:r>
      <w:r>
        <w:t xml:space="preserve"> </w:t>
      </w:r>
      <w:r w:rsidRPr="005F5E2D">
        <w:rPr>
          <w:rStyle w:val="Emphasis"/>
        </w:rPr>
        <w:t>That wouldn’t be true with private accounts if workers needed income early in their careers</w:t>
      </w:r>
      <w:r>
        <w:t xml:space="preserve"> (before assets were built up) or at just the time the market tanked. </w:t>
      </w:r>
      <w:r w:rsidRPr="005F5E2D">
        <w:rPr>
          <w:rStyle w:val="StyleUnderline"/>
        </w:rPr>
        <w:t>Moreover, if Social Security were converted — all or in part — to private accounts, the program would still need to pay currently promised benefits</w:t>
      </w:r>
      <w:r>
        <w:t xml:space="preserve">. </w:t>
      </w:r>
      <w:r w:rsidRPr="005F5E2D">
        <w:rPr>
          <w:rStyle w:val="StyleUnderline"/>
        </w:rPr>
        <w:t>Proponents often ignore this burden when they tout the virtues of a private system</w:t>
      </w:r>
      <w:r>
        <w:t xml:space="preserve">. </w:t>
      </w:r>
      <w:r w:rsidRPr="005F5E2D">
        <w:rPr>
          <w:rStyle w:val="Emphasis"/>
        </w:rPr>
        <w:t xml:space="preserve">Finally, Social Security operates with extremely low </w:t>
      </w:r>
      <w:proofErr w:type="gramStart"/>
      <w:r w:rsidRPr="005F5E2D">
        <w:rPr>
          <w:rStyle w:val="Emphasis"/>
        </w:rPr>
        <w:t>overhead</w:t>
      </w:r>
      <w:proofErr w:type="gramEnd"/>
      <w:r w:rsidRPr="005F5E2D">
        <w:rPr>
          <w:rStyle w:val="Emphasis"/>
        </w:rPr>
        <w:t>. Privatization would generate administrative costs from managing tens of millions of private accounts.</w:t>
      </w:r>
    </w:p>
    <w:p w14:paraId="5B6E25F4" w14:textId="4A1B0F5C" w:rsidR="00EF3EB3" w:rsidRDefault="00683160" w:rsidP="00683160">
      <w:pPr>
        <w:pStyle w:val="Heading3"/>
      </w:pPr>
      <w:r>
        <w:t>2AC --- Privatization Fails --- LL</w:t>
      </w:r>
    </w:p>
    <w:p w14:paraId="40F1C967" w14:textId="448C6BB3" w:rsidR="00683160" w:rsidRDefault="00683160" w:rsidP="00683160">
      <w:pPr>
        <w:pStyle w:val="Heading4"/>
      </w:pPr>
      <w:r>
        <w:t xml:space="preserve">Privatization fails --- increases costs, increases the debt, increases inequality and guts the retirement structure for </w:t>
      </w:r>
      <w:proofErr w:type="gramStart"/>
      <w:r>
        <w:t>minorities</w:t>
      </w:r>
      <w:proofErr w:type="gramEnd"/>
    </w:p>
    <w:p w14:paraId="5E62B974" w14:textId="77777777" w:rsidR="00683160" w:rsidRDefault="00683160" w:rsidP="00683160">
      <w:pPr>
        <w:rPr>
          <w:rStyle w:val="Style13ptBold"/>
        </w:rPr>
      </w:pPr>
      <w:proofErr w:type="spellStart"/>
      <w:r>
        <w:rPr>
          <w:rStyle w:val="Style13ptBold"/>
        </w:rPr>
        <w:t>Borzutzky</w:t>
      </w:r>
      <w:proofErr w:type="spellEnd"/>
      <w:r>
        <w:rPr>
          <w:rStyle w:val="Style13ptBold"/>
        </w:rPr>
        <w:t xml:space="preserve"> ‘18</w:t>
      </w:r>
    </w:p>
    <w:p w14:paraId="1C1EBAC8" w14:textId="76786552" w:rsidR="00683160" w:rsidRDefault="00683160" w:rsidP="00683160">
      <w:r w:rsidRPr="005F346D">
        <w:t xml:space="preserve">(Silvia </w:t>
      </w:r>
      <w:proofErr w:type="spellStart"/>
      <w:r w:rsidRPr="005F346D">
        <w:t>Borzutzky</w:t>
      </w:r>
      <w:proofErr w:type="spellEnd"/>
      <w:r w:rsidRPr="005F346D">
        <w:t xml:space="preserve">, </w:t>
      </w:r>
      <w:r>
        <w:t xml:space="preserve">Carnegie Mellon University, Heinz College of Public Policy and Management, Pittsburgh, Pennsylvania, </w:t>
      </w:r>
      <w:r w:rsidRPr="005F346D">
        <w:t xml:space="preserve">“Privatizing or Annihilating Social Security: What the United States Can Learn </w:t>
      </w:r>
      <w:proofErr w:type="gramStart"/>
      <w:r w:rsidRPr="005F346D">
        <w:t>From</w:t>
      </w:r>
      <w:proofErr w:type="gramEnd"/>
      <w:r w:rsidRPr="005F346D">
        <w:t xml:space="preserve"> Chile's Privatization,” </w:t>
      </w:r>
      <w:proofErr w:type="spellStart"/>
      <w:r w:rsidRPr="005F346D">
        <w:t>pg</w:t>
      </w:r>
      <w:proofErr w:type="spellEnd"/>
      <w:r w:rsidRPr="005F346D">
        <w:t xml:space="preserve"> Wiley //um-</w:t>
      </w:r>
      <w:proofErr w:type="spellStart"/>
      <w:r w:rsidRPr="005F346D">
        <w:t>ef</w:t>
      </w:r>
      <w:proofErr w:type="spellEnd"/>
      <w:r w:rsidRPr="005F346D">
        <w:t xml:space="preserve">) </w:t>
      </w:r>
    </w:p>
    <w:p w14:paraId="5BBFAB2A" w14:textId="314F34E3" w:rsidR="00683160" w:rsidRPr="00683160" w:rsidRDefault="00683160" w:rsidP="00683160">
      <w:r>
        <w:t xml:space="preserve">While </w:t>
      </w:r>
      <w:proofErr w:type="gramStart"/>
      <w:r>
        <w:t>it is clear that changes</w:t>
      </w:r>
      <w:proofErr w:type="gramEnd"/>
      <w:r>
        <w:t xml:space="preserve"> in the dependency ratio make it necessary to reform the U.S. Social Security system, </w:t>
      </w:r>
      <w:r w:rsidRPr="00683160">
        <w:rPr>
          <w:rStyle w:val="Emphasis"/>
        </w:rPr>
        <w:t>what is needed is not privatization that will destroy the system</w:t>
      </w:r>
      <w:r>
        <w:t xml:space="preserve">, but simply financial adjustments. According to the 2018 Social Security Trustees Report, over the program's 83-year history, Social Security has collected roughly $20.9 trillion and paid out $18.0 trillion, leaving asset reserves of $2.9 trillion at the end of 2017 in its two trust funds. The trustees estimate that the combined trust funds will be depleted in 2034 and that the projected 75-year actuarial deficit for the OASDI Trust Funds is 2.84 percent of taxable payroll. This deficit amounts to 1.0 percent of GDP over the 75-year time period, or 21 percent of program non-interest income, or 17 percent of program cost. Additionally, Social Security's total cost is projected to exceed its total income (including interest) in 2018 for the first time since 1982. The cost will be financed with a combination of non-interest income, interest income, and net redemptions of trust fund asset reserves from the General Fund of the Treasury until 2034 when the OASDI reserves will be depleted. Between 2034 and 2092, the tax income is expected to pay only about three-quarters of scheduled benefits. As for the cost, Social Security amounted to 4.9 percent of GDP in 2017, and it is expected to increase to 6.1 percent of GDP by 2038, decline to 5.9 percent of GDP by 2052, and thereafter rise slowly, reaching 6.1 percent by 2092 (Social Security and Medicare Trustees Report, 2018). Thus, </w:t>
      </w:r>
      <w:r w:rsidRPr="00683160">
        <w:rPr>
          <w:rStyle w:val="StyleUnderline"/>
        </w:rPr>
        <w:t xml:space="preserve">the system </w:t>
      </w:r>
      <w:proofErr w:type="gramStart"/>
      <w:r w:rsidRPr="00683160">
        <w:rPr>
          <w:rStyle w:val="StyleUnderline"/>
        </w:rPr>
        <w:t>is in need of</w:t>
      </w:r>
      <w:proofErr w:type="gramEnd"/>
      <w:r w:rsidRPr="00683160">
        <w:rPr>
          <w:rStyle w:val="StyleUnderline"/>
        </w:rPr>
        <w:t xml:space="preserve"> financial adjustments, but </w:t>
      </w:r>
      <w:proofErr w:type="gramStart"/>
      <w:r w:rsidRPr="00683160">
        <w:rPr>
          <w:rStyle w:val="StyleUnderline"/>
        </w:rPr>
        <w:t>not of</w:t>
      </w:r>
      <w:proofErr w:type="gramEnd"/>
      <w:r w:rsidRPr="00683160">
        <w:rPr>
          <w:rStyle w:val="StyleUnderline"/>
        </w:rPr>
        <w:t xml:space="preserve"> privatization</w:t>
      </w:r>
      <w:r>
        <w:t xml:space="preserve">. In a document entitled “Twelve Reasons Why Social Security Is a Bad Idea,” the Century Foundation analyzes a potential privatization and makes conclusions that are quite </w:t>
      </w:r>
      <w:proofErr w:type="gramStart"/>
      <w:r>
        <w:t>similar to</w:t>
      </w:r>
      <w:proofErr w:type="gramEnd"/>
      <w:r>
        <w:t xml:space="preserve"> the conclusions reached in the analysis of the Chilean system presented above. As noted in this report, depositing money in a private account will not affect the stability of the system, but in fact, it </w:t>
      </w:r>
      <w:r w:rsidRPr="00683160">
        <w:rPr>
          <w:rStyle w:val="Emphasis"/>
        </w:rPr>
        <w:t>would create a revenue shortfall,</w:t>
      </w:r>
      <w:r>
        <w:t xml:space="preserve"> and </w:t>
      </w:r>
      <w:r w:rsidRPr="00683160">
        <w:rPr>
          <w:rStyle w:val="StyleUnderline"/>
        </w:rPr>
        <w:t>the government will be unable to use the Social Security surplus to reduce the national debt held by the public</w:t>
      </w:r>
      <w:r>
        <w:t xml:space="preserve">. </w:t>
      </w:r>
      <w:r w:rsidRPr="00683160">
        <w:rPr>
          <w:rStyle w:val="StyleUnderline"/>
        </w:rPr>
        <w:t>Additionally, the administrative costs of Social Security are less than 1 percent of benefits, compared with average administrative costs of 12–14 percent for private insurers, and while the Social Security trust funds earn a modest rate of return, it does provide security because the monies are invested in U.S. government bonds</w:t>
      </w:r>
      <w:r>
        <w:t xml:space="preserve"> (Century Foundation, 2004). In the area of equity, </w:t>
      </w:r>
      <w:proofErr w:type="gramStart"/>
      <w:r>
        <w:t>it is clear that much</w:t>
      </w:r>
      <w:proofErr w:type="gramEnd"/>
      <w:r>
        <w:t xml:space="preserve"> like in the Chilean case</w:t>
      </w:r>
      <w:r w:rsidRPr="00683160">
        <w:rPr>
          <w:rStyle w:val="StyleUnderline"/>
        </w:rPr>
        <w:t>, a potential privatization would not benefit low-income groups and would have a negative effect on both racial and gender minorities</w:t>
      </w:r>
      <w:r>
        <w:t xml:space="preserve">. It is quite clear that privatization will not benefit African Americans because although they have a shorter life expectancy than whites do, they also have lower average earnings than whites collect. </w:t>
      </w:r>
      <w:r w:rsidRPr="00683160">
        <w:rPr>
          <w:rStyle w:val="StyleUnderline"/>
        </w:rPr>
        <w:t xml:space="preserve">African Americans also own fewer assets and have less extensive pension coverage than whites, so they are more likely to be highly dependent on Social Security benefits. </w:t>
      </w:r>
      <w:r>
        <w:t xml:space="preserve">Moreover, African Americans have a greater dependence on the life insurance and disability features of Social Security, and as such </w:t>
      </w:r>
      <w:r w:rsidRPr="00683160">
        <w:rPr>
          <w:rStyle w:val="StyleUnderline"/>
        </w:rPr>
        <w:t xml:space="preserve">they benefit from not only these features, but also </w:t>
      </w:r>
      <w:r w:rsidRPr="00683160">
        <w:rPr>
          <w:rStyle w:val="Emphasis"/>
        </w:rPr>
        <w:t>the redistributive nature of the system</w:t>
      </w:r>
      <w:r>
        <w:t xml:space="preserve">, </w:t>
      </w:r>
      <w:r w:rsidRPr="00683160">
        <w:rPr>
          <w:rStyle w:val="Emphasis"/>
        </w:rPr>
        <w:t>which is geared to replace a larger share of past earnings for low-income versus high-income beneficiaries</w:t>
      </w:r>
      <w:r>
        <w:t xml:space="preserve">. African Americans receive a higher annual payoff in comparison to their past tax contributions than whites (Spriggs &amp; Furman, 2006). Just as in Chile, </w:t>
      </w:r>
      <w:r w:rsidRPr="00683160">
        <w:rPr>
          <w:rStyle w:val="Emphasis"/>
        </w:rPr>
        <w:t>privatized accounts would reproduce and even increase existing income inequalities</w:t>
      </w:r>
      <w:r>
        <w:t>. Unlike the Social Security system, which replaces a larger proportion of the income of low-</w:t>
      </w:r>
      <w:proofErr w:type="gramStart"/>
      <w:r>
        <w:t>wage</w:t>
      </w:r>
      <w:proofErr w:type="gramEnd"/>
      <w:r>
        <w:t xml:space="preserve"> than high-wage workers, </w:t>
      </w:r>
      <w:r w:rsidRPr="00683160">
        <w:rPr>
          <w:rStyle w:val="StyleUnderline"/>
        </w:rPr>
        <w:t>there would be no redistribution of income to low-wage workers in a privatized system</w:t>
      </w:r>
      <w:r>
        <w:t xml:space="preserve">. As noted in the Century Foundation report (2004), “In 2002, 40% of American families earned total incomes of less than $35,000, and 12.1% of all Americans—34.6 million people—lived below the poverty line. </w:t>
      </w:r>
      <w:r w:rsidRPr="00683160">
        <w:rPr>
          <w:rStyle w:val="StyleUnderline"/>
        </w:rPr>
        <w:t>Low-income people are thus unable to save enough to finance a privatized plan and administrative expenses would consume a disproportionate amount of their savings</w:t>
      </w:r>
      <w:r>
        <w:t xml:space="preserve">.” Ultimately, </w:t>
      </w:r>
      <w:r w:rsidRPr="00683160">
        <w:rPr>
          <w:rStyle w:val="Emphasis"/>
        </w:rPr>
        <w:t>they would become dependent on a welfare system</w:t>
      </w:r>
      <w:r>
        <w:t>, if one were devised for the elderly poor.</w:t>
      </w:r>
    </w:p>
    <w:p w14:paraId="5473B99B" w14:textId="60381D79" w:rsidR="00802F4F" w:rsidRDefault="00802F4F" w:rsidP="00802F4F">
      <w:pPr>
        <w:pStyle w:val="Heading3"/>
      </w:pPr>
      <w:r>
        <w:t xml:space="preserve">2AC --- Privatization Fails --- Links to </w:t>
      </w:r>
      <w:proofErr w:type="spellStart"/>
      <w:r>
        <w:t>Ptix</w:t>
      </w:r>
      <w:proofErr w:type="spellEnd"/>
    </w:p>
    <w:p w14:paraId="2AF2B11D" w14:textId="2736331D" w:rsidR="00802F4F" w:rsidRDefault="00802F4F" w:rsidP="00802F4F">
      <w:pPr>
        <w:pStyle w:val="Heading4"/>
      </w:pPr>
      <w:r>
        <w:t xml:space="preserve">Privatization is TOXIC --- even GOP </w:t>
      </w:r>
      <w:proofErr w:type="spellStart"/>
      <w:r>
        <w:t>wont</w:t>
      </w:r>
      <w:proofErr w:type="spellEnd"/>
      <w:r>
        <w:t xml:space="preserve"> support </w:t>
      </w:r>
      <w:proofErr w:type="gramStart"/>
      <w:r>
        <w:t>it</w:t>
      </w:r>
      <w:proofErr w:type="gramEnd"/>
    </w:p>
    <w:p w14:paraId="436976F8" w14:textId="35E7694F" w:rsidR="00802F4F" w:rsidRDefault="00802F4F" w:rsidP="00802F4F">
      <w:pPr>
        <w:rPr>
          <w:rStyle w:val="Style13ptBold"/>
        </w:rPr>
      </w:pPr>
      <w:r>
        <w:rPr>
          <w:rStyle w:val="Style13ptBold"/>
        </w:rPr>
        <w:t>Arnold ‘22</w:t>
      </w:r>
    </w:p>
    <w:p w14:paraId="1E7B8BCD" w14:textId="3FA941D6" w:rsidR="00802F4F" w:rsidRPr="00802F4F" w:rsidRDefault="00802F4F" w:rsidP="00802F4F">
      <w:r w:rsidRPr="00802F4F">
        <w:t xml:space="preserve">(Douglas, “Fixing Social Security: The Politics of Reform in a Polarized Age,” </w:t>
      </w:r>
      <w:proofErr w:type="spellStart"/>
      <w:r w:rsidRPr="00802F4F">
        <w:t>pg</w:t>
      </w:r>
      <w:proofErr w:type="spellEnd"/>
      <w:r w:rsidRPr="00802F4F">
        <w:t xml:space="preserve"> online @ https://www.milkenreview.org/articles/fixing-social-security-the-politics-of-reform-in-a-polarized-age //um-</w:t>
      </w:r>
      <w:proofErr w:type="spellStart"/>
      <w:r w:rsidRPr="00802F4F">
        <w:t>ef</w:t>
      </w:r>
      <w:proofErr w:type="spellEnd"/>
      <w:r w:rsidRPr="00802F4F">
        <w:t>)</w:t>
      </w:r>
    </w:p>
    <w:p w14:paraId="2DB0C4B6" w14:textId="6553B600" w:rsidR="00802F4F" w:rsidRDefault="00802F4F" w:rsidP="00802F4F">
      <w:r w:rsidRPr="00802F4F">
        <w:rPr>
          <w:rStyle w:val="StyleUnderline"/>
        </w:rPr>
        <w:t>The idea of allowing workers to divert some portion of their payroll contributions to individual investment accounts once attracted bipartisan support in Congress</w:t>
      </w:r>
      <w:r>
        <w:t xml:space="preserve">. </w:t>
      </w:r>
      <w:r w:rsidRPr="00802F4F">
        <w:rPr>
          <w:rStyle w:val="Emphasis"/>
        </w:rPr>
        <w:t>It no longer does</w:t>
      </w:r>
      <w:r>
        <w:t xml:space="preserve">. When George W. Bush made individual accounts the centerpiece of his 2000 presidential campaign, prompting his opponent, Al Gore, to oppose the proposal both during the debates and in a barrage of political advertisements, privatization became a partisan issue. Today, </w:t>
      </w:r>
      <w:r w:rsidRPr="00802F4F">
        <w:rPr>
          <w:rStyle w:val="StyleUnderline"/>
        </w:rPr>
        <w:t>Democratic legislators regularly reject such proposals</w:t>
      </w:r>
      <w:r>
        <w:t xml:space="preserve">. </w:t>
      </w:r>
      <w:r w:rsidRPr="00802F4F">
        <w:rPr>
          <w:rStyle w:val="StyleUnderline"/>
        </w:rPr>
        <w:t>Meanwhile, Republican legislators</w:t>
      </w:r>
      <w:r>
        <w:t xml:space="preserve"> advocate “market solutions” to the solvency problem, although </w:t>
      </w:r>
      <w:r w:rsidRPr="00802F4F">
        <w:rPr>
          <w:rStyle w:val="Emphasis"/>
        </w:rPr>
        <w:t>carefully avoiding the</w:t>
      </w:r>
      <w:r>
        <w:t xml:space="preserve"> </w:t>
      </w:r>
      <w:r w:rsidRPr="00802F4F">
        <w:rPr>
          <w:rStyle w:val="Emphasis"/>
        </w:rPr>
        <w:t>now-toxic term “privatization.”</w:t>
      </w:r>
      <w:r>
        <w:rPr>
          <w:rStyle w:val="Emphasis"/>
        </w:rPr>
        <w:t xml:space="preserve"> </w:t>
      </w:r>
      <w:r>
        <w:t xml:space="preserve">It is tough to know how committed Republican legislators are to enacting privatization (here used as a neutral descriptive term). Of course, some wealthy Republican donors are deeply committed to reinventing Social Security, so the incentives are strong for legislators to parrot support for the cause. But </w:t>
      </w:r>
      <w:r w:rsidRPr="00802F4F">
        <w:rPr>
          <w:rStyle w:val="StyleUnderline"/>
        </w:rPr>
        <w:t>campaign talk is cheap talk. It does not bind legislators to work actively to advance privatization</w:t>
      </w:r>
      <w:r>
        <w:t xml:space="preserve">. </w:t>
      </w:r>
      <w:r w:rsidRPr="00802F4F">
        <w:rPr>
          <w:rStyle w:val="StyleUnderline"/>
        </w:rPr>
        <w:t>It does not compel them to vote for privatization if given the opportunity</w:t>
      </w:r>
      <w:r>
        <w:t xml:space="preserve">. As we saw in 2005, </w:t>
      </w:r>
      <w:r w:rsidRPr="00802F4F">
        <w:rPr>
          <w:rStyle w:val="StyleUnderline"/>
        </w:rPr>
        <w:t>when President Bush campaigned tirelessly for individual accounts</w:t>
      </w:r>
      <w:r>
        <w:t xml:space="preserve">, </w:t>
      </w:r>
      <w:r w:rsidRPr="00802F4F">
        <w:rPr>
          <w:rStyle w:val="StyleUnderline"/>
        </w:rPr>
        <w:t>even the most conservative legislators were fair-weather friends</w:t>
      </w:r>
      <w:r>
        <w:t xml:space="preserve">. They spoke glowingly of giving workers control over their payroll contributions, but </w:t>
      </w:r>
      <w:r w:rsidRPr="00802F4F">
        <w:rPr>
          <w:rStyle w:val="StyleUnderline"/>
        </w:rPr>
        <w:t>they did little to advance the president’s plan. Even today, Republican legislators rarely introduce bills that would create the market-like solutions they regularly praise</w:t>
      </w:r>
      <w:r>
        <w:t>. Former representative Paul Ryan introduced the most recent privatization plan more than a decade ago.</w:t>
      </w:r>
    </w:p>
    <w:p w14:paraId="366B079B" w14:textId="5DC9167A" w:rsidR="00802F4F" w:rsidRDefault="00802F4F" w:rsidP="00802F4F">
      <w:pPr>
        <w:pStyle w:val="Heading4"/>
      </w:pPr>
      <w:proofErr w:type="gramStart"/>
      <w:r>
        <w:t>Cant</w:t>
      </w:r>
      <w:proofErr w:type="gramEnd"/>
      <w:r>
        <w:t xml:space="preserve"> gut the system --- its too popular --- causes backlash in congress </w:t>
      </w:r>
    </w:p>
    <w:p w14:paraId="189BAFA5" w14:textId="77777777" w:rsidR="00802F4F" w:rsidRDefault="00802F4F" w:rsidP="00802F4F">
      <w:pPr>
        <w:rPr>
          <w:rStyle w:val="Style13ptBold"/>
        </w:rPr>
      </w:pPr>
      <w:r>
        <w:rPr>
          <w:rStyle w:val="Style13ptBold"/>
        </w:rPr>
        <w:t>Arnold ‘22</w:t>
      </w:r>
    </w:p>
    <w:p w14:paraId="5957CE8C" w14:textId="5DC80733" w:rsidR="00802F4F" w:rsidRDefault="00802F4F" w:rsidP="00802F4F">
      <w:r w:rsidRPr="00802F4F">
        <w:t xml:space="preserve">(Douglas, “Fixing Social Security: The Politics of Reform in a Polarized Age,” </w:t>
      </w:r>
      <w:proofErr w:type="spellStart"/>
      <w:r w:rsidRPr="00802F4F">
        <w:t>pg</w:t>
      </w:r>
      <w:proofErr w:type="spellEnd"/>
      <w:r w:rsidRPr="00802F4F">
        <w:t xml:space="preserve"> online @ https://www.milkenreview.org/articles/fixing-social-security-the-politics-of-reform-in-a-polarized-age //um-</w:t>
      </w:r>
      <w:proofErr w:type="spellStart"/>
      <w:r w:rsidRPr="00802F4F">
        <w:t>ef</w:t>
      </w:r>
      <w:proofErr w:type="spellEnd"/>
      <w:r w:rsidRPr="00802F4F">
        <w:t>)</w:t>
      </w:r>
    </w:p>
    <w:p w14:paraId="455714A5" w14:textId="459307C1" w:rsidR="00802F4F" w:rsidRPr="00802F4F" w:rsidRDefault="00802F4F" w:rsidP="00802F4F">
      <w:r w:rsidRPr="00802F4F">
        <w:rPr>
          <w:rStyle w:val="StyleUnderline"/>
        </w:rPr>
        <w:t>But maintaining Republican unity to dismantle one of the government’s most popular programs is far from assured. Republican legislators would face the same constituency pressures to save traditional Social Security as Democratic legislators would.</w:t>
      </w:r>
      <w:r>
        <w:t xml:space="preserve"> </w:t>
      </w:r>
      <w:r w:rsidRPr="00802F4F">
        <w:rPr>
          <w:rStyle w:val="StyleUnderline"/>
        </w:rPr>
        <w:t>The fundamental problem for the privatizers is that traditional Social Security is popular. It enjoys broad public support among Democrats and Republicans</w:t>
      </w:r>
      <w:r>
        <w:t>, workers and retirees, the young and the old, the poor and the better-off. In order to replace it, the proponents of change need to make the replacement program popular, too. Only then would legislators feel comfortable voting to reinvent Social Security.</w:t>
      </w:r>
    </w:p>
    <w:p w14:paraId="3A6C1A02" w14:textId="3B004C6B" w:rsidR="00802F4F" w:rsidRDefault="00802F4F" w:rsidP="00802F4F">
      <w:pPr>
        <w:pStyle w:val="Heading3"/>
      </w:pPr>
      <w:r>
        <w:t xml:space="preserve">2AC --- Privatization Fails --- benefit </w:t>
      </w:r>
      <w:proofErr w:type="gramStart"/>
      <w:r>
        <w:t>cuts</w:t>
      </w:r>
      <w:proofErr w:type="gramEnd"/>
    </w:p>
    <w:p w14:paraId="7F78478B" w14:textId="77777777" w:rsidR="00802F4F" w:rsidRDefault="00802F4F" w:rsidP="00802F4F"/>
    <w:p w14:paraId="5DDA863B" w14:textId="309608A5" w:rsidR="00802F4F" w:rsidRDefault="00802F4F" w:rsidP="00802F4F">
      <w:pPr>
        <w:pStyle w:val="Heading4"/>
      </w:pPr>
      <w:r>
        <w:t xml:space="preserve">It fails --- it causes benefit </w:t>
      </w:r>
      <w:proofErr w:type="gramStart"/>
      <w:r>
        <w:t>cuts</w:t>
      </w:r>
      <w:proofErr w:type="gramEnd"/>
    </w:p>
    <w:p w14:paraId="7C09CAE2" w14:textId="77777777" w:rsidR="00802F4F" w:rsidRDefault="00802F4F" w:rsidP="00802F4F">
      <w:pPr>
        <w:rPr>
          <w:rStyle w:val="Style13ptBold"/>
        </w:rPr>
      </w:pPr>
      <w:r>
        <w:rPr>
          <w:rStyle w:val="Style13ptBold"/>
        </w:rPr>
        <w:t>Arnold ‘22</w:t>
      </w:r>
    </w:p>
    <w:p w14:paraId="3F6E0D87" w14:textId="412481D8" w:rsidR="00802F4F" w:rsidRPr="00802F4F" w:rsidRDefault="00802F4F" w:rsidP="00802F4F">
      <w:r w:rsidRPr="00802F4F">
        <w:t xml:space="preserve">(Douglas, “Fixing Social Security: The Politics of Reform in a Polarized Age,” </w:t>
      </w:r>
      <w:proofErr w:type="spellStart"/>
      <w:r w:rsidRPr="00802F4F">
        <w:t>pg</w:t>
      </w:r>
      <w:proofErr w:type="spellEnd"/>
      <w:r w:rsidRPr="00802F4F">
        <w:t xml:space="preserve"> online @ https://www.milkenreview.org/articles/fixing-social-security-the-politics-of-reform-in-a-polarized-age //um-</w:t>
      </w:r>
      <w:proofErr w:type="spellStart"/>
      <w:r w:rsidRPr="00802F4F">
        <w:t>ef</w:t>
      </w:r>
      <w:proofErr w:type="spellEnd"/>
      <w:r w:rsidRPr="00802F4F">
        <w:t>)</w:t>
      </w:r>
    </w:p>
    <w:p w14:paraId="0B0E494D" w14:textId="1CDAAD05" w:rsidR="00802F4F" w:rsidRPr="00802F4F" w:rsidRDefault="00802F4F" w:rsidP="00802F4F">
      <w:r w:rsidRPr="00802F4F">
        <w:rPr>
          <w:rStyle w:val="StyleUnderline"/>
        </w:rPr>
        <w:t>Also problematic is</w:t>
      </w:r>
      <w:r>
        <w:t xml:space="preserve"> </w:t>
      </w:r>
      <w:r w:rsidRPr="00802F4F">
        <w:rPr>
          <w:rStyle w:val="StyleUnderline"/>
        </w:rPr>
        <w:t>the notion that privatizers can somehow guarantee benefits for current and near retirees</w:t>
      </w:r>
      <w:r>
        <w:t xml:space="preserve">. AARP and other opponents will surely remind voters that </w:t>
      </w:r>
      <w:r w:rsidRPr="00802F4F">
        <w:rPr>
          <w:rStyle w:val="StyleUnderline"/>
        </w:rPr>
        <w:t>Republicans have a troubled history when it comes to extending the government’s borrowing authority, sometimes demanding cuts in domestic programs as the price for raising the debt limit to avoid government default</w:t>
      </w:r>
      <w:r>
        <w:t xml:space="preserve">. The worry is not just that </w:t>
      </w:r>
      <w:r w:rsidRPr="00802F4F">
        <w:rPr>
          <w:rStyle w:val="StyleUnderline"/>
        </w:rPr>
        <w:t>Republican legislators might use future votes on debt extensions to demand reductions in Social Security benefits</w:t>
      </w:r>
      <w:r>
        <w:t xml:space="preserve">. </w:t>
      </w:r>
      <w:r w:rsidRPr="00802F4F">
        <w:rPr>
          <w:rStyle w:val="StyleUnderline"/>
        </w:rPr>
        <w:t>Republicans might also insist that the ballooning debt — ballooning because of privatization — necessitates deep cuts in health, education, food stamps and the like.</w:t>
      </w:r>
      <w:r>
        <w:t xml:space="preserve"> Party reputations are sticky: it is tough to break free from them.</w:t>
      </w:r>
    </w:p>
    <w:p w14:paraId="135474DB" w14:textId="455853C9" w:rsidR="00C2610C" w:rsidRDefault="00C2610C" w:rsidP="00C2610C">
      <w:pPr>
        <w:pStyle w:val="Heading2"/>
      </w:pPr>
      <w:r>
        <w:t>K answers</w:t>
      </w:r>
    </w:p>
    <w:p w14:paraId="44F6F207" w14:textId="25979AE6" w:rsidR="00C2610C" w:rsidRPr="002D6443" w:rsidRDefault="00C2610C" w:rsidP="00C2610C">
      <w:pPr>
        <w:pStyle w:val="Heading3"/>
        <w:rPr>
          <w:rFonts w:cs="Arial"/>
        </w:rPr>
      </w:pPr>
      <w:r w:rsidRPr="002D6443">
        <w:rPr>
          <w:rFonts w:cs="Arial"/>
        </w:rPr>
        <w:t xml:space="preserve">Totalization </w:t>
      </w:r>
      <w:proofErr w:type="spellStart"/>
      <w:r w:rsidRPr="002D6443">
        <w:rPr>
          <w:rFonts w:cs="Arial"/>
        </w:rPr>
        <w:t>Aff</w:t>
      </w:r>
      <w:proofErr w:type="spellEnd"/>
      <w:r w:rsidRPr="002D6443">
        <w:rPr>
          <w:rFonts w:cs="Arial"/>
        </w:rPr>
        <w:t xml:space="preserve"> — Tax Imperialism Bad </w:t>
      </w:r>
    </w:p>
    <w:p w14:paraId="50AFD0D5" w14:textId="77777777" w:rsidR="00C2610C" w:rsidRPr="002D6443" w:rsidRDefault="00C2610C" w:rsidP="00C2610C">
      <w:pPr>
        <w:pStyle w:val="Heading4"/>
        <w:rPr>
          <w:rFonts w:cs="Arial"/>
        </w:rPr>
      </w:pPr>
      <w:r w:rsidRPr="002D6443">
        <w:rPr>
          <w:rFonts w:cs="Arial"/>
        </w:rPr>
        <w:t xml:space="preserve">The </w:t>
      </w:r>
      <w:proofErr w:type="spellStart"/>
      <w:r w:rsidRPr="002D6443">
        <w:rPr>
          <w:rFonts w:cs="Arial"/>
        </w:rPr>
        <w:t>aff</w:t>
      </w:r>
      <w:proofErr w:type="spellEnd"/>
      <w:r w:rsidRPr="002D6443">
        <w:rPr>
          <w:rFonts w:cs="Arial"/>
        </w:rPr>
        <w:t xml:space="preserve"> is indirection of the K — reversing dictatorial American economic strategies is a prerequisite to international </w:t>
      </w:r>
      <w:proofErr w:type="gramStart"/>
      <w:r w:rsidRPr="002D6443">
        <w:rPr>
          <w:rFonts w:cs="Arial"/>
        </w:rPr>
        <w:t>equality</w:t>
      </w:r>
      <w:proofErr w:type="gramEnd"/>
    </w:p>
    <w:p w14:paraId="03EB5080" w14:textId="77777777" w:rsidR="00C2610C" w:rsidRPr="002D6443" w:rsidRDefault="00C2610C" w:rsidP="00C2610C">
      <w:r w:rsidRPr="002D6443">
        <w:rPr>
          <w:rStyle w:val="Style13ptBold"/>
        </w:rPr>
        <w:t>Schneider 13</w:t>
      </w:r>
      <w:r w:rsidRPr="002D6443">
        <w:t xml:space="preserve"> — (Bernard Schneider, Lecturer (equivalent to Assistant Professor) in International Tax Law and Director of the LLM in Tax Law at the Centre for Commercial Law Studies, the postgraduate law </w:t>
      </w:r>
      <w:proofErr w:type="spellStart"/>
      <w:r w:rsidRPr="002D6443">
        <w:t>programme</w:t>
      </w:r>
      <w:proofErr w:type="spellEnd"/>
      <w:r w:rsidRPr="002D6443">
        <w:t xml:space="preserve"> of the Queen Mary University of London School of Law</w:t>
      </w:r>
      <w:proofErr w:type="gramStart"/>
      <w:r w:rsidRPr="002D6443">
        <w:t>. ;</w:t>
      </w:r>
      <w:proofErr w:type="gramEnd"/>
      <w:r w:rsidRPr="002D6443">
        <w:t xml:space="preserve"> Published: 2013; "THE END OF TAXATION WITHOUT END: A NEW TAX REGIME FOR U.S. EXPATRIATES"; ; Accessed: 7-4-2023; https://heinonline.org/HOL/LandingPage?handle=hein.journals/vrgtr32&amp;div=4&amp;id=&amp;page=)//Pen-SY</w:t>
      </w:r>
    </w:p>
    <w:p w14:paraId="757BFF29" w14:textId="77777777" w:rsidR="00C2610C" w:rsidRPr="002D6443" w:rsidRDefault="00C2610C" w:rsidP="00C2610C">
      <w:pPr>
        <w:rPr>
          <w:sz w:val="16"/>
        </w:rPr>
      </w:pPr>
      <w:r w:rsidRPr="002D6443">
        <w:rPr>
          <w:sz w:val="16"/>
        </w:rPr>
        <w:t xml:space="preserve">The </w:t>
      </w:r>
      <w:r w:rsidRPr="002D6443">
        <w:rPr>
          <w:rStyle w:val="StyleUnderline"/>
        </w:rPr>
        <w:t xml:space="preserve">worldwide taxation of nonresidents can also be seen as a form of </w:t>
      </w:r>
      <w:r w:rsidRPr="002D6443">
        <w:rPr>
          <w:rStyle w:val="Emphasis"/>
        </w:rPr>
        <w:t>tax imperialism</w:t>
      </w:r>
      <w:r w:rsidRPr="002D6443">
        <w:rPr>
          <w:sz w:val="16"/>
        </w:rPr>
        <w:t xml:space="preserve"> - the </w:t>
      </w:r>
      <w:r w:rsidRPr="002D6443">
        <w:rPr>
          <w:rStyle w:val="StyleUnderline"/>
        </w:rPr>
        <w:t xml:space="preserve">United States is </w:t>
      </w:r>
      <w:r w:rsidRPr="002D6443">
        <w:rPr>
          <w:rStyle w:val="Emphasis"/>
        </w:rPr>
        <w:t>overriding</w:t>
      </w:r>
      <w:r w:rsidRPr="002D6443">
        <w:rPr>
          <w:rStyle w:val="StyleUnderline"/>
        </w:rPr>
        <w:t xml:space="preserve"> the incentives that foreign countries have put in place to attract U.S. taxpayers and investment</w:t>
      </w:r>
      <w:r w:rsidRPr="002D6443">
        <w:rPr>
          <w:sz w:val="16"/>
        </w:rPr>
        <w:t xml:space="preserve">. A foreign country's decision to impose a lower tax rate than the United States reflects its judgment on how to tax and may even be specifically designed to attract foreign labor or capital. </w:t>
      </w:r>
      <w:r w:rsidRPr="002D6443">
        <w:rPr>
          <w:rStyle w:val="StyleUnderline"/>
        </w:rPr>
        <w:t xml:space="preserve">To the extent that the United States arrogates to itself the right to tax the difference between the foreign country's effective tax rate and its own, even when its citizens reside in that foreign country, the United States is </w:t>
      </w:r>
      <w:r w:rsidRPr="002D6443">
        <w:rPr>
          <w:rStyle w:val="Emphasis"/>
        </w:rPr>
        <w:t>breaching inter-nation equity</w:t>
      </w:r>
      <w:r w:rsidRPr="002D6443">
        <w:rPr>
          <w:rStyle w:val="StyleUnderline"/>
        </w:rPr>
        <w:t xml:space="preserve">. </w:t>
      </w:r>
      <w:r w:rsidRPr="002D6443">
        <w:rPr>
          <w:sz w:val="16"/>
        </w:rPr>
        <w:t xml:space="preserve">It is also </w:t>
      </w:r>
      <w:r w:rsidRPr="002D6443">
        <w:rPr>
          <w:rStyle w:val="StyleUnderline"/>
        </w:rPr>
        <w:t>against the principle that the country of residence has a stronger claim to tax income</w:t>
      </w:r>
      <w:r w:rsidRPr="002D6443">
        <w:rPr>
          <w:sz w:val="16"/>
        </w:rPr>
        <w:t xml:space="preserve"> sourced in that country than the country of citizenship.302</w:t>
      </w:r>
    </w:p>
    <w:p w14:paraId="51F1D14A" w14:textId="77777777" w:rsidR="00C2610C" w:rsidRPr="00754A93" w:rsidRDefault="00C2610C" w:rsidP="00754A93">
      <w:pPr>
        <w:rPr>
          <w:sz w:val="14"/>
        </w:rPr>
      </w:pPr>
    </w:p>
    <w:sectPr w:rsidR="00C2610C" w:rsidRPr="00754A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975FB" w14:textId="77777777" w:rsidR="00F17DED" w:rsidRDefault="00F17DED" w:rsidP="00066D2C">
      <w:pPr>
        <w:spacing w:after="0" w:line="240" w:lineRule="auto"/>
      </w:pPr>
      <w:r>
        <w:separator/>
      </w:r>
    </w:p>
  </w:endnote>
  <w:endnote w:type="continuationSeparator" w:id="0">
    <w:p w14:paraId="7DBCFD6D" w14:textId="77777777" w:rsidR="00F17DED" w:rsidRDefault="00F17D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F5449" w14:textId="77777777" w:rsidR="00F17DED" w:rsidRDefault="00F17DED" w:rsidP="00066D2C">
      <w:pPr>
        <w:spacing w:after="0" w:line="240" w:lineRule="auto"/>
      </w:pPr>
      <w:r>
        <w:separator/>
      </w:r>
    </w:p>
  </w:footnote>
  <w:footnote w:type="continuationSeparator" w:id="0">
    <w:p w14:paraId="01C40E11" w14:textId="77777777" w:rsidR="00F17DED" w:rsidRDefault="00F17DED" w:rsidP="00066D2C">
      <w:pPr>
        <w:spacing w:after="0" w:line="240" w:lineRule="auto"/>
      </w:pPr>
      <w:r>
        <w:continuationSeparator/>
      </w:r>
    </w:p>
  </w:footnote>
  <w:footnote w:id="1">
    <w:p w14:paraId="4C6498DD" w14:textId="77777777" w:rsidR="00A14D9E" w:rsidRDefault="00A14D9E" w:rsidP="00A14D9E">
      <w:pPr>
        <w:spacing w:before="200" w:line="240" w:lineRule="atLeast"/>
        <w:jc w:val="both"/>
      </w:pPr>
      <w:r>
        <w:rPr>
          <w:rFonts w:eastAsia="Arial"/>
          <w:color w:val="000000"/>
          <w:sz w:val="18"/>
          <w:vertAlign w:val="superscript"/>
        </w:rPr>
        <w:t>188 </w:t>
      </w:r>
      <w:r>
        <w:rPr>
          <w:rFonts w:eastAsia="Arial"/>
          <w:color w:val="000000"/>
          <w:sz w:val="18"/>
        </w:rPr>
        <w:t xml:space="preserve">  </w:t>
      </w:r>
      <w:r>
        <w:rPr>
          <w:rFonts w:eastAsia="Arial"/>
          <w:i/>
          <w:color w:val="000000"/>
          <w:sz w:val="18"/>
        </w:rPr>
        <w:t>See supra</w:t>
      </w:r>
      <w:r>
        <w:rPr>
          <w:rFonts w:eastAsia="Arial"/>
          <w:color w:val="000000"/>
          <w:sz w:val="18"/>
        </w:rPr>
        <w:t xml:space="preserve"> Part II.B.1 (discussing the need for increased coverage of Mexican workers).</w:t>
      </w:r>
    </w:p>
  </w:footnote>
  <w:footnote w:id="2">
    <w:p w14:paraId="4A492DA7" w14:textId="77777777" w:rsidR="00A14D9E" w:rsidRDefault="00A14D9E" w:rsidP="00A14D9E">
      <w:pPr>
        <w:spacing w:before="200" w:line="240" w:lineRule="atLeast"/>
        <w:jc w:val="both"/>
      </w:pPr>
      <w:r>
        <w:rPr>
          <w:rFonts w:eastAsia="Arial"/>
          <w:color w:val="000000"/>
          <w:sz w:val="18"/>
          <w:vertAlign w:val="superscript"/>
        </w:rPr>
        <w:t>192 </w:t>
      </w:r>
      <w:r>
        <w:rPr>
          <w:rFonts w:eastAsia="Arial"/>
          <w:color w:val="000000"/>
          <w:sz w:val="18"/>
        </w:rPr>
        <w:t xml:space="preserve">  </w:t>
      </w:r>
      <w:r>
        <w:rPr>
          <w:rFonts w:eastAsia="Arial"/>
          <w:i/>
          <w:color w:val="000000"/>
          <w:sz w:val="18"/>
        </w:rPr>
        <w:t xml:space="preserve">U.S. International </w:t>
      </w:r>
      <w:r>
        <w:rPr>
          <w:rFonts w:eastAsia="Arial"/>
          <w:b/>
          <w:i/>
          <w:color w:val="000000"/>
          <w:sz w:val="18"/>
          <w:u w:val="single"/>
        </w:rPr>
        <w:t>Social Security</w:t>
      </w:r>
      <w:r>
        <w:rPr>
          <w:rFonts w:eastAsia="Arial"/>
          <w:i/>
          <w:color w:val="000000"/>
          <w:sz w:val="18"/>
        </w:rPr>
        <w:t xml:space="preserve"> Agreements, supra</w:t>
      </w:r>
      <w:r>
        <w:rPr>
          <w:rFonts w:eastAsia="Arial"/>
          <w:color w:val="000000"/>
          <w:sz w:val="18"/>
        </w:rPr>
        <w:t xml:space="preserve"> note 48.</w:t>
      </w:r>
    </w:p>
  </w:footnote>
  <w:footnote w:id="3">
    <w:p w14:paraId="74693190" w14:textId="77777777" w:rsidR="00A14D9E" w:rsidRDefault="00A14D9E" w:rsidP="00A14D9E">
      <w:pPr>
        <w:spacing w:before="240" w:line="240" w:lineRule="atLeast"/>
        <w:jc w:val="both"/>
      </w:pPr>
      <w:r>
        <w:rPr>
          <w:rFonts w:eastAsia="Arial"/>
          <w:color w:val="000000"/>
          <w:sz w:val="18"/>
          <w:vertAlign w:val="superscript"/>
        </w:rPr>
        <w:t>193 </w:t>
      </w:r>
      <w:r>
        <w:rPr>
          <w:rFonts w:eastAsia="Arial"/>
          <w:color w:val="000000"/>
          <w:sz w:val="18"/>
        </w:rPr>
        <w:t xml:space="preserve">  </w:t>
      </w:r>
      <w:r>
        <w:rPr>
          <w:rFonts w:eastAsia="Arial"/>
          <w:i/>
          <w:color w:val="000000"/>
          <w:sz w:val="18"/>
        </w:rPr>
        <w:t>See</w:t>
      </w:r>
      <w:r>
        <w:rPr>
          <w:rFonts w:eastAsia="Arial"/>
          <w:color w:val="000000"/>
          <w:sz w:val="18"/>
        </w:rPr>
        <w:t xml:space="preserve"> Jared S. Childers, Comment, </w:t>
      </w:r>
      <w:r>
        <w:rPr>
          <w:rFonts w:eastAsia="Arial"/>
          <w:i/>
          <w:color w:val="000000"/>
          <w:sz w:val="18"/>
        </w:rPr>
        <w:t xml:space="preserve">Touching the Third Rail: An Analysis of </w:t>
      </w:r>
      <w:r>
        <w:rPr>
          <w:rFonts w:eastAsia="Arial"/>
          <w:b/>
          <w:i/>
          <w:color w:val="000000"/>
          <w:sz w:val="18"/>
          <w:u w:val="single"/>
        </w:rPr>
        <w:t>Social Security</w:t>
      </w:r>
      <w:r>
        <w:rPr>
          <w:rFonts w:eastAsia="Arial"/>
          <w:i/>
          <w:color w:val="000000"/>
          <w:sz w:val="18"/>
        </w:rPr>
        <w:t xml:space="preserve"> and the Recently Revealed U.S.-Mexico </w:t>
      </w:r>
      <w:r>
        <w:rPr>
          <w:rFonts w:eastAsia="Arial"/>
          <w:b/>
          <w:i/>
          <w:color w:val="000000"/>
          <w:sz w:val="18"/>
          <w:u w:val="single"/>
        </w:rPr>
        <w:t>Social Security</w:t>
      </w:r>
      <w:r>
        <w:rPr>
          <w:rFonts w:eastAsia="Arial"/>
          <w:i/>
          <w:color w:val="000000"/>
          <w:sz w:val="18"/>
        </w:rPr>
        <w:t xml:space="preserve"> Totalization Agreement,</w:t>
      </w:r>
      <w:r>
        <w:rPr>
          <w:rFonts w:eastAsia="Arial"/>
          <w:color w:val="000000"/>
          <w:sz w:val="18"/>
        </w:rPr>
        <w:t xml:space="preserve">  </w:t>
      </w:r>
      <w:hyperlink r:id="rId1" w:history="1">
        <w:r>
          <w:rPr>
            <w:rFonts w:eastAsia="Arial"/>
            <w:i/>
            <w:color w:val="0077CC"/>
            <w:sz w:val="18"/>
            <w:u w:val="single"/>
            <w:shd w:val="clear" w:color="auto" w:fill="FFFFFF"/>
          </w:rPr>
          <w:t>26 PENN ST. INT'L L. REV. 227, 249 (2007)</w:t>
        </w:r>
      </w:hyperlink>
      <w:r>
        <w:rPr>
          <w:rFonts w:eastAsia="Arial"/>
          <w:color w:val="000000"/>
          <w:sz w:val="18"/>
        </w:rPr>
        <w:t xml:space="preserve"> (explaining a totalization agreement with Mexico is another step towards creating a North American Union, which may ultimately benefit the United States).</w:t>
      </w:r>
    </w:p>
  </w:footnote>
  <w:footnote w:id="4">
    <w:p w14:paraId="7CC22190" w14:textId="77777777" w:rsidR="005457A9" w:rsidRDefault="005457A9" w:rsidP="005457A9">
      <w:pPr>
        <w:spacing w:before="200" w:line="240" w:lineRule="atLeast"/>
        <w:jc w:val="both"/>
      </w:pPr>
    </w:p>
  </w:footnote>
  <w:footnote w:id="5">
    <w:p w14:paraId="3E8E7963" w14:textId="77777777" w:rsidR="005457A9" w:rsidRDefault="005457A9" w:rsidP="005457A9">
      <w:pPr>
        <w:spacing w:before="200" w:line="240" w:lineRule="atLeast"/>
        <w:jc w:val="both"/>
      </w:pPr>
    </w:p>
  </w:footnote>
  <w:footnote w:id="6">
    <w:p w14:paraId="7AD3B057" w14:textId="77777777" w:rsidR="005457A9" w:rsidRDefault="005457A9" w:rsidP="005457A9">
      <w:pPr>
        <w:spacing w:before="200" w:line="240" w:lineRule="atLeast"/>
        <w:jc w:val="both"/>
      </w:pPr>
    </w:p>
  </w:footnote>
  <w:footnote w:id="7">
    <w:p w14:paraId="24E9B50A" w14:textId="77777777" w:rsidR="005457A9" w:rsidRDefault="005457A9" w:rsidP="005457A9">
      <w:pPr>
        <w:spacing w:before="200" w:line="240" w:lineRule="atLeast"/>
        <w:jc w:val="both"/>
      </w:pPr>
      <w:r>
        <w:rPr>
          <w:rFonts w:eastAsia="Arial"/>
          <w:color w:val="000000"/>
          <w:sz w:val="18"/>
          <w:vertAlign w:val="superscript"/>
        </w:rPr>
        <w:t>114 </w:t>
      </w:r>
      <w:r>
        <w:rPr>
          <w:rFonts w:eastAsia="Arial"/>
          <w:color w:val="000000"/>
          <w:sz w:val="18"/>
        </w:rPr>
        <w:t xml:space="preserve">  </w:t>
      </w:r>
      <w:r>
        <w:rPr>
          <w:rFonts w:eastAsia="Arial"/>
          <w:i/>
          <w:color w:val="000000"/>
          <w:sz w:val="18"/>
        </w:rPr>
        <w:t xml:space="preserve">Should There be a </w:t>
      </w:r>
      <w:r>
        <w:rPr>
          <w:rFonts w:eastAsia="Arial"/>
          <w:b/>
          <w:i/>
          <w:color w:val="000000"/>
          <w:sz w:val="18"/>
          <w:u w:val="single"/>
        </w:rPr>
        <w:t>Social Security</w:t>
      </w:r>
      <w:r>
        <w:rPr>
          <w:rFonts w:eastAsia="Arial"/>
          <w:i/>
          <w:color w:val="000000"/>
          <w:sz w:val="18"/>
        </w:rPr>
        <w:t xml:space="preserve"> Totalization Agreement with Mexico?, supra</w:t>
      </w:r>
      <w:r>
        <w:rPr>
          <w:rFonts w:eastAsia="Arial"/>
          <w:color w:val="000000"/>
          <w:sz w:val="18"/>
        </w:rPr>
        <w:t xml:space="preserve"> note 43, at 2 (statement of John Hostettler, Chairman of the Subcomm.).</w:t>
      </w:r>
    </w:p>
  </w:footnote>
  <w:footnote w:id="8">
    <w:p w14:paraId="34D30199" w14:textId="77777777" w:rsidR="005457A9" w:rsidRDefault="005457A9" w:rsidP="005457A9">
      <w:pPr>
        <w:spacing w:before="200" w:line="240" w:lineRule="atLeast"/>
        <w:jc w:val="both"/>
      </w:pPr>
      <w:r>
        <w:rPr>
          <w:rFonts w:eastAsia="Arial"/>
          <w:color w:val="000000"/>
          <w:sz w:val="18"/>
          <w:vertAlign w:val="superscript"/>
        </w:rPr>
        <w:t>115 </w:t>
      </w:r>
      <w:r>
        <w:rPr>
          <w:rFonts w:eastAsia="Arial"/>
          <w:color w:val="000000"/>
          <w:sz w:val="18"/>
        </w:rPr>
        <w:t xml:space="preserve">  </w:t>
      </w:r>
      <w:r>
        <w:rPr>
          <w:rFonts w:eastAsia="Arial"/>
          <w:i/>
          <w:color w:val="000000"/>
          <w:sz w:val="18"/>
        </w:rPr>
        <w:t>Id.</w:t>
      </w:r>
      <w:r>
        <w:rPr>
          <w:rFonts w:eastAsia="Arial"/>
          <w:color w:val="000000"/>
          <w:sz w:val="18"/>
        </w:rPr>
        <w:t xml:space="preserve"> at 7-8 (statement of Jo Anne Barnhart, Commissioner, </w:t>
      </w:r>
      <w:r>
        <w:rPr>
          <w:rFonts w:eastAsia="Arial"/>
          <w:b/>
          <w:i/>
          <w:color w:val="000000"/>
          <w:sz w:val="18"/>
          <w:u w:val="single"/>
        </w:rPr>
        <w:t>Social Security</w:t>
      </w:r>
      <w:r>
        <w:rPr>
          <w:rFonts w:eastAsia="Arial"/>
          <w:color w:val="000000"/>
          <w:sz w:val="18"/>
        </w:rPr>
        <w:t xml:space="preserve"> Administration).</w:t>
      </w:r>
    </w:p>
  </w:footnote>
  <w:footnote w:id="9">
    <w:p w14:paraId="1DF11091" w14:textId="77777777" w:rsidR="005457A9" w:rsidRDefault="005457A9" w:rsidP="005457A9">
      <w:pPr>
        <w:spacing w:before="200" w:line="240" w:lineRule="atLeast"/>
        <w:jc w:val="both"/>
      </w:pPr>
      <w:r>
        <w:rPr>
          <w:rFonts w:eastAsia="Arial"/>
          <w:color w:val="000000"/>
          <w:sz w:val="18"/>
          <w:vertAlign w:val="superscript"/>
        </w:rPr>
        <w:t>116 </w:t>
      </w:r>
      <w:r>
        <w:rPr>
          <w:rFonts w:eastAsia="Arial"/>
          <w:color w:val="000000"/>
          <w:sz w:val="18"/>
        </w:rPr>
        <w:t xml:space="preserve">  </w:t>
      </w:r>
      <w:r>
        <w:rPr>
          <w:rFonts w:eastAsia="Arial"/>
          <w:i/>
          <w:color w:val="000000"/>
          <w:sz w:val="18"/>
        </w:rPr>
        <w:t>Id.</w:t>
      </w:r>
      <w:r>
        <w:rPr>
          <w:rFonts w:eastAsia="Arial"/>
          <w:color w:val="000000"/>
          <w:sz w:val="18"/>
        </w:rPr>
        <w:t xml:space="preserve"> at 53 (statement of Sheila Jackson Lee); </w:t>
      </w:r>
      <w:r>
        <w:rPr>
          <w:rFonts w:eastAsia="Arial"/>
          <w:i/>
          <w:color w:val="000000"/>
          <w:sz w:val="18"/>
        </w:rPr>
        <w:t>Questions and Answers, supra</w:t>
      </w:r>
      <w:r>
        <w:rPr>
          <w:rFonts w:eastAsia="Arial"/>
          <w:color w:val="000000"/>
          <w:sz w:val="18"/>
        </w:rPr>
        <w:t xml:space="preserve"> note 19, at 1.</w:t>
      </w:r>
    </w:p>
  </w:footnote>
  <w:footnote w:id="10">
    <w:p w14:paraId="4415572D" w14:textId="77777777" w:rsidR="005457A9" w:rsidRDefault="005457A9" w:rsidP="005457A9">
      <w:pPr>
        <w:spacing w:before="240" w:line="240" w:lineRule="atLeast"/>
        <w:jc w:val="both"/>
      </w:pPr>
      <w:r>
        <w:rPr>
          <w:rFonts w:eastAsia="Arial"/>
          <w:color w:val="000000"/>
          <w:sz w:val="18"/>
          <w:vertAlign w:val="superscript"/>
        </w:rPr>
        <w:t>117 </w:t>
      </w:r>
      <w:r>
        <w:rPr>
          <w:rFonts w:eastAsia="Arial"/>
          <w:color w:val="000000"/>
          <w:sz w:val="18"/>
        </w:rPr>
        <w:t xml:space="preserve"> The issue of cost "would be thoroughly investigated by the Committee on Ways and Means, Subcommittee on </w:t>
      </w:r>
      <w:r>
        <w:rPr>
          <w:rFonts w:eastAsia="Arial"/>
          <w:b/>
          <w:i/>
          <w:color w:val="000000"/>
          <w:sz w:val="18"/>
          <w:u w:val="single"/>
        </w:rPr>
        <w:t>Social Security</w:t>
      </w:r>
      <w:r>
        <w:rPr>
          <w:rFonts w:eastAsia="Arial"/>
          <w:color w:val="000000"/>
          <w:sz w:val="18"/>
        </w:rPr>
        <w:t>, should the President send the [</w:t>
      </w:r>
      <w:r>
        <w:rPr>
          <w:rFonts w:eastAsia="Arial"/>
          <w:b/>
          <w:i/>
          <w:color w:val="000000"/>
          <w:sz w:val="18"/>
          <w:u w:val="single"/>
        </w:rPr>
        <w:t>SSTA</w:t>
      </w:r>
      <w:r>
        <w:rPr>
          <w:rFonts w:eastAsia="Arial"/>
          <w:color w:val="000000"/>
          <w:sz w:val="18"/>
        </w:rPr>
        <w:t xml:space="preserve">] to Congress for consideration." Subcomm. on Soc.Secur., Committee on Ways and Means, </w:t>
      </w:r>
      <w:r>
        <w:rPr>
          <w:rFonts w:eastAsia="Arial"/>
          <w:i/>
          <w:color w:val="000000"/>
          <w:sz w:val="18"/>
        </w:rPr>
        <w:t>Questions and Answers-Mexico Totalization Agreement</w:t>
      </w:r>
      <w:r>
        <w:rPr>
          <w:rFonts w:eastAsia="Arial"/>
          <w:color w:val="000000"/>
          <w:sz w:val="18"/>
        </w:rPr>
        <w:t xml:space="preserve"> 1 (Oct. 25, 2005), </w:t>
      </w:r>
      <w:r>
        <w:rPr>
          <w:rFonts w:eastAsia="Arial"/>
          <w:i/>
          <w:color w:val="000000"/>
          <w:sz w:val="18"/>
        </w:rPr>
        <w:t>available at</w:t>
      </w:r>
      <w:r>
        <w:rPr>
          <w:rFonts w:eastAsia="Arial"/>
          <w:color w:val="000000"/>
          <w:sz w:val="18"/>
        </w:rPr>
        <w:t xml:space="preserve"> </w:t>
      </w:r>
      <w:hyperlink r:id="rId2" w:history="1">
        <w:r>
          <w:rPr>
            <w:rFonts w:eastAsia="Arial"/>
            <w:i/>
            <w:color w:val="0077CC"/>
            <w:sz w:val="18"/>
            <w:u w:val="single"/>
            <w:shd w:val="clear" w:color="auto" w:fill="FFFFFF"/>
          </w:rPr>
          <w:t>http://waysandmeans.house.gov/media/pdf/ss/</w:t>
        </w:r>
      </w:hyperlink>
      <w:r>
        <w:rPr>
          <w:rFonts w:eastAsia="Arial"/>
          <w:color w:val="000000"/>
          <w:sz w:val="18"/>
        </w:rPr>
        <w:t xml:space="preserve"> qandamexico.pdf.</w:t>
      </w:r>
    </w:p>
  </w:footnote>
  <w:footnote w:id="11">
    <w:p w14:paraId="01BE44A6" w14:textId="77777777" w:rsidR="005457A9" w:rsidRDefault="005457A9" w:rsidP="005457A9">
      <w:pPr>
        <w:spacing w:before="240" w:line="240" w:lineRule="atLeast"/>
        <w:jc w:val="both"/>
      </w:pPr>
      <w:r>
        <w:rPr>
          <w:rFonts w:eastAsia="Arial"/>
          <w:color w:val="000000"/>
          <w:sz w:val="18"/>
          <w:vertAlign w:val="superscript"/>
        </w:rPr>
        <w:t>118 </w:t>
      </w:r>
      <w:r>
        <w:rPr>
          <w:rFonts w:eastAsia="Arial"/>
          <w:color w:val="000000"/>
          <w:sz w:val="18"/>
        </w:rPr>
        <w:t xml:space="preserve"> SOC. SECUR. ADMIN., MEXICO: OLD AGE, DISABILITY, AND SURVIVORS, </w:t>
      </w:r>
      <w:r>
        <w:rPr>
          <w:rFonts w:eastAsia="Arial"/>
          <w:i/>
          <w:color w:val="000000"/>
          <w:sz w:val="18"/>
        </w:rPr>
        <w:t>available at</w:t>
      </w:r>
      <w:r>
        <w:rPr>
          <w:rFonts w:eastAsia="Arial"/>
          <w:color w:val="000000"/>
          <w:sz w:val="18"/>
        </w:rPr>
        <w:t xml:space="preserve"> </w:t>
      </w:r>
      <w:hyperlink r:id="rId3" w:history="1">
        <w:r>
          <w:rPr>
            <w:rFonts w:eastAsia="Arial"/>
            <w:i/>
            <w:color w:val="0077CC"/>
            <w:sz w:val="18"/>
            <w:u w:val="single"/>
            <w:shd w:val="clear" w:color="auto" w:fill="FFFFFF"/>
          </w:rPr>
          <w:t>http:/www.ssa.gov/policy/docs/progdesc/ssptw/2002-2003/americas/mexico.html</w:t>
        </w:r>
      </w:hyperlink>
      <w:r>
        <w:rPr>
          <w:rFonts w:eastAsia="Arial"/>
          <w:color w:val="000000"/>
          <w:sz w:val="18"/>
        </w:rPr>
        <w:t xml:space="preserve">. </w:t>
      </w:r>
    </w:p>
  </w:footnote>
  <w:footnote w:id="12">
    <w:p w14:paraId="7B5C4BF9" w14:textId="77777777" w:rsidR="005457A9" w:rsidRDefault="005457A9" w:rsidP="005457A9">
      <w:pPr>
        <w:spacing w:before="200" w:line="240" w:lineRule="atLeast"/>
        <w:jc w:val="both"/>
      </w:pPr>
      <w:r>
        <w:rPr>
          <w:rFonts w:eastAsia="Arial"/>
          <w:color w:val="000000"/>
          <w:sz w:val="18"/>
          <w:vertAlign w:val="superscript"/>
        </w:rPr>
        <w:t>119 </w:t>
      </w:r>
      <w:r>
        <w:rPr>
          <w:rFonts w:eastAsia="Arial"/>
          <w:color w:val="000000"/>
          <w:sz w:val="18"/>
        </w:rPr>
        <w:t xml:space="preserve"> TREA Press Release, </w:t>
      </w:r>
      <w:r>
        <w:rPr>
          <w:rFonts w:eastAsia="Arial"/>
          <w:i/>
          <w:color w:val="000000"/>
          <w:sz w:val="18"/>
        </w:rPr>
        <w:t>supra</w:t>
      </w:r>
      <w:r>
        <w:rPr>
          <w:rFonts w:eastAsia="Arial"/>
          <w:color w:val="000000"/>
          <w:sz w:val="18"/>
        </w:rPr>
        <w:t xml:space="preserve"> note 48.</w:t>
      </w:r>
    </w:p>
  </w:footnote>
  <w:footnote w:id="13">
    <w:p w14:paraId="1EDB8E17" w14:textId="77777777" w:rsidR="005457A9" w:rsidRDefault="005457A9" w:rsidP="005457A9">
      <w:pPr>
        <w:spacing w:before="120" w:line="240" w:lineRule="atLeast"/>
        <w:jc w:val="both"/>
      </w:pPr>
      <w:r>
        <w:rPr>
          <w:rFonts w:eastAsia="Arial"/>
          <w:color w:val="000000"/>
          <w:sz w:val="18"/>
          <w:vertAlign w:val="superscript"/>
        </w:rPr>
        <w:t>120 </w:t>
      </w:r>
      <w:r>
        <w:rPr>
          <w:rFonts w:eastAsia="Arial"/>
          <w:color w:val="000000"/>
          <w:sz w:val="18"/>
        </w:rPr>
        <w:t xml:space="preserve"> A portion of which would have to be authorized.</w:t>
      </w:r>
    </w:p>
  </w:footnote>
  <w:footnote w:id="14">
    <w:p w14:paraId="67E6D1DC" w14:textId="77777777" w:rsidR="005457A9" w:rsidRDefault="005457A9" w:rsidP="005457A9">
      <w:pPr>
        <w:spacing w:before="200" w:line="240" w:lineRule="atLeast"/>
        <w:jc w:val="both"/>
      </w:pPr>
      <w:r>
        <w:rPr>
          <w:rFonts w:eastAsia="Arial"/>
          <w:color w:val="000000"/>
          <w:sz w:val="18"/>
          <w:vertAlign w:val="superscript"/>
        </w:rPr>
        <w:t>121 </w:t>
      </w:r>
      <w:r>
        <w:rPr>
          <w:rFonts w:eastAsia="Arial"/>
          <w:color w:val="000000"/>
          <w:sz w:val="18"/>
        </w:rPr>
        <w:t xml:space="preserve"> G.A.O. REP. No. 03-993, </w:t>
      </w:r>
      <w:r>
        <w:rPr>
          <w:rFonts w:eastAsia="Arial"/>
          <w:i/>
          <w:color w:val="000000"/>
          <w:sz w:val="18"/>
        </w:rPr>
        <w:t>Proposed Totalization Agreement with Mexico Presents Unique Challenges</w:t>
      </w:r>
      <w:r>
        <w:rPr>
          <w:rFonts w:eastAsia="Arial"/>
          <w:color w:val="000000"/>
          <w:sz w:val="18"/>
        </w:rPr>
        <w:t xml:space="preserve"> 9 (2003).</w:t>
      </w:r>
    </w:p>
  </w:footnote>
  <w:footnote w:id="15">
    <w:p w14:paraId="1D0DC608" w14:textId="77777777" w:rsidR="005457A9" w:rsidRDefault="005457A9" w:rsidP="005457A9">
      <w:pPr>
        <w:spacing w:before="200" w:line="240" w:lineRule="atLeast"/>
        <w:jc w:val="both"/>
      </w:pPr>
      <w:r>
        <w:rPr>
          <w:rFonts w:eastAsia="Arial"/>
          <w:color w:val="000000"/>
          <w:sz w:val="18"/>
          <w:vertAlign w:val="superscript"/>
        </w:rPr>
        <w:t>122 </w:t>
      </w:r>
      <w:r>
        <w:rPr>
          <w:rFonts w:eastAsia="Arial"/>
          <w:color w:val="000000"/>
          <w:sz w:val="18"/>
        </w:rPr>
        <w:t xml:space="preserve">  </w:t>
      </w:r>
      <w:r>
        <w:rPr>
          <w:rFonts w:eastAsia="Arial"/>
          <w:i/>
          <w:color w:val="000000"/>
          <w:sz w:val="18"/>
        </w:rPr>
        <w:t>Id.</w:t>
      </w:r>
    </w:p>
  </w:footnote>
  <w:footnote w:id="16">
    <w:p w14:paraId="22BC6AC7" w14:textId="77777777" w:rsidR="00406A7F" w:rsidRDefault="00406A7F" w:rsidP="00406A7F">
      <w:pPr>
        <w:spacing w:before="200" w:line="240" w:lineRule="atLeast"/>
        <w:jc w:val="both"/>
      </w:pPr>
      <w:r>
        <w:rPr>
          <w:rFonts w:eastAsia="Arial"/>
          <w:color w:val="000000"/>
          <w:sz w:val="18"/>
          <w:vertAlign w:val="superscript"/>
        </w:rPr>
        <w:t>114 </w:t>
      </w:r>
      <w:r>
        <w:rPr>
          <w:rFonts w:eastAsia="Arial"/>
          <w:color w:val="000000"/>
          <w:sz w:val="18"/>
        </w:rPr>
        <w:t xml:space="preserve">  </w:t>
      </w:r>
      <w:r>
        <w:rPr>
          <w:rFonts w:eastAsia="Arial"/>
          <w:i/>
          <w:color w:val="000000"/>
          <w:sz w:val="18"/>
        </w:rPr>
        <w:t xml:space="preserve">Should There be a </w:t>
      </w:r>
      <w:r>
        <w:rPr>
          <w:rFonts w:eastAsia="Arial"/>
          <w:b/>
          <w:i/>
          <w:color w:val="000000"/>
          <w:sz w:val="18"/>
          <w:u w:val="single"/>
        </w:rPr>
        <w:t>Social Security</w:t>
      </w:r>
      <w:r>
        <w:rPr>
          <w:rFonts w:eastAsia="Arial"/>
          <w:i/>
          <w:color w:val="000000"/>
          <w:sz w:val="18"/>
        </w:rPr>
        <w:t xml:space="preserve"> Totalization Agreement with Mexico?, supra</w:t>
      </w:r>
      <w:r>
        <w:rPr>
          <w:rFonts w:eastAsia="Arial"/>
          <w:color w:val="000000"/>
          <w:sz w:val="18"/>
        </w:rPr>
        <w:t xml:space="preserve"> note 43, at 2 (statement of John Hostettler, Chairman of the Subcomm.).</w:t>
      </w:r>
    </w:p>
  </w:footnote>
  <w:footnote w:id="17">
    <w:p w14:paraId="31591316" w14:textId="77777777" w:rsidR="00406A7F" w:rsidRDefault="00406A7F" w:rsidP="00406A7F">
      <w:pPr>
        <w:spacing w:before="200" w:line="240" w:lineRule="atLeast"/>
        <w:jc w:val="both"/>
      </w:pPr>
      <w:r>
        <w:rPr>
          <w:rFonts w:eastAsia="Arial"/>
          <w:color w:val="000000"/>
          <w:sz w:val="18"/>
          <w:vertAlign w:val="superscript"/>
        </w:rPr>
        <w:t>115 </w:t>
      </w:r>
      <w:r>
        <w:rPr>
          <w:rFonts w:eastAsia="Arial"/>
          <w:color w:val="000000"/>
          <w:sz w:val="18"/>
        </w:rPr>
        <w:t xml:space="preserve">  </w:t>
      </w:r>
      <w:r>
        <w:rPr>
          <w:rFonts w:eastAsia="Arial"/>
          <w:i/>
          <w:color w:val="000000"/>
          <w:sz w:val="18"/>
        </w:rPr>
        <w:t>Id.</w:t>
      </w:r>
      <w:r>
        <w:rPr>
          <w:rFonts w:eastAsia="Arial"/>
          <w:color w:val="000000"/>
          <w:sz w:val="18"/>
        </w:rPr>
        <w:t xml:space="preserve"> at 7-8 (statement of Jo Anne Barnhart, Commissioner, </w:t>
      </w:r>
      <w:r>
        <w:rPr>
          <w:rFonts w:eastAsia="Arial"/>
          <w:b/>
          <w:i/>
          <w:color w:val="000000"/>
          <w:sz w:val="18"/>
          <w:u w:val="single"/>
        </w:rPr>
        <w:t>Social Security</w:t>
      </w:r>
      <w:r>
        <w:rPr>
          <w:rFonts w:eastAsia="Arial"/>
          <w:color w:val="000000"/>
          <w:sz w:val="18"/>
        </w:rPr>
        <w:t xml:space="preserve"> Administration).</w:t>
      </w:r>
    </w:p>
  </w:footnote>
  <w:footnote w:id="18">
    <w:p w14:paraId="413DFA36" w14:textId="77777777" w:rsidR="00406A7F" w:rsidRDefault="00406A7F" w:rsidP="00406A7F">
      <w:pPr>
        <w:spacing w:before="200" w:line="240" w:lineRule="atLeast"/>
        <w:jc w:val="both"/>
      </w:pPr>
      <w:r>
        <w:rPr>
          <w:rFonts w:eastAsia="Arial"/>
          <w:color w:val="000000"/>
          <w:sz w:val="18"/>
          <w:vertAlign w:val="superscript"/>
        </w:rPr>
        <w:t>116 </w:t>
      </w:r>
      <w:r>
        <w:rPr>
          <w:rFonts w:eastAsia="Arial"/>
          <w:color w:val="000000"/>
          <w:sz w:val="18"/>
        </w:rPr>
        <w:t xml:space="preserve">  </w:t>
      </w:r>
      <w:r>
        <w:rPr>
          <w:rFonts w:eastAsia="Arial"/>
          <w:i/>
          <w:color w:val="000000"/>
          <w:sz w:val="18"/>
        </w:rPr>
        <w:t>Id.</w:t>
      </w:r>
      <w:r>
        <w:rPr>
          <w:rFonts w:eastAsia="Arial"/>
          <w:color w:val="000000"/>
          <w:sz w:val="18"/>
        </w:rPr>
        <w:t xml:space="preserve"> at 53 (statement of Sheila Jackson Lee); </w:t>
      </w:r>
      <w:r>
        <w:rPr>
          <w:rFonts w:eastAsia="Arial"/>
          <w:i/>
          <w:color w:val="000000"/>
          <w:sz w:val="18"/>
        </w:rPr>
        <w:t>Questions and Answers, supra</w:t>
      </w:r>
      <w:r>
        <w:rPr>
          <w:rFonts w:eastAsia="Arial"/>
          <w:color w:val="000000"/>
          <w:sz w:val="18"/>
        </w:rPr>
        <w:t xml:space="preserve"> note 19, at 1.</w:t>
      </w:r>
    </w:p>
  </w:footnote>
  <w:footnote w:id="19">
    <w:p w14:paraId="01B4C931" w14:textId="77777777" w:rsidR="00406A7F" w:rsidRDefault="00406A7F" w:rsidP="00406A7F">
      <w:pPr>
        <w:spacing w:before="240" w:line="240" w:lineRule="atLeast"/>
        <w:jc w:val="both"/>
      </w:pPr>
      <w:r>
        <w:rPr>
          <w:rFonts w:eastAsia="Arial"/>
          <w:color w:val="000000"/>
          <w:sz w:val="18"/>
          <w:vertAlign w:val="superscript"/>
        </w:rPr>
        <w:t>117 </w:t>
      </w:r>
      <w:r>
        <w:rPr>
          <w:rFonts w:eastAsia="Arial"/>
          <w:color w:val="000000"/>
          <w:sz w:val="18"/>
        </w:rPr>
        <w:t xml:space="preserve"> The issue of cost "would be thoroughly investigated by the Committee on Ways and Means, Subcommittee on </w:t>
      </w:r>
      <w:r>
        <w:rPr>
          <w:rFonts w:eastAsia="Arial"/>
          <w:b/>
          <w:i/>
          <w:color w:val="000000"/>
          <w:sz w:val="18"/>
          <w:u w:val="single"/>
        </w:rPr>
        <w:t>Social Security</w:t>
      </w:r>
      <w:r>
        <w:rPr>
          <w:rFonts w:eastAsia="Arial"/>
          <w:color w:val="000000"/>
          <w:sz w:val="18"/>
        </w:rPr>
        <w:t>, should the President send the [</w:t>
      </w:r>
      <w:r>
        <w:rPr>
          <w:rFonts w:eastAsia="Arial"/>
          <w:b/>
          <w:i/>
          <w:color w:val="000000"/>
          <w:sz w:val="18"/>
          <w:u w:val="single"/>
        </w:rPr>
        <w:t>SSTA</w:t>
      </w:r>
      <w:r>
        <w:rPr>
          <w:rFonts w:eastAsia="Arial"/>
          <w:color w:val="000000"/>
          <w:sz w:val="18"/>
        </w:rPr>
        <w:t xml:space="preserve">] to Congress for consideration." Subcomm. on Soc.Secur., Committee on Ways and Means, </w:t>
      </w:r>
      <w:r>
        <w:rPr>
          <w:rFonts w:eastAsia="Arial"/>
          <w:i/>
          <w:color w:val="000000"/>
          <w:sz w:val="18"/>
        </w:rPr>
        <w:t>Questions and Answers-Mexico Totalization Agreement</w:t>
      </w:r>
      <w:r>
        <w:rPr>
          <w:rFonts w:eastAsia="Arial"/>
          <w:color w:val="000000"/>
          <w:sz w:val="18"/>
        </w:rPr>
        <w:t xml:space="preserve"> 1 (Oct. 25, 2005), </w:t>
      </w:r>
      <w:r>
        <w:rPr>
          <w:rFonts w:eastAsia="Arial"/>
          <w:i/>
          <w:color w:val="000000"/>
          <w:sz w:val="18"/>
        </w:rPr>
        <w:t>available at</w:t>
      </w:r>
      <w:r>
        <w:rPr>
          <w:rFonts w:eastAsia="Arial"/>
          <w:color w:val="000000"/>
          <w:sz w:val="18"/>
        </w:rPr>
        <w:t xml:space="preserve"> </w:t>
      </w:r>
      <w:hyperlink r:id="rId4" w:history="1">
        <w:r>
          <w:rPr>
            <w:rFonts w:eastAsia="Arial"/>
            <w:i/>
            <w:color w:val="0077CC"/>
            <w:sz w:val="18"/>
            <w:u w:val="single"/>
            <w:shd w:val="clear" w:color="auto" w:fill="FFFFFF"/>
          </w:rPr>
          <w:t>http://waysandmeans.house.gov/media/pdf/ss/</w:t>
        </w:r>
      </w:hyperlink>
      <w:r>
        <w:rPr>
          <w:rFonts w:eastAsia="Arial"/>
          <w:color w:val="000000"/>
          <w:sz w:val="18"/>
        </w:rPr>
        <w:t xml:space="preserve"> qandamexico.pdf.</w:t>
      </w:r>
    </w:p>
  </w:footnote>
  <w:footnote w:id="20">
    <w:p w14:paraId="0F971740" w14:textId="77777777" w:rsidR="00406A7F" w:rsidRDefault="00406A7F" w:rsidP="00406A7F">
      <w:pPr>
        <w:spacing w:before="240" w:line="240" w:lineRule="atLeast"/>
        <w:jc w:val="both"/>
      </w:pPr>
      <w:r>
        <w:rPr>
          <w:rFonts w:eastAsia="Arial"/>
          <w:color w:val="000000"/>
          <w:sz w:val="18"/>
          <w:vertAlign w:val="superscript"/>
        </w:rPr>
        <w:t>118 </w:t>
      </w:r>
      <w:r>
        <w:rPr>
          <w:rFonts w:eastAsia="Arial"/>
          <w:color w:val="000000"/>
          <w:sz w:val="18"/>
        </w:rPr>
        <w:t xml:space="preserve"> SOC. SECUR. ADMIN., MEXICO: OLD AGE, DISABILITY, AND SURVIVORS, </w:t>
      </w:r>
      <w:r>
        <w:rPr>
          <w:rFonts w:eastAsia="Arial"/>
          <w:i/>
          <w:color w:val="000000"/>
          <w:sz w:val="18"/>
        </w:rPr>
        <w:t>available at</w:t>
      </w:r>
      <w:r>
        <w:rPr>
          <w:rFonts w:eastAsia="Arial"/>
          <w:color w:val="000000"/>
          <w:sz w:val="18"/>
        </w:rPr>
        <w:t xml:space="preserve"> </w:t>
      </w:r>
      <w:hyperlink r:id="rId5" w:history="1">
        <w:r>
          <w:rPr>
            <w:rFonts w:eastAsia="Arial"/>
            <w:i/>
            <w:color w:val="0077CC"/>
            <w:sz w:val="18"/>
            <w:u w:val="single"/>
            <w:shd w:val="clear" w:color="auto" w:fill="FFFFFF"/>
          </w:rPr>
          <w:t>http:/www.ssa.gov/policy/docs/progdesc/ssptw/2002-2003/americas/mexico.html</w:t>
        </w:r>
      </w:hyperlink>
      <w:r>
        <w:rPr>
          <w:rFonts w:eastAsia="Arial"/>
          <w:color w:val="000000"/>
          <w:sz w:val="18"/>
        </w:rPr>
        <w:t xml:space="preserve">. </w:t>
      </w:r>
    </w:p>
  </w:footnote>
  <w:footnote w:id="21">
    <w:p w14:paraId="32639971" w14:textId="77777777" w:rsidR="00406A7F" w:rsidRDefault="00406A7F" w:rsidP="00406A7F">
      <w:pPr>
        <w:spacing w:before="200" w:line="240" w:lineRule="atLeast"/>
        <w:jc w:val="both"/>
      </w:pPr>
      <w:r>
        <w:rPr>
          <w:rFonts w:eastAsia="Arial"/>
          <w:color w:val="000000"/>
          <w:sz w:val="18"/>
          <w:vertAlign w:val="superscript"/>
        </w:rPr>
        <w:t>119 </w:t>
      </w:r>
      <w:r>
        <w:rPr>
          <w:rFonts w:eastAsia="Arial"/>
          <w:color w:val="000000"/>
          <w:sz w:val="18"/>
        </w:rPr>
        <w:t xml:space="preserve"> TREA Press Release, </w:t>
      </w:r>
      <w:r>
        <w:rPr>
          <w:rFonts w:eastAsia="Arial"/>
          <w:i/>
          <w:color w:val="000000"/>
          <w:sz w:val="18"/>
        </w:rPr>
        <w:t>supra</w:t>
      </w:r>
      <w:r>
        <w:rPr>
          <w:rFonts w:eastAsia="Arial"/>
          <w:color w:val="000000"/>
          <w:sz w:val="18"/>
        </w:rPr>
        <w:t xml:space="preserve"> note 48.</w:t>
      </w:r>
    </w:p>
  </w:footnote>
  <w:footnote w:id="22">
    <w:p w14:paraId="32024E75" w14:textId="77777777" w:rsidR="00406A7F" w:rsidRDefault="00406A7F" w:rsidP="00406A7F">
      <w:pPr>
        <w:spacing w:before="120" w:line="240" w:lineRule="atLeast"/>
        <w:jc w:val="both"/>
      </w:pPr>
      <w:r>
        <w:rPr>
          <w:rFonts w:eastAsia="Arial"/>
          <w:color w:val="000000"/>
          <w:sz w:val="18"/>
          <w:vertAlign w:val="superscript"/>
        </w:rPr>
        <w:t>120 </w:t>
      </w:r>
      <w:r>
        <w:rPr>
          <w:rFonts w:eastAsia="Arial"/>
          <w:color w:val="000000"/>
          <w:sz w:val="18"/>
        </w:rPr>
        <w:t xml:space="preserve"> A portion of which would have to be authorized.</w:t>
      </w:r>
    </w:p>
  </w:footnote>
  <w:footnote w:id="23">
    <w:p w14:paraId="1D88A025" w14:textId="77777777" w:rsidR="00406A7F" w:rsidRDefault="00406A7F" w:rsidP="00406A7F">
      <w:pPr>
        <w:spacing w:before="200" w:line="240" w:lineRule="atLeast"/>
        <w:jc w:val="both"/>
      </w:pPr>
      <w:r>
        <w:rPr>
          <w:rFonts w:eastAsia="Arial"/>
          <w:color w:val="000000"/>
          <w:sz w:val="18"/>
          <w:vertAlign w:val="superscript"/>
        </w:rPr>
        <w:t>121 </w:t>
      </w:r>
      <w:r>
        <w:rPr>
          <w:rFonts w:eastAsia="Arial"/>
          <w:color w:val="000000"/>
          <w:sz w:val="18"/>
        </w:rPr>
        <w:t xml:space="preserve"> G.A.O. REP. No. 03-993, </w:t>
      </w:r>
      <w:r>
        <w:rPr>
          <w:rFonts w:eastAsia="Arial"/>
          <w:i/>
          <w:color w:val="000000"/>
          <w:sz w:val="18"/>
        </w:rPr>
        <w:t>Proposed Totalization Agreement with Mexico Presents Unique Challenges</w:t>
      </w:r>
      <w:r>
        <w:rPr>
          <w:rFonts w:eastAsia="Arial"/>
          <w:color w:val="000000"/>
          <w:sz w:val="18"/>
        </w:rPr>
        <w:t xml:space="preserve"> 9 (2003).</w:t>
      </w:r>
    </w:p>
  </w:footnote>
  <w:footnote w:id="24">
    <w:p w14:paraId="1D74636A" w14:textId="77777777" w:rsidR="00406A7F" w:rsidRDefault="00406A7F" w:rsidP="00406A7F">
      <w:pPr>
        <w:spacing w:before="200" w:line="240" w:lineRule="atLeast"/>
        <w:jc w:val="both"/>
      </w:pPr>
      <w:r>
        <w:rPr>
          <w:rFonts w:eastAsia="Arial"/>
          <w:color w:val="000000"/>
          <w:sz w:val="18"/>
          <w:vertAlign w:val="superscript"/>
        </w:rPr>
        <w:t>122 </w:t>
      </w:r>
      <w:r>
        <w:rPr>
          <w:rFonts w:eastAsia="Arial"/>
          <w:color w:val="000000"/>
          <w:sz w:val="18"/>
        </w:rPr>
        <w:t xml:space="preserve">  </w:t>
      </w:r>
      <w:r>
        <w:rPr>
          <w:rFonts w:eastAsia="Arial"/>
          <w:i/>
          <w:color w:val="000000"/>
          <w:sz w:val="18"/>
        </w:rPr>
        <w:t>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24C1A"/>
    <w:multiLevelType w:val="hybridMultilevel"/>
    <w:tmpl w:val="33829198"/>
    <w:lvl w:ilvl="0" w:tplc="E32E1D6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7B26D1"/>
    <w:multiLevelType w:val="hybridMultilevel"/>
    <w:tmpl w:val="7D464B7A"/>
    <w:lvl w:ilvl="0" w:tplc="D1CCF4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C9642E"/>
    <w:multiLevelType w:val="multilevel"/>
    <w:tmpl w:val="F9F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B69F8"/>
    <w:multiLevelType w:val="hybridMultilevel"/>
    <w:tmpl w:val="3F32F652"/>
    <w:lvl w:ilvl="0" w:tplc="96EC88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C7799"/>
    <w:multiLevelType w:val="hybridMultilevel"/>
    <w:tmpl w:val="BE20610C"/>
    <w:lvl w:ilvl="0" w:tplc="EBE8D3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D72BF2"/>
    <w:multiLevelType w:val="hybridMultilevel"/>
    <w:tmpl w:val="72E2DD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847672432">
    <w:abstractNumId w:val="10"/>
  </w:num>
  <w:num w:numId="46" w16cid:durableId="429668859">
    <w:abstractNumId w:val="18"/>
  </w:num>
  <w:num w:numId="47" w16cid:durableId="1946502138">
    <w:abstractNumId w:val="20"/>
  </w:num>
  <w:num w:numId="48" w16cid:durableId="219363450">
    <w:abstractNumId w:val="14"/>
  </w:num>
  <w:num w:numId="49" w16cid:durableId="1684475062">
    <w:abstractNumId w:val="19"/>
  </w:num>
  <w:num w:numId="50" w16cid:durableId="1623076789">
    <w:abstractNumId w:val="16"/>
  </w:num>
  <w:num w:numId="51" w16cid:durableId="981882595">
    <w:abstractNumId w:val="11"/>
  </w:num>
  <w:num w:numId="52" w16cid:durableId="1426270692">
    <w:abstractNumId w:val="18"/>
    <w:lvlOverride w:ilvl="0"/>
    <w:lvlOverride w:ilvl="1"/>
    <w:lvlOverride w:ilvl="2"/>
    <w:lvlOverride w:ilvl="3"/>
    <w:lvlOverride w:ilvl="4"/>
    <w:lvlOverride w:ilvl="5"/>
    <w:lvlOverride w:ilvl="6"/>
    <w:lvlOverride w:ilvl="7"/>
    <w:lvlOverride w:ilvl="8"/>
  </w:num>
  <w:num w:numId="53" w16cid:durableId="19079531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321688408"/>
    <w:docVar w:name="Team" w:val="Pace"/>
    <w:docVar w:name="VerbatimVersion" w:val="6.0.0"/>
    <w:docVar w:name="WordVersion" w:val="16.0"/>
  </w:docVars>
  <w:rsids>
    <w:rsidRoot w:val="00844D1B"/>
    <w:rsid w:val="00001C7E"/>
    <w:rsid w:val="000025F8"/>
    <w:rsid w:val="0000483B"/>
    <w:rsid w:val="0000487C"/>
    <w:rsid w:val="00011FEF"/>
    <w:rsid w:val="000121F6"/>
    <w:rsid w:val="00013C8B"/>
    <w:rsid w:val="00015579"/>
    <w:rsid w:val="00023AEF"/>
    <w:rsid w:val="000250CA"/>
    <w:rsid w:val="000264C7"/>
    <w:rsid w:val="00032119"/>
    <w:rsid w:val="000379A1"/>
    <w:rsid w:val="0004185B"/>
    <w:rsid w:val="000427BD"/>
    <w:rsid w:val="00043C82"/>
    <w:rsid w:val="000464A3"/>
    <w:rsid w:val="00050713"/>
    <w:rsid w:val="00053D0F"/>
    <w:rsid w:val="00056966"/>
    <w:rsid w:val="000577C4"/>
    <w:rsid w:val="000615B0"/>
    <w:rsid w:val="00063921"/>
    <w:rsid w:val="000657E9"/>
    <w:rsid w:val="00066D2C"/>
    <w:rsid w:val="0007328F"/>
    <w:rsid w:val="00074F1E"/>
    <w:rsid w:val="0007573B"/>
    <w:rsid w:val="0007578B"/>
    <w:rsid w:val="0007692C"/>
    <w:rsid w:val="00076EA7"/>
    <w:rsid w:val="00080E37"/>
    <w:rsid w:val="00080F27"/>
    <w:rsid w:val="00084C00"/>
    <w:rsid w:val="000861FB"/>
    <w:rsid w:val="000912B1"/>
    <w:rsid w:val="000924E9"/>
    <w:rsid w:val="00093AB9"/>
    <w:rsid w:val="00094DF4"/>
    <w:rsid w:val="000961CD"/>
    <w:rsid w:val="000A0198"/>
    <w:rsid w:val="000A0585"/>
    <w:rsid w:val="000A218A"/>
    <w:rsid w:val="000A239C"/>
    <w:rsid w:val="000A4AE6"/>
    <w:rsid w:val="000A5EE1"/>
    <w:rsid w:val="000A6630"/>
    <w:rsid w:val="000B165B"/>
    <w:rsid w:val="000B3425"/>
    <w:rsid w:val="000B5FBB"/>
    <w:rsid w:val="000B6974"/>
    <w:rsid w:val="000B6B3E"/>
    <w:rsid w:val="000C137E"/>
    <w:rsid w:val="000C16BB"/>
    <w:rsid w:val="000C2FE1"/>
    <w:rsid w:val="000C71F5"/>
    <w:rsid w:val="000D0CBE"/>
    <w:rsid w:val="000D0D08"/>
    <w:rsid w:val="000D63C0"/>
    <w:rsid w:val="000D6894"/>
    <w:rsid w:val="000D739E"/>
    <w:rsid w:val="000D772D"/>
    <w:rsid w:val="000D7A2C"/>
    <w:rsid w:val="000E0913"/>
    <w:rsid w:val="000E13F7"/>
    <w:rsid w:val="000E2525"/>
    <w:rsid w:val="000E33A0"/>
    <w:rsid w:val="000F2F04"/>
    <w:rsid w:val="000F5C68"/>
    <w:rsid w:val="000F6390"/>
    <w:rsid w:val="000F6530"/>
    <w:rsid w:val="000F775F"/>
    <w:rsid w:val="001014FC"/>
    <w:rsid w:val="0010417F"/>
    <w:rsid w:val="00105540"/>
    <w:rsid w:val="00105C8A"/>
    <w:rsid w:val="001119CE"/>
    <w:rsid w:val="001128A3"/>
    <w:rsid w:val="00114316"/>
    <w:rsid w:val="001149FE"/>
    <w:rsid w:val="00116702"/>
    <w:rsid w:val="00117F85"/>
    <w:rsid w:val="00117F87"/>
    <w:rsid w:val="001218F5"/>
    <w:rsid w:val="00122202"/>
    <w:rsid w:val="0012496F"/>
    <w:rsid w:val="00126A6A"/>
    <w:rsid w:val="00127061"/>
    <w:rsid w:val="00131B53"/>
    <w:rsid w:val="001320D3"/>
    <w:rsid w:val="001327C1"/>
    <w:rsid w:val="001329A3"/>
    <w:rsid w:val="00134120"/>
    <w:rsid w:val="001356C8"/>
    <w:rsid w:val="001378C8"/>
    <w:rsid w:val="00140A6B"/>
    <w:rsid w:val="001417C7"/>
    <w:rsid w:val="00144AD4"/>
    <w:rsid w:val="00146731"/>
    <w:rsid w:val="00146F2E"/>
    <w:rsid w:val="001475CB"/>
    <w:rsid w:val="00150A2E"/>
    <w:rsid w:val="00152BF7"/>
    <w:rsid w:val="00163574"/>
    <w:rsid w:val="001645D4"/>
    <w:rsid w:val="0016567B"/>
    <w:rsid w:val="0016568A"/>
    <w:rsid w:val="00165DB1"/>
    <w:rsid w:val="00170A72"/>
    <w:rsid w:val="00171A2A"/>
    <w:rsid w:val="0017226F"/>
    <w:rsid w:val="001723BA"/>
    <w:rsid w:val="00175A0C"/>
    <w:rsid w:val="00180A4E"/>
    <w:rsid w:val="00181F58"/>
    <w:rsid w:val="00186B65"/>
    <w:rsid w:val="00190CDA"/>
    <w:rsid w:val="00191E6F"/>
    <w:rsid w:val="00194140"/>
    <w:rsid w:val="00195A1D"/>
    <w:rsid w:val="00196293"/>
    <w:rsid w:val="00196816"/>
    <w:rsid w:val="0019779A"/>
    <w:rsid w:val="001977CD"/>
    <w:rsid w:val="0019782C"/>
    <w:rsid w:val="001A07A2"/>
    <w:rsid w:val="001A0A73"/>
    <w:rsid w:val="001A1422"/>
    <w:rsid w:val="001A3079"/>
    <w:rsid w:val="001A4D9A"/>
    <w:rsid w:val="001A6960"/>
    <w:rsid w:val="001A7AF9"/>
    <w:rsid w:val="001B1595"/>
    <w:rsid w:val="001B1762"/>
    <w:rsid w:val="001B17B2"/>
    <w:rsid w:val="001B18CF"/>
    <w:rsid w:val="001B2C27"/>
    <w:rsid w:val="001B3F95"/>
    <w:rsid w:val="001B64C8"/>
    <w:rsid w:val="001C0A69"/>
    <w:rsid w:val="001C48D7"/>
    <w:rsid w:val="001D1994"/>
    <w:rsid w:val="001D6D5C"/>
    <w:rsid w:val="001D7A6D"/>
    <w:rsid w:val="001E38C3"/>
    <w:rsid w:val="001E4A64"/>
    <w:rsid w:val="001E61F5"/>
    <w:rsid w:val="001E7BA8"/>
    <w:rsid w:val="001F0292"/>
    <w:rsid w:val="001F0C01"/>
    <w:rsid w:val="001F0F73"/>
    <w:rsid w:val="001F1B0C"/>
    <w:rsid w:val="001F1F4D"/>
    <w:rsid w:val="001F7B67"/>
    <w:rsid w:val="002005AF"/>
    <w:rsid w:val="00200C1A"/>
    <w:rsid w:val="002052E3"/>
    <w:rsid w:val="00210DC2"/>
    <w:rsid w:val="002110D6"/>
    <w:rsid w:val="002152F9"/>
    <w:rsid w:val="0021530A"/>
    <w:rsid w:val="00217A21"/>
    <w:rsid w:val="002212A9"/>
    <w:rsid w:val="002234FB"/>
    <w:rsid w:val="00225437"/>
    <w:rsid w:val="002263A1"/>
    <w:rsid w:val="00232746"/>
    <w:rsid w:val="00232B3E"/>
    <w:rsid w:val="002350F2"/>
    <w:rsid w:val="00235208"/>
    <w:rsid w:val="00236707"/>
    <w:rsid w:val="00241116"/>
    <w:rsid w:val="0024328E"/>
    <w:rsid w:val="002508CB"/>
    <w:rsid w:val="002514A7"/>
    <w:rsid w:val="00253733"/>
    <w:rsid w:val="00255D84"/>
    <w:rsid w:val="00256AC0"/>
    <w:rsid w:val="002573AF"/>
    <w:rsid w:val="00257D35"/>
    <w:rsid w:val="00263CC5"/>
    <w:rsid w:val="00271866"/>
    <w:rsid w:val="00276E12"/>
    <w:rsid w:val="00277A96"/>
    <w:rsid w:val="00277BB1"/>
    <w:rsid w:val="00281B05"/>
    <w:rsid w:val="00282932"/>
    <w:rsid w:val="00282FFC"/>
    <w:rsid w:val="00285404"/>
    <w:rsid w:val="002878D0"/>
    <w:rsid w:val="00290F1B"/>
    <w:rsid w:val="00291C09"/>
    <w:rsid w:val="002A3018"/>
    <w:rsid w:val="002A4DA5"/>
    <w:rsid w:val="002A57B1"/>
    <w:rsid w:val="002A5D78"/>
    <w:rsid w:val="002A7EBC"/>
    <w:rsid w:val="002B0499"/>
    <w:rsid w:val="002B2116"/>
    <w:rsid w:val="002B3050"/>
    <w:rsid w:val="002B5F0C"/>
    <w:rsid w:val="002B7DCF"/>
    <w:rsid w:val="002C0731"/>
    <w:rsid w:val="002C0B33"/>
    <w:rsid w:val="002C160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428"/>
    <w:rsid w:val="00352622"/>
    <w:rsid w:val="00352FEB"/>
    <w:rsid w:val="00355B45"/>
    <w:rsid w:val="003572C1"/>
    <w:rsid w:val="003573FE"/>
    <w:rsid w:val="00361FA0"/>
    <w:rsid w:val="003662DB"/>
    <w:rsid w:val="00367D96"/>
    <w:rsid w:val="00370001"/>
    <w:rsid w:val="003706D8"/>
    <w:rsid w:val="00373B7F"/>
    <w:rsid w:val="00374716"/>
    <w:rsid w:val="003753F6"/>
    <w:rsid w:val="0037670D"/>
    <w:rsid w:val="003779C8"/>
    <w:rsid w:val="00382DF7"/>
    <w:rsid w:val="00390977"/>
    <w:rsid w:val="0039157C"/>
    <w:rsid w:val="00392D93"/>
    <w:rsid w:val="00393EF2"/>
    <w:rsid w:val="00394F71"/>
    <w:rsid w:val="00396D52"/>
    <w:rsid w:val="003A46B4"/>
    <w:rsid w:val="003A5CE8"/>
    <w:rsid w:val="003A698D"/>
    <w:rsid w:val="003B17B3"/>
    <w:rsid w:val="003B2A23"/>
    <w:rsid w:val="003B3184"/>
    <w:rsid w:val="003B4705"/>
    <w:rsid w:val="003B4F86"/>
    <w:rsid w:val="003B734D"/>
    <w:rsid w:val="003C177C"/>
    <w:rsid w:val="003C251E"/>
    <w:rsid w:val="003C3CCA"/>
    <w:rsid w:val="003C6CA9"/>
    <w:rsid w:val="003D3B44"/>
    <w:rsid w:val="003D4150"/>
    <w:rsid w:val="003D5367"/>
    <w:rsid w:val="003F1BD1"/>
    <w:rsid w:val="003F31A1"/>
    <w:rsid w:val="003F3920"/>
    <w:rsid w:val="003F4D5F"/>
    <w:rsid w:val="004054D7"/>
    <w:rsid w:val="00405AD7"/>
    <w:rsid w:val="00406A7F"/>
    <w:rsid w:val="004127EF"/>
    <w:rsid w:val="00414A0F"/>
    <w:rsid w:val="00414EB4"/>
    <w:rsid w:val="004164EA"/>
    <w:rsid w:val="00416874"/>
    <w:rsid w:val="004208C6"/>
    <w:rsid w:val="00425531"/>
    <w:rsid w:val="00425A83"/>
    <w:rsid w:val="00426CC6"/>
    <w:rsid w:val="00431905"/>
    <w:rsid w:val="004326E6"/>
    <w:rsid w:val="00432F5F"/>
    <w:rsid w:val="0043419E"/>
    <w:rsid w:val="0043450D"/>
    <w:rsid w:val="004348C6"/>
    <w:rsid w:val="00434BCC"/>
    <w:rsid w:val="004350BF"/>
    <w:rsid w:val="00435588"/>
    <w:rsid w:val="004405AD"/>
    <w:rsid w:val="00440B67"/>
    <w:rsid w:val="004433A0"/>
    <w:rsid w:val="004436F8"/>
    <w:rsid w:val="00446A3D"/>
    <w:rsid w:val="00447BAE"/>
    <w:rsid w:val="00450DA4"/>
    <w:rsid w:val="004510A7"/>
    <w:rsid w:val="00457F13"/>
    <w:rsid w:val="004604DA"/>
    <w:rsid w:val="00460CE2"/>
    <w:rsid w:val="00462267"/>
    <w:rsid w:val="00462B60"/>
    <w:rsid w:val="0046545B"/>
    <w:rsid w:val="00470B92"/>
    <w:rsid w:val="004745B2"/>
    <w:rsid w:val="00474720"/>
    <w:rsid w:val="00480A40"/>
    <w:rsid w:val="004827C9"/>
    <w:rsid w:val="0048532C"/>
    <w:rsid w:val="00486F5E"/>
    <w:rsid w:val="004872EA"/>
    <w:rsid w:val="004875B9"/>
    <w:rsid w:val="00491C5F"/>
    <w:rsid w:val="00492A0B"/>
    <w:rsid w:val="0049341D"/>
    <w:rsid w:val="00493AA8"/>
    <w:rsid w:val="004A2B4E"/>
    <w:rsid w:val="004A3489"/>
    <w:rsid w:val="004A40AB"/>
    <w:rsid w:val="004A539A"/>
    <w:rsid w:val="004A74B8"/>
    <w:rsid w:val="004B172A"/>
    <w:rsid w:val="004B3C97"/>
    <w:rsid w:val="004B4D3B"/>
    <w:rsid w:val="004B5436"/>
    <w:rsid w:val="004B7F6B"/>
    <w:rsid w:val="004C26FA"/>
    <w:rsid w:val="004C2990"/>
    <w:rsid w:val="004C5E96"/>
    <w:rsid w:val="004C649F"/>
    <w:rsid w:val="004C6B5F"/>
    <w:rsid w:val="004C7B42"/>
    <w:rsid w:val="004D05AA"/>
    <w:rsid w:val="004D14C3"/>
    <w:rsid w:val="004D2C8F"/>
    <w:rsid w:val="004D43AE"/>
    <w:rsid w:val="004D54B2"/>
    <w:rsid w:val="004D5EAC"/>
    <w:rsid w:val="004D6259"/>
    <w:rsid w:val="004D6EEE"/>
    <w:rsid w:val="004D73E6"/>
    <w:rsid w:val="004D7907"/>
    <w:rsid w:val="004E662F"/>
    <w:rsid w:val="004E6CD8"/>
    <w:rsid w:val="004E6F12"/>
    <w:rsid w:val="004E746C"/>
    <w:rsid w:val="004E7533"/>
    <w:rsid w:val="004F0FBA"/>
    <w:rsid w:val="004F16CA"/>
    <w:rsid w:val="004F4139"/>
    <w:rsid w:val="004F682B"/>
    <w:rsid w:val="00500B74"/>
    <w:rsid w:val="00500F93"/>
    <w:rsid w:val="005015BF"/>
    <w:rsid w:val="005031AC"/>
    <w:rsid w:val="00503593"/>
    <w:rsid w:val="005036B1"/>
    <w:rsid w:val="00511177"/>
    <w:rsid w:val="005125C9"/>
    <w:rsid w:val="005126D6"/>
    <w:rsid w:val="00515BDD"/>
    <w:rsid w:val="00521B9F"/>
    <w:rsid w:val="005268F8"/>
    <w:rsid w:val="00536147"/>
    <w:rsid w:val="0053626E"/>
    <w:rsid w:val="00541248"/>
    <w:rsid w:val="00544936"/>
    <w:rsid w:val="005449A8"/>
    <w:rsid w:val="005457A9"/>
    <w:rsid w:val="0055242A"/>
    <w:rsid w:val="005525AE"/>
    <w:rsid w:val="005546C5"/>
    <w:rsid w:val="005558FC"/>
    <w:rsid w:val="00555953"/>
    <w:rsid w:val="00557B59"/>
    <w:rsid w:val="0056258E"/>
    <w:rsid w:val="0056288F"/>
    <w:rsid w:val="00563D06"/>
    <w:rsid w:val="00565142"/>
    <w:rsid w:val="00567D6A"/>
    <w:rsid w:val="00567D90"/>
    <w:rsid w:val="00575723"/>
    <w:rsid w:val="00581BBF"/>
    <w:rsid w:val="00583644"/>
    <w:rsid w:val="00585F11"/>
    <w:rsid w:val="00586247"/>
    <w:rsid w:val="0059050C"/>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161"/>
    <w:rsid w:val="005E43F7"/>
    <w:rsid w:val="005E5941"/>
    <w:rsid w:val="005E78A2"/>
    <w:rsid w:val="005F0DA8"/>
    <w:rsid w:val="005F0EBF"/>
    <w:rsid w:val="005F346D"/>
    <w:rsid w:val="005F4633"/>
    <w:rsid w:val="005F5E14"/>
    <w:rsid w:val="005F5E2D"/>
    <w:rsid w:val="0061267C"/>
    <w:rsid w:val="00620E26"/>
    <w:rsid w:val="00622773"/>
    <w:rsid w:val="00622C58"/>
    <w:rsid w:val="0062614B"/>
    <w:rsid w:val="006266E2"/>
    <w:rsid w:val="00626C1E"/>
    <w:rsid w:val="0063037B"/>
    <w:rsid w:val="00631574"/>
    <w:rsid w:val="00632C54"/>
    <w:rsid w:val="00633E57"/>
    <w:rsid w:val="00635616"/>
    <w:rsid w:val="0064027F"/>
    <w:rsid w:val="00641E99"/>
    <w:rsid w:val="006452CF"/>
    <w:rsid w:val="006463F8"/>
    <w:rsid w:val="00650C88"/>
    <w:rsid w:val="0065258E"/>
    <w:rsid w:val="00655035"/>
    <w:rsid w:val="00656814"/>
    <w:rsid w:val="00657A00"/>
    <w:rsid w:val="00662E62"/>
    <w:rsid w:val="006630C1"/>
    <w:rsid w:val="006633F4"/>
    <w:rsid w:val="0066638E"/>
    <w:rsid w:val="00666CC0"/>
    <w:rsid w:val="0067171B"/>
    <w:rsid w:val="00673C22"/>
    <w:rsid w:val="0067482D"/>
    <w:rsid w:val="00675D7E"/>
    <w:rsid w:val="0067732F"/>
    <w:rsid w:val="00677DC7"/>
    <w:rsid w:val="00681007"/>
    <w:rsid w:val="0068122B"/>
    <w:rsid w:val="006817AE"/>
    <w:rsid w:val="00681DD9"/>
    <w:rsid w:val="00682252"/>
    <w:rsid w:val="00682F5C"/>
    <w:rsid w:val="00683160"/>
    <w:rsid w:val="00687555"/>
    <w:rsid w:val="00690E39"/>
    <w:rsid w:val="00691FF9"/>
    <w:rsid w:val="0069285F"/>
    <w:rsid w:val="00694832"/>
    <w:rsid w:val="0069592B"/>
    <w:rsid w:val="0069752C"/>
    <w:rsid w:val="006A0DE5"/>
    <w:rsid w:val="006A0F5C"/>
    <w:rsid w:val="006A3677"/>
    <w:rsid w:val="006A49AE"/>
    <w:rsid w:val="006A5B27"/>
    <w:rsid w:val="006B1653"/>
    <w:rsid w:val="006B4E4E"/>
    <w:rsid w:val="006B5952"/>
    <w:rsid w:val="006B6C5F"/>
    <w:rsid w:val="006B7E39"/>
    <w:rsid w:val="006C1A24"/>
    <w:rsid w:val="006C2072"/>
    <w:rsid w:val="006C3804"/>
    <w:rsid w:val="006C43E7"/>
    <w:rsid w:val="006C4820"/>
    <w:rsid w:val="006C5872"/>
    <w:rsid w:val="006C60E0"/>
    <w:rsid w:val="006C676D"/>
    <w:rsid w:val="006C69E2"/>
    <w:rsid w:val="006C7825"/>
    <w:rsid w:val="006D6130"/>
    <w:rsid w:val="006D767A"/>
    <w:rsid w:val="006E2A45"/>
    <w:rsid w:val="006E37D4"/>
    <w:rsid w:val="006F237C"/>
    <w:rsid w:val="006F3768"/>
    <w:rsid w:val="006F71DE"/>
    <w:rsid w:val="00704573"/>
    <w:rsid w:val="007072CC"/>
    <w:rsid w:val="00710E9F"/>
    <w:rsid w:val="0071204B"/>
    <w:rsid w:val="0071254A"/>
    <w:rsid w:val="007131D2"/>
    <w:rsid w:val="007138E0"/>
    <w:rsid w:val="00713917"/>
    <w:rsid w:val="00717AF8"/>
    <w:rsid w:val="00717CD5"/>
    <w:rsid w:val="00720F86"/>
    <w:rsid w:val="007212F9"/>
    <w:rsid w:val="00722E77"/>
    <w:rsid w:val="00723C99"/>
    <w:rsid w:val="007245F1"/>
    <w:rsid w:val="007247B8"/>
    <w:rsid w:val="0072731C"/>
    <w:rsid w:val="0073056C"/>
    <w:rsid w:val="00735B1F"/>
    <w:rsid w:val="00737502"/>
    <w:rsid w:val="00740B3A"/>
    <w:rsid w:val="00740C8B"/>
    <w:rsid w:val="00743263"/>
    <w:rsid w:val="007454B6"/>
    <w:rsid w:val="0074789B"/>
    <w:rsid w:val="00753A3B"/>
    <w:rsid w:val="00754A93"/>
    <w:rsid w:val="00754ABD"/>
    <w:rsid w:val="00754D3B"/>
    <w:rsid w:val="00760D6A"/>
    <w:rsid w:val="0076343C"/>
    <w:rsid w:val="00764C12"/>
    <w:rsid w:val="00766C0F"/>
    <w:rsid w:val="007750DF"/>
    <w:rsid w:val="00775660"/>
    <w:rsid w:val="00777C19"/>
    <w:rsid w:val="00782487"/>
    <w:rsid w:val="00783835"/>
    <w:rsid w:val="00784C8D"/>
    <w:rsid w:val="00785E47"/>
    <w:rsid w:val="007873F5"/>
    <w:rsid w:val="0078760F"/>
    <w:rsid w:val="0079136A"/>
    <w:rsid w:val="00792AD8"/>
    <w:rsid w:val="00792D84"/>
    <w:rsid w:val="00795030"/>
    <w:rsid w:val="00795A26"/>
    <w:rsid w:val="007A00CB"/>
    <w:rsid w:val="007A27FC"/>
    <w:rsid w:val="007A312F"/>
    <w:rsid w:val="007A55C3"/>
    <w:rsid w:val="007A7EAB"/>
    <w:rsid w:val="007B5238"/>
    <w:rsid w:val="007C0AED"/>
    <w:rsid w:val="007C0BEE"/>
    <w:rsid w:val="007C25EA"/>
    <w:rsid w:val="007C42F3"/>
    <w:rsid w:val="007C4B5D"/>
    <w:rsid w:val="007C4FA7"/>
    <w:rsid w:val="007C5531"/>
    <w:rsid w:val="007C63A0"/>
    <w:rsid w:val="007C6D52"/>
    <w:rsid w:val="007C6F91"/>
    <w:rsid w:val="007C7263"/>
    <w:rsid w:val="007C72C0"/>
    <w:rsid w:val="007D034D"/>
    <w:rsid w:val="007D12ED"/>
    <w:rsid w:val="007D2F9C"/>
    <w:rsid w:val="007D3C74"/>
    <w:rsid w:val="007D4A72"/>
    <w:rsid w:val="007E03D4"/>
    <w:rsid w:val="007E1757"/>
    <w:rsid w:val="007E18CC"/>
    <w:rsid w:val="007E1E34"/>
    <w:rsid w:val="007E2150"/>
    <w:rsid w:val="007F1628"/>
    <w:rsid w:val="007F1998"/>
    <w:rsid w:val="007F2034"/>
    <w:rsid w:val="007F2404"/>
    <w:rsid w:val="007F4683"/>
    <w:rsid w:val="007F55A4"/>
    <w:rsid w:val="007F7C5E"/>
    <w:rsid w:val="00800BF1"/>
    <w:rsid w:val="00802F4F"/>
    <w:rsid w:val="0080471F"/>
    <w:rsid w:val="0080587F"/>
    <w:rsid w:val="00806298"/>
    <w:rsid w:val="00806B14"/>
    <w:rsid w:val="00807165"/>
    <w:rsid w:val="008114D4"/>
    <w:rsid w:val="0081234D"/>
    <w:rsid w:val="00812D2D"/>
    <w:rsid w:val="00817A64"/>
    <w:rsid w:val="00817D6C"/>
    <w:rsid w:val="008202F7"/>
    <w:rsid w:val="008209F9"/>
    <w:rsid w:val="00821D14"/>
    <w:rsid w:val="0082207A"/>
    <w:rsid w:val="008247A4"/>
    <w:rsid w:val="00825D47"/>
    <w:rsid w:val="008264D7"/>
    <w:rsid w:val="00826719"/>
    <w:rsid w:val="008272A6"/>
    <w:rsid w:val="0083258C"/>
    <w:rsid w:val="00832CF3"/>
    <w:rsid w:val="00833D6C"/>
    <w:rsid w:val="00837A45"/>
    <w:rsid w:val="00837CC1"/>
    <w:rsid w:val="00841328"/>
    <w:rsid w:val="00841CCC"/>
    <w:rsid w:val="00844377"/>
    <w:rsid w:val="008443EF"/>
    <w:rsid w:val="00844D1B"/>
    <w:rsid w:val="00846F90"/>
    <w:rsid w:val="00852FB9"/>
    <w:rsid w:val="008536B7"/>
    <w:rsid w:val="008542AC"/>
    <w:rsid w:val="0085602A"/>
    <w:rsid w:val="00860F34"/>
    <w:rsid w:val="00862AC4"/>
    <w:rsid w:val="0086319B"/>
    <w:rsid w:val="0086634F"/>
    <w:rsid w:val="008674A6"/>
    <w:rsid w:val="008709C0"/>
    <w:rsid w:val="00871A70"/>
    <w:rsid w:val="0087210F"/>
    <w:rsid w:val="0087564D"/>
    <w:rsid w:val="00876000"/>
    <w:rsid w:val="0088695A"/>
    <w:rsid w:val="0089108B"/>
    <w:rsid w:val="008927F5"/>
    <w:rsid w:val="00892EE6"/>
    <w:rsid w:val="008931B4"/>
    <w:rsid w:val="0089409C"/>
    <w:rsid w:val="008973A2"/>
    <w:rsid w:val="008A0E76"/>
    <w:rsid w:val="008A42FE"/>
    <w:rsid w:val="008A4F23"/>
    <w:rsid w:val="008A713B"/>
    <w:rsid w:val="008B045E"/>
    <w:rsid w:val="008B4C8B"/>
    <w:rsid w:val="008B4FBE"/>
    <w:rsid w:val="008B6039"/>
    <w:rsid w:val="008C2555"/>
    <w:rsid w:val="008C29FB"/>
    <w:rsid w:val="008C5B87"/>
    <w:rsid w:val="008C65FC"/>
    <w:rsid w:val="008D01E0"/>
    <w:rsid w:val="008D0448"/>
    <w:rsid w:val="008D0677"/>
    <w:rsid w:val="008D0C9E"/>
    <w:rsid w:val="008D2F03"/>
    <w:rsid w:val="008D5086"/>
    <w:rsid w:val="008D6762"/>
    <w:rsid w:val="008E30D8"/>
    <w:rsid w:val="008E447C"/>
    <w:rsid w:val="008E5726"/>
    <w:rsid w:val="008E596E"/>
    <w:rsid w:val="008E6741"/>
    <w:rsid w:val="008E7308"/>
    <w:rsid w:val="008F04C5"/>
    <w:rsid w:val="008F125D"/>
    <w:rsid w:val="008F4DB7"/>
    <w:rsid w:val="00901E9C"/>
    <w:rsid w:val="009022AC"/>
    <w:rsid w:val="00906F79"/>
    <w:rsid w:val="00907369"/>
    <w:rsid w:val="009105DA"/>
    <w:rsid w:val="00910B12"/>
    <w:rsid w:val="00912404"/>
    <w:rsid w:val="00920B9A"/>
    <w:rsid w:val="009249C5"/>
    <w:rsid w:val="00925558"/>
    <w:rsid w:val="00925B25"/>
    <w:rsid w:val="009263C9"/>
    <w:rsid w:val="00930B2A"/>
    <w:rsid w:val="00936F03"/>
    <w:rsid w:val="0094018B"/>
    <w:rsid w:val="009418E3"/>
    <w:rsid w:val="009435BB"/>
    <w:rsid w:val="00943B02"/>
    <w:rsid w:val="0094770F"/>
    <w:rsid w:val="00953429"/>
    <w:rsid w:val="009539A4"/>
    <w:rsid w:val="009569E3"/>
    <w:rsid w:val="00960035"/>
    <w:rsid w:val="0096040F"/>
    <w:rsid w:val="0096145A"/>
    <w:rsid w:val="00962D33"/>
    <w:rsid w:val="009632EF"/>
    <w:rsid w:val="00972320"/>
    <w:rsid w:val="00973D8A"/>
    <w:rsid w:val="00974634"/>
    <w:rsid w:val="009804B4"/>
    <w:rsid w:val="00980709"/>
    <w:rsid w:val="0098278C"/>
    <w:rsid w:val="009847CD"/>
    <w:rsid w:val="00991819"/>
    <w:rsid w:val="0099198B"/>
    <w:rsid w:val="00992BBB"/>
    <w:rsid w:val="00993777"/>
    <w:rsid w:val="00996B34"/>
    <w:rsid w:val="00996D7B"/>
    <w:rsid w:val="009A0FC8"/>
    <w:rsid w:val="009A2372"/>
    <w:rsid w:val="009A42F1"/>
    <w:rsid w:val="009A5571"/>
    <w:rsid w:val="009A7878"/>
    <w:rsid w:val="009B0CDC"/>
    <w:rsid w:val="009B1729"/>
    <w:rsid w:val="009B51CF"/>
    <w:rsid w:val="009C01EF"/>
    <w:rsid w:val="009C050D"/>
    <w:rsid w:val="009C06D3"/>
    <w:rsid w:val="009C1312"/>
    <w:rsid w:val="009C20F3"/>
    <w:rsid w:val="009C226E"/>
    <w:rsid w:val="009C6DFD"/>
    <w:rsid w:val="009C7060"/>
    <w:rsid w:val="009D399A"/>
    <w:rsid w:val="009D498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D9E"/>
    <w:rsid w:val="00A16440"/>
    <w:rsid w:val="00A16722"/>
    <w:rsid w:val="00A169AC"/>
    <w:rsid w:val="00A2231D"/>
    <w:rsid w:val="00A2334F"/>
    <w:rsid w:val="00A24000"/>
    <w:rsid w:val="00A250AA"/>
    <w:rsid w:val="00A277E6"/>
    <w:rsid w:val="00A30A8F"/>
    <w:rsid w:val="00A3174A"/>
    <w:rsid w:val="00A35A28"/>
    <w:rsid w:val="00A35CC7"/>
    <w:rsid w:val="00A36143"/>
    <w:rsid w:val="00A368EF"/>
    <w:rsid w:val="00A41505"/>
    <w:rsid w:val="00A4414C"/>
    <w:rsid w:val="00A4630A"/>
    <w:rsid w:val="00A46AE7"/>
    <w:rsid w:val="00A47EF1"/>
    <w:rsid w:val="00A516A6"/>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4EEF"/>
    <w:rsid w:val="00A757A2"/>
    <w:rsid w:val="00A80F42"/>
    <w:rsid w:val="00A81524"/>
    <w:rsid w:val="00A81D60"/>
    <w:rsid w:val="00A82DDD"/>
    <w:rsid w:val="00A90163"/>
    <w:rsid w:val="00AA1A2D"/>
    <w:rsid w:val="00AA1AC0"/>
    <w:rsid w:val="00AA377C"/>
    <w:rsid w:val="00AA3B66"/>
    <w:rsid w:val="00AA5803"/>
    <w:rsid w:val="00AA584F"/>
    <w:rsid w:val="00AA7CE4"/>
    <w:rsid w:val="00AB0977"/>
    <w:rsid w:val="00AB2843"/>
    <w:rsid w:val="00AB3118"/>
    <w:rsid w:val="00AB5D17"/>
    <w:rsid w:val="00AB6F32"/>
    <w:rsid w:val="00AC03B6"/>
    <w:rsid w:val="00AC0B7B"/>
    <w:rsid w:val="00AC46C7"/>
    <w:rsid w:val="00AC5B71"/>
    <w:rsid w:val="00AC5F18"/>
    <w:rsid w:val="00AC6ED5"/>
    <w:rsid w:val="00AD52F6"/>
    <w:rsid w:val="00AD6903"/>
    <w:rsid w:val="00AE00AE"/>
    <w:rsid w:val="00AE56E1"/>
    <w:rsid w:val="00AE6C9A"/>
    <w:rsid w:val="00AF2207"/>
    <w:rsid w:val="00AF2612"/>
    <w:rsid w:val="00AF2A61"/>
    <w:rsid w:val="00AF30D9"/>
    <w:rsid w:val="00AF5ED4"/>
    <w:rsid w:val="00AF63BF"/>
    <w:rsid w:val="00AF6B3B"/>
    <w:rsid w:val="00AF6C8A"/>
    <w:rsid w:val="00AF7511"/>
    <w:rsid w:val="00AF79DD"/>
    <w:rsid w:val="00AF7F2C"/>
    <w:rsid w:val="00AF7F46"/>
    <w:rsid w:val="00B005DB"/>
    <w:rsid w:val="00B0178C"/>
    <w:rsid w:val="00B019F0"/>
    <w:rsid w:val="00B02885"/>
    <w:rsid w:val="00B04836"/>
    <w:rsid w:val="00B04EC7"/>
    <w:rsid w:val="00B06440"/>
    <w:rsid w:val="00B1231F"/>
    <w:rsid w:val="00B17927"/>
    <w:rsid w:val="00B2113E"/>
    <w:rsid w:val="00B2123B"/>
    <w:rsid w:val="00B2410E"/>
    <w:rsid w:val="00B264AC"/>
    <w:rsid w:val="00B2727D"/>
    <w:rsid w:val="00B301A2"/>
    <w:rsid w:val="00B30F34"/>
    <w:rsid w:val="00B31350"/>
    <w:rsid w:val="00B315A8"/>
    <w:rsid w:val="00B32C3E"/>
    <w:rsid w:val="00B36009"/>
    <w:rsid w:val="00B36227"/>
    <w:rsid w:val="00B41D37"/>
    <w:rsid w:val="00B45128"/>
    <w:rsid w:val="00B53DB3"/>
    <w:rsid w:val="00B5611B"/>
    <w:rsid w:val="00B665B7"/>
    <w:rsid w:val="00B66AF2"/>
    <w:rsid w:val="00B72848"/>
    <w:rsid w:val="00B74544"/>
    <w:rsid w:val="00B77754"/>
    <w:rsid w:val="00B81054"/>
    <w:rsid w:val="00B820DB"/>
    <w:rsid w:val="00B837F0"/>
    <w:rsid w:val="00B83896"/>
    <w:rsid w:val="00B860A9"/>
    <w:rsid w:val="00B92048"/>
    <w:rsid w:val="00B97264"/>
    <w:rsid w:val="00BA0143"/>
    <w:rsid w:val="00BA227A"/>
    <w:rsid w:val="00BA255B"/>
    <w:rsid w:val="00BA4C69"/>
    <w:rsid w:val="00BA61AF"/>
    <w:rsid w:val="00BB1630"/>
    <w:rsid w:val="00BB6860"/>
    <w:rsid w:val="00BC039C"/>
    <w:rsid w:val="00BC3256"/>
    <w:rsid w:val="00BC3592"/>
    <w:rsid w:val="00BC36DF"/>
    <w:rsid w:val="00BC4B41"/>
    <w:rsid w:val="00BC66ED"/>
    <w:rsid w:val="00BC67A8"/>
    <w:rsid w:val="00BD11D3"/>
    <w:rsid w:val="00BD16D6"/>
    <w:rsid w:val="00BD2B47"/>
    <w:rsid w:val="00BD2CAA"/>
    <w:rsid w:val="00BD3B65"/>
    <w:rsid w:val="00BD47E7"/>
    <w:rsid w:val="00BE1C5C"/>
    <w:rsid w:val="00BE3E67"/>
    <w:rsid w:val="00BE50E6"/>
    <w:rsid w:val="00BE61B2"/>
    <w:rsid w:val="00BE7CC3"/>
    <w:rsid w:val="00BF2B0D"/>
    <w:rsid w:val="00BF3750"/>
    <w:rsid w:val="00BF4E3B"/>
    <w:rsid w:val="00BF5454"/>
    <w:rsid w:val="00BF6975"/>
    <w:rsid w:val="00BF7EC9"/>
    <w:rsid w:val="00C00D8A"/>
    <w:rsid w:val="00C01C49"/>
    <w:rsid w:val="00C03A1D"/>
    <w:rsid w:val="00C066E6"/>
    <w:rsid w:val="00C104FC"/>
    <w:rsid w:val="00C110C0"/>
    <w:rsid w:val="00C12370"/>
    <w:rsid w:val="00C134F0"/>
    <w:rsid w:val="00C14694"/>
    <w:rsid w:val="00C15000"/>
    <w:rsid w:val="00C15897"/>
    <w:rsid w:val="00C1616B"/>
    <w:rsid w:val="00C16B21"/>
    <w:rsid w:val="00C16DFC"/>
    <w:rsid w:val="00C2079E"/>
    <w:rsid w:val="00C221CD"/>
    <w:rsid w:val="00C2610C"/>
    <w:rsid w:val="00C27729"/>
    <w:rsid w:val="00C312FA"/>
    <w:rsid w:val="00C31501"/>
    <w:rsid w:val="00C332C4"/>
    <w:rsid w:val="00C334F5"/>
    <w:rsid w:val="00C35A03"/>
    <w:rsid w:val="00C36A05"/>
    <w:rsid w:val="00C40BA5"/>
    <w:rsid w:val="00C4152F"/>
    <w:rsid w:val="00C432D9"/>
    <w:rsid w:val="00C44166"/>
    <w:rsid w:val="00C45B5B"/>
    <w:rsid w:val="00C46F26"/>
    <w:rsid w:val="00C4709C"/>
    <w:rsid w:val="00C479F0"/>
    <w:rsid w:val="00C5120A"/>
    <w:rsid w:val="00C51687"/>
    <w:rsid w:val="00C51993"/>
    <w:rsid w:val="00C5289C"/>
    <w:rsid w:val="00C56008"/>
    <w:rsid w:val="00C56CBC"/>
    <w:rsid w:val="00C57EAA"/>
    <w:rsid w:val="00C617B0"/>
    <w:rsid w:val="00C61E9F"/>
    <w:rsid w:val="00C62D2B"/>
    <w:rsid w:val="00C630F2"/>
    <w:rsid w:val="00C6344F"/>
    <w:rsid w:val="00C659E2"/>
    <w:rsid w:val="00C669AD"/>
    <w:rsid w:val="00C72510"/>
    <w:rsid w:val="00C731CA"/>
    <w:rsid w:val="00C77A6B"/>
    <w:rsid w:val="00C81569"/>
    <w:rsid w:val="00C816E6"/>
    <w:rsid w:val="00C82587"/>
    <w:rsid w:val="00C84097"/>
    <w:rsid w:val="00C87FA4"/>
    <w:rsid w:val="00C9181A"/>
    <w:rsid w:val="00C9487D"/>
    <w:rsid w:val="00C955CB"/>
    <w:rsid w:val="00C95664"/>
    <w:rsid w:val="00C96147"/>
    <w:rsid w:val="00C96E53"/>
    <w:rsid w:val="00CA1597"/>
    <w:rsid w:val="00CA25CC"/>
    <w:rsid w:val="00CA2BA2"/>
    <w:rsid w:val="00CA3ACE"/>
    <w:rsid w:val="00CA5FFF"/>
    <w:rsid w:val="00CA638C"/>
    <w:rsid w:val="00CA7F86"/>
    <w:rsid w:val="00CB32EF"/>
    <w:rsid w:val="00CC1BDF"/>
    <w:rsid w:val="00CC21EC"/>
    <w:rsid w:val="00CC482B"/>
    <w:rsid w:val="00CD105E"/>
    <w:rsid w:val="00CD4AE6"/>
    <w:rsid w:val="00CD5211"/>
    <w:rsid w:val="00CD57F9"/>
    <w:rsid w:val="00CD5CD1"/>
    <w:rsid w:val="00CD76D5"/>
    <w:rsid w:val="00CE0BB8"/>
    <w:rsid w:val="00CE54E0"/>
    <w:rsid w:val="00CE5835"/>
    <w:rsid w:val="00CE6FA1"/>
    <w:rsid w:val="00CF1938"/>
    <w:rsid w:val="00CF24CD"/>
    <w:rsid w:val="00D01F0A"/>
    <w:rsid w:val="00D051E2"/>
    <w:rsid w:val="00D0692A"/>
    <w:rsid w:val="00D07EFC"/>
    <w:rsid w:val="00D13012"/>
    <w:rsid w:val="00D14159"/>
    <w:rsid w:val="00D14990"/>
    <w:rsid w:val="00D149A8"/>
    <w:rsid w:val="00D14A87"/>
    <w:rsid w:val="00D1549E"/>
    <w:rsid w:val="00D24268"/>
    <w:rsid w:val="00D25BE6"/>
    <w:rsid w:val="00D321DB"/>
    <w:rsid w:val="00D32460"/>
    <w:rsid w:val="00D32EBF"/>
    <w:rsid w:val="00D343B3"/>
    <w:rsid w:val="00D35073"/>
    <w:rsid w:val="00D36085"/>
    <w:rsid w:val="00D40DF7"/>
    <w:rsid w:val="00D421D9"/>
    <w:rsid w:val="00D4627F"/>
    <w:rsid w:val="00D47529"/>
    <w:rsid w:val="00D47713"/>
    <w:rsid w:val="00D51103"/>
    <w:rsid w:val="00D5334D"/>
    <w:rsid w:val="00D53B1C"/>
    <w:rsid w:val="00D54004"/>
    <w:rsid w:val="00D54B09"/>
    <w:rsid w:val="00D55A7A"/>
    <w:rsid w:val="00D568D5"/>
    <w:rsid w:val="00D56B6F"/>
    <w:rsid w:val="00D571A0"/>
    <w:rsid w:val="00D57878"/>
    <w:rsid w:val="00D60AB7"/>
    <w:rsid w:val="00D6226F"/>
    <w:rsid w:val="00D65451"/>
    <w:rsid w:val="00D67A34"/>
    <w:rsid w:val="00D70E15"/>
    <w:rsid w:val="00D714E5"/>
    <w:rsid w:val="00D7546D"/>
    <w:rsid w:val="00D75C54"/>
    <w:rsid w:val="00D839C5"/>
    <w:rsid w:val="00D84043"/>
    <w:rsid w:val="00D91348"/>
    <w:rsid w:val="00D9566D"/>
    <w:rsid w:val="00DA0EF7"/>
    <w:rsid w:val="00DA3A0D"/>
    <w:rsid w:val="00DA4B3F"/>
    <w:rsid w:val="00DA4EB6"/>
    <w:rsid w:val="00DA5F0C"/>
    <w:rsid w:val="00DB20EB"/>
    <w:rsid w:val="00DB2CAB"/>
    <w:rsid w:val="00DB33F6"/>
    <w:rsid w:val="00DB38CC"/>
    <w:rsid w:val="00DC08B6"/>
    <w:rsid w:val="00DC277F"/>
    <w:rsid w:val="00DD0950"/>
    <w:rsid w:val="00DD0B3D"/>
    <w:rsid w:val="00DD0BFE"/>
    <w:rsid w:val="00DD29B1"/>
    <w:rsid w:val="00DD4AF9"/>
    <w:rsid w:val="00DD4F45"/>
    <w:rsid w:val="00DD5DF4"/>
    <w:rsid w:val="00DD5EE9"/>
    <w:rsid w:val="00DD7497"/>
    <w:rsid w:val="00DD782F"/>
    <w:rsid w:val="00DE0414"/>
    <w:rsid w:val="00DE0982"/>
    <w:rsid w:val="00DE1D11"/>
    <w:rsid w:val="00DE28ED"/>
    <w:rsid w:val="00DE419E"/>
    <w:rsid w:val="00DE44C3"/>
    <w:rsid w:val="00DE4D5E"/>
    <w:rsid w:val="00DF125B"/>
    <w:rsid w:val="00DF139C"/>
    <w:rsid w:val="00DF5EDE"/>
    <w:rsid w:val="00DF7D53"/>
    <w:rsid w:val="00E1132B"/>
    <w:rsid w:val="00E12F22"/>
    <w:rsid w:val="00E165FC"/>
    <w:rsid w:val="00E168D7"/>
    <w:rsid w:val="00E22EB1"/>
    <w:rsid w:val="00E23A47"/>
    <w:rsid w:val="00E23E0E"/>
    <w:rsid w:val="00E2482B"/>
    <w:rsid w:val="00E2592B"/>
    <w:rsid w:val="00E25D98"/>
    <w:rsid w:val="00E264F8"/>
    <w:rsid w:val="00E30C52"/>
    <w:rsid w:val="00E33666"/>
    <w:rsid w:val="00E355A6"/>
    <w:rsid w:val="00E3771A"/>
    <w:rsid w:val="00E40B45"/>
    <w:rsid w:val="00E41637"/>
    <w:rsid w:val="00E478EC"/>
    <w:rsid w:val="00E50C30"/>
    <w:rsid w:val="00E51410"/>
    <w:rsid w:val="00E515E7"/>
    <w:rsid w:val="00E5372A"/>
    <w:rsid w:val="00E5580D"/>
    <w:rsid w:val="00E55849"/>
    <w:rsid w:val="00E55C5D"/>
    <w:rsid w:val="00E56402"/>
    <w:rsid w:val="00E56CB5"/>
    <w:rsid w:val="00E57D3E"/>
    <w:rsid w:val="00E61828"/>
    <w:rsid w:val="00E65E56"/>
    <w:rsid w:val="00E664D0"/>
    <w:rsid w:val="00E66F94"/>
    <w:rsid w:val="00E670E5"/>
    <w:rsid w:val="00E6767D"/>
    <w:rsid w:val="00E717C1"/>
    <w:rsid w:val="00E71E63"/>
    <w:rsid w:val="00E7699F"/>
    <w:rsid w:val="00E76D4C"/>
    <w:rsid w:val="00E81786"/>
    <w:rsid w:val="00E85DE5"/>
    <w:rsid w:val="00E90EC0"/>
    <w:rsid w:val="00E944C1"/>
    <w:rsid w:val="00E97D8B"/>
    <w:rsid w:val="00EA5878"/>
    <w:rsid w:val="00EA7F55"/>
    <w:rsid w:val="00EB1CE6"/>
    <w:rsid w:val="00EB1F19"/>
    <w:rsid w:val="00EB540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C20"/>
    <w:rsid w:val="00EE6872"/>
    <w:rsid w:val="00EE6AF9"/>
    <w:rsid w:val="00EF0191"/>
    <w:rsid w:val="00EF09CC"/>
    <w:rsid w:val="00EF0F91"/>
    <w:rsid w:val="00EF3EB3"/>
    <w:rsid w:val="00EF617A"/>
    <w:rsid w:val="00F00A14"/>
    <w:rsid w:val="00F057F6"/>
    <w:rsid w:val="00F0685D"/>
    <w:rsid w:val="00F06A5D"/>
    <w:rsid w:val="00F0700E"/>
    <w:rsid w:val="00F14A61"/>
    <w:rsid w:val="00F15305"/>
    <w:rsid w:val="00F17B58"/>
    <w:rsid w:val="00F17DED"/>
    <w:rsid w:val="00F22EA3"/>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17E"/>
    <w:rsid w:val="00F70E1C"/>
    <w:rsid w:val="00F72FCE"/>
    <w:rsid w:val="00F734F9"/>
    <w:rsid w:val="00F73F90"/>
    <w:rsid w:val="00F74D13"/>
    <w:rsid w:val="00F80FBD"/>
    <w:rsid w:val="00F849FF"/>
    <w:rsid w:val="00F86F58"/>
    <w:rsid w:val="00F92AF4"/>
    <w:rsid w:val="00F936BB"/>
    <w:rsid w:val="00F93BAD"/>
    <w:rsid w:val="00F941DD"/>
    <w:rsid w:val="00F95311"/>
    <w:rsid w:val="00F95F8F"/>
    <w:rsid w:val="00FA0A18"/>
    <w:rsid w:val="00FA1BBD"/>
    <w:rsid w:val="00FA70EC"/>
    <w:rsid w:val="00FC1707"/>
    <w:rsid w:val="00FC1C82"/>
    <w:rsid w:val="00FC1D2F"/>
    <w:rsid w:val="00FC45AC"/>
    <w:rsid w:val="00FC4CFF"/>
    <w:rsid w:val="00FC5B51"/>
    <w:rsid w:val="00FC5DE9"/>
    <w:rsid w:val="00FD0415"/>
    <w:rsid w:val="00FD44E2"/>
    <w:rsid w:val="00FD48FA"/>
    <w:rsid w:val="00FD73C3"/>
    <w:rsid w:val="00FE2FD3"/>
    <w:rsid w:val="00FE33DD"/>
    <w:rsid w:val="00FE5699"/>
    <w:rsid w:val="00FE57BD"/>
    <w:rsid w:val="00FE6DE0"/>
    <w:rsid w:val="00FF06B2"/>
    <w:rsid w:val="00FF2542"/>
    <w:rsid w:val="00FF29EF"/>
    <w:rsid w:val="00FF3D23"/>
    <w:rsid w:val="00FF3FE7"/>
    <w:rsid w:val="00FF40A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646A9"/>
  <w15:chartTrackingRefBased/>
  <w15:docId w15:val="{1925311F-B664-4E5A-8E9F-6B8094A5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540D"/>
    <w:rPr>
      <w:rFonts w:ascii="Arial" w:hAnsi="Arial" w:cs="Arial"/>
    </w:rPr>
  </w:style>
  <w:style w:type="paragraph" w:styleId="Heading1">
    <w:name w:val="heading 1"/>
    <w:aliases w:val="Pocket"/>
    <w:basedOn w:val="Normal"/>
    <w:next w:val="Normal"/>
    <w:link w:val="Heading1Char"/>
    <w:qFormat/>
    <w:rsid w:val="00EB54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54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EB54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4,No Spacing11111,No Spacing5,ta,TA,TAG,t,T,Heading 2 Char Char Char Char,Card,Tags"/>
    <w:basedOn w:val="Normal"/>
    <w:next w:val="Normal"/>
    <w:link w:val="Heading4Char"/>
    <w:uiPriority w:val="3"/>
    <w:qFormat/>
    <w:rsid w:val="00EB54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54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5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40D"/>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8"/>
    <w:qFormat/>
    <w:rsid w:val="00EB540D"/>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EB540D"/>
    <w:rPr>
      <w:color w:val="auto"/>
      <w:u w:val="none"/>
    </w:rPr>
  </w:style>
  <w:style w:type="character" w:customStyle="1" w:styleId="Heading1Char">
    <w:name w:val="Heading 1 Char"/>
    <w:aliases w:val="Pocket Char"/>
    <w:basedOn w:val="DefaultParagraphFont"/>
    <w:link w:val="Heading1"/>
    <w:rsid w:val="00EB540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B540D"/>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B540D"/>
    <w:rPr>
      <w:rFonts w:ascii="Arial" w:eastAsiaTheme="majorEastAsia" w:hAnsi="Arial"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4 Char,t Char"/>
    <w:basedOn w:val="DefaultParagraphFont"/>
    <w:link w:val="Heading4"/>
    <w:uiPriority w:val="3"/>
    <w:rsid w:val="00EB540D"/>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EB540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Underline Char,c,S,Intense Emphasis11,Minimized Char,Bo"/>
    <w:basedOn w:val="DefaultParagraphFont"/>
    <w:uiPriority w:val="6"/>
    <w:qFormat/>
    <w:rsid w:val="00EB540D"/>
    <w:rPr>
      <w:b/>
      <w:sz w:val="22"/>
      <w:u w:val="single"/>
    </w:rPr>
  </w:style>
  <w:style w:type="character" w:styleId="Strong">
    <w:name w:val="Strong"/>
    <w:basedOn w:val="DefaultParagraphFont"/>
    <w:uiPriority w:val="22"/>
    <w:qFormat/>
    <w:rsid w:val="00EB540D"/>
    <w:rPr>
      <w:b/>
      <w:bCs/>
    </w:rPr>
  </w:style>
  <w:style w:type="character" w:styleId="BookTitle">
    <w:name w:val="Book Title"/>
    <w:basedOn w:val="DefaultParagraphFont"/>
    <w:uiPriority w:val="33"/>
    <w:semiHidden/>
    <w:qFormat/>
    <w:rsid w:val="00EB540D"/>
    <w:rPr>
      <w:b/>
      <w:bCs/>
      <w:i/>
      <w:iCs/>
      <w:spacing w:val="5"/>
    </w:rPr>
  </w:style>
  <w:style w:type="character" w:customStyle="1" w:styleId="Heading5Char">
    <w:name w:val="Heading 5 Char"/>
    <w:basedOn w:val="DefaultParagraphFont"/>
    <w:link w:val="Heading5"/>
    <w:uiPriority w:val="9"/>
    <w:semiHidden/>
    <w:rsid w:val="00EB54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540D"/>
  </w:style>
  <w:style w:type="paragraph" w:styleId="Header">
    <w:name w:val="header"/>
    <w:basedOn w:val="Normal"/>
    <w:link w:val="HeaderChar"/>
    <w:uiPriority w:val="99"/>
    <w:semiHidden/>
    <w:rsid w:val="00EB54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540D"/>
    <w:rPr>
      <w:rFonts w:ascii="Arial" w:hAnsi="Arial" w:cs="Arial"/>
    </w:rPr>
  </w:style>
  <w:style w:type="paragraph" w:styleId="Footer">
    <w:name w:val="footer"/>
    <w:basedOn w:val="Normal"/>
    <w:link w:val="FooterChar"/>
    <w:uiPriority w:val="99"/>
    <w:semiHidden/>
    <w:rsid w:val="00EB54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540D"/>
    <w:rPr>
      <w:rFonts w:ascii="Arial" w:hAnsi="Arial" w:cs="Arial"/>
    </w:rPr>
  </w:style>
  <w:style w:type="paragraph" w:styleId="BodyText">
    <w:name w:val="Body Text"/>
    <w:basedOn w:val="Normal"/>
    <w:link w:val="BodyTextChar"/>
    <w:uiPriority w:val="99"/>
    <w:semiHidden/>
    <w:unhideWhenUsed/>
    <w:rsid w:val="00EB540D"/>
    <w:pPr>
      <w:spacing w:after="120"/>
    </w:pPr>
  </w:style>
  <w:style w:type="character" w:customStyle="1" w:styleId="BodyTextChar">
    <w:name w:val="Body Text Char"/>
    <w:basedOn w:val="DefaultParagraphFont"/>
    <w:link w:val="BodyText"/>
    <w:uiPriority w:val="99"/>
    <w:semiHidden/>
    <w:rsid w:val="00EB540D"/>
    <w:rPr>
      <w:rFonts w:ascii="Arial" w:hAnsi="Arial" w:cs="Arial"/>
    </w:rPr>
  </w:style>
  <w:style w:type="paragraph" w:styleId="NoSpacing">
    <w:name w:val="No Spacing"/>
    <w:link w:val="NoSpacingChar"/>
    <w:uiPriority w:val="99"/>
    <w:semiHidden/>
    <w:unhideWhenUsed/>
    <w:qFormat/>
    <w:rsid w:val="00EB54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540D"/>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EB540D"/>
    <w:rPr>
      <w:color w:val="0563C1" w:themeColor="hyperlink"/>
      <w:u w:val="single"/>
    </w:rPr>
  </w:style>
  <w:style w:type="character" w:styleId="UnresolvedMention">
    <w:name w:val="Unresolved Mention"/>
    <w:basedOn w:val="DefaultParagraphFont"/>
    <w:uiPriority w:val="99"/>
    <w:semiHidden/>
    <w:unhideWhenUsed/>
    <w:rsid w:val="00EB540D"/>
    <w:rPr>
      <w:color w:val="605E5C"/>
      <w:shd w:val="clear" w:color="auto" w:fill="E1DFDD"/>
    </w:rPr>
  </w:style>
  <w:style w:type="paragraph" w:customStyle="1" w:styleId="textbold">
    <w:name w:val="text bold"/>
    <w:basedOn w:val="Normal"/>
    <w:link w:val="Emphasis"/>
    <w:uiPriority w:val="7"/>
    <w:qFormat/>
    <w:rsid w:val="00BD16D6"/>
    <w:pPr>
      <w:ind w:left="720"/>
      <w:jc w:val="both"/>
    </w:pPr>
    <w:rPr>
      <w:b/>
      <w:iCs/>
      <w:u w:val="single"/>
      <w:bdr w:val="single" w:sz="12" w:space="0" w:color="auto"/>
    </w:rPr>
  </w:style>
  <w:style w:type="paragraph" w:customStyle="1" w:styleId="Emphasis1">
    <w:name w:val="Emphasis1"/>
    <w:basedOn w:val="Normal"/>
    <w:autoRedefine/>
    <w:uiPriority w:val="8"/>
    <w:qFormat/>
    <w:rsid w:val="00DA3A0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ListParagraph">
    <w:name w:val="List Paragraph"/>
    <w:aliases w:val="6 font"/>
    <w:basedOn w:val="Normal"/>
    <w:uiPriority w:val="34"/>
    <w:unhideWhenUsed/>
    <w:qFormat/>
    <w:rsid w:val="001F1B0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452CF"/>
    <w:pPr>
      <w:autoSpaceDE w:val="0"/>
      <w:autoSpaceDN w:val="0"/>
      <w:adjustRightInd w:val="0"/>
      <w:spacing w:before="480" w:line="254" w:lineRule="auto"/>
      <w:ind w:left="432" w:right="432"/>
      <w:jc w:val="both"/>
    </w:pPr>
    <w:rPr>
      <w:rFonts w:asciiTheme="minorHAnsi" w:hAnsiTheme="minorHAnsi" w:cstheme="minorBidi"/>
      <w:b/>
      <w:u w:val="single"/>
    </w:rPr>
  </w:style>
  <w:style w:type="paragraph" w:styleId="NormalWeb">
    <w:name w:val="Normal (Web)"/>
    <w:basedOn w:val="Normal"/>
    <w:uiPriority w:val="99"/>
    <w:semiHidden/>
    <w:unhideWhenUsed/>
    <w:rsid w:val="00866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sterinsights-inline-popular-posts-label">
    <w:name w:val="monsterinsights-inline-popular-posts-label"/>
    <w:basedOn w:val="DefaultParagraphFont"/>
    <w:rsid w:val="00866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5128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29697082">
      <w:bodyDiv w:val="1"/>
      <w:marLeft w:val="0"/>
      <w:marRight w:val="0"/>
      <w:marTop w:val="0"/>
      <w:marBottom w:val="0"/>
      <w:divBdr>
        <w:top w:val="none" w:sz="0" w:space="0" w:color="auto"/>
        <w:left w:val="none" w:sz="0" w:space="0" w:color="auto"/>
        <w:bottom w:val="none" w:sz="0" w:space="0" w:color="auto"/>
        <w:right w:val="none" w:sz="0" w:space="0" w:color="auto"/>
      </w:divBdr>
    </w:div>
    <w:div w:id="8690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isa.gov/active-shooter-preparedness" TargetMode="External"/><Relationship Id="rId21" Type="http://schemas.openxmlformats.org/officeDocument/2006/relationships/hyperlink" Target="https://harvardjol.com/2016/08/26/social-insecurity-the-case-for-totalization-with-india/" TargetMode="External"/><Relationship Id="rId42" Type="http://schemas.openxmlformats.org/officeDocument/2006/relationships/hyperlink" Target="https://www.lowyinstitute.org/publications/crisis-after-crisis-how-ladakh-will-shape-india-s-competition-china" TargetMode="External"/><Relationship Id="rId63" Type="http://schemas.openxmlformats.org/officeDocument/2006/relationships/hyperlink" Target="https://archive.is/o/juxHo/https:/www.economist.com/finance-and-economics/2023/05/11/indias-once-troubled-banks-are-generating-huge-profits" TargetMode="External"/><Relationship Id="rId84" Type="http://schemas.openxmlformats.org/officeDocument/2006/relationships/hyperlink" Target="https://www.livemint.com/news/india/india-to-purchase-over-3-billion-defence-equipment-from-us-donald-trump-11582626632230.html" TargetMode="External"/><Relationship Id="rId138" Type="http://schemas.openxmlformats.org/officeDocument/2006/relationships/hyperlink" Target="https://www.cbsnews.com/news/will-social-security-run-out-what-will-happen-experts/" TargetMode="External"/><Relationship Id="rId159" Type="http://schemas.openxmlformats.org/officeDocument/2006/relationships/hyperlink" Target="https://jam-news.net/ilham-aliyev-all-nations-in-azerbaijan-are-equal-including-armenians/" TargetMode="External"/><Relationship Id="rId170" Type="http://schemas.openxmlformats.org/officeDocument/2006/relationships/hyperlink" Target="https://www.theatlantic.com/health/archive/2018/05/a-surprising-reason-to-worry-about-low-birth-rates/561308/" TargetMode="External"/><Relationship Id="rId107" Type="http://schemas.openxmlformats.org/officeDocument/2006/relationships/hyperlink" Target="https://www.dni.gov/index.php/nctc-newsroom/nctc-resources/item/2272-u-s-violent-extremist-mobilization-indicators-2021" TargetMode="External"/><Relationship Id="rId11" Type="http://schemas.openxmlformats.org/officeDocument/2006/relationships/hyperlink" Target="https://archive.is/o/juxHo/https:/www.economist.com/business/2023/03/16/can-gautam-adani-ride-out-the-storm" TargetMode="External"/><Relationship Id="rId32" Type="http://schemas.openxmlformats.org/officeDocument/2006/relationships/hyperlink" Target="https://harvardjol.com/2016/08/26/social-insecurity-the-case-for-totalization-with-india/" TargetMode="External"/><Relationship Id="rId53" Type="http://schemas.openxmlformats.org/officeDocument/2006/relationships/hyperlink" Target="https://www.livemint.com/news/india/india-to-purchase-over-3-billion-defence-equipment-from-us-donald-trump-11582626632230.html" TargetMode="External"/><Relationship Id="rId74" Type="http://schemas.openxmlformats.org/officeDocument/2006/relationships/hyperlink" Target="https://www.google.com/search?q=obama+india+defining+partnership+of+21st+century&amp;rlz=1C1GGRV_enUS751US751&amp;oq=obama+india+defining+partnership+of+21st+century&amp;aqs=chrome..69i57j33i160j33i299.7702j0j7&amp;sourceid=chrome&amp;ie=UTF-8" TargetMode="External"/><Relationship Id="rId128" Type="http://schemas.openxmlformats.org/officeDocument/2006/relationships/hyperlink" Target="https://science.howstuffworks.com/gray-goo.htm" TargetMode="External"/><Relationship Id="rId149" Type="http://schemas.openxmlformats.org/officeDocument/2006/relationships/hyperlink" Target="https://jam-news.net/ongoing-blockade-in-nk/" TargetMode="External"/><Relationship Id="rId5" Type="http://schemas.openxmlformats.org/officeDocument/2006/relationships/webSettings" Target="webSettings.xml"/><Relationship Id="rId95" Type="http://schemas.openxmlformats.org/officeDocument/2006/relationships/hyperlink" Target="https://www.france24.com/en/tag/borders/" TargetMode="External"/><Relationship Id="rId160" Type="http://schemas.openxmlformats.org/officeDocument/2006/relationships/hyperlink" Target="https://freedomhouse.org/country/azerbaijan/freedom-world/2023" TargetMode="External"/><Relationship Id="rId22" Type="http://schemas.openxmlformats.org/officeDocument/2006/relationships/hyperlink" Target="https://harvardjol.com/2016/08/26/social-insecurity-the-case-for-totalization-with-india/" TargetMode="External"/><Relationship Id="rId43" Type="http://schemas.openxmlformats.org/officeDocument/2006/relationships/hyperlink" Target="https://www.google.com/search?q=obama+india+defining+partnership+of+21st+century&amp;rlz=1C1GGRV_enUS751US751&amp;oq=obama+india+defining+partnership+of+21st+century&amp;aqs=chrome..69i57j33i160j33i299.7702j0j7&amp;sourceid=chrome&amp;ie=UTF-8" TargetMode="External"/><Relationship Id="rId64" Type="http://schemas.openxmlformats.org/officeDocument/2006/relationships/hyperlink" Target="https://archive.is/o/juxHo/https:/www.economist.com/business/2023/03/16/can-gautam-adani-ride-out-the-storm" TargetMode="External"/><Relationship Id="rId118" Type="http://schemas.openxmlformats.org/officeDocument/2006/relationships/hyperlink" Target="https://www.cisa.gov/schools" TargetMode="External"/><Relationship Id="rId139" Type="http://schemas.openxmlformats.org/officeDocument/2006/relationships/hyperlink" Target="https://www.pgpf.org/blog/2023/06/without-reform-social-security-could-become-depleted-by-2033" TargetMode="External"/><Relationship Id="rId85" Type="http://schemas.openxmlformats.org/officeDocument/2006/relationships/hyperlink" Target="https://thehill.com/opinion/technology/540808-to-outpace-china-on-technology-the-us-needs-a-full-stack-strategy?rl=1" TargetMode="External"/><Relationship Id="rId150" Type="http://schemas.openxmlformats.org/officeDocument/2006/relationships/hyperlink" Target="https://www.icj-cij.org/public/files/case-related/180/180-20230222-ORD-01-00-EN.pdf" TargetMode="External"/><Relationship Id="rId171" Type="http://schemas.openxmlformats.org/officeDocument/2006/relationships/hyperlink" Target="https://www.americanprogress.org/issues/immigration/reports/2014/02/27/82121/how-will-immigration-reform-impact-the-medicare-trust-fund/" TargetMode="External"/><Relationship Id="rId12" Type="http://schemas.openxmlformats.org/officeDocument/2006/relationships/hyperlink" Target="https://harvardjol.com/2016/08/26/social-insecurity-the-case-for-totalization-with-india/" TargetMode="External"/><Relationship Id="rId33" Type="http://schemas.openxmlformats.org/officeDocument/2006/relationships/hyperlink" Target="https://harvardjol.com/2016/08/26/social-insecurity-the-case-for-totalization-with-india/" TargetMode="External"/><Relationship Id="rId108" Type="http://schemas.openxmlformats.org/officeDocument/2006/relationships/hyperlink" Target="https://www.dni.gov/index.php/nctc-newsroom/nctc-resources/item/2272-u-s-violent-extremist-mobilization-indicators-2021" TargetMode="External"/><Relationship Id="rId129" Type="http://schemas.openxmlformats.org/officeDocument/2006/relationships/hyperlink" Target="https://www.theguardian.com/science/2003/apr/29/nanotechnology.science" TargetMode="External"/><Relationship Id="rId54" Type="http://schemas.openxmlformats.org/officeDocument/2006/relationships/hyperlink" Target="https://static1.squarespace.com/static/5e449c8c3ef68d752f3e70dc/t/5ed05090d45eb54e7aee9675/1590710418862/Shock-Therapy-Global-Flows-V1.pdf" TargetMode="External"/><Relationship Id="rId75" Type="http://schemas.openxmlformats.org/officeDocument/2006/relationships/hyperlink" Target="https://trumpwhitehouse.archives.gov/wp-content/uploads/2017/12/NSS-Final-12-18-2017-0905.pdf" TargetMode="External"/><Relationship Id="rId96" Type="http://schemas.openxmlformats.org/officeDocument/2006/relationships/hyperlink" Target="https://www.france24.com/en/tag/texas/" TargetMode="External"/><Relationship Id="rId140" Type="http://schemas.openxmlformats.org/officeDocument/2006/relationships/hyperlink" Target="https://www.aei.org/op-eds/what-does-social-security-insolvency-mean/" TargetMode="External"/><Relationship Id="rId161" Type="http://schemas.openxmlformats.org/officeDocument/2006/relationships/hyperlink" Target="https://www.hrw.org/world-report/2022/country-chapters/azerbaij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harvardjol.com/2016/08/26/social-insecurity-the-case-for-totalization-with-india/" TargetMode="External"/><Relationship Id="rId28" Type="http://schemas.openxmlformats.org/officeDocument/2006/relationships/hyperlink" Target="https://harvardjol.com/2016/08/26/social-insecurity-the-case-for-totalization-with-india/" TargetMode="External"/><Relationship Id="rId49" Type="http://schemas.openxmlformats.org/officeDocument/2006/relationships/hyperlink" Target="https://carnegieendowment.org/experts/198" TargetMode="External"/><Relationship Id="rId114" Type="http://schemas.openxmlformats.org/officeDocument/2006/relationships/hyperlink" Target="https://www.cisa.gov/securing-public-gatherings" TargetMode="External"/><Relationship Id="rId119" Type="http://schemas.openxmlformats.org/officeDocument/2006/relationships/hyperlink" Target="https://www.cisa.gov/office-bombing-prevention-obp" TargetMode="External"/><Relationship Id="rId44" Type="http://schemas.openxmlformats.org/officeDocument/2006/relationships/hyperlink" Target="https://trumpwhitehouse.archives.gov/wp-content/uploads/2017/12/NSS-Final-12-18-2017-0905.pdf" TargetMode="External"/><Relationship Id="rId60" Type="http://schemas.openxmlformats.org/officeDocument/2006/relationships/hyperlink" Target="https://providencemag.com/2015/12/shield-sword-the-case-for-military-deterrence/" TargetMode="External"/><Relationship Id="rId65" Type="http://schemas.openxmlformats.org/officeDocument/2006/relationships/hyperlink" Target="https://www.bloomberg.com/news/articles/2021-06-27/india-shifts-50-000-troops-to-china-border-in-historic-defense-shift" TargetMode="External"/><Relationship Id="rId81" Type="http://schemas.openxmlformats.org/officeDocument/2006/relationships/hyperlink" Target="https://www.nytimes.com/2020/06/29/world/asia/pakistan-stock-exchange-shooting.html" TargetMode="External"/><Relationship Id="rId86" Type="http://schemas.openxmlformats.org/officeDocument/2006/relationships/hyperlink" Target="https://www.economist.com/open-future/2018/09/26/we-need-a-post-liberal-order-now" TargetMode="External"/><Relationship Id="rId130" Type="http://schemas.openxmlformats.org/officeDocument/2006/relationships/hyperlink" Target="https://rusi.org/publication/countering-threats-nuclear-power-plants" TargetMode="External"/><Relationship Id="rId135" Type="http://schemas.openxmlformats.org/officeDocument/2006/relationships/hyperlink" Target="https://www.ncbi.nlm.nih.gov/pmc/articles/PMC10181811/" TargetMode="External"/><Relationship Id="rId151" Type="http://schemas.openxmlformats.org/officeDocument/2006/relationships/hyperlink" Target="https://news.am/eng/news/760699.html" TargetMode="External"/><Relationship Id="rId156" Type="http://schemas.openxmlformats.org/officeDocument/2006/relationships/hyperlink" Target="https://artsakhpress.am/eng/news/181772/artsakh-will-never-give-up-its-unwavering-struggle-artsakh-na-statement.html" TargetMode="External"/><Relationship Id="rId172" Type="http://schemas.openxmlformats.org/officeDocument/2006/relationships/hyperlink" Target="https://niskanencenter.org/blog/news/report-noncitizens-use-public-benefits-lower-rates-poor-citizens/" TargetMode="External"/><Relationship Id="rId13" Type="http://schemas.openxmlformats.org/officeDocument/2006/relationships/hyperlink" Target="https://harvardjol.com/2016/08/26/social-insecurity-the-case-for-totalization-with-india/" TargetMode="External"/><Relationship Id="rId18" Type="http://schemas.openxmlformats.org/officeDocument/2006/relationships/hyperlink" Target="https://harvardjol.com/2016/08/26/social-insecurity-the-case-for-totalization-with-india/" TargetMode="External"/><Relationship Id="rId39" Type="http://schemas.openxmlformats.org/officeDocument/2006/relationships/hyperlink" Target="https://www.washingtonpost.com/business/why-chinese-and-indian-troops-are-clashing-again/2020/09/11/c5939466-f402-11ea-8025-5d3489768ac8_story.html" TargetMode="External"/><Relationship Id="rId109" Type="http://schemas.openxmlformats.org/officeDocument/2006/relationships/hyperlink" Target="https://www.dhs.gov/nter" TargetMode="External"/><Relationship Id="rId34" Type="http://schemas.openxmlformats.org/officeDocument/2006/relationships/hyperlink" Target="https://www.bloomberg.com/news/articles/2021-06-27/india-shifts-50-000-troops-to-china-border-in-historic-defense-shift" TargetMode="External"/><Relationship Id="rId50" Type="http://schemas.openxmlformats.org/officeDocument/2006/relationships/hyperlink" Target="https://www.nytimes.com/2020/06/29/world/asia/pakistan-stock-exchange-shooting.html" TargetMode="External"/><Relationship Id="rId55" Type="http://schemas.openxmlformats.org/officeDocument/2006/relationships/hyperlink" Target="https://www.reuters.com/article/us-usa-mexico-idUSKBN1672IC" TargetMode="External"/><Relationship Id="rId76" Type="http://schemas.openxmlformats.org/officeDocument/2006/relationships/hyperlink" Target="https://www.whitehouse.gov/briefing-room/statements-releases/2021/03/03/interim-national-security-strategic-guidance/" TargetMode="External"/><Relationship Id="rId97" Type="http://schemas.openxmlformats.org/officeDocument/2006/relationships/hyperlink" Target="https://www.france24.com/en/tag/usa/" TargetMode="External"/><Relationship Id="rId104" Type="http://schemas.openxmlformats.org/officeDocument/2006/relationships/hyperlink" Target="https://www.fema.gov/emergency-managers/individuals-communities/faith" TargetMode="External"/><Relationship Id="rId120" Type="http://schemas.openxmlformats.org/officeDocument/2006/relationships/hyperlink" Target="https://www.cisa.gov/securing-public-gatherings" TargetMode="External"/><Relationship Id="rId125" Type="http://schemas.openxmlformats.org/officeDocument/2006/relationships/hyperlink" Target="https://advance.lexis.com/api/document?collection=analytical-materials&amp;id=urn:contentItem:4S37-SNY0-00CV-80JG-00000-00&amp;context=1516831" TargetMode="External"/><Relationship Id="rId141" Type="http://schemas.openxmlformats.org/officeDocument/2006/relationships/hyperlink" Target="https://www.ssa.gov/international/agreements_overview.html" TargetMode="External"/><Relationship Id="rId146" Type="http://schemas.openxmlformats.org/officeDocument/2006/relationships/hyperlink" Target="https://www.azatutyun.am/a/32428164.html" TargetMode="External"/><Relationship Id="rId167" Type="http://schemas.openxmlformats.org/officeDocument/2006/relationships/hyperlink" Target="https://advance.lexis.com/api/document?collection=analytical-materials&amp;id=urn:contentItem:4S37-SNY0-00CV-80JG-00000-00&amp;context=1516831" TargetMode="External"/><Relationship Id="rId7" Type="http://schemas.openxmlformats.org/officeDocument/2006/relationships/endnotes" Target="endnotes.xml"/><Relationship Id="rId71" Type="http://schemas.openxmlformats.org/officeDocument/2006/relationships/hyperlink" Target="https://timesofindia.indiatimes.com/home/sunday-times/all-that-matters/chinas-rising-support-for-pakistan-and-their-collusion-may-affect-our-interests-says-former-nsa-shiv-shankar-menon/articleshow/82234601.cms" TargetMode="External"/><Relationship Id="rId92" Type="http://schemas.openxmlformats.org/officeDocument/2006/relationships/hyperlink" Target="https://strikesource.com/2023/04/08/how-mexicos-admission-to-brics-could-impact-national-security/" TargetMode="External"/><Relationship Id="rId162" Type="http://schemas.openxmlformats.org/officeDocument/2006/relationships/hyperlink" Target="https://web.archive.org/web/20230529084957/https:/president.az/en/articles/view/60027" TargetMode="External"/><Relationship Id="rId2" Type="http://schemas.openxmlformats.org/officeDocument/2006/relationships/numbering" Target="numbering.xml"/><Relationship Id="rId29" Type="http://schemas.openxmlformats.org/officeDocument/2006/relationships/hyperlink" Target="https://harvardjol.com/2016/08/26/social-insecurity-the-case-for-totalization-with-india/" TargetMode="External"/><Relationship Id="rId24" Type="http://schemas.openxmlformats.org/officeDocument/2006/relationships/hyperlink" Target="https://harvardjol.com/2016/08/26/social-insecurity-the-case-for-totalization-with-india/" TargetMode="External"/><Relationship Id="rId40" Type="http://schemas.openxmlformats.org/officeDocument/2006/relationships/hyperlink" Target="https://timesofindia.indiatimes.com/home/sunday-times/all-that-matters/chinas-rising-support-for-pakistan-and-their-collusion-may-affect-our-interests-says-former-nsa-shiv-shankar-menon/articleshow/82234601.cms" TargetMode="External"/><Relationship Id="rId45" Type="http://schemas.openxmlformats.org/officeDocument/2006/relationships/hyperlink" Target="https://www.whitehouse.gov/briefing-room/statements-releases/2021/03/03/interim-national-security-strategic-guidance/" TargetMode="External"/><Relationship Id="rId66" Type="http://schemas.openxmlformats.org/officeDocument/2006/relationships/hyperlink" Target="https://www.bbc.com/news/world-asia-57234024" TargetMode="External"/><Relationship Id="rId87" Type="http://schemas.openxmlformats.org/officeDocument/2006/relationships/hyperlink" Target="https://static1.squarespace.com/static/5e449c8c3ef68d752f3e70dc/t/5ed05090d45eb54e7aee9675/1590710418862/Shock-Therapy-Global-Flows-V1.pdf" TargetMode="External"/><Relationship Id="rId110" Type="http://schemas.openxmlformats.org/officeDocument/2006/relationships/hyperlink" Target="https://www.dhs.gov/nter-resources" TargetMode="External"/><Relationship Id="rId115" Type="http://schemas.openxmlformats.org/officeDocument/2006/relationships/hyperlink" Target="https://www.cisa.gov/topics/physical-security" TargetMode="External"/><Relationship Id="rId131" Type="http://schemas.openxmlformats.org/officeDocument/2006/relationships/hyperlink" Target="https://www.albany.edu/cehc/faculty/gary-ackerman" TargetMode="External"/><Relationship Id="rId136" Type="http://schemas.openxmlformats.org/officeDocument/2006/relationships/hyperlink" Target="https://www.ncbi.nlm.nih.gov/pmc/articles/PMC10181811/" TargetMode="External"/><Relationship Id="rId157" Type="http://schemas.openxmlformats.org/officeDocument/2006/relationships/hyperlink" Target="https://jam-news.net/reaction-to-pashinyans-statement/" TargetMode="External"/><Relationship Id="rId61" Type="http://schemas.openxmlformats.org/officeDocument/2006/relationships/hyperlink" Target="https://archive.is/o/juxHo/https:/www.economist.com/international/2023/06/12/indias-diaspora-is-bigger-and-more-influential-than-any-in-history" TargetMode="External"/><Relationship Id="rId82" Type="http://schemas.openxmlformats.org/officeDocument/2006/relationships/hyperlink" Target="https://www.nytimes.com/2020/05/24/world/asia/china-hong-kong-taiwan.html" TargetMode="External"/><Relationship Id="rId152" Type="http://schemas.openxmlformats.org/officeDocument/2006/relationships/hyperlink" Target="https://www.azatutyun.am/a/32429516.html" TargetMode="External"/><Relationship Id="rId173" Type="http://schemas.openxmlformats.org/officeDocument/2006/relationships/hyperlink" Target="https://www.everycrsreport.com/files/20100111_R41009_f1dc12843e82d3913aa00854a71db03a76c1ee57.html" TargetMode="External"/><Relationship Id="rId19" Type="http://schemas.openxmlformats.org/officeDocument/2006/relationships/hyperlink" Target="https://harvardjol.com/2016/08/26/social-insecurity-the-case-for-totalization-with-india/" TargetMode="External"/><Relationship Id="rId14" Type="http://schemas.openxmlformats.org/officeDocument/2006/relationships/hyperlink" Target="https://harvardjol.com/2016/08/26/social-insecurity-the-case-for-totalization-with-india/" TargetMode="External"/><Relationship Id="rId30" Type="http://schemas.openxmlformats.org/officeDocument/2006/relationships/hyperlink" Target="https://harvardjol.com/2016/08/26/social-insecurity-the-case-for-totalization-with-india/" TargetMode="External"/><Relationship Id="rId35" Type="http://schemas.openxmlformats.org/officeDocument/2006/relationships/hyperlink" Target="https://www.bbc.com/news/world-asia-57234024" TargetMode="External"/><Relationship Id="rId56" Type="http://schemas.openxmlformats.org/officeDocument/2006/relationships/hyperlink" Target="https://www.ncbi.nlm.nih.gov/pmc/articles/PMC10181811/" TargetMode="External"/><Relationship Id="rId77" Type="http://schemas.openxmlformats.org/officeDocument/2006/relationships/hyperlink" Target="https://www.nytimes.com/2020/06/17/world/asia/india-china-border-clashes.html" TargetMode="External"/><Relationship Id="rId100" Type="http://schemas.openxmlformats.org/officeDocument/2006/relationships/hyperlink" Target="https://www.france24.com/en/tag/political-asylum/" TargetMode="External"/><Relationship Id="rId105" Type="http://schemas.openxmlformats.org/officeDocument/2006/relationships/hyperlink" Target="https://www.dhs.gov/faith-based-security-advisory-council" TargetMode="External"/><Relationship Id="rId126" Type="http://schemas.openxmlformats.org/officeDocument/2006/relationships/hyperlink" Target="https://www.nytimes.com/2023/05/30/technology/ai-threat-warning.html" TargetMode="External"/><Relationship Id="rId147" Type="http://schemas.openxmlformats.org/officeDocument/2006/relationships/hyperlink" Target="https://responsiblestatecraft.org/2022/12/16/azerbaijan-exploiting-ukraine-distraction-to-press-advantage-in-armenian-conflict/" TargetMode="External"/><Relationship Id="rId168" Type="http://schemas.openxmlformats.org/officeDocument/2006/relationships/image" Target="media/image1.png"/><Relationship Id="rId8" Type="http://schemas.openxmlformats.org/officeDocument/2006/relationships/hyperlink" Target="https://archive.is/o/juxHo/https:/www.economist.com/international/2023/06/12/indias-diaspora-is-bigger-and-more-influential-than-any-in-history" TargetMode="External"/><Relationship Id="rId51" Type="http://schemas.openxmlformats.org/officeDocument/2006/relationships/hyperlink" Target="https://www.nytimes.com/2020/05/24/world/asia/china-hong-kong-taiwan.html" TargetMode="External"/><Relationship Id="rId72" Type="http://schemas.openxmlformats.org/officeDocument/2006/relationships/hyperlink" Target="https://www.orfonline.org/research/eastern-ladakh-the-longer-perspective/" TargetMode="External"/><Relationship Id="rId93" Type="http://schemas.openxmlformats.org/officeDocument/2006/relationships/hyperlink" Target="https://theglobalamericans.org/2022/03/the-transitional-world-order-implications-for-latin-america-and-the-caribbean/" TargetMode="External"/><Relationship Id="rId98" Type="http://schemas.openxmlformats.org/officeDocument/2006/relationships/hyperlink" Target="https://www.france24.com/en/tag/greg-abbott/" TargetMode="External"/><Relationship Id="rId121" Type="http://schemas.openxmlformats.org/officeDocument/2006/relationships/hyperlink" Target="https://www.dhs.gov/CP3" TargetMode="External"/><Relationship Id="rId142" Type="http://schemas.openxmlformats.org/officeDocument/2006/relationships/hyperlink" Target="https://www.reuters.com/world/europe/armenia-will-accept-karabakh-part-azerbaijan-subject-rights-guarantee-armenian-2023-05-22/" TargetMode="External"/><Relationship Id="rId163" Type="http://schemas.openxmlformats.org/officeDocument/2006/relationships/hyperlink" Target="https://www.19fortyfive.com/2023/05/biden-says-he-will-waive-sanctions-to-help-ukraine-azerbaijan-uses-the-money-to-pursue-war/" TargetMode="External"/><Relationship Id="rId3" Type="http://schemas.openxmlformats.org/officeDocument/2006/relationships/styles" Target="styles.xml"/><Relationship Id="rId25" Type="http://schemas.openxmlformats.org/officeDocument/2006/relationships/hyperlink" Target="https://harvardjol.com/2016/08/26/social-insecurity-the-case-for-totalization-with-india/" TargetMode="External"/><Relationship Id="rId46" Type="http://schemas.openxmlformats.org/officeDocument/2006/relationships/hyperlink" Target="https://www.nytimes.com/2020/06/17/world/asia/india-china-border-clashes.html" TargetMode="External"/><Relationship Id="rId67" Type="http://schemas.openxmlformats.org/officeDocument/2006/relationships/hyperlink" Target="https://www.reuters.com/article/us-india-china-military-families-insight-idUSKBN2460YB" TargetMode="External"/><Relationship Id="rId116" Type="http://schemas.openxmlformats.org/officeDocument/2006/relationships/hyperlink" Target="https://www.cisa.gov/protective-security-advisors" TargetMode="External"/><Relationship Id="rId137" Type="http://schemas.openxmlformats.org/officeDocument/2006/relationships/hyperlink" Target="https://www.cbsnews.com/news/will-social-security-run-out-what-will-happen-experts/" TargetMode="External"/><Relationship Id="rId158" Type="http://schemas.openxmlformats.org/officeDocument/2006/relationships/hyperlink" Target="https://www.1lurer.am/en/2023/03/14/We-must-have-international-mechanism-to-guarantee-rights-and-security-of-the-people-of-Nagorno-Kara/896760" TargetMode="External"/><Relationship Id="rId20" Type="http://schemas.openxmlformats.org/officeDocument/2006/relationships/hyperlink" Target="https://harvardjol.com/2016/08/26/social-insecurity-the-case-for-totalization-with-india/" TargetMode="External"/><Relationship Id="rId41" Type="http://schemas.openxmlformats.org/officeDocument/2006/relationships/hyperlink" Target="https://www.orfonline.org/research/eastern-ladakh-the-longer-perspective/" TargetMode="External"/><Relationship Id="rId62" Type="http://schemas.openxmlformats.org/officeDocument/2006/relationships/hyperlink" Target="https://archive.is/o/juxHo/https:/www.economist.com/asia/2023/03/13/india-is-getting-an-eye-wateringly-big-transport-upgrade" TargetMode="External"/><Relationship Id="rId83" Type="http://schemas.openxmlformats.org/officeDocument/2006/relationships/hyperlink" Target="https://www.livemint.com/news/india/political-influence-of-indian-diaspora-in-focus-11582478737611.html" TargetMode="External"/><Relationship Id="rId88" Type="http://schemas.openxmlformats.org/officeDocument/2006/relationships/hyperlink" Target="https://www.rand.org/content/dam/rand/pubs/corporate_pubs/CP000/CP22-2013-11/RAND_CP22-2013-11.pdf" TargetMode="External"/><Relationship Id="rId111" Type="http://schemas.openxmlformats.org/officeDocument/2006/relationships/hyperlink" Target="https://www.dhs.gov/nationwide-sar-initiative-nsi/online-sar-training" TargetMode="External"/><Relationship Id="rId132" Type="http://schemas.openxmlformats.org/officeDocument/2006/relationships/hyperlink" Target="https://www.albany.edu/cehc" TargetMode="External"/><Relationship Id="rId153" Type="http://schemas.openxmlformats.org/officeDocument/2006/relationships/hyperlink" Target="https://evnreport.com/politics/old-neighbors-new-realities/" TargetMode="External"/><Relationship Id="rId174" Type="http://schemas.openxmlformats.org/officeDocument/2006/relationships/fontTable" Target="fontTable.xml"/><Relationship Id="rId15" Type="http://schemas.openxmlformats.org/officeDocument/2006/relationships/hyperlink" Target="https://harvardjol.com/2016/08/26/social-insecurity-the-case-for-totalization-with-india/" TargetMode="External"/><Relationship Id="rId36" Type="http://schemas.openxmlformats.org/officeDocument/2006/relationships/hyperlink" Target="https://www.reuters.com/article/us-india-china-military-families-insight-idUSKBN2460YB" TargetMode="External"/><Relationship Id="rId57" Type="http://schemas.openxmlformats.org/officeDocument/2006/relationships/hyperlink" Target="https://www.ncbi.nlm.nih.gov/pmc/articles/PMC10181811/" TargetMode="External"/><Relationship Id="rId106" Type="http://schemas.openxmlformats.org/officeDocument/2006/relationships/hyperlink" Target="https://www.dhs.gov/office-intelligence-and-analysis" TargetMode="External"/><Relationship Id="rId127" Type="http://schemas.openxmlformats.org/officeDocument/2006/relationships/hyperlink" Target="https://www.theguardian.com/world/2023/may/30/covid-lab-leak-theory-should-not-be-ruled-out-chinese-scientist" TargetMode="External"/><Relationship Id="rId10" Type="http://schemas.openxmlformats.org/officeDocument/2006/relationships/hyperlink" Target="https://archive.is/o/juxHo/https:/www.economist.com/finance-and-economics/2023/05/11/indias-once-troubled-banks-are-generating-huge-profits" TargetMode="External"/><Relationship Id="rId31" Type="http://schemas.openxmlformats.org/officeDocument/2006/relationships/hyperlink" Target="https://harvardjol.com/2016/08/26/social-insecurity-the-case-for-totalization-with-india/" TargetMode="External"/><Relationship Id="rId52" Type="http://schemas.openxmlformats.org/officeDocument/2006/relationships/hyperlink" Target="https://www.livemint.com/news/india/political-influence-of-indian-diaspora-in-focus-11582478737611.html" TargetMode="External"/><Relationship Id="rId73" Type="http://schemas.openxmlformats.org/officeDocument/2006/relationships/hyperlink" Target="https://www.lowyinstitute.org/publications/crisis-after-crisis-how-ladakh-will-shape-india-s-competition-china" TargetMode="External"/><Relationship Id="rId78" Type="http://schemas.openxmlformats.org/officeDocument/2006/relationships/hyperlink" Target="https://www.nytimes.com/2020/05/30/world/asia/india-china-border.html" TargetMode="External"/><Relationship Id="rId94" Type="http://schemas.openxmlformats.org/officeDocument/2006/relationships/hyperlink" Target="https://www.iea.org/news/clean-energy-demand-for-critical-minerals-set-to-soar-as-the-world-pursues-net-zero-goals" TargetMode="External"/><Relationship Id="rId99" Type="http://schemas.openxmlformats.org/officeDocument/2006/relationships/hyperlink" Target="https://www.france24.com/en/tag/mexico/" TargetMode="External"/><Relationship Id="rId101" Type="http://schemas.openxmlformats.org/officeDocument/2006/relationships/hyperlink" Target="https://www.france24.com/en/tag/migrants/" TargetMode="External"/><Relationship Id="rId122" Type="http://schemas.openxmlformats.org/officeDocument/2006/relationships/hyperlink" Target="https://www.dhs.gov/tvtpgrants" TargetMode="External"/><Relationship Id="rId143" Type="http://schemas.openxmlformats.org/officeDocument/2006/relationships/hyperlink" Target="https://mirrorspectator.com/2023/05/22/pashinyan-confirms-readiness-to-accept-azeri-control-of-karabakh-enclave-leadership-reacts-furiously/" TargetMode="External"/><Relationship Id="rId148" Type="http://schemas.openxmlformats.org/officeDocument/2006/relationships/hyperlink" Target="https://www.eiu.com/n/azerbaijan-sets-up-checkpoints-on-the-lachin-corridor/" TargetMode="External"/><Relationship Id="rId164" Type="http://schemas.openxmlformats.org/officeDocument/2006/relationships/hyperlink" Target="https://jamestown.org/program/the-pallone-amendment-and-us-military-assistance-to-azerbaijan-in-context/" TargetMode="External"/><Relationship Id="rId169" Type="http://schemas.openxmlformats.org/officeDocument/2006/relationships/hyperlink" Target="https://www.expressnews.com/business/columnists/michael-taylor/article/cross-border-policy-economic-sense-17408870.php" TargetMode="External"/><Relationship Id="rId4" Type="http://schemas.openxmlformats.org/officeDocument/2006/relationships/settings" Target="settings.xml"/><Relationship Id="rId9" Type="http://schemas.openxmlformats.org/officeDocument/2006/relationships/hyperlink" Target="https://archive.is/o/juxHo/https:/www.economist.com/asia/2023/03/13/india-is-getting-an-eye-wateringly-big-transport-upgrade" TargetMode="External"/><Relationship Id="rId26" Type="http://schemas.openxmlformats.org/officeDocument/2006/relationships/hyperlink" Target="https://harvardjol.com/2016/08/26/social-insecurity-the-case-for-totalization-with-india/" TargetMode="External"/><Relationship Id="rId47" Type="http://schemas.openxmlformats.org/officeDocument/2006/relationships/hyperlink" Target="https://www.nytimes.com/2020/05/30/world/asia/india-china-border.html" TargetMode="External"/><Relationship Id="rId68" Type="http://schemas.openxmlformats.org/officeDocument/2006/relationships/hyperlink" Target="https://www.reuters.com/article/idINIndia-43780820091108" TargetMode="External"/><Relationship Id="rId89" Type="http://schemas.openxmlformats.org/officeDocument/2006/relationships/hyperlink" Target="https://www.rand.org/content/dam/rand/pubs/corporate_pubs/CP000/CP22-2013-11/RAND_CP22-2013-11.pdf" TargetMode="External"/><Relationship Id="rId112" Type="http://schemas.openxmlformats.org/officeDocument/2006/relationships/hyperlink" Target="https://www.cisa.gov/" TargetMode="External"/><Relationship Id="rId133" Type="http://schemas.openxmlformats.org/officeDocument/2006/relationships/hyperlink" Target="https://www.vhemt.org/" TargetMode="External"/><Relationship Id="rId154" Type="http://schemas.openxmlformats.org/officeDocument/2006/relationships/hyperlink" Target="https://www.iri.org/resources/public-opinion-survey-residents-of-armenia-january-march-2023/" TargetMode="External"/><Relationship Id="rId175" Type="http://schemas.openxmlformats.org/officeDocument/2006/relationships/theme" Target="theme/theme1.xml"/><Relationship Id="rId16" Type="http://schemas.openxmlformats.org/officeDocument/2006/relationships/hyperlink" Target="https://harvardjol.com/2016/08/26/social-insecurity-the-case-for-totalization-with-india/" TargetMode="External"/><Relationship Id="rId37" Type="http://schemas.openxmlformats.org/officeDocument/2006/relationships/hyperlink" Target="https://www.reuters.com/article/idINIndia-43780820091108" TargetMode="External"/><Relationship Id="rId58" Type="http://schemas.openxmlformats.org/officeDocument/2006/relationships/hyperlink" Target="https://www.realcleardefense.com/articles/2019/02/07/is_mexico_a_failing_state_114170.html" TargetMode="External"/><Relationship Id="rId79" Type="http://schemas.openxmlformats.org/officeDocument/2006/relationships/hyperlink" Target="https://www.nytimes.com/2020/06/17/world/asia/india-china-border-clashes.html" TargetMode="External"/><Relationship Id="rId102" Type="http://schemas.openxmlformats.org/officeDocument/2006/relationships/hyperlink" Target="https://www.dhs.gov/CP3" TargetMode="External"/><Relationship Id="rId123" Type="http://schemas.openxmlformats.org/officeDocument/2006/relationships/hyperlink" Target="https://www.fema.gov/grants/preparedness/homeland-security" TargetMode="External"/><Relationship Id="rId144" Type="http://schemas.openxmlformats.org/officeDocument/2006/relationships/hyperlink" Target="https://www.rferl.org/a/armenia-azerbaijan-talks-washington-blinken/32396534.html" TargetMode="External"/><Relationship Id="rId90" Type="http://schemas.openxmlformats.org/officeDocument/2006/relationships/hyperlink" Target="https://www.wilsonquarterly.com/quarterly/_/leveraging-the-u-s-mexico-relationship-to-strengthen-our-economies" TargetMode="External"/><Relationship Id="rId165" Type="http://schemas.openxmlformats.org/officeDocument/2006/relationships/hyperlink" Target="https://www.crisisgroup.org/europe-central-asia/caucasus/nagorno-karabakh-conflict/pressing-task-advancing-peace-talks-south-caucasus" TargetMode="External"/><Relationship Id="rId27" Type="http://schemas.openxmlformats.org/officeDocument/2006/relationships/hyperlink" Target="https://harvardjol.com/2016/08/26/social-insecurity-the-case-for-totalization-with-india/" TargetMode="External"/><Relationship Id="rId48" Type="http://schemas.openxmlformats.org/officeDocument/2006/relationships/hyperlink" Target="https://www.nytimes.com/2020/06/17/world/asia/india-china-border-clashes.html" TargetMode="External"/><Relationship Id="rId69" Type="http://schemas.openxmlformats.org/officeDocument/2006/relationships/hyperlink" Target="https://www.tandfonline.com/doi/abs/10.1080/09700160801886314" TargetMode="External"/><Relationship Id="rId113" Type="http://schemas.openxmlformats.org/officeDocument/2006/relationships/hyperlink" Target="https://www.cisa.gov/critical-infrastructure-sectors" TargetMode="External"/><Relationship Id="rId134" Type="http://schemas.openxmlformats.org/officeDocument/2006/relationships/hyperlink" Target="https://forum.effectivealtruism.org/topics/negative-utilitarianism" TargetMode="External"/><Relationship Id="rId80" Type="http://schemas.openxmlformats.org/officeDocument/2006/relationships/hyperlink" Target="https://carnegieendowment.org/experts/198" TargetMode="External"/><Relationship Id="rId155" Type="http://schemas.openxmlformats.org/officeDocument/2006/relationships/hyperlink" Target="https://www.crrc.am/wp-content/uploads/2023/01/Public-is-Speaking_Research-Report_CRRC-Armenia_ENG_04.01.2023.pdf" TargetMode="External"/><Relationship Id="rId17" Type="http://schemas.openxmlformats.org/officeDocument/2006/relationships/hyperlink" Target="https://harvardjol.com/2016/08/26/social-insecurity-the-case-for-totalization-with-india/" TargetMode="External"/><Relationship Id="rId38" Type="http://schemas.openxmlformats.org/officeDocument/2006/relationships/hyperlink" Target="https://www.tandfonline.com/doi/abs/10.1080/09700160801886314" TargetMode="External"/><Relationship Id="rId59" Type="http://schemas.openxmlformats.org/officeDocument/2006/relationships/hyperlink" Target="http://foreignpolicy.com/2010/09/10/this-week-at-war-if-mexico-is-at-war-does-america-have-to-win-it/" TargetMode="External"/><Relationship Id="rId103" Type="http://schemas.openxmlformats.org/officeDocument/2006/relationships/hyperlink" Target="https://www.preventionresourcefinder.gov/" TargetMode="External"/><Relationship Id="rId124" Type="http://schemas.openxmlformats.org/officeDocument/2006/relationships/hyperlink" Target="https://www.salon.com/2021/09/05/can-we-clean-up-the-mess-weve-created-we-have-to-do-it-now-or-face-extinction/" TargetMode="External"/><Relationship Id="rId70" Type="http://schemas.openxmlformats.org/officeDocument/2006/relationships/hyperlink" Target="https://www.washingtonpost.com/business/why-chinese-and-indian-troops-are-clashing-again/2020/09/11/c5939466-f402-11ea-8025-5d3489768ac8_story.html" TargetMode="External"/><Relationship Id="rId91" Type="http://schemas.openxmlformats.org/officeDocument/2006/relationships/hyperlink" Target="https://www.wilsoncenter.org/article/better-coordination-key-reenergizing-us-mexico-trade" TargetMode="External"/><Relationship Id="rId145" Type="http://schemas.openxmlformats.org/officeDocument/2006/relationships/hyperlink" Target="https://www.rferl.org/a/armenia-azerbaijan-talks-washington-blinken/32396534.html" TargetMode="External"/><Relationship Id="rId166" Type="http://schemas.openxmlformats.org/officeDocument/2006/relationships/hyperlink" Target="https://crsreports.congress.gov/product/pdf/R/R41009"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ssa.gov/policy/docs/progdesc/ssptw/2002-2003/americas/mexico.html" TargetMode="External"/><Relationship Id="rId2" Type="http://schemas.openxmlformats.org/officeDocument/2006/relationships/hyperlink" Target="http://waysandmeans.house.gov/media/pdf/ss/" TargetMode="External"/><Relationship Id="rId1" Type="http://schemas.openxmlformats.org/officeDocument/2006/relationships/hyperlink" Target="https://advance.lexis.com/api/document?collection=analytical-materials&amp;id=urn:contentItem:4PRY-X2F0-00CV-105P-00000-00&amp;context=1516831" TargetMode="External"/><Relationship Id="rId5" Type="http://schemas.openxmlformats.org/officeDocument/2006/relationships/hyperlink" Target="HTTP://www.ssa.gov/policy/docs/progdesc/ssptw/2002-2003/americas/mexico.html" TargetMode="External"/><Relationship Id="rId4" Type="http://schemas.openxmlformats.org/officeDocument/2006/relationships/hyperlink" Target="http://waysandmeans.house.gov/media/pdf/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4418</TotalTime>
  <Pages>1</Pages>
  <Words>193135</Words>
  <Characters>1100871</Characters>
  <Application>Microsoft Office Word</Application>
  <DocSecurity>0</DocSecurity>
  <Lines>9173</Lines>
  <Paragraphs>2582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284</cp:revision>
  <dcterms:created xsi:type="dcterms:W3CDTF">2023-07-06T16:32:00Z</dcterms:created>
  <dcterms:modified xsi:type="dcterms:W3CDTF">2023-07-17T05:30:00Z</dcterms:modified>
</cp:coreProperties>
</file>