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F1314" w14:textId="3751B48D" w:rsidR="00F029B6" w:rsidRDefault="00F029B6" w:rsidP="00F029B6">
      <w:pPr>
        <w:pStyle w:val="Heading1"/>
      </w:pPr>
      <w:r>
        <w:t>K—Car—CFMLP</w:t>
      </w:r>
    </w:p>
    <w:p w14:paraId="0D9C091C" w14:textId="77777777" w:rsidR="00F25E83" w:rsidRDefault="00F25E83" w:rsidP="00F25E83"/>
    <w:p w14:paraId="0E183554" w14:textId="40FAA312" w:rsidR="00F25E83" w:rsidRPr="00F25E83" w:rsidRDefault="00F25E83" w:rsidP="00F25E83">
      <w:r>
        <w:t xml:space="preserve">Thanks to Charles </w:t>
      </w:r>
      <w:proofErr w:type="spellStart"/>
      <w:r>
        <w:t>Muehlberger</w:t>
      </w:r>
      <w:proofErr w:type="spellEnd"/>
      <w:r>
        <w:t xml:space="preserve">, Lila </w:t>
      </w:r>
      <w:proofErr w:type="spellStart"/>
      <w:r>
        <w:t>Daoudi</w:t>
      </w:r>
      <w:proofErr w:type="spellEnd"/>
      <w:r>
        <w:t xml:space="preserve">, Magnus Lee, </w:t>
      </w:r>
      <w:proofErr w:type="spellStart"/>
      <w:r>
        <w:t>Maikle</w:t>
      </w:r>
      <w:proofErr w:type="spellEnd"/>
      <w:r>
        <w:t xml:space="preserve"> Low, Mira Baba, Rishabh </w:t>
      </w:r>
      <w:proofErr w:type="spellStart"/>
      <w:r>
        <w:t>Mallidi</w:t>
      </w:r>
      <w:proofErr w:type="spellEnd"/>
      <w:r>
        <w:t>, and Wyeth Renwick for their hard work on this file!</w:t>
      </w:r>
    </w:p>
    <w:p w14:paraId="07F05E46" w14:textId="77777777" w:rsidR="00D51D7B" w:rsidRPr="00D51D7B" w:rsidRDefault="00D51D7B" w:rsidP="00D51D7B"/>
    <w:p w14:paraId="0EDEF853" w14:textId="3E307547" w:rsidR="00FC387E" w:rsidRDefault="00FC387E" w:rsidP="00FC387E">
      <w:pPr>
        <w:pStyle w:val="Heading2"/>
      </w:pPr>
      <w:proofErr w:type="spellStart"/>
      <w:r>
        <w:t>Topshelf</w:t>
      </w:r>
      <w:proofErr w:type="spellEnd"/>
    </w:p>
    <w:p w14:paraId="78ABC473" w14:textId="7F482C78" w:rsidR="00F029B6" w:rsidRDefault="00DF600F" w:rsidP="00F029B6">
      <w:pPr>
        <w:pStyle w:val="Heading3"/>
      </w:pPr>
      <w:r>
        <w:t>K</w:t>
      </w:r>
      <w:r w:rsidR="00446149">
        <w:t>—</w:t>
      </w:r>
      <w:r w:rsidR="00F029B6">
        <w:t>1NC</w:t>
      </w:r>
    </w:p>
    <w:p w14:paraId="05A841EF" w14:textId="77777777" w:rsidR="00785740" w:rsidRPr="00785740" w:rsidRDefault="00785740" w:rsidP="00785740">
      <w:pPr>
        <w:pStyle w:val="Heading4"/>
      </w:pPr>
      <w:r>
        <w:t xml:space="preserve">The </w:t>
      </w:r>
      <w:proofErr w:type="spellStart"/>
      <w:r>
        <w:t>aff</w:t>
      </w:r>
      <w:proofErr w:type="spellEnd"/>
      <w:r>
        <w:t xml:space="preserve"> expands participation in the </w:t>
      </w:r>
      <w:r>
        <w:rPr>
          <w:u w:val="single"/>
        </w:rPr>
        <w:t>formal market</w:t>
      </w:r>
      <w:r>
        <w:t xml:space="preserve">, which organizes social life around </w:t>
      </w:r>
      <w:r>
        <w:rPr>
          <w:u w:val="single"/>
        </w:rPr>
        <w:t>work</w:t>
      </w:r>
      <w:r>
        <w:t xml:space="preserve"> and </w:t>
      </w:r>
      <w:r>
        <w:rPr>
          <w:u w:val="single"/>
        </w:rPr>
        <w:t>production</w:t>
      </w:r>
      <w:r>
        <w:t xml:space="preserve"> rather than </w:t>
      </w:r>
      <w:r>
        <w:rPr>
          <w:u w:val="single"/>
        </w:rPr>
        <w:t>care</w:t>
      </w:r>
      <w:r>
        <w:t xml:space="preserve">. Vote negative to rethink care as a </w:t>
      </w:r>
      <w:r>
        <w:rPr>
          <w:u w:val="single"/>
        </w:rPr>
        <w:t>public good</w:t>
      </w:r>
      <w:r>
        <w:t xml:space="preserve">—it solves the </w:t>
      </w:r>
      <w:proofErr w:type="spellStart"/>
      <w:r>
        <w:t>aff</w:t>
      </w:r>
      <w:proofErr w:type="spellEnd"/>
      <w:r>
        <w:t xml:space="preserve"> and is </w:t>
      </w:r>
      <w:r>
        <w:rPr>
          <w:u w:val="single"/>
        </w:rPr>
        <w:t>mutually exclusive</w:t>
      </w:r>
      <w:r>
        <w:t>.</w:t>
      </w:r>
    </w:p>
    <w:p w14:paraId="22F6298B" w14:textId="77777777" w:rsidR="00785740" w:rsidRPr="00501B61" w:rsidRDefault="00785740" w:rsidP="00785740">
      <w:r w:rsidRPr="00622B07">
        <w:rPr>
          <w:rStyle w:val="Style13ptBold"/>
        </w:rPr>
        <w:t>Holman, 23</w:t>
      </w:r>
      <w:r>
        <w:t xml:space="preserve">—Master’s candidate in Public Policy, Hubert H. Humphrey School of Public Affairs, University of Minnesota (Tess, “Collective Care: Rethinking Societal Values and Envisioning Care as a Public Good,” </w:t>
      </w:r>
      <w:hyperlink r:id="rId8" w:history="1">
        <w:r w:rsidRPr="00680C4A">
          <w:rPr>
            <w:rStyle w:val="Hyperlink"/>
          </w:rPr>
          <w:t>https://conservancy.umn.edu/bitstream/handle/11299/254229/Collective%20Care_%20Rethinking%20Societal%20Values%20and%20Envisioning%20Care%20as%20a%20Public%20Good.pdf?sequence=1&amp;isAllowed=y</w:t>
        </w:r>
      </w:hyperlink>
      <w:r>
        <w:t xml:space="preserve">, </w:t>
      </w:r>
      <w:proofErr w:type="spellStart"/>
      <w:r>
        <w:t>dml</w:t>
      </w:r>
      <w:proofErr w:type="spellEnd"/>
      <w:r>
        <w:t>)</w:t>
      </w:r>
    </w:p>
    <w:p w14:paraId="58A48A6B" w14:textId="77777777" w:rsidR="00785740" w:rsidRPr="00785740" w:rsidRDefault="00785740" w:rsidP="00785740">
      <w:pPr>
        <w:rPr>
          <w:sz w:val="14"/>
        </w:rPr>
      </w:pPr>
      <w:r w:rsidRPr="00785740">
        <w:rPr>
          <w:sz w:val="14"/>
        </w:rPr>
        <w:t xml:space="preserve">Currently, our individual and collective lives are organized around the accumulation of capital and growth of the market. </w:t>
      </w:r>
      <w:r w:rsidRPr="00B64326">
        <w:rPr>
          <w:rStyle w:val="StyleUnderline"/>
        </w:rPr>
        <w:t xml:space="preserve">It is time for </w:t>
      </w:r>
      <w:r w:rsidRPr="00785740">
        <w:rPr>
          <w:rStyle w:val="Emphasis"/>
        </w:rPr>
        <w:t>new values</w:t>
      </w:r>
      <w:r w:rsidRPr="00785740">
        <w:rPr>
          <w:sz w:val="14"/>
        </w:rPr>
        <w:t xml:space="preserve">, </w:t>
      </w:r>
      <w:r w:rsidRPr="00785740">
        <w:rPr>
          <w:rStyle w:val="Emphasis"/>
        </w:rPr>
        <w:t>goals</w:t>
      </w:r>
      <w:r w:rsidRPr="00785740">
        <w:rPr>
          <w:sz w:val="14"/>
        </w:rPr>
        <w:t xml:space="preserve">, </w:t>
      </w:r>
      <w:r w:rsidRPr="00B64326">
        <w:rPr>
          <w:rStyle w:val="StyleUnderline"/>
        </w:rPr>
        <w:t xml:space="preserve">and </w:t>
      </w:r>
      <w:r w:rsidRPr="00785740">
        <w:rPr>
          <w:rStyle w:val="Emphasis"/>
        </w:rPr>
        <w:t>understandings</w:t>
      </w:r>
      <w:r w:rsidRPr="00B64326">
        <w:rPr>
          <w:rStyle w:val="StyleUnderline"/>
        </w:rPr>
        <w:t xml:space="preserve"> of how humanity fits into the larger web of life</w:t>
      </w:r>
      <w:r w:rsidRPr="00785740">
        <w:rPr>
          <w:sz w:val="14"/>
        </w:rPr>
        <w:t xml:space="preserve">. The most prominent care scholars, such as Joan </w:t>
      </w:r>
      <w:proofErr w:type="spellStart"/>
      <w:r w:rsidRPr="00785740">
        <w:rPr>
          <w:sz w:val="14"/>
        </w:rPr>
        <w:t>Tronto</w:t>
      </w:r>
      <w:proofErr w:type="spellEnd"/>
      <w:r w:rsidRPr="00785740">
        <w:rPr>
          <w:sz w:val="14"/>
        </w:rPr>
        <w:t xml:space="preserve">, Nancy </w:t>
      </w:r>
      <w:proofErr w:type="spellStart"/>
      <w:r w:rsidRPr="00785740">
        <w:rPr>
          <w:sz w:val="14"/>
        </w:rPr>
        <w:t>Folbre</w:t>
      </w:r>
      <w:proofErr w:type="spellEnd"/>
      <w:r w:rsidRPr="00785740">
        <w:rPr>
          <w:sz w:val="14"/>
        </w:rPr>
        <w:t xml:space="preserve">, and others, argue that </w:t>
      </w:r>
      <w:r w:rsidRPr="00B64326">
        <w:rPr>
          <w:rStyle w:val="StyleUnderline"/>
        </w:rPr>
        <w:t xml:space="preserve">we must </w:t>
      </w:r>
      <w:r w:rsidRPr="00785740">
        <w:rPr>
          <w:rStyle w:val="Emphasis"/>
        </w:rPr>
        <w:t>recenter society around care</w:t>
      </w:r>
      <w:r w:rsidRPr="00B64326">
        <w:rPr>
          <w:rStyle w:val="StyleUnderline"/>
        </w:rPr>
        <w:t xml:space="preserve"> in order to</w:t>
      </w:r>
      <w:r w:rsidRPr="00785740">
        <w:rPr>
          <w:sz w:val="14"/>
        </w:rPr>
        <w:t xml:space="preserve"> fundamentally </w:t>
      </w:r>
      <w:r w:rsidRPr="00B64326">
        <w:rPr>
          <w:rStyle w:val="StyleUnderline"/>
        </w:rPr>
        <w:t>end the twin exploitations of care and environment</w:t>
      </w:r>
      <w:r w:rsidRPr="00785740">
        <w:rPr>
          <w:sz w:val="14"/>
        </w:rPr>
        <w:t>. Scholar Kristin Munro (2019) asserts that “</w:t>
      </w:r>
      <w:r w:rsidRPr="00B64326">
        <w:rPr>
          <w:rStyle w:val="StyleUnderline"/>
        </w:rPr>
        <w:t xml:space="preserve">promoting human and environmental well-being requires </w:t>
      </w:r>
      <w:r w:rsidRPr="00785740">
        <w:rPr>
          <w:rStyle w:val="Emphasis"/>
        </w:rPr>
        <w:t>fundamentally changing</w:t>
      </w:r>
      <w:r w:rsidRPr="00785740">
        <w:rPr>
          <w:sz w:val="14"/>
        </w:rPr>
        <w:t xml:space="preserve"> the </w:t>
      </w:r>
      <w:r w:rsidRPr="00B64326">
        <w:rPr>
          <w:rStyle w:val="StyleUnderline"/>
        </w:rPr>
        <w:t>production processes</w:t>
      </w:r>
      <w:r w:rsidRPr="00785740">
        <w:rPr>
          <w:sz w:val="14"/>
        </w:rPr>
        <w:t xml:space="preserve"> that take place in households and elsewhere” (p. 451), </w:t>
      </w:r>
      <w:r w:rsidRPr="00B64326">
        <w:rPr>
          <w:rStyle w:val="StyleUnderline"/>
        </w:rPr>
        <w:t xml:space="preserve">which can only happen by a </w:t>
      </w:r>
      <w:r w:rsidRPr="00785740">
        <w:rPr>
          <w:rStyle w:val="Emphasis"/>
        </w:rPr>
        <w:t>drastic shift</w:t>
      </w:r>
      <w:r w:rsidRPr="00B64326">
        <w:rPr>
          <w:rStyle w:val="StyleUnderline"/>
        </w:rPr>
        <w:t xml:space="preserve"> in the current capitalist system</w:t>
      </w:r>
      <w:r w:rsidRPr="00785740">
        <w:rPr>
          <w:sz w:val="14"/>
        </w:rPr>
        <w:t xml:space="preserve">. </w:t>
      </w:r>
      <w:proofErr w:type="spellStart"/>
      <w:r w:rsidRPr="00785740">
        <w:rPr>
          <w:sz w:val="14"/>
        </w:rPr>
        <w:t>Tronto</w:t>
      </w:r>
      <w:proofErr w:type="spellEnd"/>
      <w:r w:rsidRPr="00785740">
        <w:rPr>
          <w:sz w:val="14"/>
        </w:rPr>
        <w:t xml:space="preserve"> (2013) extends this line of thinking to democracy itself: “To pursue democracy while at the same time </w:t>
      </w:r>
      <w:r w:rsidRPr="00B64326">
        <w:rPr>
          <w:rStyle w:val="StyleUnderline"/>
        </w:rPr>
        <w:t xml:space="preserve">taking seriously how </w:t>
      </w:r>
      <w:r w:rsidRPr="00785740">
        <w:rPr>
          <w:rStyle w:val="Emphasis"/>
        </w:rPr>
        <w:t>central</w:t>
      </w:r>
      <w:r w:rsidRPr="00B64326">
        <w:rPr>
          <w:rStyle w:val="StyleUnderline"/>
        </w:rPr>
        <w:t xml:space="preserve"> care is for </w:t>
      </w:r>
      <w:r w:rsidRPr="00785740">
        <w:rPr>
          <w:rStyle w:val="Emphasis"/>
        </w:rPr>
        <w:t>all human life</w:t>
      </w:r>
      <w:r w:rsidRPr="00B64326">
        <w:rPr>
          <w:rStyle w:val="StyleUnderline"/>
        </w:rPr>
        <w:t xml:space="preserve"> requires a </w:t>
      </w:r>
      <w:r w:rsidRPr="00785740">
        <w:rPr>
          <w:rStyle w:val="Emphasis"/>
        </w:rPr>
        <w:t>fundamental rethinking</w:t>
      </w:r>
      <w:r w:rsidRPr="00B64326">
        <w:rPr>
          <w:rStyle w:val="StyleUnderline"/>
        </w:rPr>
        <w:t xml:space="preserve"> of questions about how we organize our lives</w:t>
      </w:r>
      <w:r w:rsidRPr="00785740">
        <w:rPr>
          <w:sz w:val="14"/>
        </w:rPr>
        <w:t xml:space="preserve">, </w:t>
      </w:r>
      <w:r w:rsidRPr="00785740">
        <w:rPr>
          <w:rStyle w:val="Emphasis"/>
        </w:rPr>
        <w:t>individually</w:t>
      </w:r>
      <w:r w:rsidRPr="00B64326">
        <w:rPr>
          <w:rStyle w:val="StyleUnderline"/>
        </w:rPr>
        <w:t xml:space="preserve"> and </w:t>
      </w:r>
      <w:r w:rsidRPr="00785740">
        <w:rPr>
          <w:rStyle w:val="Emphasis"/>
        </w:rPr>
        <w:t>collectively</w:t>
      </w:r>
      <w:r w:rsidRPr="00785740">
        <w:rPr>
          <w:sz w:val="14"/>
        </w:rPr>
        <w:t xml:space="preserve">” (p. 27). </w:t>
      </w:r>
      <w:r w:rsidRPr="00B64326">
        <w:rPr>
          <w:rStyle w:val="StyleUnderline"/>
        </w:rPr>
        <w:t xml:space="preserve">A care-centered world </w:t>
      </w:r>
      <w:r w:rsidRPr="00785740">
        <w:rPr>
          <w:rStyle w:val="Emphasis"/>
        </w:rPr>
        <w:t>cannot exist</w:t>
      </w:r>
      <w:r w:rsidRPr="00B64326">
        <w:rPr>
          <w:rStyle w:val="StyleUnderline"/>
        </w:rPr>
        <w:t xml:space="preserve"> until there is a shift in our </w:t>
      </w:r>
      <w:r w:rsidRPr="00785740">
        <w:rPr>
          <w:rStyle w:val="Emphasis"/>
        </w:rPr>
        <w:t>primary societal values</w:t>
      </w:r>
      <w:r w:rsidRPr="00785740">
        <w:rPr>
          <w:sz w:val="14"/>
        </w:rPr>
        <w:t>.</w:t>
      </w:r>
    </w:p>
    <w:p w14:paraId="3B5F0B4E" w14:textId="77777777" w:rsidR="00785740" w:rsidRPr="00785740" w:rsidRDefault="00785740" w:rsidP="00785740">
      <w:pPr>
        <w:rPr>
          <w:sz w:val="14"/>
        </w:rPr>
      </w:pPr>
      <w:r w:rsidRPr="00785740">
        <w:rPr>
          <w:sz w:val="14"/>
        </w:rPr>
        <w:t xml:space="preserve">Thus far, </w:t>
      </w:r>
      <w:r w:rsidRPr="001B3F8F">
        <w:rPr>
          <w:rStyle w:val="StyleUnderline"/>
        </w:rPr>
        <w:t xml:space="preserve">policies in the U.S. designed to address the devaluation of care </w:t>
      </w:r>
      <w:r w:rsidRPr="00785740">
        <w:rPr>
          <w:rStyle w:val="Emphasis"/>
        </w:rPr>
        <w:t>fail</w:t>
      </w:r>
      <w:r w:rsidRPr="001B3F8F">
        <w:rPr>
          <w:rStyle w:val="StyleUnderline"/>
        </w:rPr>
        <w:t xml:space="preserve"> to achieve this value shift</w:t>
      </w:r>
      <w:r w:rsidRPr="00785740">
        <w:rPr>
          <w:sz w:val="14"/>
        </w:rPr>
        <w:t xml:space="preserve">. </w:t>
      </w:r>
      <w:r w:rsidRPr="001B3F8F">
        <w:rPr>
          <w:rStyle w:val="StyleUnderline"/>
        </w:rPr>
        <w:t>Solutions to care-related problems answer the question</w:t>
      </w:r>
      <w:r w:rsidRPr="00785740">
        <w:rPr>
          <w:sz w:val="14"/>
        </w:rPr>
        <w:t>, “</w:t>
      </w:r>
      <w:r w:rsidRPr="001B3F8F">
        <w:rPr>
          <w:rStyle w:val="StyleUnderline"/>
        </w:rPr>
        <w:t xml:space="preserve">How can we better </w:t>
      </w:r>
      <w:r w:rsidRPr="00785740">
        <w:rPr>
          <w:rStyle w:val="Emphasis"/>
        </w:rPr>
        <w:t>represent</w:t>
      </w:r>
      <w:r w:rsidRPr="001B3F8F">
        <w:rPr>
          <w:rStyle w:val="StyleUnderline"/>
        </w:rPr>
        <w:t xml:space="preserve"> care</w:t>
      </w:r>
      <w:r w:rsidRPr="00785740">
        <w:rPr>
          <w:sz w:val="14"/>
        </w:rPr>
        <w:t xml:space="preserve"> in the current system</w:t>
      </w:r>
      <w:r w:rsidRPr="001B3F8F">
        <w:rPr>
          <w:rStyle w:val="StyleUnderline"/>
        </w:rPr>
        <w:t>?</w:t>
      </w:r>
      <w:r w:rsidRPr="00785740">
        <w:rPr>
          <w:sz w:val="14"/>
        </w:rPr>
        <w:t xml:space="preserve">” </w:t>
      </w:r>
      <w:r w:rsidRPr="001B3F8F">
        <w:rPr>
          <w:rStyle w:val="StyleUnderline"/>
        </w:rPr>
        <w:t>rather than</w:t>
      </w:r>
      <w:r w:rsidRPr="00785740">
        <w:rPr>
          <w:sz w:val="14"/>
        </w:rPr>
        <w:t xml:space="preserve"> “</w:t>
      </w:r>
      <w:r w:rsidRPr="001B3F8F">
        <w:rPr>
          <w:rStyle w:val="StyleUnderline"/>
        </w:rPr>
        <w:t xml:space="preserve">How can we better </w:t>
      </w:r>
      <w:r w:rsidRPr="00785740">
        <w:rPr>
          <w:rStyle w:val="Emphasis"/>
        </w:rPr>
        <w:t>value</w:t>
      </w:r>
      <w:r w:rsidRPr="001B3F8F">
        <w:rPr>
          <w:rStyle w:val="StyleUnderline"/>
        </w:rPr>
        <w:t xml:space="preserve"> care</w:t>
      </w:r>
      <w:r w:rsidRPr="00785740">
        <w:rPr>
          <w:sz w:val="14"/>
        </w:rPr>
        <w:t xml:space="preserve"> as a society</w:t>
      </w:r>
      <w:r w:rsidRPr="001B3F8F">
        <w:rPr>
          <w:rStyle w:val="StyleUnderline"/>
        </w:rPr>
        <w:t>?</w:t>
      </w:r>
      <w:r w:rsidRPr="00785740">
        <w:rPr>
          <w:sz w:val="14"/>
        </w:rPr>
        <w:t>” For example, public and subsidized child care is offered as a solution to gender inequality, as it can increase women’s hours of paid employment, reduce their need to stay close to home, and make it easier for families to migrate to areas with more economic opportunities (</w:t>
      </w:r>
      <w:proofErr w:type="spellStart"/>
      <w:r w:rsidRPr="00785740">
        <w:rPr>
          <w:sz w:val="14"/>
        </w:rPr>
        <w:t>Folbre</w:t>
      </w:r>
      <w:proofErr w:type="spellEnd"/>
      <w:r w:rsidRPr="00785740">
        <w:rPr>
          <w:sz w:val="14"/>
        </w:rPr>
        <w:t xml:space="preserve">, 2021). I argue that </w:t>
      </w:r>
      <w:r w:rsidRPr="001B3F8F">
        <w:rPr>
          <w:rStyle w:val="StyleUnderline"/>
        </w:rPr>
        <w:t xml:space="preserve">analyzing and promoting policies for their ability to </w:t>
      </w:r>
      <w:r w:rsidRPr="00785740">
        <w:rPr>
          <w:rStyle w:val="Emphasis"/>
        </w:rPr>
        <w:t>promote participation in the formal market</w:t>
      </w:r>
      <w:r w:rsidRPr="001B3F8F">
        <w:rPr>
          <w:rStyle w:val="StyleUnderline"/>
        </w:rPr>
        <w:t xml:space="preserve"> fails to address the </w:t>
      </w:r>
      <w:r w:rsidRPr="00785740">
        <w:rPr>
          <w:rStyle w:val="Emphasis"/>
        </w:rPr>
        <w:t>root problems</w:t>
      </w:r>
      <w:r w:rsidRPr="001B3F8F">
        <w:rPr>
          <w:rStyle w:val="StyleUnderline"/>
        </w:rPr>
        <w:t xml:space="preserve"> of inequality and misses the </w:t>
      </w:r>
      <w:r w:rsidRPr="00785740">
        <w:rPr>
          <w:rStyle w:val="Emphasis"/>
        </w:rPr>
        <w:t>bigger picture</w:t>
      </w:r>
      <w:r w:rsidRPr="00785740">
        <w:rPr>
          <w:sz w:val="14"/>
        </w:rPr>
        <w:t xml:space="preserve">. </w:t>
      </w:r>
      <w:r w:rsidRPr="001B3F8F">
        <w:rPr>
          <w:rStyle w:val="StyleUnderline"/>
        </w:rPr>
        <w:t xml:space="preserve">We </w:t>
      </w:r>
      <w:r w:rsidRPr="00785740">
        <w:rPr>
          <w:rStyle w:val="Emphasis"/>
        </w:rPr>
        <w:t>should not support policies</w:t>
      </w:r>
      <w:r w:rsidRPr="001B3F8F">
        <w:rPr>
          <w:rStyle w:val="StyleUnderline"/>
        </w:rPr>
        <w:t xml:space="preserve"> because they allow for </w:t>
      </w:r>
      <w:r w:rsidRPr="00785740">
        <w:rPr>
          <w:rStyle w:val="Emphasis"/>
        </w:rPr>
        <w:t>economic participation</w:t>
      </w:r>
      <w:r w:rsidRPr="00785740">
        <w:rPr>
          <w:sz w:val="14"/>
        </w:rPr>
        <w:t xml:space="preserve">; </w:t>
      </w:r>
      <w:r w:rsidRPr="001B3F8F">
        <w:rPr>
          <w:rStyle w:val="StyleUnderline"/>
        </w:rPr>
        <w:t xml:space="preserve">we should support policies because they allow for individuals and communities to center their lives around essential dimensions of </w:t>
      </w:r>
      <w:r w:rsidRPr="00785740">
        <w:rPr>
          <w:rStyle w:val="Emphasis"/>
        </w:rPr>
        <w:t>care</w:t>
      </w:r>
      <w:r w:rsidRPr="00785740">
        <w:rPr>
          <w:sz w:val="14"/>
        </w:rPr>
        <w:t xml:space="preserve"> and thus wellbeing. While solutions for economic equality are not wrong, I feel </w:t>
      </w:r>
      <w:r w:rsidRPr="001B3F8F">
        <w:rPr>
          <w:rStyle w:val="StyleUnderline"/>
        </w:rPr>
        <w:t xml:space="preserve">a more long-term solution is to reconceive care as a </w:t>
      </w:r>
      <w:r w:rsidRPr="00785740">
        <w:rPr>
          <w:rStyle w:val="Emphasis"/>
        </w:rPr>
        <w:t>public good</w:t>
      </w:r>
      <w:r w:rsidRPr="00785740">
        <w:rPr>
          <w:sz w:val="14"/>
        </w:rPr>
        <w:t>.</w:t>
      </w:r>
    </w:p>
    <w:p w14:paraId="48418068" w14:textId="77777777" w:rsidR="00785740" w:rsidRPr="00785740" w:rsidRDefault="00785740" w:rsidP="00785740">
      <w:pPr>
        <w:rPr>
          <w:sz w:val="14"/>
        </w:rPr>
      </w:pPr>
      <w:r w:rsidRPr="00785740">
        <w:rPr>
          <w:sz w:val="14"/>
        </w:rPr>
        <w:t>Care as a public good</w:t>
      </w:r>
    </w:p>
    <w:p w14:paraId="13E80427" w14:textId="77777777" w:rsidR="00785740" w:rsidRPr="00785740" w:rsidRDefault="00785740" w:rsidP="00785740">
      <w:pPr>
        <w:rPr>
          <w:sz w:val="14"/>
        </w:rPr>
      </w:pPr>
      <w:r w:rsidRPr="00785740">
        <w:rPr>
          <w:sz w:val="14"/>
        </w:rPr>
        <w:t xml:space="preserve">In classical economics, a public good is a good or service that is non-excludable (meaning that it would be difficult to prevent anyone from using the good, such as air) and non-rivalrous (meaning that one person using the good does not take away from someone else using the good, such as national security) (Samuelson, 1954). There are few true public goods, as many goods that may be considered public are in fact handled by the market: roads can be private and financed by tolls, public television and radio are funded by sponsors and advertisers, and public facilities, like restrooms in a mall, are financed by sales or other revenue (Cowen, 2021). Public policy practitioner June </w:t>
      </w:r>
      <w:proofErr w:type="spellStart"/>
      <w:r w:rsidRPr="00785740">
        <w:rPr>
          <w:sz w:val="14"/>
        </w:rPr>
        <w:t>Sekera</w:t>
      </w:r>
      <w:proofErr w:type="spellEnd"/>
      <w:r w:rsidRPr="00785740">
        <w:rPr>
          <w:sz w:val="14"/>
        </w:rPr>
        <w:t xml:space="preserve"> (2014) writes that the classic definition of public goods is too narrow and notes the many terms that have popped up to try and “fill the conceptual void” (para. 16): collective goods, social goods, impure public goods, and others. The original definition of a public good no longer serves today’s society.</w:t>
      </w:r>
    </w:p>
    <w:p w14:paraId="46F41500" w14:textId="77777777" w:rsidR="00785740" w:rsidRPr="00785740" w:rsidRDefault="00785740" w:rsidP="00785740">
      <w:pPr>
        <w:rPr>
          <w:sz w:val="14"/>
        </w:rPr>
      </w:pPr>
      <w:r w:rsidRPr="00785740">
        <w:rPr>
          <w:sz w:val="14"/>
        </w:rPr>
        <w:t xml:space="preserve">The definition of a public good has evolved over time, as Sandro Galea (2016) writes in his argument for public health as a public good. He refers to works that have concluded that public goods are defined by other measures, such as economist John Kenneth Galbraith (1958) who wrote that </w:t>
      </w:r>
      <w:r w:rsidRPr="001B3F8F">
        <w:rPr>
          <w:rStyle w:val="StyleUnderline"/>
        </w:rPr>
        <w:t>public goods</w:t>
      </w:r>
      <w:r w:rsidRPr="00785740">
        <w:rPr>
          <w:sz w:val="14"/>
        </w:rPr>
        <w:t xml:space="preserve"> are goods that </w:t>
      </w:r>
      <w:r w:rsidRPr="001B3F8F">
        <w:rPr>
          <w:rStyle w:val="StyleUnderline"/>
        </w:rPr>
        <w:t xml:space="preserve">do not lend themselves to the </w:t>
      </w:r>
      <w:r w:rsidRPr="00785740">
        <w:rPr>
          <w:rStyle w:val="Emphasis"/>
        </w:rPr>
        <w:t>market</w:t>
      </w:r>
      <w:r w:rsidRPr="00785740">
        <w:rPr>
          <w:sz w:val="14"/>
        </w:rPr>
        <w:t xml:space="preserve">, </w:t>
      </w:r>
      <w:r w:rsidRPr="001B3F8F">
        <w:rPr>
          <w:rStyle w:val="StyleUnderline"/>
        </w:rPr>
        <w:t xml:space="preserve">must be provided for </w:t>
      </w:r>
      <w:r w:rsidRPr="00785740">
        <w:rPr>
          <w:rStyle w:val="Emphasis"/>
        </w:rPr>
        <w:t>everyone</w:t>
      </w:r>
      <w:r w:rsidRPr="00785740">
        <w:rPr>
          <w:sz w:val="14"/>
        </w:rPr>
        <w:t xml:space="preserve">, </w:t>
      </w:r>
      <w:r w:rsidRPr="001B3F8F">
        <w:rPr>
          <w:rStyle w:val="StyleUnderline"/>
        </w:rPr>
        <w:t xml:space="preserve">and must be paid for </w:t>
      </w:r>
      <w:r w:rsidRPr="00785740">
        <w:rPr>
          <w:rStyle w:val="Emphasis"/>
        </w:rPr>
        <w:t>collectively</w:t>
      </w:r>
      <w:r w:rsidRPr="00785740">
        <w:rPr>
          <w:sz w:val="14"/>
        </w:rPr>
        <w:t xml:space="preserve">. Others posit that </w:t>
      </w:r>
      <w:r w:rsidRPr="001B3F8F">
        <w:rPr>
          <w:rStyle w:val="StyleUnderline"/>
        </w:rPr>
        <w:t xml:space="preserve">public goods are supplied through </w:t>
      </w:r>
      <w:r w:rsidRPr="00785740">
        <w:rPr>
          <w:rStyle w:val="Emphasis"/>
        </w:rPr>
        <w:t>non-market means</w:t>
      </w:r>
      <w:r w:rsidRPr="001B3F8F">
        <w:rPr>
          <w:rStyle w:val="StyleUnderline"/>
        </w:rPr>
        <w:t xml:space="preserve"> and address something that is considered a </w:t>
      </w:r>
      <w:r w:rsidRPr="00785740">
        <w:rPr>
          <w:rStyle w:val="Emphasis"/>
        </w:rPr>
        <w:t>public need</w:t>
      </w:r>
      <w:r w:rsidRPr="00785740">
        <w:rPr>
          <w:sz w:val="14"/>
        </w:rPr>
        <w:t xml:space="preserve">, rather than through the principles of non-excludability and non-rivalry (Galea, 2016; </w:t>
      </w:r>
      <w:proofErr w:type="spellStart"/>
      <w:r w:rsidRPr="00785740">
        <w:rPr>
          <w:sz w:val="14"/>
        </w:rPr>
        <w:t>Sekera</w:t>
      </w:r>
      <w:proofErr w:type="spellEnd"/>
      <w:r w:rsidRPr="00785740">
        <w:rPr>
          <w:sz w:val="14"/>
        </w:rPr>
        <w:t xml:space="preserve">, 2014; </w:t>
      </w:r>
      <w:proofErr w:type="spellStart"/>
      <w:r w:rsidRPr="00785740">
        <w:rPr>
          <w:sz w:val="14"/>
        </w:rPr>
        <w:t>Wuyts</w:t>
      </w:r>
      <w:proofErr w:type="spellEnd"/>
      <w:r w:rsidRPr="00785740">
        <w:rPr>
          <w:sz w:val="14"/>
        </w:rPr>
        <w:t>, 2002).</w:t>
      </w:r>
    </w:p>
    <w:p w14:paraId="1CD669C2" w14:textId="77777777" w:rsidR="00785740" w:rsidRPr="00785740" w:rsidRDefault="00785740" w:rsidP="00785740">
      <w:pPr>
        <w:rPr>
          <w:sz w:val="14"/>
        </w:rPr>
      </w:pPr>
      <w:r w:rsidRPr="00785740">
        <w:rPr>
          <w:sz w:val="14"/>
        </w:rPr>
        <w:t xml:space="preserve">While care may not easily fit the classical, narrow definition of a public good, it does fit with these newer interpretations. As discussed throughout this paper, </w:t>
      </w:r>
      <w:r w:rsidRPr="001B3F8F">
        <w:rPr>
          <w:rStyle w:val="StyleUnderline"/>
        </w:rPr>
        <w:t xml:space="preserve">care is an </w:t>
      </w:r>
      <w:r w:rsidRPr="00785740">
        <w:rPr>
          <w:rStyle w:val="Emphasis"/>
        </w:rPr>
        <w:t>essential part of humanity</w:t>
      </w:r>
      <w:r w:rsidRPr="001B3F8F">
        <w:rPr>
          <w:rStyle w:val="StyleUnderline"/>
        </w:rPr>
        <w:t xml:space="preserve"> and must be provided for </w:t>
      </w:r>
      <w:r w:rsidRPr="00785740">
        <w:rPr>
          <w:rStyle w:val="Emphasis"/>
        </w:rPr>
        <w:t>everyone</w:t>
      </w:r>
      <w:r w:rsidRPr="00785740">
        <w:rPr>
          <w:sz w:val="14"/>
        </w:rPr>
        <w:t xml:space="preserve">, aligning with Galbraith’s argument. </w:t>
      </w:r>
      <w:r w:rsidRPr="001B3F8F">
        <w:rPr>
          <w:rStyle w:val="StyleUnderline"/>
        </w:rPr>
        <w:t xml:space="preserve">Care is also a </w:t>
      </w:r>
      <w:r w:rsidRPr="00785740">
        <w:rPr>
          <w:rStyle w:val="Emphasis"/>
        </w:rPr>
        <w:t>public need</w:t>
      </w:r>
      <w:r w:rsidRPr="001B3F8F">
        <w:rPr>
          <w:rStyle w:val="StyleUnderline"/>
        </w:rPr>
        <w:t xml:space="preserve"> and although some care is currently provided in the market</w:t>
      </w:r>
      <w:r w:rsidRPr="00785740">
        <w:rPr>
          <w:sz w:val="14"/>
        </w:rPr>
        <w:t xml:space="preserve">, this paper has argued that </w:t>
      </w:r>
      <w:r w:rsidRPr="001B3F8F">
        <w:rPr>
          <w:rStyle w:val="StyleUnderline"/>
        </w:rPr>
        <w:t xml:space="preserve">market-based care can be </w:t>
      </w:r>
      <w:r w:rsidRPr="00785740">
        <w:rPr>
          <w:rStyle w:val="Emphasis"/>
        </w:rPr>
        <w:t>more harmful than helpful</w:t>
      </w:r>
      <w:r w:rsidRPr="00785740">
        <w:rPr>
          <w:sz w:val="14"/>
        </w:rPr>
        <w:t>. Galea (2016) uses these new definitions to argue for health as a public good, writing that the adoption of universal health coverage and publicly financed health insurance would make health “non-excludable and non-rivalrous, better approximating a public good” (para. 5). I make the same argument for care: the adoption of universal care provision and publicly financed care services would make care closer to a traditional public good.</w:t>
      </w:r>
    </w:p>
    <w:p w14:paraId="68A3F943" w14:textId="77777777" w:rsidR="00785740" w:rsidRPr="00785740" w:rsidRDefault="00785740" w:rsidP="00785740">
      <w:pPr>
        <w:rPr>
          <w:sz w:val="14"/>
        </w:rPr>
      </w:pPr>
      <w:r w:rsidRPr="001B3F8F">
        <w:rPr>
          <w:rStyle w:val="StyleUnderline"/>
        </w:rPr>
        <w:t>If the U.S. treated care as a public good</w:t>
      </w:r>
      <w:r w:rsidRPr="00785740">
        <w:rPr>
          <w:sz w:val="14"/>
        </w:rPr>
        <w:t xml:space="preserve">, that would necessarily mean that </w:t>
      </w:r>
      <w:r w:rsidRPr="001B3F8F">
        <w:rPr>
          <w:rStyle w:val="StyleUnderline"/>
        </w:rPr>
        <w:t xml:space="preserve">society would be </w:t>
      </w:r>
      <w:r w:rsidRPr="00785740">
        <w:rPr>
          <w:rStyle w:val="Emphasis"/>
        </w:rPr>
        <w:t>recentered</w:t>
      </w:r>
      <w:r w:rsidRPr="001B3F8F">
        <w:rPr>
          <w:rStyle w:val="StyleUnderline"/>
        </w:rPr>
        <w:t xml:space="preserve"> around</w:t>
      </w:r>
      <w:r w:rsidRPr="00785740">
        <w:rPr>
          <w:sz w:val="14"/>
        </w:rPr>
        <w:t xml:space="preserve"> – or at least shifted toward – </w:t>
      </w:r>
      <w:r w:rsidRPr="001B3F8F">
        <w:rPr>
          <w:rStyle w:val="StyleUnderline"/>
        </w:rPr>
        <w:t>care</w:t>
      </w:r>
      <w:r w:rsidRPr="00785740">
        <w:rPr>
          <w:sz w:val="14"/>
        </w:rPr>
        <w:t xml:space="preserve">. </w:t>
      </w:r>
      <w:r w:rsidRPr="001B3F8F">
        <w:rPr>
          <w:rStyle w:val="StyleUnderline"/>
        </w:rPr>
        <w:t xml:space="preserve">It would allow people to organize their lives around caring for </w:t>
      </w:r>
      <w:r w:rsidRPr="00785740">
        <w:rPr>
          <w:rStyle w:val="Emphasis"/>
        </w:rPr>
        <w:t>themselves</w:t>
      </w:r>
      <w:r w:rsidRPr="00785740">
        <w:rPr>
          <w:sz w:val="14"/>
        </w:rPr>
        <w:t xml:space="preserve">, </w:t>
      </w:r>
      <w:r w:rsidRPr="00785740">
        <w:rPr>
          <w:rStyle w:val="Emphasis"/>
        </w:rPr>
        <w:t>others</w:t>
      </w:r>
      <w:r w:rsidRPr="00785740">
        <w:rPr>
          <w:sz w:val="14"/>
        </w:rPr>
        <w:t xml:space="preserve">, </w:t>
      </w:r>
      <w:r w:rsidRPr="001B3F8F">
        <w:rPr>
          <w:rStyle w:val="StyleUnderline"/>
        </w:rPr>
        <w:t xml:space="preserve">and the </w:t>
      </w:r>
      <w:r w:rsidRPr="00785740">
        <w:rPr>
          <w:rStyle w:val="Emphasis"/>
        </w:rPr>
        <w:t>world</w:t>
      </w:r>
      <w:r w:rsidRPr="00785740">
        <w:rPr>
          <w:sz w:val="14"/>
        </w:rPr>
        <w:t xml:space="preserve">, </w:t>
      </w:r>
      <w:r w:rsidRPr="001B3F8F">
        <w:rPr>
          <w:rStyle w:val="StyleUnderline"/>
        </w:rPr>
        <w:t xml:space="preserve">rather than organizing their lives around </w:t>
      </w:r>
      <w:r w:rsidRPr="00785740">
        <w:rPr>
          <w:rStyle w:val="Emphasis"/>
        </w:rPr>
        <w:t>work</w:t>
      </w:r>
      <w:r w:rsidRPr="001B3F8F">
        <w:rPr>
          <w:rStyle w:val="StyleUnderline"/>
        </w:rPr>
        <w:t xml:space="preserve"> and </w:t>
      </w:r>
      <w:r w:rsidRPr="00785740">
        <w:rPr>
          <w:rStyle w:val="Emphasis"/>
        </w:rPr>
        <w:t>production</w:t>
      </w:r>
      <w:r w:rsidRPr="00785740">
        <w:rPr>
          <w:sz w:val="14"/>
        </w:rPr>
        <w:t>. To redefine care as a public good would mean protecting individuals’ ability to care in the multiple ways discussed in the introduction: to care for others, to receive care, and to care collectively with others (</w:t>
      </w:r>
      <w:proofErr w:type="spellStart"/>
      <w:r w:rsidRPr="00785740">
        <w:rPr>
          <w:sz w:val="14"/>
        </w:rPr>
        <w:t>Tronto</w:t>
      </w:r>
      <w:proofErr w:type="spellEnd"/>
      <w:r w:rsidRPr="00785740">
        <w:rPr>
          <w:sz w:val="14"/>
        </w:rPr>
        <w:t xml:space="preserve">, 2013). </w:t>
      </w:r>
      <w:r w:rsidRPr="001B3F8F">
        <w:rPr>
          <w:rStyle w:val="StyleUnderline"/>
        </w:rPr>
        <w:t>It would</w:t>
      </w:r>
      <w:r w:rsidRPr="00785740">
        <w:rPr>
          <w:sz w:val="14"/>
        </w:rPr>
        <w:t xml:space="preserve"> also </w:t>
      </w:r>
      <w:r w:rsidRPr="001B3F8F">
        <w:rPr>
          <w:rStyle w:val="StyleUnderline"/>
        </w:rPr>
        <w:t xml:space="preserve">mean </w:t>
      </w:r>
      <w:r w:rsidRPr="00785740">
        <w:rPr>
          <w:rStyle w:val="Emphasis"/>
        </w:rPr>
        <w:t>preventing exploitation</w:t>
      </w:r>
      <w:r w:rsidRPr="001B3F8F">
        <w:rPr>
          <w:rStyle w:val="StyleUnderline"/>
        </w:rPr>
        <w:t xml:space="preserve"> of care and engaging in </w:t>
      </w:r>
      <w:r w:rsidRPr="00785740">
        <w:rPr>
          <w:rStyle w:val="Emphasis"/>
        </w:rPr>
        <w:t>distributive justice</w:t>
      </w:r>
      <w:r w:rsidRPr="001B3F8F">
        <w:rPr>
          <w:rStyle w:val="StyleUnderline"/>
        </w:rPr>
        <w:t xml:space="preserve"> for those who have historically been exploited</w:t>
      </w:r>
      <w:r w:rsidRPr="00785740">
        <w:rPr>
          <w:sz w:val="14"/>
        </w:rPr>
        <w:t xml:space="preserve">. Glenn (2000) argues for </w:t>
      </w:r>
      <w:r w:rsidRPr="001B3F8F">
        <w:rPr>
          <w:rStyle w:val="StyleUnderline"/>
        </w:rPr>
        <w:t>making care central to social citizenship in three primary ways</w:t>
      </w:r>
      <w:r w:rsidRPr="00785740">
        <w:rPr>
          <w:sz w:val="14"/>
        </w:rPr>
        <w:t xml:space="preserve"> that also </w:t>
      </w:r>
      <w:r w:rsidRPr="001B3F8F">
        <w:rPr>
          <w:rStyle w:val="StyleUnderline"/>
        </w:rPr>
        <w:t>align</w:t>
      </w:r>
      <w:r w:rsidRPr="00785740">
        <w:rPr>
          <w:sz w:val="14"/>
        </w:rPr>
        <w:t xml:space="preserve"> with </w:t>
      </w:r>
      <w:r w:rsidRPr="001B3F8F">
        <w:rPr>
          <w:rStyle w:val="StyleUnderline"/>
        </w:rPr>
        <w:t>care as a public good</w:t>
      </w:r>
      <w:r w:rsidRPr="00785740">
        <w:rPr>
          <w:sz w:val="14"/>
        </w:rPr>
        <w:t>: “</w:t>
      </w:r>
      <w:r w:rsidRPr="001B3F8F">
        <w:rPr>
          <w:rStyle w:val="StyleUnderline"/>
        </w:rPr>
        <w:t xml:space="preserve">establishing a </w:t>
      </w:r>
      <w:r w:rsidRPr="00785740">
        <w:rPr>
          <w:rStyle w:val="Emphasis"/>
        </w:rPr>
        <w:t>right to care</w:t>
      </w:r>
      <w:r w:rsidRPr="00785740">
        <w:rPr>
          <w:sz w:val="14"/>
        </w:rPr>
        <w:t xml:space="preserve"> as a core right of citizens; </w:t>
      </w:r>
      <w:r w:rsidRPr="001B3F8F">
        <w:rPr>
          <w:rStyle w:val="StyleUnderline"/>
        </w:rPr>
        <w:t xml:space="preserve">establishing care giving as a </w:t>
      </w:r>
      <w:r w:rsidRPr="00785740">
        <w:rPr>
          <w:rStyle w:val="Emphasis"/>
        </w:rPr>
        <w:t>public social responsibility</w:t>
      </w:r>
      <w:r w:rsidRPr="00785740">
        <w:rPr>
          <w:sz w:val="14"/>
        </w:rPr>
        <w:t xml:space="preserve">; </w:t>
      </w:r>
      <w:r w:rsidRPr="001B3F8F">
        <w:rPr>
          <w:rStyle w:val="StyleUnderline"/>
        </w:rPr>
        <w:t xml:space="preserve">and according caregivers </w:t>
      </w:r>
      <w:r w:rsidRPr="00785740">
        <w:rPr>
          <w:rStyle w:val="Emphasis"/>
        </w:rPr>
        <w:t>recognition</w:t>
      </w:r>
      <w:r w:rsidRPr="00785740">
        <w:rPr>
          <w:sz w:val="14"/>
        </w:rPr>
        <w:t xml:space="preserve"> for carrying out a public social responsibility” (p. 88). </w:t>
      </w:r>
      <w:r w:rsidRPr="001B3F8F">
        <w:rPr>
          <w:rStyle w:val="StyleUnderline"/>
        </w:rPr>
        <w:t xml:space="preserve">The skill of care is </w:t>
      </w:r>
      <w:r w:rsidRPr="00785740">
        <w:rPr>
          <w:rStyle w:val="Emphasis"/>
        </w:rPr>
        <w:t>in itself a public good</w:t>
      </w:r>
      <w:r w:rsidRPr="00785740">
        <w:rPr>
          <w:sz w:val="14"/>
        </w:rPr>
        <w:t xml:space="preserve">; </w:t>
      </w:r>
      <w:r w:rsidRPr="00785740">
        <w:rPr>
          <w:rStyle w:val="StyleUnderline"/>
        </w:rPr>
        <w:t>improved abilities to care</w:t>
      </w:r>
      <w:r w:rsidRPr="00785740">
        <w:rPr>
          <w:sz w:val="14"/>
        </w:rPr>
        <w:t xml:space="preserve"> for self, others, and the planet, </w:t>
      </w:r>
      <w:r w:rsidRPr="00785740">
        <w:rPr>
          <w:rStyle w:val="StyleUnderline"/>
        </w:rPr>
        <w:t>increased willingness to provide care</w:t>
      </w:r>
      <w:r w:rsidRPr="00785740">
        <w:rPr>
          <w:sz w:val="14"/>
        </w:rPr>
        <w:t xml:space="preserve">, </w:t>
      </w:r>
      <w:r w:rsidRPr="00785740">
        <w:rPr>
          <w:rStyle w:val="StyleUnderline"/>
        </w:rPr>
        <w:t xml:space="preserve">and attentiveness to the needs of others provide </w:t>
      </w:r>
      <w:r w:rsidRPr="00785740">
        <w:rPr>
          <w:rStyle w:val="Emphasis"/>
        </w:rPr>
        <w:t>benefits to all</w:t>
      </w:r>
      <w:r w:rsidRPr="00785740">
        <w:rPr>
          <w:sz w:val="14"/>
        </w:rPr>
        <w:t xml:space="preserve">. </w:t>
      </w:r>
      <w:r w:rsidRPr="00785740">
        <w:rPr>
          <w:rStyle w:val="StyleUnderline"/>
        </w:rPr>
        <w:t xml:space="preserve">Care as a public good means that care is conceived as a </w:t>
      </w:r>
      <w:r w:rsidRPr="00785740">
        <w:rPr>
          <w:rStyle w:val="Emphasis"/>
        </w:rPr>
        <w:t>public need</w:t>
      </w:r>
      <w:r w:rsidRPr="00785740">
        <w:rPr>
          <w:sz w:val="14"/>
        </w:rPr>
        <w:t xml:space="preserve">, </w:t>
      </w:r>
      <w:r w:rsidRPr="00785740">
        <w:rPr>
          <w:rStyle w:val="StyleUnderline"/>
        </w:rPr>
        <w:t xml:space="preserve">must be provided for </w:t>
      </w:r>
      <w:r w:rsidRPr="00785740">
        <w:rPr>
          <w:rStyle w:val="Emphasis"/>
        </w:rPr>
        <w:t>everyone</w:t>
      </w:r>
      <w:r w:rsidRPr="00785740">
        <w:rPr>
          <w:sz w:val="14"/>
        </w:rPr>
        <w:t xml:space="preserve">, </w:t>
      </w:r>
      <w:r w:rsidRPr="00785740">
        <w:rPr>
          <w:rStyle w:val="StyleUnderline"/>
        </w:rPr>
        <w:t xml:space="preserve">and paid for </w:t>
      </w:r>
      <w:r w:rsidRPr="00785740">
        <w:rPr>
          <w:rStyle w:val="Emphasis"/>
        </w:rPr>
        <w:t>collectively</w:t>
      </w:r>
      <w:r w:rsidRPr="00785740">
        <w:rPr>
          <w:sz w:val="14"/>
        </w:rPr>
        <w:t>.</w:t>
      </w:r>
    </w:p>
    <w:p w14:paraId="709C55FA" w14:textId="59932B91" w:rsidR="00F029B6" w:rsidRPr="00082423" w:rsidRDefault="00F029B6" w:rsidP="00F029B6">
      <w:pPr>
        <w:pStyle w:val="Heading4"/>
      </w:pPr>
      <w:r>
        <w:t xml:space="preserve">Carelessness </w:t>
      </w:r>
      <w:r>
        <w:rPr>
          <w:u w:val="single"/>
        </w:rPr>
        <w:t>impoverishes</w:t>
      </w:r>
      <w:r>
        <w:t xml:space="preserve"> our relations with others and the planet, causing </w:t>
      </w:r>
      <w:r>
        <w:rPr>
          <w:u w:val="single"/>
        </w:rPr>
        <w:t>extinction</w:t>
      </w:r>
      <w:r>
        <w:t xml:space="preserve"> and </w:t>
      </w:r>
      <w:r>
        <w:rPr>
          <w:u w:val="single"/>
        </w:rPr>
        <w:t>permanent global crisis</w:t>
      </w:r>
      <w:r>
        <w:t xml:space="preserve">. </w:t>
      </w:r>
      <w:r w:rsidR="00785740">
        <w:t>R</w:t>
      </w:r>
      <w:r>
        <w:t xml:space="preserve">ejecting the </w:t>
      </w:r>
      <w:proofErr w:type="spellStart"/>
      <w:r>
        <w:t>aff</w:t>
      </w:r>
      <w:proofErr w:type="spellEnd"/>
      <w:r>
        <w:t xml:space="preserve"> </w:t>
      </w:r>
      <w:r w:rsidRPr="00082423">
        <w:rPr>
          <w:u w:val="single"/>
        </w:rPr>
        <w:t>opens space</w:t>
      </w:r>
      <w:r>
        <w:t xml:space="preserve"> for </w:t>
      </w:r>
      <w:r>
        <w:t xml:space="preserve">ways of desiring differently that </w:t>
      </w:r>
      <w:r>
        <w:rPr>
          <w:u w:val="single"/>
        </w:rPr>
        <w:t>disrupt</w:t>
      </w:r>
      <w:r>
        <w:t xml:space="preserve"> individualist logics</w:t>
      </w:r>
      <w:r>
        <w:t>.</w:t>
      </w:r>
    </w:p>
    <w:p w14:paraId="389B4EBB" w14:textId="77777777" w:rsidR="00F029B6" w:rsidRDefault="00F029B6" w:rsidP="00F029B6">
      <w:proofErr w:type="spellStart"/>
      <w:r w:rsidRPr="00D254FE">
        <w:rPr>
          <w:rStyle w:val="Style13ptBold"/>
        </w:rPr>
        <w:t>Fotaki</w:t>
      </w:r>
      <w:proofErr w:type="spellEnd"/>
      <w:r w:rsidRPr="00D254FE">
        <w:rPr>
          <w:rStyle w:val="Style13ptBold"/>
        </w:rPr>
        <w:t>, 23</w:t>
      </w:r>
      <w:r>
        <w:t xml:space="preserve">—Professor of Business Ethics, Warwick Business School, University of Warwick (Marianna, “Why Do We Desire and Fear Care: Toward developing a holistic political approach,” Organization Theory, March 11, 2023, DOI: 10.1177/26317877231159683, </w:t>
      </w:r>
      <w:proofErr w:type="spellStart"/>
      <w:r>
        <w:t>dml</w:t>
      </w:r>
      <w:proofErr w:type="spellEnd"/>
      <w:r>
        <w:t>)</w:t>
      </w:r>
    </w:p>
    <w:p w14:paraId="39283FF7" w14:textId="77777777" w:rsidR="00F029B6" w:rsidRPr="0067322E" w:rsidRDefault="00F029B6" w:rsidP="00F029B6">
      <w:pPr>
        <w:rPr>
          <w:sz w:val="14"/>
        </w:rPr>
      </w:pPr>
      <w:r w:rsidRPr="0067322E">
        <w:rPr>
          <w:sz w:val="14"/>
        </w:rPr>
        <w:t xml:space="preserve">Therefore, </w:t>
      </w:r>
      <w:r w:rsidRPr="00D10277">
        <w:rPr>
          <w:rStyle w:val="StyleUnderline"/>
        </w:rPr>
        <w:t xml:space="preserve">if political care is at the </w:t>
      </w:r>
      <w:proofErr w:type="spellStart"/>
      <w:r w:rsidRPr="0067322E">
        <w:rPr>
          <w:rStyle w:val="Emphasis"/>
        </w:rPr>
        <w:t>centre</w:t>
      </w:r>
      <w:proofErr w:type="spellEnd"/>
      <w:r w:rsidRPr="00D10277">
        <w:rPr>
          <w:rStyle w:val="StyleUnderline"/>
        </w:rPr>
        <w:t xml:space="preserve"> of organizational and social life</w:t>
      </w:r>
      <w:r w:rsidRPr="0067322E">
        <w:rPr>
          <w:sz w:val="14"/>
        </w:rPr>
        <w:t xml:space="preserve">, as I argue it should be, ‘caring for’ various needs of others, including care providers, should become </w:t>
      </w:r>
      <w:r w:rsidRPr="00D10277">
        <w:rPr>
          <w:rStyle w:val="StyleUnderline"/>
        </w:rPr>
        <w:t>one of its crucial components</w:t>
      </w:r>
      <w:r w:rsidRPr="0067322E">
        <w:rPr>
          <w:sz w:val="14"/>
        </w:rPr>
        <w:t xml:space="preserve">. Hence, another important theoretical implication of the framework offered </w:t>
      </w:r>
      <w:r w:rsidRPr="00D10277">
        <w:rPr>
          <w:rStyle w:val="StyleUnderline"/>
        </w:rPr>
        <w:t xml:space="preserve">is the need to </w:t>
      </w:r>
      <w:r w:rsidRPr="0067322E">
        <w:rPr>
          <w:rStyle w:val="Emphasis"/>
        </w:rPr>
        <w:t>politicize</w:t>
      </w:r>
      <w:r w:rsidRPr="00D10277">
        <w:rPr>
          <w:rStyle w:val="StyleUnderline"/>
        </w:rPr>
        <w:t xml:space="preserve"> the notion of care</w:t>
      </w:r>
      <w:r w:rsidRPr="0067322E">
        <w:t xml:space="preserve"> </w:t>
      </w:r>
      <w:r w:rsidRPr="0067322E">
        <w:rPr>
          <w:sz w:val="14"/>
        </w:rPr>
        <w:t>by focusing on who receives and delivers it (</w:t>
      </w:r>
      <w:proofErr w:type="spellStart"/>
      <w:r w:rsidRPr="0067322E">
        <w:rPr>
          <w:sz w:val="14"/>
        </w:rPr>
        <w:t>Tronto</w:t>
      </w:r>
      <w:proofErr w:type="spellEnd"/>
      <w:r w:rsidRPr="0067322E">
        <w:rPr>
          <w:sz w:val="14"/>
        </w:rPr>
        <w:t xml:space="preserve">, 1993, 1995, 2013), as reflected in </w:t>
      </w:r>
      <w:proofErr w:type="spellStart"/>
      <w:r w:rsidRPr="0067322E">
        <w:rPr>
          <w:sz w:val="14"/>
        </w:rPr>
        <w:t>Tronto’s</w:t>
      </w:r>
      <w:proofErr w:type="spellEnd"/>
      <w:r w:rsidRPr="0067322E">
        <w:rPr>
          <w:sz w:val="14"/>
        </w:rPr>
        <w:t xml:space="preserve"> idea of ‘caring with’. The framework inflects political care with psychoanalytic ideas on affect and body, offering a deeper understanding of </w:t>
      </w:r>
      <w:r w:rsidRPr="000365A4">
        <w:rPr>
          <w:rStyle w:val="StyleUnderline"/>
        </w:rPr>
        <w:t xml:space="preserve">the current predicament of </w:t>
      </w:r>
      <w:r w:rsidRPr="0067322E">
        <w:rPr>
          <w:rStyle w:val="Emphasis"/>
        </w:rPr>
        <w:t>carelessness</w:t>
      </w:r>
      <w:r w:rsidRPr="0067322E">
        <w:rPr>
          <w:sz w:val="14"/>
        </w:rPr>
        <w:t xml:space="preserve"> in organizations and society (</w:t>
      </w:r>
      <w:proofErr w:type="spellStart"/>
      <w:r w:rsidRPr="0067322E">
        <w:rPr>
          <w:sz w:val="14"/>
        </w:rPr>
        <w:t>Chatzidakis</w:t>
      </w:r>
      <w:proofErr w:type="spellEnd"/>
      <w:r w:rsidRPr="0067322E">
        <w:rPr>
          <w:sz w:val="14"/>
        </w:rPr>
        <w:t xml:space="preserve"> et al., 2020). Today, though the most meaningful and socially valuable jobs are linked to care, defined as tending to, mending and repairing, such categories are often associated with poverty or even slavery (Graeber, 2018). These arrangements rely on the nexus of symbolic significations and ideologies reaffirming stereotypical associations of care with women’s attentiveness to others, particularly close others, and caring with dispossession. As a result, they </w:t>
      </w:r>
      <w:r w:rsidRPr="0067322E">
        <w:rPr>
          <w:rStyle w:val="Emphasis"/>
        </w:rPr>
        <w:t>impoverish</w:t>
      </w:r>
      <w:r w:rsidRPr="000365A4">
        <w:rPr>
          <w:rStyle w:val="StyleUnderline"/>
        </w:rPr>
        <w:t xml:space="preserve"> our sense of self by ignoring care as both a human ability and a human need</w:t>
      </w:r>
      <w:r w:rsidRPr="0067322E">
        <w:rPr>
          <w:sz w:val="14"/>
        </w:rPr>
        <w:t xml:space="preserve"> (</w:t>
      </w:r>
      <w:proofErr w:type="spellStart"/>
      <w:r w:rsidRPr="0067322E">
        <w:rPr>
          <w:sz w:val="14"/>
        </w:rPr>
        <w:t>Fotaki</w:t>
      </w:r>
      <w:proofErr w:type="spellEnd"/>
      <w:r w:rsidRPr="0067322E">
        <w:rPr>
          <w:sz w:val="14"/>
        </w:rPr>
        <w:t xml:space="preserve"> et al., 2020, chapter 1). At the same time, work relationships are often instrumental rather than infused with care because caring for co-workers involves trade-offs when organizational performance and productivity are at stake (Antoni et al., 2020). </w:t>
      </w:r>
      <w:r w:rsidRPr="000365A4">
        <w:rPr>
          <w:rStyle w:val="StyleUnderline"/>
        </w:rPr>
        <w:t>A declining sense of responsibility for the needs of others</w:t>
      </w:r>
      <w:r w:rsidRPr="0067322E">
        <w:rPr>
          <w:sz w:val="14"/>
        </w:rPr>
        <w:t xml:space="preserve"> (Cantillon &amp; Lynch, 2017; Lynch, 2009) often reduces care to compliance with public relations as part of managerial discourse and practices, while meaningful caregiving continues to be associated with the trivial, the private and the emotional, the importance of which is unacknowledged. The neoliberal injunction associating citizenship with compulsive consumerism supports these significations while it </w:t>
      </w:r>
      <w:r w:rsidRPr="000365A4">
        <w:rPr>
          <w:rStyle w:val="StyleUnderline"/>
        </w:rPr>
        <w:t xml:space="preserve">produces unhealthy associations and toxic attachments that </w:t>
      </w:r>
      <w:r w:rsidRPr="0067322E">
        <w:rPr>
          <w:rStyle w:val="Emphasis"/>
        </w:rPr>
        <w:t>corrupt</w:t>
      </w:r>
      <w:r w:rsidRPr="000365A4">
        <w:rPr>
          <w:rStyle w:val="StyleUnderline"/>
        </w:rPr>
        <w:t xml:space="preserve"> organizations’ institutional and moral fabric</w:t>
      </w:r>
      <w:r w:rsidRPr="0067322E">
        <w:rPr>
          <w:sz w:val="14"/>
        </w:rPr>
        <w:t xml:space="preserve"> (Long, 1999). However, it also reveals that </w:t>
      </w:r>
      <w:r w:rsidRPr="000365A4">
        <w:rPr>
          <w:rStyle w:val="StyleUnderline"/>
        </w:rPr>
        <w:t>dominant discourses</w:t>
      </w:r>
      <w:r w:rsidRPr="0067322E">
        <w:rPr>
          <w:sz w:val="14"/>
        </w:rPr>
        <w:t xml:space="preserve">, </w:t>
      </w:r>
      <w:r w:rsidRPr="000365A4">
        <w:rPr>
          <w:rStyle w:val="StyleUnderline"/>
        </w:rPr>
        <w:t xml:space="preserve">organizational structures and norms are </w:t>
      </w:r>
      <w:r w:rsidRPr="0067322E">
        <w:rPr>
          <w:rStyle w:val="Emphasis"/>
        </w:rPr>
        <w:t>unstable</w:t>
      </w:r>
      <w:r w:rsidRPr="000365A4">
        <w:rPr>
          <w:rStyle w:val="StyleUnderline"/>
        </w:rPr>
        <w:t xml:space="preserve"> if not supported by affect</w:t>
      </w:r>
      <w:r w:rsidRPr="0067322E">
        <w:rPr>
          <w:sz w:val="14"/>
        </w:rPr>
        <w:t xml:space="preserve">, </w:t>
      </w:r>
      <w:r w:rsidRPr="000365A4">
        <w:rPr>
          <w:rStyle w:val="StyleUnderline"/>
        </w:rPr>
        <w:t xml:space="preserve">opening the space for </w:t>
      </w:r>
      <w:r w:rsidRPr="0067322E">
        <w:rPr>
          <w:rStyle w:val="Emphasis"/>
        </w:rPr>
        <w:t>desiring differently</w:t>
      </w:r>
      <w:r w:rsidRPr="000365A4">
        <w:rPr>
          <w:rStyle w:val="StyleUnderline"/>
        </w:rPr>
        <w:t xml:space="preserve"> by creating </w:t>
      </w:r>
      <w:r w:rsidRPr="0067322E">
        <w:rPr>
          <w:rStyle w:val="Emphasis"/>
        </w:rPr>
        <w:t>new imaginaries</w:t>
      </w:r>
      <w:r w:rsidRPr="000365A4">
        <w:rPr>
          <w:rStyle w:val="StyleUnderline"/>
        </w:rPr>
        <w:t xml:space="preserve"> and </w:t>
      </w:r>
      <w:r w:rsidRPr="0067322E">
        <w:rPr>
          <w:rStyle w:val="Emphasis"/>
        </w:rPr>
        <w:t>significations</w:t>
      </w:r>
      <w:r w:rsidRPr="0067322E">
        <w:rPr>
          <w:sz w:val="14"/>
        </w:rPr>
        <w:t xml:space="preserve"> (</w:t>
      </w:r>
      <w:proofErr w:type="spellStart"/>
      <w:r w:rsidRPr="0067322E">
        <w:rPr>
          <w:sz w:val="14"/>
        </w:rPr>
        <w:t>Komporozos-Athanasiou</w:t>
      </w:r>
      <w:proofErr w:type="spellEnd"/>
      <w:r w:rsidRPr="0067322E">
        <w:rPr>
          <w:sz w:val="14"/>
        </w:rPr>
        <w:t xml:space="preserve"> &amp; </w:t>
      </w:r>
      <w:proofErr w:type="spellStart"/>
      <w:r w:rsidRPr="0067322E">
        <w:rPr>
          <w:sz w:val="14"/>
        </w:rPr>
        <w:t>Fotaki</w:t>
      </w:r>
      <w:proofErr w:type="spellEnd"/>
      <w:r w:rsidRPr="0067322E">
        <w:rPr>
          <w:sz w:val="14"/>
        </w:rPr>
        <w:t xml:space="preserve">, 2015). Thus, the proposed approach draws attention to emotions, including </w:t>
      </w:r>
      <w:r w:rsidRPr="009F214E">
        <w:rPr>
          <w:rStyle w:val="StyleUnderline"/>
        </w:rPr>
        <w:t xml:space="preserve">our </w:t>
      </w:r>
      <w:r w:rsidRPr="0067322E">
        <w:rPr>
          <w:rStyle w:val="Emphasis"/>
        </w:rPr>
        <w:t>unconscious fears</w:t>
      </w:r>
      <w:r w:rsidRPr="009F214E">
        <w:rPr>
          <w:rStyle w:val="StyleUnderline"/>
        </w:rPr>
        <w:t xml:space="preserve"> and </w:t>
      </w:r>
      <w:r w:rsidRPr="0067322E">
        <w:rPr>
          <w:rStyle w:val="Emphasis"/>
        </w:rPr>
        <w:t>desires</w:t>
      </w:r>
      <w:r w:rsidRPr="0067322E">
        <w:rPr>
          <w:sz w:val="14"/>
        </w:rPr>
        <w:t xml:space="preserve"> to </w:t>
      </w:r>
      <w:r w:rsidRPr="009F214E">
        <w:rPr>
          <w:rStyle w:val="StyleUnderline"/>
        </w:rPr>
        <w:t xml:space="preserve">reveal the </w:t>
      </w:r>
      <w:proofErr w:type="spellStart"/>
      <w:r w:rsidRPr="009F214E">
        <w:rPr>
          <w:rStyle w:val="StyleUnderline"/>
        </w:rPr>
        <w:t>fantasmatic</w:t>
      </w:r>
      <w:proofErr w:type="spellEnd"/>
      <w:r w:rsidRPr="009F214E">
        <w:rPr>
          <w:rStyle w:val="StyleUnderline"/>
        </w:rPr>
        <w:t xml:space="preserve"> constitution of neoliberal capitalism that is </w:t>
      </w:r>
      <w:r w:rsidRPr="0067322E">
        <w:rPr>
          <w:rStyle w:val="Emphasis"/>
        </w:rPr>
        <w:t>not immutable</w:t>
      </w:r>
      <w:r w:rsidRPr="009F214E">
        <w:rPr>
          <w:rStyle w:val="StyleUnderline"/>
        </w:rPr>
        <w:t xml:space="preserve"> and can be </w:t>
      </w:r>
      <w:r w:rsidRPr="0067322E">
        <w:rPr>
          <w:rStyle w:val="Emphasis"/>
        </w:rPr>
        <w:t>changed</w:t>
      </w:r>
      <w:r w:rsidRPr="0067322E">
        <w:rPr>
          <w:sz w:val="14"/>
        </w:rPr>
        <w:t xml:space="preserve">. </w:t>
      </w:r>
      <w:r w:rsidRPr="009F214E">
        <w:rPr>
          <w:rStyle w:val="StyleUnderline"/>
        </w:rPr>
        <w:t>Producing alternative accounts of care</w:t>
      </w:r>
      <w:r w:rsidRPr="0067322E">
        <w:rPr>
          <w:sz w:val="14"/>
        </w:rPr>
        <w:t xml:space="preserve"> as offered above </w:t>
      </w:r>
      <w:r w:rsidRPr="009F214E">
        <w:rPr>
          <w:rStyle w:val="StyleUnderline"/>
        </w:rPr>
        <w:t xml:space="preserve">can </w:t>
      </w:r>
      <w:r w:rsidRPr="0067322E">
        <w:rPr>
          <w:rStyle w:val="Emphasis"/>
        </w:rPr>
        <w:t>disrupt</w:t>
      </w:r>
      <w:r w:rsidRPr="009F214E">
        <w:rPr>
          <w:rStyle w:val="StyleUnderline"/>
        </w:rPr>
        <w:t xml:space="preserve"> existing symbolic norms propagated by the neoliberal market logic and the affective power structures on which the paradigm rests</w:t>
      </w:r>
      <w:r w:rsidRPr="0067322E">
        <w:rPr>
          <w:sz w:val="14"/>
        </w:rPr>
        <w:t xml:space="preserve">. </w:t>
      </w:r>
      <w:r w:rsidRPr="009F214E">
        <w:rPr>
          <w:rStyle w:val="StyleUnderline"/>
        </w:rPr>
        <w:t xml:space="preserve">We can use them to </w:t>
      </w:r>
      <w:r w:rsidRPr="0067322E">
        <w:rPr>
          <w:rStyle w:val="Emphasis"/>
        </w:rPr>
        <w:t>form new attachments</w:t>
      </w:r>
      <w:r w:rsidRPr="0067322E">
        <w:rPr>
          <w:sz w:val="14"/>
        </w:rPr>
        <w:t xml:space="preserve">, </w:t>
      </w:r>
      <w:r w:rsidRPr="0067322E">
        <w:rPr>
          <w:rStyle w:val="Emphasis"/>
        </w:rPr>
        <w:t>moving away</w:t>
      </w:r>
      <w:r w:rsidRPr="009F214E">
        <w:rPr>
          <w:rStyle w:val="StyleUnderline"/>
        </w:rPr>
        <w:t xml:space="preserve"> from the illusory pursuit of individual wants towards recognizing our inextricable links with others and all forms of life and</w:t>
      </w:r>
      <w:r w:rsidRPr="0067322E">
        <w:rPr>
          <w:sz w:val="14"/>
        </w:rPr>
        <w:t xml:space="preserve"> non-sentient </w:t>
      </w:r>
      <w:r w:rsidRPr="009F214E">
        <w:rPr>
          <w:rStyle w:val="StyleUnderline"/>
        </w:rPr>
        <w:t>matter</w:t>
      </w:r>
      <w:r w:rsidRPr="0067322E">
        <w:rPr>
          <w:sz w:val="14"/>
        </w:rPr>
        <w:t xml:space="preserve">. </w:t>
      </w:r>
    </w:p>
    <w:p w14:paraId="582AAD03" w14:textId="77777777" w:rsidR="00F029B6" w:rsidRPr="0067322E" w:rsidRDefault="00F029B6" w:rsidP="00F029B6">
      <w:pPr>
        <w:rPr>
          <w:sz w:val="14"/>
        </w:rPr>
      </w:pPr>
      <w:r w:rsidRPr="0067322E">
        <w:rPr>
          <w:sz w:val="14"/>
        </w:rPr>
        <w:t xml:space="preserve">The third and final contribution is to develop a holistic notion of care without exclusions, which is contextually (socially, politically and </w:t>
      </w:r>
      <w:proofErr w:type="spellStart"/>
      <w:r w:rsidRPr="0067322E">
        <w:rPr>
          <w:sz w:val="14"/>
        </w:rPr>
        <w:t>translocally</w:t>
      </w:r>
      <w:proofErr w:type="spellEnd"/>
      <w:r w:rsidRPr="0067322E">
        <w:rPr>
          <w:sz w:val="14"/>
        </w:rPr>
        <w:t>) embedded and embodied (</w:t>
      </w:r>
      <w:proofErr w:type="spellStart"/>
      <w:r w:rsidRPr="0067322E">
        <w:rPr>
          <w:sz w:val="14"/>
        </w:rPr>
        <w:t>Fotaki</w:t>
      </w:r>
      <w:proofErr w:type="spellEnd"/>
      <w:r w:rsidRPr="0067322E">
        <w:rPr>
          <w:sz w:val="14"/>
        </w:rPr>
        <w:t xml:space="preserve"> &amp; Harding, 2017, chapters 5, 6). Critical care theorists have applied care ethics to international relations (Held, 2006; Robinson, 1999) to develop an approach that responds and attends to others’ differences without presuming universal homogeneity. This article furthers this debate by framing care as rooted in ontological and political vulnerability (Gilson, 2016; </w:t>
      </w:r>
      <w:proofErr w:type="spellStart"/>
      <w:r w:rsidRPr="0067322E">
        <w:rPr>
          <w:sz w:val="14"/>
        </w:rPr>
        <w:t>Hamington</w:t>
      </w:r>
      <w:proofErr w:type="spellEnd"/>
      <w:r w:rsidRPr="0067322E">
        <w:rPr>
          <w:sz w:val="14"/>
        </w:rPr>
        <w:t xml:space="preserve">, 2004; Held, 2006; </w:t>
      </w:r>
      <w:proofErr w:type="spellStart"/>
      <w:r w:rsidRPr="0067322E">
        <w:rPr>
          <w:sz w:val="14"/>
        </w:rPr>
        <w:t>Petherbridge</w:t>
      </w:r>
      <w:proofErr w:type="spellEnd"/>
      <w:r w:rsidRPr="0067322E">
        <w:rPr>
          <w:sz w:val="14"/>
        </w:rPr>
        <w:t>, 2016; Robinson, 1999). It highlights connections between close and distant relations while affirming a principle of care for the most vulnerable as a foundation for developing universal holistic global care.</w:t>
      </w:r>
    </w:p>
    <w:p w14:paraId="783C3476" w14:textId="77777777" w:rsidR="00F029B6" w:rsidRPr="0067322E" w:rsidRDefault="00F029B6" w:rsidP="00F029B6">
      <w:pPr>
        <w:rPr>
          <w:sz w:val="14"/>
        </w:rPr>
      </w:pPr>
      <w:r w:rsidRPr="0067322E">
        <w:rPr>
          <w:sz w:val="14"/>
        </w:rPr>
        <w:t xml:space="preserve">The proposed theorization contrasts the central premise of the ethics of care that care occurs in concrete situations between individuals. For instance, </w:t>
      </w:r>
      <w:proofErr w:type="spellStart"/>
      <w:r w:rsidRPr="0067322E">
        <w:rPr>
          <w:sz w:val="14"/>
        </w:rPr>
        <w:t>Noddings</w:t>
      </w:r>
      <w:proofErr w:type="spellEnd"/>
      <w:r w:rsidRPr="0067322E">
        <w:rPr>
          <w:sz w:val="14"/>
        </w:rPr>
        <w:t xml:space="preserve"> (1984) argues that we cannot ‘care for’ those beyond our reach. Influenced by some ethicists of care (</w:t>
      </w:r>
      <w:proofErr w:type="spellStart"/>
      <w:r w:rsidRPr="0067322E">
        <w:rPr>
          <w:sz w:val="14"/>
        </w:rPr>
        <w:t>Noddings</w:t>
      </w:r>
      <w:proofErr w:type="spellEnd"/>
      <w:r w:rsidRPr="0067322E">
        <w:rPr>
          <w:sz w:val="14"/>
        </w:rPr>
        <w:t xml:space="preserve">, 1984), </w:t>
      </w:r>
      <w:proofErr w:type="spellStart"/>
      <w:r w:rsidRPr="0067322E">
        <w:rPr>
          <w:sz w:val="14"/>
        </w:rPr>
        <w:t>Liedtka</w:t>
      </w:r>
      <w:proofErr w:type="spellEnd"/>
      <w:r w:rsidRPr="0067322E">
        <w:rPr>
          <w:sz w:val="14"/>
        </w:rPr>
        <w:t xml:space="preserve"> (1996) claims that caring is strongest towards others capable of reciprocal relationships. In contrast, </w:t>
      </w:r>
      <w:proofErr w:type="spellStart"/>
      <w:r w:rsidRPr="0067322E">
        <w:rPr>
          <w:sz w:val="14"/>
        </w:rPr>
        <w:t>Tronto</w:t>
      </w:r>
      <w:proofErr w:type="spellEnd"/>
      <w:r w:rsidRPr="0067322E">
        <w:rPr>
          <w:sz w:val="14"/>
        </w:rPr>
        <w:t xml:space="preserve"> (1993) argues: ‘On the most general level, we suggest that </w:t>
      </w:r>
      <w:r w:rsidRPr="009F214E">
        <w:rPr>
          <w:rStyle w:val="StyleUnderline"/>
        </w:rPr>
        <w:t xml:space="preserve">we must view caring as an activity that includes </w:t>
      </w:r>
      <w:r w:rsidRPr="0067322E">
        <w:rPr>
          <w:rStyle w:val="Emphasis"/>
        </w:rPr>
        <w:t>everything</w:t>
      </w:r>
      <w:r w:rsidRPr="009F214E">
        <w:rPr>
          <w:rStyle w:val="StyleUnderline"/>
        </w:rPr>
        <w:t xml:space="preserve"> that we do to maintain</w:t>
      </w:r>
      <w:r w:rsidRPr="0067322E">
        <w:rPr>
          <w:sz w:val="14"/>
        </w:rPr>
        <w:t xml:space="preserve">, </w:t>
      </w:r>
      <w:r w:rsidRPr="009F214E">
        <w:rPr>
          <w:rStyle w:val="StyleUnderline"/>
        </w:rPr>
        <w:t>continue</w:t>
      </w:r>
      <w:r w:rsidRPr="0067322E">
        <w:rPr>
          <w:sz w:val="14"/>
        </w:rPr>
        <w:t xml:space="preserve">, </w:t>
      </w:r>
      <w:r w:rsidRPr="009F214E">
        <w:rPr>
          <w:rStyle w:val="StyleUnderline"/>
        </w:rPr>
        <w:t>and repair our</w:t>
      </w:r>
      <w:r w:rsidRPr="0067322E">
        <w:rPr>
          <w:sz w:val="14"/>
        </w:rPr>
        <w:t xml:space="preserve"> “</w:t>
      </w:r>
      <w:r w:rsidRPr="009F214E">
        <w:rPr>
          <w:rStyle w:val="StyleUnderline"/>
        </w:rPr>
        <w:t>world</w:t>
      </w:r>
      <w:r w:rsidRPr="0067322E">
        <w:rPr>
          <w:sz w:val="14"/>
        </w:rPr>
        <w:t xml:space="preserve">” </w:t>
      </w:r>
      <w:r w:rsidRPr="009F214E">
        <w:rPr>
          <w:rStyle w:val="StyleUnderline"/>
        </w:rPr>
        <w:t>so that we can live in it as well as possible</w:t>
      </w:r>
      <w:r w:rsidRPr="0067322E">
        <w:rPr>
          <w:sz w:val="14"/>
        </w:rPr>
        <w:t xml:space="preserve">’ (p. 103). </w:t>
      </w:r>
      <w:r w:rsidRPr="009F214E">
        <w:rPr>
          <w:rStyle w:val="StyleUnderline"/>
        </w:rPr>
        <w:t xml:space="preserve">The world includes our </w:t>
      </w:r>
      <w:r w:rsidRPr="0067322E">
        <w:rPr>
          <w:rStyle w:val="Emphasis"/>
        </w:rPr>
        <w:t>bodies</w:t>
      </w:r>
      <w:r w:rsidRPr="0067322E">
        <w:rPr>
          <w:sz w:val="14"/>
        </w:rPr>
        <w:t xml:space="preserve">, </w:t>
      </w:r>
      <w:r w:rsidRPr="0067322E">
        <w:rPr>
          <w:rStyle w:val="Emphasis"/>
        </w:rPr>
        <w:t>ourselves</w:t>
      </w:r>
      <w:r w:rsidRPr="009F214E">
        <w:rPr>
          <w:rStyle w:val="StyleUnderline"/>
        </w:rPr>
        <w:t xml:space="preserve"> and the </w:t>
      </w:r>
      <w:r w:rsidRPr="0067322E">
        <w:rPr>
          <w:rStyle w:val="Emphasis"/>
        </w:rPr>
        <w:t>environment</w:t>
      </w:r>
      <w:r w:rsidRPr="0067322E">
        <w:rPr>
          <w:sz w:val="14"/>
        </w:rPr>
        <w:t xml:space="preserve">, </w:t>
      </w:r>
      <w:r w:rsidRPr="009F214E">
        <w:rPr>
          <w:rStyle w:val="StyleUnderline"/>
        </w:rPr>
        <w:t>which we seek to interweave into a</w:t>
      </w:r>
      <w:r w:rsidRPr="0067322E">
        <w:rPr>
          <w:sz w:val="14"/>
        </w:rPr>
        <w:t xml:space="preserve"> ‘</w:t>
      </w:r>
      <w:r w:rsidRPr="0067322E">
        <w:rPr>
          <w:rStyle w:val="Emphasis"/>
        </w:rPr>
        <w:t>complex</w:t>
      </w:r>
      <w:r w:rsidRPr="0067322E">
        <w:rPr>
          <w:sz w:val="16"/>
        </w:rPr>
        <w:t xml:space="preserve">, </w:t>
      </w:r>
      <w:r w:rsidRPr="0067322E">
        <w:rPr>
          <w:rStyle w:val="Emphasis"/>
        </w:rPr>
        <w:t>life-sustaining web</w:t>
      </w:r>
      <w:r w:rsidRPr="0067322E">
        <w:rPr>
          <w:sz w:val="14"/>
        </w:rPr>
        <w:t xml:space="preserve">’ (Fisher &amp; </w:t>
      </w:r>
      <w:proofErr w:type="spellStart"/>
      <w:r w:rsidRPr="0067322E">
        <w:rPr>
          <w:sz w:val="14"/>
        </w:rPr>
        <w:t>Tronto</w:t>
      </w:r>
      <w:proofErr w:type="spellEnd"/>
      <w:r w:rsidRPr="0067322E">
        <w:rPr>
          <w:sz w:val="14"/>
        </w:rPr>
        <w:t xml:space="preserve">, 1990, p. 40, cited in </w:t>
      </w:r>
      <w:proofErr w:type="spellStart"/>
      <w:r w:rsidRPr="0067322E">
        <w:rPr>
          <w:sz w:val="14"/>
        </w:rPr>
        <w:t>Tronto</w:t>
      </w:r>
      <w:proofErr w:type="spellEnd"/>
      <w:r w:rsidRPr="0067322E">
        <w:rPr>
          <w:sz w:val="14"/>
        </w:rPr>
        <w:t>, 1993, p. 103). Therefore, the proposed holistic political care recognizes individuals’ obligation of care toward concrete persons (other individuals), but is also extended to non-human beings and non-sentient matter. Proximity and caring are positively related, but more is needed to develop holistic care. For instance, Ettinger’s matrixial theory offers an important reference point beyond prevailing environmental discourses and the notion of nature as total otherness (</w:t>
      </w:r>
      <w:proofErr w:type="spellStart"/>
      <w:r w:rsidRPr="0067322E">
        <w:rPr>
          <w:sz w:val="14"/>
        </w:rPr>
        <w:t>Solstrief</w:t>
      </w:r>
      <w:proofErr w:type="spellEnd"/>
      <w:r w:rsidRPr="0067322E">
        <w:rPr>
          <w:sz w:val="14"/>
        </w:rPr>
        <w:t xml:space="preserve">-Pirker, 2022). </w:t>
      </w:r>
      <w:proofErr w:type="spellStart"/>
      <w:r w:rsidRPr="0067322E">
        <w:rPr>
          <w:sz w:val="14"/>
        </w:rPr>
        <w:t>Tronto</w:t>
      </w:r>
      <w:proofErr w:type="spellEnd"/>
      <w:r w:rsidRPr="0067322E">
        <w:rPr>
          <w:sz w:val="14"/>
        </w:rPr>
        <w:t xml:space="preserve"> (1995) suggests that </w:t>
      </w:r>
      <w:r w:rsidRPr="009F214E">
        <w:rPr>
          <w:rStyle w:val="StyleUnderline"/>
        </w:rPr>
        <w:t>given limited capacity and resources</w:t>
      </w:r>
      <w:r w:rsidRPr="0067322E">
        <w:rPr>
          <w:sz w:val="14"/>
        </w:rPr>
        <w:t xml:space="preserve">, </w:t>
      </w:r>
      <w:r w:rsidRPr="009F214E">
        <w:rPr>
          <w:rStyle w:val="StyleUnderline"/>
        </w:rPr>
        <w:t>determining which and whose needs we should meet must be guided by the principles of</w:t>
      </w:r>
      <w:r w:rsidRPr="0067322E">
        <w:rPr>
          <w:sz w:val="14"/>
        </w:rPr>
        <w:t xml:space="preserve"> justice. Her notion of ‘taking care of’ others’ specific needs also acknowledges this reality from a different perspective, implying that caring requires an ethical stance and work to sustain interdependent worlds. Kathlyn Lynch (2022) offers the concept of ‘</w:t>
      </w:r>
      <w:r w:rsidRPr="0067322E">
        <w:rPr>
          <w:rStyle w:val="Emphasis"/>
        </w:rPr>
        <w:t>affective equality</w:t>
      </w:r>
      <w:r w:rsidRPr="0067322E">
        <w:rPr>
          <w:sz w:val="14"/>
        </w:rPr>
        <w:t xml:space="preserve">’, as </w:t>
      </w:r>
      <w:r w:rsidRPr="0067322E">
        <w:rPr>
          <w:rStyle w:val="Emphasis"/>
        </w:rPr>
        <w:t>distinguished</w:t>
      </w:r>
      <w:r w:rsidRPr="009F214E">
        <w:rPr>
          <w:rStyle w:val="StyleUnderline"/>
        </w:rPr>
        <w:t xml:space="preserve"> from economic ideas</w:t>
      </w:r>
      <w:r w:rsidRPr="0067322E">
        <w:rPr>
          <w:sz w:val="14"/>
        </w:rPr>
        <w:t xml:space="preserve">, </w:t>
      </w:r>
      <w:r w:rsidRPr="0067322E">
        <w:rPr>
          <w:rStyle w:val="StyleUnderline"/>
        </w:rPr>
        <w:t>to ad</w:t>
      </w:r>
      <w:r w:rsidRPr="009F214E">
        <w:rPr>
          <w:rStyle w:val="StyleUnderline"/>
        </w:rPr>
        <w:t>dress problems of exclusion from and inequality of care</w:t>
      </w:r>
      <w:r w:rsidRPr="0067322E">
        <w:rPr>
          <w:sz w:val="14"/>
        </w:rPr>
        <w:t xml:space="preserve">, which resonates with embodied affect as a critical component of political care proposed in this article. Specifically, it champions integrating psychoanalytic insights on intersubjectivity and </w:t>
      </w:r>
      <w:proofErr w:type="spellStart"/>
      <w:r w:rsidRPr="0067322E">
        <w:rPr>
          <w:sz w:val="14"/>
        </w:rPr>
        <w:t>intercopropreality</w:t>
      </w:r>
      <w:proofErr w:type="spellEnd"/>
      <w:r w:rsidRPr="0067322E">
        <w:rPr>
          <w:sz w:val="14"/>
        </w:rPr>
        <w:t xml:space="preserve"> with universalist principles of justice, the absence of which undermines care (</w:t>
      </w:r>
      <w:proofErr w:type="spellStart"/>
      <w:r w:rsidRPr="0067322E">
        <w:rPr>
          <w:sz w:val="14"/>
        </w:rPr>
        <w:t>Kittay</w:t>
      </w:r>
      <w:proofErr w:type="spellEnd"/>
      <w:r w:rsidRPr="0067322E">
        <w:rPr>
          <w:sz w:val="14"/>
        </w:rPr>
        <w:t>, 1999, p. 108), to resolve this dilemma. The embodied and affective connectedness between the self and other provides a frame to consider all bodies as equivalent rather than focusing on what separates them without eliding their differences. Overall, the dual political conception of care (underpinned by psychoanalytic insights) I offer explains the neoliberal capture of care and the ambivalence surrounding this concept in society. At the same time, it outlines the means for an alternative and more expansive constitutive view of care.</w:t>
      </w:r>
    </w:p>
    <w:p w14:paraId="38B5940B" w14:textId="77777777" w:rsidR="00F029B6" w:rsidRPr="0067322E" w:rsidRDefault="00F029B6" w:rsidP="00F029B6">
      <w:pPr>
        <w:rPr>
          <w:sz w:val="14"/>
        </w:rPr>
      </w:pPr>
      <w:r w:rsidRPr="0067322E">
        <w:rPr>
          <w:sz w:val="14"/>
        </w:rPr>
        <w:t>Practical Implications</w:t>
      </w:r>
    </w:p>
    <w:p w14:paraId="28FD4988" w14:textId="77777777" w:rsidR="00F029B6" w:rsidRPr="0067322E" w:rsidRDefault="00F029B6" w:rsidP="00F029B6">
      <w:pPr>
        <w:rPr>
          <w:sz w:val="14"/>
        </w:rPr>
      </w:pPr>
      <w:r w:rsidRPr="009F214E">
        <w:rPr>
          <w:rStyle w:val="StyleUnderline"/>
        </w:rPr>
        <w:t>The</w:t>
      </w:r>
      <w:r w:rsidRPr="0067322E">
        <w:rPr>
          <w:sz w:val="14"/>
        </w:rPr>
        <w:t xml:space="preserve"> proposed </w:t>
      </w:r>
      <w:r w:rsidRPr="009F214E">
        <w:rPr>
          <w:rStyle w:val="StyleUnderline"/>
        </w:rPr>
        <w:t xml:space="preserve">re-theorization of care also has </w:t>
      </w:r>
      <w:r w:rsidRPr="0067322E">
        <w:rPr>
          <w:rStyle w:val="Emphasis"/>
        </w:rPr>
        <w:t>important policy</w:t>
      </w:r>
      <w:r w:rsidRPr="0067322E">
        <w:rPr>
          <w:sz w:val="14"/>
        </w:rPr>
        <w:t xml:space="preserve"> and organizational </w:t>
      </w:r>
      <w:r w:rsidRPr="0067322E">
        <w:rPr>
          <w:rStyle w:val="Emphasis"/>
        </w:rPr>
        <w:t>implications</w:t>
      </w:r>
      <w:r w:rsidRPr="0067322E">
        <w:rPr>
          <w:sz w:val="14"/>
        </w:rPr>
        <w:t xml:space="preserve">. </w:t>
      </w:r>
      <w:r w:rsidRPr="009F214E">
        <w:rPr>
          <w:rStyle w:val="StyleUnderline"/>
        </w:rPr>
        <w:t xml:space="preserve">It offers new vistas for developing </w:t>
      </w:r>
      <w:r w:rsidRPr="002B76FF">
        <w:rPr>
          <w:rStyle w:val="Emphasis"/>
          <w:sz w:val="30"/>
          <w:szCs w:val="30"/>
        </w:rPr>
        <w:t>radical alternatives to managing crises</w:t>
      </w:r>
      <w:r w:rsidRPr="0067322E">
        <w:t xml:space="preserve"> </w:t>
      </w:r>
      <w:r w:rsidRPr="0067322E">
        <w:rPr>
          <w:sz w:val="14"/>
        </w:rPr>
        <w:t xml:space="preserve">such as the Covid-19 pandemic, </w:t>
      </w:r>
      <w:proofErr w:type="spellStart"/>
      <w:r w:rsidRPr="009F214E">
        <w:rPr>
          <w:rStyle w:val="StyleUnderline"/>
        </w:rPr>
        <w:t>centring</w:t>
      </w:r>
      <w:proofErr w:type="spellEnd"/>
      <w:r w:rsidRPr="009F214E">
        <w:rPr>
          <w:rStyle w:val="StyleUnderline"/>
        </w:rPr>
        <w:t xml:space="preserve"> around </w:t>
      </w:r>
      <w:r w:rsidRPr="0067322E">
        <w:rPr>
          <w:rStyle w:val="Emphasis"/>
        </w:rPr>
        <w:t>care-based concern</w:t>
      </w:r>
      <w:r w:rsidRPr="009F214E">
        <w:rPr>
          <w:rStyle w:val="StyleUnderline"/>
        </w:rPr>
        <w:t xml:space="preserve"> for all affected people</w:t>
      </w:r>
      <w:r w:rsidRPr="0067322E">
        <w:rPr>
          <w:sz w:val="14"/>
        </w:rPr>
        <w:t xml:space="preserve"> (</w:t>
      </w:r>
      <w:proofErr w:type="spellStart"/>
      <w:r w:rsidRPr="0067322E">
        <w:rPr>
          <w:sz w:val="14"/>
        </w:rPr>
        <w:t>Branicki</w:t>
      </w:r>
      <w:proofErr w:type="spellEnd"/>
      <w:r w:rsidRPr="0067322E">
        <w:rPr>
          <w:sz w:val="14"/>
        </w:rPr>
        <w:t xml:space="preserve">, 2020). </w:t>
      </w:r>
      <w:proofErr w:type="spellStart"/>
      <w:r w:rsidRPr="0067322E">
        <w:rPr>
          <w:sz w:val="14"/>
        </w:rPr>
        <w:t>Branicki</w:t>
      </w:r>
      <w:proofErr w:type="spellEnd"/>
      <w:r w:rsidRPr="0067322E">
        <w:rPr>
          <w:sz w:val="14"/>
        </w:rPr>
        <w:t xml:space="preserve"> (2020) and </w:t>
      </w:r>
      <w:proofErr w:type="spellStart"/>
      <w:r w:rsidRPr="0067322E">
        <w:rPr>
          <w:sz w:val="14"/>
        </w:rPr>
        <w:t>Mandalaki</w:t>
      </w:r>
      <w:proofErr w:type="spellEnd"/>
      <w:r w:rsidRPr="0067322E">
        <w:rPr>
          <w:sz w:val="14"/>
        </w:rPr>
        <w:t xml:space="preserve"> et al. (2022) propose the care perspective as a promising avenue to address pre-existing and new inequalities in the post-pandemic world, also shedding light on the problems of organizational inequalities, primarily affecting women and feminized others. On an organizational level, </w:t>
      </w:r>
      <w:r w:rsidRPr="00786DB0">
        <w:rPr>
          <w:rStyle w:val="StyleUnderline"/>
        </w:rPr>
        <w:t xml:space="preserve">this implies recognizing the value of </w:t>
      </w:r>
      <w:r w:rsidRPr="0067322E">
        <w:rPr>
          <w:rStyle w:val="Emphasis"/>
        </w:rPr>
        <w:t>caring jobs</w:t>
      </w:r>
      <w:r w:rsidRPr="00786DB0">
        <w:rPr>
          <w:rStyle w:val="StyleUnderline"/>
        </w:rPr>
        <w:t xml:space="preserve"> and rewarding the </w:t>
      </w:r>
      <w:r w:rsidRPr="0067322E">
        <w:rPr>
          <w:rStyle w:val="Emphasis"/>
        </w:rPr>
        <w:t xml:space="preserve">invisible </w:t>
      </w:r>
      <w:proofErr w:type="spellStart"/>
      <w:r w:rsidRPr="0067322E">
        <w:rPr>
          <w:rStyle w:val="Emphasis"/>
        </w:rPr>
        <w:t>labour</w:t>
      </w:r>
      <w:proofErr w:type="spellEnd"/>
      <w:r w:rsidRPr="00786DB0">
        <w:rPr>
          <w:rStyle w:val="StyleUnderline"/>
        </w:rPr>
        <w:t xml:space="preserve"> of care</w:t>
      </w:r>
      <w:r w:rsidRPr="0067322E">
        <w:rPr>
          <w:sz w:val="14"/>
        </w:rPr>
        <w:t xml:space="preserve"> in various professions, including academia. On a larger social scale, </w:t>
      </w:r>
      <w:r w:rsidRPr="00786DB0">
        <w:rPr>
          <w:rStyle w:val="StyleUnderline"/>
        </w:rPr>
        <w:t xml:space="preserve">it means creating </w:t>
      </w:r>
      <w:r w:rsidRPr="0067322E">
        <w:rPr>
          <w:rStyle w:val="Emphasis"/>
        </w:rPr>
        <w:t>political alternatives</w:t>
      </w:r>
      <w:r w:rsidRPr="00786DB0">
        <w:rPr>
          <w:rStyle w:val="StyleUnderline"/>
        </w:rPr>
        <w:t xml:space="preserve"> to counteract the failed neoliberal ideology</w:t>
      </w:r>
      <w:r w:rsidRPr="0067322E">
        <w:rPr>
          <w:sz w:val="14"/>
        </w:rPr>
        <w:t>.</w:t>
      </w:r>
    </w:p>
    <w:p w14:paraId="17FAB097" w14:textId="77777777" w:rsidR="00F029B6" w:rsidRPr="0067322E" w:rsidRDefault="00F029B6" w:rsidP="00F029B6">
      <w:pPr>
        <w:rPr>
          <w:sz w:val="14"/>
        </w:rPr>
      </w:pPr>
      <w:r w:rsidRPr="0067322E">
        <w:rPr>
          <w:sz w:val="14"/>
        </w:rPr>
        <w:t xml:space="preserve">Until recently, the apparent multiple failures of the neoliberal economic model have not diminished its political appeal. However, </w:t>
      </w:r>
      <w:r w:rsidRPr="00786DB0">
        <w:rPr>
          <w:rStyle w:val="StyleUnderline"/>
        </w:rPr>
        <w:t>numerous environmental</w:t>
      </w:r>
      <w:r w:rsidRPr="0067322E">
        <w:rPr>
          <w:sz w:val="14"/>
        </w:rPr>
        <w:t xml:space="preserve">, </w:t>
      </w:r>
      <w:r w:rsidRPr="00786DB0">
        <w:rPr>
          <w:rStyle w:val="StyleUnderline"/>
        </w:rPr>
        <w:t>social</w:t>
      </w:r>
      <w:r w:rsidRPr="0067322E">
        <w:rPr>
          <w:sz w:val="14"/>
        </w:rPr>
        <w:t xml:space="preserve"> </w:t>
      </w:r>
      <w:r w:rsidRPr="00786DB0">
        <w:rPr>
          <w:rStyle w:val="StyleUnderline"/>
        </w:rPr>
        <w:t>and political challenges</w:t>
      </w:r>
      <w:r w:rsidRPr="0067322E">
        <w:rPr>
          <w:sz w:val="14"/>
        </w:rPr>
        <w:t xml:space="preserve">, </w:t>
      </w:r>
      <w:r w:rsidRPr="00786DB0">
        <w:rPr>
          <w:rStyle w:val="StyleUnderline"/>
        </w:rPr>
        <w:t xml:space="preserve">including </w:t>
      </w:r>
      <w:r w:rsidRPr="0067322E">
        <w:rPr>
          <w:rStyle w:val="Emphasis"/>
        </w:rPr>
        <w:t>climate change</w:t>
      </w:r>
      <w:r w:rsidRPr="0067322E">
        <w:rPr>
          <w:sz w:val="14"/>
        </w:rPr>
        <w:t xml:space="preserve">, </w:t>
      </w:r>
      <w:r w:rsidRPr="0067322E">
        <w:rPr>
          <w:rStyle w:val="Emphasis"/>
        </w:rPr>
        <w:t>growing inequalities</w:t>
      </w:r>
      <w:r w:rsidRPr="00786DB0">
        <w:rPr>
          <w:rStyle w:val="StyleUnderline"/>
        </w:rPr>
        <w:t xml:space="preserve"> and </w:t>
      </w:r>
      <w:r w:rsidRPr="0067322E">
        <w:rPr>
          <w:rStyle w:val="Emphasis"/>
        </w:rPr>
        <w:t>refugee crises</w:t>
      </w:r>
      <w:r w:rsidRPr="0067322E">
        <w:rPr>
          <w:sz w:val="14"/>
        </w:rPr>
        <w:t xml:space="preserve">, </w:t>
      </w:r>
      <w:r w:rsidRPr="00786DB0">
        <w:rPr>
          <w:rStyle w:val="StyleUnderline"/>
        </w:rPr>
        <w:t xml:space="preserve">have </w:t>
      </w:r>
      <w:r w:rsidRPr="0067322E">
        <w:rPr>
          <w:rStyle w:val="Emphasis"/>
        </w:rPr>
        <w:t>called into question</w:t>
      </w:r>
      <w:r w:rsidRPr="00786DB0">
        <w:rPr>
          <w:rStyle w:val="StyleUnderline"/>
        </w:rPr>
        <w:t xml:space="preserve"> neoliberal orthodoxy’s individualism and the value of market principles as a mechanism for governing public life</w:t>
      </w:r>
      <w:r w:rsidRPr="0067322E">
        <w:rPr>
          <w:sz w:val="14"/>
        </w:rPr>
        <w:t xml:space="preserve">. </w:t>
      </w:r>
      <w:r w:rsidRPr="00786DB0">
        <w:rPr>
          <w:rStyle w:val="StyleUnderline"/>
        </w:rPr>
        <w:t xml:space="preserve">It has become </w:t>
      </w:r>
      <w:r w:rsidRPr="0067322E">
        <w:rPr>
          <w:rStyle w:val="Emphasis"/>
        </w:rPr>
        <w:t>clear</w:t>
      </w:r>
      <w:r w:rsidRPr="00786DB0">
        <w:rPr>
          <w:rStyle w:val="StyleUnderline"/>
        </w:rPr>
        <w:t xml:space="preserve"> that the prevailing market logic of maximizing profit at all costs ignores the lives of many</w:t>
      </w:r>
      <w:r w:rsidRPr="0067322E">
        <w:rPr>
          <w:sz w:val="14"/>
        </w:rPr>
        <w:t xml:space="preserve"> (Sell, 2021). For instance, the failure of neoliberal governance observed during the pandemic allows us to reconsider care as a public policy issue and make it a cornerstone of health policy. </w:t>
      </w:r>
      <w:r w:rsidRPr="00786DB0">
        <w:rPr>
          <w:rStyle w:val="StyleUnderline"/>
        </w:rPr>
        <w:t xml:space="preserve">Such awareness may help us </w:t>
      </w:r>
      <w:r w:rsidRPr="0067322E">
        <w:rPr>
          <w:rStyle w:val="Emphasis"/>
        </w:rPr>
        <w:t>redefine</w:t>
      </w:r>
      <w:r w:rsidRPr="00786DB0">
        <w:rPr>
          <w:rStyle w:val="StyleUnderline"/>
        </w:rPr>
        <w:t xml:space="preserve"> the role of care in society</w:t>
      </w:r>
      <w:r w:rsidRPr="0067322E">
        <w:rPr>
          <w:sz w:val="14"/>
        </w:rPr>
        <w:t>. This would imply a refusal of the market mentality in public health services, treating patients as consumers with supposedly insatiable needs while assigning them individual responsibility for their health (</w:t>
      </w:r>
      <w:proofErr w:type="spellStart"/>
      <w:r w:rsidRPr="0067322E">
        <w:rPr>
          <w:sz w:val="14"/>
        </w:rPr>
        <w:t>Fotaki</w:t>
      </w:r>
      <w:proofErr w:type="spellEnd"/>
      <w:r w:rsidRPr="0067322E">
        <w:rPr>
          <w:sz w:val="14"/>
        </w:rPr>
        <w:t>, 2006). Directing public resources toward the services and activities we care about as a society would prevent viewing health services as a consumer product rather than a social good accessible to anyone in need. Care ethics would then not be a matter of personal choice but a social issue.</w:t>
      </w:r>
    </w:p>
    <w:p w14:paraId="07553D97" w14:textId="77777777" w:rsidR="00F029B6" w:rsidRPr="0067322E" w:rsidRDefault="00F029B6" w:rsidP="00F029B6">
      <w:pPr>
        <w:rPr>
          <w:sz w:val="14"/>
        </w:rPr>
      </w:pPr>
      <w:r w:rsidRPr="0067322E">
        <w:rPr>
          <w:sz w:val="14"/>
        </w:rPr>
        <w:t xml:space="preserve">Following </w:t>
      </w:r>
      <w:proofErr w:type="spellStart"/>
      <w:r w:rsidRPr="0067322E">
        <w:rPr>
          <w:sz w:val="14"/>
        </w:rPr>
        <w:t>Tronto</w:t>
      </w:r>
      <w:proofErr w:type="spellEnd"/>
      <w:r w:rsidRPr="0067322E">
        <w:rPr>
          <w:sz w:val="14"/>
        </w:rPr>
        <w:t xml:space="preserve"> (1995), </w:t>
      </w:r>
      <w:r w:rsidRPr="00786DB0">
        <w:rPr>
          <w:rStyle w:val="StyleUnderline"/>
        </w:rPr>
        <w:t xml:space="preserve">we should </w:t>
      </w:r>
      <w:r w:rsidRPr="002B76FF">
        <w:rPr>
          <w:rStyle w:val="Emphasis"/>
          <w:sz w:val="30"/>
          <w:szCs w:val="30"/>
        </w:rPr>
        <w:t>reject</w:t>
      </w:r>
      <w:r w:rsidRPr="00786DB0">
        <w:rPr>
          <w:rStyle w:val="StyleUnderline"/>
        </w:rPr>
        <w:t xml:space="preserve"> political and social institutions and organizations that </w:t>
      </w:r>
      <w:r w:rsidRPr="002B76FF">
        <w:rPr>
          <w:rStyle w:val="Emphasis"/>
          <w:sz w:val="30"/>
          <w:szCs w:val="30"/>
        </w:rPr>
        <w:t>do not embrace the logic of care</w:t>
      </w:r>
      <w:r w:rsidRPr="0067322E">
        <w:rPr>
          <w:sz w:val="14"/>
        </w:rPr>
        <w:t xml:space="preserve">. Instead, </w:t>
      </w:r>
      <w:r w:rsidRPr="00786DB0">
        <w:rPr>
          <w:rStyle w:val="StyleUnderline"/>
        </w:rPr>
        <w:t xml:space="preserve">we should build caring institutions through </w:t>
      </w:r>
      <w:r w:rsidRPr="00AF4D58">
        <w:rPr>
          <w:rStyle w:val="Emphasis"/>
        </w:rPr>
        <w:t>alternative political processes</w:t>
      </w:r>
      <w:r w:rsidRPr="0067322E">
        <w:rPr>
          <w:sz w:val="14"/>
        </w:rPr>
        <w:t xml:space="preserve"> that consider women’s needs, contributions and prospects, along with many other actors (</w:t>
      </w:r>
      <w:proofErr w:type="spellStart"/>
      <w:r w:rsidRPr="0067322E">
        <w:rPr>
          <w:sz w:val="14"/>
        </w:rPr>
        <w:t>Tronto</w:t>
      </w:r>
      <w:proofErr w:type="spellEnd"/>
      <w:r w:rsidRPr="0067322E">
        <w:rPr>
          <w:sz w:val="14"/>
        </w:rPr>
        <w:t xml:space="preserve">, 1995). </w:t>
      </w:r>
      <w:r w:rsidRPr="00786DB0">
        <w:rPr>
          <w:rStyle w:val="StyleUnderline"/>
        </w:rPr>
        <w:t xml:space="preserve">Fostering interdependence and distributing care not as a </w:t>
      </w:r>
      <w:r w:rsidRPr="00AF4D58">
        <w:rPr>
          <w:rStyle w:val="Emphasis"/>
        </w:rPr>
        <w:t>commodity</w:t>
      </w:r>
      <w:r w:rsidRPr="00786DB0">
        <w:rPr>
          <w:rStyle w:val="StyleUnderline"/>
        </w:rPr>
        <w:t xml:space="preserve"> but as a </w:t>
      </w:r>
      <w:r w:rsidRPr="00AF4D58">
        <w:rPr>
          <w:rStyle w:val="Emphasis"/>
        </w:rPr>
        <w:t>basis</w:t>
      </w:r>
      <w:r w:rsidRPr="00786DB0">
        <w:rPr>
          <w:rStyle w:val="StyleUnderline"/>
        </w:rPr>
        <w:t xml:space="preserve"> for relating is </w:t>
      </w:r>
      <w:r w:rsidRPr="00AF4D58">
        <w:rPr>
          <w:rStyle w:val="Emphasis"/>
        </w:rPr>
        <w:t>integral</w:t>
      </w:r>
      <w:r w:rsidRPr="00786DB0">
        <w:rPr>
          <w:rStyle w:val="StyleUnderline"/>
        </w:rPr>
        <w:t xml:space="preserve"> to caring institutions</w:t>
      </w:r>
      <w:r w:rsidRPr="0067322E">
        <w:rPr>
          <w:sz w:val="14"/>
        </w:rPr>
        <w:t xml:space="preserve">. However, </w:t>
      </w:r>
      <w:r w:rsidRPr="00786DB0">
        <w:rPr>
          <w:rStyle w:val="StyleUnderline"/>
        </w:rPr>
        <w:t xml:space="preserve">to situate care at the </w:t>
      </w:r>
      <w:proofErr w:type="spellStart"/>
      <w:r w:rsidRPr="00AF4D58">
        <w:rPr>
          <w:rStyle w:val="Emphasis"/>
        </w:rPr>
        <w:t>centre</w:t>
      </w:r>
      <w:proofErr w:type="spellEnd"/>
      <w:r w:rsidRPr="00786DB0">
        <w:rPr>
          <w:rStyle w:val="StyleUnderline"/>
        </w:rPr>
        <w:t xml:space="preserve"> of our institutions</w:t>
      </w:r>
      <w:r w:rsidRPr="0067322E">
        <w:rPr>
          <w:sz w:val="14"/>
        </w:rPr>
        <w:t xml:space="preserve"> and our democratic polity, </w:t>
      </w:r>
      <w:r w:rsidRPr="00AF4D58">
        <w:rPr>
          <w:sz w:val="14"/>
        </w:rPr>
        <w:t xml:space="preserve">it </w:t>
      </w:r>
      <w:r w:rsidRPr="00786DB0">
        <w:rPr>
          <w:rStyle w:val="StyleUnderline"/>
        </w:rPr>
        <w:t xml:space="preserve">is </w:t>
      </w:r>
      <w:r w:rsidRPr="00AF4D58">
        <w:rPr>
          <w:rStyle w:val="Emphasis"/>
        </w:rPr>
        <w:t>key</w:t>
      </w:r>
      <w:r w:rsidRPr="00786DB0">
        <w:rPr>
          <w:rStyle w:val="StyleUnderline"/>
        </w:rPr>
        <w:t xml:space="preserve"> to consider how power can be </w:t>
      </w:r>
      <w:r w:rsidRPr="00AF4D58">
        <w:rPr>
          <w:rStyle w:val="Emphasis"/>
        </w:rPr>
        <w:t>more evenly distributed</w:t>
      </w:r>
      <w:r w:rsidRPr="0067322E">
        <w:rPr>
          <w:sz w:val="14"/>
        </w:rPr>
        <w:t xml:space="preserve"> (</w:t>
      </w:r>
      <w:proofErr w:type="spellStart"/>
      <w:r w:rsidRPr="0067322E">
        <w:rPr>
          <w:sz w:val="14"/>
        </w:rPr>
        <w:t>Tronto</w:t>
      </w:r>
      <w:proofErr w:type="spellEnd"/>
      <w:r w:rsidRPr="0067322E">
        <w:rPr>
          <w:sz w:val="14"/>
        </w:rPr>
        <w:t xml:space="preserve">, 2013). </w:t>
      </w:r>
      <w:r w:rsidRPr="00786DB0">
        <w:rPr>
          <w:rStyle w:val="StyleUnderline"/>
        </w:rPr>
        <w:t xml:space="preserve">Becoming </w:t>
      </w:r>
      <w:r w:rsidRPr="00AF4D58">
        <w:rPr>
          <w:rStyle w:val="Emphasis"/>
        </w:rPr>
        <w:t>enmeshed</w:t>
      </w:r>
      <w:r w:rsidRPr="0067322E">
        <w:rPr>
          <w:sz w:val="14"/>
        </w:rPr>
        <w:t xml:space="preserve"> ‘</w:t>
      </w:r>
      <w:r w:rsidRPr="00786DB0">
        <w:rPr>
          <w:rStyle w:val="StyleUnderline"/>
        </w:rPr>
        <w:t xml:space="preserve">in a </w:t>
      </w:r>
      <w:r w:rsidRPr="00AF4D58">
        <w:rPr>
          <w:rStyle w:val="Emphasis"/>
        </w:rPr>
        <w:t>complex web</w:t>
      </w:r>
      <w:r w:rsidRPr="00786DB0">
        <w:rPr>
          <w:rStyle w:val="StyleUnderline"/>
        </w:rPr>
        <w:t xml:space="preserve"> of socio-material relations within which we develop an ethical orientation towards those around us also </w:t>
      </w:r>
      <w:r w:rsidRPr="00AF4D58">
        <w:rPr>
          <w:rStyle w:val="Emphasis"/>
        </w:rPr>
        <w:t>enhances</w:t>
      </w:r>
      <w:r w:rsidRPr="00786DB0">
        <w:rPr>
          <w:rStyle w:val="StyleUnderline"/>
        </w:rPr>
        <w:t xml:space="preserve"> our ability to reimagine and participate more fully in democratic processes</w:t>
      </w:r>
      <w:r w:rsidRPr="0067322E">
        <w:rPr>
          <w:sz w:val="14"/>
        </w:rPr>
        <w:t>’ (</w:t>
      </w:r>
      <w:proofErr w:type="spellStart"/>
      <w:r w:rsidRPr="0067322E">
        <w:rPr>
          <w:sz w:val="14"/>
        </w:rPr>
        <w:t>Chatzidakis</w:t>
      </w:r>
      <w:proofErr w:type="spellEnd"/>
      <w:r w:rsidRPr="0067322E">
        <w:rPr>
          <w:sz w:val="14"/>
        </w:rPr>
        <w:t xml:space="preserve"> et al., 2020, p. 28). </w:t>
      </w:r>
      <w:r w:rsidRPr="00786DB0">
        <w:rPr>
          <w:rStyle w:val="StyleUnderline"/>
        </w:rPr>
        <w:t xml:space="preserve">Repositioning care at the </w:t>
      </w:r>
      <w:proofErr w:type="spellStart"/>
      <w:r w:rsidRPr="00AF4D58">
        <w:rPr>
          <w:rStyle w:val="Emphasis"/>
        </w:rPr>
        <w:t>centre</w:t>
      </w:r>
      <w:proofErr w:type="spellEnd"/>
      <w:r w:rsidRPr="00786DB0">
        <w:rPr>
          <w:rStyle w:val="StyleUnderline"/>
        </w:rPr>
        <w:t xml:space="preserve"> of our</w:t>
      </w:r>
      <w:r w:rsidRPr="0067322E">
        <w:rPr>
          <w:sz w:val="14"/>
        </w:rPr>
        <w:t xml:space="preserve"> social and organizational </w:t>
      </w:r>
      <w:r w:rsidRPr="00786DB0">
        <w:rPr>
          <w:rStyle w:val="StyleUnderline"/>
        </w:rPr>
        <w:t xml:space="preserve">lives also means </w:t>
      </w:r>
      <w:r w:rsidRPr="00AF4D58">
        <w:rPr>
          <w:rStyle w:val="Emphasis"/>
        </w:rPr>
        <w:t>re-valuing</w:t>
      </w:r>
      <w:r w:rsidRPr="00786DB0">
        <w:rPr>
          <w:rStyle w:val="StyleUnderline"/>
        </w:rPr>
        <w:t xml:space="preserve"> care jobs and principles vis-a-vis economic considerations</w:t>
      </w:r>
      <w:r w:rsidRPr="0067322E">
        <w:rPr>
          <w:sz w:val="14"/>
        </w:rPr>
        <w:t xml:space="preserve">. The pandemic has been a brutal reminder that we cannot live without nurses, cleaners, bus drivers, delivery people and rubbish collectors whose care has seen us through it. Therefore, </w:t>
      </w:r>
      <w:r w:rsidRPr="00786DB0">
        <w:rPr>
          <w:rStyle w:val="StyleUnderline"/>
        </w:rPr>
        <w:t xml:space="preserve">we must </w:t>
      </w:r>
      <w:r w:rsidRPr="00AF4D58">
        <w:rPr>
          <w:rStyle w:val="Emphasis"/>
        </w:rPr>
        <w:t>reward</w:t>
      </w:r>
      <w:r w:rsidRPr="00786DB0">
        <w:rPr>
          <w:rStyle w:val="StyleUnderline"/>
        </w:rPr>
        <w:t xml:space="preserve"> this work while building organizational structures to care for carers</w:t>
      </w:r>
      <w:r w:rsidRPr="0067322E">
        <w:rPr>
          <w:sz w:val="14"/>
        </w:rPr>
        <w:t>. In addition to rethinking the assumptions and values driving our societal institutions, this may also help us address humanizing and making business organizations inclusive.</w:t>
      </w:r>
    </w:p>
    <w:p w14:paraId="6C288E30" w14:textId="77777777" w:rsidR="00F029B6" w:rsidRPr="0067322E" w:rsidRDefault="00F029B6" w:rsidP="00F029B6">
      <w:pPr>
        <w:rPr>
          <w:sz w:val="14"/>
        </w:rPr>
      </w:pPr>
      <w:r w:rsidRPr="0067322E">
        <w:rPr>
          <w:sz w:val="14"/>
        </w:rPr>
        <w:t xml:space="preserve">The final implication concerns our academic work, including research, knowledge transfer and teaching. Organizational </w:t>
      </w:r>
      <w:r w:rsidRPr="00786DB0">
        <w:rPr>
          <w:rStyle w:val="StyleUnderline"/>
        </w:rPr>
        <w:t xml:space="preserve">scholars and public intellectuals are called to contribute to </w:t>
      </w:r>
      <w:r w:rsidRPr="00AF4D58">
        <w:rPr>
          <w:rStyle w:val="Emphasis"/>
        </w:rPr>
        <w:t>critical debates</w:t>
      </w:r>
      <w:r w:rsidRPr="00786DB0">
        <w:rPr>
          <w:rStyle w:val="StyleUnderline"/>
        </w:rPr>
        <w:t xml:space="preserve"> on the distribution of care</w:t>
      </w:r>
      <w:r w:rsidRPr="0067322E">
        <w:rPr>
          <w:sz w:val="14"/>
        </w:rPr>
        <w:t xml:space="preserve"> to those most deprived through their work and academic activism, restoring the fundamental principles of justice. Our ‘caring about’ must include those on the edges of our societies such as the homeless (Stevens, 2017), and those who lack legal rights and protections and access to essential health services (</w:t>
      </w:r>
      <w:proofErr w:type="spellStart"/>
      <w:r w:rsidRPr="0067322E">
        <w:rPr>
          <w:sz w:val="14"/>
        </w:rPr>
        <w:t>Fotaki</w:t>
      </w:r>
      <w:proofErr w:type="spellEnd"/>
      <w:r w:rsidRPr="0067322E">
        <w:rPr>
          <w:sz w:val="14"/>
        </w:rPr>
        <w:t xml:space="preserve">, 2019b). We should also be concerned with the ethics and politics of care for the most excluded populations, such as refugees and poor migrants from the Global South, the majority hosted by </w:t>
      </w:r>
      <w:proofErr w:type="spellStart"/>
      <w:r w:rsidRPr="0067322E">
        <w:rPr>
          <w:sz w:val="14"/>
        </w:rPr>
        <w:t>neighbouring</w:t>
      </w:r>
      <w:proofErr w:type="spellEnd"/>
      <w:r w:rsidRPr="0067322E">
        <w:rPr>
          <w:sz w:val="14"/>
        </w:rPr>
        <w:t xml:space="preserve"> countries in the developing world (Parekh, 2020). Considering these issues in organizational research is a new way of embodying and </w:t>
      </w:r>
      <w:proofErr w:type="spellStart"/>
      <w:r w:rsidRPr="0067322E">
        <w:rPr>
          <w:sz w:val="14"/>
        </w:rPr>
        <w:t>practising</w:t>
      </w:r>
      <w:proofErr w:type="spellEnd"/>
      <w:r w:rsidRPr="0067322E">
        <w:rPr>
          <w:sz w:val="14"/>
        </w:rPr>
        <w:t xml:space="preserve"> care for others and a different way of caring for one’s scholarship (Howard-Grenville, 2021). Crucially, </w:t>
      </w:r>
      <w:r w:rsidRPr="00786DB0">
        <w:rPr>
          <w:rStyle w:val="StyleUnderline"/>
        </w:rPr>
        <w:t xml:space="preserve">the </w:t>
      </w:r>
      <w:r w:rsidRPr="00AF4D58">
        <w:rPr>
          <w:rStyle w:val="Emphasis"/>
        </w:rPr>
        <w:t>focus</w:t>
      </w:r>
      <w:r w:rsidRPr="00786DB0">
        <w:rPr>
          <w:rStyle w:val="StyleUnderline"/>
        </w:rPr>
        <w:t xml:space="preserve"> of such research should be on reflecting the </w:t>
      </w:r>
      <w:r w:rsidRPr="00AF4D58">
        <w:rPr>
          <w:rStyle w:val="Emphasis"/>
        </w:rPr>
        <w:t>material</w:t>
      </w:r>
      <w:r w:rsidRPr="00786DB0">
        <w:rPr>
          <w:rStyle w:val="StyleUnderline"/>
        </w:rPr>
        <w:t xml:space="preserve"> and </w:t>
      </w:r>
      <w:r w:rsidRPr="00AF4D58">
        <w:rPr>
          <w:rStyle w:val="Emphasis"/>
        </w:rPr>
        <w:t>affective experiences</w:t>
      </w:r>
      <w:r w:rsidRPr="00786DB0">
        <w:rPr>
          <w:rStyle w:val="StyleUnderline"/>
        </w:rPr>
        <w:t xml:space="preserve"> of real people’s lives rather than using </w:t>
      </w:r>
      <w:r w:rsidRPr="00AF4D58">
        <w:rPr>
          <w:rStyle w:val="Emphasis"/>
        </w:rPr>
        <w:t>new</w:t>
      </w:r>
      <w:r w:rsidRPr="0067322E">
        <w:rPr>
          <w:sz w:val="14"/>
        </w:rPr>
        <w:t>, ‘</w:t>
      </w:r>
      <w:r w:rsidRPr="00AF4D58">
        <w:rPr>
          <w:rStyle w:val="Emphasis"/>
        </w:rPr>
        <w:t>exciting</w:t>
      </w:r>
      <w:r w:rsidRPr="0067322E">
        <w:rPr>
          <w:sz w:val="14"/>
        </w:rPr>
        <w:t xml:space="preserve">’, </w:t>
      </w:r>
      <w:r w:rsidRPr="00AF4D58">
        <w:rPr>
          <w:rStyle w:val="Emphasis"/>
        </w:rPr>
        <w:t>non-traditional settings</w:t>
      </w:r>
      <w:r w:rsidRPr="00786DB0">
        <w:rPr>
          <w:rStyle w:val="StyleUnderline"/>
        </w:rPr>
        <w:t xml:space="preserve"> and </w:t>
      </w:r>
      <w:r w:rsidRPr="00AF4D58">
        <w:rPr>
          <w:rStyle w:val="Emphasis"/>
        </w:rPr>
        <w:t>empirical contexts</w:t>
      </w:r>
      <w:r w:rsidRPr="00786DB0">
        <w:rPr>
          <w:rStyle w:val="StyleUnderline"/>
        </w:rPr>
        <w:t xml:space="preserve"> to apply </w:t>
      </w:r>
      <w:r w:rsidRPr="00AF4D58">
        <w:rPr>
          <w:rStyle w:val="Emphasis"/>
        </w:rPr>
        <w:t>well-worn depoliticized</w:t>
      </w:r>
      <w:r w:rsidRPr="0067322E">
        <w:rPr>
          <w:sz w:val="14"/>
        </w:rPr>
        <w:t xml:space="preserve"> organizational </w:t>
      </w:r>
      <w:r w:rsidRPr="00AF4D58">
        <w:rPr>
          <w:rStyle w:val="Emphasis"/>
        </w:rPr>
        <w:t>theories</w:t>
      </w:r>
      <w:r w:rsidRPr="0067322E">
        <w:rPr>
          <w:sz w:val="14"/>
        </w:rPr>
        <w:t xml:space="preserve">. Feminist theories </w:t>
      </w:r>
      <w:r w:rsidRPr="00786DB0">
        <w:rPr>
          <w:rStyle w:val="StyleUnderline"/>
        </w:rPr>
        <w:t>highlighting embodied experiences</w:t>
      </w:r>
      <w:r w:rsidRPr="0067322E">
        <w:rPr>
          <w:sz w:val="14"/>
        </w:rPr>
        <w:t xml:space="preserve">, </w:t>
      </w:r>
      <w:r w:rsidRPr="00786DB0">
        <w:rPr>
          <w:rStyle w:val="StyleUnderline"/>
        </w:rPr>
        <w:t>situated knowledge</w:t>
      </w:r>
      <w:r w:rsidRPr="0067322E">
        <w:rPr>
          <w:sz w:val="14"/>
        </w:rPr>
        <w:t xml:space="preserve">, </w:t>
      </w:r>
      <w:r w:rsidRPr="00786DB0">
        <w:rPr>
          <w:rStyle w:val="StyleUnderline"/>
        </w:rPr>
        <w:t xml:space="preserve">and practices of horizontality in co-producing research provide a </w:t>
      </w:r>
      <w:r w:rsidRPr="00AF4D58">
        <w:rPr>
          <w:rStyle w:val="Emphasis"/>
        </w:rPr>
        <w:t>much better conceptual apparatus</w:t>
      </w:r>
      <w:r w:rsidRPr="00786DB0">
        <w:rPr>
          <w:rStyle w:val="StyleUnderline"/>
        </w:rPr>
        <w:t xml:space="preserve"> and </w:t>
      </w:r>
      <w:r w:rsidRPr="00AF4D58">
        <w:rPr>
          <w:rStyle w:val="Emphasis"/>
          <w:sz w:val="30"/>
          <w:szCs w:val="30"/>
        </w:rPr>
        <w:t>concrete ways to address</w:t>
      </w:r>
      <w:r w:rsidRPr="0067322E">
        <w:rPr>
          <w:sz w:val="14"/>
        </w:rPr>
        <w:t xml:space="preserve"> ‘</w:t>
      </w:r>
      <w:r w:rsidRPr="00AF4D58">
        <w:rPr>
          <w:rStyle w:val="Emphasis"/>
          <w:sz w:val="30"/>
          <w:szCs w:val="30"/>
        </w:rPr>
        <w:t>grand challenges</w:t>
      </w:r>
      <w:r w:rsidRPr="0067322E">
        <w:rPr>
          <w:sz w:val="14"/>
        </w:rPr>
        <w:t xml:space="preserve">’ (Ferraro et al., 2015). Rather than seeing people as novel research subjects, such approaches also allow a deeper understanding of how they resist dispossession. </w:t>
      </w:r>
      <w:r w:rsidRPr="00786DB0">
        <w:rPr>
          <w:rStyle w:val="StyleUnderline"/>
        </w:rPr>
        <w:t xml:space="preserve">The idea of </w:t>
      </w:r>
      <w:r w:rsidRPr="00AF4D58">
        <w:rPr>
          <w:rStyle w:val="Emphasis"/>
        </w:rPr>
        <w:t>shared vulnerability</w:t>
      </w:r>
      <w:r w:rsidRPr="00786DB0">
        <w:rPr>
          <w:rStyle w:val="StyleUnderline"/>
        </w:rPr>
        <w:t xml:space="preserve"> might make researchers examining</w:t>
      </w:r>
      <w:r w:rsidRPr="0067322E">
        <w:rPr>
          <w:sz w:val="14"/>
        </w:rPr>
        <w:t xml:space="preserve"> ‘</w:t>
      </w:r>
      <w:r w:rsidRPr="00AF4D58">
        <w:rPr>
          <w:rStyle w:val="Emphasis"/>
        </w:rPr>
        <w:t>extreme</w:t>
      </w:r>
      <w:r w:rsidRPr="0067322E">
        <w:rPr>
          <w:sz w:val="14"/>
        </w:rPr>
        <w:t xml:space="preserve">’ and challenging </w:t>
      </w:r>
      <w:r w:rsidRPr="00786DB0">
        <w:rPr>
          <w:rStyle w:val="StyleUnderline"/>
        </w:rPr>
        <w:t xml:space="preserve">contexts </w:t>
      </w:r>
      <w:r w:rsidRPr="00AF4D58">
        <w:rPr>
          <w:rStyle w:val="Emphasis"/>
        </w:rPr>
        <w:t>more amenable</w:t>
      </w:r>
      <w:r w:rsidRPr="00786DB0">
        <w:rPr>
          <w:rStyle w:val="StyleUnderline"/>
        </w:rPr>
        <w:t xml:space="preserve"> to learning from the experiences of people who find themselves in the </w:t>
      </w:r>
      <w:r w:rsidRPr="00AF4D58">
        <w:rPr>
          <w:rStyle w:val="Emphasis"/>
        </w:rPr>
        <w:t>direst circumstances</w:t>
      </w:r>
      <w:r w:rsidRPr="00786DB0">
        <w:rPr>
          <w:rStyle w:val="StyleUnderline"/>
        </w:rPr>
        <w:t xml:space="preserve"> yet manage to care for each other</w:t>
      </w:r>
      <w:r w:rsidRPr="0067322E">
        <w:rPr>
          <w:sz w:val="14"/>
        </w:rPr>
        <w:t xml:space="preserve"> (Kim &amp; Smets, 2020). It may also help reframe the ‘problem’ of the dispossessed from abstract global debate into something that resonates in people’s lives, challenging the perception of refugees, forced migrants and various groups of new poor as unrelatable ‘others’ (</w:t>
      </w:r>
      <w:proofErr w:type="spellStart"/>
      <w:r w:rsidRPr="0067322E">
        <w:rPr>
          <w:sz w:val="14"/>
        </w:rPr>
        <w:t>Fotaki</w:t>
      </w:r>
      <w:proofErr w:type="spellEnd"/>
      <w:r w:rsidRPr="0067322E">
        <w:rPr>
          <w:sz w:val="14"/>
        </w:rPr>
        <w:t>, 2019a, 2019b).</w:t>
      </w:r>
    </w:p>
    <w:p w14:paraId="6AE3BA73" w14:textId="77777777" w:rsidR="00F029B6" w:rsidRPr="0067322E" w:rsidRDefault="00F029B6" w:rsidP="00F029B6">
      <w:pPr>
        <w:rPr>
          <w:sz w:val="14"/>
        </w:rPr>
      </w:pPr>
      <w:r w:rsidRPr="0067322E">
        <w:rPr>
          <w:sz w:val="14"/>
        </w:rPr>
        <w:t>The proposed care approach should extend to management and business education. Teaching morality and values is an essential aspect of business education but cannot be limited to associating care with compassion or empathy (</w:t>
      </w:r>
      <w:proofErr w:type="spellStart"/>
      <w:r w:rsidRPr="0067322E">
        <w:rPr>
          <w:sz w:val="14"/>
        </w:rPr>
        <w:t>Slote</w:t>
      </w:r>
      <w:proofErr w:type="spellEnd"/>
      <w:r w:rsidRPr="0067322E">
        <w:rPr>
          <w:sz w:val="14"/>
        </w:rPr>
        <w:t xml:space="preserve">, 2007). </w:t>
      </w:r>
      <w:r w:rsidRPr="00786DB0">
        <w:rPr>
          <w:rStyle w:val="StyleUnderline"/>
        </w:rPr>
        <w:t>Analysis of what</w:t>
      </w:r>
      <w:r w:rsidRPr="0067322E">
        <w:rPr>
          <w:sz w:val="14"/>
        </w:rPr>
        <w:t xml:space="preserve"> business </w:t>
      </w:r>
      <w:r w:rsidRPr="00AF4D58">
        <w:rPr>
          <w:rStyle w:val="Emphasis"/>
        </w:rPr>
        <w:t>education</w:t>
      </w:r>
      <w:r w:rsidRPr="00786DB0">
        <w:rPr>
          <w:rStyle w:val="StyleUnderline"/>
        </w:rPr>
        <w:t xml:space="preserve"> might be like if we took care ethics seriously suggests </w:t>
      </w:r>
      <w:r w:rsidRPr="00AF4D58">
        <w:rPr>
          <w:rStyle w:val="Emphasis"/>
        </w:rPr>
        <w:t>far-reaching changes</w:t>
      </w:r>
      <w:r w:rsidRPr="00786DB0">
        <w:rPr>
          <w:rStyle w:val="StyleUnderline"/>
        </w:rPr>
        <w:t xml:space="preserve"> to the topics</w:t>
      </w:r>
      <w:r w:rsidRPr="0067322E">
        <w:rPr>
          <w:sz w:val="14"/>
        </w:rPr>
        <w:t xml:space="preserve">, </w:t>
      </w:r>
      <w:r w:rsidRPr="00786DB0">
        <w:rPr>
          <w:rStyle w:val="StyleUnderline"/>
        </w:rPr>
        <w:t>contexts and theories of educational curricula</w:t>
      </w:r>
      <w:r w:rsidRPr="0067322E">
        <w:rPr>
          <w:sz w:val="14"/>
        </w:rPr>
        <w:t xml:space="preserve">, </w:t>
      </w:r>
      <w:r w:rsidRPr="00786DB0">
        <w:rPr>
          <w:rStyle w:val="StyleUnderline"/>
        </w:rPr>
        <w:t>driven by cases of reciprocity and consideration for the other</w:t>
      </w:r>
      <w:r w:rsidRPr="0067322E">
        <w:rPr>
          <w:sz w:val="14"/>
        </w:rPr>
        <w:t>. We can use real-life examples to help students learn important lessons about different forms of care provided by diverse people, groups and associations who have come together during emergencies such as Covid-19 (</w:t>
      </w:r>
      <w:proofErr w:type="spellStart"/>
      <w:r w:rsidRPr="0067322E">
        <w:rPr>
          <w:sz w:val="14"/>
        </w:rPr>
        <w:t>Sitrin</w:t>
      </w:r>
      <w:proofErr w:type="spellEnd"/>
      <w:r w:rsidRPr="0067322E">
        <w:rPr>
          <w:sz w:val="14"/>
        </w:rPr>
        <w:t xml:space="preserve"> &amp; </w:t>
      </w:r>
      <w:proofErr w:type="spellStart"/>
      <w:r w:rsidRPr="0067322E">
        <w:rPr>
          <w:sz w:val="14"/>
        </w:rPr>
        <w:t>Sembrar</w:t>
      </w:r>
      <w:proofErr w:type="spellEnd"/>
      <w:r w:rsidRPr="0067322E">
        <w:rPr>
          <w:sz w:val="14"/>
        </w:rPr>
        <w:t xml:space="preserve">, 2020). Finally, to acknowledge </w:t>
      </w:r>
      <w:r w:rsidRPr="0067322E">
        <w:rPr>
          <w:rStyle w:val="StyleUnderline"/>
        </w:rPr>
        <w:t>caring</w:t>
      </w:r>
      <w:r w:rsidRPr="0067322E">
        <w:rPr>
          <w:sz w:val="14"/>
        </w:rPr>
        <w:t xml:space="preserve"> as a capability, it </w:t>
      </w:r>
      <w:r w:rsidRPr="0067322E">
        <w:rPr>
          <w:rStyle w:val="StyleUnderline"/>
        </w:rPr>
        <w:t xml:space="preserve">should be </w:t>
      </w:r>
      <w:r w:rsidRPr="00AF4D58">
        <w:rPr>
          <w:rStyle w:val="Emphasis"/>
        </w:rPr>
        <w:t>nurtured</w:t>
      </w:r>
      <w:r w:rsidRPr="0067322E">
        <w:rPr>
          <w:rStyle w:val="StyleUnderline"/>
        </w:rPr>
        <w:t xml:space="preserve"> and </w:t>
      </w:r>
      <w:r w:rsidRPr="00AF4D58">
        <w:rPr>
          <w:rStyle w:val="Emphasis"/>
        </w:rPr>
        <w:t>developed</w:t>
      </w:r>
      <w:r w:rsidRPr="0067322E">
        <w:rPr>
          <w:rStyle w:val="StyleUnderline"/>
        </w:rPr>
        <w:t xml:space="preserve"> as an </w:t>
      </w:r>
      <w:r w:rsidRPr="00AF4D58">
        <w:rPr>
          <w:rStyle w:val="Emphasis"/>
        </w:rPr>
        <w:t>essential part</w:t>
      </w:r>
      <w:r w:rsidRPr="0067322E">
        <w:rPr>
          <w:rStyle w:val="StyleUnderline"/>
        </w:rPr>
        <w:t xml:space="preserve"> of education</w:t>
      </w:r>
      <w:r w:rsidRPr="0067322E">
        <w:rPr>
          <w:sz w:val="14"/>
        </w:rPr>
        <w:t xml:space="preserve">, including business education, </w:t>
      </w:r>
      <w:r w:rsidRPr="0067322E">
        <w:rPr>
          <w:rStyle w:val="StyleUnderline"/>
        </w:rPr>
        <w:t xml:space="preserve">because care practice requires </w:t>
      </w:r>
      <w:r w:rsidRPr="00AF4D58">
        <w:rPr>
          <w:rStyle w:val="Emphasis"/>
        </w:rPr>
        <w:t>competence</w:t>
      </w:r>
      <w:r w:rsidRPr="0067322E">
        <w:rPr>
          <w:rStyle w:val="StyleUnderline"/>
        </w:rPr>
        <w:t xml:space="preserve"> and </w:t>
      </w:r>
      <w:r w:rsidRPr="00AF4D58">
        <w:rPr>
          <w:rStyle w:val="Emphasis"/>
        </w:rPr>
        <w:t>skill</w:t>
      </w:r>
      <w:r w:rsidRPr="0067322E">
        <w:rPr>
          <w:sz w:val="14"/>
        </w:rPr>
        <w:t xml:space="preserve"> (</w:t>
      </w:r>
      <w:proofErr w:type="spellStart"/>
      <w:r w:rsidRPr="0067322E">
        <w:rPr>
          <w:sz w:val="14"/>
        </w:rPr>
        <w:t>Tronto</w:t>
      </w:r>
      <w:proofErr w:type="spellEnd"/>
      <w:r w:rsidRPr="0067322E">
        <w:rPr>
          <w:sz w:val="14"/>
        </w:rPr>
        <w:t xml:space="preserve">, 1993). Overall, I suggest that </w:t>
      </w:r>
      <w:r w:rsidRPr="0067322E">
        <w:rPr>
          <w:rStyle w:val="StyleUnderline"/>
        </w:rPr>
        <w:t xml:space="preserve">by </w:t>
      </w:r>
      <w:r w:rsidRPr="00AF4D58">
        <w:rPr>
          <w:rStyle w:val="Emphasis"/>
        </w:rPr>
        <w:t>rethinking</w:t>
      </w:r>
      <w:r w:rsidRPr="0067322E">
        <w:rPr>
          <w:rStyle w:val="StyleUnderline"/>
        </w:rPr>
        <w:t xml:space="preserve"> the notion of care</w:t>
      </w:r>
      <w:r w:rsidRPr="0067322E">
        <w:rPr>
          <w:sz w:val="14"/>
        </w:rPr>
        <w:t xml:space="preserve"> through this prism, organizational </w:t>
      </w:r>
      <w:r w:rsidRPr="0067322E">
        <w:rPr>
          <w:rStyle w:val="StyleUnderline"/>
        </w:rPr>
        <w:t>scholars might develop inclusive research</w:t>
      </w:r>
      <w:r w:rsidRPr="0067322E">
        <w:rPr>
          <w:sz w:val="14"/>
        </w:rPr>
        <w:t xml:space="preserve">, </w:t>
      </w:r>
      <w:r w:rsidRPr="0067322E">
        <w:rPr>
          <w:rStyle w:val="StyleUnderline"/>
        </w:rPr>
        <w:t xml:space="preserve">teaching and writing forms to </w:t>
      </w:r>
      <w:r w:rsidRPr="002B76FF">
        <w:rPr>
          <w:rStyle w:val="Emphasis"/>
        </w:rPr>
        <w:t>oppose exclusion</w:t>
      </w:r>
      <w:r w:rsidRPr="0067322E">
        <w:rPr>
          <w:rStyle w:val="StyleUnderline"/>
        </w:rPr>
        <w:t xml:space="preserve"> and</w:t>
      </w:r>
      <w:r w:rsidRPr="0067322E">
        <w:rPr>
          <w:sz w:val="14"/>
        </w:rPr>
        <w:t xml:space="preserve"> ‘</w:t>
      </w:r>
      <w:r w:rsidRPr="002B76FF">
        <w:rPr>
          <w:rStyle w:val="Emphasis"/>
        </w:rPr>
        <w:t>othering</w:t>
      </w:r>
      <w:r w:rsidRPr="0067322E">
        <w:rPr>
          <w:sz w:val="14"/>
        </w:rPr>
        <w:t xml:space="preserve">’. </w:t>
      </w:r>
      <w:r w:rsidRPr="0067322E">
        <w:rPr>
          <w:rStyle w:val="StyleUnderline"/>
        </w:rPr>
        <w:t xml:space="preserve">The </w:t>
      </w:r>
      <w:r w:rsidRPr="002B76FF">
        <w:rPr>
          <w:rStyle w:val="Emphasis"/>
        </w:rPr>
        <w:t>framework</w:t>
      </w:r>
      <w:r w:rsidRPr="0067322E">
        <w:rPr>
          <w:sz w:val="14"/>
        </w:rPr>
        <w:t xml:space="preserve"> presented in this article </w:t>
      </w:r>
      <w:r w:rsidRPr="0067322E">
        <w:rPr>
          <w:rStyle w:val="StyleUnderline"/>
        </w:rPr>
        <w:t>provides a guide</w:t>
      </w:r>
      <w:r w:rsidRPr="0067322E">
        <w:rPr>
          <w:sz w:val="14"/>
        </w:rPr>
        <w:t xml:space="preserve"> for radical redesigning of education </w:t>
      </w:r>
      <w:r w:rsidRPr="0067322E">
        <w:rPr>
          <w:rStyle w:val="StyleUnderline"/>
        </w:rPr>
        <w:t>to help</w:t>
      </w:r>
      <w:r w:rsidRPr="0067322E">
        <w:rPr>
          <w:sz w:val="14"/>
        </w:rPr>
        <w:t xml:space="preserve"> students (and ourselves) </w:t>
      </w:r>
      <w:r w:rsidRPr="0067322E">
        <w:rPr>
          <w:rStyle w:val="StyleUnderline"/>
        </w:rPr>
        <w:t xml:space="preserve">form </w:t>
      </w:r>
      <w:r w:rsidRPr="002B76FF">
        <w:rPr>
          <w:rStyle w:val="Emphasis"/>
        </w:rPr>
        <w:t>alternative attachments</w:t>
      </w:r>
      <w:r w:rsidRPr="0067322E">
        <w:rPr>
          <w:sz w:val="14"/>
        </w:rPr>
        <w:t xml:space="preserve">, </w:t>
      </w:r>
      <w:r w:rsidRPr="0067322E">
        <w:rPr>
          <w:rStyle w:val="StyleUnderline"/>
        </w:rPr>
        <w:t xml:space="preserve">to </w:t>
      </w:r>
      <w:r w:rsidRPr="002B76FF">
        <w:rPr>
          <w:rStyle w:val="Emphasis"/>
        </w:rPr>
        <w:t>desire differently</w:t>
      </w:r>
      <w:r w:rsidRPr="0067322E">
        <w:rPr>
          <w:sz w:val="14"/>
        </w:rPr>
        <w:t xml:space="preserve">. </w:t>
      </w:r>
      <w:r w:rsidRPr="0067322E">
        <w:rPr>
          <w:rStyle w:val="StyleUnderline"/>
        </w:rPr>
        <w:t xml:space="preserve">Such a shift is a </w:t>
      </w:r>
      <w:r w:rsidRPr="002B76FF">
        <w:rPr>
          <w:rStyle w:val="Emphasis"/>
        </w:rPr>
        <w:t>precondition</w:t>
      </w:r>
      <w:r w:rsidRPr="0067322E">
        <w:rPr>
          <w:rStyle w:val="StyleUnderline"/>
        </w:rPr>
        <w:t xml:space="preserve"> for countering individualism</w:t>
      </w:r>
      <w:r w:rsidRPr="0067322E">
        <w:rPr>
          <w:sz w:val="14"/>
        </w:rPr>
        <w:t xml:space="preserve">, </w:t>
      </w:r>
      <w:r w:rsidRPr="0067322E">
        <w:rPr>
          <w:rStyle w:val="StyleUnderline"/>
        </w:rPr>
        <w:t>competition and the value extraction philosophy driving neoliberal capitalism</w:t>
      </w:r>
      <w:r w:rsidRPr="0067322E">
        <w:rPr>
          <w:sz w:val="14"/>
        </w:rPr>
        <w:t xml:space="preserve"> in the late twenty-first century </w:t>
      </w:r>
      <w:r w:rsidRPr="0067322E">
        <w:rPr>
          <w:rStyle w:val="StyleUnderline"/>
        </w:rPr>
        <w:t xml:space="preserve">if we are to </w:t>
      </w:r>
      <w:r w:rsidRPr="002B76FF">
        <w:rPr>
          <w:rStyle w:val="Emphasis"/>
          <w:sz w:val="30"/>
          <w:szCs w:val="30"/>
        </w:rPr>
        <w:t>survive the multiple crises we face</w:t>
      </w:r>
      <w:r w:rsidRPr="0067322E">
        <w:rPr>
          <w:sz w:val="14"/>
        </w:rPr>
        <w:t>.</w:t>
      </w:r>
    </w:p>
    <w:p w14:paraId="3D74C716" w14:textId="77777777" w:rsidR="00F029B6" w:rsidRPr="0067322E" w:rsidRDefault="00F029B6" w:rsidP="00F029B6">
      <w:pPr>
        <w:rPr>
          <w:sz w:val="14"/>
        </w:rPr>
      </w:pPr>
      <w:r w:rsidRPr="0067322E">
        <w:rPr>
          <w:sz w:val="14"/>
        </w:rPr>
        <w:t>Conclusion</w:t>
      </w:r>
    </w:p>
    <w:p w14:paraId="440673D4" w14:textId="77777777" w:rsidR="00F029B6" w:rsidRDefault="00F029B6" w:rsidP="00F029B6">
      <w:pPr>
        <w:rPr>
          <w:sz w:val="14"/>
        </w:rPr>
      </w:pPr>
      <w:r w:rsidRPr="0067322E">
        <w:rPr>
          <w:sz w:val="14"/>
        </w:rPr>
        <w:t xml:space="preserve">In this article, I propose </w:t>
      </w:r>
      <w:r w:rsidRPr="0067322E">
        <w:rPr>
          <w:rStyle w:val="StyleUnderline"/>
        </w:rPr>
        <w:t>a holistic care framework</w:t>
      </w:r>
      <w:r w:rsidRPr="0067322E">
        <w:rPr>
          <w:sz w:val="14"/>
        </w:rPr>
        <w:t xml:space="preserve"> for rethinking organized life in society as an antidote to the toxic neoliberal market orthodoxy. This is not merely an alternative moral theory but a different way of thinking about ethics and politics of care which </w:t>
      </w:r>
      <w:r w:rsidRPr="0067322E">
        <w:rPr>
          <w:rStyle w:val="StyleUnderline"/>
        </w:rPr>
        <w:t xml:space="preserve">provides an </w:t>
      </w:r>
      <w:r w:rsidRPr="002B76FF">
        <w:rPr>
          <w:rStyle w:val="Emphasis"/>
        </w:rPr>
        <w:t>essential corrective</w:t>
      </w:r>
      <w:r w:rsidRPr="0067322E">
        <w:rPr>
          <w:rStyle w:val="StyleUnderline"/>
        </w:rPr>
        <w:t xml:space="preserve"> by reframing our definitions</w:t>
      </w:r>
      <w:r w:rsidRPr="0067322E">
        <w:rPr>
          <w:sz w:val="14"/>
        </w:rPr>
        <w:t xml:space="preserve">. The article combines various insights from feminist psychoanalytic writers’ works, emphasizing embodied affect and shared vulnerability. It also proposes a new politics of cohabitation, sharing, recognition and respect for the other. Crucially, offering holistic political care takes the social dimension of human existence seriously. </w:t>
      </w:r>
      <w:r w:rsidRPr="0067322E">
        <w:rPr>
          <w:rStyle w:val="StyleUnderline"/>
        </w:rPr>
        <w:t xml:space="preserve">Translating the fundamental premises of the framework into </w:t>
      </w:r>
      <w:r w:rsidRPr="002B76FF">
        <w:rPr>
          <w:rStyle w:val="Emphasis"/>
        </w:rPr>
        <w:t>research</w:t>
      </w:r>
      <w:r w:rsidRPr="0067322E">
        <w:rPr>
          <w:sz w:val="14"/>
        </w:rPr>
        <w:t xml:space="preserve">, </w:t>
      </w:r>
      <w:r w:rsidRPr="002B76FF">
        <w:rPr>
          <w:rStyle w:val="Emphasis"/>
        </w:rPr>
        <w:t>teaching</w:t>
      </w:r>
      <w:r w:rsidRPr="0067322E">
        <w:rPr>
          <w:rStyle w:val="StyleUnderline"/>
        </w:rPr>
        <w:t xml:space="preserve"> and </w:t>
      </w:r>
      <w:r w:rsidRPr="002B76FF">
        <w:rPr>
          <w:rStyle w:val="Emphasis"/>
        </w:rPr>
        <w:t>specific interventions</w:t>
      </w:r>
      <w:r w:rsidRPr="0067322E">
        <w:rPr>
          <w:rStyle w:val="StyleUnderline"/>
        </w:rPr>
        <w:t xml:space="preserve"> in the </w:t>
      </w:r>
      <w:r w:rsidRPr="002B76FF">
        <w:rPr>
          <w:rStyle w:val="Emphasis"/>
        </w:rPr>
        <w:t>policy arena</w:t>
      </w:r>
      <w:r w:rsidRPr="0067322E">
        <w:rPr>
          <w:rStyle w:val="StyleUnderline"/>
        </w:rPr>
        <w:t xml:space="preserve"> may help us envision </w:t>
      </w:r>
      <w:r w:rsidRPr="002B76FF">
        <w:rPr>
          <w:rStyle w:val="Emphasis"/>
        </w:rPr>
        <w:t>new forms of organizing</w:t>
      </w:r>
      <w:r w:rsidRPr="0067322E">
        <w:rPr>
          <w:rStyle w:val="StyleUnderline"/>
        </w:rPr>
        <w:t xml:space="preserve"> that oppose exclusion and</w:t>
      </w:r>
      <w:r w:rsidRPr="0067322E">
        <w:rPr>
          <w:sz w:val="14"/>
        </w:rPr>
        <w:t xml:space="preserve"> ‘</w:t>
      </w:r>
      <w:r w:rsidRPr="0067322E">
        <w:rPr>
          <w:rStyle w:val="StyleUnderline"/>
        </w:rPr>
        <w:t>othering</w:t>
      </w:r>
      <w:r w:rsidRPr="0067322E">
        <w:rPr>
          <w:sz w:val="14"/>
        </w:rPr>
        <w:t xml:space="preserve">’ </w:t>
      </w:r>
      <w:r w:rsidRPr="0067322E">
        <w:rPr>
          <w:rStyle w:val="StyleUnderline"/>
        </w:rPr>
        <w:t>in society</w:t>
      </w:r>
      <w:r w:rsidRPr="0067322E">
        <w:rPr>
          <w:sz w:val="14"/>
        </w:rPr>
        <w:t xml:space="preserve">. </w:t>
      </w:r>
      <w:r w:rsidRPr="0067322E">
        <w:rPr>
          <w:rStyle w:val="StyleUnderline"/>
        </w:rPr>
        <w:t xml:space="preserve">As we face </w:t>
      </w:r>
      <w:r w:rsidRPr="002B76FF">
        <w:rPr>
          <w:rStyle w:val="Emphasis"/>
        </w:rPr>
        <w:t>various threats</w:t>
      </w:r>
      <w:r w:rsidRPr="0067322E">
        <w:rPr>
          <w:rStyle w:val="StyleUnderline"/>
        </w:rPr>
        <w:t xml:space="preserve"> and </w:t>
      </w:r>
      <w:r w:rsidRPr="002B76FF">
        <w:rPr>
          <w:rStyle w:val="Emphasis"/>
        </w:rPr>
        <w:t>societal challenges</w:t>
      </w:r>
      <w:r w:rsidRPr="0067322E">
        <w:rPr>
          <w:sz w:val="14"/>
        </w:rPr>
        <w:t xml:space="preserve">, </w:t>
      </w:r>
      <w:r w:rsidRPr="0067322E">
        <w:rPr>
          <w:rStyle w:val="StyleUnderline"/>
        </w:rPr>
        <w:t xml:space="preserve">we shall </w:t>
      </w:r>
      <w:r w:rsidRPr="002B76FF">
        <w:rPr>
          <w:rStyle w:val="Emphasis"/>
          <w:sz w:val="30"/>
          <w:szCs w:val="30"/>
        </w:rPr>
        <w:t>depend on one another for survival more than ever</w:t>
      </w:r>
      <w:r w:rsidRPr="0067322E">
        <w:rPr>
          <w:sz w:val="14"/>
        </w:rPr>
        <w:t xml:space="preserve"> (</w:t>
      </w:r>
      <w:proofErr w:type="spellStart"/>
      <w:r w:rsidRPr="0067322E">
        <w:rPr>
          <w:sz w:val="14"/>
        </w:rPr>
        <w:t>Cremin</w:t>
      </w:r>
      <w:proofErr w:type="spellEnd"/>
      <w:r w:rsidRPr="0067322E">
        <w:rPr>
          <w:sz w:val="14"/>
        </w:rPr>
        <w:t>, 2021).</w:t>
      </w:r>
    </w:p>
    <w:p w14:paraId="6BBBC2BF" w14:textId="77777777" w:rsidR="007E41F5" w:rsidRPr="0067322E" w:rsidRDefault="007E41F5" w:rsidP="007E41F5"/>
    <w:p w14:paraId="026749CA" w14:textId="546CC097" w:rsidR="00A83188" w:rsidRDefault="00A83188" w:rsidP="00F029B6">
      <w:pPr>
        <w:pStyle w:val="Heading3"/>
      </w:pPr>
      <w:r>
        <w:t>Thesis—2NC</w:t>
      </w:r>
    </w:p>
    <w:p w14:paraId="214E573A" w14:textId="77777777" w:rsidR="00A83188" w:rsidRDefault="00A83188" w:rsidP="00A83188">
      <w:pPr>
        <w:pStyle w:val="Heading4"/>
      </w:pPr>
      <w:r>
        <w:t>It’s necessary, then, to ask, “</w:t>
      </w:r>
      <w:r w:rsidRPr="00AF30C3">
        <w:t>If worker’s labor produces all the wealth in society, who then produces the worker?”</w:t>
      </w:r>
    </w:p>
    <w:p w14:paraId="557509F6" w14:textId="77777777" w:rsidR="00A83188" w:rsidRDefault="00A83188" w:rsidP="00A83188">
      <w:proofErr w:type="spellStart"/>
      <w:r w:rsidRPr="0022147F">
        <w:rPr>
          <w:rStyle w:val="Style13ptBold"/>
        </w:rPr>
        <w:t>Čakardić</w:t>
      </w:r>
      <w:proofErr w:type="spellEnd"/>
      <w:r w:rsidRPr="0022147F">
        <w:rPr>
          <w:rStyle w:val="Style13ptBold"/>
        </w:rPr>
        <w:t xml:space="preserve"> 22</w:t>
      </w:r>
      <w:r>
        <w:t xml:space="preserve"> [</w:t>
      </w:r>
      <w:proofErr w:type="spellStart"/>
      <w:r w:rsidRPr="0022147F">
        <w:t>Ankica</w:t>
      </w:r>
      <w:proofErr w:type="spellEnd"/>
      <w:r w:rsidRPr="0022147F">
        <w:t xml:space="preserve"> </w:t>
      </w:r>
      <w:proofErr w:type="spellStart"/>
      <w:r w:rsidRPr="0022147F">
        <w:t>Čakardić</w:t>
      </w:r>
      <w:proofErr w:type="spellEnd"/>
      <w:r>
        <w:t xml:space="preserve"> </w:t>
      </w:r>
      <w:r w:rsidRPr="0022147F">
        <w:t xml:space="preserve">received her doctorate in 2008 at the Faculty of Philosophy of the University of Zagreb. From 2007 to 2010, she taught at the Department of Cultural Studies of the Faculty of Philosophy in Rijeka, where she was head of the Department of Cultural Theory and Discourse Studies. Since 2010, she has been employed as an assistant professor, and since 2020 as an associate professor and head of the Department of Social Philosophy at the Department of Philosophy of the Faculty of Philosophy in Zagreb. There </w:t>
      </w:r>
      <w:r>
        <w:t>s</w:t>
      </w:r>
      <w:r w:rsidRPr="0022147F">
        <w:t xml:space="preserve">he realized </w:t>
      </w:r>
      <w:r>
        <w:t>her</w:t>
      </w:r>
      <w:r w:rsidRPr="0022147F">
        <w:t xml:space="preserve"> interests in social and political philosophy with an emphasis on Marxism, contemporary philosophy, philosophy of gender and feminist and Luxembourgian criticism of political economy.</w:t>
      </w:r>
      <w:r>
        <w:t xml:space="preserve"> </w:t>
      </w:r>
      <w:r w:rsidRPr="0022147F">
        <w:t xml:space="preserve">She was a guest lecturer at universities in Germany, England, Latvia, Spain, Switzerland, Sweden, Austria, the Czech Republic, Slovenia, Serbia, Greece, Lithuania and the USA, and was on scholarships in Budapest, Warsaw, Sofia and Ljubljana. She is the author of several monographs (one of which has been translated into English and German) and edited several books. She is a member of the international editorial board of The Collective Works of Rosa Luxemburg at the publishing house Verso (London/New York), the international editorial board of the journal </w:t>
      </w:r>
      <w:proofErr w:type="spellStart"/>
      <w:r w:rsidRPr="0022147F">
        <w:t>Sociologija</w:t>
      </w:r>
      <w:proofErr w:type="spellEnd"/>
      <w:r w:rsidRPr="0022147F">
        <w:t xml:space="preserve"> (Belgrade), the advisory board of The International Marxist-Humanist Journal (Chicago) , the advisory board of the journal </w:t>
      </w:r>
      <w:proofErr w:type="spellStart"/>
      <w:r w:rsidRPr="0022147F">
        <w:t>Socijalne</w:t>
      </w:r>
      <w:proofErr w:type="spellEnd"/>
      <w:r w:rsidRPr="0022147F">
        <w:t xml:space="preserve"> </w:t>
      </w:r>
      <w:proofErr w:type="spellStart"/>
      <w:r w:rsidRPr="0022147F">
        <w:t>studie</w:t>
      </w:r>
      <w:proofErr w:type="spellEnd"/>
      <w:r>
        <w:t xml:space="preserve"> </w:t>
      </w:r>
      <w:r w:rsidRPr="0022147F">
        <w:t>(Sarajevo) and the editorial office of the Journal for New Thinking of Democracy: Res publica (</w:t>
      </w:r>
      <w:proofErr w:type="spellStart"/>
      <w:r w:rsidRPr="0022147F">
        <w:t>Bg</w:t>
      </w:r>
      <w:proofErr w:type="spellEnd"/>
      <w:r w:rsidRPr="0022147F">
        <w:t>-Sa-</w:t>
      </w:r>
      <w:proofErr w:type="spellStart"/>
      <w:r w:rsidRPr="0022147F">
        <w:t>Zg</w:t>
      </w:r>
      <w:proofErr w:type="spellEnd"/>
      <w:r w:rsidRPr="0022147F">
        <w:t>). She is a researcher on the Croatian Philosophers in a European Context project coordinated by the Institute of Philosophy in Zagreb.</w:t>
      </w:r>
      <w:r>
        <w:t xml:space="preserve">; </w:t>
      </w:r>
      <w:proofErr w:type="spellStart"/>
      <w:r>
        <w:t>S</w:t>
      </w:r>
      <w:r w:rsidRPr="0022147F">
        <w:t>ociologija</w:t>
      </w:r>
      <w:proofErr w:type="spellEnd"/>
      <w:r>
        <w:t xml:space="preserve">; </w:t>
      </w:r>
      <w:r w:rsidRPr="0022147F">
        <w:t xml:space="preserve">Vol. 64, </w:t>
      </w:r>
      <w:proofErr w:type="spellStart"/>
      <w:r w:rsidRPr="0022147F">
        <w:t>Iss</w:t>
      </w:r>
      <w:proofErr w:type="spellEnd"/>
      <w:r w:rsidRPr="0022147F">
        <w:t>. 4</w:t>
      </w:r>
      <w:r>
        <w:t>; “</w:t>
      </w:r>
      <w:r w:rsidRPr="0022147F">
        <w:t>WHO CARES? NEOLIBERALISM, INFORMAL LABOUR, AND LIFE-MAKING</w:t>
      </w:r>
      <w:r>
        <w:t xml:space="preserve">”; </w:t>
      </w:r>
      <w:r w:rsidRPr="0022147F">
        <w:t>DOI:</w:t>
      </w:r>
      <w:r>
        <w:t xml:space="preserve"> </w:t>
      </w:r>
      <w:r w:rsidRPr="0022147F">
        <w:t>10.2298/SOC2204503C</w:t>
      </w:r>
      <w:r>
        <w:t>; Accessed 7-14-23]//LASA-mackerel</w:t>
      </w:r>
    </w:p>
    <w:p w14:paraId="060BFD8F" w14:textId="77777777" w:rsidR="00A83188" w:rsidRPr="00585525" w:rsidRDefault="00A83188" w:rsidP="00A83188">
      <w:pPr>
        <w:rPr>
          <w:sz w:val="16"/>
        </w:rPr>
      </w:pPr>
      <w:r w:rsidRPr="00AF30C3">
        <w:rPr>
          <w:rStyle w:val="StyleUnderline"/>
        </w:rPr>
        <w:t xml:space="preserve">The </w:t>
      </w:r>
      <w:r w:rsidRPr="00503245">
        <w:rPr>
          <w:rStyle w:val="StyleUnderline"/>
        </w:rPr>
        <w:t>contemporary</w:t>
      </w:r>
      <w:r w:rsidRPr="00E7623E">
        <w:rPr>
          <w:rStyle w:val="StyleUnderline"/>
        </w:rPr>
        <w:t xml:space="preserve"> </w:t>
      </w:r>
      <w:r w:rsidRPr="00195245">
        <w:rPr>
          <w:rStyle w:val="StyleUnderline"/>
        </w:rPr>
        <w:t xml:space="preserve">sociality is based on </w:t>
      </w:r>
      <w:r w:rsidRPr="00195245">
        <w:rPr>
          <w:rStyle w:val="Emphasis"/>
        </w:rPr>
        <w:t>social relations</w:t>
      </w:r>
      <w:r w:rsidRPr="00AF30C3">
        <w:rPr>
          <w:rStyle w:val="StyleUnderline"/>
        </w:rPr>
        <w:t xml:space="preserve"> inherent to a particular mode of production</w:t>
      </w:r>
      <w:r w:rsidRPr="00585525">
        <w:rPr>
          <w:sz w:val="16"/>
        </w:rPr>
        <w:t xml:space="preserve">, </w:t>
      </w:r>
      <w:r w:rsidRPr="00AF30C3">
        <w:rPr>
          <w:rStyle w:val="StyleUnderline"/>
        </w:rPr>
        <w:t>within which people are allocated certain roles and positions according to their class</w:t>
      </w:r>
      <w:r w:rsidRPr="00585525">
        <w:rPr>
          <w:sz w:val="16"/>
        </w:rPr>
        <w:t xml:space="preserve">. </w:t>
      </w:r>
      <w:r w:rsidRPr="00AF30C3">
        <w:rPr>
          <w:rStyle w:val="StyleUnderline"/>
        </w:rPr>
        <w:t>In the capitalist mode of production</w:t>
      </w:r>
      <w:r w:rsidRPr="00585525">
        <w:rPr>
          <w:sz w:val="16"/>
        </w:rPr>
        <w:t xml:space="preserve">, </w:t>
      </w:r>
      <w:r w:rsidRPr="00AF30C3">
        <w:rPr>
          <w:rStyle w:val="StyleUnderline"/>
        </w:rPr>
        <w:t xml:space="preserve">social relations are necessarily based on </w:t>
      </w:r>
      <w:r w:rsidRPr="00AF30C3">
        <w:rPr>
          <w:rStyle w:val="Emphasis"/>
        </w:rPr>
        <w:t>exploitation</w:t>
      </w:r>
      <w:r w:rsidRPr="00AF30C3">
        <w:rPr>
          <w:rStyle w:val="StyleUnderline"/>
        </w:rPr>
        <w:t xml:space="preserve"> and are riddled with </w:t>
      </w:r>
      <w:r w:rsidRPr="00AF30C3">
        <w:rPr>
          <w:rStyle w:val="Emphasis"/>
        </w:rPr>
        <w:t>conflict</w:t>
      </w:r>
      <w:r w:rsidRPr="00585525">
        <w:rPr>
          <w:sz w:val="16"/>
        </w:rPr>
        <w:t xml:space="preserve">. In order for the </w:t>
      </w:r>
      <w:r w:rsidRPr="00AF30C3">
        <w:rPr>
          <w:rStyle w:val="StyleUnderline"/>
        </w:rPr>
        <w:t>class relations</w:t>
      </w:r>
      <w:r w:rsidRPr="00585525">
        <w:rPr>
          <w:sz w:val="16"/>
        </w:rPr>
        <w:t xml:space="preserve"> thus established to survive in a bourgeois society, they, as well as the productive capacities they utilize, </w:t>
      </w:r>
      <w:r w:rsidRPr="00AF30C3">
        <w:rPr>
          <w:rStyle w:val="StyleUnderline"/>
        </w:rPr>
        <w:t>must be reproduced</w:t>
      </w:r>
      <w:r w:rsidRPr="00585525">
        <w:rPr>
          <w:sz w:val="16"/>
        </w:rPr>
        <w:t xml:space="preserve">. </w:t>
      </w:r>
      <w:r w:rsidRPr="00AF30C3">
        <w:rPr>
          <w:rStyle w:val="StyleUnderline"/>
        </w:rPr>
        <w:t>One of the key units that ensures</w:t>
      </w:r>
      <w:r w:rsidRPr="00585525">
        <w:rPr>
          <w:sz w:val="16"/>
        </w:rPr>
        <w:t xml:space="preserve"> the </w:t>
      </w:r>
      <w:r w:rsidRPr="00AF30C3">
        <w:rPr>
          <w:rStyle w:val="StyleUnderline"/>
        </w:rPr>
        <w:t>reproduction</w:t>
      </w:r>
      <w:r w:rsidRPr="00585525">
        <w:rPr>
          <w:sz w:val="16"/>
        </w:rPr>
        <w:t xml:space="preserve"> of social relations and productive forces within capitalism – </w:t>
      </w:r>
      <w:r w:rsidRPr="00AF30C3">
        <w:rPr>
          <w:rStyle w:val="StyleUnderline"/>
        </w:rPr>
        <w:t>beside a series of public services that are being systematically suffocated in neoliberalism</w:t>
      </w:r>
      <w:r w:rsidRPr="00585525">
        <w:rPr>
          <w:sz w:val="16"/>
        </w:rPr>
        <w:t xml:space="preserve"> – </w:t>
      </w:r>
      <w:r w:rsidRPr="00AF30C3">
        <w:rPr>
          <w:rStyle w:val="StyleUnderline"/>
        </w:rPr>
        <w:t xml:space="preserve">is </w:t>
      </w:r>
      <w:r w:rsidRPr="00AF30C3">
        <w:rPr>
          <w:rStyle w:val="Emphasis"/>
        </w:rPr>
        <w:t>family</w:t>
      </w:r>
      <w:r w:rsidRPr="00585525">
        <w:rPr>
          <w:sz w:val="16"/>
        </w:rPr>
        <w:t xml:space="preserve">. </w:t>
      </w:r>
      <w:r w:rsidRPr="00AF30C3">
        <w:rPr>
          <w:rStyle w:val="StyleUnderline"/>
        </w:rPr>
        <w:t xml:space="preserve">This somewhat </w:t>
      </w:r>
      <w:r w:rsidRPr="00AF30C3">
        <w:rPr>
          <w:rStyle w:val="Emphasis"/>
        </w:rPr>
        <w:t>unromantic</w:t>
      </w:r>
      <w:r w:rsidRPr="00AF30C3">
        <w:rPr>
          <w:rStyle w:val="StyleUnderline"/>
        </w:rPr>
        <w:t xml:space="preserve"> fact about family</w:t>
      </w:r>
      <w:r w:rsidRPr="00585525">
        <w:rPr>
          <w:sz w:val="16"/>
        </w:rPr>
        <w:t xml:space="preserve">, which was already alluded to by Friedrich Engels (2010), as well as multiple subsequent traditions of SRT4 and the wide struggles for the abolition of white, nuclear, bourgeois family (Lewis, 2022: 36–74), </w:t>
      </w:r>
      <w:r w:rsidRPr="00AF30C3">
        <w:rPr>
          <w:rStyle w:val="StyleUnderline"/>
        </w:rPr>
        <w:t>reveals the specific role allocated to the family, namely that of a focal point for social reproduction</w:t>
      </w:r>
      <w:r w:rsidRPr="00585525">
        <w:rPr>
          <w:sz w:val="16"/>
        </w:rPr>
        <w:t xml:space="preserve">, </w:t>
      </w:r>
      <w:r w:rsidRPr="00AF30C3">
        <w:rPr>
          <w:rStyle w:val="StyleUnderline"/>
        </w:rPr>
        <w:t>which absorbs the problems that arise and accumulate in society</w:t>
      </w:r>
      <w:r w:rsidRPr="00585525">
        <w:rPr>
          <w:sz w:val="16"/>
        </w:rPr>
        <w:t xml:space="preserve">. But what are we exactly referring to when we talk about the SRT? Why is it a necessary tool for an analysis of informal </w:t>
      </w:r>
      <w:proofErr w:type="spellStart"/>
      <w:r w:rsidRPr="00585525">
        <w:rPr>
          <w:sz w:val="16"/>
        </w:rPr>
        <w:t>labour</w:t>
      </w:r>
      <w:proofErr w:type="spellEnd"/>
      <w:r w:rsidRPr="00585525">
        <w:rPr>
          <w:sz w:val="16"/>
        </w:rPr>
        <w:t xml:space="preserve"> within neoliberalism? </w:t>
      </w:r>
      <w:r w:rsidRPr="00AF30C3">
        <w:rPr>
          <w:rStyle w:val="Emphasis"/>
        </w:rPr>
        <w:t>Social Reproduction Theory</w:t>
      </w:r>
      <w:r w:rsidRPr="00BB2B5A">
        <w:rPr>
          <w:rStyle w:val="StyleUnderline"/>
        </w:rPr>
        <w:t xml:space="preserve"> is all about </w:t>
      </w:r>
      <w:r w:rsidRPr="00AF30C3">
        <w:rPr>
          <w:rStyle w:val="Emphasis"/>
        </w:rPr>
        <w:t>life-making</w:t>
      </w:r>
      <w:r w:rsidRPr="00585525">
        <w:rPr>
          <w:sz w:val="16"/>
        </w:rPr>
        <w:t xml:space="preserve">. Its core tenet is the fact that </w:t>
      </w:r>
      <w:r w:rsidRPr="0022147F">
        <w:rPr>
          <w:rStyle w:val="StyleUnderline"/>
        </w:rPr>
        <w:t xml:space="preserve">the </w:t>
      </w:r>
      <w:r w:rsidRPr="00AF30C3">
        <w:rPr>
          <w:rStyle w:val="Emphasis"/>
        </w:rPr>
        <w:t>accumulation of surplus value</w:t>
      </w:r>
      <w:r w:rsidRPr="0022147F">
        <w:rPr>
          <w:rStyle w:val="StyleUnderline"/>
        </w:rPr>
        <w:t xml:space="preserve"> is not possible without </w:t>
      </w:r>
      <w:r w:rsidRPr="00AF30C3">
        <w:rPr>
          <w:rStyle w:val="Emphasis"/>
        </w:rPr>
        <w:t xml:space="preserve">informal and unpaid </w:t>
      </w:r>
      <w:proofErr w:type="spellStart"/>
      <w:r w:rsidRPr="00AF30C3">
        <w:rPr>
          <w:rStyle w:val="Emphasis"/>
        </w:rPr>
        <w:t>labour</w:t>
      </w:r>
      <w:proofErr w:type="spellEnd"/>
      <w:r w:rsidRPr="0022147F">
        <w:rPr>
          <w:rStyle w:val="StyleUnderline"/>
        </w:rPr>
        <w:t xml:space="preserve"> that generates healthy </w:t>
      </w:r>
      <w:proofErr w:type="spellStart"/>
      <w:r w:rsidRPr="0022147F">
        <w:rPr>
          <w:rStyle w:val="StyleUnderline"/>
        </w:rPr>
        <w:t>labour</w:t>
      </w:r>
      <w:proofErr w:type="spellEnd"/>
      <w:r w:rsidRPr="0022147F">
        <w:rPr>
          <w:rStyle w:val="StyleUnderline"/>
        </w:rPr>
        <w:t xml:space="preserve"> power either through maintenance of direct producers</w:t>
      </w:r>
      <w:r w:rsidRPr="00585525">
        <w:rPr>
          <w:sz w:val="16"/>
        </w:rPr>
        <w:t xml:space="preserve">, </w:t>
      </w:r>
      <w:r w:rsidRPr="0022147F">
        <w:rPr>
          <w:rStyle w:val="StyleUnderline"/>
        </w:rPr>
        <w:t>or by taking care of non-</w:t>
      </w:r>
      <w:proofErr w:type="spellStart"/>
      <w:r w:rsidRPr="0022147F">
        <w:rPr>
          <w:rStyle w:val="StyleUnderline"/>
        </w:rPr>
        <w:t>labouring</w:t>
      </w:r>
      <w:proofErr w:type="spellEnd"/>
      <w:r w:rsidRPr="0022147F">
        <w:rPr>
          <w:rStyle w:val="StyleUnderline"/>
        </w:rPr>
        <w:t xml:space="preserve"> members of the subordinate classes</w:t>
      </w:r>
      <w:r w:rsidRPr="00585525">
        <w:rPr>
          <w:sz w:val="16"/>
        </w:rPr>
        <w:t xml:space="preserve"> </w:t>
      </w:r>
      <w:r w:rsidRPr="0022147F">
        <w:rPr>
          <w:rStyle w:val="StyleUnderline"/>
        </w:rPr>
        <w:t>(children, the elderly and the unemployed)</w:t>
      </w:r>
      <w:r w:rsidRPr="00585525">
        <w:rPr>
          <w:sz w:val="16"/>
        </w:rPr>
        <w:t xml:space="preserve">, </w:t>
      </w:r>
      <w:r w:rsidRPr="0022147F">
        <w:rPr>
          <w:rStyle w:val="StyleUnderline"/>
        </w:rPr>
        <w:t xml:space="preserve">or through </w:t>
      </w:r>
      <w:r w:rsidRPr="00AF30C3">
        <w:rPr>
          <w:rStyle w:val="StyleUnderline"/>
        </w:rPr>
        <w:t>generational renewal</w:t>
      </w:r>
      <w:r w:rsidRPr="0022147F">
        <w:rPr>
          <w:rStyle w:val="StyleUnderline"/>
        </w:rPr>
        <w:t xml:space="preserve"> of workers and their lives</w:t>
      </w:r>
      <w:r w:rsidRPr="00585525">
        <w:rPr>
          <w:sz w:val="16"/>
        </w:rPr>
        <w:t xml:space="preserve"> </w:t>
      </w:r>
      <w:r w:rsidRPr="0022147F">
        <w:rPr>
          <w:rStyle w:val="StyleUnderline"/>
        </w:rPr>
        <w:t xml:space="preserve">(birth taken for granted as the biological reproduction of new </w:t>
      </w:r>
      <w:proofErr w:type="spellStart"/>
      <w:r w:rsidRPr="0022147F">
        <w:rPr>
          <w:rStyle w:val="StyleUnderline"/>
        </w:rPr>
        <w:t>labour</w:t>
      </w:r>
      <w:proofErr w:type="spellEnd"/>
      <w:r w:rsidRPr="0022147F">
        <w:rPr>
          <w:rStyle w:val="StyleUnderline"/>
        </w:rPr>
        <w:t xml:space="preserve"> force)</w:t>
      </w:r>
      <w:r w:rsidRPr="00585525">
        <w:rPr>
          <w:sz w:val="16"/>
        </w:rPr>
        <w:t xml:space="preserve"> (Vogel, 2013:150). In recent times </w:t>
      </w:r>
      <w:r w:rsidRPr="00AF30C3">
        <w:rPr>
          <w:rStyle w:val="StyleUnderline"/>
        </w:rPr>
        <w:t>SRT</w:t>
      </w:r>
      <w:r w:rsidRPr="00585525">
        <w:rPr>
          <w:sz w:val="16"/>
        </w:rPr>
        <w:t xml:space="preserve"> has been used as a characteristic Marxist-feminist tool, a theoretical and critical framework, and a political strategy for tackling the relationship between oppression and exploitation, as well as waged and unwaged </w:t>
      </w:r>
      <w:proofErr w:type="spellStart"/>
      <w:r w:rsidRPr="00585525">
        <w:rPr>
          <w:sz w:val="16"/>
        </w:rPr>
        <w:t>labour</w:t>
      </w:r>
      <w:proofErr w:type="spellEnd"/>
      <w:r w:rsidRPr="00585525">
        <w:rPr>
          <w:sz w:val="16"/>
        </w:rPr>
        <w:t>. It departs from Marx’s understanding of reproduction within the capitalist mode of production (</w:t>
      </w:r>
      <w:proofErr w:type="spellStart"/>
      <w:r w:rsidRPr="00585525">
        <w:rPr>
          <w:sz w:val="16"/>
        </w:rPr>
        <w:t>Čakardić</w:t>
      </w:r>
      <w:proofErr w:type="spellEnd"/>
      <w:r w:rsidRPr="00585525">
        <w:rPr>
          <w:sz w:val="16"/>
        </w:rPr>
        <w:t xml:space="preserve">, 2020) but expounds on Marx’s theoretical sketch and redirects the analysis from the logic of capital toward </w:t>
      </w:r>
      <w:proofErr w:type="spellStart"/>
      <w:r w:rsidRPr="00585525">
        <w:rPr>
          <w:sz w:val="16"/>
        </w:rPr>
        <w:t>labour</w:t>
      </w:r>
      <w:proofErr w:type="spellEnd"/>
      <w:r w:rsidRPr="00585525">
        <w:rPr>
          <w:sz w:val="16"/>
        </w:rPr>
        <w:t xml:space="preserve"> power (Jaffe, 2020:6–7). It </w:t>
      </w:r>
      <w:r w:rsidRPr="00AF30C3">
        <w:rPr>
          <w:rStyle w:val="StyleUnderline"/>
        </w:rPr>
        <w:t xml:space="preserve">poses the question formulated in the words of </w:t>
      </w:r>
      <w:proofErr w:type="spellStart"/>
      <w:r w:rsidRPr="00AF30C3">
        <w:rPr>
          <w:rStyle w:val="StyleUnderline"/>
        </w:rPr>
        <w:t>Tithi</w:t>
      </w:r>
      <w:proofErr w:type="spellEnd"/>
      <w:r w:rsidRPr="00AF30C3">
        <w:rPr>
          <w:rStyle w:val="StyleUnderline"/>
        </w:rPr>
        <w:t xml:space="preserve"> Bhattacharya</w:t>
      </w:r>
      <w:r w:rsidRPr="00585525">
        <w:rPr>
          <w:sz w:val="16"/>
        </w:rPr>
        <w:t>: “</w:t>
      </w:r>
      <w:r w:rsidRPr="00AF30C3">
        <w:rPr>
          <w:rStyle w:val="Emphasis"/>
        </w:rPr>
        <w:t>If worker’s labor produces all the wealth in society, who then produces the worker?</w:t>
      </w:r>
      <w:r w:rsidRPr="00585525">
        <w:rPr>
          <w:sz w:val="16"/>
        </w:rPr>
        <w:t xml:space="preserve">” (2017:1). Thus, </w:t>
      </w:r>
      <w:r w:rsidRPr="00AF30C3">
        <w:rPr>
          <w:rStyle w:val="StyleUnderline"/>
        </w:rPr>
        <w:t>SRT locates “hidden” processes that enable production</w:t>
      </w:r>
      <w:r w:rsidRPr="00585525">
        <w:rPr>
          <w:sz w:val="16"/>
        </w:rPr>
        <w:t xml:space="preserve">, and it seeks </w:t>
      </w:r>
      <w:r w:rsidRPr="00BB2B5A">
        <w:rPr>
          <w:rStyle w:val="StyleUnderline"/>
        </w:rPr>
        <w:t xml:space="preserve">to investigate the </w:t>
      </w:r>
      <w:r w:rsidRPr="00BB2B5A">
        <w:rPr>
          <w:rStyle w:val="Emphasis"/>
        </w:rPr>
        <w:t>existential conditions</w:t>
      </w:r>
      <w:r w:rsidRPr="00BB2B5A">
        <w:rPr>
          <w:rStyle w:val="StyleUnderline"/>
        </w:rPr>
        <w:t xml:space="preserve"> of the worker and analyses the phenomena of life-making and produced gender reality</w:t>
      </w:r>
      <w:r w:rsidRPr="00585525">
        <w:rPr>
          <w:sz w:val="16"/>
        </w:rPr>
        <w:t xml:space="preserve">. Nancy Fraser sums up this issue in the following paragraph: </w:t>
      </w:r>
      <w:r w:rsidRPr="00BB2B5A">
        <w:rPr>
          <w:rStyle w:val="StyleUnderline"/>
        </w:rPr>
        <w:t>Non-waged social-reproductive activity is necessary to the existence of waged work</w:t>
      </w:r>
      <w:r w:rsidRPr="00585525">
        <w:rPr>
          <w:sz w:val="16"/>
        </w:rPr>
        <w:t xml:space="preserve">, </w:t>
      </w:r>
      <w:r w:rsidRPr="00BB2B5A">
        <w:rPr>
          <w:rStyle w:val="StyleUnderline"/>
        </w:rPr>
        <w:t>the accumulation of surplus value and the functioning of capitalism as such</w:t>
      </w:r>
      <w:r w:rsidRPr="00585525">
        <w:rPr>
          <w:sz w:val="16"/>
        </w:rPr>
        <w:t xml:space="preserve">. </w:t>
      </w:r>
      <w:r w:rsidRPr="00BB2B5A">
        <w:rPr>
          <w:rStyle w:val="Emphasis"/>
        </w:rPr>
        <w:t>None of those things could exist in the absence of housework</w:t>
      </w:r>
      <w:r w:rsidRPr="00585525">
        <w:rPr>
          <w:sz w:val="16"/>
        </w:rPr>
        <w:t xml:space="preserve">, </w:t>
      </w:r>
      <w:r w:rsidRPr="00BB2B5A">
        <w:rPr>
          <w:rStyle w:val="Emphasis"/>
        </w:rPr>
        <w:t>child-rearing</w:t>
      </w:r>
      <w:r w:rsidRPr="00585525">
        <w:rPr>
          <w:sz w:val="16"/>
        </w:rPr>
        <w:t xml:space="preserve">, </w:t>
      </w:r>
      <w:r w:rsidRPr="00BB2B5A">
        <w:rPr>
          <w:rStyle w:val="Emphasis"/>
        </w:rPr>
        <w:t>schooling</w:t>
      </w:r>
      <w:r w:rsidRPr="00585525">
        <w:rPr>
          <w:sz w:val="16"/>
        </w:rPr>
        <w:t xml:space="preserve">, </w:t>
      </w:r>
      <w:r w:rsidRPr="00BB2B5A">
        <w:rPr>
          <w:rStyle w:val="Emphasis"/>
        </w:rPr>
        <w:t>affective care</w:t>
      </w:r>
      <w:r w:rsidRPr="00BB2B5A">
        <w:rPr>
          <w:rStyle w:val="StyleUnderline"/>
        </w:rPr>
        <w:t xml:space="preserve"> and a host of other activities which serve to </w:t>
      </w:r>
      <w:r w:rsidRPr="00BB2B5A">
        <w:rPr>
          <w:rStyle w:val="Emphasis"/>
        </w:rPr>
        <w:t>produce new generations</w:t>
      </w:r>
      <w:r w:rsidRPr="00BB2B5A">
        <w:rPr>
          <w:rStyle w:val="StyleUnderline"/>
        </w:rPr>
        <w:t xml:space="preserve"> of workers and </w:t>
      </w:r>
      <w:r w:rsidRPr="00BB2B5A">
        <w:rPr>
          <w:rStyle w:val="Emphasis"/>
        </w:rPr>
        <w:t>replenish</w:t>
      </w:r>
      <w:r w:rsidRPr="00BB2B5A">
        <w:rPr>
          <w:rStyle w:val="StyleUnderline"/>
        </w:rPr>
        <w:t xml:space="preserve"> existing ones</w:t>
      </w:r>
      <w:r w:rsidRPr="00585525">
        <w:rPr>
          <w:sz w:val="16"/>
        </w:rPr>
        <w:t xml:space="preserve">, </w:t>
      </w:r>
      <w:r w:rsidRPr="00BB2B5A">
        <w:rPr>
          <w:rStyle w:val="StyleUnderline"/>
        </w:rPr>
        <w:t>as well as to maintain social bonds and shared understandings</w:t>
      </w:r>
      <w:r w:rsidRPr="00585525">
        <w:rPr>
          <w:sz w:val="16"/>
        </w:rPr>
        <w:t xml:space="preserve">. </w:t>
      </w:r>
      <w:r w:rsidRPr="00BB2B5A">
        <w:rPr>
          <w:rStyle w:val="StyleUnderline"/>
        </w:rPr>
        <w:t xml:space="preserve">Social reproduction is an </w:t>
      </w:r>
      <w:r w:rsidRPr="00BB2B5A">
        <w:rPr>
          <w:rStyle w:val="Emphasis"/>
        </w:rPr>
        <w:t>indispensable</w:t>
      </w:r>
      <w:r w:rsidRPr="00BB2B5A">
        <w:rPr>
          <w:rStyle w:val="StyleUnderline"/>
        </w:rPr>
        <w:t xml:space="preserve"> background condition for the possibility of economic production in a capitalist society</w:t>
      </w:r>
      <w:r w:rsidRPr="00585525">
        <w:rPr>
          <w:sz w:val="16"/>
        </w:rPr>
        <w:t xml:space="preserve"> (2016). In addition, SRT sharpens the analytical blades we use to make the existing theories of </w:t>
      </w:r>
      <w:proofErr w:type="spellStart"/>
      <w:r w:rsidRPr="00585525">
        <w:rPr>
          <w:sz w:val="16"/>
        </w:rPr>
        <w:t>labour</w:t>
      </w:r>
      <w:proofErr w:type="spellEnd"/>
      <w:r w:rsidRPr="00585525">
        <w:rPr>
          <w:sz w:val="16"/>
        </w:rPr>
        <w:t xml:space="preserve"> more thorough, to better understand the historical phenomenon of gendered and racial division of </w:t>
      </w:r>
      <w:proofErr w:type="spellStart"/>
      <w:r w:rsidRPr="00585525">
        <w:rPr>
          <w:sz w:val="16"/>
        </w:rPr>
        <w:t>labour</w:t>
      </w:r>
      <w:proofErr w:type="spellEnd"/>
      <w:r w:rsidRPr="00585525">
        <w:rPr>
          <w:sz w:val="16"/>
        </w:rPr>
        <w:t xml:space="preserve">, and to grasp the issue of class and class struggle more precisely. </w:t>
      </w:r>
      <w:r w:rsidRPr="00BB2B5A">
        <w:rPr>
          <w:rStyle w:val="StyleUnderline"/>
        </w:rPr>
        <w:t xml:space="preserve">Capitalist societies have separated the social reproduction </w:t>
      </w:r>
      <w:proofErr w:type="spellStart"/>
      <w:r w:rsidRPr="00BB2B5A">
        <w:rPr>
          <w:rStyle w:val="StyleUnderline"/>
        </w:rPr>
        <w:t>labour</w:t>
      </w:r>
      <w:proofErr w:type="spellEnd"/>
      <w:r w:rsidRPr="00BB2B5A">
        <w:rPr>
          <w:rStyle w:val="StyleUnderline"/>
        </w:rPr>
        <w:t xml:space="preserve"> from that of economic production and have “remunerated ‘reproductive’ activities in the coin of ‘love’ and ‘virtue’</w:t>
      </w:r>
      <w:r w:rsidRPr="00585525">
        <w:rPr>
          <w:sz w:val="16"/>
        </w:rPr>
        <w:t xml:space="preserve">, </w:t>
      </w:r>
      <w:r w:rsidRPr="00BB2B5A">
        <w:rPr>
          <w:rStyle w:val="StyleUnderline"/>
        </w:rPr>
        <w:t xml:space="preserve">while compensating ‘productive </w:t>
      </w:r>
      <w:proofErr w:type="spellStart"/>
      <w:r w:rsidRPr="00BB2B5A">
        <w:rPr>
          <w:rStyle w:val="StyleUnderline"/>
        </w:rPr>
        <w:t>labour</w:t>
      </w:r>
      <w:proofErr w:type="spellEnd"/>
      <w:r w:rsidRPr="00BB2B5A">
        <w:rPr>
          <w:rStyle w:val="StyleUnderline"/>
        </w:rPr>
        <w:t>’ in that of money”</w:t>
      </w:r>
      <w:r w:rsidRPr="00585525">
        <w:rPr>
          <w:sz w:val="16"/>
        </w:rPr>
        <w:t xml:space="preserve"> (Ibid.). </w:t>
      </w:r>
      <w:r w:rsidRPr="00BB2B5A">
        <w:rPr>
          <w:rStyle w:val="StyleUnderline"/>
        </w:rPr>
        <w:t xml:space="preserve">Since capital needs socially reproductive </w:t>
      </w:r>
      <w:proofErr w:type="spellStart"/>
      <w:r w:rsidRPr="00BB2B5A">
        <w:rPr>
          <w:rStyle w:val="StyleUnderline"/>
        </w:rPr>
        <w:t>labour</w:t>
      </w:r>
      <w:proofErr w:type="spellEnd"/>
      <w:r w:rsidRPr="00BB2B5A">
        <w:rPr>
          <w:rStyle w:val="StyleUnderline"/>
        </w:rPr>
        <w:t xml:space="preserve"> to produce and reproduce </w:t>
      </w:r>
      <w:proofErr w:type="spellStart"/>
      <w:r w:rsidRPr="00BB2B5A">
        <w:rPr>
          <w:rStyle w:val="StyleUnderline"/>
        </w:rPr>
        <w:t>labour</w:t>
      </w:r>
      <w:proofErr w:type="spellEnd"/>
      <w:r w:rsidRPr="00BB2B5A">
        <w:rPr>
          <w:rStyle w:val="StyleUnderline"/>
        </w:rPr>
        <w:t xml:space="preserve"> force</w:t>
      </w:r>
      <w:r w:rsidRPr="00585525">
        <w:rPr>
          <w:sz w:val="16"/>
        </w:rPr>
        <w:t xml:space="preserve">, </w:t>
      </w:r>
      <w:r w:rsidRPr="00BB2B5A">
        <w:rPr>
          <w:rStyle w:val="StyleUnderline"/>
        </w:rPr>
        <w:t xml:space="preserve">it is determined to secure the appropriate amount of this very valuable resource at the </w:t>
      </w:r>
      <w:r w:rsidRPr="00BB2B5A">
        <w:rPr>
          <w:rStyle w:val="Emphasis"/>
        </w:rPr>
        <w:t>lowest possible cost</w:t>
      </w:r>
      <w:r w:rsidRPr="00585525">
        <w:rPr>
          <w:sz w:val="16"/>
        </w:rPr>
        <w:t xml:space="preserve">. </w:t>
      </w:r>
      <w:r w:rsidRPr="00012FFD">
        <w:rPr>
          <w:rStyle w:val="StyleUnderline"/>
        </w:rPr>
        <w:t xml:space="preserve">Neoliberalism does this by informally assigning the </w:t>
      </w:r>
      <w:r w:rsidRPr="00012FFD">
        <w:rPr>
          <w:rStyle w:val="Emphasis"/>
        </w:rPr>
        <w:t>responsibility for social reproduction</w:t>
      </w:r>
      <w:r w:rsidRPr="00012FFD">
        <w:rPr>
          <w:rStyle w:val="StyleUnderline"/>
        </w:rPr>
        <w:t xml:space="preserve"> to </w:t>
      </w:r>
      <w:r w:rsidRPr="00012FFD">
        <w:rPr>
          <w:rStyle w:val="Emphasis"/>
        </w:rPr>
        <w:t>women</w:t>
      </w:r>
      <w:r w:rsidRPr="00012FFD">
        <w:rPr>
          <w:rStyle w:val="StyleUnderline"/>
        </w:rPr>
        <w:t xml:space="preserve">, </w:t>
      </w:r>
      <w:r w:rsidRPr="00012FFD">
        <w:rPr>
          <w:rStyle w:val="Emphasis"/>
        </w:rPr>
        <w:t>families</w:t>
      </w:r>
      <w:r w:rsidRPr="00012FFD">
        <w:rPr>
          <w:rStyle w:val="StyleUnderline"/>
        </w:rPr>
        <w:t xml:space="preserve"> and communities</w:t>
      </w:r>
      <w:r w:rsidRPr="00585525">
        <w:rPr>
          <w:sz w:val="16"/>
        </w:rPr>
        <w:t xml:space="preserve">. This way, </w:t>
      </w:r>
      <w:r w:rsidRPr="00012FFD">
        <w:rPr>
          <w:rStyle w:val="StyleUnderline"/>
        </w:rPr>
        <w:t xml:space="preserve">it </w:t>
      </w:r>
      <w:r w:rsidRPr="00012FFD">
        <w:rPr>
          <w:rStyle w:val="Emphasis"/>
        </w:rPr>
        <w:t>degrades</w:t>
      </w:r>
      <w:r w:rsidRPr="00012FFD">
        <w:rPr>
          <w:rStyle w:val="StyleUnderline"/>
        </w:rPr>
        <w:t xml:space="preserve"> reproduction to the forms that are most suitable for the maximization of capitalist profit</w:t>
      </w:r>
      <w:r w:rsidRPr="00585525">
        <w:rPr>
          <w:sz w:val="16"/>
        </w:rPr>
        <w:t xml:space="preserve">. As noted by the proponents of the Wages for Housework Campaign of the 1970s, </w:t>
      </w:r>
      <w:r w:rsidRPr="00012FFD">
        <w:rPr>
          <w:rStyle w:val="StyleUnderline"/>
        </w:rPr>
        <w:t>family</w:t>
      </w:r>
      <w:r w:rsidRPr="00585525">
        <w:rPr>
          <w:sz w:val="16"/>
        </w:rPr>
        <w:t xml:space="preserve"> is still one of the most fundamental units of social reproduction and life-making, of heterosexual religion and private property, which simultaneously </w:t>
      </w:r>
      <w:r w:rsidRPr="00012FFD">
        <w:rPr>
          <w:rStyle w:val="StyleUnderline"/>
        </w:rPr>
        <w:t>produces coercion and violence to further strengthen its basic economic role</w:t>
      </w:r>
      <w:r w:rsidRPr="00585525">
        <w:rPr>
          <w:sz w:val="16"/>
        </w:rPr>
        <w:t xml:space="preserve"> (Dalla Costa, 2008). By the same token, </w:t>
      </w:r>
      <w:r w:rsidRPr="00012FFD">
        <w:rPr>
          <w:rStyle w:val="StyleUnderline"/>
        </w:rPr>
        <w:t>it secures the unpaid care work for family members</w:t>
      </w:r>
      <w:r w:rsidRPr="00585525">
        <w:rPr>
          <w:sz w:val="16"/>
        </w:rPr>
        <w:t xml:space="preserve">, </w:t>
      </w:r>
      <w:r w:rsidRPr="00012FFD">
        <w:rPr>
          <w:rStyle w:val="StyleUnderline"/>
        </w:rPr>
        <w:t xml:space="preserve">domestic </w:t>
      </w:r>
      <w:proofErr w:type="spellStart"/>
      <w:r w:rsidRPr="00012FFD">
        <w:rPr>
          <w:rStyle w:val="StyleUnderline"/>
        </w:rPr>
        <w:t>labour</w:t>
      </w:r>
      <w:proofErr w:type="spellEnd"/>
      <w:r w:rsidRPr="00585525">
        <w:rPr>
          <w:sz w:val="16"/>
        </w:rPr>
        <w:t xml:space="preserve">, </w:t>
      </w:r>
      <w:r w:rsidRPr="00012FFD">
        <w:rPr>
          <w:rStyle w:val="StyleUnderline"/>
        </w:rPr>
        <w:t>and</w:t>
      </w:r>
      <w:r w:rsidRPr="00585525">
        <w:rPr>
          <w:sz w:val="16"/>
        </w:rPr>
        <w:t xml:space="preserve"> what Silvia Federici called </w:t>
      </w:r>
      <w:r w:rsidRPr="00012FFD">
        <w:rPr>
          <w:rStyle w:val="Emphasis"/>
        </w:rPr>
        <w:t xml:space="preserve">“a </w:t>
      </w:r>
      <w:proofErr w:type="spellStart"/>
      <w:r w:rsidRPr="00012FFD">
        <w:rPr>
          <w:rStyle w:val="Emphasis"/>
        </w:rPr>
        <w:t>labour</w:t>
      </w:r>
      <w:proofErr w:type="spellEnd"/>
      <w:r w:rsidRPr="00012FFD">
        <w:rPr>
          <w:rStyle w:val="Emphasis"/>
        </w:rPr>
        <w:t xml:space="preserve"> of love”</w:t>
      </w:r>
      <w:r w:rsidRPr="00585525">
        <w:rPr>
          <w:sz w:val="16"/>
        </w:rPr>
        <w:t xml:space="preserve"> (2012:15). </w:t>
      </w:r>
      <w:r w:rsidRPr="00012FFD">
        <w:rPr>
          <w:rStyle w:val="StyleUnderline"/>
        </w:rPr>
        <w:t>Despite the fact that family represents an</w:t>
      </w:r>
      <w:r w:rsidRPr="00585525">
        <w:rPr>
          <w:sz w:val="16"/>
        </w:rPr>
        <w:t xml:space="preserve"> </w:t>
      </w:r>
      <w:r w:rsidRPr="00012FFD">
        <w:rPr>
          <w:rStyle w:val="StyleUnderline"/>
        </w:rPr>
        <w:t>“ideological mystification and a political project”</w:t>
      </w:r>
      <w:r w:rsidRPr="00585525">
        <w:rPr>
          <w:sz w:val="16"/>
        </w:rPr>
        <w:t xml:space="preserve"> (Seymour, 2022), </w:t>
      </w:r>
      <w:r w:rsidRPr="00012FFD">
        <w:rPr>
          <w:rStyle w:val="StyleUnderline"/>
        </w:rPr>
        <w:t>that not all families are the same</w:t>
      </w:r>
      <w:r w:rsidRPr="00585525">
        <w:rPr>
          <w:sz w:val="16"/>
        </w:rPr>
        <w:t xml:space="preserve">, </w:t>
      </w:r>
      <w:r w:rsidRPr="00012FFD">
        <w:rPr>
          <w:rStyle w:val="StyleUnderline"/>
        </w:rPr>
        <w:t>that the idea of men as “providers” is undergoing a serious crisis</w:t>
      </w:r>
      <w:r w:rsidRPr="00585525">
        <w:rPr>
          <w:sz w:val="16"/>
        </w:rPr>
        <w:t xml:space="preserve">, </w:t>
      </w:r>
      <w:r w:rsidRPr="00012FFD">
        <w:rPr>
          <w:rStyle w:val="StyleUnderline"/>
        </w:rPr>
        <w:t>and that not all families are even heterosexual</w:t>
      </w:r>
      <w:r w:rsidRPr="00585525">
        <w:rPr>
          <w:sz w:val="16"/>
        </w:rPr>
        <w:t xml:space="preserve">, </w:t>
      </w:r>
      <w:r w:rsidRPr="00012FFD">
        <w:rPr>
          <w:rStyle w:val="StyleUnderline"/>
        </w:rPr>
        <w:t xml:space="preserve">the </w:t>
      </w:r>
      <w:r w:rsidRPr="00012FFD">
        <w:rPr>
          <w:rStyle w:val="Emphasis"/>
        </w:rPr>
        <w:t>legal and political project of “</w:t>
      </w:r>
      <w:proofErr w:type="spellStart"/>
      <w:r w:rsidRPr="00012FFD">
        <w:rPr>
          <w:rStyle w:val="Emphasis"/>
        </w:rPr>
        <w:t>familialisation</w:t>
      </w:r>
      <w:proofErr w:type="spellEnd"/>
      <w:r w:rsidRPr="00012FFD">
        <w:rPr>
          <w:rStyle w:val="Emphasis"/>
        </w:rPr>
        <w:t>”</w:t>
      </w:r>
      <w:r w:rsidRPr="00012FFD">
        <w:rPr>
          <w:rStyle w:val="StyleUnderline"/>
        </w:rPr>
        <w:t xml:space="preserve"> has never been </w:t>
      </w:r>
      <w:r w:rsidRPr="00012FFD">
        <w:rPr>
          <w:rStyle w:val="Emphasis"/>
        </w:rPr>
        <w:t>stronger</w:t>
      </w:r>
      <w:r w:rsidRPr="00585525">
        <w:rPr>
          <w:sz w:val="16"/>
        </w:rPr>
        <w:t xml:space="preserve">. </w:t>
      </w:r>
      <w:r w:rsidRPr="00012FFD">
        <w:rPr>
          <w:rStyle w:val="StyleUnderline"/>
        </w:rPr>
        <w:t>This is</w:t>
      </w:r>
      <w:r w:rsidRPr="00585525">
        <w:rPr>
          <w:sz w:val="16"/>
        </w:rPr>
        <w:t xml:space="preserve"> not to be </w:t>
      </w:r>
      <w:r w:rsidRPr="00012FFD">
        <w:rPr>
          <w:rStyle w:val="StyleUnderline"/>
        </w:rPr>
        <w:t>ascribed</w:t>
      </w:r>
      <w:r w:rsidRPr="00585525">
        <w:rPr>
          <w:sz w:val="16"/>
        </w:rPr>
        <w:t xml:space="preserve"> simply to religion or traditionalist conservatism, but </w:t>
      </w:r>
      <w:r w:rsidRPr="00012FFD">
        <w:rPr>
          <w:rStyle w:val="StyleUnderline"/>
        </w:rPr>
        <w:t>to “</w:t>
      </w:r>
      <w:r w:rsidRPr="00012FFD">
        <w:rPr>
          <w:rStyle w:val="Emphasis"/>
        </w:rPr>
        <w:t>the morals of the market</w:t>
      </w:r>
      <w:r w:rsidRPr="00012FFD">
        <w:rPr>
          <w:rStyle w:val="StyleUnderline"/>
        </w:rPr>
        <w:t>”</w:t>
      </w:r>
      <w:r w:rsidRPr="00585525">
        <w:rPr>
          <w:sz w:val="16"/>
        </w:rPr>
        <w:t xml:space="preserve">, as expressed by Jessica Whyte. What she means by that concept is </w:t>
      </w:r>
      <w:r w:rsidRPr="00012FFD">
        <w:rPr>
          <w:rStyle w:val="StyleUnderline"/>
        </w:rPr>
        <w:t xml:space="preserve">a radical rerolling back of the social and the neoliberal practice of </w:t>
      </w:r>
      <w:r w:rsidRPr="00012FFD">
        <w:rPr>
          <w:rStyle w:val="Emphasis"/>
        </w:rPr>
        <w:t>outsourcing the burden of social responsibility to families</w:t>
      </w:r>
      <w:r w:rsidRPr="00585525">
        <w:rPr>
          <w:sz w:val="16"/>
        </w:rPr>
        <w:t xml:space="preserve"> (2019). It is precisely in that context that the Thatcherian hoax about the primacy of family and individualism over society, about the abolition of social responsibility, should be examined. </w:t>
      </w:r>
      <w:r w:rsidRPr="00012FFD">
        <w:rPr>
          <w:rStyle w:val="StyleUnderline"/>
        </w:rPr>
        <w:t>The morals of the market</w:t>
      </w:r>
      <w:r w:rsidRPr="00585525">
        <w:rPr>
          <w:sz w:val="16"/>
        </w:rPr>
        <w:t xml:space="preserve"> presuppose radical abolition of social roles of the state, reassigning them to the family as the supposedly only unit that is accountable for subsistence of its members. Therefore, its </w:t>
      </w:r>
      <w:r w:rsidRPr="00E7623E">
        <w:rPr>
          <w:sz w:val="16"/>
        </w:rPr>
        <w:t xml:space="preserve">moral </w:t>
      </w:r>
      <w:r w:rsidRPr="00012FFD">
        <w:rPr>
          <w:rStyle w:val="StyleUnderline"/>
        </w:rPr>
        <w:t>role is to secure a shelter</w:t>
      </w:r>
      <w:r w:rsidRPr="00585525">
        <w:rPr>
          <w:sz w:val="16"/>
        </w:rPr>
        <w:t xml:space="preserve">, a safe space, </w:t>
      </w:r>
      <w:r w:rsidRPr="00012FFD">
        <w:rPr>
          <w:rStyle w:val="StyleUnderline"/>
        </w:rPr>
        <w:t>an isolated “anti-social” island that is supposed to protect us from all social crises and economic insecurity</w:t>
      </w:r>
      <w:r w:rsidRPr="00585525">
        <w:rPr>
          <w:sz w:val="16"/>
        </w:rPr>
        <w:t xml:space="preserve">. Exactly in that line of argumentation Richard Seymour notes: </w:t>
      </w:r>
      <w:r w:rsidRPr="00012FFD">
        <w:rPr>
          <w:rStyle w:val="StyleUnderline"/>
        </w:rPr>
        <w:t>When society is either hostile or indifferent</w:t>
      </w:r>
      <w:r w:rsidRPr="00585525">
        <w:rPr>
          <w:sz w:val="16"/>
        </w:rPr>
        <w:t xml:space="preserve">, when public provision is etiolated, when institutions of solidarity are </w:t>
      </w:r>
      <w:proofErr w:type="spellStart"/>
      <w:r w:rsidRPr="00585525">
        <w:rPr>
          <w:sz w:val="16"/>
        </w:rPr>
        <w:t>shrivelled</w:t>
      </w:r>
      <w:proofErr w:type="spellEnd"/>
      <w:r w:rsidRPr="00585525">
        <w:rPr>
          <w:sz w:val="16"/>
        </w:rPr>
        <w:t xml:space="preserve"> and </w:t>
      </w:r>
      <w:proofErr w:type="spellStart"/>
      <w:r w:rsidRPr="00585525">
        <w:rPr>
          <w:sz w:val="16"/>
        </w:rPr>
        <w:t>demoralised</w:t>
      </w:r>
      <w:proofErr w:type="spellEnd"/>
      <w:r w:rsidRPr="00585525">
        <w:rPr>
          <w:sz w:val="16"/>
        </w:rPr>
        <w:t xml:space="preserve">, </w:t>
      </w:r>
      <w:r w:rsidRPr="00012FFD">
        <w:rPr>
          <w:rStyle w:val="StyleUnderline"/>
        </w:rPr>
        <w:t>the anti-social family can provide a range of services</w:t>
      </w:r>
      <w:r w:rsidRPr="00585525">
        <w:rPr>
          <w:sz w:val="16"/>
        </w:rPr>
        <w:t xml:space="preserve">: </w:t>
      </w:r>
      <w:r w:rsidRPr="00012FFD">
        <w:rPr>
          <w:rStyle w:val="StyleUnderline"/>
        </w:rPr>
        <w:t>free transport</w:t>
      </w:r>
      <w:r w:rsidRPr="00585525">
        <w:rPr>
          <w:sz w:val="16"/>
        </w:rPr>
        <w:t xml:space="preserve">, </w:t>
      </w:r>
      <w:r w:rsidRPr="00012FFD">
        <w:rPr>
          <w:rStyle w:val="Emphasis"/>
        </w:rPr>
        <w:t xml:space="preserve">help with </w:t>
      </w:r>
      <w:proofErr w:type="spellStart"/>
      <w:r w:rsidRPr="00012FFD">
        <w:rPr>
          <w:rStyle w:val="Emphasis"/>
        </w:rPr>
        <w:t>spiralling</w:t>
      </w:r>
      <w:proofErr w:type="spellEnd"/>
      <w:r w:rsidRPr="00012FFD">
        <w:rPr>
          <w:rStyle w:val="Emphasis"/>
        </w:rPr>
        <w:t xml:space="preserve"> debt</w:t>
      </w:r>
      <w:r w:rsidRPr="00585525">
        <w:rPr>
          <w:sz w:val="16"/>
        </w:rPr>
        <w:t xml:space="preserve">, </w:t>
      </w:r>
      <w:r w:rsidRPr="00012FFD">
        <w:rPr>
          <w:rStyle w:val="Emphasis"/>
        </w:rPr>
        <w:t>financial support against unemployment</w:t>
      </w:r>
      <w:r w:rsidRPr="00585525">
        <w:rPr>
          <w:sz w:val="16"/>
        </w:rPr>
        <w:t xml:space="preserve">, </w:t>
      </w:r>
      <w:r w:rsidRPr="00012FFD">
        <w:rPr>
          <w:rStyle w:val="StyleUnderline"/>
        </w:rPr>
        <w:t>care in the event of illness</w:t>
      </w:r>
      <w:r w:rsidRPr="00585525">
        <w:rPr>
          <w:sz w:val="16"/>
        </w:rPr>
        <w:t xml:space="preserve">, </w:t>
      </w:r>
      <w:r w:rsidRPr="00012FFD">
        <w:rPr>
          <w:rStyle w:val="StyleUnderline"/>
        </w:rPr>
        <w:t>or shelter against racism</w:t>
      </w:r>
      <w:r w:rsidRPr="00585525">
        <w:rPr>
          <w:sz w:val="16"/>
        </w:rPr>
        <w:t xml:space="preserve"> (2022). </w:t>
      </w:r>
      <w:r w:rsidRPr="00012FFD">
        <w:rPr>
          <w:rStyle w:val="StyleUnderline"/>
        </w:rPr>
        <w:t>The family thus becomes a shelter expected to accomplish immeasurable effort</w:t>
      </w:r>
      <w:r w:rsidRPr="00585525">
        <w:rPr>
          <w:sz w:val="16"/>
        </w:rPr>
        <w:t xml:space="preserve">, </w:t>
      </w:r>
      <w:r w:rsidRPr="00012FFD">
        <w:rPr>
          <w:rStyle w:val="StyleUnderline"/>
        </w:rPr>
        <w:t>and to do it all out of love</w:t>
      </w:r>
      <w:r w:rsidRPr="00585525">
        <w:rPr>
          <w:sz w:val="16"/>
        </w:rPr>
        <w:t xml:space="preserve">, </w:t>
      </w:r>
      <w:r w:rsidRPr="00012FFD">
        <w:rPr>
          <w:rStyle w:val="StyleUnderline"/>
        </w:rPr>
        <w:t>because this is understood as a naturally given and necessary moral sacrifice</w:t>
      </w:r>
      <w:r w:rsidRPr="00585525">
        <w:rPr>
          <w:sz w:val="16"/>
        </w:rPr>
        <w:t xml:space="preserve">. </w:t>
      </w:r>
      <w:r w:rsidRPr="00012FFD">
        <w:rPr>
          <w:rStyle w:val="StyleUnderline"/>
        </w:rPr>
        <w:t>Neoliberalism</w:t>
      </w:r>
      <w:r w:rsidRPr="00585525">
        <w:rPr>
          <w:sz w:val="16"/>
        </w:rPr>
        <w:t xml:space="preserve">, according to our conclusions derived from the discussion in the first part of the paper, </w:t>
      </w:r>
      <w:r w:rsidRPr="00012FFD">
        <w:rPr>
          <w:rStyle w:val="StyleUnderline"/>
        </w:rPr>
        <w:t xml:space="preserve">literally turns home into a physical shelter that allows the worker to rest before the next day’s </w:t>
      </w:r>
      <w:proofErr w:type="spellStart"/>
      <w:r w:rsidRPr="00012FFD">
        <w:rPr>
          <w:rStyle w:val="StyleUnderline"/>
        </w:rPr>
        <w:t>labour</w:t>
      </w:r>
      <w:proofErr w:type="spellEnd"/>
      <w:r w:rsidRPr="00585525">
        <w:rPr>
          <w:sz w:val="16"/>
        </w:rPr>
        <w:t xml:space="preserve">, </w:t>
      </w:r>
      <w:r w:rsidRPr="00012FFD">
        <w:rPr>
          <w:rStyle w:val="StyleUnderline"/>
        </w:rPr>
        <w:t>a place that gives them a roof above the head and a bed to rest when rest is needed</w:t>
      </w:r>
      <w:r w:rsidRPr="00585525">
        <w:rPr>
          <w:sz w:val="16"/>
        </w:rPr>
        <w:t xml:space="preserve"> (Bhattacharya, 2013–2014). </w:t>
      </w:r>
      <w:r w:rsidRPr="00E7623E">
        <w:rPr>
          <w:rStyle w:val="StyleUnderline"/>
        </w:rPr>
        <w:t>Rather than having the state and the employers ensure socially conscious and sustainable housing</w:t>
      </w:r>
      <w:r w:rsidRPr="00585525">
        <w:rPr>
          <w:sz w:val="16"/>
        </w:rPr>
        <w:t xml:space="preserve">, </w:t>
      </w:r>
      <w:r w:rsidRPr="00E7623E">
        <w:rPr>
          <w:rStyle w:val="StyleUnderline"/>
        </w:rPr>
        <w:t>available and free public transport</w:t>
      </w:r>
      <w:r w:rsidRPr="00585525">
        <w:rPr>
          <w:sz w:val="16"/>
        </w:rPr>
        <w:t xml:space="preserve">, </w:t>
      </w:r>
      <w:r w:rsidRPr="00E7623E">
        <w:rPr>
          <w:rStyle w:val="StyleUnderline"/>
        </w:rPr>
        <w:t>public healthcare and education</w:t>
      </w:r>
      <w:r w:rsidRPr="00585525">
        <w:rPr>
          <w:sz w:val="16"/>
        </w:rPr>
        <w:t xml:space="preserve">, </w:t>
      </w:r>
      <w:r w:rsidRPr="00E7623E">
        <w:rPr>
          <w:rStyle w:val="StyleUnderline"/>
        </w:rPr>
        <w:t>as well as community services and decent wages and pensions</w:t>
      </w:r>
      <w:r w:rsidRPr="00585525">
        <w:rPr>
          <w:sz w:val="16"/>
        </w:rPr>
        <w:t xml:space="preserve">, </w:t>
      </w:r>
      <w:r w:rsidRPr="00585525">
        <w:rPr>
          <w:rStyle w:val="StyleUnderline"/>
        </w:rPr>
        <w:t xml:space="preserve">the morals of the market takes on the role of a mediator between the state and the family and </w:t>
      </w:r>
      <w:r w:rsidRPr="00585525">
        <w:rPr>
          <w:rStyle w:val="Emphasis"/>
        </w:rPr>
        <w:t>charges the family with all the duties of the state</w:t>
      </w:r>
      <w:r w:rsidRPr="00585525">
        <w:rPr>
          <w:sz w:val="16"/>
        </w:rPr>
        <w:t xml:space="preserve">, </w:t>
      </w:r>
      <w:r w:rsidRPr="00585525">
        <w:rPr>
          <w:rStyle w:val="StyleUnderline"/>
        </w:rPr>
        <w:t>therefore making the family responsible for all the consequences of social crises</w:t>
      </w:r>
      <w:r w:rsidRPr="00585525">
        <w:rPr>
          <w:sz w:val="16"/>
        </w:rPr>
        <w:t xml:space="preserve">, </w:t>
      </w:r>
      <w:r w:rsidRPr="00585525">
        <w:rPr>
          <w:rStyle w:val="StyleUnderline"/>
        </w:rPr>
        <w:t>bad living conditions and poverty</w:t>
      </w:r>
      <w:r w:rsidRPr="00585525">
        <w:rPr>
          <w:sz w:val="16"/>
        </w:rPr>
        <w:t xml:space="preserve">. However, </w:t>
      </w:r>
      <w:r w:rsidRPr="00012FFD">
        <w:rPr>
          <w:rStyle w:val="StyleUnderline"/>
        </w:rPr>
        <w:t xml:space="preserve">the socially reproductive capacities of the family are </w:t>
      </w:r>
      <w:r w:rsidRPr="00012FFD">
        <w:rPr>
          <w:rStyle w:val="Emphasis"/>
        </w:rPr>
        <w:t>not infinite</w:t>
      </w:r>
      <w:r w:rsidRPr="00585525">
        <w:rPr>
          <w:sz w:val="16"/>
        </w:rPr>
        <w:t xml:space="preserve">. </w:t>
      </w:r>
      <w:r w:rsidRPr="00012FFD">
        <w:rPr>
          <w:rStyle w:val="StyleUnderline"/>
        </w:rPr>
        <w:t xml:space="preserve">We are </w:t>
      </w:r>
      <w:r w:rsidRPr="00585525">
        <w:rPr>
          <w:rStyle w:val="Emphasis"/>
        </w:rPr>
        <w:t>continuously witnessing</w:t>
      </w:r>
      <w:r w:rsidRPr="00012FFD">
        <w:rPr>
          <w:rStyle w:val="StyleUnderline"/>
        </w:rPr>
        <w:t xml:space="preserve"> not only </w:t>
      </w:r>
      <w:r w:rsidRPr="00585525">
        <w:rPr>
          <w:rStyle w:val="Emphasis"/>
        </w:rPr>
        <w:t>economic crises</w:t>
      </w:r>
      <w:r w:rsidRPr="00585525">
        <w:rPr>
          <w:sz w:val="16"/>
        </w:rPr>
        <w:t xml:space="preserve">, </w:t>
      </w:r>
      <w:r w:rsidRPr="00012FFD">
        <w:rPr>
          <w:rStyle w:val="StyleUnderline"/>
        </w:rPr>
        <w:t xml:space="preserve">but </w:t>
      </w:r>
      <w:r w:rsidRPr="00585525">
        <w:rPr>
          <w:rStyle w:val="Emphasis"/>
        </w:rPr>
        <w:t>reproductive crises</w:t>
      </w:r>
      <w:r w:rsidRPr="00012FFD">
        <w:rPr>
          <w:rStyle w:val="StyleUnderline"/>
        </w:rPr>
        <w:t xml:space="preserve"> as well</w:t>
      </w:r>
      <w:r w:rsidRPr="00585525">
        <w:rPr>
          <w:sz w:val="16"/>
        </w:rPr>
        <w:t xml:space="preserve">, </w:t>
      </w:r>
      <w:r w:rsidRPr="00585525">
        <w:rPr>
          <w:rStyle w:val="Emphasis"/>
        </w:rPr>
        <w:t>systemic exploitations</w:t>
      </w:r>
      <w:r w:rsidRPr="00012FFD">
        <w:rPr>
          <w:rStyle w:val="StyleUnderline"/>
        </w:rPr>
        <w:t xml:space="preserve"> of individual and collective abilities for regeneration of people and relations between them</w:t>
      </w:r>
      <w:r w:rsidRPr="00585525">
        <w:rPr>
          <w:sz w:val="16"/>
        </w:rPr>
        <w:t xml:space="preserve">, </w:t>
      </w:r>
      <w:r w:rsidRPr="00012FFD">
        <w:rPr>
          <w:rStyle w:val="StyleUnderline"/>
        </w:rPr>
        <w:t xml:space="preserve">as well as a </w:t>
      </w:r>
      <w:r w:rsidRPr="00585525">
        <w:rPr>
          <w:rStyle w:val="Emphasis"/>
        </w:rPr>
        <w:t>systemic “care crisis”</w:t>
      </w:r>
      <w:r w:rsidRPr="00585525">
        <w:rPr>
          <w:sz w:val="16"/>
        </w:rPr>
        <w:t>. “In that case,” writes Fraser, “</w:t>
      </w:r>
      <w:r w:rsidRPr="00585525">
        <w:rPr>
          <w:rStyle w:val="StyleUnderline"/>
        </w:rPr>
        <w:t>the logic of economic production overrides that of social reproduction</w:t>
      </w:r>
      <w:r w:rsidRPr="00585525">
        <w:rPr>
          <w:sz w:val="16"/>
        </w:rPr>
        <w:t xml:space="preserve">, </w:t>
      </w:r>
      <w:r w:rsidRPr="00585525">
        <w:rPr>
          <w:rStyle w:val="StyleUnderline"/>
        </w:rPr>
        <w:t>destabilizing the very processes on which capital depends – compromising the social capacities</w:t>
      </w:r>
      <w:r w:rsidRPr="00585525">
        <w:rPr>
          <w:sz w:val="16"/>
        </w:rPr>
        <w:t xml:space="preserve">, both domestic and public, </w:t>
      </w:r>
      <w:r w:rsidRPr="00585525">
        <w:rPr>
          <w:rStyle w:val="StyleUnderline"/>
        </w:rPr>
        <w:t>that are needed to sustain accumulation over the long term</w:t>
      </w:r>
      <w:r w:rsidRPr="00585525">
        <w:rPr>
          <w:sz w:val="16"/>
        </w:rPr>
        <w:t>” (2016). Furthermore, it appears that the ongoing global pandemic brutally reinforced the care crisis and underscored the fact that the economy of the so-called “essential work” disproportionately exploits women (</w:t>
      </w:r>
      <w:proofErr w:type="spellStart"/>
      <w:r w:rsidRPr="00585525">
        <w:rPr>
          <w:sz w:val="16"/>
        </w:rPr>
        <w:t>Mezzadri</w:t>
      </w:r>
      <w:proofErr w:type="spellEnd"/>
      <w:r w:rsidRPr="00585525">
        <w:rPr>
          <w:sz w:val="16"/>
        </w:rPr>
        <w:t xml:space="preserve">, 2022), especially women of </w:t>
      </w:r>
      <w:proofErr w:type="spellStart"/>
      <w:r w:rsidRPr="00585525">
        <w:rPr>
          <w:sz w:val="16"/>
        </w:rPr>
        <w:t>colour</w:t>
      </w:r>
      <w:proofErr w:type="spellEnd"/>
      <w:r w:rsidRPr="00585525">
        <w:rPr>
          <w:sz w:val="16"/>
        </w:rPr>
        <w:t xml:space="preserve"> (Powell 2020), and makes life intolerable and unhealthy for millions of people (</w:t>
      </w:r>
      <w:proofErr w:type="spellStart"/>
      <w:r w:rsidRPr="00585525">
        <w:rPr>
          <w:sz w:val="16"/>
        </w:rPr>
        <w:t>Kisner</w:t>
      </w:r>
      <w:proofErr w:type="spellEnd"/>
      <w:r w:rsidRPr="00585525">
        <w:rPr>
          <w:sz w:val="16"/>
        </w:rPr>
        <w:t>, 2021).</w:t>
      </w:r>
    </w:p>
    <w:p w14:paraId="0FAE004E" w14:textId="77777777" w:rsidR="00A83188" w:rsidRPr="00A83188" w:rsidRDefault="00A83188" w:rsidP="00A83188"/>
    <w:p w14:paraId="116FC2D0" w14:textId="31665EDD" w:rsidR="00501B61" w:rsidRDefault="00501B61" w:rsidP="00F029B6">
      <w:pPr>
        <w:pStyle w:val="Heading3"/>
      </w:pPr>
      <w:r>
        <w:t>Alt—2NC</w:t>
      </w:r>
    </w:p>
    <w:p w14:paraId="77AA1CBE" w14:textId="3B477E5B" w:rsidR="00501B61" w:rsidRDefault="00CB7D7E" w:rsidP="00501B61">
      <w:pPr>
        <w:pStyle w:val="Heading4"/>
      </w:pPr>
      <w:r>
        <w:t xml:space="preserve">The alternative is to rethink care as a </w:t>
      </w:r>
      <w:r>
        <w:rPr>
          <w:u w:val="single"/>
        </w:rPr>
        <w:t>public good</w:t>
      </w:r>
      <w:r>
        <w:t xml:space="preserve"> that </w:t>
      </w:r>
      <w:r w:rsidR="005F4212">
        <w:t xml:space="preserve">is central to </w:t>
      </w:r>
      <w:r w:rsidR="005F4212">
        <w:rPr>
          <w:u w:val="single"/>
        </w:rPr>
        <w:t>every aspect</w:t>
      </w:r>
      <w:r w:rsidR="005F4212">
        <w:t xml:space="preserve"> of modern life and collective sociality. This occurs at two levels</w:t>
      </w:r>
      <w:r w:rsidR="00501B61">
        <w:t>:</w:t>
      </w:r>
    </w:p>
    <w:p w14:paraId="572F0286" w14:textId="6A950975" w:rsidR="00EE1762" w:rsidRDefault="00022EDC" w:rsidP="00EE1762">
      <w:pPr>
        <w:pStyle w:val="Heading4"/>
        <w:numPr>
          <w:ilvl w:val="0"/>
          <w:numId w:val="46"/>
        </w:numPr>
      </w:pPr>
      <w:r>
        <w:t xml:space="preserve">The </w:t>
      </w:r>
      <w:r>
        <w:rPr>
          <w:u w:val="single"/>
        </w:rPr>
        <w:t>community</w:t>
      </w:r>
      <w:r w:rsidR="00EE1762">
        <w:t>.</w:t>
      </w:r>
      <w:r w:rsidR="00EE1762">
        <w:t xml:space="preserve"> Vote negative to “reject institutions and organizations,” like the </w:t>
      </w:r>
      <w:proofErr w:type="spellStart"/>
      <w:r w:rsidR="00EE1762">
        <w:t>aff</w:t>
      </w:r>
      <w:proofErr w:type="spellEnd"/>
      <w:r w:rsidR="00EE1762">
        <w:t xml:space="preserve">, that do not embrace the logic of care,” that’s </w:t>
      </w:r>
      <w:proofErr w:type="spellStart"/>
      <w:r w:rsidR="00EE1762">
        <w:t>Fotaki</w:t>
      </w:r>
      <w:proofErr w:type="spellEnd"/>
      <w:r w:rsidR="00EE1762">
        <w:t xml:space="preserve">. At the </w:t>
      </w:r>
      <w:r>
        <w:t>community</w:t>
      </w:r>
      <w:r w:rsidR="00EE1762">
        <w:t xml:space="preserve"> level, the alt </w:t>
      </w:r>
      <w:r w:rsidR="00CB7D7E">
        <w:t>uses debate to develop</w:t>
      </w:r>
      <w:r w:rsidR="00EE1762">
        <w:t xml:space="preserve"> networks of </w:t>
      </w:r>
      <w:r w:rsidR="00EE1762">
        <w:rPr>
          <w:u w:val="single"/>
        </w:rPr>
        <w:t>care cooperatives</w:t>
      </w:r>
      <w:r w:rsidR="00EE1762">
        <w:t xml:space="preserve"> that move</w:t>
      </w:r>
      <w:r w:rsidR="00CB7D7E">
        <w:t xml:space="preserve"> </w:t>
      </w:r>
      <w:r w:rsidR="00CB7D7E">
        <w:rPr>
          <w:u w:val="single"/>
        </w:rPr>
        <w:t>away</w:t>
      </w:r>
      <w:r w:rsidR="00CB7D7E">
        <w:t xml:space="preserve"> from neoliberal logics</w:t>
      </w:r>
      <w:r w:rsidR="00EE1762">
        <w:t xml:space="preserve"> towards a </w:t>
      </w:r>
      <w:r w:rsidR="00EE1762">
        <w:rPr>
          <w:u w:val="single"/>
        </w:rPr>
        <w:t>solidarity economy</w:t>
      </w:r>
      <w:r w:rsidR="00EE1762">
        <w:t xml:space="preserve">—empirics from </w:t>
      </w:r>
      <w:r w:rsidR="00EE1762">
        <w:rPr>
          <w:u w:val="single"/>
        </w:rPr>
        <w:t>across the globe</w:t>
      </w:r>
      <w:r w:rsidR="00EE1762">
        <w:t xml:space="preserve"> prove its effectiveness</w:t>
      </w:r>
      <w:r w:rsidR="005230E1">
        <w:t xml:space="preserve">, but it’s </w:t>
      </w:r>
      <w:r w:rsidR="005230E1">
        <w:rPr>
          <w:u w:val="single"/>
        </w:rPr>
        <w:t>mutually exclusive</w:t>
      </w:r>
      <w:r w:rsidR="005230E1">
        <w:t xml:space="preserve"> with the </w:t>
      </w:r>
      <w:proofErr w:type="spellStart"/>
      <w:r w:rsidR="005230E1">
        <w:t>aff</w:t>
      </w:r>
      <w:proofErr w:type="spellEnd"/>
      <w:r w:rsidR="005230E1">
        <w:t>.</w:t>
      </w:r>
    </w:p>
    <w:p w14:paraId="4180BB67" w14:textId="77777777" w:rsidR="00EE1762" w:rsidRDefault="00EE1762" w:rsidP="00EE1762">
      <w:r w:rsidRPr="00622B07">
        <w:rPr>
          <w:rStyle w:val="Style13ptBold"/>
        </w:rPr>
        <w:t>Holman, 23</w:t>
      </w:r>
      <w:r>
        <w:t xml:space="preserve">—Master’s candidate in Public Policy, Hubert H. Humphrey School of Public Affairs, University of Minnesota (Tess, “Collective Care: Rethinking Societal Values and Envisioning Care as a Public Good,” </w:t>
      </w:r>
      <w:hyperlink r:id="rId9" w:history="1">
        <w:r w:rsidRPr="00680C4A">
          <w:rPr>
            <w:rStyle w:val="Hyperlink"/>
          </w:rPr>
          <w:t>https://conservancy.umn.edu/bitstream/handle/11299/254229/Collective%20Care_%20Rethinking%20Societal%20Values%20and%20Envisioning%20Care%20as%20a%20Public%20Good.pdf?sequence=1&amp;isAllowed=y</w:t>
        </w:r>
      </w:hyperlink>
      <w:r>
        <w:t xml:space="preserve">, </w:t>
      </w:r>
      <w:proofErr w:type="spellStart"/>
      <w:r>
        <w:t>dml</w:t>
      </w:r>
      <w:proofErr w:type="spellEnd"/>
      <w:r>
        <w:t>)</w:t>
      </w:r>
    </w:p>
    <w:p w14:paraId="21CE4AC0" w14:textId="77777777" w:rsidR="00EE1762" w:rsidRPr="002F164A" w:rsidRDefault="00EE1762" w:rsidP="00EE1762">
      <w:pPr>
        <w:rPr>
          <w:sz w:val="14"/>
        </w:rPr>
      </w:pPr>
      <w:r w:rsidRPr="002F164A">
        <w:rPr>
          <w:sz w:val="14"/>
        </w:rPr>
        <w:t xml:space="preserve">Cooperatives are an intentional choice for this paper. </w:t>
      </w:r>
      <w:r w:rsidRPr="00BE0386">
        <w:rPr>
          <w:rStyle w:val="StyleUnderline"/>
        </w:rPr>
        <w:t>Community members who are privileged</w:t>
      </w:r>
      <w:r w:rsidRPr="002F164A">
        <w:rPr>
          <w:sz w:val="14"/>
        </w:rPr>
        <w:t xml:space="preserve"> and are accruing wealth, </w:t>
      </w:r>
      <w:r w:rsidRPr="00BE0386">
        <w:rPr>
          <w:rStyle w:val="StyleUnderline"/>
        </w:rPr>
        <w:t>yet not in</w:t>
      </w:r>
      <w:r w:rsidRPr="002F164A">
        <w:rPr>
          <w:sz w:val="14"/>
        </w:rPr>
        <w:t xml:space="preserve"> a position of political </w:t>
      </w:r>
      <w:r w:rsidRPr="00BE0386">
        <w:rPr>
          <w:rStyle w:val="StyleUnderline"/>
        </w:rPr>
        <w:t>power</w:t>
      </w:r>
      <w:r w:rsidRPr="002F164A">
        <w:rPr>
          <w:sz w:val="14"/>
        </w:rPr>
        <w:t xml:space="preserve">, </w:t>
      </w:r>
      <w:r w:rsidRPr="00BE0386">
        <w:rPr>
          <w:rStyle w:val="StyleUnderline"/>
        </w:rPr>
        <w:t xml:space="preserve">may </w:t>
      </w:r>
      <w:r w:rsidRPr="00F53727">
        <w:rPr>
          <w:rStyle w:val="Emphasis"/>
        </w:rPr>
        <w:t>recognize</w:t>
      </w:r>
      <w:r w:rsidRPr="002F164A">
        <w:rPr>
          <w:sz w:val="14"/>
        </w:rPr>
        <w:t xml:space="preserve"> the </w:t>
      </w:r>
      <w:r w:rsidRPr="00BE0386">
        <w:rPr>
          <w:rStyle w:val="StyleUnderline"/>
        </w:rPr>
        <w:t>exploitative systems</w:t>
      </w:r>
      <w:r w:rsidRPr="002F164A">
        <w:rPr>
          <w:sz w:val="14"/>
        </w:rPr>
        <w:t xml:space="preserve"> described above </w:t>
      </w:r>
      <w:r w:rsidRPr="00BE0386">
        <w:rPr>
          <w:rStyle w:val="StyleUnderline"/>
        </w:rPr>
        <w:t>and want to help others</w:t>
      </w:r>
      <w:r w:rsidRPr="002F164A">
        <w:rPr>
          <w:sz w:val="14"/>
        </w:rPr>
        <w:t xml:space="preserve">. </w:t>
      </w:r>
      <w:r w:rsidRPr="00BE0386">
        <w:rPr>
          <w:rStyle w:val="StyleUnderline"/>
        </w:rPr>
        <w:t xml:space="preserve">In this </w:t>
      </w:r>
      <w:r w:rsidRPr="00F53727">
        <w:rPr>
          <w:rStyle w:val="Emphasis"/>
        </w:rPr>
        <w:t>highly individualized society</w:t>
      </w:r>
      <w:r w:rsidRPr="002F164A">
        <w:rPr>
          <w:sz w:val="14"/>
        </w:rPr>
        <w:t xml:space="preserve">, </w:t>
      </w:r>
      <w:r w:rsidRPr="00BE0386">
        <w:rPr>
          <w:rStyle w:val="StyleUnderline"/>
        </w:rPr>
        <w:t xml:space="preserve">organized around </w:t>
      </w:r>
      <w:r w:rsidRPr="00F53727">
        <w:rPr>
          <w:rStyle w:val="Emphasis"/>
        </w:rPr>
        <w:t>individual actions</w:t>
      </w:r>
      <w:r w:rsidRPr="00BE0386">
        <w:rPr>
          <w:rStyle w:val="StyleUnderline"/>
        </w:rPr>
        <w:t xml:space="preserve"> in the market</w:t>
      </w:r>
      <w:r w:rsidRPr="002F164A">
        <w:rPr>
          <w:sz w:val="14"/>
        </w:rPr>
        <w:t xml:space="preserve">, </w:t>
      </w:r>
      <w:r w:rsidRPr="00BE0386">
        <w:rPr>
          <w:rStyle w:val="StyleUnderline"/>
        </w:rPr>
        <w:t xml:space="preserve">privileged individuals may see </w:t>
      </w:r>
      <w:r w:rsidRPr="002F164A">
        <w:rPr>
          <w:rStyle w:val="Emphasis"/>
        </w:rPr>
        <w:t>altruism</w:t>
      </w:r>
      <w:r w:rsidRPr="002F164A">
        <w:rPr>
          <w:sz w:val="14"/>
        </w:rPr>
        <w:t xml:space="preserve">, </w:t>
      </w:r>
      <w:r w:rsidRPr="00BE0386">
        <w:rPr>
          <w:rStyle w:val="StyleUnderline"/>
        </w:rPr>
        <w:t>through</w:t>
      </w:r>
      <w:r w:rsidRPr="002F164A">
        <w:rPr>
          <w:sz w:val="14"/>
        </w:rPr>
        <w:t xml:space="preserve"> donations to charities, foundations, or </w:t>
      </w:r>
      <w:r w:rsidRPr="00BE0386">
        <w:rPr>
          <w:rStyle w:val="StyleUnderline"/>
        </w:rPr>
        <w:t>specific causes</w:t>
      </w:r>
      <w:r w:rsidRPr="002F164A">
        <w:rPr>
          <w:sz w:val="14"/>
        </w:rPr>
        <w:t xml:space="preserve">, </w:t>
      </w:r>
      <w:r w:rsidRPr="00BE0386">
        <w:rPr>
          <w:rStyle w:val="StyleUnderline"/>
        </w:rPr>
        <w:t>as their best avenue to effect change</w:t>
      </w:r>
      <w:r w:rsidRPr="002F164A">
        <w:rPr>
          <w:sz w:val="14"/>
        </w:rPr>
        <w:t xml:space="preserve">. </w:t>
      </w:r>
      <w:r w:rsidRPr="00BE0386">
        <w:rPr>
          <w:rStyle w:val="StyleUnderline"/>
        </w:rPr>
        <w:t xml:space="preserve">Privileged individuals may also want to </w:t>
      </w:r>
      <w:r w:rsidRPr="00F53727">
        <w:rPr>
          <w:rStyle w:val="Emphasis"/>
        </w:rPr>
        <w:t>extract</w:t>
      </w:r>
      <w:r w:rsidRPr="00BE0386">
        <w:rPr>
          <w:rStyle w:val="StyleUnderline"/>
        </w:rPr>
        <w:t xml:space="preserve"> themselves</w:t>
      </w:r>
      <w:r w:rsidRPr="002F164A">
        <w:rPr>
          <w:sz w:val="14"/>
        </w:rPr>
        <w:t xml:space="preserve"> from capitalism and neoliberalism, </w:t>
      </w:r>
      <w:r w:rsidRPr="00BE0386">
        <w:rPr>
          <w:rStyle w:val="StyleUnderline"/>
        </w:rPr>
        <w:t xml:space="preserve">yet not know </w:t>
      </w:r>
      <w:r w:rsidRPr="00F53727">
        <w:rPr>
          <w:rStyle w:val="Emphasis"/>
        </w:rPr>
        <w:t>how</w:t>
      </w:r>
      <w:r w:rsidRPr="002F164A">
        <w:rPr>
          <w:sz w:val="14"/>
        </w:rPr>
        <w:t>. I propose community care cooperatives as an actionable step individuals from various backgrounds – including middle- and upper-classes – can take in order to move toward a care-centered world.</w:t>
      </w:r>
    </w:p>
    <w:p w14:paraId="0216614D" w14:textId="77777777" w:rsidR="00EE1762" w:rsidRPr="002F164A" w:rsidRDefault="00EE1762" w:rsidP="00EE1762">
      <w:pPr>
        <w:rPr>
          <w:sz w:val="14"/>
        </w:rPr>
      </w:pPr>
      <w:r w:rsidRPr="004444E9">
        <w:rPr>
          <w:rStyle w:val="StyleUnderline"/>
        </w:rPr>
        <w:t xml:space="preserve">A </w:t>
      </w:r>
      <w:r w:rsidRPr="00F53727">
        <w:rPr>
          <w:rStyle w:val="Emphasis"/>
        </w:rPr>
        <w:t>cooperative</w:t>
      </w:r>
      <w:r w:rsidRPr="002F164A">
        <w:rPr>
          <w:sz w:val="14"/>
        </w:rPr>
        <w:t xml:space="preserve"> can take many forms, as it </w:t>
      </w:r>
      <w:r w:rsidRPr="004444E9">
        <w:rPr>
          <w:rStyle w:val="StyleUnderline"/>
        </w:rPr>
        <w:t>is any type of</w:t>
      </w:r>
      <w:r w:rsidRPr="002F164A">
        <w:rPr>
          <w:sz w:val="14"/>
        </w:rPr>
        <w:t xml:space="preserve"> “</w:t>
      </w:r>
      <w:r w:rsidRPr="004444E9">
        <w:rPr>
          <w:rStyle w:val="StyleUnderline"/>
        </w:rPr>
        <w:t>autonomous association of persons united voluntarily to meet their common</w:t>
      </w:r>
      <w:r w:rsidRPr="002F164A">
        <w:rPr>
          <w:sz w:val="14"/>
        </w:rPr>
        <w:t xml:space="preserve"> economic, social and cultural </w:t>
      </w:r>
      <w:r w:rsidRPr="004444E9">
        <w:rPr>
          <w:rStyle w:val="StyleUnderline"/>
        </w:rPr>
        <w:t>needs</w:t>
      </w:r>
      <w:r w:rsidRPr="002F164A">
        <w:rPr>
          <w:sz w:val="14"/>
        </w:rPr>
        <w:t xml:space="preserve"> and aspirations </w:t>
      </w:r>
      <w:r w:rsidRPr="004444E9">
        <w:rPr>
          <w:rStyle w:val="StyleUnderline"/>
        </w:rPr>
        <w:t xml:space="preserve">through a </w:t>
      </w:r>
      <w:r w:rsidRPr="00F53727">
        <w:rPr>
          <w:rStyle w:val="Emphasis"/>
        </w:rPr>
        <w:t>jointly owned</w:t>
      </w:r>
      <w:r w:rsidRPr="004444E9">
        <w:rPr>
          <w:rStyle w:val="StyleUnderline"/>
        </w:rPr>
        <w:t xml:space="preserve"> and </w:t>
      </w:r>
      <w:r w:rsidRPr="00F53727">
        <w:rPr>
          <w:rStyle w:val="Emphasis"/>
        </w:rPr>
        <w:t>democratically controlled</w:t>
      </w:r>
      <w:r w:rsidRPr="004444E9">
        <w:rPr>
          <w:rStyle w:val="StyleUnderline"/>
        </w:rPr>
        <w:t xml:space="preserve"> enterprise</w:t>
      </w:r>
      <w:r w:rsidRPr="002F164A">
        <w:rPr>
          <w:sz w:val="14"/>
        </w:rPr>
        <w:t xml:space="preserve">” (Statistics on Cooperatives and the Wider Social and Solidarity Economy, 2019; International Cooperative Alliance, n.d.). While this is not always the case, cooperatives are often hyper-local and culturally-sensitive by design and are based on values of democracy, equality, equity, self-help, self-responsibility, and solidarity (International Cooperative Alliance, n.d.). Cooperative members actively participate in setting policies and making decisions. </w:t>
      </w:r>
      <w:r w:rsidRPr="004444E9">
        <w:rPr>
          <w:rStyle w:val="StyleUnderline"/>
        </w:rPr>
        <w:t xml:space="preserve">Members are </w:t>
      </w:r>
      <w:r w:rsidRPr="00F53727">
        <w:rPr>
          <w:rStyle w:val="Emphasis"/>
        </w:rPr>
        <w:t>in control</w:t>
      </w:r>
      <w:r w:rsidRPr="004444E9">
        <w:rPr>
          <w:rStyle w:val="StyleUnderline"/>
        </w:rPr>
        <w:t xml:space="preserve"> of capital and </w:t>
      </w:r>
      <w:r w:rsidRPr="00F53727">
        <w:rPr>
          <w:rStyle w:val="Emphasis"/>
        </w:rPr>
        <w:t>decide collectively</w:t>
      </w:r>
      <w:r w:rsidRPr="004444E9">
        <w:rPr>
          <w:rStyle w:val="StyleUnderline"/>
        </w:rPr>
        <w:t xml:space="preserve"> how to handle any potential surplus and ensure its equitable distribution</w:t>
      </w:r>
      <w:r w:rsidRPr="002F164A">
        <w:rPr>
          <w:sz w:val="14"/>
        </w:rPr>
        <w:t xml:space="preserve">. </w:t>
      </w:r>
      <w:r w:rsidRPr="004444E9">
        <w:rPr>
          <w:rStyle w:val="StyleUnderline"/>
        </w:rPr>
        <w:t xml:space="preserve">It is collective action with the purpose of contributing to the </w:t>
      </w:r>
      <w:r w:rsidRPr="00F53727">
        <w:rPr>
          <w:rStyle w:val="Emphasis"/>
        </w:rPr>
        <w:t>sustainable development</w:t>
      </w:r>
      <w:r w:rsidRPr="004444E9">
        <w:rPr>
          <w:rStyle w:val="StyleUnderline"/>
        </w:rPr>
        <w:t xml:space="preserve"> of the community</w:t>
      </w:r>
      <w:r w:rsidRPr="002F164A">
        <w:rPr>
          <w:sz w:val="14"/>
        </w:rPr>
        <w:t>; cooperatives are by the members for the members.</w:t>
      </w:r>
    </w:p>
    <w:p w14:paraId="2F9F7E45" w14:textId="77777777" w:rsidR="00EE1762" w:rsidRPr="002F164A" w:rsidRDefault="00EE1762" w:rsidP="00EE1762">
      <w:pPr>
        <w:rPr>
          <w:sz w:val="14"/>
        </w:rPr>
      </w:pPr>
      <w:r w:rsidRPr="004444E9">
        <w:rPr>
          <w:rStyle w:val="StyleUnderline"/>
        </w:rPr>
        <w:t>The use of cooperatives to move toward a</w:t>
      </w:r>
      <w:r w:rsidRPr="002F164A">
        <w:rPr>
          <w:sz w:val="14"/>
        </w:rPr>
        <w:t xml:space="preserve"> social and </w:t>
      </w:r>
      <w:r w:rsidRPr="00F53727">
        <w:rPr>
          <w:rStyle w:val="Emphasis"/>
        </w:rPr>
        <w:t>solidarity economy</w:t>
      </w:r>
      <w:r w:rsidRPr="004444E9">
        <w:rPr>
          <w:rStyle w:val="StyleUnderline"/>
        </w:rPr>
        <w:t xml:space="preserve"> is an </w:t>
      </w:r>
      <w:r w:rsidRPr="00F53727">
        <w:rPr>
          <w:rStyle w:val="Emphasis"/>
        </w:rPr>
        <w:t>established practice globally</w:t>
      </w:r>
      <w:r w:rsidRPr="002F164A">
        <w:rPr>
          <w:sz w:val="14"/>
        </w:rPr>
        <w:t xml:space="preserve">. </w:t>
      </w:r>
      <w:r w:rsidRPr="004444E9">
        <w:rPr>
          <w:rStyle w:val="StyleUnderline"/>
        </w:rPr>
        <w:t>The tradition</w:t>
      </w:r>
      <w:r w:rsidRPr="002F164A">
        <w:rPr>
          <w:sz w:val="14"/>
        </w:rPr>
        <w:t xml:space="preserve"> of formalized cooperatives </w:t>
      </w:r>
      <w:r w:rsidRPr="004444E9">
        <w:rPr>
          <w:rStyle w:val="StyleUnderline"/>
        </w:rPr>
        <w:t xml:space="preserve">can be traced back </w:t>
      </w:r>
      <w:r w:rsidRPr="00F53727">
        <w:rPr>
          <w:rStyle w:val="Emphasis"/>
        </w:rPr>
        <w:t>hundreds of years</w:t>
      </w:r>
      <w:r w:rsidRPr="004444E9">
        <w:rPr>
          <w:rStyle w:val="StyleUnderline"/>
        </w:rPr>
        <w:t xml:space="preserve"> and the practices and principles</w:t>
      </w:r>
      <w:r w:rsidRPr="002F164A">
        <w:rPr>
          <w:sz w:val="14"/>
        </w:rPr>
        <w:t xml:space="preserve"> of collective, cooperative, shared work flow </w:t>
      </w:r>
      <w:r w:rsidRPr="004444E9">
        <w:rPr>
          <w:rStyle w:val="StyleUnderline"/>
        </w:rPr>
        <w:t xml:space="preserve">throughout the </w:t>
      </w:r>
      <w:r w:rsidRPr="00F53727">
        <w:rPr>
          <w:rStyle w:val="Emphasis"/>
        </w:rPr>
        <w:t>history of humanity</w:t>
      </w:r>
      <w:r w:rsidRPr="002F164A">
        <w:rPr>
          <w:sz w:val="14"/>
        </w:rPr>
        <w:t xml:space="preserve">. While many cite the Rochdale Society of Equitable Pioneers, a group of skilled workers and artisans in England who collectivized in 1844, as the first cooperative society, there are records of earlier organized cooperatives. </w:t>
      </w:r>
      <w:r w:rsidRPr="004444E9">
        <w:rPr>
          <w:rStyle w:val="StyleUnderline"/>
        </w:rPr>
        <w:t>The first recognized cooperative in the U.S. was a fire insurance company founded</w:t>
      </w:r>
      <w:r w:rsidRPr="002F164A">
        <w:rPr>
          <w:sz w:val="14"/>
        </w:rPr>
        <w:t xml:space="preserve"> by Benjamin Franklin </w:t>
      </w:r>
      <w:r w:rsidRPr="004444E9">
        <w:rPr>
          <w:rStyle w:val="StyleUnderline"/>
        </w:rPr>
        <w:t xml:space="preserve">in </w:t>
      </w:r>
      <w:r w:rsidRPr="00F53727">
        <w:rPr>
          <w:rStyle w:val="Emphasis"/>
        </w:rPr>
        <w:t>1752</w:t>
      </w:r>
      <w:r w:rsidRPr="002F164A">
        <w:rPr>
          <w:sz w:val="14"/>
        </w:rPr>
        <w:t xml:space="preserve"> – </w:t>
      </w:r>
      <w:r w:rsidRPr="004444E9">
        <w:rPr>
          <w:rStyle w:val="StyleUnderline"/>
        </w:rPr>
        <w:t xml:space="preserve">an enterprise that is </w:t>
      </w:r>
      <w:r w:rsidRPr="00F53727">
        <w:rPr>
          <w:rStyle w:val="Emphasis"/>
        </w:rPr>
        <w:t>still in existence today</w:t>
      </w:r>
      <w:r w:rsidRPr="002F164A">
        <w:rPr>
          <w:sz w:val="14"/>
        </w:rPr>
        <w:t xml:space="preserve"> (Pitman, 2018). </w:t>
      </w:r>
      <w:r w:rsidRPr="004444E9">
        <w:rPr>
          <w:rStyle w:val="StyleUnderline"/>
        </w:rPr>
        <w:t xml:space="preserve">In </w:t>
      </w:r>
      <w:r w:rsidRPr="00F53727">
        <w:rPr>
          <w:rStyle w:val="Emphasis"/>
        </w:rPr>
        <w:t>1895</w:t>
      </w:r>
      <w:r w:rsidRPr="002F164A">
        <w:rPr>
          <w:sz w:val="14"/>
        </w:rPr>
        <w:t xml:space="preserve">, </w:t>
      </w:r>
      <w:r w:rsidRPr="004444E9">
        <w:rPr>
          <w:rStyle w:val="StyleUnderline"/>
        </w:rPr>
        <w:t xml:space="preserve">the </w:t>
      </w:r>
      <w:r w:rsidRPr="00F53727">
        <w:rPr>
          <w:rStyle w:val="Emphasis"/>
        </w:rPr>
        <w:t>International Co-operative Alliance</w:t>
      </w:r>
      <w:r w:rsidRPr="004444E9">
        <w:rPr>
          <w:rStyle w:val="StyleUnderline"/>
        </w:rPr>
        <w:t xml:space="preserve"> was founded</w:t>
      </w:r>
      <w:r w:rsidRPr="002F164A">
        <w:rPr>
          <w:sz w:val="14"/>
        </w:rPr>
        <w:t xml:space="preserve"> to support and guide global cooperatives (</w:t>
      </w:r>
      <w:proofErr w:type="spellStart"/>
      <w:r w:rsidRPr="002F164A">
        <w:rPr>
          <w:sz w:val="14"/>
        </w:rPr>
        <w:t>Bakaikoa</w:t>
      </w:r>
      <w:proofErr w:type="spellEnd"/>
      <w:r w:rsidRPr="002F164A">
        <w:rPr>
          <w:sz w:val="14"/>
        </w:rPr>
        <w:t xml:space="preserve"> and Albizu, 2011). </w:t>
      </w:r>
      <w:r w:rsidRPr="004444E9">
        <w:rPr>
          <w:rStyle w:val="StyleUnderline"/>
        </w:rPr>
        <w:t xml:space="preserve">In </w:t>
      </w:r>
      <w:r w:rsidRPr="00F53727">
        <w:rPr>
          <w:rStyle w:val="Emphasis"/>
        </w:rPr>
        <w:t>1916</w:t>
      </w:r>
      <w:r w:rsidRPr="002F164A">
        <w:rPr>
          <w:sz w:val="14"/>
        </w:rPr>
        <w:t xml:space="preserve">, </w:t>
      </w:r>
      <w:r w:rsidRPr="004444E9">
        <w:rPr>
          <w:rStyle w:val="StyleUnderline"/>
        </w:rPr>
        <w:t xml:space="preserve">the </w:t>
      </w:r>
      <w:r w:rsidRPr="00F53727">
        <w:rPr>
          <w:rStyle w:val="Emphasis"/>
        </w:rPr>
        <w:t>Cooperative League</w:t>
      </w:r>
      <w:r w:rsidRPr="002F164A">
        <w:rPr>
          <w:sz w:val="14"/>
        </w:rPr>
        <w:t xml:space="preserve"> of the United States of America </w:t>
      </w:r>
      <w:r w:rsidRPr="004444E9">
        <w:rPr>
          <w:rStyle w:val="StyleUnderline"/>
        </w:rPr>
        <w:t>was formed</w:t>
      </w:r>
      <w:r w:rsidRPr="002F164A">
        <w:rPr>
          <w:sz w:val="14"/>
        </w:rPr>
        <w:t xml:space="preserve"> to promote the use of cooperatives (Pitman, 2018). Many cooperatives were related to agriculture and farming as communities went through economic hardship during the 19th and 20th centuries, although there are also examples of coop grocery stores, retailers, and credit unions (Pitman, 2018). Today, </w:t>
      </w:r>
      <w:r w:rsidRPr="004444E9">
        <w:rPr>
          <w:rStyle w:val="StyleUnderline"/>
        </w:rPr>
        <w:t xml:space="preserve">cooperatives can be found </w:t>
      </w:r>
      <w:r w:rsidRPr="00F53727">
        <w:rPr>
          <w:rStyle w:val="Emphasis"/>
        </w:rPr>
        <w:t>globally</w:t>
      </w:r>
      <w:r w:rsidRPr="002F164A">
        <w:rPr>
          <w:sz w:val="14"/>
        </w:rPr>
        <w:t xml:space="preserve">; the International Labor Organization (ILO), part of the United Nations, has an entire branch dedicated to the research and support of cooperatives. Cooperatives are </w:t>
      </w:r>
      <w:r w:rsidRPr="004444E9">
        <w:rPr>
          <w:rStyle w:val="StyleUnderline"/>
        </w:rPr>
        <w:t xml:space="preserve">seen as </w:t>
      </w:r>
      <w:r w:rsidRPr="00F53727">
        <w:rPr>
          <w:rStyle w:val="Emphasis"/>
        </w:rPr>
        <w:t>legitimate business models</w:t>
      </w:r>
      <w:r w:rsidRPr="004444E9">
        <w:rPr>
          <w:rStyle w:val="StyleUnderline"/>
        </w:rPr>
        <w:t xml:space="preserve"> and as tools for </w:t>
      </w:r>
      <w:r w:rsidRPr="00F53727">
        <w:rPr>
          <w:rStyle w:val="Emphasis"/>
        </w:rPr>
        <w:t>mutual benefit</w:t>
      </w:r>
      <w:r w:rsidRPr="002F164A">
        <w:rPr>
          <w:sz w:val="14"/>
        </w:rPr>
        <w:t xml:space="preserve"> – with the caveat that they are also understood to be minimally profitable and thus still an alternative or unlikely choice for entrepreneurs.</w:t>
      </w:r>
    </w:p>
    <w:p w14:paraId="14BBF8DC" w14:textId="77777777" w:rsidR="00EE1762" w:rsidRPr="002F164A" w:rsidRDefault="00EE1762" w:rsidP="00EE1762">
      <w:pPr>
        <w:rPr>
          <w:sz w:val="14"/>
        </w:rPr>
      </w:pPr>
      <w:r w:rsidRPr="002F164A">
        <w:rPr>
          <w:sz w:val="14"/>
        </w:rPr>
        <w:t xml:space="preserve">Caring cooperatives are different than the user/producer agricultural cooperatives seen throughout history. </w:t>
      </w:r>
      <w:r w:rsidRPr="004444E9">
        <w:rPr>
          <w:rStyle w:val="StyleUnderline"/>
        </w:rPr>
        <w:t>Caring cooperatives</w:t>
      </w:r>
      <w:r w:rsidRPr="002F164A">
        <w:rPr>
          <w:sz w:val="14"/>
        </w:rPr>
        <w:t xml:space="preserve">, both formal and ad-hoc, </w:t>
      </w:r>
      <w:r w:rsidRPr="004444E9">
        <w:rPr>
          <w:rStyle w:val="StyleUnderline"/>
        </w:rPr>
        <w:t>happen in many ways</w:t>
      </w:r>
      <w:r w:rsidRPr="002F164A">
        <w:rPr>
          <w:sz w:val="14"/>
        </w:rPr>
        <w:t xml:space="preserve">. </w:t>
      </w:r>
      <w:r w:rsidRPr="004444E9">
        <w:rPr>
          <w:rStyle w:val="StyleUnderline"/>
        </w:rPr>
        <w:t>Many neighborhoods have informal groups</w:t>
      </w:r>
      <w:r w:rsidRPr="002F164A">
        <w:rPr>
          <w:sz w:val="14"/>
        </w:rPr>
        <w:t xml:space="preserve"> on social media, </w:t>
      </w:r>
      <w:r w:rsidRPr="00F53727">
        <w:rPr>
          <w:rStyle w:val="StyleUnderline"/>
        </w:rPr>
        <w:t>such as</w:t>
      </w:r>
      <w:r w:rsidRPr="002F164A">
        <w:rPr>
          <w:sz w:val="14"/>
        </w:rPr>
        <w:t xml:space="preserve"> “</w:t>
      </w:r>
      <w:r w:rsidRPr="00F53727">
        <w:rPr>
          <w:rStyle w:val="Emphasis"/>
        </w:rPr>
        <w:t>Buy Nothing</w:t>
      </w:r>
      <w:r w:rsidRPr="002F164A">
        <w:rPr>
          <w:sz w:val="14"/>
        </w:rPr>
        <w:t xml:space="preserve">” </w:t>
      </w:r>
      <w:r w:rsidRPr="00F53727">
        <w:rPr>
          <w:rStyle w:val="StyleUnderline"/>
        </w:rPr>
        <w:t>groups</w:t>
      </w:r>
      <w:r w:rsidRPr="002F164A">
        <w:rPr>
          <w:sz w:val="14"/>
        </w:rPr>
        <w:t xml:space="preserve">, where people can ask for and receive goods they need that others may own but not have use for – a concept </w:t>
      </w:r>
      <w:r w:rsidRPr="004444E9">
        <w:rPr>
          <w:rStyle w:val="StyleUnderline"/>
        </w:rPr>
        <w:t xml:space="preserve">that </w:t>
      </w:r>
      <w:r w:rsidRPr="00F53727">
        <w:rPr>
          <w:rStyle w:val="Emphasis"/>
        </w:rPr>
        <w:t>rejects the buy/sell binary</w:t>
      </w:r>
      <w:r w:rsidRPr="004444E9">
        <w:rPr>
          <w:rStyle w:val="StyleUnderline"/>
        </w:rPr>
        <w:t xml:space="preserve"> of capitalism</w:t>
      </w:r>
      <w:r w:rsidRPr="002F164A">
        <w:rPr>
          <w:sz w:val="14"/>
        </w:rPr>
        <w:t xml:space="preserve">. </w:t>
      </w:r>
      <w:r w:rsidRPr="004444E9">
        <w:rPr>
          <w:rStyle w:val="StyleUnderline"/>
        </w:rPr>
        <w:t xml:space="preserve">There is a resurgence of </w:t>
      </w:r>
      <w:r w:rsidRPr="00F53727">
        <w:rPr>
          <w:rStyle w:val="Emphasis"/>
        </w:rPr>
        <w:t>farmer’s markets</w:t>
      </w:r>
      <w:r w:rsidRPr="004444E9">
        <w:rPr>
          <w:rStyle w:val="StyleUnderline"/>
        </w:rPr>
        <w:t xml:space="preserve"> and </w:t>
      </w:r>
      <w:r w:rsidRPr="00F53727">
        <w:rPr>
          <w:rStyle w:val="Emphasis"/>
        </w:rPr>
        <w:t>local agriculture</w:t>
      </w:r>
      <w:r w:rsidRPr="002F164A">
        <w:rPr>
          <w:sz w:val="14"/>
        </w:rPr>
        <w:t xml:space="preserve"> even in the face of increasingly convenient, large-scale grocery options and the pressure put on finances by inflation. </w:t>
      </w:r>
      <w:r w:rsidRPr="004444E9">
        <w:rPr>
          <w:rStyle w:val="StyleUnderline"/>
        </w:rPr>
        <w:t xml:space="preserve">Strong networks of </w:t>
      </w:r>
      <w:r w:rsidRPr="00F53727">
        <w:rPr>
          <w:rStyle w:val="Emphasis"/>
        </w:rPr>
        <w:t>biking groups</w:t>
      </w:r>
      <w:r w:rsidRPr="004444E9">
        <w:rPr>
          <w:rStyle w:val="StyleUnderline"/>
        </w:rPr>
        <w:t xml:space="preserve"> advocate for safer transportation routes and the de-prioritization of cars</w:t>
      </w:r>
      <w:r w:rsidRPr="002F164A">
        <w:rPr>
          <w:sz w:val="14"/>
        </w:rPr>
        <w:t xml:space="preserve">, while also creating community coops that repair and reuse old bicycles. </w:t>
      </w:r>
      <w:r w:rsidRPr="00F53727">
        <w:rPr>
          <w:rStyle w:val="Emphasis"/>
        </w:rPr>
        <w:t>Mutual aid networks</w:t>
      </w:r>
      <w:r w:rsidRPr="004444E9">
        <w:rPr>
          <w:rStyle w:val="StyleUnderline"/>
        </w:rPr>
        <w:t xml:space="preserve"> are popping up across the global north for healthcare</w:t>
      </w:r>
      <w:r w:rsidRPr="002F164A">
        <w:rPr>
          <w:sz w:val="14"/>
        </w:rPr>
        <w:t xml:space="preserve">, </w:t>
      </w:r>
      <w:r w:rsidRPr="004444E9">
        <w:rPr>
          <w:rStyle w:val="StyleUnderline"/>
        </w:rPr>
        <w:t>agriculture</w:t>
      </w:r>
      <w:r w:rsidRPr="002F164A">
        <w:rPr>
          <w:sz w:val="14"/>
        </w:rPr>
        <w:t xml:space="preserve">, </w:t>
      </w:r>
      <w:r w:rsidRPr="004444E9">
        <w:rPr>
          <w:rStyle w:val="StyleUnderline"/>
        </w:rPr>
        <w:t>and other needs</w:t>
      </w:r>
      <w:r w:rsidRPr="002F164A">
        <w:rPr>
          <w:sz w:val="14"/>
        </w:rPr>
        <w:t xml:space="preserve">. </w:t>
      </w:r>
      <w:r w:rsidRPr="004444E9">
        <w:rPr>
          <w:rStyle w:val="StyleUnderline"/>
        </w:rPr>
        <w:t xml:space="preserve">Local cooperatives provide more balance for citizens and are being implemented successfully across </w:t>
      </w:r>
      <w:r w:rsidRPr="00F53727">
        <w:rPr>
          <w:rStyle w:val="Emphasis"/>
        </w:rPr>
        <w:t>Europe</w:t>
      </w:r>
      <w:r w:rsidRPr="002F164A">
        <w:rPr>
          <w:sz w:val="14"/>
        </w:rPr>
        <w:t xml:space="preserve">. </w:t>
      </w:r>
      <w:r w:rsidRPr="004444E9">
        <w:rPr>
          <w:rStyle w:val="StyleUnderline"/>
        </w:rPr>
        <w:t>Ways of living and thinking communally are happening</w:t>
      </w:r>
      <w:r w:rsidRPr="002F164A">
        <w:rPr>
          <w:sz w:val="14"/>
        </w:rPr>
        <w:t xml:space="preserve"> – and have been happening – </w:t>
      </w:r>
      <w:r w:rsidRPr="004444E9">
        <w:rPr>
          <w:rStyle w:val="StyleUnderline"/>
        </w:rPr>
        <w:t>across</w:t>
      </w:r>
      <w:r w:rsidRPr="002F164A">
        <w:rPr>
          <w:sz w:val="14"/>
        </w:rPr>
        <w:t xml:space="preserve"> the continent of </w:t>
      </w:r>
      <w:r w:rsidRPr="00F53727">
        <w:rPr>
          <w:rStyle w:val="Emphasis"/>
        </w:rPr>
        <w:t>South America</w:t>
      </w:r>
      <w:r w:rsidRPr="002F164A">
        <w:rPr>
          <w:sz w:val="14"/>
        </w:rPr>
        <w:t xml:space="preserve">, leading to legal action such as in Ecuador, which was the first country to recognize the Rights of Nature in its constitution. In the U.S. specifically, these efforts toward caring cooperatives are on a small scale, especially vis-a-vis capitalism, but </w:t>
      </w:r>
      <w:r w:rsidRPr="004444E9">
        <w:rPr>
          <w:rStyle w:val="StyleUnderline"/>
        </w:rPr>
        <w:t xml:space="preserve">there is always the potential for these ideas to </w:t>
      </w:r>
      <w:r w:rsidRPr="00F53727">
        <w:rPr>
          <w:rStyle w:val="Emphasis"/>
        </w:rPr>
        <w:t>spread</w:t>
      </w:r>
      <w:r w:rsidRPr="004444E9">
        <w:rPr>
          <w:rStyle w:val="StyleUnderline"/>
        </w:rPr>
        <w:t xml:space="preserve"> and </w:t>
      </w:r>
      <w:r w:rsidRPr="00F53727">
        <w:rPr>
          <w:rStyle w:val="Emphasis"/>
        </w:rPr>
        <w:t>grow</w:t>
      </w:r>
      <w:r w:rsidRPr="004444E9">
        <w:rPr>
          <w:rStyle w:val="StyleUnderline"/>
        </w:rPr>
        <w:t xml:space="preserve"> in popularity</w:t>
      </w:r>
      <w:r w:rsidRPr="002F164A">
        <w:rPr>
          <w:sz w:val="14"/>
        </w:rPr>
        <w:t xml:space="preserve"> as they have in other regions of the world.</w:t>
      </w:r>
    </w:p>
    <w:p w14:paraId="0A46C799" w14:textId="77777777" w:rsidR="00EE1762" w:rsidRPr="002F164A" w:rsidRDefault="00EE1762" w:rsidP="00EE1762">
      <w:pPr>
        <w:rPr>
          <w:sz w:val="14"/>
        </w:rPr>
      </w:pPr>
      <w:r w:rsidRPr="002F164A">
        <w:rPr>
          <w:sz w:val="14"/>
        </w:rPr>
        <w:t xml:space="preserve">The need for care solutions is urgent, and </w:t>
      </w:r>
      <w:r w:rsidRPr="004444E9">
        <w:rPr>
          <w:rStyle w:val="StyleUnderline"/>
        </w:rPr>
        <w:t xml:space="preserve">communities can look to caring cooperatives as a </w:t>
      </w:r>
      <w:r w:rsidRPr="00F53727">
        <w:rPr>
          <w:rStyle w:val="Emphasis"/>
        </w:rPr>
        <w:t>small</w:t>
      </w:r>
      <w:r w:rsidRPr="002F164A">
        <w:rPr>
          <w:sz w:val="14"/>
        </w:rPr>
        <w:t xml:space="preserve">, </w:t>
      </w:r>
      <w:r w:rsidRPr="00F53727">
        <w:rPr>
          <w:rStyle w:val="Emphasis"/>
        </w:rPr>
        <w:t>incremental step</w:t>
      </w:r>
      <w:r w:rsidRPr="004444E9">
        <w:rPr>
          <w:rStyle w:val="StyleUnderline"/>
        </w:rPr>
        <w:t xml:space="preserve"> toward long-term political goals to </w:t>
      </w:r>
      <w:r w:rsidRPr="00F53727">
        <w:rPr>
          <w:rStyle w:val="Emphasis"/>
        </w:rPr>
        <w:t>transform</w:t>
      </w:r>
      <w:r w:rsidRPr="004444E9">
        <w:rPr>
          <w:rStyle w:val="StyleUnderline"/>
        </w:rPr>
        <w:t xml:space="preserve"> and </w:t>
      </w:r>
      <w:r w:rsidRPr="00F53727">
        <w:rPr>
          <w:rStyle w:val="Emphasis"/>
        </w:rPr>
        <w:t>recenter</w:t>
      </w:r>
      <w:r w:rsidRPr="004444E9">
        <w:rPr>
          <w:rStyle w:val="StyleUnderline"/>
        </w:rPr>
        <w:t xml:space="preserve"> value systems</w:t>
      </w:r>
      <w:r w:rsidRPr="002F164A">
        <w:rPr>
          <w:sz w:val="14"/>
        </w:rPr>
        <w:t xml:space="preserve">. Achieving a care-centered world necessitates a restructuring of democracy and citizenship (Glenn, 2000; </w:t>
      </w:r>
      <w:proofErr w:type="spellStart"/>
      <w:r w:rsidRPr="002F164A">
        <w:rPr>
          <w:sz w:val="14"/>
        </w:rPr>
        <w:t>Tronto</w:t>
      </w:r>
      <w:proofErr w:type="spellEnd"/>
      <w:r w:rsidRPr="002F164A">
        <w:rPr>
          <w:sz w:val="14"/>
        </w:rPr>
        <w:t xml:space="preserve">, 2013), which will take significant time to come to fruition. </w:t>
      </w:r>
      <w:r w:rsidRPr="008678ED">
        <w:rPr>
          <w:rStyle w:val="StyleUnderline"/>
        </w:rPr>
        <w:t xml:space="preserve">Care cooperatives can be a </w:t>
      </w:r>
      <w:r w:rsidRPr="00F53727">
        <w:rPr>
          <w:rStyle w:val="Emphasis"/>
        </w:rPr>
        <w:t>stopgap measure</w:t>
      </w:r>
      <w:r w:rsidRPr="002F164A">
        <w:rPr>
          <w:sz w:val="14"/>
        </w:rPr>
        <w:t xml:space="preserve"> during the political process, </w:t>
      </w:r>
      <w:r w:rsidRPr="008678ED">
        <w:rPr>
          <w:rStyle w:val="StyleUnderline"/>
        </w:rPr>
        <w:t xml:space="preserve">a way for communities to engage in </w:t>
      </w:r>
      <w:r w:rsidRPr="00F53727">
        <w:rPr>
          <w:rStyle w:val="Emphasis"/>
        </w:rPr>
        <w:t>collective problem-solving</w:t>
      </w:r>
      <w:r w:rsidRPr="002F164A">
        <w:rPr>
          <w:sz w:val="14"/>
        </w:rPr>
        <w:t xml:space="preserve">, </w:t>
      </w:r>
      <w:r w:rsidRPr="008678ED">
        <w:rPr>
          <w:rStyle w:val="StyleUnderline"/>
        </w:rPr>
        <w:t xml:space="preserve">and an </w:t>
      </w:r>
      <w:r w:rsidRPr="00F53727">
        <w:rPr>
          <w:rStyle w:val="Emphasis"/>
        </w:rPr>
        <w:t>active practice</w:t>
      </w:r>
      <w:r w:rsidRPr="008678ED">
        <w:rPr>
          <w:rStyle w:val="StyleUnderline"/>
        </w:rPr>
        <w:t xml:space="preserve"> of building a future rooted in well-being</w:t>
      </w:r>
      <w:r w:rsidRPr="002F164A">
        <w:rPr>
          <w:sz w:val="14"/>
        </w:rPr>
        <w:t xml:space="preserve">. In fact, </w:t>
      </w:r>
      <w:r w:rsidRPr="008678ED">
        <w:rPr>
          <w:rStyle w:val="StyleUnderline"/>
        </w:rPr>
        <w:t>such efforts may</w:t>
      </w:r>
      <w:r w:rsidRPr="002F164A">
        <w:rPr>
          <w:sz w:val="14"/>
        </w:rPr>
        <w:t xml:space="preserve"> even </w:t>
      </w:r>
      <w:r w:rsidRPr="008678ED">
        <w:rPr>
          <w:rStyle w:val="StyleUnderline"/>
        </w:rPr>
        <w:t xml:space="preserve">be an </w:t>
      </w:r>
      <w:r w:rsidRPr="00F53727">
        <w:rPr>
          <w:rStyle w:val="Emphasis"/>
        </w:rPr>
        <w:t>important key to change</w:t>
      </w:r>
      <w:r w:rsidRPr="008678ED">
        <w:rPr>
          <w:rStyle w:val="StyleUnderline"/>
        </w:rPr>
        <w:t xml:space="preserve"> on a </w:t>
      </w:r>
      <w:r w:rsidRPr="00F53727">
        <w:rPr>
          <w:rStyle w:val="Emphasis"/>
        </w:rPr>
        <w:t>grander scale</w:t>
      </w:r>
      <w:r w:rsidRPr="002F164A">
        <w:rPr>
          <w:sz w:val="14"/>
        </w:rPr>
        <w:t xml:space="preserve">; </w:t>
      </w:r>
      <w:proofErr w:type="spellStart"/>
      <w:r w:rsidRPr="002F164A">
        <w:rPr>
          <w:sz w:val="14"/>
        </w:rPr>
        <w:t>Tronto</w:t>
      </w:r>
      <w:proofErr w:type="spellEnd"/>
      <w:r w:rsidRPr="002F164A">
        <w:rPr>
          <w:sz w:val="14"/>
        </w:rPr>
        <w:t xml:space="preserve"> (1995) writes that </w:t>
      </w:r>
      <w:r w:rsidRPr="008678ED">
        <w:rPr>
          <w:rStyle w:val="StyleUnderline"/>
        </w:rPr>
        <w:t>grounding political organization in</w:t>
      </w:r>
      <w:r w:rsidRPr="002F164A">
        <w:rPr>
          <w:sz w:val="14"/>
        </w:rPr>
        <w:t xml:space="preserve"> “</w:t>
      </w:r>
      <w:r w:rsidRPr="008678ED">
        <w:rPr>
          <w:rStyle w:val="StyleUnderline"/>
        </w:rPr>
        <w:t xml:space="preserve">the practices of everyday </w:t>
      </w:r>
      <w:r w:rsidRPr="0085633A">
        <w:rPr>
          <w:rStyle w:val="StyleUnderline"/>
        </w:rPr>
        <w:t>life rather than in abstract principles such as</w:t>
      </w:r>
      <w:r w:rsidRPr="002F164A">
        <w:rPr>
          <w:sz w:val="14"/>
        </w:rPr>
        <w:t xml:space="preserve"> justice or </w:t>
      </w:r>
      <w:r w:rsidRPr="0085633A">
        <w:rPr>
          <w:rStyle w:val="Emphasis"/>
        </w:rPr>
        <w:t>fairness</w:t>
      </w:r>
      <w:r w:rsidRPr="0085633A">
        <w:rPr>
          <w:rStyle w:val="StyleUnderline"/>
        </w:rPr>
        <w:t xml:space="preserve"> is</w:t>
      </w:r>
      <w:r w:rsidRPr="008678ED">
        <w:rPr>
          <w:rStyle w:val="StyleUnderline"/>
        </w:rPr>
        <w:t xml:space="preserve"> </w:t>
      </w:r>
      <w:r w:rsidRPr="0085633A">
        <w:rPr>
          <w:rStyle w:val="Emphasis"/>
          <w:sz w:val="30"/>
          <w:szCs w:val="30"/>
        </w:rPr>
        <w:t>likely to result in more change</w:t>
      </w:r>
      <w:r w:rsidRPr="002F164A">
        <w:rPr>
          <w:sz w:val="14"/>
        </w:rPr>
        <w:t xml:space="preserve">” (p. 147). </w:t>
      </w:r>
      <w:r w:rsidRPr="00772A66">
        <w:rPr>
          <w:rStyle w:val="StyleUnderline"/>
        </w:rPr>
        <w:t xml:space="preserve">Academic thought supports the strategy of using community care cooperatives to </w:t>
      </w:r>
      <w:r w:rsidRPr="0085633A">
        <w:rPr>
          <w:rStyle w:val="Emphasis"/>
        </w:rPr>
        <w:t>recenter</w:t>
      </w:r>
      <w:r w:rsidRPr="00772A66">
        <w:rPr>
          <w:rStyle w:val="StyleUnderline"/>
        </w:rPr>
        <w:t xml:space="preserve"> society from around </w:t>
      </w:r>
      <w:r w:rsidRPr="0085633A">
        <w:rPr>
          <w:rStyle w:val="Emphasis"/>
        </w:rPr>
        <w:t>markets</w:t>
      </w:r>
      <w:r w:rsidRPr="00772A66">
        <w:rPr>
          <w:rStyle w:val="StyleUnderline"/>
        </w:rPr>
        <w:t xml:space="preserve"> to around </w:t>
      </w:r>
      <w:r w:rsidRPr="0085633A">
        <w:rPr>
          <w:rStyle w:val="Emphasis"/>
        </w:rPr>
        <w:t>care</w:t>
      </w:r>
      <w:r w:rsidRPr="002F164A">
        <w:rPr>
          <w:sz w:val="14"/>
        </w:rPr>
        <w:t xml:space="preserve">. Glenn (2000) notes that </w:t>
      </w:r>
      <w:r w:rsidRPr="0085633A">
        <w:rPr>
          <w:rStyle w:val="StyleUnderline"/>
        </w:rPr>
        <w:t xml:space="preserve">an </w:t>
      </w:r>
      <w:r w:rsidRPr="0085633A">
        <w:rPr>
          <w:rStyle w:val="Emphasis"/>
        </w:rPr>
        <w:t>underlying condition</w:t>
      </w:r>
      <w:r w:rsidRPr="00772A66">
        <w:rPr>
          <w:rStyle w:val="StyleUnderline"/>
        </w:rPr>
        <w:t xml:space="preserve"> for full valuation of care in society is for care to be</w:t>
      </w:r>
      <w:r w:rsidRPr="002F164A">
        <w:rPr>
          <w:sz w:val="14"/>
        </w:rPr>
        <w:t xml:space="preserve"> “</w:t>
      </w:r>
      <w:r w:rsidRPr="00772A66">
        <w:rPr>
          <w:rStyle w:val="StyleUnderline"/>
        </w:rPr>
        <w:t>legitimated as a collective</w:t>
      </w:r>
      <w:r w:rsidRPr="002F164A">
        <w:rPr>
          <w:sz w:val="14"/>
        </w:rPr>
        <w:t xml:space="preserve"> (</w:t>
      </w:r>
      <w:r w:rsidRPr="00772A66">
        <w:rPr>
          <w:rStyle w:val="Emphasis"/>
        </w:rPr>
        <w:t>public</w:t>
      </w:r>
      <w:r w:rsidRPr="002F164A">
        <w:rPr>
          <w:sz w:val="14"/>
        </w:rPr>
        <w:t xml:space="preserve">) </w:t>
      </w:r>
      <w:r w:rsidRPr="00772A66">
        <w:rPr>
          <w:rStyle w:val="StyleUnderline"/>
        </w:rPr>
        <w:t>responsibility rather</w:t>
      </w:r>
      <w:r w:rsidRPr="002F164A">
        <w:rPr>
          <w:sz w:val="14"/>
        </w:rPr>
        <w:t xml:space="preserve"> [</w:t>
      </w:r>
      <w:r w:rsidRPr="00772A66">
        <w:rPr>
          <w:rStyle w:val="StyleUnderline"/>
        </w:rPr>
        <w:t>than</w:t>
      </w:r>
      <w:r w:rsidRPr="002F164A">
        <w:rPr>
          <w:sz w:val="14"/>
        </w:rPr>
        <w:t xml:space="preserve">] purely a family or </w:t>
      </w:r>
      <w:r w:rsidRPr="00772A66">
        <w:rPr>
          <w:rStyle w:val="Emphasis"/>
        </w:rPr>
        <w:t>private</w:t>
      </w:r>
      <w:r w:rsidRPr="002F164A">
        <w:rPr>
          <w:sz w:val="14"/>
        </w:rPr>
        <w:t xml:space="preserve"> responsibility” (p. 88). Feminist degrowth scholars Corinna </w:t>
      </w:r>
      <w:proofErr w:type="spellStart"/>
      <w:r w:rsidRPr="002F164A">
        <w:rPr>
          <w:sz w:val="14"/>
        </w:rPr>
        <w:t>Dengler</w:t>
      </w:r>
      <w:proofErr w:type="spellEnd"/>
      <w:r w:rsidRPr="002F164A">
        <w:rPr>
          <w:sz w:val="14"/>
        </w:rPr>
        <w:t xml:space="preserve"> and Miriam Lang (2022) note that “</w:t>
      </w:r>
      <w:r w:rsidRPr="00772A66">
        <w:rPr>
          <w:rStyle w:val="StyleUnderline"/>
        </w:rPr>
        <w:t>a communal</w:t>
      </w:r>
      <w:r w:rsidRPr="002F164A">
        <w:rPr>
          <w:sz w:val="14"/>
        </w:rPr>
        <w:t xml:space="preserve">, </w:t>
      </w:r>
      <w:r w:rsidRPr="00772A66">
        <w:rPr>
          <w:rStyle w:val="StyleUnderline"/>
        </w:rPr>
        <w:t>largely unpaid</w:t>
      </w:r>
      <w:r w:rsidRPr="002F164A">
        <w:rPr>
          <w:sz w:val="14"/>
        </w:rPr>
        <w:t xml:space="preserve">, </w:t>
      </w:r>
      <w:r w:rsidRPr="00772A66">
        <w:rPr>
          <w:rStyle w:val="StyleUnderline"/>
        </w:rPr>
        <w:t xml:space="preserve">yet socially recognized mode of reproduction can be a </w:t>
      </w:r>
      <w:r w:rsidRPr="0085633A">
        <w:rPr>
          <w:rStyle w:val="Emphasis"/>
        </w:rPr>
        <w:t>fruitful way</w:t>
      </w:r>
      <w:r w:rsidRPr="00772A66">
        <w:rPr>
          <w:rStyle w:val="StyleUnderline"/>
        </w:rPr>
        <w:t xml:space="preserve"> of envisioning</w:t>
      </w:r>
      <w:r w:rsidRPr="002F164A">
        <w:rPr>
          <w:sz w:val="14"/>
        </w:rPr>
        <w:t xml:space="preserve"> … </w:t>
      </w:r>
      <w:r w:rsidRPr="00772A66">
        <w:rPr>
          <w:rStyle w:val="StyleUnderline"/>
        </w:rPr>
        <w:t xml:space="preserve">caring activities </w:t>
      </w:r>
      <w:r w:rsidRPr="0085633A">
        <w:rPr>
          <w:rStyle w:val="Emphasis"/>
        </w:rPr>
        <w:t>beyond</w:t>
      </w:r>
      <w:r w:rsidRPr="00772A66">
        <w:rPr>
          <w:rStyle w:val="StyleUnderline"/>
        </w:rPr>
        <w:t xml:space="preserve"> the deep separation structure between a visible and valued</w:t>
      </w:r>
      <w:r w:rsidRPr="002F164A">
        <w:rPr>
          <w:sz w:val="14"/>
        </w:rPr>
        <w:t xml:space="preserve"> ‘</w:t>
      </w:r>
      <w:r w:rsidRPr="0085633A">
        <w:rPr>
          <w:rStyle w:val="Emphasis"/>
        </w:rPr>
        <w:t>productive</w:t>
      </w:r>
      <w:r w:rsidRPr="00772A66">
        <w:rPr>
          <w:rStyle w:val="StyleUnderline"/>
        </w:rPr>
        <w:t xml:space="preserve"> sphere</w:t>
      </w:r>
      <w:r w:rsidRPr="002F164A">
        <w:rPr>
          <w:sz w:val="14"/>
        </w:rPr>
        <w:t xml:space="preserve">’ </w:t>
      </w:r>
      <w:r w:rsidRPr="00772A66">
        <w:rPr>
          <w:rStyle w:val="StyleUnderline"/>
        </w:rPr>
        <w:t>and an invisible and devalued</w:t>
      </w:r>
      <w:r w:rsidRPr="002F164A">
        <w:rPr>
          <w:sz w:val="14"/>
        </w:rPr>
        <w:t xml:space="preserve"> ‘</w:t>
      </w:r>
      <w:r w:rsidRPr="0085633A">
        <w:rPr>
          <w:rStyle w:val="Emphasis"/>
        </w:rPr>
        <w:t>reproductive</w:t>
      </w:r>
      <w:r w:rsidRPr="00772A66">
        <w:rPr>
          <w:rStyle w:val="StyleUnderline"/>
        </w:rPr>
        <w:t xml:space="preserve"> sphere</w:t>
      </w:r>
      <w:r w:rsidRPr="002F164A">
        <w:rPr>
          <w:sz w:val="14"/>
        </w:rPr>
        <w:t xml:space="preserve">’ </w:t>
      </w:r>
      <w:r w:rsidRPr="00772A66">
        <w:rPr>
          <w:rStyle w:val="StyleUnderline"/>
        </w:rPr>
        <w:t>on which capitalist economies rely</w:t>
      </w:r>
      <w:r w:rsidRPr="002F164A">
        <w:rPr>
          <w:sz w:val="14"/>
        </w:rPr>
        <w:t xml:space="preserve">” (p. 3). A common thread throughout the scholarship is that </w:t>
      </w:r>
      <w:r w:rsidRPr="00772A66">
        <w:rPr>
          <w:rStyle w:val="StyleUnderline"/>
        </w:rPr>
        <w:t xml:space="preserve">care must be reframed as a </w:t>
      </w:r>
      <w:r w:rsidRPr="0085633A">
        <w:rPr>
          <w:rStyle w:val="Emphasis"/>
        </w:rPr>
        <w:t>joint</w:t>
      </w:r>
      <w:r w:rsidRPr="002F164A">
        <w:rPr>
          <w:sz w:val="14"/>
        </w:rPr>
        <w:t xml:space="preserve">, </w:t>
      </w:r>
      <w:r w:rsidRPr="0085633A">
        <w:rPr>
          <w:rStyle w:val="Emphasis"/>
        </w:rPr>
        <w:t>public</w:t>
      </w:r>
      <w:r w:rsidRPr="002F164A">
        <w:rPr>
          <w:sz w:val="14"/>
        </w:rPr>
        <w:t xml:space="preserve">, </w:t>
      </w:r>
      <w:r w:rsidRPr="0085633A">
        <w:rPr>
          <w:rStyle w:val="Emphasis"/>
        </w:rPr>
        <w:t>communal</w:t>
      </w:r>
      <w:r w:rsidRPr="00B35A4C">
        <w:rPr>
          <w:rStyle w:val="StyleUnderline"/>
        </w:rPr>
        <w:t xml:space="preserve"> responsibility in order for it to be truly valued in society</w:t>
      </w:r>
      <w:r w:rsidRPr="002F164A">
        <w:rPr>
          <w:sz w:val="14"/>
        </w:rPr>
        <w:t xml:space="preserve">. </w:t>
      </w:r>
      <w:r w:rsidRPr="00B35A4C">
        <w:rPr>
          <w:rStyle w:val="StyleUnderline"/>
        </w:rPr>
        <w:t xml:space="preserve">Community care cooperatives are a </w:t>
      </w:r>
      <w:r w:rsidRPr="0085633A">
        <w:rPr>
          <w:rStyle w:val="Emphasis"/>
        </w:rPr>
        <w:t>tool</w:t>
      </w:r>
      <w:r w:rsidRPr="00B35A4C">
        <w:rPr>
          <w:rStyle w:val="StyleUnderline"/>
        </w:rPr>
        <w:t xml:space="preserve"> for that reframing</w:t>
      </w:r>
      <w:r w:rsidRPr="002F164A">
        <w:rPr>
          <w:sz w:val="14"/>
        </w:rPr>
        <w:t>.</w:t>
      </w:r>
    </w:p>
    <w:p w14:paraId="3176208F" w14:textId="55F4CC7C" w:rsidR="00501B61" w:rsidRDefault="00022EDC" w:rsidP="00EE1762">
      <w:pPr>
        <w:pStyle w:val="Heading4"/>
        <w:numPr>
          <w:ilvl w:val="0"/>
          <w:numId w:val="46"/>
        </w:numPr>
      </w:pPr>
      <w:r>
        <w:t xml:space="preserve">The </w:t>
      </w:r>
      <w:r w:rsidR="00CB7D7E">
        <w:rPr>
          <w:u w:val="single"/>
        </w:rPr>
        <w:t>public</w:t>
      </w:r>
      <w:r w:rsidR="00501B61">
        <w:t>.</w:t>
      </w:r>
      <w:r w:rsidR="00601276">
        <w:t xml:space="preserve"> We must </w:t>
      </w:r>
      <w:r w:rsidR="00601276">
        <w:rPr>
          <w:u w:val="single"/>
        </w:rPr>
        <w:t>delink</w:t>
      </w:r>
      <w:r w:rsidR="00601276">
        <w:t xml:space="preserve"> care from the market.</w:t>
      </w:r>
      <w:r w:rsidR="00501B61">
        <w:t xml:space="preserve"> </w:t>
      </w:r>
      <w:r w:rsidR="00601276">
        <w:t>Establishing care</w:t>
      </w:r>
      <w:r w:rsidR="00EE1762">
        <w:t xml:space="preserve"> as a public good </w:t>
      </w:r>
      <w:r w:rsidR="00EE1762">
        <w:rPr>
          <w:u w:val="single"/>
        </w:rPr>
        <w:t>recenters</w:t>
      </w:r>
      <w:r w:rsidR="00EE1762">
        <w:t xml:space="preserve"> care</w:t>
      </w:r>
      <w:r w:rsidR="00652735">
        <w:t xml:space="preserve"> ethics</w:t>
      </w:r>
      <w:r w:rsidR="00EE1762">
        <w:t xml:space="preserve"> at the </w:t>
      </w:r>
      <w:r w:rsidR="00EE1762">
        <w:rPr>
          <w:u w:val="single"/>
        </w:rPr>
        <w:t>heart</w:t>
      </w:r>
      <w:r w:rsidR="00EE1762">
        <w:t xml:space="preserve"> of the social by creating a right to care, establishing care</w:t>
      </w:r>
      <w:r w:rsidR="00652735">
        <w:t>-</w:t>
      </w:r>
      <w:r w:rsidR="00EE1762">
        <w:t xml:space="preserve">giving as a public social responsibility, and according caregivers recognition as public servants, that’s Holman. </w:t>
      </w:r>
      <w:r w:rsidR="00652735">
        <w:t>That’s</w:t>
      </w:r>
      <w:r w:rsidR="00EE1762">
        <w:t xml:space="preserve"> </w:t>
      </w:r>
      <w:r w:rsidR="00EE1762">
        <w:rPr>
          <w:u w:val="single"/>
        </w:rPr>
        <w:t>necessary</w:t>
      </w:r>
      <w:r w:rsidR="00EE1762">
        <w:t xml:space="preserve"> and </w:t>
      </w:r>
      <w:r w:rsidR="00EE1762">
        <w:rPr>
          <w:u w:val="single"/>
        </w:rPr>
        <w:t>sufficient</w:t>
      </w:r>
      <w:r w:rsidR="00EE1762">
        <w:t xml:space="preserve"> to</w:t>
      </w:r>
      <w:r w:rsidR="005F4212">
        <w:t xml:space="preserve"> </w:t>
      </w:r>
      <w:r w:rsidR="005F4212">
        <w:rPr>
          <w:u w:val="single"/>
        </w:rPr>
        <w:t>redirect</w:t>
      </w:r>
      <w:r w:rsidR="005F4212">
        <w:t xml:space="preserve"> institutional power and</w:t>
      </w:r>
      <w:r w:rsidR="00EE1762">
        <w:t xml:space="preserve"> </w:t>
      </w:r>
      <w:r w:rsidR="00EE1762" w:rsidRPr="005F4212">
        <w:rPr>
          <w:u w:val="single"/>
        </w:rPr>
        <w:t>destabilize</w:t>
      </w:r>
      <w:r w:rsidR="00EE1762">
        <w:t xml:space="preserve"> </w:t>
      </w:r>
      <w:r w:rsidR="005F4212">
        <w:t>neoliberal hegemony</w:t>
      </w:r>
      <w:r w:rsidR="00601276">
        <w:t>.</w:t>
      </w:r>
    </w:p>
    <w:p w14:paraId="3A575297" w14:textId="72808833" w:rsidR="00501B61" w:rsidRPr="00501B61" w:rsidRDefault="00622B07" w:rsidP="00501B61">
      <w:r w:rsidRPr="00622B07">
        <w:rPr>
          <w:rStyle w:val="Style13ptBold"/>
        </w:rPr>
        <w:t>Holman, 23</w:t>
      </w:r>
      <w:r>
        <w:t xml:space="preserve">—Master’s candidate in Public Policy, Hubert H. Humphrey School of Public Affairs, University of Minnesota (Tess, “Collective Care: Rethinking Societal Values and Envisioning Care as a Public Good,” </w:t>
      </w:r>
      <w:hyperlink r:id="rId10" w:history="1">
        <w:r w:rsidRPr="00680C4A">
          <w:rPr>
            <w:rStyle w:val="Hyperlink"/>
          </w:rPr>
          <w:t>https://conservancy.umn.edu/bitstream/handle/11299/254229/Collective%20Care_%20Rethinking%20Societal%20Values%20and%20Envisioning%20Care%20as%20a%20Public%20Good.pdf?sequence=1&amp;isAllowed=y</w:t>
        </w:r>
      </w:hyperlink>
      <w:r>
        <w:t xml:space="preserve">, </w:t>
      </w:r>
      <w:proofErr w:type="spellStart"/>
      <w:r>
        <w:t>dml</w:t>
      </w:r>
      <w:proofErr w:type="spellEnd"/>
      <w:r>
        <w:t>)</w:t>
      </w:r>
    </w:p>
    <w:p w14:paraId="5D79E0DC" w14:textId="350C760C" w:rsidR="00501B61" w:rsidRPr="00601276" w:rsidRDefault="00501B61" w:rsidP="0085633A">
      <w:pPr>
        <w:rPr>
          <w:sz w:val="14"/>
        </w:rPr>
      </w:pPr>
      <w:r w:rsidRPr="00601276">
        <w:rPr>
          <w:sz w:val="14"/>
        </w:rPr>
        <w:t xml:space="preserve">When exploring what it means for care to be a public good, </w:t>
      </w:r>
      <w:r w:rsidRPr="0085633A">
        <w:rPr>
          <w:rStyle w:val="StyleUnderline"/>
        </w:rPr>
        <w:t>it is helpful to think of care as</w:t>
      </w:r>
      <w:r w:rsidRPr="00601276">
        <w:rPr>
          <w:sz w:val="14"/>
        </w:rPr>
        <w:t xml:space="preserve"> an action, a service, or </w:t>
      </w:r>
      <w:r w:rsidRPr="0085633A">
        <w:rPr>
          <w:rStyle w:val="StyleUnderline"/>
        </w:rPr>
        <w:t xml:space="preserve">an </w:t>
      </w:r>
      <w:r w:rsidRPr="00652735">
        <w:rPr>
          <w:rStyle w:val="Emphasis"/>
        </w:rPr>
        <w:t>ethic</w:t>
      </w:r>
      <w:r w:rsidRPr="00601276">
        <w:rPr>
          <w:sz w:val="14"/>
        </w:rPr>
        <w:t xml:space="preserve">. This perspective is represented in ethics and philosophy literature by looking at care as a form of response or relation. A responsive definition of care focuses on a person’s response to the needs of others, and meeting those needs with empathy, openness, and a sense of responsibility (Gilligan, 2011; Held, 2014; </w:t>
      </w:r>
      <w:proofErr w:type="spellStart"/>
      <w:r w:rsidRPr="00601276">
        <w:rPr>
          <w:sz w:val="14"/>
        </w:rPr>
        <w:t>Noddings</w:t>
      </w:r>
      <w:proofErr w:type="spellEnd"/>
      <w:r w:rsidRPr="00601276">
        <w:rPr>
          <w:sz w:val="14"/>
        </w:rPr>
        <w:t xml:space="preserve">, 2010). Some go further by saying that the relation of one person to another is a core aspect of being human and that </w:t>
      </w:r>
      <w:r w:rsidRPr="0085633A">
        <w:rPr>
          <w:rStyle w:val="StyleUnderline"/>
        </w:rPr>
        <w:t>to understand care ethics</w:t>
      </w:r>
      <w:r w:rsidRPr="00601276">
        <w:rPr>
          <w:sz w:val="14"/>
        </w:rPr>
        <w:t xml:space="preserve">, </w:t>
      </w:r>
      <w:r w:rsidRPr="0085633A">
        <w:rPr>
          <w:rStyle w:val="StyleUnderline"/>
        </w:rPr>
        <w:t>one must understand</w:t>
      </w:r>
      <w:r w:rsidRPr="00601276">
        <w:rPr>
          <w:sz w:val="14"/>
        </w:rPr>
        <w:t xml:space="preserve"> “</w:t>
      </w:r>
      <w:r w:rsidRPr="0085633A">
        <w:rPr>
          <w:rStyle w:val="StyleUnderline"/>
        </w:rPr>
        <w:t xml:space="preserve">the </w:t>
      </w:r>
      <w:r w:rsidRPr="00652735">
        <w:rPr>
          <w:rStyle w:val="Emphasis"/>
        </w:rPr>
        <w:t>irreducibly relational nature</w:t>
      </w:r>
      <w:r w:rsidRPr="0085633A">
        <w:rPr>
          <w:rStyle w:val="StyleUnderline"/>
        </w:rPr>
        <w:t xml:space="preserve"> of human existence</w:t>
      </w:r>
      <w:r w:rsidRPr="00601276">
        <w:rPr>
          <w:sz w:val="14"/>
        </w:rPr>
        <w:t>” (</w:t>
      </w:r>
      <w:proofErr w:type="spellStart"/>
      <w:r w:rsidRPr="00601276">
        <w:rPr>
          <w:sz w:val="14"/>
        </w:rPr>
        <w:t>Tronto</w:t>
      </w:r>
      <w:proofErr w:type="spellEnd"/>
      <w:r w:rsidRPr="00601276">
        <w:rPr>
          <w:sz w:val="14"/>
        </w:rPr>
        <w:t>, 2013, p. 181). This emphasizes that all care ethics are built on human relations, and when using care ethics as a lens for care as a public good, one must also understand the essentiality of human relations.</w:t>
      </w:r>
    </w:p>
    <w:p w14:paraId="3DFD1E60" w14:textId="01C2AE6C" w:rsidR="00501B61" w:rsidRPr="00601276" w:rsidRDefault="00501B61" w:rsidP="0085633A">
      <w:pPr>
        <w:rPr>
          <w:sz w:val="14"/>
        </w:rPr>
      </w:pPr>
      <w:r w:rsidRPr="00601276">
        <w:rPr>
          <w:sz w:val="14"/>
        </w:rPr>
        <w:t xml:space="preserve">Philosopher Virginia Held (2014) writes about the ways that </w:t>
      </w:r>
      <w:r w:rsidRPr="0085633A">
        <w:rPr>
          <w:rStyle w:val="StyleUnderline"/>
        </w:rPr>
        <w:t xml:space="preserve">care ethics are a </w:t>
      </w:r>
      <w:r w:rsidRPr="00652735">
        <w:rPr>
          <w:rStyle w:val="Emphasis"/>
        </w:rPr>
        <w:t>revolutionary call to action</w:t>
      </w:r>
      <w:r w:rsidRPr="00601276">
        <w:rPr>
          <w:sz w:val="14"/>
        </w:rPr>
        <w:t>: “</w:t>
      </w:r>
      <w:r w:rsidRPr="0085633A">
        <w:rPr>
          <w:rStyle w:val="StyleUnderline"/>
        </w:rPr>
        <w:t xml:space="preserve">The ethics of care asks for the </w:t>
      </w:r>
      <w:r w:rsidRPr="00652735">
        <w:rPr>
          <w:rStyle w:val="Emphasis"/>
        </w:rPr>
        <w:t>transformations</w:t>
      </w:r>
      <w:r w:rsidRPr="0085633A">
        <w:rPr>
          <w:rStyle w:val="StyleUnderline"/>
        </w:rPr>
        <w:t xml:space="preserve"> of society</w:t>
      </w:r>
      <w:r w:rsidRPr="00601276">
        <w:rPr>
          <w:sz w:val="14"/>
        </w:rPr>
        <w:t xml:space="preserve">, </w:t>
      </w:r>
      <w:r w:rsidRPr="0085633A">
        <w:rPr>
          <w:rStyle w:val="StyleUnderline"/>
        </w:rPr>
        <w:t>politics</w:t>
      </w:r>
      <w:r w:rsidRPr="00601276">
        <w:rPr>
          <w:sz w:val="14"/>
        </w:rPr>
        <w:t xml:space="preserve">, </w:t>
      </w:r>
      <w:r w:rsidRPr="0085633A">
        <w:rPr>
          <w:rStyle w:val="StyleUnderline"/>
        </w:rPr>
        <w:t>law</w:t>
      </w:r>
      <w:r w:rsidRPr="00601276">
        <w:rPr>
          <w:sz w:val="14"/>
        </w:rPr>
        <w:t xml:space="preserve">, </w:t>
      </w:r>
      <w:r w:rsidRPr="0085633A">
        <w:rPr>
          <w:rStyle w:val="StyleUnderline"/>
        </w:rPr>
        <w:t>economic activity</w:t>
      </w:r>
      <w:r w:rsidRPr="00601276">
        <w:rPr>
          <w:sz w:val="14"/>
        </w:rPr>
        <w:t xml:space="preserve">, </w:t>
      </w:r>
      <w:r w:rsidRPr="0085633A">
        <w:rPr>
          <w:rStyle w:val="StyleUnderline"/>
        </w:rPr>
        <w:t>the family</w:t>
      </w:r>
      <w:r w:rsidRPr="00601276">
        <w:rPr>
          <w:sz w:val="14"/>
        </w:rPr>
        <w:t xml:space="preserve">, </w:t>
      </w:r>
      <w:r w:rsidRPr="0085633A">
        <w:rPr>
          <w:rStyle w:val="StyleUnderline"/>
        </w:rPr>
        <w:t xml:space="preserve">and personal relations </w:t>
      </w:r>
      <w:r w:rsidRPr="00652735">
        <w:rPr>
          <w:rStyle w:val="Emphasis"/>
        </w:rPr>
        <w:t>away</w:t>
      </w:r>
      <w:r w:rsidRPr="0085633A">
        <w:rPr>
          <w:rStyle w:val="StyleUnderline"/>
        </w:rPr>
        <w:t xml:space="preserve"> from the assumptions of patriarchy and toward the world of </w:t>
      </w:r>
      <w:r w:rsidRPr="00652735">
        <w:rPr>
          <w:rStyle w:val="Emphasis"/>
        </w:rPr>
        <w:t>caring</w:t>
      </w:r>
      <w:r w:rsidRPr="00601276">
        <w:rPr>
          <w:sz w:val="14"/>
        </w:rPr>
        <w:t xml:space="preserve"> and the kind of justice caring calls for” (p. 108). </w:t>
      </w:r>
      <w:proofErr w:type="spellStart"/>
      <w:r w:rsidRPr="00601276">
        <w:rPr>
          <w:sz w:val="14"/>
        </w:rPr>
        <w:t>Held’s</w:t>
      </w:r>
      <w:proofErr w:type="spellEnd"/>
      <w:r w:rsidRPr="00601276">
        <w:rPr>
          <w:sz w:val="14"/>
        </w:rPr>
        <w:t xml:space="preserve"> statement summarizes a branch of care ethics that recognizes the societal structures that support or restrain this type of relation (</w:t>
      </w:r>
      <w:proofErr w:type="spellStart"/>
      <w:r w:rsidRPr="00601276">
        <w:rPr>
          <w:sz w:val="14"/>
        </w:rPr>
        <w:t>Tronto</w:t>
      </w:r>
      <w:proofErr w:type="spellEnd"/>
      <w:r w:rsidRPr="00601276">
        <w:rPr>
          <w:sz w:val="14"/>
        </w:rPr>
        <w:t xml:space="preserve">, 1993). As </w:t>
      </w:r>
      <w:r w:rsidRPr="00652735">
        <w:rPr>
          <w:rStyle w:val="StyleUnderline"/>
        </w:rPr>
        <w:t>care</w:t>
      </w:r>
      <w:r w:rsidRPr="0085633A">
        <w:rPr>
          <w:rStyle w:val="StyleUnderline"/>
        </w:rPr>
        <w:t xml:space="preserve"> ethics</w:t>
      </w:r>
      <w:r w:rsidRPr="00601276">
        <w:rPr>
          <w:sz w:val="14"/>
        </w:rPr>
        <w:t xml:space="preserve"> have evolved, they </w:t>
      </w:r>
      <w:r w:rsidRPr="0085633A">
        <w:rPr>
          <w:rStyle w:val="StyleUnderline"/>
        </w:rPr>
        <w:t xml:space="preserve">have made connections to </w:t>
      </w:r>
      <w:r w:rsidRPr="00652735">
        <w:rPr>
          <w:rStyle w:val="Emphasis"/>
        </w:rPr>
        <w:t>distributive justice</w:t>
      </w:r>
      <w:r w:rsidRPr="00601276">
        <w:rPr>
          <w:sz w:val="14"/>
        </w:rPr>
        <w:t>, with scholars arguing for “an ethic of resistance both to injustice and to self-silencing” (Gilligan, 2011, p. 175). One operating under an ethic of care must not only recognize the universality of human relations but also the need to publicly call out injustice. This ethical framework, which asserts both the essential relational nature of humanity and the need for justice, fits with and supports the argument for care as a public good.</w:t>
      </w:r>
    </w:p>
    <w:p w14:paraId="5C3C54D4" w14:textId="663AABF2" w:rsidR="00501B61" w:rsidRPr="00601276" w:rsidRDefault="00501B61" w:rsidP="00501B61">
      <w:pPr>
        <w:rPr>
          <w:sz w:val="14"/>
        </w:rPr>
      </w:pPr>
      <w:r w:rsidRPr="00601276">
        <w:rPr>
          <w:sz w:val="14"/>
        </w:rPr>
        <w:t>Care already appears in our society as a public good, albeit in limited, gendered ways. As men and women have been categorized into public and private spheres, so has care. Public care often appears in these gendered ways; firefighters, a role often filled by men, are an excellent example of this. Firefighting is care provided by citizens and for citizens and it is a generally accepted and lauded type of public care service (</w:t>
      </w:r>
      <w:proofErr w:type="spellStart"/>
      <w:r w:rsidRPr="00601276">
        <w:rPr>
          <w:sz w:val="14"/>
        </w:rPr>
        <w:t>Tronto</w:t>
      </w:r>
      <w:proofErr w:type="spellEnd"/>
      <w:r w:rsidRPr="00601276">
        <w:rPr>
          <w:sz w:val="14"/>
        </w:rPr>
        <w:t>, 2013). It is worth questioning, as a society, why public forms of care are masculine and celebrated, while private forms of care are feminine and invisible. A reorganization of life around care could be a step toward breaking down that dichotomy as care becomes more visible, accepted, and practiced by men and women alike.</w:t>
      </w:r>
    </w:p>
    <w:p w14:paraId="38129908" w14:textId="31D10049" w:rsidR="00501B61" w:rsidRPr="00652735" w:rsidRDefault="00501B61" w:rsidP="00501B61">
      <w:pPr>
        <w:rPr>
          <w:rStyle w:val="Emphasis"/>
        </w:rPr>
      </w:pPr>
      <w:r w:rsidRPr="00601276">
        <w:rPr>
          <w:rStyle w:val="StyleUnderline"/>
        </w:rPr>
        <w:t>Care as a public good would</w:t>
      </w:r>
      <w:r w:rsidRPr="00601276">
        <w:rPr>
          <w:sz w:val="14"/>
        </w:rPr>
        <w:t xml:space="preserve"> also </w:t>
      </w:r>
      <w:r w:rsidRPr="00652735">
        <w:rPr>
          <w:rStyle w:val="Emphasis"/>
        </w:rPr>
        <w:t>shift</w:t>
      </w:r>
      <w:r w:rsidRPr="00601276">
        <w:rPr>
          <w:sz w:val="14"/>
        </w:rPr>
        <w:t xml:space="preserve"> some </w:t>
      </w:r>
      <w:r w:rsidRPr="00652735">
        <w:rPr>
          <w:rStyle w:val="Emphasis"/>
        </w:rPr>
        <w:t>neoliberal beliefs</w:t>
      </w:r>
      <w:r w:rsidRPr="00601276">
        <w:rPr>
          <w:rStyle w:val="StyleUnderline"/>
        </w:rPr>
        <w:t xml:space="preserve"> that have contributed to the devaluation of care acts</w:t>
      </w:r>
      <w:r w:rsidRPr="00601276">
        <w:rPr>
          <w:sz w:val="14"/>
        </w:rPr>
        <w:t xml:space="preserve">. </w:t>
      </w:r>
      <w:r w:rsidRPr="00601276">
        <w:rPr>
          <w:rStyle w:val="StyleUnderline"/>
        </w:rPr>
        <w:t xml:space="preserve">The U.S. has accepted the market as the </w:t>
      </w:r>
      <w:r w:rsidRPr="00652735">
        <w:rPr>
          <w:rStyle w:val="Emphasis"/>
        </w:rPr>
        <w:t>de facto arena</w:t>
      </w:r>
      <w:r w:rsidRPr="00601276">
        <w:rPr>
          <w:rStyle w:val="StyleUnderline"/>
        </w:rPr>
        <w:t xml:space="preserve"> to acquire care</w:t>
      </w:r>
      <w:r w:rsidRPr="00601276">
        <w:rPr>
          <w:sz w:val="14"/>
        </w:rPr>
        <w:t xml:space="preserve">; </w:t>
      </w:r>
      <w:r w:rsidRPr="00601276">
        <w:rPr>
          <w:rStyle w:val="StyleUnderline"/>
        </w:rPr>
        <w:t xml:space="preserve">this has created the perception that </w:t>
      </w:r>
      <w:r w:rsidRPr="00652735">
        <w:rPr>
          <w:rStyle w:val="Emphasis"/>
        </w:rPr>
        <w:t>private</w:t>
      </w:r>
      <w:r w:rsidRPr="00601276">
        <w:rPr>
          <w:rStyle w:val="StyleUnderline"/>
        </w:rPr>
        <w:t xml:space="preserve"> is better than </w:t>
      </w:r>
      <w:r w:rsidRPr="00652735">
        <w:rPr>
          <w:rStyle w:val="Emphasis"/>
        </w:rPr>
        <w:t>public</w:t>
      </w:r>
      <w:r w:rsidRPr="00601276">
        <w:rPr>
          <w:sz w:val="14"/>
        </w:rPr>
        <w:t xml:space="preserve">. Publicly provided care, often through childcare vouchers, SNAP benefits, unemployment payments, and the like, are stigmatized compared to purchasing private care services. </w:t>
      </w:r>
      <w:r w:rsidRPr="00601276">
        <w:rPr>
          <w:rStyle w:val="StyleUnderline"/>
        </w:rPr>
        <w:t xml:space="preserve">Individuals are expected to get a </w:t>
      </w:r>
      <w:r w:rsidRPr="00652735">
        <w:rPr>
          <w:rStyle w:val="Emphasis"/>
        </w:rPr>
        <w:t>job</w:t>
      </w:r>
      <w:r w:rsidRPr="00601276">
        <w:rPr>
          <w:sz w:val="14"/>
        </w:rPr>
        <w:t xml:space="preserve">, </w:t>
      </w:r>
      <w:r w:rsidRPr="00601276">
        <w:rPr>
          <w:rStyle w:val="StyleUnderline"/>
        </w:rPr>
        <w:t xml:space="preserve">provide for </w:t>
      </w:r>
      <w:r w:rsidRPr="00652735">
        <w:rPr>
          <w:rStyle w:val="Emphasis"/>
        </w:rPr>
        <w:t>themselves</w:t>
      </w:r>
      <w:r w:rsidRPr="00601276">
        <w:rPr>
          <w:sz w:val="14"/>
        </w:rPr>
        <w:t xml:space="preserve">, </w:t>
      </w:r>
      <w:r w:rsidRPr="00601276">
        <w:rPr>
          <w:rStyle w:val="StyleUnderline"/>
        </w:rPr>
        <w:t xml:space="preserve">and not rely on </w:t>
      </w:r>
      <w:r w:rsidRPr="00652735">
        <w:rPr>
          <w:rStyle w:val="Emphasis"/>
        </w:rPr>
        <w:t>public support</w:t>
      </w:r>
      <w:r w:rsidRPr="00601276">
        <w:rPr>
          <w:sz w:val="14"/>
        </w:rPr>
        <w:t xml:space="preserve"> except in extreme circumstances. This implies that those receiving public care or public benefits must be incapable of caring for themselves (</w:t>
      </w:r>
      <w:proofErr w:type="spellStart"/>
      <w:r w:rsidRPr="00601276">
        <w:rPr>
          <w:sz w:val="14"/>
        </w:rPr>
        <w:t>Tronto</w:t>
      </w:r>
      <w:proofErr w:type="spellEnd"/>
      <w:r w:rsidRPr="00601276">
        <w:rPr>
          <w:sz w:val="14"/>
        </w:rPr>
        <w:t xml:space="preserve">, 2013). In a society where independence and self-sufficiency are valorized, public care becomes not only devalued but even perceived as immoral. </w:t>
      </w:r>
      <w:r w:rsidRPr="00601276">
        <w:rPr>
          <w:rStyle w:val="StyleUnderline"/>
        </w:rPr>
        <w:t>Policies that support public care services for all</w:t>
      </w:r>
      <w:r w:rsidRPr="00601276">
        <w:rPr>
          <w:sz w:val="14"/>
        </w:rPr>
        <w:t xml:space="preserve"> – not only based on income, ability, or other qualifiers – </w:t>
      </w:r>
      <w:r w:rsidRPr="00601276">
        <w:rPr>
          <w:rStyle w:val="StyleUnderline"/>
        </w:rPr>
        <w:t xml:space="preserve">could </w:t>
      </w:r>
      <w:r w:rsidRPr="00652735">
        <w:rPr>
          <w:rStyle w:val="Emphasis"/>
          <w:sz w:val="30"/>
          <w:szCs w:val="30"/>
        </w:rPr>
        <w:t>break down the public/private divide</w:t>
      </w:r>
      <w:r w:rsidRPr="00601276">
        <w:rPr>
          <w:rStyle w:val="StyleUnderline"/>
        </w:rPr>
        <w:t xml:space="preserve"> as more people from various backgrounds contribute to and participate in public care</w:t>
      </w:r>
      <w:r w:rsidRPr="00601276">
        <w:rPr>
          <w:sz w:val="14"/>
        </w:rPr>
        <w:t>.</w:t>
      </w:r>
    </w:p>
    <w:p w14:paraId="5D843C9E" w14:textId="07654F1D" w:rsidR="00501B61" w:rsidRPr="00601276" w:rsidRDefault="00501B61" w:rsidP="00501B61">
      <w:pPr>
        <w:rPr>
          <w:sz w:val="14"/>
        </w:rPr>
      </w:pPr>
      <w:r w:rsidRPr="00601276">
        <w:rPr>
          <w:sz w:val="14"/>
        </w:rPr>
        <w:t xml:space="preserve">Held (2002) says that “we can recognize the intrinsic and not merely instrumental value of an activity,” which will thereby increase its market value (p. 21). </w:t>
      </w:r>
      <w:proofErr w:type="spellStart"/>
      <w:r w:rsidRPr="00601276">
        <w:rPr>
          <w:sz w:val="14"/>
        </w:rPr>
        <w:t>Held’s</w:t>
      </w:r>
      <w:proofErr w:type="spellEnd"/>
      <w:r w:rsidRPr="00601276">
        <w:rPr>
          <w:sz w:val="14"/>
        </w:rPr>
        <w:t xml:space="preserve"> point is that an activity has inherent value and market prices are a reflection of how a society morally values an action. So, when care workers at a nursing home do not make enough money to live on, that is a reflection of how society values care of the elderly. When mothers receiving public benefits have to jump through hoops in order to keep food on the table, that is a reflection of how we value those mothers and families as a society.</w:t>
      </w:r>
    </w:p>
    <w:p w14:paraId="3C99040B" w14:textId="1CE60548" w:rsidR="00501B61" w:rsidRPr="00601276" w:rsidRDefault="00501B61" w:rsidP="00501B61">
      <w:pPr>
        <w:rPr>
          <w:sz w:val="14"/>
        </w:rPr>
      </w:pPr>
      <w:r w:rsidRPr="00601276">
        <w:rPr>
          <w:rStyle w:val="StyleUnderline"/>
        </w:rPr>
        <w:t xml:space="preserve">Society has the power to </w:t>
      </w:r>
      <w:r w:rsidRPr="00652735">
        <w:rPr>
          <w:rStyle w:val="Emphasis"/>
        </w:rPr>
        <w:t>change</w:t>
      </w:r>
      <w:r w:rsidRPr="00601276">
        <w:rPr>
          <w:rStyle w:val="StyleUnderline"/>
        </w:rPr>
        <w:t xml:space="preserve"> this pattern of valuation</w:t>
      </w:r>
      <w:r w:rsidRPr="00601276">
        <w:rPr>
          <w:sz w:val="14"/>
        </w:rPr>
        <w:t xml:space="preserve">. </w:t>
      </w:r>
      <w:r w:rsidRPr="00601276">
        <w:rPr>
          <w:rStyle w:val="StyleUnderline"/>
        </w:rPr>
        <w:t>The market is not what determines an act’s value</w:t>
      </w:r>
      <w:r w:rsidRPr="00601276">
        <w:rPr>
          <w:sz w:val="14"/>
        </w:rPr>
        <w:t xml:space="preserve"> – </w:t>
      </w:r>
      <w:r w:rsidRPr="00601276">
        <w:rPr>
          <w:rStyle w:val="StyleUnderline"/>
        </w:rPr>
        <w:t>the act itself has value</w:t>
      </w:r>
      <w:r w:rsidRPr="00601276">
        <w:rPr>
          <w:sz w:val="14"/>
        </w:rPr>
        <w:t xml:space="preserve"> by contributing to personal, community, and environmental wellbeing. </w:t>
      </w:r>
      <w:r w:rsidRPr="00601276">
        <w:rPr>
          <w:rStyle w:val="StyleUnderline"/>
        </w:rPr>
        <w:t xml:space="preserve">We can </w:t>
      </w:r>
      <w:r w:rsidRPr="00652735">
        <w:rPr>
          <w:rStyle w:val="Emphasis"/>
        </w:rPr>
        <w:t>choose</w:t>
      </w:r>
      <w:r w:rsidRPr="00601276">
        <w:rPr>
          <w:rStyle w:val="StyleUnderline"/>
        </w:rPr>
        <w:t xml:space="preserve"> as a </w:t>
      </w:r>
      <w:r w:rsidRPr="00652735">
        <w:rPr>
          <w:rStyle w:val="Emphasis"/>
        </w:rPr>
        <w:t>society</w:t>
      </w:r>
      <w:r w:rsidRPr="00601276">
        <w:rPr>
          <w:sz w:val="14"/>
        </w:rPr>
        <w:t xml:space="preserve">, </w:t>
      </w:r>
      <w:r w:rsidRPr="00601276">
        <w:rPr>
          <w:rStyle w:val="StyleUnderline"/>
        </w:rPr>
        <w:t xml:space="preserve">through a partnership of </w:t>
      </w:r>
      <w:r w:rsidRPr="00652735">
        <w:rPr>
          <w:rStyle w:val="Emphasis"/>
        </w:rPr>
        <w:t>legislators</w:t>
      </w:r>
      <w:r w:rsidRPr="00601276">
        <w:rPr>
          <w:rStyle w:val="StyleUnderline"/>
        </w:rPr>
        <w:t xml:space="preserve"> and </w:t>
      </w:r>
      <w:r w:rsidRPr="00652735">
        <w:rPr>
          <w:rStyle w:val="Emphasis"/>
        </w:rPr>
        <w:t>community</w:t>
      </w:r>
      <w:r w:rsidRPr="00601276">
        <w:rPr>
          <w:sz w:val="14"/>
        </w:rPr>
        <w:t xml:space="preserve">, </w:t>
      </w:r>
      <w:r w:rsidRPr="00601276">
        <w:rPr>
          <w:rStyle w:val="StyleUnderline"/>
        </w:rPr>
        <w:t xml:space="preserve">to </w:t>
      </w:r>
      <w:r w:rsidRPr="00652735">
        <w:rPr>
          <w:rStyle w:val="Emphasis"/>
        </w:rPr>
        <w:t>pull care into the center</w:t>
      </w:r>
      <w:r w:rsidRPr="00601276">
        <w:rPr>
          <w:rStyle w:val="StyleUnderline"/>
        </w:rPr>
        <w:t xml:space="preserve"> of our value system</w:t>
      </w:r>
      <w:r w:rsidRPr="00601276">
        <w:rPr>
          <w:sz w:val="14"/>
        </w:rPr>
        <w:t xml:space="preserve">. </w:t>
      </w:r>
      <w:r w:rsidRPr="00601276">
        <w:rPr>
          <w:rStyle w:val="StyleUnderline"/>
        </w:rPr>
        <w:t>This is the type of society we should push for</w:t>
      </w:r>
      <w:r w:rsidRPr="00601276">
        <w:rPr>
          <w:sz w:val="14"/>
        </w:rPr>
        <w:t xml:space="preserve">; </w:t>
      </w:r>
      <w:r w:rsidRPr="00652735">
        <w:rPr>
          <w:rStyle w:val="Emphasis"/>
          <w:sz w:val="30"/>
          <w:szCs w:val="30"/>
        </w:rPr>
        <w:t>this is the debate we should be engaging with</w:t>
      </w:r>
      <w:r w:rsidRPr="00601276">
        <w:rPr>
          <w:sz w:val="14"/>
        </w:rPr>
        <w:t xml:space="preserve">. </w:t>
      </w:r>
      <w:r w:rsidRPr="00601276">
        <w:rPr>
          <w:rStyle w:val="StyleUnderline"/>
        </w:rPr>
        <w:t xml:space="preserve">Arguing over how to best represent care work in the </w:t>
      </w:r>
      <w:r w:rsidRPr="00652735">
        <w:rPr>
          <w:rStyle w:val="Emphasis"/>
        </w:rPr>
        <w:t>market</w:t>
      </w:r>
      <w:r w:rsidRPr="00601276">
        <w:rPr>
          <w:rStyle w:val="StyleUnderline"/>
        </w:rPr>
        <w:t xml:space="preserve"> is </w:t>
      </w:r>
      <w:r w:rsidRPr="00652735">
        <w:rPr>
          <w:rStyle w:val="Emphasis"/>
        </w:rPr>
        <w:t>self-defeating</w:t>
      </w:r>
      <w:r w:rsidRPr="00601276">
        <w:rPr>
          <w:sz w:val="14"/>
        </w:rPr>
        <w:t xml:space="preserve">; </w:t>
      </w:r>
      <w:r w:rsidRPr="00601276">
        <w:rPr>
          <w:rStyle w:val="StyleUnderline"/>
        </w:rPr>
        <w:t xml:space="preserve">engaging in efforts to recognize the </w:t>
      </w:r>
      <w:r w:rsidRPr="00652735">
        <w:rPr>
          <w:rStyle w:val="Emphasis"/>
        </w:rPr>
        <w:t>inherent worth</w:t>
      </w:r>
      <w:r w:rsidRPr="00601276">
        <w:rPr>
          <w:rStyle w:val="StyleUnderline"/>
        </w:rPr>
        <w:t xml:space="preserve"> of care is a </w:t>
      </w:r>
      <w:r w:rsidRPr="00652735">
        <w:rPr>
          <w:rStyle w:val="Emphasis"/>
        </w:rPr>
        <w:t>path forward</w:t>
      </w:r>
      <w:r w:rsidRPr="00601276">
        <w:rPr>
          <w:sz w:val="14"/>
        </w:rPr>
        <w:t>.</w:t>
      </w:r>
    </w:p>
    <w:p w14:paraId="58FDD1DF" w14:textId="563075D2" w:rsidR="00501B61" w:rsidRPr="00601276" w:rsidRDefault="00501B61" w:rsidP="00501B61">
      <w:pPr>
        <w:rPr>
          <w:sz w:val="14"/>
        </w:rPr>
      </w:pPr>
      <w:r w:rsidRPr="00601276">
        <w:rPr>
          <w:sz w:val="14"/>
        </w:rPr>
        <w:t xml:space="preserve">Note that I do not argue for altruism to have a central role in care as a public good. </w:t>
      </w:r>
      <w:r w:rsidRPr="00601276">
        <w:rPr>
          <w:rStyle w:val="StyleUnderline"/>
        </w:rPr>
        <w:t xml:space="preserve">It is </w:t>
      </w:r>
      <w:r w:rsidRPr="00652735">
        <w:rPr>
          <w:rStyle w:val="Emphasis"/>
        </w:rPr>
        <w:t>not</w:t>
      </w:r>
      <w:r w:rsidRPr="00601276">
        <w:rPr>
          <w:rStyle w:val="StyleUnderline"/>
        </w:rPr>
        <w:t xml:space="preserve"> the role of the </w:t>
      </w:r>
      <w:r w:rsidRPr="00652735">
        <w:rPr>
          <w:rStyle w:val="Emphasis"/>
        </w:rPr>
        <w:t>over-privileged</w:t>
      </w:r>
      <w:r w:rsidRPr="00601276">
        <w:rPr>
          <w:rStyle w:val="StyleUnderline"/>
        </w:rPr>
        <w:t xml:space="preserve"> to determine what the less-privileged need</w:t>
      </w:r>
      <w:r w:rsidRPr="00601276">
        <w:rPr>
          <w:sz w:val="14"/>
        </w:rPr>
        <w:t xml:space="preserve">, </w:t>
      </w:r>
      <w:r w:rsidRPr="00652735">
        <w:rPr>
          <w:sz w:val="14"/>
          <w:szCs w:val="14"/>
        </w:rPr>
        <w:t>nor is it a laudable position to continue to accumulate outsize wealth while placating yourself that you will donate it one day</w:t>
      </w:r>
      <w:r w:rsidRPr="00601276">
        <w:rPr>
          <w:sz w:val="14"/>
        </w:rPr>
        <w:t xml:space="preserve">. These </w:t>
      </w:r>
      <w:r w:rsidRPr="00652735">
        <w:rPr>
          <w:rStyle w:val="Emphasis"/>
        </w:rPr>
        <w:t>moralized</w:t>
      </w:r>
      <w:r w:rsidRPr="00601276">
        <w:rPr>
          <w:sz w:val="14"/>
        </w:rPr>
        <w:t xml:space="preserve">, </w:t>
      </w:r>
      <w:r w:rsidRPr="00652735">
        <w:rPr>
          <w:rStyle w:val="Emphasis"/>
        </w:rPr>
        <w:t>disempowering money transfers</w:t>
      </w:r>
      <w:r w:rsidRPr="00601276">
        <w:rPr>
          <w:rStyle w:val="StyleUnderline"/>
        </w:rPr>
        <w:t xml:space="preserve"> are perpetuating a system of </w:t>
      </w:r>
      <w:r w:rsidRPr="00652735">
        <w:rPr>
          <w:rStyle w:val="Emphasis"/>
        </w:rPr>
        <w:t>inequality</w:t>
      </w:r>
      <w:r w:rsidRPr="00601276">
        <w:rPr>
          <w:sz w:val="14"/>
        </w:rPr>
        <w:t xml:space="preserve">. </w:t>
      </w:r>
      <w:r w:rsidRPr="00601276">
        <w:rPr>
          <w:rStyle w:val="StyleUnderline"/>
        </w:rPr>
        <w:t xml:space="preserve">In a time of amplified </w:t>
      </w:r>
      <w:r w:rsidRPr="00652735">
        <w:rPr>
          <w:rStyle w:val="Emphasis"/>
        </w:rPr>
        <w:t>individualism</w:t>
      </w:r>
      <w:r w:rsidRPr="00601276">
        <w:rPr>
          <w:sz w:val="14"/>
        </w:rPr>
        <w:t xml:space="preserve">, I argue that </w:t>
      </w:r>
      <w:r w:rsidRPr="00601276">
        <w:rPr>
          <w:rStyle w:val="StyleUnderline"/>
        </w:rPr>
        <w:t xml:space="preserve">we need </w:t>
      </w:r>
      <w:r w:rsidRPr="00652735">
        <w:rPr>
          <w:rStyle w:val="Emphasis"/>
        </w:rPr>
        <w:t>community</w:t>
      </w:r>
      <w:r w:rsidRPr="00601276">
        <w:rPr>
          <w:sz w:val="14"/>
        </w:rPr>
        <w:t xml:space="preserve">. </w:t>
      </w:r>
      <w:r w:rsidRPr="00652735">
        <w:rPr>
          <w:sz w:val="14"/>
          <w:szCs w:val="14"/>
        </w:rPr>
        <w:t>Collective action and shared governance can provide for communities in a caring, responsive, culturally-sensitive way. Altruism is not the answer; collective action is</w:t>
      </w:r>
      <w:r w:rsidRPr="00601276">
        <w:rPr>
          <w:sz w:val="14"/>
        </w:rPr>
        <w:t>.</w:t>
      </w:r>
    </w:p>
    <w:p w14:paraId="282B968E" w14:textId="77777777" w:rsidR="00601276" w:rsidRDefault="00601276" w:rsidP="00501B61"/>
    <w:p w14:paraId="469667E1" w14:textId="18BFCEDD" w:rsidR="00F029B6" w:rsidRDefault="00F029B6" w:rsidP="00F029B6">
      <w:pPr>
        <w:pStyle w:val="Heading3"/>
      </w:pPr>
      <w:r>
        <w:t>Framework</w:t>
      </w:r>
      <w:r w:rsidR="00464B10">
        <w:t>—2NC</w:t>
      </w:r>
    </w:p>
    <w:p w14:paraId="77DE8111" w14:textId="77777777" w:rsidR="001F61AD" w:rsidRDefault="001F61AD" w:rsidP="00F029B6">
      <w:pPr>
        <w:pStyle w:val="Heading4"/>
      </w:pPr>
      <w:r>
        <w:t xml:space="preserve">Counter-interpretation: The better debating can be done </w:t>
      </w:r>
      <w:r w:rsidR="00F029B6">
        <w:t xml:space="preserve">by </w:t>
      </w:r>
      <w:r>
        <w:t xml:space="preserve">“collectively </w:t>
      </w:r>
      <w:r w:rsidR="00F029B6">
        <w:t>writing our differences together apart</w:t>
      </w:r>
      <w:r>
        <w:t>”</w:t>
      </w:r>
      <w:r w:rsidR="00F029B6">
        <w:t xml:space="preserve"> instead of exclusively </w:t>
      </w:r>
      <w:r>
        <w:t>debating the consequences of the plan.</w:t>
      </w:r>
    </w:p>
    <w:p w14:paraId="131BF0BE" w14:textId="3276976B" w:rsidR="00F029B6" w:rsidRPr="00F029B6" w:rsidRDefault="001F61AD" w:rsidP="00F029B6">
      <w:pPr>
        <w:pStyle w:val="Heading4"/>
      </w:pPr>
      <w:r>
        <w:t xml:space="preserve">The net benefit is </w:t>
      </w:r>
      <w:r>
        <w:rPr>
          <w:u w:val="single"/>
        </w:rPr>
        <w:t>collective caring skills</w:t>
      </w:r>
      <w:r>
        <w:t xml:space="preserve">. Our </w:t>
      </w:r>
      <w:proofErr w:type="spellStart"/>
      <w:r>
        <w:t>interp</w:t>
      </w:r>
      <w:proofErr w:type="spellEnd"/>
      <w:r w:rsidR="00464B10">
        <w:t xml:space="preserve"> uses debate to cultivate </w:t>
      </w:r>
      <w:r w:rsidR="00464B10">
        <w:rPr>
          <w:u w:val="single"/>
        </w:rPr>
        <w:t>happy academics</w:t>
      </w:r>
      <w:r w:rsidR="00464B10">
        <w:t xml:space="preserve"> who have </w:t>
      </w:r>
      <w:r w:rsidR="00464B10">
        <w:rPr>
          <w:u w:val="single"/>
        </w:rPr>
        <w:t>fun</w:t>
      </w:r>
      <w:r w:rsidR="00464B10">
        <w:t xml:space="preserve"> and </w:t>
      </w:r>
      <w:r w:rsidR="001C2647">
        <w:t xml:space="preserve">who </w:t>
      </w:r>
      <w:r w:rsidR="00464B10">
        <w:t>care for and about each other</w:t>
      </w:r>
      <w:r w:rsidR="00F029B6">
        <w:t xml:space="preserve"> </w:t>
      </w:r>
      <w:r w:rsidR="00464B10">
        <w:rPr>
          <w:u w:val="single"/>
        </w:rPr>
        <w:t>sustainably</w:t>
      </w:r>
      <w:r w:rsidR="00F029B6">
        <w:t xml:space="preserve">. Centering competitive incentives as a filter for debate </w:t>
      </w:r>
      <w:r w:rsidR="00464B10">
        <w:t>generates</w:t>
      </w:r>
      <w:r w:rsidR="00F029B6">
        <w:t xml:space="preserve"> </w:t>
      </w:r>
      <w:r w:rsidR="00F029B6">
        <w:rPr>
          <w:u w:val="single"/>
        </w:rPr>
        <w:t>shame</w:t>
      </w:r>
      <w:r w:rsidR="00F029B6">
        <w:t xml:space="preserve"> and </w:t>
      </w:r>
      <w:r w:rsidR="00F029B6">
        <w:rPr>
          <w:u w:val="single"/>
        </w:rPr>
        <w:t>carelessness</w:t>
      </w:r>
      <w:r w:rsidR="00F029B6">
        <w:t xml:space="preserve">, which cause </w:t>
      </w:r>
      <w:r w:rsidR="00F029B6">
        <w:rPr>
          <w:u w:val="single"/>
        </w:rPr>
        <w:t>psychic trauma</w:t>
      </w:r>
      <w:r w:rsidR="00F029B6">
        <w:t xml:space="preserve"> and </w:t>
      </w:r>
      <w:r w:rsidR="00F029B6">
        <w:rPr>
          <w:u w:val="single"/>
        </w:rPr>
        <w:t>turn the benefits</w:t>
      </w:r>
      <w:r w:rsidR="00F029B6">
        <w:t xml:space="preserve"> to their framework.</w:t>
      </w:r>
    </w:p>
    <w:p w14:paraId="31EF5FDF" w14:textId="77777777" w:rsidR="00F029B6" w:rsidRDefault="00F029B6" w:rsidP="00F029B6">
      <w:proofErr w:type="spellStart"/>
      <w:r w:rsidRPr="00116705">
        <w:rPr>
          <w:rStyle w:val="Style13ptBold"/>
        </w:rPr>
        <w:t>Plotnikof</w:t>
      </w:r>
      <w:proofErr w:type="spellEnd"/>
      <w:r w:rsidRPr="00116705">
        <w:rPr>
          <w:rStyle w:val="Style13ptBold"/>
        </w:rPr>
        <w:t xml:space="preserve"> and </w:t>
      </w:r>
      <w:proofErr w:type="spellStart"/>
      <w:r w:rsidRPr="00116705">
        <w:rPr>
          <w:rStyle w:val="Style13ptBold"/>
        </w:rPr>
        <w:t>Utoft</w:t>
      </w:r>
      <w:proofErr w:type="spellEnd"/>
      <w:r w:rsidRPr="00116705">
        <w:rPr>
          <w:rStyle w:val="Style13ptBold"/>
        </w:rPr>
        <w:t>, 22</w:t>
      </w:r>
      <w:r>
        <w:t xml:space="preserve">—Associate Professor at Department of Education, Aarhus University; postdoc at the Danish Center for Studies in Research and Research Policy at Aarhus University (Mie and </w:t>
      </w:r>
      <w:proofErr w:type="spellStart"/>
      <w:r>
        <w:t>Ea</w:t>
      </w:r>
      <w:proofErr w:type="spellEnd"/>
      <w:r>
        <w:t xml:space="preserve">, “The “new normal” of academia in pandemic times: Resisting toxicity through care,” Gender, Work &amp; Organization, Volume 28, Issue 4, July 2022, Pages 1259-1271, </w:t>
      </w:r>
      <w:proofErr w:type="spellStart"/>
      <w:r>
        <w:t>dml</w:t>
      </w:r>
      <w:proofErr w:type="spellEnd"/>
      <w:r>
        <w:t>)</w:t>
      </w:r>
    </w:p>
    <w:p w14:paraId="5550F1E9" w14:textId="33E32998" w:rsidR="00F029B6" w:rsidRPr="001F61AD" w:rsidRDefault="00F029B6" w:rsidP="00F029B6">
      <w:pPr>
        <w:rPr>
          <w:sz w:val="14"/>
        </w:rPr>
      </w:pPr>
      <w:r w:rsidRPr="00F029B6">
        <w:rPr>
          <w:rStyle w:val="StyleUnderline"/>
        </w:rPr>
        <w:t xml:space="preserve">By approaching the </w:t>
      </w:r>
      <w:r w:rsidRPr="001F61AD">
        <w:rPr>
          <w:rStyle w:val="Emphasis"/>
        </w:rPr>
        <w:t>toxicity</w:t>
      </w:r>
      <w:r w:rsidRPr="00F029B6">
        <w:rPr>
          <w:rStyle w:val="StyleUnderline"/>
        </w:rPr>
        <w:t xml:space="preserve"> created by the greedy</w:t>
      </w:r>
      <w:r w:rsidRPr="001F61AD">
        <w:rPr>
          <w:sz w:val="14"/>
        </w:rPr>
        <w:t xml:space="preserve">, </w:t>
      </w:r>
      <w:r w:rsidRPr="00F029B6">
        <w:rPr>
          <w:rStyle w:val="StyleUnderline"/>
        </w:rPr>
        <w:t>neoliberal university</w:t>
      </w:r>
      <w:r w:rsidRPr="001F61AD">
        <w:rPr>
          <w:sz w:val="14"/>
        </w:rPr>
        <w:t xml:space="preserve"> amidst the pandemic (Ashcraft, 2017; Smyth, 2017) </w:t>
      </w:r>
      <w:r w:rsidRPr="00F029B6">
        <w:rPr>
          <w:rStyle w:val="StyleUnderline"/>
        </w:rPr>
        <w:t xml:space="preserve">as a </w:t>
      </w:r>
      <w:r w:rsidRPr="001F61AD">
        <w:rPr>
          <w:rStyle w:val="Emphasis"/>
        </w:rPr>
        <w:t>relational</w:t>
      </w:r>
      <w:r w:rsidRPr="00F029B6">
        <w:rPr>
          <w:rStyle w:val="StyleUnderline"/>
        </w:rPr>
        <w:t xml:space="preserve"> issue</w:t>
      </w:r>
      <w:r w:rsidRPr="001F61AD">
        <w:rPr>
          <w:sz w:val="14"/>
        </w:rPr>
        <w:t xml:space="preserve">, </w:t>
      </w:r>
      <w:r w:rsidRPr="00F029B6">
        <w:rPr>
          <w:rStyle w:val="StyleUnderline"/>
        </w:rPr>
        <w:t xml:space="preserve">we have engaged in shedding light on the </w:t>
      </w:r>
      <w:r w:rsidRPr="001F61AD">
        <w:rPr>
          <w:rStyle w:val="Emphasis"/>
        </w:rPr>
        <w:t>entanglements</w:t>
      </w:r>
      <w:r w:rsidRPr="00F029B6">
        <w:rPr>
          <w:rStyle w:val="StyleUnderline"/>
        </w:rPr>
        <w:t xml:space="preserve"> that bind us together with all of our differences</w:t>
      </w:r>
      <w:r w:rsidRPr="001F61AD">
        <w:rPr>
          <w:sz w:val="14"/>
        </w:rPr>
        <w:t xml:space="preserve"> and all the filth we usually keep in the shadows (Pagan, 2020). </w:t>
      </w:r>
      <w:r w:rsidRPr="00F029B6">
        <w:rPr>
          <w:rStyle w:val="StyleUnderline"/>
        </w:rPr>
        <w:t>Inspired by</w:t>
      </w:r>
      <w:r w:rsidRPr="001F61AD">
        <w:rPr>
          <w:sz w:val="14"/>
        </w:rPr>
        <w:t xml:space="preserve"> feminist critical management scholars' </w:t>
      </w:r>
      <w:r w:rsidRPr="00F029B6">
        <w:rPr>
          <w:rStyle w:val="StyleUnderline"/>
        </w:rPr>
        <w:t xml:space="preserve">intellectual activism to nurture resistance by </w:t>
      </w:r>
      <w:r w:rsidRPr="001F61AD">
        <w:rPr>
          <w:rStyle w:val="Emphasis"/>
        </w:rPr>
        <w:t>writing differently</w:t>
      </w:r>
      <w:r w:rsidRPr="001F61AD">
        <w:rPr>
          <w:sz w:val="14"/>
        </w:rPr>
        <w:t xml:space="preserve"> (</w:t>
      </w:r>
      <w:proofErr w:type="spellStart"/>
      <w:r w:rsidRPr="001F61AD">
        <w:rPr>
          <w:sz w:val="14"/>
        </w:rPr>
        <w:t>Ahonen</w:t>
      </w:r>
      <w:proofErr w:type="spellEnd"/>
      <w:r w:rsidRPr="001F61AD">
        <w:rPr>
          <w:sz w:val="14"/>
        </w:rPr>
        <w:t xml:space="preserve"> et al., 2020; </w:t>
      </w:r>
      <w:proofErr w:type="spellStart"/>
      <w:r w:rsidRPr="001F61AD">
        <w:rPr>
          <w:sz w:val="14"/>
        </w:rPr>
        <w:t>Contu</w:t>
      </w:r>
      <w:proofErr w:type="spellEnd"/>
      <w:r w:rsidRPr="001F61AD">
        <w:rPr>
          <w:sz w:val="14"/>
        </w:rPr>
        <w:t xml:space="preserve">, 2020; Gilmore et al., 2019) </w:t>
      </w:r>
      <w:r w:rsidRPr="00F029B6">
        <w:rPr>
          <w:rStyle w:val="StyleUnderline"/>
        </w:rPr>
        <w:t>about these toxicities and associated neoliberal politics</w:t>
      </w:r>
      <w:r w:rsidRPr="001F61AD">
        <w:rPr>
          <w:sz w:val="14"/>
        </w:rPr>
        <w:t xml:space="preserve">, </w:t>
      </w:r>
      <w:r w:rsidRPr="00F029B6">
        <w:rPr>
          <w:rStyle w:val="StyleUnderline"/>
        </w:rPr>
        <w:t xml:space="preserve">we developed an </w:t>
      </w:r>
      <w:r w:rsidRPr="001F61AD">
        <w:rPr>
          <w:rStyle w:val="Emphasis"/>
        </w:rPr>
        <w:t>ethic of care</w:t>
      </w:r>
      <w:r w:rsidRPr="00F029B6">
        <w:rPr>
          <w:rStyle w:val="StyleUnderline"/>
        </w:rPr>
        <w:t xml:space="preserve"> sensitive to all kinds of actors and sorts of needs</w:t>
      </w:r>
      <w:r w:rsidRPr="001F61AD">
        <w:rPr>
          <w:sz w:val="14"/>
        </w:rPr>
        <w:t xml:space="preserve">. </w:t>
      </w:r>
      <w:r w:rsidRPr="00F029B6">
        <w:rPr>
          <w:rStyle w:val="StyleUnderline"/>
        </w:rPr>
        <w:t xml:space="preserve">This includes caring for the </w:t>
      </w:r>
      <w:r w:rsidRPr="001F61AD">
        <w:rPr>
          <w:rStyle w:val="Emphasis"/>
        </w:rPr>
        <w:t>flipsides</w:t>
      </w:r>
      <w:r w:rsidRPr="00F029B6">
        <w:rPr>
          <w:rStyle w:val="StyleUnderline"/>
        </w:rPr>
        <w:t xml:space="preserve"> and </w:t>
      </w:r>
      <w:r w:rsidRPr="001F61AD">
        <w:rPr>
          <w:rStyle w:val="Emphasis"/>
        </w:rPr>
        <w:t>shameful affects</w:t>
      </w:r>
      <w:r w:rsidRPr="001F61AD">
        <w:rPr>
          <w:sz w:val="14"/>
        </w:rPr>
        <w:t xml:space="preserve">, </w:t>
      </w:r>
      <w:r w:rsidRPr="00F029B6">
        <w:rPr>
          <w:rStyle w:val="StyleUnderline"/>
        </w:rPr>
        <w:t xml:space="preserve">rendering them </w:t>
      </w:r>
      <w:r w:rsidRPr="001F61AD">
        <w:rPr>
          <w:rStyle w:val="Emphasis"/>
        </w:rPr>
        <w:t>non-individual</w:t>
      </w:r>
      <w:r w:rsidRPr="00F029B6">
        <w:rPr>
          <w:rStyle w:val="StyleUnderline"/>
        </w:rPr>
        <w:t xml:space="preserve"> and thus </w:t>
      </w:r>
      <w:r w:rsidRPr="001F61AD">
        <w:rPr>
          <w:rStyle w:val="Emphasis"/>
        </w:rPr>
        <w:t>less frightening</w:t>
      </w:r>
      <w:r w:rsidRPr="00F029B6">
        <w:rPr>
          <w:rStyle w:val="StyleUnderline"/>
        </w:rPr>
        <w:t xml:space="preserve"> or </w:t>
      </w:r>
      <w:r w:rsidRPr="001F61AD">
        <w:rPr>
          <w:rStyle w:val="Emphasis"/>
        </w:rPr>
        <w:t>risky</w:t>
      </w:r>
      <w:r w:rsidRPr="00F029B6">
        <w:rPr>
          <w:rStyle w:val="StyleUnderline"/>
        </w:rPr>
        <w:t xml:space="preserve"> to share</w:t>
      </w:r>
      <w:r w:rsidRPr="001F61AD">
        <w:rPr>
          <w:sz w:val="14"/>
        </w:rPr>
        <w:t xml:space="preserve">, thereby also turning those precarious truths into potentially </w:t>
      </w:r>
      <w:proofErr w:type="spellStart"/>
      <w:r w:rsidRPr="001F61AD">
        <w:rPr>
          <w:sz w:val="14"/>
        </w:rPr>
        <w:t>liveable</w:t>
      </w:r>
      <w:proofErr w:type="spellEnd"/>
      <w:r w:rsidRPr="001F61AD">
        <w:rPr>
          <w:sz w:val="14"/>
        </w:rPr>
        <w:t>, laughable and perhaps somehow also loveable features inherent to academic life these days.</w:t>
      </w:r>
    </w:p>
    <w:p w14:paraId="1D5D4F50" w14:textId="2CBF7CC5" w:rsidR="00F029B6" w:rsidRPr="001F61AD" w:rsidRDefault="00F029B6" w:rsidP="00F029B6">
      <w:pPr>
        <w:rPr>
          <w:sz w:val="14"/>
        </w:rPr>
      </w:pPr>
      <w:r w:rsidRPr="001F61AD">
        <w:rPr>
          <w:sz w:val="14"/>
        </w:rPr>
        <w:t xml:space="preserve">In discussing this further, the vignettes indeed elucidate how </w:t>
      </w:r>
      <w:r w:rsidRPr="00F029B6">
        <w:rPr>
          <w:rStyle w:val="StyleUnderline"/>
        </w:rPr>
        <w:t xml:space="preserve">toxicity charges us with </w:t>
      </w:r>
      <w:r w:rsidRPr="001F61AD">
        <w:rPr>
          <w:rStyle w:val="Emphasis"/>
        </w:rPr>
        <w:t>ugly feelings</w:t>
      </w:r>
      <w:r w:rsidRPr="00F029B6">
        <w:rPr>
          <w:rStyle w:val="StyleUnderline"/>
        </w:rPr>
        <w:t xml:space="preserve"> such as </w:t>
      </w:r>
      <w:r w:rsidRPr="001F61AD">
        <w:rPr>
          <w:rStyle w:val="Emphasis"/>
        </w:rPr>
        <w:t>worthlessness</w:t>
      </w:r>
      <w:r w:rsidRPr="001F61AD">
        <w:rPr>
          <w:sz w:val="14"/>
        </w:rPr>
        <w:t xml:space="preserve">, </w:t>
      </w:r>
      <w:r w:rsidRPr="001F61AD">
        <w:rPr>
          <w:rStyle w:val="Emphasis"/>
        </w:rPr>
        <w:t>guilt</w:t>
      </w:r>
      <w:r w:rsidRPr="00F029B6">
        <w:rPr>
          <w:rStyle w:val="StyleUnderline"/>
        </w:rPr>
        <w:t xml:space="preserve"> and </w:t>
      </w:r>
      <w:r w:rsidRPr="001F61AD">
        <w:rPr>
          <w:rStyle w:val="Emphasis"/>
        </w:rPr>
        <w:t>shame</w:t>
      </w:r>
      <w:r w:rsidRPr="001F61AD">
        <w:rPr>
          <w:sz w:val="14"/>
        </w:rPr>
        <w:t xml:space="preserve">. While guilt relates to our actions, or lack thereof when experiencing toxic passivity, </w:t>
      </w:r>
      <w:r w:rsidRPr="00F029B6">
        <w:rPr>
          <w:rStyle w:val="StyleUnderline"/>
        </w:rPr>
        <w:t xml:space="preserve">shame relates to us as </w:t>
      </w:r>
      <w:r w:rsidRPr="001F61AD">
        <w:rPr>
          <w:rStyle w:val="Emphasis"/>
        </w:rPr>
        <w:t>people</w:t>
      </w:r>
      <w:r w:rsidRPr="001F61AD">
        <w:rPr>
          <w:sz w:val="14"/>
        </w:rPr>
        <w:t xml:space="preserve">; </w:t>
      </w:r>
      <w:r w:rsidRPr="00F029B6">
        <w:rPr>
          <w:rStyle w:val="StyleUnderline"/>
        </w:rPr>
        <w:t xml:space="preserve">makes us </w:t>
      </w:r>
      <w:r w:rsidRPr="001F61AD">
        <w:rPr>
          <w:rStyle w:val="Emphasis"/>
        </w:rPr>
        <w:t>doubt our worth</w:t>
      </w:r>
      <w:r w:rsidRPr="001F61AD">
        <w:rPr>
          <w:sz w:val="14"/>
        </w:rPr>
        <w:t xml:space="preserve"> (Sand, 2021). As such, we can sense and embody shame without being able to formulate from where precisely it comes (ibid.). </w:t>
      </w:r>
      <w:r w:rsidRPr="00F029B6">
        <w:rPr>
          <w:rStyle w:val="StyleUnderline"/>
        </w:rPr>
        <w:t>We may</w:t>
      </w:r>
      <w:r w:rsidRPr="001F61AD">
        <w:rPr>
          <w:sz w:val="14"/>
        </w:rPr>
        <w:t xml:space="preserve"> simply </w:t>
      </w:r>
      <w:r w:rsidRPr="00F029B6">
        <w:rPr>
          <w:rStyle w:val="StyleUnderline"/>
        </w:rPr>
        <w:t>experience a</w:t>
      </w:r>
      <w:r w:rsidRPr="001F61AD">
        <w:rPr>
          <w:sz w:val="14"/>
        </w:rPr>
        <w:t xml:space="preserve"> “</w:t>
      </w:r>
      <w:r w:rsidRPr="001F61AD">
        <w:rPr>
          <w:rStyle w:val="Emphasis"/>
        </w:rPr>
        <w:t>foggy sensation</w:t>
      </w:r>
      <w:r w:rsidRPr="00F029B6">
        <w:rPr>
          <w:rStyle w:val="StyleUnderline"/>
        </w:rPr>
        <w:t xml:space="preserve"> of being</w:t>
      </w:r>
      <w:r w:rsidRPr="001F61AD">
        <w:rPr>
          <w:sz w:val="14"/>
        </w:rPr>
        <w:t xml:space="preserve"> ‘</w:t>
      </w:r>
      <w:r w:rsidRPr="00F029B6">
        <w:rPr>
          <w:rStyle w:val="Emphasis"/>
        </w:rPr>
        <w:t>off</w:t>
      </w:r>
      <w:r w:rsidRPr="001F61AD">
        <w:rPr>
          <w:sz w:val="14"/>
        </w:rPr>
        <w:t xml:space="preserve">’ </w:t>
      </w:r>
      <w:r w:rsidRPr="00F029B6">
        <w:rPr>
          <w:rStyle w:val="StyleUnderline"/>
        </w:rPr>
        <w:t xml:space="preserve">or </w:t>
      </w:r>
      <w:r w:rsidRPr="00F029B6">
        <w:rPr>
          <w:rStyle w:val="Emphasis"/>
        </w:rPr>
        <w:t>out of place</w:t>
      </w:r>
      <w:r w:rsidRPr="001F61AD">
        <w:rPr>
          <w:sz w:val="14"/>
        </w:rPr>
        <w:t xml:space="preserve">, </w:t>
      </w:r>
      <w:r w:rsidRPr="00F029B6">
        <w:rPr>
          <w:rStyle w:val="StyleUnderline"/>
        </w:rPr>
        <w:t xml:space="preserve">combined with an anxiety of being </w:t>
      </w:r>
      <w:r w:rsidRPr="00F029B6">
        <w:rPr>
          <w:rStyle w:val="Emphasis"/>
        </w:rPr>
        <w:t>exposed</w:t>
      </w:r>
      <w:r w:rsidRPr="001F61AD">
        <w:rPr>
          <w:sz w:val="14"/>
        </w:rPr>
        <w:t xml:space="preserve">” (our translation; Sand, 2021, p. 15). </w:t>
      </w:r>
      <w:r w:rsidRPr="00F029B6">
        <w:rPr>
          <w:rStyle w:val="StyleUnderline"/>
        </w:rPr>
        <w:t>Shame can</w:t>
      </w:r>
      <w:r w:rsidRPr="001F61AD">
        <w:rPr>
          <w:sz w:val="14"/>
        </w:rPr>
        <w:t xml:space="preserve"> be paralyzing and </w:t>
      </w:r>
      <w:r w:rsidRPr="00F029B6">
        <w:rPr>
          <w:rStyle w:val="Emphasis"/>
        </w:rPr>
        <w:t>pacify</w:t>
      </w:r>
      <w:r w:rsidRPr="00F029B6">
        <w:rPr>
          <w:rStyle w:val="StyleUnderline"/>
        </w:rPr>
        <w:t xml:space="preserve"> us</w:t>
      </w:r>
      <w:r w:rsidRPr="001F61AD">
        <w:rPr>
          <w:sz w:val="14"/>
        </w:rPr>
        <w:t>. Moreover, the sense of shame easily produces shame about the shame, because we associate shame with weakness, and we are afraid that weakness will lead to our exclusion by others.</w:t>
      </w:r>
    </w:p>
    <w:p w14:paraId="1FB87779" w14:textId="77777777" w:rsidR="00F029B6" w:rsidRPr="001F61AD" w:rsidRDefault="00F029B6" w:rsidP="00F029B6">
      <w:pPr>
        <w:rPr>
          <w:sz w:val="14"/>
        </w:rPr>
      </w:pPr>
      <w:r w:rsidRPr="00F029B6">
        <w:rPr>
          <w:rStyle w:val="StyleUnderline"/>
        </w:rPr>
        <w:t>Shame</w:t>
      </w:r>
      <w:r w:rsidRPr="001F61AD">
        <w:rPr>
          <w:sz w:val="14"/>
        </w:rPr>
        <w:t xml:space="preserve"> – linked to toxicity and greed – </w:t>
      </w:r>
      <w:r w:rsidRPr="00F029B6">
        <w:rPr>
          <w:rStyle w:val="StyleUnderline"/>
        </w:rPr>
        <w:t>is</w:t>
      </w:r>
      <w:r w:rsidRPr="001F61AD">
        <w:rPr>
          <w:sz w:val="14"/>
        </w:rPr>
        <w:t xml:space="preserve"> indeed </w:t>
      </w:r>
      <w:r w:rsidRPr="00F029B6">
        <w:rPr>
          <w:rStyle w:val="StyleUnderline"/>
        </w:rPr>
        <w:t xml:space="preserve">a </w:t>
      </w:r>
      <w:r w:rsidRPr="001F61AD">
        <w:rPr>
          <w:rStyle w:val="Emphasis"/>
        </w:rPr>
        <w:t>relational</w:t>
      </w:r>
      <w:r w:rsidRPr="00F029B6">
        <w:rPr>
          <w:rStyle w:val="StyleUnderline"/>
        </w:rPr>
        <w:t xml:space="preserve"> power dynamic</w:t>
      </w:r>
      <w:r w:rsidRPr="001F61AD">
        <w:rPr>
          <w:sz w:val="14"/>
        </w:rPr>
        <w:t xml:space="preserve"> (</w:t>
      </w:r>
      <w:proofErr w:type="spellStart"/>
      <w:r w:rsidRPr="001F61AD">
        <w:rPr>
          <w:sz w:val="14"/>
        </w:rPr>
        <w:t>Brøgger</w:t>
      </w:r>
      <w:proofErr w:type="spellEnd"/>
      <w:r w:rsidRPr="001F61AD">
        <w:rPr>
          <w:sz w:val="14"/>
        </w:rPr>
        <w:t xml:space="preserve">, 2016; </w:t>
      </w:r>
      <w:proofErr w:type="spellStart"/>
      <w:r w:rsidRPr="001F61AD">
        <w:rPr>
          <w:sz w:val="14"/>
        </w:rPr>
        <w:t>Staunæs</w:t>
      </w:r>
      <w:proofErr w:type="spellEnd"/>
      <w:r w:rsidRPr="001F61AD">
        <w:rPr>
          <w:sz w:val="14"/>
        </w:rPr>
        <w:t xml:space="preserve"> &amp; </w:t>
      </w:r>
      <w:proofErr w:type="spellStart"/>
      <w:r w:rsidRPr="001F61AD">
        <w:rPr>
          <w:sz w:val="14"/>
        </w:rPr>
        <w:t>Brøg</w:t>
      </w:r>
      <w:proofErr w:type="spellEnd"/>
      <w:r w:rsidRPr="001F61AD">
        <w:rPr>
          <w:sz w:val="14"/>
        </w:rPr>
        <w:t xml:space="preserve">-ger, 2020), the performativity of which we may experience individually and tackle differently, but </w:t>
      </w:r>
      <w:r w:rsidRPr="00F029B6">
        <w:rPr>
          <w:rStyle w:val="StyleUnderline"/>
        </w:rPr>
        <w:t xml:space="preserve">it only works as we </w:t>
      </w:r>
      <w:r w:rsidRPr="001F61AD">
        <w:rPr>
          <w:rStyle w:val="Emphasis"/>
        </w:rPr>
        <w:t>continuously relate</w:t>
      </w:r>
      <w:r w:rsidRPr="00F029B6">
        <w:rPr>
          <w:rStyle w:val="StyleUnderline"/>
        </w:rPr>
        <w:t xml:space="preserve"> and </w:t>
      </w:r>
      <w:r w:rsidRPr="001F61AD">
        <w:rPr>
          <w:rStyle w:val="Emphasis"/>
        </w:rPr>
        <w:t>compare ourselves to others</w:t>
      </w:r>
      <w:r w:rsidRPr="001F61AD">
        <w:rPr>
          <w:sz w:val="14"/>
        </w:rPr>
        <w:t xml:space="preserve">. For example, as toxicity while in lockdown accelerates isolation, it convinces us that everyone else is fine which makes us feel alone. </w:t>
      </w:r>
      <w:r w:rsidRPr="00F029B6">
        <w:rPr>
          <w:rStyle w:val="StyleUnderline"/>
        </w:rPr>
        <w:t>In some instances</w:t>
      </w:r>
      <w:r w:rsidRPr="001F61AD">
        <w:rPr>
          <w:sz w:val="14"/>
        </w:rPr>
        <w:t xml:space="preserve">, </w:t>
      </w:r>
      <w:r w:rsidRPr="00F029B6">
        <w:rPr>
          <w:rStyle w:val="StyleUnderline"/>
        </w:rPr>
        <w:t xml:space="preserve">we </w:t>
      </w:r>
      <w:r w:rsidRPr="001F61AD">
        <w:rPr>
          <w:rStyle w:val="Emphasis"/>
        </w:rPr>
        <w:t>hustle through</w:t>
      </w:r>
      <w:r w:rsidRPr="00F029B6">
        <w:rPr>
          <w:rStyle w:val="StyleUnderline"/>
        </w:rPr>
        <w:t xml:space="preserve"> by maintaining the façade of </w:t>
      </w:r>
      <w:r w:rsidRPr="001F61AD">
        <w:rPr>
          <w:rStyle w:val="Emphasis"/>
        </w:rPr>
        <w:t>being on top</w:t>
      </w:r>
      <w:r w:rsidRPr="00F029B6">
        <w:rPr>
          <w:rStyle w:val="StyleUnderline"/>
        </w:rPr>
        <w:t xml:space="preserve"> of things</w:t>
      </w:r>
      <w:r w:rsidRPr="001F61AD">
        <w:rPr>
          <w:sz w:val="14"/>
        </w:rPr>
        <w:t xml:space="preserve">; </w:t>
      </w:r>
      <w:r w:rsidRPr="00F029B6">
        <w:rPr>
          <w:rStyle w:val="StyleUnderline"/>
        </w:rPr>
        <w:t xml:space="preserve">whereas some spaces and communities allow for </w:t>
      </w:r>
      <w:r w:rsidRPr="001F61AD">
        <w:rPr>
          <w:rStyle w:val="Emphasis"/>
        </w:rPr>
        <w:t>cracks</w:t>
      </w:r>
      <w:r w:rsidRPr="00F029B6">
        <w:rPr>
          <w:rStyle w:val="StyleUnderline"/>
        </w:rPr>
        <w:t xml:space="preserve"> in that façade</w:t>
      </w:r>
      <w:r w:rsidRPr="001F61AD">
        <w:rPr>
          <w:sz w:val="14"/>
        </w:rPr>
        <w:t xml:space="preserve">, </w:t>
      </w:r>
      <w:r w:rsidRPr="00F029B6">
        <w:rPr>
          <w:rStyle w:val="StyleUnderline"/>
        </w:rPr>
        <w:t xml:space="preserve">enabling </w:t>
      </w:r>
      <w:r w:rsidRPr="001F61AD">
        <w:rPr>
          <w:rStyle w:val="Emphasis"/>
        </w:rPr>
        <w:t>honesty</w:t>
      </w:r>
      <w:r w:rsidRPr="00F029B6">
        <w:rPr>
          <w:rStyle w:val="StyleUnderline"/>
        </w:rPr>
        <w:t xml:space="preserve"> and </w:t>
      </w:r>
      <w:r w:rsidRPr="001F61AD">
        <w:rPr>
          <w:rStyle w:val="Emphasis"/>
        </w:rPr>
        <w:t>collective care</w:t>
      </w:r>
      <w:r w:rsidRPr="00F029B6">
        <w:rPr>
          <w:rStyle w:val="StyleUnderline"/>
        </w:rPr>
        <w:t xml:space="preserve"> because</w:t>
      </w:r>
      <w:r w:rsidRPr="001F61AD">
        <w:rPr>
          <w:sz w:val="14"/>
        </w:rPr>
        <w:t xml:space="preserve">, as it turns out, </w:t>
      </w:r>
      <w:r w:rsidRPr="001F61AD">
        <w:rPr>
          <w:rStyle w:val="Emphasis"/>
        </w:rPr>
        <w:t>nearly everyone struggles</w:t>
      </w:r>
      <w:r w:rsidRPr="001F61AD">
        <w:rPr>
          <w:sz w:val="14"/>
        </w:rPr>
        <w:t>. This being the case, we realize that self-care alone will never really suffice; instead, in our understanding, self-care and relational care are always mutually entangled and interdependent (Barad, 2007; Haraway, 2016; Hawk, 2011).</w:t>
      </w:r>
    </w:p>
    <w:p w14:paraId="02CC1468" w14:textId="07925D92" w:rsidR="00F029B6" w:rsidRPr="001F61AD" w:rsidRDefault="00F029B6" w:rsidP="00F029B6">
      <w:pPr>
        <w:rPr>
          <w:sz w:val="14"/>
        </w:rPr>
      </w:pPr>
      <w:r w:rsidRPr="00F029B6">
        <w:rPr>
          <w:rStyle w:val="StyleUnderline"/>
        </w:rPr>
        <w:t>To facilitate our ethic of care</w:t>
      </w:r>
      <w:r w:rsidRPr="001F61AD">
        <w:rPr>
          <w:sz w:val="14"/>
        </w:rPr>
        <w:t xml:space="preserve">, </w:t>
      </w:r>
      <w:r w:rsidRPr="00F029B6">
        <w:rPr>
          <w:rStyle w:val="StyleUnderline"/>
        </w:rPr>
        <w:t xml:space="preserve">we proposed </w:t>
      </w:r>
      <w:r w:rsidRPr="001F61AD">
        <w:rPr>
          <w:rStyle w:val="Emphasis"/>
        </w:rPr>
        <w:t>collective writing</w:t>
      </w:r>
      <w:r w:rsidRPr="001F61AD">
        <w:rPr>
          <w:sz w:val="14"/>
        </w:rPr>
        <w:t xml:space="preserve">, </w:t>
      </w:r>
      <w:r w:rsidRPr="00F029B6">
        <w:rPr>
          <w:rStyle w:val="StyleUnderline"/>
        </w:rPr>
        <w:t xml:space="preserve">where we </w:t>
      </w:r>
      <w:r w:rsidRPr="00F029B6">
        <w:rPr>
          <w:rStyle w:val="Emphasis"/>
        </w:rPr>
        <w:t>write our differences together apart</w:t>
      </w:r>
      <w:r w:rsidRPr="001F61AD">
        <w:rPr>
          <w:sz w:val="14"/>
        </w:rPr>
        <w:t xml:space="preserve">, </w:t>
      </w:r>
      <w:r w:rsidRPr="00F029B6">
        <w:rPr>
          <w:rStyle w:val="StyleUnderline"/>
        </w:rPr>
        <w:t>extending the works of scholars already writing differently</w:t>
      </w:r>
      <w:r w:rsidRPr="001F61AD">
        <w:rPr>
          <w:sz w:val="14"/>
        </w:rPr>
        <w:t xml:space="preserve"> (</w:t>
      </w:r>
      <w:proofErr w:type="spellStart"/>
      <w:r w:rsidRPr="001F61AD">
        <w:rPr>
          <w:sz w:val="14"/>
        </w:rPr>
        <w:t>Ahonen</w:t>
      </w:r>
      <w:proofErr w:type="spellEnd"/>
      <w:r w:rsidRPr="001F61AD">
        <w:rPr>
          <w:sz w:val="14"/>
        </w:rPr>
        <w:t xml:space="preserve"> et al., 2020; </w:t>
      </w:r>
      <w:proofErr w:type="spellStart"/>
      <w:r w:rsidRPr="001F61AD">
        <w:rPr>
          <w:sz w:val="14"/>
        </w:rPr>
        <w:t>Amrouche</w:t>
      </w:r>
      <w:proofErr w:type="spellEnd"/>
      <w:r w:rsidRPr="001F61AD">
        <w:rPr>
          <w:sz w:val="14"/>
        </w:rPr>
        <w:t xml:space="preserve"> et al., 2018; Gilmore et al., 2019; </w:t>
      </w:r>
      <w:proofErr w:type="spellStart"/>
      <w:r w:rsidRPr="001F61AD">
        <w:rPr>
          <w:sz w:val="14"/>
        </w:rPr>
        <w:t>Plotnikof</w:t>
      </w:r>
      <w:proofErr w:type="spellEnd"/>
      <w:r w:rsidRPr="001F61AD">
        <w:rPr>
          <w:sz w:val="14"/>
        </w:rPr>
        <w:t xml:space="preserve"> et al., 2020). </w:t>
      </w:r>
      <w:r w:rsidRPr="00F029B6">
        <w:rPr>
          <w:rStyle w:val="StyleUnderline"/>
        </w:rPr>
        <w:t xml:space="preserve">Writing collectives can become </w:t>
      </w:r>
      <w:r w:rsidRPr="001F61AD">
        <w:rPr>
          <w:rStyle w:val="Emphasis"/>
        </w:rPr>
        <w:t>discursive</w:t>
      </w:r>
      <w:r w:rsidRPr="001F61AD">
        <w:rPr>
          <w:sz w:val="14"/>
        </w:rPr>
        <w:t xml:space="preserve">, </w:t>
      </w:r>
      <w:r w:rsidRPr="001F61AD">
        <w:rPr>
          <w:rStyle w:val="Emphasis"/>
        </w:rPr>
        <w:t>material</w:t>
      </w:r>
      <w:r w:rsidRPr="00F029B6">
        <w:rPr>
          <w:rStyle w:val="StyleUnderline"/>
        </w:rPr>
        <w:t xml:space="preserve"> and </w:t>
      </w:r>
      <w:r w:rsidRPr="001F61AD">
        <w:rPr>
          <w:rStyle w:val="Emphasis"/>
        </w:rPr>
        <w:t>affective spaces</w:t>
      </w:r>
      <w:r w:rsidRPr="00F029B6">
        <w:rPr>
          <w:rStyle w:val="StyleUnderline"/>
        </w:rPr>
        <w:t xml:space="preserve"> to voice</w:t>
      </w:r>
      <w:r w:rsidRPr="001F61AD">
        <w:rPr>
          <w:sz w:val="14"/>
        </w:rPr>
        <w:t xml:space="preserve">, </w:t>
      </w:r>
      <w:r w:rsidRPr="00F029B6">
        <w:rPr>
          <w:rStyle w:val="StyleUnderline"/>
        </w:rPr>
        <w:t>breathe</w:t>
      </w:r>
      <w:r w:rsidRPr="001F61AD">
        <w:rPr>
          <w:sz w:val="14"/>
        </w:rPr>
        <w:t xml:space="preserve">, </w:t>
      </w:r>
      <w:r w:rsidRPr="00F029B6">
        <w:rPr>
          <w:rStyle w:val="StyleUnderline"/>
        </w:rPr>
        <w:t>cry and laugh together</w:t>
      </w:r>
      <w:r w:rsidRPr="001F61AD">
        <w:rPr>
          <w:sz w:val="14"/>
        </w:rPr>
        <w:t xml:space="preserve">, </w:t>
      </w:r>
      <w:r w:rsidRPr="00F029B6">
        <w:rPr>
          <w:rStyle w:val="StyleUnderline"/>
        </w:rPr>
        <w:t xml:space="preserve">as seeing our stories on the page creates </w:t>
      </w:r>
      <w:r w:rsidRPr="001F61AD">
        <w:rPr>
          <w:rStyle w:val="Emphasis"/>
        </w:rPr>
        <w:t>release</w:t>
      </w:r>
      <w:r w:rsidRPr="001F61AD">
        <w:rPr>
          <w:sz w:val="14"/>
        </w:rPr>
        <w:t xml:space="preserve">, </w:t>
      </w:r>
      <w:r w:rsidRPr="001F61AD">
        <w:rPr>
          <w:rStyle w:val="Emphasis"/>
        </w:rPr>
        <w:t>relief</w:t>
      </w:r>
      <w:r w:rsidRPr="00F029B6">
        <w:rPr>
          <w:rStyle w:val="StyleUnderline"/>
        </w:rPr>
        <w:t xml:space="preserve"> and may make them seem </w:t>
      </w:r>
      <w:r w:rsidRPr="001F61AD">
        <w:rPr>
          <w:rStyle w:val="Emphasis"/>
        </w:rPr>
        <w:t>ridiculous</w:t>
      </w:r>
      <w:r w:rsidRPr="001F61AD">
        <w:rPr>
          <w:sz w:val="14"/>
        </w:rPr>
        <w:t xml:space="preserve">, </w:t>
      </w:r>
      <w:r w:rsidRPr="00F029B6">
        <w:rPr>
          <w:rStyle w:val="StyleUnderline"/>
        </w:rPr>
        <w:t xml:space="preserve">even </w:t>
      </w:r>
      <w:r w:rsidRPr="001F61AD">
        <w:rPr>
          <w:rStyle w:val="Emphasis"/>
        </w:rPr>
        <w:t>banal</w:t>
      </w:r>
      <w:r w:rsidRPr="001F61AD">
        <w:rPr>
          <w:sz w:val="14"/>
        </w:rPr>
        <w:t xml:space="preserve">, </w:t>
      </w:r>
      <w:r w:rsidRPr="001F61AD">
        <w:rPr>
          <w:rStyle w:val="StyleUnderline"/>
        </w:rPr>
        <w:t>emphasizing that</w:t>
      </w:r>
      <w:r w:rsidRPr="001F61AD">
        <w:rPr>
          <w:sz w:val="14"/>
        </w:rPr>
        <w:t xml:space="preserve"> the </w:t>
      </w:r>
      <w:r w:rsidRPr="001F61AD">
        <w:rPr>
          <w:rStyle w:val="StyleUnderline"/>
        </w:rPr>
        <w:t>individualization</w:t>
      </w:r>
      <w:r w:rsidRPr="001F61AD">
        <w:rPr>
          <w:sz w:val="14"/>
        </w:rPr>
        <w:t xml:space="preserve"> and isolation created by toxicity are shared work features and </w:t>
      </w:r>
      <w:r w:rsidRPr="001F61AD">
        <w:rPr>
          <w:rStyle w:val="StyleUnderline"/>
        </w:rPr>
        <w:t xml:space="preserve">can be remedied </w:t>
      </w:r>
      <w:r w:rsidRPr="001F61AD">
        <w:rPr>
          <w:rStyle w:val="Emphasis"/>
        </w:rPr>
        <w:t>collectively</w:t>
      </w:r>
      <w:r w:rsidRPr="001F61AD">
        <w:rPr>
          <w:sz w:val="14"/>
        </w:rPr>
        <w:t>, although apart (</w:t>
      </w:r>
      <w:proofErr w:type="spellStart"/>
      <w:r w:rsidRPr="001F61AD">
        <w:rPr>
          <w:sz w:val="14"/>
        </w:rPr>
        <w:t>Chatzidakis</w:t>
      </w:r>
      <w:proofErr w:type="spellEnd"/>
      <w:r w:rsidRPr="001F61AD">
        <w:rPr>
          <w:sz w:val="14"/>
        </w:rPr>
        <w:t xml:space="preserve"> et al., 2020).</w:t>
      </w:r>
    </w:p>
    <w:p w14:paraId="6A379D24" w14:textId="77777777" w:rsidR="00F029B6" w:rsidRPr="001F61AD" w:rsidRDefault="00F029B6" w:rsidP="00F029B6">
      <w:pPr>
        <w:rPr>
          <w:sz w:val="14"/>
        </w:rPr>
      </w:pPr>
      <w:r w:rsidRPr="001F61AD">
        <w:rPr>
          <w:sz w:val="14"/>
        </w:rPr>
        <w:t xml:space="preserve">Baring all of our ugliness, vulnerability, filth and shame in autoethnographic writing exposes us to scrutiny and the risk of emotional harm, considering “who might read this—colleagues, strangers, even enemies” (Vickers, 2002, p. 608). Yet, it is exactly our </w:t>
      </w:r>
      <w:r w:rsidRPr="001F61AD">
        <w:rPr>
          <w:rStyle w:val="StyleUnderline"/>
        </w:rPr>
        <w:t>dragging everything out of the shadows</w:t>
      </w:r>
      <w:r w:rsidRPr="001F61AD">
        <w:rPr>
          <w:sz w:val="14"/>
        </w:rPr>
        <w:t xml:space="preserve"> that </w:t>
      </w:r>
      <w:r w:rsidRPr="001F61AD">
        <w:rPr>
          <w:rStyle w:val="Emphasis"/>
        </w:rPr>
        <w:t>energizes</w:t>
      </w:r>
      <w:r w:rsidRPr="001F61AD">
        <w:rPr>
          <w:rStyle w:val="StyleUnderline"/>
        </w:rPr>
        <w:t xml:space="preserve"> us and </w:t>
      </w:r>
      <w:r w:rsidRPr="001F61AD">
        <w:rPr>
          <w:rStyle w:val="Emphasis"/>
        </w:rPr>
        <w:t>counteracts</w:t>
      </w:r>
      <w:r w:rsidRPr="001F61AD">
        <w:rPr>
          <w:rStyle w:val="StyleUnderline"/>
        </w:rPr>
        <w:t xml:space="preserve"> toxicity as we cry and laugh together</w:t>
      </w:r>
      <w:r w:rsidRPr="001F61AD">
        <w:rPr>
          <w:sz w:val="14"/>
        </w:rPr>
        <w:t xml:space="preserve">, </w:t>
      </w:r>
      <w:r w:rsidRPr="001F61AD">
        <w:rPr>
          <w:rStyle w:val="StyleUnderline"/>
        </w:rPr>
        <w:t>although we are isolated</w:t>
      </w:r>
      <w:r w:rsidRPr="001F61AD">
        <w:rPr>
          <w:sz w:val="14"/>
        </w:rPr>
        <w:t xml:space="preserve">. Further, through writing, </w:t>
      </w:r>
      <w:r w:rsidRPr="001F61AD">
        <w:rPr>
          <w:rStyle w:val="StyleUnderline"/>
        </w:rPr>
        <w:t xml:space="preserve">care may extend </w:t>
      </w:r>
      <w:r w:rsidRPr="001F61AD">
        <w:rPr>
          <w:rStyle w:val="Emphasis"/>
        </w:rPr>
        <w:t>beyond</w:t>
      </w:r>
      <w:r w:rsidRPr="001F61AD">
        <w:rPr>
          <w:rStyle w:val="StyleUnderline"/>
        </w:rPr>
        <w:t xml:space="preserve"> the proximity of us as co-authors</w:t>
      </w:r>
      <w:r w:rsidRPr="001F61AD">
        <w:rPr>
          <w:sz w:val="14"/>
        </w:rPr>
        <w:t xml:space="preserve"> – </w:t>
      </w:r>
      <w:r w:rsidRPr="001F61AD">
        <w:rPr>
          <w:rStyle w:val="StyleUnderline"/>
        </w:rPr>
        <w:t>caring for each other in the writing process</w:t>
      </w:r>
      <w:r w:rsidRPr="001F61AD">
        <w:rPr>
          <w:sz w:val="14"/>
        </w:rPr>
        <w:t xml:space="preserve">, connected through online technologies – </w:t>
      </w:r>
      <w:r w:rsidRPr="001F61AD">
        <w:rPr>
          <w:rStyle w:val="StyleUnderline"/>
        </w:rPr>
        <w:t>to include and nurture distant readers too</w:t>
      </w:r>
      <w:r w:rsidRPr="001F61AD">
        <w:rPr>
          <w:sz w:val="14"/>
        </w:rPr>
        <w:t>.</w:t>
      </w:r>
    </w:p>
    <w:p w14:paraId="7294533B" w14:textId="77777777" w:rsidR="00F029B6" w:rsidRPr="001F61AD" w:rsidRDefault="00F029B6" w:rsidP="00F029B6">
      <w:pPr>
        <w:rPr>
          <w:sz w:val="14"/>
        </w:rPr>
      </w:pPr>
      <w:r w:rsidRPr="001F61AD">
        <w:rPr>
          <w:rStyle w:val="StyleUnderline"/>
        </w:rPr>
        <w:t xml:space="preserve">Care through writing differences collectively is not a </w:t>
      </w:r>
      <w:r w:rsidRPr="001F61AD">
        <w:rPr>
          <w:rStyle w:val="Emphasis"/>
        </w:rPr>
        <w:t>romantic</w:t>
      </w:r>
      <w:r w:rsidRPr="001F61AD">
        <w:rPr>
          <w:rStyle w:val="StyleUnderline"/>
        </w:rPr>
        <w:t xml:space="preserve"> or </w:t>
      </w:r>
      <w:r w:rsidRPr="001F61AD">
        <w:rPr>
          <w:rStyle w:val="Emphasis"/>
        </w:rPr>
        <w:t>naive</w:t>
      </w:r>
      <w:r w:rsidRPr="001F61AD">
        <w:rPr>
          <w:rStyle w:val="StyleUnderline"/>
        </w:rPr>
        <w:t xml:space="preserve"> endeavor</w:t>
      </w:r>
      <w:r w:rsidRPr="001F61AD">
        <w:rPr>
          <w:sz w:val="14"/>
        </w:rPr>
        <w:t xml:space="preserve">, we argue. Rather, </w:t>
      </w:r>
      <w:r w:rsidRPr="001F61AD">
        <w:rPr>
          <w:rStyle w:val="StyleUnderline"/>
        </w:rPr>
        <w:t>it is expansive</w:t>
      </w:r>
      <w:r w:rsidRPr="001F61AD">
        <w:rPr>
          <w:sz w:val="14"/>
        </w:rPr>
        <w:t xml:space="preserve">, or “promiscuous,” </w:t>
      </w:r>
      <w:r w:rsidRPr="001F61AD">
        <w:rPr>
          <w:rStyle w:val="StyleUnderline"/>
        </w:rPr>
        <w:t xml:space="preserve">permitting us to </w:t>
      </w:r>
      <w:r w:rsidRPr="001F61AD">
        <w:rPr>
          <w:rStyle w:val="Emphasis"/>
        </w:rPr>
        <w:t>expand</w:t>
      </w:r>
      <w:r w:rsidRPr="001F61AD">
        <w:rPr>
          <w:rStyle w:val="StyleUnderline"/>
        </w:rPr>
        <w:t xml:space="preserve"> the sphere of actors and relations we may care for</w:t>
      </w:r>
      <w:r w:rsidRPr="001F61AD">
        <w:rPr>
          <w:sz w:val="14"/>
        </w:rPr>
        <w:t xml:space="preserve">, </w:t>
      </w:r>
      <w:r w:rsidRPr="001F61AD">
        <w:rPr>
          <w:rStyle w:val="StyleUnderline"/>
        </w:rPr>
        <w:t xml:space="preserve">as well as </w:t>
      </w:r>
      <w:r w:rsidRPr="001F61AD">
        <w:rPr>
          <w:rStyle w:val="Emphasis"/>
        </w:rPr>
        <w:t>experiment</w:t>
      </w:r>
      <w:r w:rsidRPr="001F61AD">
        <w:rPr>
          <w:rStyle w:val="StyleUnderline"/>
        </w:rPr>
        <w:t xml:space="preserve"> with the ways in which we care</w:t>
      </w:r>
      <w:r w:rsidRPr="001F61AD">
        <w:rPr>
          <w:sz w:val="14"/>
        </w:rPr>
        <w:t xml:space="preserve"> (</w:t>
      </w:r>
      <w:proofErr w:type="spellStart"/>
      <w:r w:rsidRPr="001F61AD">
        <w:rPr>
          <w:sz w:val="14"/>
        </w:rPr>
        <w:t>Chatzidakis</w:t>
      </w:r>
      <w:proofErr w:type="spellEnd"/>
      <w:r w:rsidRPr="001F61AD">
        <w:rPr>
          <w:sz w:val="14"/>
        </w:rPr>
        <w:t xml:space="preserve"> et al., 2020, p. 33). As such, the “</w:t>
      </w:r>
      <w:r w:rsidRPr="001F61AD">
        <w:rPr>
          <w:rStyle w:val="StyleUnderline"/>
        </w:rPr>
        <w:t>de-toxication</w:t>
      </w:r>
      <w:r w:rsidRPr="001F61AD">
        <w:rPr>
          <w:sz w:val="14"/>
        </w:rPr>
        <w:t xml:space="preserve">” we endeavor </w:t>
      </w:r>
      <w:r w:rsidRPr="001F61AD">
        <w:rPr>
          <w:rStyle w:val="StyleUnderline"/>
        </w:rPr>
        <w:t xml:space="preserve">is not an </w:t>
      </w:r>
      <w:r w:rsidRPr="001F61AD">
        <w:rPr>
          <w:rStyle w:val="Emphasis"/>
        </w:rPr>
        <w:t>easy fix</w:t>
      </w:r>
      <w:r w:rsidRPr="001F61AD">
        <w:rPr>
          <w:rStyle w:val="StyleUnderline"/>
        </w:rPr>
        <w:t xml:space="preserve"> or a </w:t>
      </w:r>
      <w:r w:rsidRPr="001F61AD">
        <w:rPr>
          <w:rStyle w:val="Emphasis"/>
        </w:rPr>
        <w:t>one size fits all</w:t>
      </w:r>
      <w:r w:rsidRPr="001F61AD">
        <w:rPr>
          <w:sz w:val="14"/>
        </w:rPr>
        <w:t xml:space="preserve">, </w:t>
      </w:r>
      <w:r w:rsidRPr="001F61AD">
        <w:rPr>
          <w:rStyle w:val="StyleUnderline"/>
        </w:rPr>
        <w:t xml:space="preserve">but a matter of taking seriously the </w:t>
      </w:r>
      <w:r w:rsidRPr="001F61AD">
        <w:rPr>
          <w:rStyle w:val="Emphasis"/>
        </w:rPr>
        <w:t>fundamental</w:t>
      </w:r>
      <w:r w:rsidRPr="001F61AD">
        <w:rPr>
          <w:sz w:val="14"/>
        </w:rPr>
        <w:t xml:space="preserve">, </w:t>
      </w:r>
      <w:r w:rsidRPr="001F61AD">
        <w:rPr>
          <w:rStyle w:val="Emphasis"/>
        </w:rPr>
        <w:t>relational dynamics</w:t>
      </w:r>
      <w:r w:rsidRPr="001F61AD">
        <w:rPr>
          <w:rStyle w:val="StyleUnderline"/>
        </w:rPr>
        <w:t xml:space="preserve"> of</w:t>
      </w:r>
      <w:r w:rsidRPr="001F61AD">
        <w:rPr>
          <w:sz w:val="14"/>
        </w:rPr>
        <w:t xml:space="preserve"> the toxicity created by </w:t>
      </w:r>
      <w:r w:rsidRPr="001F61AD">
        <w:rPr>
          <w:rStyle w:val="StyleUnderline"/>
        </w:rPr>
        <w:t>the neoliberal university</w:t>
      </w:r>
      <w:r w:rsidRPr="001F61AD">
        <w:rPr>
          <w:sz w:val="14"/>
        </w:rPr>
        <w:t xml:space="preserve"> with its precarity, injustices and inequalities exacerbated during the pandemic. It is a matter of daring to care for what we are otherwise disgusted by or afraid and ashamed of in ourselves and each other by exposing it and sharing our fragility. Not to overcome it, but to transgress its individualizing, destructive, unhealthy aspects.</w:t>
      </w:r>
    </w:p>
    <w:p w14:paraId="3F49F785" w14:textId="3B750191" w:rsidR="00F029B6" w:rsidRPr="001F61AD" w:rsidRDefault="00F029B6" w:rsidP="00F029B6">
      <w:pPr>
        <w:rPr>
          <w:sz w:val="14"/>
        </w:rPr>
      </w:pPr>
      <w:r w:rsidRPr="001F61AD">
        <w:rPr>
          <w:sz w:val="14"/>
        </w:rPr>
        <w:t xml:space="preserve">Despite toxicity, then, </w:t>
      </w:r>
      <w:r w:rsidRPr="001F61AD">
        <w:rPr>
          <w:rStyle w:val="StyleUnderline"/>
        </w:rPr>
        <w:t>we hope for the possibility of becoming</w:t>
      </w:r>
      <w:r w:rsidRPr="001F61AD">
        <w:rPr>
          <w:sz w:val="14"/>
        </w:rPr>
        <w:t xml:space="preserve"> “</w:t>
      </w:r>
      <w:r w:rsidRPr="001F61AD">
        <w:rPr>
          <w:rStyle w:val="Emphasis"/>
        </w:rPr>
        <w:t>happy academics</w:t>
      </w:r>
      <w:r w:rsidRPr="001F61AD">
        <w:rPr>
          <w:sz w:val="14"/>
        </w:rPr>
        <w:t xml:space="preserve">” </w:t>
      </w:r>
      <w:r w:rsidRPr="001F61AD">
        <w:rPr>
          <w:rStyle w:val="StyleUnderline"/>
        </w:rPr>
        <w:t>who</w:t>
      </w:r>
      <w:r w:rsidRPr="001F61AD">
        <w:rPr>
          <w:sz w:val="14"/>
        </w:rPr>
        <w:t xml:space="preserve"> “</w:t>
      </w:r>
      <w:r w:rsidRPr="001F61AD">
        <w:rPr>
          <w:rStyle w:val="StyleUnderline"/>
        </w:rPr>
        <w:t xml:space="preserve">have </w:t>
      </w:r>
      <w:r w:rsidRPr="001F61AD">
        <w:rPr>
          <w:rStyle w:val="Emphasis"/>
        </w:rPr>
        <w:t>fun</w:t>
      </w:r>
      <w:r w:rsidRPr="001F61AD">
        <w:rPr>
          <w:rStyle w:val="StyleUnderline"/>
        </w:rPr>
        <w:t xml:space="preserve"> and engage in</w:t>
      </w:r>
      <w:r w:rsidRPr="001F61AD">
        <w:rPr>
          <w:sz w:val="14"/>
        </w:rPr>
        <w:t xml:space="preserve"> [work] </w:t>
      </w:r>
      <w:r w:rsidRPr="001F61AD">
        <w:rPr>
          <w:rStyle w:val="StyleUnderline"/>
        </w:rPr>
        <w:t xml:space="preserve">activities that bring </w:t>
      </w:r>
      <w:r w:rsidRPr="001F61AD">
        <w:rPr>
          <w:rStyle w:val="Emphasis"/>
        </w:rPr>
        <w:t>pleasure</w:t>
      </w:r>
      <w:r w:rsidRPr="001F61AD">
        <w:rPr>
          <w:sz w:val="14"/>
        </w:rPr>
        <w:t xml:space="preserve">” (Reynolds, 2018); </w:t>
      </w:r>
      <w:r w:rsidRPr="001F61AD">
        <w:rPr>
          <w:rStyle w:val="StyleUnderline"/>
        </w:rPr>
        <w:t xml:space="preserve">an </w:t>
      </w:r>
      <w:r w:rsidRPr="001F61AD">
        <w:rPr>
          <w:rStyle w:val="Emphasis"/>
        </w:rPr>
        <w:t>intrinsic pleasure</w:t>
      </w:r>
      <w:r w:rsidRPr="001F61AD">
        <w:rPr>
          <w:rStyle w:val="StyleUnderline"/>
        </w:rPr>
        <w:t xml:space="preserve"> which is </w:t>
      </w:r>
      <w:r w:rsidRPr="001F61AD">
        <w:rPr>
          <w:rStyle w:val="Emphasis"/>
        </w:rPr>
        <w:t>unconnected</w:t>
      </w:r>
      <w:r w:rsidRPr="001F61AD">
        <w:rPr>
          <w:rStyle w:val="StyleUnderline"/>
        </w:rPr>
        <w:t xml:space="preserve"> from being </w:t>
      </w:r>
      <w:r w:rsidRPr="001F61AD">
        <w:rPr>
          <w:rStyle w:val="Emphasis"/>
        </w:rPr>
        <w:t>effective</w:t>
      </w:r>
      <w:r w:rsidRPr="001F61AD">
        <w:rPr>
          <w:rStyle w:val="StyleUnderline"/>
        </w:rPr>
        <w:t xml:space="preserve"> and </w:t>
      </w:r>
      <w:r w:rsidRPr="001F61AD">
        <w:rPr>
          <w:rStyle w:val="Emphasis"/>
        </w:rPr>
        <w:t>measurably productive</w:t>
      </w:r>
      <w:r w:rsidRPr="001F61AD">
        <w:rPr>
          <w:rStyle w:val="StyleUnderline"/>
        </w:rPr>
        <w:t xml:space="preserve"> but simply achieves experiencing a state of </w:t>
      </w:r>
      <w:r w:rsidRPr="001F61AD">
        <w:rPr>
          <w:rStyle w:val="Emphasis"/>
        </w:rPr>
        <w:t>fulfilling flow</w:t>
      </w:r>
      <w:r w:rsidRPr="001F61AD">
        <w:rPr>
          <w:sz w:val="14"/>
        </w:rPr>
        <w:t xml:space="preserve"> (Martin, 2011), </w:t>
      </w:r>
      <w:r w:rsidRPr="001F61AD">
        <w:rPr>
          <w:rStyle w:val="StyleUnderline"/>
        </w:rPr>
        <w:t>while also dealing with</w:t>
      </w:r>
      <w:r w:rsidRPr="00464B10">
        <w:rPr>
          <w:sz w:val="14"/>
        </w:rPr>
        <w:t xml:space="preserve"> work </w:t>
      </w:r>
      <w:r w:rsidRPr="001F61AD">
        <w:rPr>
          <w:rStyle w:val="StyleUnderline"/>
        </w:rPr>
        <w:t xml:space="preserve">pressures in a manner that is </w:t>
      </w:r>
      <w:r w:rsidRPr="00464B10">
        <w:rPr>
          <w:rStyle w:val="Emphasis"/>
        </w:rPr>
        <w:t>sustainable</w:t>
      </w:r>
      <w:r w:rsidRPr="001F61AD">
        <w:rPr>
          <w:sz w:val="14"/>
        </w:rPr>
        <w:t xml:space="preserve"> for mental and physical health. Being optimistic, expressing gratitude and being forgiving are also suggested as mental states that academics must cultivate to be happy (Ibid.), which may be true, but such advice also requires us to regulate our subjectivities to perform happiness in specific, moralizing and gendered ways (Ahmed, 2010).</w:t>
      </w:r>
    </w:p>
    <w:p w14:paraId="4A7D58C4" w14:textId="173EB8F0" w:rsidR="00F25E83" w:rsidRDefault="00F25E83" w:rsidP="00F25E83">
      <w:pPr>
        <w:pStyle w:val="Heading3"/>
      </w:pPr>
      <w:r>
        <w:t>Framework—2NC—Extra Cards</w:t>
      </w:r>
    </w:p>
    <w:p w14:paraId="3B495EA2" w14:textId="3F5211B0" w:rsidR="005E5886" w:rsidRPr="005E5886" w:rsidRDefault="005E5886" w:rsidP="005E5886">
      <w:pPr>
        <w:pStyle w:val="Heading4"/>
      </w:pPr>
      <w:r>
        <w:t xml:space="preserve">Our impacts outweigh and clash can’t turn them. </w:t>
      </w:r>
      <w:r>
        <w:t xml:space="preserve">You should prioritize debate’s </w:t>
      </w:r>
      <w:r>
        <w:rPr>
          <w:u w:val="single"/>
        </w:rPr>
        <w:t>caring</w:t>
      </w:r>
      <w:r>
        <w:t xml:space="preserve"> incentives over its </w:t>
      </w:r>
      <w:r>
        <w:rPr>
          <w:u w:val="single"/>
        </w:rPr>
        <w:t>competitive</w:t>
      </w:r>
      <w:r>
        <w:t xml:space="preserve"> ones.</w:t>
      </w:r>
      <w:r>
        <w:t xml:space="preserve"> Debating their </w:t>
      </w:r>
      <w:r>
        <w:rPr>
          <w:u w:val="single"/>
        </w:rPr>
        <w:t>epistemological underpinnings</w:t>
      </w:r>
      <w:r>
        <w:t xml:space="preserve"> is </w:t>
      </w:r>
      <w:r>
        <w:rPr>
          <w:u w:val="single"/>
        </w:rPr>
        <w:t>necessary</w:t>
      </w:r>
      <w:r>
        <w:t>.</w:t>
      </w:r>
    </w:p>
    <w:p w14:paraId="08C04BF0" w14:textId="77777777" w:rsidR="005E5886" w:rsidRDefault="005E5886" w:rsidP="005E5886">
      <w:r w:rsidRPr="00DB5886">
        <w:rPr>
          <w:rStyle w:val="Style13ptBold"/>
        </w:rPr>
        <w:t>Lynch, 22</w:t>
      </w:r>
      <w:r>
        <w:t xml:space="preserve">—Professor Emerita of Equality Studies at University College Dublin and a Commissioner at the Irish Human Rights and Equality Commission (Kathleen, “Affective Equality in Higher Education: Resisting the Culture of Carelessness,” </w:t>
      </w:r>
      <w:r w:rsidRPr="007E4744">
        <w:rPr>
          <w:i/>
          <w:iCs/>
        </w:rPr>
        <w:t>Student Carers in Higher Education: Navigating, Resisting, and Re-inventing Academic Cultures</w:t>
      </w:r>
      <w:r>
        <w:t xml:space="preserve">, Chapter 2, pp. 20-21, </w:t>
      </w:r>
      <w:proofErr w:type="spellStart"/>
      <w:r>
        <w:t>dml</w:t>
      </w:r>
      <w:proofErr w:type="spellEnd"/>
      <w:r>
        <w:t>)</w:t>
      </w:r>
    </w:p>
    <w:p w14:paraId="542DFCEB" w14:textId="77777777" w:rsidR="005E5886" w:rsidRPr="00217BC9" w:rsidRDefault="005E5886" w:rsidP="005E5886">
      <w:pPr>
        <w:rPr>
          <w:sz w:val="14"/>
        </w:rPr>
      </w:pPr>
      <w:r w:rsidRPr="00652735">
        <w:rPr>
          <w:rStyle w:val="StyleUnderline"/>
        </w:rPr>
        <w:t>Capitalism</w:t>
      </w:r>
      <w:r w:rsidRPr="00217BC9">
        <w:rPr>
          <w:sz w:val="14"/>
        </w:rPr>
        <w:t xml:space="preserve">, and especially the capitalist economy, </w:t>
      </w:r>
      <w:r w:rsidRPr="00652735">
        <w:rPr>
          <w:rStyle w:val="StyleUnderline"/>
        </w:rPr>
        <w:t xml:space="preserve">may be </w:t>
      </w:r>
      <w:r w:rsidRPr="00217BC9">
        <w:rPr>
          <w:rStyle w:val="Emphasis"/>
        </w:rPr>
        <w:t>hegemonic</w:t>
      </w:r>
      <w:r w:rsidRPr="00217BC9">
        <w:rPr>
          <w:sz w:val="14"/>
        </w:rPr>
        <w:t xml:space="preserve">, </w:t>
      </w:r>
      <w:r w:rsidRPr="00652735">
        <w:rPr>
          <w:rStyle w:val="StyleUnderline"/>
        </w:rPr>
        <w:t xml:space="preserve">but it is </w:t>
      </w:r>
      <w:r w:rsidRPr="00217BC9">
        <w:rPr>
          <w:rStyle w:val="Emphasis"/>
        </w:rPr>
        <w:t>not monolithic</w:t>
      </w:r>
      <w:r w:rsidRPr="00652735">
        <w:rPr>
          <w:rStyle w:val="StyleUnderline"/>
        </w:rPr>
        <w:t xml:space="preserve"> and </w:t>
      </w:r>
      <w:r w:rsidRPr="00217BC9">
        <w:rPr>
          <w:rStyle w:val="Emphasis"/>
        </w:rPr>
        <w:t>incontestable</w:t>
      </w:r>
      <w:r w:rsidRPr="00217BC9">
        <w:rPr>
          <w:sz w:val="14"/>
        </w:rPr>
        <w:t xml:space="preserve">. In order </w:t>
      </w:r>
      <w:r w:rsidRPr="00652735">
        <w:rPr>
          <w:rStyle w:val="StyleUnderline"/>
        </w:rPr>
        <w:t>to develop new concepts</w:t>
      </w:r>
      <w:r w:rsidRPr="00217BC9">
        <w:rPr>
          <w:sz w:val="14"/>
        </w:rPr>
        <w:t xml:space="preserve">, new understandings of resistance to social injustices </w:t>
      </w:r>
      <w:r w:rsidRPr="00652735">
        <w:rPr>
          <w:rStyle w:val="StyleUnderline"/>
        </w:rPr>
        <w:t xml:space="preserve">we must move </w:t>
      </w:r>
      <w:r w:rsidRPr="00217BC9">
        <w:rPr>
          <w:rStyle w:val="Emphasis"/>
        </w:rPr>
        <w:t>outside</w:t>
      </w:r>
      <w:r w:rsidRPr="00652735">
        <w:rPr>
          <w:rStyle w:val="StyleUnderline"/>
        </w:rPr>
        <w:t xml:space="preserve"> the frame of the </w:t>
      </w:r>
      <w:r w:rsidRPr="00217BC9">
        <w:rPr>
          <w:rStyle w:val="Emphasis"/>
        </w:rPr>
        <w:t>master’s house</w:t>
      </w:r>
      <w:r w:rsidRPr="00652735">
        <w:rPr>
          <w:rStyle w:val="StyleUnderline"/>
        </w:rPr>
        <w:t xml:space="preserve"> of capitalism and capitalist ethics</w:t>
      </w:r>
      <w:r w:rsidRPr="00217BC9">
        <w:rPr>
          <w:sz w:val="14"/>
        </w:rPr>
        <w:t xml:space="preserve"> especially in higher education. </w:t>
      </w:r>
      <w:r w:rsidRPr="00652735">
        <w:rPr>
          <w:rStyle w:val="StyleUnderline"/>
        </w:rPr>
        <w:t xml:space="preserve">It is time to </w:t>
      </w:r>
      <w:proofErr w:type="spellStart"/>
      <w:r w:rsidRPr="00652735">
        <w:rPr>
          <w:rStyle w:val="StyleUnderline"/>
        </w:rPr>
        <w:t>recognise</w:t>
      </w:r>
      <w:proofErr w:type="spellEnd"/>
      <w:r w:rsidRPr="00652735">
        <w:rPr>
          <w:rStyle w:val="StyleUnderline"/>
        </w:rPr>
        <w:t xml:space="preserve"> that care is a </w:t>
      </w:r>
      <w:r w:rsidRPr="00217BC9">
        <w:rPr>
          <w:rStyle w:val="Emphasis"/>
        </w:rPr>
        <w:t>fundamental value</w:t>
      </w:r>
      <w:r w:rsidRPr="00652735">
        <w:rPr>
          <w:rStyle w:val="StyleUnderline"/>
        </w:rPr>
        <w:t xml:space="preserve"> within education and that students themselves </w:t>
      </w:r>
      <w:proofErr w:type="spellStart"/>
      <w:r w:rsidRPr="00217BC9">
        <w:rPr>
          <w:rStyle w:val="Emphasis"/>
        </w:rPr>
        <w:t>prioritise</w:t>
      </w:r>
      <w:proofErr w:type="spellEnd"/>
      <w:r w:rsidRPr="00217BC9">
        <w:rPr>
          <w:rStyle w:val="Emphasis"/>
        </w:rPr>
        <w:t xml:space="preserve"> care</w:t>
      </w:r>
      <w:r w:rsidRPr="00217BC9">
        <w:rPr>
          <w:sz w:val="14"/>
        </w:rPr>
        <w:t xml:space="preserve"> and public service </w:t>
      </w:r>
      <w:r w:rsidRPr="00217BC9">
        <w:rPr>
          <w:rStyle w:val="Emphasis"/>
        </w:rPr>
        <w:t>values</w:t>
      </w:r>
      <w:r w:rsidRPr="00217BC9">
        <w:rPr>
          <w:sz w:val="14"/>
        </w:rPr>
        <w:t xml:space="preserve">; </w:t>
      </w:r>
      <w:r w:rsidRPr="00652735">
        <w:rPr>
          <w:rStyle w:val="StyleUnderline"/>
        </w:rPr>
        <w:t xml:space="preserve">they see their education as helping them to </w:t>
      </w:r>
      <w:proofErr w:type="spellStart"/>
      <w:r w:rsidRPr="00652735">
        <w:rPr>
          <w:rStyle w:val="StyleUnderline"/>
        </w:rPr>
        <w:t>realise</w:t>
      </w:r>
      <w:proofErr w:type="spellEnd"/>
      <w:r w:rsidRPr="00652735">
        <w:rPr>
          <w:rStyle w:val="StyleUnderline"/>
        </w:rPr>
        <w:t xml:space="preserve"> these goals</w:t>
      </w:r>
      <w:r w:rsidRPr="00217BC9">
        <w:rPr>
          <w:sz w:val="14"/>
        </w:rPr>
        <w:t xml:space="preserve">. </w:t>
      </w:r>
      <w:r w:rsidRPr="005E5886">
        <w:rPr>
          <w:rStyle w:val="StyleUnderline"/>
        </w:rPr>
        <w:t>It is time for</w:t>
      </w:r>
      <w:r w:rsidRPr="00217BC9">
        <w:rPr>
          <w:sz w:val="14"/>
        </w:rPr>
        <w:t xml:space="preserve"> higher </w:t>
      </w:r>
      <w:r w:rsidRPr="005E5886">
        <w:rPr>
          <w:rStyle w:val="StyleUnderline"/>
        </w:rPr>
        <w:t>education to move out of the</w:t>
      </w:r>
      <w:r w:rsidRPr="00217BC9">
        <w:rPr>
          <w:sz w:val="14"/>
        </w:rPr>
        <w:t xml:space="preserve"> ‘</w:t>
      </w:r>
      <w:r w:rsidRPr="005E5886">
        <w:rPr>
          <w:rStyle w:val="Emphasis"/>
        </w:rPr>
        <w:t>master’s house</w:t>
      </w:r>
      <w:r w:rsidRPr="00217BC9">
        <w:rPr>
          <w:sz w:val="14"/>
        </w:rPr>
        <w:t xml:space="preserve">’ </w:t>
      </w:r>
      <w:r w:rsidRPr="005E5886">
        <w:rPr>
          <w:rStyle w:val="StyleUnderline"/>
        </w:rPr>
        <w:t>of neoliberal capitalism</w:t>
      </w:r>
      <w:r w:rsidRPr="00217BC9">
        <w:rPr>
          <w:sz w:val="14"/>
        </w:rPr>
        <w:t xml:space="preserve">, and all </w:t>
      </w:r>
      <w:r w:rsidRPr="005E5886">
        <w:rPr>
          <w:rStyle w:val="StyleUnderline"/>
        </w:rPr>
        <w:t>that</w:t>
      </w:r>
      <w:r w:rsidRPr="00217BC9">
        <w:rPr>
          <w:sz w:val="14"/>
        </w:rPr>
        <w:t xml:space="preserve"> it entails, when education </w:t>
      </w:r>
      <w:r w:rsidRPr="005E5886">
        <w:rPr>
          <w:rStyle w:val="StyleUnderline"/>
        </w:rPr>
        <w:t xml:space="preserve">is built on such a </w:t>
      </w:r>
      <w:r w:rsidRPr="00217BC9">
        <w:rPr>
          <w:rStyle w:val="Emphasis"/>
        </w:rPr>
        <w:t>narrow instrumentalist view</w:t>
      </w:r>
      <w:r w:rsidRPr="005E5886">
        <w:rPr>
          <w:rStyle w:val="StyleUnderline"/>
        </w:rPr>
        <w:t xml:space="preserve"> of society</w:t>
      </w:r>
      <w:r w:rsidRPr="00217BC9">
        <w:rPr>
          <w:sz w:val="14"/>
        </w:rPr>
        <w:t>.</w:t>
      </w:r>
    </w:p>
    <w:p w14:paraId="034CAF32" w14:textId="02E1DDBA" w:rsidR="005E5886" w:rsidRPr="00217BC9" w:rsidRDefault="005E5886" w:rsidP="005E5886">
      <w:pPr>
        <w:rPr>
          <w:sz w:val="14"/>
        </w:rPr>
      </w:pPr>
      <w:r w:rsidRPr="005E5886">
        <w:rPr>
          <w:rStyle w:val="StyleUnderline"/>
        </w:rPr>
        <w:t>Taking affective equality seriously is</w:t>
      </w:r>
      <w:r w:rsidRPr="00217BC9">
        <w:rPr>
          <w:sz w:val="14"/>
        </w:rPr>
        <w:t xml:space="preserve"> not only about how staff and student carers are facilitated and encouraged in higher education, but also </w:t>
      </w:r>
      <w:r w:rsidRPr="005E5886">
        <w:rPr>
          <w:rStyle w:val="StyleUnderline"/>
        </w:rPr>
        <w:t>about</w:t>
      </w:r>
      <w:r w:rsidRPr="00217BC9">
        <w:rPr>
          <w:sz w:val="14"/>
        </w:rPr>
        <w:t xml:space="preserve"> how </w:t>
      </w:r>
      <w:r w:rsidRPr="005E5886">
        <w:rPr>
          <w:rStyle w:val="Emphasis"/>
        </w:rPr>
        <w:t>curricula</w:t>
      </w:r>
      <w:r w:rsidRPr="00217BC9">
        <w:rPr>
          <w:sz w:val="14"/>
        </w:rPr>
        <w:t xml:space="preserve"> in higher education are made care- and social justice-focused, in both human and environmental terms. </w:t>
      </w:r>
      <w:r w:rsidRPr="005E5886">
        <w:rPr>
          <w:rStyle w:val="StyleUnderline"/>
        </w:rPr>
        <w:t xml:space="preserve">It is time for the ethics of </w:t>
      </w:r>
      <w:r w:rsidRPr="005E5886">
        <w:rPr>
          <w:rStyle w:val="Emphasis"/>
        </w:rPr>
        <w:t>care</w:t>
      </w:r>
      <w:r w:rsidRPr="00217BC9">
        <w:rPr>
          <w:sz w:val="14"/>
        </w:rPr>
        <w:t xml:space="preserve">, equality and social justice </w:t>
      </w:r>
      <w:r w:rsidRPr="005E5886">
        <w:rPr>
          <w:rStyle w:val="StyleUnderline"/>
        </w:rPr>
        <w:t xml:space="preserve">to replace the ethics of </w:t>
      </w:r>
      <w:r w:rsidRPr="005E5886">
        <w:rPr>
          <w:rStyle w:val="Emphasis"/>
        </w:rPr>
        <w:t>capitalism</w:t>
      </w:r>
      <w:r w:rsidRPr="005E5886">
        <w:rPr>
          <w:rStyle w:val="StyleUnderline"/>
        </w:rPr>
        <w:t xml:space="preserve"> in the academy</w:t>
      </w:r>
      <w:r w:rsidRPr="00217BC9">
        <w:rPr>
          <w:sz w:val="14"/>
        </w:rPr>
        <w:t xml:space="preserve">. As </w:t>
      </w:r>
      <w:proofErr w:type="spellStart"/>
      <w:r w:rsidRPr="00217BC9">
        <w:rPr>
          <w:sz w:val="14"/>
        </w:rPr>
        <w:t>Tronto</w:t>
      </w:r>
      <w:proofErr w:type="spellEnd"/>
      <w:r w:rsidRPr="00217BC9">
        <w:rPr>
          <w:sz w:val="14"/>
        </w:rPr>
        <w:t xml:space="preserve"> (2017: 28) has observed, </w:t>
      </w:r>
      <w:r w:rsidRPr="005E5886">
        <w:rPr>
          <w:rStyle w:val="StyleUnderline"/>
        </w:rPr>
        <w:t xml:space="preserve">people are </w:t>
      </w:r>
      <w:r w:rsidRPr="00217BC9">
        <w:rPr>
          <w:rStyle w:val="Emphasis"/>
        </w:rPr>
        <w:t>self-preoccupied</w:t>
      </w:r>
      <w:r w:rsidRPr="00217BC9">
        <w:rPr>
          <w:sz w:val="14"/>
        </w:rPr>
        <w:t xml:space="preserve">, </w:t>
      </w:r>
      <w:r w:rsidRPr="005E5886">
        <w:rPr>
          <w:rStyle w:val="StyleUnderline"/>
        </w:rPr>
        <w:t xml:space="preserve">and they act as </w:t>
      </w:r>
      <w:r w:rsidRPr="00217BC9">
        <w:rPr>
          <w:rStyle w:val="Emphasis"/>
        </w:rPr>
        <w:t>self-interested rational economic actors</w:t>
      </w:r>
      <w:r w:rsidRPr="00217BC9">
        <w:rPr>
          <w:sz w:val="14"/>
        </w:rPr>
        <w:t xml:space="preserve"> (homo economicus), </w:t>
      </w:r>
      <w:r w:rsidRPr="005E5886">
        <w:rPr>
          <w:rStyle w:val="StyleUnderline"/>
        </w:rPr>
        <w:t xml:space="preserve">but they </w:t>
      </w:r>
      <w:r w:rsidRPr="00217BC9">
        <w:rPr>
          <w:rStyle w:val="Emphasis"/>
          <w:sz w:val="30"/>
          <w:szCs w:val="30"/>
        </w:rPr>
        <w:t>do not always act from this motivation</w:t>
      </w:r>
      <w:r w:rsidRPr="00217BC9">
        <w:rPr>
          <w:sz w:val="14"/>
        </w:rPr>
        <w:t xml:space="preserve">; </w:t>
      </w:r>
      <w:r w:rsidRPr="005E5886">
        <w:rPr>
          <w:rStyle w:val="StyleUnderline"/>
        </w:rPr>
        <w:t xml:space="preserve">people are also </w:t>
      </w:r>
      <w:r w:rsidRPr="00217BC9">
        <w:rPr>
          <w:rStyle w:val="Emphasis"/>
        </w:rPr>
        <w:t>caring</w:t>
      </w:r>
      <w:r w:rsidRPr="00217BC9">
        <w:rPr>
          <w:sz w:val="14"/>
        </w:rPr>
        <w:t xml:space="preserve">, </w:t>
      </w:r>
      <w:proofErr w:type="spellStart"/>
      <w:r w:rsidRPr="005E5886">
        <w:rPr>
          <w:rStyle w:val="Emphasis"/>
        </w:rPr>
        <w:t>homines</w:t>
      </w:r>
      <w:proofErr w:type="spellEnd"/>
      <w:r w:rsidRPr="005E5886">
        <w:rPr>
          <w:rStyle w:val="Emphasis"/>
        </w:rPr>
        <w:t xml:space="preserve"> </w:t>
      </w:r>
      <w:proofErr w:type="spellStart"/>
      <w:r w:rsidRPr="005E5886">
        <w:rPr>
          <w:rStyle w:val="Emphasis"/>
        </w:rPr>
        <w:t>curans</w:t>
      </w:r>
      <w:proofErr w:type="spellEnd"/>
      <w:r w:rsidRPr="00217BC9">
        <w:rPr>
          <w:sz w:val="14"/>
        </w:rPr>
        <w:t xml:space="preserve"> (caring people).</w:t>
      </w:r>
      <w:r w:rsidRPr="00217BC9">
        <w:rPr>
          <w:sz w:val="14"/>
        </w:rPr>
        <w:t xml:space="preserve"> </w:t>
      </w:r>
      <w:r w:rsidRPr="005E5886">
        <w:rPr>
          <w:rStyle w:val="StyleUnderline"/>
        </w:rPr>
        <w:t xml:space="preserve">The will to care and show concern for others is </w:t>
      </w:r>
      <w:r w:rsidRPr="00217BC9">
        <w:rPr>
          <w:rStyle w:val="Emphasis"/>
          <w:sz w:val="30"/>
          <w:szCs w:val="30"/>
        </w:rPr>
        <w:t>as real a psycho-socio-political phenomenon as competitive self</w:t>
      </w:r>
      <w:r w:rsidRPr="00217BC9">
        <w:rPr>
          <w:rStyle w:val="Emphasis"/>
          <w:sz w:val="30"/>
          <w:szCs w:val="30"/>
        </w:rPr>
        <w:t>-</w:t>
      </w:r>
      <w:r w:rsidRPr="00217BC9">
        <w:rPr>
          <w:rStyle w:val="Emphasis"/>
          <w:sz w:val="30"/>
          <w:szCs w:val="30"/>
        </w:rPr>
        <w:t>interest</w:t>
      </w:r>
      <w:r w:rsidRPr="00217BC9">
        <w:rPr>
          <w:sz w:val="14"/>
        </w:rPr>
        <w:t xml:space="preserve">. However, </w:t>
      </w:r>
      <w:r w:rsidRPr="005E5886">
        <w:rPr>
          <w:rStyle w:val="StyleUnderline"/>
        </w:rPr>
        <w:t xml:space="preserve">care for others needs to be </w:t>
      </w:r>
      <w:r w:rsidRPr="00217BC9">
        <w:rPr>
          <w:rStyle w:val="Emphasis"/>
        </w:rPr>
        <w:t>nurtured</w:t>
      </w:r>
      <w:r w:rsidRPr="005E5886">
        <w:rPr>
          <w:rStyle w:val="StyleUnderline"/>
        </w:rPr>
        <w:t xml:space="preserve"> through education and social practice if it is to </w:t>
      </w:r>
      <w:r w:rsidRPr="00217BC9">
        <w:rPr>
          <w:rStyle w:val="Emphasis"/>
        </w:rPr>
        <w:t>survive</w:t>
      </w:r>
      <w:r w:rsidRPr="005E5886">
        <w:rPr>
          <w:rStyle w:val="StyleUnderline"/>
        </w:rPr>
        <w:t xml:space="preserve"> as a cultural phenomenon</w:t>
      </w:r>
      <w:r w:rsidRPr="00217BC9">
        <w:rPr>
          <w:sz w:val="14"/>
        </w:rPr>
        <w:t>.</w:t>
      </w:r>
    </w:p>
    <w:p w14:paraId="2FE9D341" w14:textId="2E03D741" w:rsidR="005E5886" w:rsidRPr="00217BC9" w:rsidRDefault="005E5886" w:rsidP="005E5886">
      <w:pPr>
        <w:rPr>
          <w:sz w:val="14"/>
        </w:rPr>
      </w:pPr>
      <w:r w:rsidRPr="005E5886">
        <w:rPr>
          <w:rStyle w:val="StyleUnderline"/>
        </w:rPr>
        <w:t>Research and teaching priorities that are driven by academic capitalism</w:t>
      </w:r>
      <w:r w:rsidRPr="00217BC9">
        <w:rPr>
          <w:sz w:val="14"/>
        </w:rPr>
        <w:t xml:space="preserve"> (Slaughter and Leslie, 2001; O’Hagan et al., 2019), and an educational system that undermines respect for care through implementing neoliberal managerialist practices (Lynch, 2010; Lynch et al., 2012), </w:t>
      </w:r>
      <w:r w:rsidRPr="00217BC9">
        <w:rPr>
          <w:rStyle w:val="Emphasis"/>
        </w:rPr>
        <w:t>cannot enable</w:t>
      </w:r>
      <w:r w:rsidRPr="005E5886">
        <w:rPr>
          <w:rStyle w:val="StyleUnderline"/>
        </w:rPr>
        <w:t xml:space="preserve"> or </w:t>
      </w:r>
      <w:r w:rsidRPr="00217BC9">
        <w:rPr>
          <w:rStyle w:val="Emphasis"/>
        </w:rPr>
        <w:t>resource</w:t>
      </w:r>
      <w:r w:rsidRPr="005E5886">
        <w:rPr>
          <w:rStyle w:val="StyleUnderline"/>
        </w:rPr>
        <w:t xml:space="preserve"> people to think with care</w:t>
      </w:r>
      <w:r w:rsidRPr="00217BC9">
        <w:rPr>
          <w:sz w:val="14"/>
        </w:rPr>
        <w:t xml:space="preserve">, or to think how to create an egalitarian and caring society. </w:t>
      </w:r>
      <w:r w:rsidRPr="005E5886">
        <w:rPr>
          <w:rStyle w:val="StyleUnderline"/>
        </w:rPr>
        <w:t>To develop care</w:t>
      </w:r>
      <w:r w:rsidRPr="005E5886">
        <w:rPr>
          <w:rStyle w:val="StyleUnderline"/>
        </w:rPr>
        <w:t>-</w:t>
      </w:r>
      <w:r w:rsidRPr="005E5886">
        <w:rPr>
          <w:rStyle w:val="StyleUnderline"/>
        </w:rPr>
        <w:t xml:space="preserve">centric thinking there is a need to </w:t>
      </w:r>
      <w:r w:rsidRPr="00217BC9">
        <w:rPr>
          <w:rStyle w:val="Emphasis"/>
          <w:sz w:val="30"/>
          <w:szCs w:val="30"/>
        </w:rPr>
        <w:t>rethink the epistemology underpinning academic scholarship</w:t>
      </w:r>
      <w:r w:rsidRPr="00217BC9">
        <w:rPr>
          <w:sz w:val="14"/>
        </w:rPr>
        <w:t xml:space="preserve"> (Medina, 2013; Puig de la </w:t>
      </w:r>
      <w:proofErr w:type="spellStart"/>
      <w:r w:rsidRPr="00217BC9">
        <w:rPr>
          <w:sz w:val="14"/>
        </w:rPr>
        <w:t>Bellacasa</w:t>
      </w:r>
      <w:proofErr w:type="spellEnd"/>
      <w:r w:rsidRPr="00217BC9">
        <w:rPr>
          <w:sz w:val="14"/>
        </w:rPr>
        <w:t xml:space="preserve">, 2012), </w:t>
      </w:r>
      <w:r w:rsidRPr="005E5886">
        <w:rPr>
          <w:rStyle w:val="StyleUnderline"/>
        </w:rPr>
        <w:t xml:space="preserve">because </w:t>
      </w:r>
      <w:r w:rsidRPr="00217BC9">
        <w:rPr>
          <w:rStyle w:val="Emphasis"/>
        </w:rPr>
        <w:t>how</w:t>
      </w:r>
      <w:r w:rsidRPr="005E5886">
        <w:rPr>
          <w:rStyle w:val="StyleUnderline"/>
        </w:rPr>
        <w:t xml:space="preserve"> we come to know impacts on </w:t>
      </w:r>
      <w:r w:rsidRPr="00217BC9">
        <w:rPr>
          <w:rStyle w:val="Emphasis"/>
        </w:rPr>
        <w:t>what</w:t>
      </w:r>
      <w:r w:rsidRPr="005E5886">
        <w:rPr>
          <w:rStyle w:val="StyleUnderline"/>
        </w:rPr>
        <w:t xml:space="preserve"> we know</w:t>
      </w:r>
      <w:r w:rsidRPr="00217BC9">
        <w:rPr>
          <w:sz w:val="14"/>
        </w:rPr>
        <w:t xml:space="preserve">, </w:t>
      </w:r>
      <w:r w:rsidRPr="005E5886">
        <w:rPr>
          <w:rStyle w:val="StyleUnderline"/>
        </w:rPr>
        <w:t xml:space="preserve">and what we </w:t>
      </w:r>
      <w:r w:rsidRPr="00217BC9">
        <w:rPr>
          <w:rStyle w:val="Emphasis"/>
        </w:rPr>
        <w:t>do</w:t>
      </w:r>
      <w:r w:rsidRPr="005E5886">
        <w:rPr>
          <w:rStyle w:val="StyleUnderline"/>
        </w:rPr>
        <w:t xml:space="preserve"> with what we know</w:t>
      </w:r>
      <w:r w:rsidRPr="00217BC9">
        <w:rPr>
          <w:sz w:val="14"/>
        </w:rPr>
        <w:t>. Creating knowledge is a relational practice (Harding, 1991), and how we do it impacts also on the known other. There is a need to move beyond the idea of science and research as a means of controlling nature (and other peoples), to the idea of science and scholarship as a site of learning through cooperation. This means working as equals with other scholars, with those who are experts-</w:t>
      </w:r>
      <w:proofErr w:type="spellStart"/>
      <w:r w:rsidRPr="00217BC9">
        <w:rPr>
          <w:sz w:val="14"/>
        </w:rPr>
        <w:t>throughexperience</w:t>
      </w:r>
      <w:proofErr w:type="spellEnd"/>
      <w:r w:rsidRPr="00217BC9">
        <w:rPr>
          <w:sz w:val="14"/>
        </w:rPr>
        <w:t>, with nature and with non-human animals, with a view to arriving at a mutual understanding, driven by concerns for social, species and environmental justice, and an ethic of care.</w:t>
      </w:r>
    </w:p>
    <w:p w14:paraId="385A2009" w14:textId="77777777" w:rsidR="005E5886" w:rsidRPr="00217BC9" w:rsidRDefault="005E5886" w:rsidP="005E5886">
      <w:pPr>
        <w:rPr>
          <w:sz w:val="14"/>
        </w:rPr>
      </w:pPr>
      <w:r w:rsidRPr="00217BC9">
        <w:rPr>
          <w:sz w:val="14"/>
        </w:rPr>
        <w:t>Speaking out about carelessness and affective equality is not easy, as, like women’s experience of sexual intimidation, it lacks a name that is claimable and knowable (Fricker, 2007). Under neoliberalism the world of care provisioning remains ‘divested of a place in language’. It is visually and discursively absent from public consciousness (Brown, 2015: 104–107), but this is not inevitable.</w:t>
      </w:r>
    </w:p>
    <w:p w14:paraId="748BC552" w14:textId="77777777" w:rsidR="005E5886" w:rsidRPr="00217BC9" w:rsidRDefault="005E5886" w:rsidP="005E5886">
      <w:pPr>
        <w:rPr>
          <w:sz w:val="14"/>
        </w:rPr>
      </w:pPr>
      <w:r w:rsidRPr="005E5886">
        <w:rPr>
          <w:rStyle w:val="StyleUnderline"/>
        </w:rPr>
        <w:t>If an ethics of care</w:t>
      </w:r>
      <w:r w:rsidRPr="00217BC9">
        <w:rPr>
          <w:sz w:val="14"/>
        </w:rPr>
        <w:t xml:space="preserve"> and social, species and environmental justice </w:t>
      </w:r>
      <w:r w:rsidRPr="005E5886">
        <w:rPr>
          <w:rStyle w:val="StyleUnderline"/>
        </w:rPr>
        <w:t>is to develop</w:t>
      </w:r>
      <w:r w:rsidRPr="00217BC9">
        <w:rPr>
          <w:sz w:val="14"/>
        </w:rPr>
        <w:t xml:space="preserve">, </w:t>
      </w:r>
      <w:r w:rsidRPr="00217BC9">
        <w:rPr>
          <w:rStyle w:val="Emphasis"/>
        </w:rPr>
        <w:t>effective communication</w:t>
      </w:r>
      <w:r w:rsidRPr="005E5886">
        <w:rPr>
          <w:rStyle w:val="StyleUnderline"/>
        </w:rPr>
        <w:t xml:space="preserve"> has to take place</w:t>
      </w:r>
      <w:r w:rsidRPr="00217BC9">
        <w:rPr>
          <w:sz w:val="14"/>
        </w:rPr>
        <w:t>, ‘</w:t>
      </w:r>
      <w:r w:rsidRPr="005E5886">
        <w:rPr>
          <w:rStyle w:val="StyleUnderline"/>
        </w:rPr>
        <w:t xml:space="preserve">publics have to be </w:t>
      </w:r>
      <w:r w:rsidRPr="00217BC9">
        <w:rPr>
          <w:rStyle w:val="Emphasis"/>
        </w:rPr>
        <w:t>formed</w:t>
      </w:r>
      <w:r w:rsidRPr="005E5886">
        <w:rPr>
          <w:rStyle w:val="StyleUnderline"/>
        </w:rPr>
        <w:t xml:space="preserve"> and to become able to </w:t>
      </w:r>
      <w:r w:rsidRPr="00217BC9">
        <w:rPr>
          <w:rStyle w:val="Emphasis"/>
        </w:rPr>
        <w:t>express</w:t>
      </w:r>
      <w:r w:rsidRPr="005E5886">
        <w:rPr>
          <w:rStyle w:val="StyleUnderline"/>
        </w:rPr>
        <w:t xml:space="preserve"> themselves</w:t>
      </w:r>
      <w:r w:rsidRPr="00217BC9">
        <w:rPr>
          <w:sz w:val="14"/>
        </w:rPr>
        <w:t xml:space="preserve">; </w:t>
      </w:r>
      <w:r w:rsidRPr="005E5886">
        <w:rPr>
          <w:rStyle w:val="StyleUnderline"/>
        </w:rPr>
        <w:t xml:space="preserve">and social sensibilities of openness have to be </w:t>
      </w:r>
      <w:r w:rsidRPr="00217BC9">
        <w:rPr>
          <w:rStyle w:val="Emphasis"/>
        </w:rPr>
        <w:t>cultivated</w:t>
      </w:r>
      <w:r w:rsidRPr="005E5886">
        <w:rPr>
          <w:rStyle w:val="StyleUnderline"/>
        </w:rPr>
        <w:t xml:space="preserve"> for those publics to be listened to and responded to properly</w:t>
      </w:r>
      <w:r w:rsidRPr="00217BC9">
        <w:rPr>
          <w:sz w:val="14"/>
        </w:rPr>
        <w:t xml:space="preserve">’ (Medina, 2013: 9).14 For carers and those in need of care to be heard, </w:t>
      </w:r>
      <w:r w:rsidRPr="005E5886">
        <w:rPr>
          <w:rStyle w:val="StyleUnderline"/>
        </w:rPr>
        <w:t xml:space="preserve">providing </w:t>
      </w:r>
      <w:r w:rsidRPr="00217BC9">
        <w:rPr>
          <w:rStyle w:val="Emphasis"/>
        </w:rPr>
        <w:t>political spaces</w:t>
      </w:r>
      <w:r w:rsidRPr="00217BC9">
        <w:rPr>
          <w:sz w:val="14"/>
        </w:rPr>
        <w:t xml:space="preserve">, </w:t>
      </w:r>
      <w:r w:rsidRPr="005E5886">
        <w:rPr>
          <w:rStyle w:val="StyleUnderline"/>
        </w:rPr>
        <w:t xml:space="preserve">and </w:t>
      </w:r>
      <w:r w:rsidRPr="00217BC9">
        <w:rPr>
          <w:rStyle w:val="Emphasis"/>
        </w:rPr>
        <w:t>education</w:t>
      </w:r>
      <w:r w:rsidRPr="005E5886">
        <w:rPr>
          <w:rStyle w:val="StyleUnderline"/>
        </w:rPr>
        <w:t xml:space="preserve"> and </w:t>
      </w:r>
      <w:r w:rsidRPr="00217BC9">
        <w:rPr>
          <w:rStyle w:val="Emphasis"/>
        </w:rPr>
        <w:t>resources</w:t>
      </w:r>
      <w:r w:rsidRPr="005E5886">
        <w:rPr>
          <w:rStyle w:val="StyleUnderline"/>
        </w:rPr>
        <w:t xml:space="preserve"> for the development of care movements is </w:t>
      </w:r>
      <w:r w:rsidRPr="00217BC9">
        <w:rPr>
          <w:rStyle w:val="Emphasis"/>
        </w:rPr>
        <w:t>essential</w:t>
      </w:r>
      <w:r w:rsidRPr="00217BC9">
        <w:rPr>
          <w:sz w:val="14"/>
        </w:rPr>
        <w:t xml:space="preserve">. </w:t>
      </w:r>
      <w:r w:rsidRPr="005E5886">
        <w:rPr>
          <w:rStyle w:val="StyleUnderline"/>
        </w:rPr>
        <w:t xml:space="preserve">People need to be given the </w:t>
      </w:r>
      <w:r w:rsidRPr="00217BC9">
        <w:rPr>
          <w:rStyle w:val="Emphasis"/>
        </w:rPr>
        <w:t>conceptual</w:t>
      </w:r>
      <w:r w:rsidRPr="005E5886">
        <w:rPr>
          <w:rStyle w:val="StyleUnderline"/>
        </w:rPr>
        <w:t xml:space="preserve"> and </w:t>
      </w:r>
      <w:r w:rsidRPr="00217BC9">
        <w:rPr>
          <w:rStyle w:val="Emphasis"/>
        </w:rPr>
        <w:t>analytical tools</w:t>
      </w:r>
      <w:r w:rsidRPr="005E5886">
        <w:rPr>
          <w:rStyle w:val="StyleUnderline"/>
        </w:rPr>
        <w:t xml:space="preserve"> to think about and with the world differently</w:t>
      </w:r>
      <w:r w:rsidRPr="00217BC9">
        <w:rPr>
          <w:sz w:val="14"/>
        </w:rPr>
        <w:t xml:space="preserve">, </w:t>
      </w:r>
      <w:r w:rsidRPr="005E5886">
        <w:rPr>
          <w:rStyle w:val="StyleUnderline"/>
        </w:rPr>
        <w:t xml:space="preserve">and to be </w:t>
      </w:r>
      <w:r w:rsidRPr="00217BC9">
        <w:rPr>
          <w:rStyle w:val="Emphasis"/>
        </w:rPr>
        <w:t>enabled</w:t>
      </w:r>
      <w:r w:rsidRPr="005E5886">
        <w:rPr>
          <w:rStyle w:val="StyleUnderline"/>
        </w:rPr>
        <w:t xml:space="preserve"> and </w:t>
      </w:r>
      <w:r w:rsidRPr="00217BC9">
        <w:rPr>
          <w:rStyle w:val="Emphasis"/>
        </w:rPr>
        <w:t>resourced</w:t>
      </w:r>
      <w:r w:rsidRPr="005E5886">
        <w:rPr>
          <w:rStyle w:val="StyleUnderline"/>
        </w:rPr>
        <w:t xml:space="preserve"> to </w:t>
      </w:r>
      <w:proofErr w:type="spellStart"/>
      <w:r w:rsidRPr="005E5886">
        <w:rPr>
          <w:rStyle w:val="StyleUnderline"/>
        </w:rPr>
        <w:t>organise</w:t>
      </w:r>
      <w:proofErr w:type="spellEnd"/>
      <w:r w:rsidRPr="005E5886">
        <w:rPr>
          <w:rStyle w:val="StyleUnderline"/>
        </w:rPr>
        <w:t xml:space="preserve"> around this thinking and knowing</w:t>
      </w:r>
      <w:r w:rsidRPr="00217BC9">
        <w:rPr>
          <w:sz w:val="14"/>
        </w:rPr>
        <w:t>.</w:t>
      </w:r>
    </w:p>
    <w:p w14:paraId="311DC2A4" w14:textId="77777777" w:rsidR="005E5886" w:rsidRPr="00217BC9" w:rsidRDefault="005E5886" w:rsidP="005E5886">
      <w:pPr>
        <w:rPr>
          <w:sz w:val="14"/>
        </w:rPr>
      </w:pPr>
      <w:r w:rsidRPr="00217BC9">
        <w:rPr>
          <w:sz w:val="14"/>
        </w:rPr>
        <w:t xml:space="preserve">Just as we need to counter hate speech with education (Verma and Apple, 2020), so </w:t>
      </w:r>
      <w:r w:rsidRPr="005E5886">
        <w:rPr>
          <w:rStyle w:val="StyleUnderline"/>
        </w:rPr>
        <w:t xml:space="preserve">we need to educate people in </w:t>
      </w:r>
      <w:r w:rsidRPr="00217BC9">
        <w:rPr>
          <w:rStyle w:val="Emphasis"/>
        </w:rPr>
        <w:t>cooperative caring ways</w:t>
      </w:r>
      <w:r w:rsidRPr="005E5886">
        <w:rPr>
          <w:rStyle w:val="StyleUnderline"/>
        </w:rPr>
        <w:t xml:space="preserve"> to create a different world</w:t>
      </w:r>
      <w:r w:rsidRPr="00217BC9">
        <w:rPr>
          <w:sz w:val="14"/>
        </w:rPr>
        <w:t xml:space="preserve"> (</w:t>
      </w:r>
      <w:proofErr w:type="spellStart"/>
      <w:r w:rsidRPr="00217BC9">
        <w:rPr>
          <w:sz w:val="14"/>
        </w:rPr>
        <w:t>Noddings</w:t>
      </w:r>
      <w:proofErr w:type="spellEnd"/>
      <w:r w:rsidRPr="00217BC9">
        <w:rPr>
          <w:sz w:val="14"/>
        </w:rPr>
        <w:t xml:space="preserve">, 1984; Lynch et al., 2007). </w:t>
      </w:r>
      <w:r w:rsidRPr="005E5886">
        <w:rPr>
          <w:rStyle w:val="StyleUnderline"/>
        </w:rPr>
        <w:t xml:space="preserve">It </w:t>
      </w:r>
      <w:r w:rsidRPr="00217BC9">
        <w:rPr>
          <w:rStyle w:val="Emphasis"/>
        </w:rPr>
        <w:t>will not happen by accident</w:t>
      </w:r>
      <w:r w:rsidRPr="00217BC9">
        <w:rPr>
          <w:sz w:val="14"/>
        </w:rPr>
        <w:t xml:space="preserve">. </w:t>
      </w:r>
      <w:r w:rsidRPr="005E5886">
        <w:rPr>
          <w:rStyle w:val="StyleUnderline"/>
        </w:rPr>
        <w:t xml:space="preserve">It has always </w:t>
      </w:r>
      <w:r w:rsidRPr="00217BC9">
        <w:rPr>
          <w:rStyle w:val="Emphasis"/>
        </w:rPr>
        <w:t>surprised</w:t>
      </w:r>
      <w:r w:rsidRPr="005E5886">
        <w:rPr>
          <w:rStyle w:val="StyleUnderline"/>
        </w:rPr>
        <w:t xml:space="preserve"> me that we expect young people</w:t>
      </w:r>
      <w:r w:rsidRPr="00217BC9">
        <w:rPr>
          <w:sz w:val="14"/>
        </w:rPr>
        <w:t xml:space="preserve"> leaving school and college </w:t>
      </w:r>
      <w:r w:rsidRPr="005E5886">
        <w:rPr>
          <w:rStyle w:val="StyleUnderline"/>
        </w:rPr>
        <w:t xml:space="preserve">to be </w:t>
      </w:r>
      <w:r w:rsidRPr="00217BC9">
        <w:rPr>
          <w:rStyle w:val="Emphasis"/>
        </w:rPr>
        <w:t>anything other than self-interested</w:t>
      </w:r>
      <w:r w:rsidRPr="005E5886">
        <w:rPr>
          <w:rStyle w:val="StyleUnderline"/>
        </w:rPr>
        <w:t xml:space="preserve"> and </w:t>
      </w:r>
      <w:r w:rsidRPr="00217BC9">
        <w:rPr>
          <w:rStyle w:val="Emphasis"/>
        </w:rPr>
        <w:t>self-preoccupied</w:t>
      </w:r>
      <w:r w:rsidRPr="00217BC9">
        <w:rPr>
          <w:sz w:val="14"/>
        </w:rPr>
        <w:t xml:space="preserve">. As a study I undertook over 30 years ago showed (The Hidden Curriculum; Lynch, 1989), throughout their schooling, </w:t>
      </w:r>
      <w:r w:rsidRPr="005E5886">
        <w:rPr>
          <w:rStyle w:val="StyleUnderline"/>
        </w:rPr>
        <w:t xml:space="preserve">students are </w:t>
      </w:r>
      <w:r w:rsidRPr="00217BC9">
        <w:rPr>
          <w:rStyle w:val="Emphasis"/>
        </w:rPr>
        <w:t>highly rewarded</w:t>
      </w:r>
      <w:r w:rsidRPr="005E5886">
        <w:rPr>
          <w:rStyle w:val="StyleUnderline"/>
        </w:rPr>
        <w:t xml:space="preserve"> for engaging successfully in </w:t>
      </w:r>
      <w:proofErr w:type="spellStart"/>
      <w:r w:rsidRPr="00217BC9">
        <w:rPr>
          <w:rStyle w:val="Emphasis"/>
        </w:rPr>
        <w:t>individualised</w:t>
      </w:r>
      <w:proofErr w:type="spellEnd"/>
      <w:r w:rsidRPr="00217BC9">
        <w:rPr>
          <w:rStyle w:val="Emphasis"/>
        </w:rPr>
        <w:t xml:space="preserve"> competitions</w:t>
      </w:r>
      <w:r w:rsidRPr="00217BC9">
        <w:rPr>
          <w:sz w:val="14"/>
        </w:rPr>
        <w:t xml:space="preserve"> for grades and ranks. </w:t>
      </w:r>
      <w:r w:rsidRPr="005E5886">
        <w:rPr>
          <w:rStyle w:val="StyleUnderline"/>
        </w:rPr>
        <w:t xml:space="preserve">They are </w:t>
      </w:r>
      <w:r w:rsidRPr="00217BC9">
        <w:rPr>
          <w:rStyle w:val="Emphasis"/>
        </w:rPr>
        <w:t>punished</w:t>
      </w:r>
      <w:r w:rsidRPr="00217BC9">
        <w:rPr>
          <w:sz w:val="14"/>
        </w:rPr>
        <w:t xml:space="preserve">, </w:t>
      </w:r>
      <w:r w:rsidRPr="005E5886">
        <w:rPr>
          <w:rStyle w:val="StyleUnderline"/>
        </w:rPr>
        <w:t xml:space="preserve">in </w:t>
      </w:r>
      <w:r w:rsidRPr="00217BC9">
        <w:rPr>
          <w:rStyle w:val="Emphasis"/>
        </w:rPr>
        <w:t>status</w:t>
      </w:r>
      <w:r w:rsidRPr="005E5886">
        <w:rPr>
          <w:rStyle w:val="StyleUnderline"/>
        </w:rPr>
        <w:t xml:space="preserve"> and </w:t>
      </w:r>
      <w:r w:rsidRPr="00217BC9">
        <w:rPr>
          <w:rStyle w:val="Emphasis"/>
        </w:rPr>
        <w:t>recognition terms</w:t>
      </w:r>
      <w:r w:rsidRPr="00217BC9">
        <w:rPr>
          <w:sz w:val="14"/>
        </w:rPr>
        <w:t xml:space="preserve">, </w:t>
      </w:r>
      <w:r w:rsidRPr="005E5886">
        <w:rPr>
          <w:rStyle w:val="StyleUnderline"/>
        </w:rPr>
        <w:t xml:space="preserve">if they </w:t>
      </w:r>
      <w:r w:rsidRPr="00217BC9">
        <w:rPr>
          <w:rStyle w:val="Emphasis"/>
          <w:sz w:val="30"/>
          <w:szCs w:val="30"/>
        </w:rPr>
        <w:t>do not play the</w:t>
      </w:r>
      <w:r w:rsidRPr="00217BC9">
        <w:rPr>
          <w:sz w:val="14"/>
        </w:rPr>
        <w:t xml:space="preserve"> self-entrepreneurial </w:t>
      </w:r>
      <w:r w:rsidRPr="00217BC9">
        <w:rPr>
          <w:rStyle w:val="Emphasis"/>
          <w:sz w:val="30"/>
          <w:szCs w:val="30"/>
        </w:rPr>
        <w:t>game</w:t>
      </w:r>
      <w:r w:rsidRPr="00217BC9">
        <w:rPr>
          <w:sz w:val="14"/>
        </w:rPr>
        <w:t>.</w:t>
      </w:r>
    </w:p>
    <w:p w14:paraId="4B165594" w14:textId="0C75963E" w:rsidR="005E5886" w:rsidRDefault="005E5886" w:rsidP="005E5886">
      <w:pPr>
        <w:rPr>
          <w:sz w:val="14"/>
        </w:rPr>
      </w:pPr>
      <w:r w:rsidRPr="005E5886">
        <w:rPr>
          <w:rStyle w:val="StyleUnderline"/>
        </w:rPr>
        <w:t xml:space="preserve">An education that </w:t>
      </w:r>
      <w:r w:rsidRPr="00217BC9">
        <w:rPr>
          <w:rStyle w:val="Emphasis"/>
        </w:rPr>
        <w:t>does not educate</w:t>
      </w:r>
      <w:r w:rsidRPr="005E5886">
        <w:rPr>
          <w:rStyle w:val="StyleUnderline"/>
        </w:rPr>
        <w:t xml:space="preserve"> about</w:t>
      </w:r>
      <w:r w:rsidRPr="00217BC9">
        <w:rPr>
          <w:sz w:val="14"/>
        </w:rPr>
        <w:t xml:space="preserve"> love, </w:t>
      </w:r>
      <w:r w:rsidRPr="005E5886">
        <w:rPr>
          <w:rStyle w:val="StyleUnderline"/>
        </w:rPr>
        <w:t>care</w:t>
      </w:r>
      <w:r w:rsidRPr="00217BC9">
        <w:rPr>
          <w:sz w:val="14"/>
        </w:rPr>
        <w:t xml:space="preserve"> and solidarity or social justice, </w:t>
      </w:r>
      <w:r w:rsidRPr="005E5886">
        <w:rPr>
          <w:rStyle w:val="StyleUnderline"/>
        </w:rPr>
        <w:t>and/or</w:t>
      </w:r>
      <w:r w:rsidRPr="00217BC9">
        <w:rPr>
          <w:sz w:val="14"/>
        </w:rPr>
        <w:t xml:space="preserve"> that </w:t>
      </w:r>
      <w:r w:rsidRPr="00217BC9">
        <w:rPr>
          <w:rStyle w:val="Emphasis"/>
        </w:rPr>
        <w:t>undermines respect</w:t>
      </w:r>
      <w:r w:rsidRPr="005E5886">
        <w:rPr>
          <w:rStyle w:val="StyleUnderline"/>
        </w:rPr>
        <w:t xml:space="preserve"> for care</w:t>
      </w:r>
      <w:r w:rsidRPr="00217BC9">
        <w:rPr>
          <w:sz w:val="14"/>
        </w:rPr>
        <w:t xml:space="preserve">, social justice and cooperation in its daily practice </w:t>
      </w:r>
      <w:r w:rsidRPr="005E5886">
        <w:rPr>
          <w:rStyle w:val="StyleUnderline"/>
        </w:rPr>
        <w:t xml:space="preserve">due to its </w:t>
      </w:r>
      <w:r w:rsidRPr="00217BC9">
        <w:rPr>
          <w:rStyle w:val="Emphasis"/>
        </w:rPr>
        <w:t xml:space="preserve">intense </w:t>
      </w:r>
      <w:proofErr w:type="spellStart"/>
      <w:r w:rsidRPr="00217BC9">
        <w:rPr>
          <w:rStyle w:val="Emphasis"/>
        </w:rPr>
        <w:t>individualised</w:t>
      </w:r>
      <w:proofErr w:type="spellEnd"/>
      <w:r w:rsidRPr="00217BC9">
        <w:rPr>
          <w:rStyle w:val="Emphasis"/>
        </w:rPr>
        <w:t xml:space="preserve"> competitiveness</w:t>
      </w:r>
      <w:r w:rsidRPr="005E5886">
        <w:rPr>
          <w:rStyle w:val="StyleUnderline"/>
        </w:rPr>
        <w:t xml:space="preserve"> at formative stages of life </w:t>
      </w:r>
      <w:r w:rsidRPr="00217BC9">
        <w:rPr>
          <w:rStyle w:val="Emphasis"/>
        </w:rPr>
        <w:t>cannot enable</w:t>
      </w:r>
      <w:r w:rsidRPr="005E5886">
        <w:rPr>
          <w:rStyle w:val="StyleUnderline"/>
        </w:rPr>
        <w:t xml:space="preserve"> or </w:t>
      </w:r>
      <w:r w:rsidRPr="00217BC9">
        <w:rPr>
          <w:rStyle w:val="Emphasis"/>
        </w:rPr>
        <w:t>resource</w:t>
      </w:r>
      <w:r w:rsidRPr="005E5886">
        <w:rPr>
          <w:rStyle w:val="StyleUnderline"/>
        </w:rPr>
        <w:t xml:space="preserve"> young people to think and act with care</w:t>
      </w:r>
      <w:r w:rsidRPr="00217BC9">
        <w:rPr>
          <w:sz w:val="14"/>
        </w:rPr>
        <w:t xml:space="preserve">. </w:t>
      </w:r>
      <w:r w:rsidRPr="005E5886">
        <w:rPr>
          <w:rStyle w:val="StyleUnderline"/>
        </w:rPr>
        <w:t xml:space="preserve">Altruism </w:t>
      </w:r>
      <w:r w:rsidRPr="00217BC9">
        <w:rPr>
          <w:rStyle w:val="Emphasis"/>
        </w:rPr>
        <w:t>does not</w:t>
      </w:r>
      <w:r w:rsidRPr="00217BC9">
        <w:rPr>
          <w:sz w:val="14"/>
        </w:rPr>
        <w:t xml:space="preserve"> ‘</w:t>
      </w:r>
      <w:r w:rsidRPr="00217BC9">
        <w:rPr>
          <w:rStyle w:val="Emphasis"/>
        </w:rPr>
        <w:t>fall from the sky</w:t>
      </w:r>
      <w:r w:rsidRPr="00217BC9">
        <w:rPr>
          <w:sz w:val="14"/>
        </w:rPr>
        <w:t>’ (</w:t>
      </w:r>
      <w:proofErr w:type="spellStart"/>
      <w:r w:rsidRPr="00217BC9">
        <w:rPr>
          <w:sz w:val="14"/>
        </w:rPr>
        <w:t>Folbre</w:t>
      </w:r>
      <w:proofErr w:type="spellEnd"/>
      <w:r w:rsidRPr="00217BC9">
        <w:rPr>
          <w:sz w:val="14"/>
        </w:rPr>
        <w:t xml:space="preserve">, 1994: 250); </w:t>
      </w:r>
      <w:r w:rsidRPr="005E5886">
        <w:rPr>
          <w:rStyle w:val="StyleUnderline"/>
        </w:rPr>
        <w:t xml:space="preserve">it has to be </w:t>
      </w:r>
      <w:r w:rsidRPr="00217BC9">
        <w:rPr>
          <w:rStyle w:val="Emphasis"/>
        </w:rPr>
        <w:t>learned</w:t>
      </w:r>
      <w:r w:rsidRPr="005E5886">
        <w:rPr>
          <w:rStyle w:val="StyleUnderline"/>
        </w:rPr>
        <w:t xml:space="preserve"> and </w:t>
      </w:r>
      <w:proofErr w:type="spellStart"/>
      <w:r w:rsidRPr="00217BC9">
        <w:rPr>
          <w:rStyle w:val="Emphasis"/>
        </w:rPr>
        <w:t>practised</w:t>
      </w:r>
      <w:proofErr w:type="spellEnd"/>
      <w:r w:rsidRPr="00217BC9">
        <w:rPr>
          <w:sz w:val="14"/>
        </w:rPr>
        <w:t xml:space="preserve">, reinforced culturally and politically, and economically resourced. </w:t>
      </w:r>
      <w:r w:rsidRPr="005E5886">
        <w:rPr>
          <w:rStyle w:val="StyleUnderline"/>
        </w:rPr>
        <w:t>Education</w:t>
      </w:r>
      <w:r w:rsidRPr="00217BC9">
        <w:rPr>
          <w:sz w:val="14"/>
        </w:rPr>
        <w:t xml:space="preserve">, including cultural and political education in local communities, </w:t>
      </w:r>
      <w:r w:rsidRPr="005E5886">
        <w:rPr>
          <w:rStyle w:val="StyleUnderline"/>
        </w:rPr>
        <w:t xml:space="preserve">is </w:t>
      </w:r>
      <w:r w:rsidRPr="00217BC9">
        <w:rPr>
          <w:rStyle w:val="Emphasis"/>
        </w:rPr>
        <w:t>central</w:t>
      </w:r>
      <w:r w:rsidRPr="00217BC9">
        <w:rPr>
          <w:sz w:val="14"/>
        </w:rPr>
        <w:t xml:space="preserve"> to the initiation of that process.</w:t>
      </w:r>
    </w:p>
    <w:p w14:paraId="3986D096" w14:textId="77777777" w:rsidR="00217BC9" w:rsidRPr="00BB1207" w:rsidRDefault="00217BC9" w:rsidP="00217BC9">
      <w:pPr>
        <w:pStyle w:val="Heading4"/>
        <w:rPr>
          <w:u w:val="single"/>
        </w:rPr>
      </w:pPr>
      <w:r>
        <w:t xml:space="preserve">Plan focus is </w:t>
      </w:r>
      <w:r>
        <w:rPr>
          <w:u w:val="single"/>
        </w:rPr>
        <w:t>violent</w:t>
      </w:r>
      <w:r>
        <w:t xml:space="preserve"> – only critical analysis can uncover how welfare reform has </w:t>
      </w:r>
      <w:r w:rsidRPr="008B2B39">
        <w:rPr>
          <w:u w:val="single"/>
        </w:rPr>
        <w:t>intensified neoliberal logics</w:t>
      </w:r>
      <w:r>
        <w:t xml:space="preserve"> and created </w:t>
      </w:r>
      <w:r>
        <w:rPr>
          <w:u w:val="single"/>
        </w:rPr>
        <w:t xml:space="preserve">state-sanctioned </w:t>
      </w:r>
      <w:r w:rsidRPr="008B2B39">
        <w:rPr>
          <w:u w:val="single"/>
        </w:rPr>
        <w:t>insecurity</w:t>
      </w:r>
    </w:p>
    <w:p w14:paraId="03FCDF64" w14:textId="77777777" w:rsidR="00217BC9" w:rsidRPr="00BB1207" w:rsidRDefault="00217BC9" w:rsidP="00217BC9">
      <w:proofErr w:type="spellStart"/>
      <w:r w:rsidRPr="00BB1207">
        <w:t>Insa</w:t>
      </w:r>
      <w:proofErr w:type="spellEnd"/>
      <w:r w:rsidRPr="00BB1207">
        <w:t xml:space="preserve"> </w:t>
      </w:r>
      <w:r w:rsidRPr="00BB1207">
        <w:rPr>
          <w:rStyle w:val="Style13ptBold"/>
        </w:rPr>
        <w:t>Koch and</w:t>
      </w:r>
      <w:r w:rsidRPr="00BB1207">
        <w:t xml:space="preserve"> Aaron </w:t>
      </w:r>
      <w:r w:rsidRPr="00BB1207">
        <w:rPr>
          <w:rStyle w:val="Style13ptBold"/>
        </w:rPr>
        <w:t>Reeves 21</w:t>
      </w:r>
      <w:r w:rsidRPr="00BB1207">
        <w:t xml:space="preserve"> {Aaron Reeves is a Professor of Sociology and Social Policy at Oxford University. </w:t>
      </w:r>
      <w:proofErr w:type="spellStart"/>
      <w:r w:rsidRPr="00BB1207">
        <w:t>Insa</w:t>
      </w:r>
      <w:proofErr w:type="spellEnd"/>
      <w:r w:rsidRPr="00BB1207">
        <w:t xml:space="preserve"> Koch holds the Chair of British Cultures at the University of Sankt Gallen. Previously she was Associate Professor in Law and Anthropology at the LSE.} - ("From social security to state-sanctioned insecurity: How welfare reform mimics the commodification of </w:t>
      </w:r>
      <w:proofErr w:type="spellStart"/>
      <w:r w:rsidRPr="00BB1207">
        <w:t>labour</w:t>
      </w:r>
      <w:proofErr w:type="spellEnd"/>
      <w:r w:rsidRPr="00BB1207">
        <w:t xml:space="preserve"> through greater state intervention," Taylor &amp;amp; Francis, published 3-25-2021, accessed 7-14-2023, https://www.tandfonline.com/doi/full/10.1080/03085147.2020.1844936)//marlborough-wr/</w:t>
      </w:r>
    </w:p>
    <w:p w14:paraId="1712AB17" w14:textId="77777777" w:rsidR="00217BC9" w:rsidRPr="008B2B39" w:rsidRDefault="00217BC9" w:rsidP="00217BC9">
      <w:pPr>
        <w:rPr>
          <w:sz w:val="12"/>
        </w:rPr>
      </w:pPr>
      <w:r w:rsidRPr="008B2B39">
        <w:rPr>
          <w:sz w:val="12"/>
        </w:rPr>
        <w:t>Abstract</w:t>
      </w:r>
    </w:p>
    <w:p w14:paraId="423A47D4" w14:textId="77777777" w:rsidR="00217BC9" w:rsidRPr="00543FBE" w:rsidRDefault="00217BC9" w:rsidP="00217BC9">
      <w:pPr>
        <w:rPr>
          <w:rStyle w:val="StyleUnderline"/>
        </w:rPr>
      </w:pPr>
      <w:r w:rsidRPr="008B2B39">
        <w:rPr>
          <w:sz w:val="12"/>
        </w:rPr>
        <w:t xml:space="preserve">Policymakers seeking to reform social security systems have frequently confronted a central tension: how to reconcile welfare retrenchment with the political challenges of implementing unpopular reforms. One way in which policymakers have responded to this tension is by repurposing existing institutions to serve new ends. We investigate the system of Universal Credit (UC) in the United Kingdom as an example of conversion. </w:t>
      </w:r>
      <w:r w:rsidRPr="00543FBE">
        <w:rPr>
          <w:rStyle w:val="StyleUnderline"/>
        </w:rPr>
        <w:t>UC expands the reach of ‘active citizenship’ policies</w:t>
      </w:r>
      <w:r w:rsidRPr="008B2B39">
        <w:rPr>
          <w:sz w:val="12"/>
        </w:rPr>
        <w:t xml:space="preserve"> to a much larger population than ever before. However, far from producing uniform outcomes, </w:t>
      </w:r>
      <w:r w:rsidRPr="00543FBE">
        <w:rPr>
          <w:rStyle w:val="StyleUnderline"/>
        </w:rPr>
        <w:t xml:space="preserve">UC’s implementation has been marked by </w:t>
      </w:r>
      <w:r w:rsidRPr="00543FBE">
        <w:rPr>
          <w:rStyle w:val="Emphasis"/>
        </w:rPr>
        <w:t>chaos</w:t>
      </w:r>
      <w:r w:rsidRPr="00543FBE">
        <w:rPr>
          <w:rStyle w:val="StyleUnderline"/>
        </w:rPr>
        <w:t xml:space="preserve"> and ultimately </w:t>
      </w:r>
      <w:r w:rsidRPr="00543FBE">
        <w:rPr>
          <w:rStyle w:val="Emphasis"/>
        </w:rPr>
        <w:t>failure for individuals and communities</w:t>
      </w:r>
      <w:r w:rsidRPr="00543FBE">
        <w:rPr>
          <w:rStyle w:val="StyleUnderline"/>
        </w:rPr>
        <w:t>.</w:t>
      </w:r>
      <w:r w:rsidRPr="008B2B39">
        <w:rPr>
          <w:sz w:val="12"/>
        </w:rPr>
        <w:t xml:space="preserve"> We argue that </w:t>
      </w:r>
      <w:r w:rsidRPr="00543FBE">
        <w:rPr>
          <w:rStyle w:val="StyleUnderline"/>
        </w:rPr>
        <w:t xml:space="preserve">UC exemplifies a broader shift from social security to </w:t>
      </w:r>
      <w:r w:rsidRPr="00543FBE">
        <w:rPr>
          <w:rStyle w:val="Emphasis"/>
        </w:rPr>
        <w:t>state-sanctioned social insecurity</w:t>
      </w:r>
      <w:r w:rsidRPr="00543FBE">
        <w:rPr>
          <w:rStyle w:val="StyleUnderline"/>
        </w:rPr>
        <w:t xml:space="preserve"> as policy reforms come to </w:t>
      </w:r>
      <w:r w:rsidRPr="00543FBE">
        <w:rPr>
          <w:rStyle w:val="Emphasis"/>
        </w:rPr>
        <w:t>mimic the insecurities and risks</w:t>
      </w:r>
      <w:r w:rsidRPr="00543FBE">
        <w:rPr>
          <w:rStyle w:val="StyleUnderline"/>
        </w:rPr>
        <w:t xml:space="preserve"> commonly associated with the market.</w:t>
      </w:r>
    </w:p>
    <w:p w14:paraId="50E26BE1" w14:textId="77777777" w:rsidR="00217BC9" w:rsidRPr="008B2B39" w:rsidRDefault="00217BC9" w:rsidP="00217BC9">
      <w:pPr>
        <w:rPr>
          <w:sz w:val="12"/>
        </w:rPr>
      </w:pPr>
      <w:r w:rsidRPr="00543FBE">
        <w:rPr>
          <w:rStyle w:val="StyleUnderline"/>
        </w:rPr>
        <w:t xml:space="preserve">The </w:t>
      </w:r>
      <w:r w:rsidRPr="00785054">
        <w:rPr>
          <w:rStyle w:val="Emphasis"/>
        </w:rPr>
        <w:t>organizing logic of social security systems</w:t>
      </w:r>
      <w:r w:rsidRPr="00543FBE">
        <w:rPr>
          <w:rStyle w:val="StyleUnderline"/>
        </w:rPr>
        <w:t xml:space="preserve"> is currently marked by a tension. </w:t>
      </w:r>
      <w:r w:rsidRPr="008B2B39">
        <w:rPr>
          <w:sz w:val="12"/>
        </w:rPr>
        <w:t xml:space="preserve">On the one hand, unlike the ‘classical’ arrangements of high-income post-war welfare states, </w:t>
      </w:r>
      <w:r w:rsidRPr="00785054">
        <w:rPr>
          <w:rStyle w:val="StyleUnderline"/>
        </w:rPr>
        <w:t xml:space="preserve">social security policy is </w:t>
      </w:r>
      <w:r w:rsidRPr="00785054">
        <w:rPr>
          <w:rStyle w:val="Emphasis"/>
        </w:rPr>
        <w:t>no longer framed</w:t>
      </w:r>
      <w:r w:rsidRPr="00785054">
        <w:rPr>
          <w:rStyle w:val="StyleUnderline"/>
        </w:rPr>
        <w:t xml:space="preserve"> primarily in terms of </w:t>
      </w:r>
      <w:proofErr w:type="spellStart"/>
      <w:r w:rsidRPr="00785054">
        <w:rPr>
          <w:rStyle w:val="StyleUnderline"/>
        </w:rPr>
        <w:t>decommodifying</w:t>
      </w:r>
      <w:proofErr w:type="spellEnd"/>
      <w:r w:rsidRPr="00785054">
        <w:rPr>
          <w:rStyle w:val="StyleUnderline"/>
        </w:rPr>
        <w:t xml:space="preserve"> </w:t>
      </w:r>
      <w:proofErr w:type="spellStart"/>
      <w:r w:rsidRPr="00785054">
        <w:rPr>
          <w:rStyle w:val="StyleUnderline"/>
        </w:rPr>
        <w:t>labour</w:t>
      </w:r>
      <w:proofErr w:type="spellEnd"/>
      <w:r w:rsidRPr="00785054">
        <w:rPr>
          <w:rStyle w:val="StyleUnderline"/>
        </w:rPr>
        <w:t xml:space="preserve"> and collectivizing the risks associated with capitalism</w:t>
      </w:r>
      <w:r w:rsidRPr="008B2B39">
        <w:rPr>
          <w:sz w:val="12"/>
        </w:rPr>
        <w:t xml:space="preserve"> (</w:t>
      </w:r>
      <w:proofErr w:type="spellStart"/>
      <w:r w:rsidRPr="008B2B39">
        <w:rPr>
          <w:sz w:val="12"/>
        </w:rPr>
        <w:t>Esping</w:t>
      </w:r>
      <w:proofErr w:type="spellEnd"/>
      <w:r w:rsidRPr="008B2B39">
        <w:rPr>
          <w:sz w:val="12"/>
        </w:rPr>
        <w:t>-Andersen, </w:t>
      </w:r>
      <w:hyperlink r:id="rId11" w:history="1">
        <w:r w:rsidRPr="008B2B39">
          <w:rPr>
            <w:rStyle w:val="Hyperlink"/>
            <w:sz w:val="12"/>
          </w:rPr>
          <w:t>Citation1990</w:t>
        </w:r>
      </w:hyperlink>
      <w:r w:rsidRPr="008B2B39">
        <w:rPr>
          <w:sz w:val="12"/>
        </w:rPr>
        <w:t>). Instead, it is predominantly seen through its potential to create unsustainable public spending and high levels of public debt, or its unintended impact on welfare dependency (Hills, </w:t>
      </w:r>
      <w:hyperlink r:id="rId12" w:history="1">
        <w:r w:rsidRPr="008B2B39">
          <w:rPr>
            <w:rStyle w:val="Hyperlink"/>
            <w:sz w:val="12"/>
          </w:rPr>
          <w:t>Citation2014</w:t>
        </w:r>
      </w:hyperlink>
      <w:r w:rsidRPr="008B2B39">
        <w:rPr>
          <w:sz w:val="12"/>
        </w:rPr>
        <w:t xml:space="preserve">). </w:t>
      </w:r>
      <w:r w:rsidRPr="00785054">
        <w:rPr>
          <w:rStyle w:val="StyleUnderline"/>
        </w:rPr>
        <w:t xml:space="preserve">This </w:t>
      </w:r>
      <w:r w:rsidRPr="00785054">
        <w:rPr>
          <w:rStyle w:val="Emphasis"/>
        </w:rPr>
        <w:t>discursive shift</w:t>
      </w:r>
      <w:r w:rsidRPr="00785054">
        <w:rPr>
          <w:rStyle w:val="StyleUnderline"/>
        </w:rPr>
        <w:t xml:space="preserve"> toward welfare state retrenchment is </w:t>
      </w:r>
      <w:r w:rsidRPr="00785054">
        <w:rPr>
          <w:rStyle w:val="Emphasis"/>
        </w:rPr>
        <w:t>manifest in reforms</w:t>
      </w:r>
      <w:r w:rsidRPr="00785054">
        <w:rPr>
          <w:rStyle w:val="StyleUnderline"/>
        </w:rPr>
        <w:t xml:space="preserve"> which have reduced government spending, </w:t>
      </w:r>
      <w:r w:rsidRPr="00785054">
        <w:rPr>
          <w:rStyle w:val="Emphasis"/>
        </w:rPr>
        <w:t xml:space="preserve">recommodified </w:t>
      </w:r>
      <w:proofErr w:type="spellStart"/>
      <w:r w:rsidRPr="00785054">
        <w:rPr>
          <w:rStyle w:val="Emphasis"/>
        </w:rPr>
        <w:t>labour</w:t>
      </w:r>
      <w:proofErr w:type="spellEnd"/>
      <w:r w:rsidRPr="00785054">
        <w:rPr>
          <w:rStyle w:val="StyleUnderline"/>
        </w:rPr>
        <w:t xml:space="preserve">, and </w:t>
      </w:r>
      <w:r w:rsidRPr="00785054">
        <w:rPr>
          <w:rStyle w:val="Emphasis"/>
        </w:rPr>
        <w:t>privatized risks</w:t>
      </w:r>
      <w:r w:rsidRPr="00785054">
        <w:rPr>
          <w:rStyle w:val="StyleUnderline"/>
        </w:rPr>
        <w:t xml:space="preserve"> by reconfiguring the conditions of entitlements and the structure of financial support</w:t>
      </w:r>
      <w:r w:rsidRPr="008B2B39">
        <w:rPr>
          <w:sz w:val="12"/>
        </w:rPr>
        <w:t xml:space="preserve"> (Hills, </w:t>
      </w:r>
      <w:hyperlink r:id="rId13" w:history="1">
        <w:r w:rsidRPr="008B2B39">
          <w:rPr>
            <w:rStyle w:val="Hyperlink"/>
            <w:sz w:val="12"/>
          </w:rPr>
          <w:t>Citation2011</w:t>
        </w:r>
      </w:hyperlink>
      <w:r w:rsidRPr="008B2B39">
        <w:rPr>
          <w:sz w:val="12"/>
        </w:rPr>
        <w:t>; Pierson, </w:t>
      </w:r>
      <w:hyperlink r:id="rId14" w:history="1">
        <w:r w:rsidRPr="008B2B39">
          <w:rPr>
            <w:rStyle w:val="Hyperlink"/>
            <w:sz w:val="12"/>
          </w:rPr>
          <w:t>Citation1994</w:t>
        </w:r>
      </w:hyperlink>
      <w:r w:rsidRPr="008B2B39">
        <w:rPr>
          <w:sz w:val="12"/>
        </w:rPr>
        <w:t>; Timmins, </w:t>
      </w:r>
      <w:hyperlink r:id="rId15" w:history="1">
        <w:r w:rsidRPr="008B2B39">
          <w:rPr>
            <w:rStyle w:val="Hyperlink"/>
            <w:sz w:val="12"/>
          </w:rPr>
          <w:t>Citation2017</w:t>
        </w:r>
      </w:hyperlink>
      <w:r w:rsidRPr="008B2B39">
        <w:rPr>
          <w:sz w:val="12"/>
        </w:rPr>
        <w:t>). On the other hand, however, implementing welfare state retrenchment has been far from easy (Hacker, </w:t>
      </w:r>
      <w:hyperlink r:id="rId16" w:history="1">
        <w:r w:rsidRPr="008B2B39">
          <w:rPr>
            <w:rStyle w:val="Hyperlink"/>
            <w:sz w:val="12"/>
          </w:rPr>
          <w:t>Citation2004</w:t>
        </w:r>
      </w:hyperlink>
      <w:r w:rsidRPr="008B2B39">
        <w:rPr>
          <w:sz w:val="12"/>
        </w:rPr>
        <w:t>). Indeed, in many ways the basic contours of the social policy landscape remain relatively unchanged. This is particularly true if we look at overall public expenditure on social policies for most high-income countries, even those considered to be more liberal (or more commodified), such as the United Kingdom. This is because cuts are difficult to implement, as harms are typically concentrated on vulnerable groups, whereas the benefits politicians accrue by implementing such cuts are diffuse (Pierson, </w:t>
      </w:r>
      <w:hyperlink r:id="rId17" w:history="1">
        <w:r w:rsidRPr="008B2B39">
          <w:rPr>
            <w:rStyle w:val="Hyperlink"/>
            <w:sz w:val="12"/>
          </w:rPr>
          <w:t>Citation1994</w:t>
        </w:r>
      </w:hyperlink>
      <w:r w:rsidRPr="008B2B39">
        <w:rPr>
          <w:sz w:val="12"/>
        </w:rPr>
        <w:t>).</w:t>
      </w:r>
    </w:p>
    <w:p w14:paraId="195164BE" w14:textId="77777777" w:rsidR="00217BC9" w:rsidRPr="00785054" w:rsidRDefault="00217BC9" w:rsidP="00217BC9">
      <w:pPr>
        <w:rPr>
          <w:rStyle w:val="StyleUnderline"/>
        </w:rPr>
      </w:pPr>
      <w:r w:rsidRPr="008B2B39">
        <w:rPr>
          <w:sz w:val="12"/>
        </w:rPr>
        <w:t xml:space="preserve">In this paper, we </w:t>
      </w:r>
      <w:proofErr w:type="spellStart"/>
      <w:r w:rsidRPr="008B2B39">
        <w:rPr>
          <w:sz w:val="12"/>
        </w:rPr>
        <w:t>analyse</w:t>
      </w:r>
      <w:proofErr w:type="spellEnd"/>
      <w:r w:rsidRPr="008B2B39">
        <w:rPr>
          <w:sz w:val="12"/>
        </w:rPr>
        <w:t xml:space="preserve"> the design and implementation of Universal Credit (UC) in the United Kingdom to illustrate how this tension – between the resistance to privatizing risks and the costs associated with welfare dependency – gets instantiated. UC has been described as ‘one of the boldest and most radical reforms since Beveridge’ because it streamlines the system of existing benefits, bringing together six different forms of social security into a single form of welfare (Timmins, </w:t>
      </w:r>
      <w:hyperlink r:id="rId18" w:history="1">
        <w:r w:rsidRPr="008B2B39">
          <w:rPr>
            <w:rStyle w:val="Hyperlink"/>
            <w:sz w:val="12"/>
          </w:rPr>
          <w:t>Citation2017</w:t>
        </w:r>
      </w:hyperlink>
      <w:r w:rsidRPr="008B2B39">
        <w:rPr>
          <w:sz w:val="12"/>
        </w:rPr>
        <w:t xml:space="preserve">). This </w:t>
      </w:r>
      <w:r w:rsidRPr="00785054">
        <w:rPr>
          <w:rStyle w:val="StyleUnderline"/>
        </w:rPr>
        <w:t>streamlining was intended to ‘activate’ citizens (moving them into employment) by making it easier to move between out-of-work and in-work benefits</w:t>
      </w:r>
      <w:r w:rsidRPr="008B2B39">
        <w:rPr>
          <w:sz w:val="12"/>
        </w:rPr>
        <w:t xml:space="preserve"> (Hills, </w:t>
      </w:r>
      <w:hyperlink r:id="rId19" w:history="1">
        <w:r w:rsidRPr="008B2B39">
          <w:rPr>
            <w:rStyle w:val="Hyperlink"/>
            <w:sz w:val="12"/>
          </w:rPr>
          <w:t>Citation2014</w:t>
        </w:r>
      </w:hyperlink>
      <w:r w:rsidRPr="008B2B39">
        <w:rPr>
          <w:sz w:val="12"/>
        </w:rPr>
        <w:t xml:space="preserve">). </w:t>
      </w:r>
      <w:r w:rsidRPr="00785054">
        <w:rPr>
          <w:rStyle w:val="StyleUnderline"/>
        </w:rPr>
        <w:t>But</w:t>
      </w:r>
      <w:r w:rsidRPr="008B2B39">
        <w:rPr>
          <w:sz w:val="12"/>
        </w:rPr>
        <w:t xml:space="preserve"> UC </w:t>
      </w:r>
      <w:r w:rsidRPr="00785054">
        <w:rPr>
          <w:rStyle w:val="StyleUnderline"/>
        </w:rPr>
        <w:t xml:space="preserve">does not merely </w:t>
      </w:r>
      <w:r w:rsidRPr="00785054">
        <w:rPr>
          <w:rStyle w:val="Emphasis"/>
        </w:rPr>
        <w:t>institutionalize a mantra of ‘active citizenship’</w:t>
      </w:r>
      <w:r w:rsidRPr="008B2B39">
        <w:rPr>
          <w:sz w:val="12"/>
        </w:rPr>
        <w:t xml:space="preserve"> (Reeves &amp; </w:t>
      </w:r>
      <w:proofErr w:type="spellStart"/>
      <w:r w:rsidRPr="008B2B39">
        <w:rPr>
          <w:sz w:val="12"/>
        </w:rPr>
        <w:t>Loopstra</w:t>
      </w:r>
      <w:proofErr w:type="spellEnd"/>
      <w:r w:rsidRPr="008B2B39">
        <w:rPr>
          <w:sz w:val="12"/>
        </w:rPr>
        <w:t>, </w:t>
      </w:r>
      <w:hyperlink r:id="rId20" w:history="1">
        <w:r w:rsidRPr="008B2B39">
          <w:rPr>
            <w:rStyle w:val="Hyperlink"/>
            <w:sz w:val="12"/>
          </w:rPr>
          <w:t>Citation2017</w:t>
        </w:r>
      </w:hyperlink>
      <w:r w:rsidRPr="008B2B39">
        <w:rPr>
          <w:sz w:val="12"/>
        </w:rPr>
        <w:t xml:space="preserve">). On the contrary, </w:t>
      </w:r>
      <w:r w:rsidRPr="00785054">
        <w:rPr>
          <w:rStyle w:val="StyleUnderline"/>
        </w:rPr>
        <w:t xml:space="preserve">we show the uneven, chaotic and at times outright disastrous effects of the roll-out of this most recent wave of welfare reforms. As people become unable to meet its requirements, they fall foul of the system of conditionality and sanctions, which is ultimately pushing many away from the </w:t>
      </w:r>
      <w:proofErr w:type="spellStart"/>
      <w:r w:rsidRPr="00785054">
        <w:rPr>
          <w:rStyle w:val="StyleUnderline"/>
        </w:rPr>
        <w:t>labour</w:t>
      </w:r>
      <w:proofErr w:type="spellEnd"/>
      <w:r w:rsidRPr="00785054">
        <w:rPr>
          <w:rStyle w:val="StyleUnderline"/>
        </w:rPr>
        <w:t xml:space="preserve"> market, while at the same time communities that have already been harshly hit by a decade of austerity are further </w:t>
      </w:r>
      <w:r w:rsidRPr="00785054">
        <w:rPr>
          <w:rStyle w:val="Emphasis"/>
        </w:rPr>
        <w:t>destabilized by the individualizing effects</w:t>
      </w:r>
      <w:r w:rsidRPr="00785054">
        <w:rPr>
          <w:rStyle w:val="StyleUnderline"/>
        </w:rPr>
        <w:t xml:space="preserve"> of a new digital welfare state.</w:t>
      </w:r>
    </w:p>
    <w:p w14:paraId="629283DF" w14:textId="77777777" w:rsidR="00217BC9" w:rsidRPr="006109C5" w:rsidRDefault="00217BC9" w:rsidP="00217BC9">
      <w:pPr>
        <w:rPr>
          <w:rStyle w:val="StyleUnderline"/>
        </w:rPr>
      </w:pPr>
      <w:r w:rsidRPr="008B2B39">
        <w:rPr>
          <w:sz w:val="12"/>
        </w:rPr>
        <w:t xml:space="preserve">Drawing upon a mixed-methods analysis that brings together existing quantitative research with original qualitative fieldwork, we argue that </w:t>
      </w:r>
      <w:r w:rsidRPr="00785054">
        <w:rPr>
          <w:rStyle w:val="StyleUnderline"/>
        </w:rPr>
        <w:t xml:space="preserve">the efforts of politicians and policymakers to place ‘active citizenship’ more squarely at the heart of welfare states has fostered the kinds of insecurities commonly associated with commodifying </w:t>
      </w:r>
      <w:proofErr w:type="spellStart"/>
      <w:r w:rsidRPr="00785054">
        <w:rPr>
          <w:rStyle w:val="StyleUnderline"/>
        </w:rPr>
        <w:t>labour</w:t>
      </w:r>
      <w:proofErr w:type="spellEnd"/>
      <w:r w:rsidRPr="008B2B39">
        <w:rPr>
          <w:sz w:val="12"/>
        </w:rPr>
        <w:t xml:space="preserve">, all while leaving the state’s involvement in the lives of those affected largely intact. Unable to simply reduce welfare spending or recommodify </w:t>
      </w:r>
      <w:proofErr w:type="spellStart"/>
      <w:r w:rsidRPr="008B2B39">
        <w:rPr>
          <w:sz w:val="12"/>
        </w:rPr>
        <w:t>labour</w:t>
      </w:r>
      <w:proofErr w:type="spellEnd"/>
      <w:r w:rsidRPr="008B2B39">
        <w:rPr>
          <w:sz w:val="12"/>
        </w:rPr>
        <w:t xml:space="preserve"> entirely, </w:t>
      </w:r>
      <w:r w:rsidRPr="00785054">
        <w:rPr>
          <w:rStyle w:val="StyleUnderline"/>
        </w:rPr>
        <w:t>policymakers have engaged in a process</w:t>
      </w:r>
      <w:r w:rsidRPr="008B2B39">
        <w:rPr>
          <w:sz w:val="12"/>
        </w:rPr>
        <w:t xml:space="preserve"> </w:t>
      </w:r>
      <w:proofErr w:type="spellStart"/>
      <w:r w:rsidRPr="008B2B39">
        <w:rPr>
          <w:sz w:val="12"/>
        </w:rPr>
        <w:t>Thelen</w:t>
      </w:r>
      <w:proofErr w:type="spellEnd"/>
      <w:r w:rsidRPr="008B2B39">
        <w:rPr>
          <w:sz w:val="12"/>
        </w:rPr>
        <w:t xml:space="preserve"> (</w:t>
      </w:r>
      <w:hyperlink r:id="rId21" w:history="1">
        <w:r w:rsidRPr="008B2B39">
          <w:rPr>
            <w:rStyle w:val="Hyperlink"/>
            <w:sz w:val="12"/>
          </w:rPr>
          <w:t>Citation2003</w:t>
        </w:r>
      </w:hyperlink>
      <w:r w:rsidRPr="008B2B39">
        <w:rPr>
          <w:sz w:val="12"/>
        </w:rPr>
        <w:t xml:space="preserve">) calls ‘conversion’, whereby the purposes of a policy or an institution are remade. In the context of UC, this means </w:t>
      </w:r>
      <w:r w:rsidRPr="006109C5">
        <w:rPr>
          <w:rStyle w:val="StyleUnderline"/>
        </w:rPr>
        <w:t xml:space="preserve">existing systems of social security are being reconstituted with the consequence that the machinery of the state is now assuming an ever more central role in </w:t>
      </w:r>
      <w:r w:rsidRPr="006109C5">
        <w:rPr>
          <w:rStyle w:val="Emphasis"/>
        </w:rPr>
        <w:t>creating uncertainty</w:t>
      </w:r>
      <w:r w:rsidRPr="006109C5">
        <w:rPr>
          <w:rStyle w:val="StyleUnderline"/>
        </w:rPr>
        <w:t>.</w:t>
      </w:r>
      <w:r w:rsidRPr="008B2B39">
        <w:rPr>
          <w:sz w:val="12"/>
        </w:rPr>
        <w:t xml:space="preserve"> Welfare conversion is not merely ‘</w:t>
      </w:r>
      <w:proofErr w:type="spellStart"/>
      <w:r w:rsidRPr="008B2B39">
        <w:rPr>
          <w:sz w:val="12"/>
        </w:rPr>
        <w:t>privatising</w:t>
      </w:r>
      <w:proofErr w:type="spellEnd"/>
      <w:r w:rsidRPr="008B2B39">
        <w:rPr>
          <w:sz w:val="12"/>
        </w:rPr>
        <w:t xml:space="preserve"> risks’, however, by exposing citizens to the insecurities associated with the market. Rather, we argue that these</w:t>
      </w:r>
      <w:r w:rsidRPr="006109C5">
        <w:rPr>
          <w:rStyle w:val="StyleUnderline"/>
        </w:rPr>
        <w:t xml:space="preserve"> reforms are turning the state itself into the </w:t>
      </w:r>
      <w:r w:rsidRPr="006109C5">
        <w:rPr>
          <w:rStyle w:val="Emphasis"/>
        </w:rPr>
        <w:t>creator of certain risks</w:t>
      </w:r>
      <w:r w:rsidRPr="006109C5">
        <w:rPr>
          <w:rStyle w:val="StyleUnderline"/>
        </w:rPr>
        <w:t xml:space="preserve"> by converting (whether intentionally or not) social security into a form of </w:t>
      </w:r>
      <w:r w:rsidRPr="006109C5">
        <w:rPr>
          <w:rStyle w:val="Emphasis"/>
        </w:rPr>
        <w:t>state-sanctioned social insecurity</w:t>
      </w:r>
      <w:r w:rsidRPr="006109C5">
        <w:rPr>
          <w:rStyle w:val="StyleUnderline"/>
        </w:rPr>
        <w:t>.</w:t>
      </w:r>
      <w:r w:rsidRPr="008B2B39">
        <w:rPr>
          <w:sz w:val="12"/>
        </w:rPr>
        <w:t xml:space="preserve"> This happens as </w:t>
      </w:r>
      <w:r w:rsidRPr="006109C5">
        <w:rPr>
          <w:rStyle w:val="StyleUnderline"/>
        </w:rPr>
        <w:t>particular state interventions</w:t>
      </w:r>
      <w:r w:rsidRPr="008B2B39">
        <w:rPr>
          <w:sz w:val="12"/>
        </w:rPr>
        <w:t xml:space="preserve"> – including those relating to work-related conditionality, sanctions, and the digitalization of the welfare state – </w:t>
      </w:r>
      <w:r w:rsidRPr="006109C5">
        <w:rPr>
          <w:rStyle w:val="StyleUnderline"/>
        </w:rPr>
        <w:t xml:space="preserve">have disproportionately affected some of </w:t>
      </w:r>
      <w:r w:rsidRPr="006109C5">
        <w:rPr>
          <w:rStyle w:val="Emphasis"/>
        </w:rPr>
        <w:t>the most vulnerable</w:t>
      </w:r>
      <w:r w:rsidRPr="006109C5">
        <w:rPr>
          <w:rStyle w:val="StyleUnderline"/>
        </w:rPr>
        <w:t xml:space="preserve"> members of the population and further </w:t>
      </w:r>
      <w:r w:rsidRPr="006109C5">
        <w:rPr>
          <w:rStyle w:val="Emphasis"/>
        </w:rPr>
        <w:t>weakened the capacities for collective resistance</w:t>
      </w:r>
      <w:r w:rsidRPr="006109C5">
        <w:rPr>
          <w:rStyle w:val="StyleUnderline"/>
        </w:rPr>
        <w:t xml:space="preserve"> in communities that have been </w:t>
      </w:r>
      <w:r w:rsidRPr="006109C5">
        <w:rPr>
          <w:rStyle w:val="Emphasis"/>
        </w:rPr>
        <w:t>most severely affected</w:t>
      </w:r>
      <w:r w:rsidRPr="006109C5">
        <w:rPr>
          <w:rStyle w:val="StyleUnderline"/>
        </w:rPr>
        <w:t xml:space="preserve"> by welfare reforms.</w:t>
      </w:r>
    </w:p>
    <w:p w14:paraId="29D9DA5B" w14:textId="77777777" w:rsidR="00217BC9" w:rsidRDefault="00217BC9" w:rsidP="00217BC9">
      <w:pPr>
        <w:rPr>
          <w:rStyle w:val="Emphasis"/>
        </w:rPr>
      </w:pPr>
      <w:r w:rsidRPr="006109C5">
        <w:rPr>
          <w:rStyle w:val="StyleUnderline"/>
        </w:rPr>
        <w:t xml:space="preserve">Our analysis </w:t>
      </w:r>
      <w:r w:rsidRPr="006109C5">
        <w:rPr>
          <w:rStyle w:val="Emphasis"/>
        </w:rPr>
        <w:t>contributes to wider debates</w:t>
      </w:r>
      <w:r w:rsidRPr="006109C5">
        <w:rPr>
          <w:rStyle w:val="StyleUnderline"/>
        </w:rPr>
        <w:t xml:space="preserve"> on the ‘state of the welfare state’</w:t>
      </w:r>
      <w:r w:rsidRPr="008B2B39">
        <w:rPr>
          <w:sz w:val="12"/>
        </w:rPr>
        <w:t xml:space="preserve"> (Koch &amp; James, </w:t>
      </w:r>
      <w:hyperlink r:id="rId22" w:history="1">
        <w:r w:rsidRPr="008B2B39">
          <w:rPr>
            <w:rStyle w:val="Hyperlink"/>
            <w:sz w:val="12"/>
          </w:rPr>
          <w:t>Citation2020</w:t>
        </w:r>
      </w:hyperlink>
      <w:r w:rsidRPr="008B2B39">
        <w:rPr>
          <w:sz w:val="12"/>
        </w:rPr>
        <w:t xml:space="preserve">) </w:t>
      </w:r>
      <w:r w:rsidRPr="006109C5">
        <w:rPr>
          <w:rStyle w:val="StyleUnderline"/>
        </w:rPr>
        <w:t xml:space="preserve">by bringing perspectives from within the </w:t>
      </w:r>
      <w:r w:rsidRPr="006109C5">
        <w:rPr>
          <w:rStyle w:val="Emphasis"/>
        </w:rPr>
        <w:t>anthropology of the ‘everyday state’</w:t>
      </w:r>
      <w:r w:rsidRPr="008B2B39">
        <w:rPr>
          <w:sz w:val="12"/>
        </w:rPr>
        <w:t xml:space="preserve"> (Alexander, </w:t>
      </w:r>
      <w:hyperlink r:id="rId23" w:history="1">
        <w:r w:rsidRPr="008B2B39">
          <w:rPr>
            <w:rStyle w:val="Hyperlink"/>
            <w:sz w:val="12"/>
          </w:rPr>
          <w:t>Citation2000</w:t>
        </w:r>
      </w:hyperlink>
      <w:r w:rsidRPr="008B2B39">
        <w:rPr>
          <w:sz w:val="12"/>
        </w:rPr>
        <w:t xml:space="preserve">; Fuller &amp; </w:t>
      </w:r>
      <w:proofErr w:type="spellStart"/>
      <w:r w:rsidRPr="008B2B39">
        <w:rPr>
          <w:sz w:val="12"/>
        </w:rPr>
        <w:t>Bénéï</w:t>
      </w:r>
      <w:proofErr w:type="spellEnd"/>
      <w:r w:rsidRPr="008B2B39">
        <w:rPr>
          <w:sz w:val="12"/>
        </w:rPr>
        <w:t>, </w:t>
      </w:r>
      <w:hyperlink r:id="rId24" w:history="1">
        <w:r w:rsidRPr="008B2B39">
          <w:rPr>
            <w:rStyle w:val="Hyperlink"/>
            <w:sz w:val="12"/>
          </w:rPr>
          <w:t>Citation2001</w:t>
        </w:r>
      </w:hyperlink>
      <w:r w:rsidRPr="008B2B39">
        <w:rPr>
          <w:sz w:val="12"/>
        </w:rPr>
        <w:t>; Koch, </w:t>
      </w:r>
      <w:hyperlink r:id="rId25" w:history="1">
        <w:r w:rsidRPr="008B2B39">
          <w:rPr>
            <w:rStyle w:val="Hyperlink"/>
            <w:sz w:val="12"/>
          </w:rPr>
          <w:t>Citation2018</w:t>
        </w:r>
      </w:hyperlink>
      <w:r w:rsidRPr="008B2B39">
        <w:rPr>
          <w:sz w:val="12"/>
        </w:rPr>
        <w:t>; Spencer, </w:t>
      </w:r>
      <w:hyperlink r:id="rId26" w:history="1">
        <w:r w:rsidRPr="008B2B39">
          <w:rPr>
            <w:rStyle w:val="Hyperlink"/>
            <w:sz w:val="12"/>
          </w:rPr>
          <w:t>Citation1997</w:t>
        </w:r>
      </w:hyperlink>
      <w:r w:rsidRPr="008B2B39">
        <w:rPr>
          <w:sz w:val="12"/>
        </w:rPr>
        <w:t xml:space="preserve">; </w:t>
      </w:r>
      <w:proofErr w:type="spellStart"/>
      <w:r w:rsidRPr="008B2B39">
        <w:rPr>
          <w:sz w:val="12"/>
        </w:rPr>
        <w:t>Thelen</w:t>
      </w:r>
      <w:proofErr w:type="spellEnd"/>
      <w:r w:rsidRPr="008B2B39">
        <w:rPr>
          <w:sz w:val="12"/>
        </w:rPr>
        <w:t> et al., </w:t>
      </w:r>
      <w:hyperlink r:id="rId27" w:history="1">
        <w:r w:rsidRPr="008B2B39">
          <w:rPr>
            <w:rStyle w:val="Hyperlink"/>
            <w:sz w:val="12"/>
          </w:rPr>
          <w:t>Citation2014</w:t>
        </w:r>
      </w:hyperlink>
      <w:r w:rsidRPr="008B2B39">
        <w:rPr>
          <w:sz w:val="12"/>
        </w:rPr>
        <w:t xml:space="preserve">) </w:t>
      </w:r>
      <w:r w:rsidRPr="006109C5">
        <w:rPr>
          <w:rStyle w:val="StyleUnderline"/>
        </w:rPr>
        <w:t xml:space="preserve">to </w:t>
      </w:r>
      <w:r w:rsidRPr="006109C5">
        <w:rPr>
          <w:rStyle w:val="Emphasis"/>
        </w:rPr>
        <w:t>bear on social policy debates</w:t>
      </w:r>
      <w:r w:rsidRPr="008B2B39">
        <w:rPr>
          <w:sz w:val="12"/>
        </w:rPr>
        <w:t xml:space="preserve">. Thus, although our focus is on a particular policy, </w:t>
      </w:r>
      <w:r w:rsidRPr="006109C5">
        <w:rPr>
          <w:rStyle w:val="Emphasis"/>
        </w:rPr>
        <w:t>we are not primarily interested in the policy itself.</w:t>
      </w:r>
      <w:r w:rsidRPr="008B2B39">
        <w:rPr>
          <w:sz w:val="12"/>
        </w:rPr>
        <w:t xml:space="preserve"> Rather, </w:t>
      </w:r>
      <w:r w:rsidRPr="006109C5">
        <w:rPr>
          <w:rStyle w:val="StyleUnderline"/>
        </w:rPr>
        <w:t xml:space="preserve">we go </w:t>
      </w:r>
      <w:r w:rsidRPr="006109C5">
        <w:rPr>
          <w:rStyle w:val="Emphasis"/>
        </w:rPr>
        <w:t>beyond traditional social policy perspectives</w:t>
      </w:r>
      <w:r w:rsidRPr="006109C5">
        <w:rPr>
          <w:rStyle w:val="StyleUnderline"/>
        </w:rPr>
        <w:t xml:space="preserve"> by seeking to understand the social reality these policies create</w:t>
      </w:r>
      <w:r w:rsidRPr="008B2B39">
        <w:rPr>
          <w:sz w:val="12"/>
        </w:rPr>
        <w:t xml:space="preserve"> (Dubois, </w:t>
      </w:r>
      <w:hyperlink r:id="rId28" w:history="1">
        <w:r w:rsidRPr="008B2B39">
          <w:rPr>
            <w:rStyle w:val="Hyperlink"/>
            <w:sz w:val="12"/>
          </w:rPr>
          <w:t>Citation2009</w:t>
        </w:r>
      </w:hyperlink>
      <w:r w:rsidRPr="008B2B39">
        <w:rPr>
          <w:sz w:val="12"/>
        </w:rPr>
        <w:t xml:space="preserve">). Methodologically, </w:t>
      </w:r>
      <w:r w:rsidRPr="006109C5">
        <w:rPr>
          <w:rStyle w:val="StyleUnderline"/>
        </w:rPr>
        <w:t xml:space="preserve">this leads us to start with how UC manifests itself in the lived experience of people subject to UC in order to identify its </w:t>
      </w:r>
      <w:r w:rsidRPr="006109C5">
        <w:rPr>
          <w:rStyle w:val="Emphasis"/>
        </w:rPr>
        <w:t>wider implications for relations</w:t>
      </w:r>
      <w:r w:rsidRPr="006109C5">
        <w:rPr>
          <w:rStyle w:val="StyleUnderline"/>
        </w:rPr>
        <w:t xml:space="preserve"> between citizens, the state and the market</w:t>
      </w:r>
      <w:r w:rsidRPr="008B2B39">
        <w:rPr>
          <w:sz w:val="12"/>
        </w:rPr>
        <w:t xml:space="preserve"> (Patrick, </w:t>
      </w:r>
      <w:hyperlink r:id="rId29" w:history="1">
        <w:r w:rsidRPr="008B2B39">
          <w:rPr>
            <w:rStyle w:val="Hyperlink"/>
            <w:sz w:val="12"/>
          </w:rPr>
          <w:t>Citation2017</w:t>
        </w:r>
      </w:hyperlink>
      <w:r w:rsidRPr="008B2B39">
        <w:rPr>
          <w:sz w:val="12"/>
        </w:rPr>
        <w:t xml:space="preserve">). Our second, more conceptual contribution is to </w:t>
      </w:r>
      <w:r w:rsidRPr="008B2B39">
        <w:rPr>
          <w:rStyle w:val="StyleUnderline"/>
        </w:rPr>
        <w:t xml:space="preserve">theorize UC as a form of </w:t>
      </w:r>
      <w:r w:rsidRPr="008B2B39">
        <w:rPr>
          <w:rStyle w:val="Emphasis"/>
        </w:rPr>
        <w:t>policy conversion</w:t>
      </w:r>
      <w:r w:rsidRPr="008B2B39">
        <w:rPr>
          <w:rStyle w:val="StyleUnderline"/>
        </w:rPr>
        <w:t xml:space="preserve"> which arises from the historical tension between policies which seek to (de)commodify </w:t>
      </w:r>
      <w:proofErr w:type="spellStart"/>
      <w:r w:rsidRPr="008B2B39">
        <w:rPr>
          <w:rStyle w:val="StyleUnderline"/>
        </w:rPr>
        <w:t>labour</w:t>
      </w:r>
      <w:proofErr w:type="spellEnd"/>
      <w:r w:rsidRPr="008B2B39">
        <w:rPr>
          <w:rStyle w:val="StyleUnderline"/>
        </w:rPr>
        <w:t>.</w:t>
      </w:r>
      <w:r w:rsidRPr="008B2B39">
        <w:rPr>
          <w:sz w:val="12"/>
        </w:rPr>
        <w:t xml:space="preserve"> </w:t>
      </w:r>
      <w:r w:rsidRPr="008B2B39">
        <w:rPr>
          <w:rStyle w:val="StyleUnderline"/>
        </w:rPr>
        <w:t xml:space="preserve">Doing so allows us to develop an argument about a </w:t>
      </w:r>
      <w:r w:rsidRPr="008B2B39">
        <w:rPr>
          <w:rStyle w:val="Emphasis"/>
        </w:rPr>
        <w:t>qualitative shift in welfare state making</w:t>
      </w:r>
      <w:r w:rsidRPr="008B2B39">
        <w:rPr>
          <w:rStyle w:val="StyleUnderline"/>
        </w:rPr>
        <w:t xml:space="preserve">, one which both draws on </w:t>
      </w:r>
      <w:r w:rsidRPr="008B2B39">
        <w:rPr>
          <w:rStyle w:val="Emphasis"/>
        </w:rPr>
        <w:t>older logics of commodification</w:t>
      </w:r>
      <w:r w:rsidRPr="008B2B39">
        <w:rPr>
          <w:rStyle w:val="StyleUnderline"/>
        </w:rPr>
        <w:t xml:space="preserve"> but which is also distinct in the way it </w:t>
      </w:r>
      <w:r w:rsidRPr="008B2B39">
        <w:rPr>
          <w:rStyle w:val="Emphasis"/>
        </w:rPr>
        <w:t>intensifies these logics</w:t>
      </w:r>
      <w:r w:rsidRPr="008B2B39">
        <w:rPr>
          <w:rStyle w:val="StyleUnderline"/>
        </w:rPr>
        <w:t xml:space="preserve"> by turning the state itself into a </w:t>
      </w:r>
      <w:r w:rsidRPr="008B2B39">
        <w:rPr>
          <w:rStyle w:val="Emphasis"/>
        </w:rPr>
        <w:t>dispenser of heightened risk</w:t>
      </w:r>
      <w:r w:rsidRPr="008B2B39">
        <w:rPr>
          <w:rStyle w:val="StyleUnderline"/>
        </w:rPr>
        <w:t>.</w:t>
      </w:r>
      <w:r w:rsidRPr="008B2B39">
        <w:rPr>
          <w:sz w:val="12"/>
        </w:rPr>
        <w:t xml:space="preserve"> </w:t>
      </w:r>
      <w:r w:rsidRPr="008B2B39">
        <w:rPr>
          <w:rStyle w:val="StyleUnderline"/>
        </w:rPr>
        <w:t>It is precisely this production of risks through the mechanism of the state, rather than the market as commonly assumed</w:t>
      </w:r>
      <w:r w:rsidRPr="008B2B39">
        <w:rPr>
          <w:sz w:val="12"/>
        </w:rPr>
        <w:t xml:space="preserve"> (Harvey, </w:t>
      </w:r>
      <w:hyperlink r:id="rId30" w:history="1">
        <w:r w:rsidRPr="008B2B39">
          <w:rPr>
            <w:rStyle w:val="Hyperlink"/>
            <w:sz w:val="12"/>
          </w:rPr>
          <w:t>Citation2007</w:t>
        </w:r>
      </w:hyperlink>
      <w:r w:rsidRPr="008B2B39">
        <w:rPr>
          <w:sz w:val="12"/>
        </w:rPr>
        <w:t xml:space="preserve">), </w:t>
      </w:r>
      <w:r w:rsidRPr="008B2B39">
        <w:rPr>
          <w:rStyle w:val="StyleUnderline"/>
        </w:rPr>
        <w:t>that we refer to as ‘</w:t>
      </w:r>
      <w:r w:rsidRPr="008B2B39">
        <w:rPr>
          <w:rStyle w:val="Emphasis"/>
        </w:rPr>
        <w:t>state-sanctioned insecurity’</w:t>
      </w:r>
      <w:r w:rsidRPr="008B2B39">
        <w:rPr>
          <w:rStyle w:val="StyleUnderline"/>
        </w:rPr>
        <w:t xml:space="preserve"> – a process which may well be representative of broader welfare developments in the years to come, and which raises the need for </w:t>
      </w:r>
      <w:r w:rsidRPr="008B2B39">
        <w:rPr>
          <w:rStyle w:val="Emphasis"/>
        </w:rPr>
        <w:t>urgent political change.</w:t>
      </w:r>
    </w:p>
    <w:p w14:paraId="287C3612" w14:textId="77777777" w:rsidR="00217BC9" w:rsidRPr="006C7162" w:rsidRDefault="00217BC9" w:rsidP="00217BC9">
      <w:pPr>
        <w:pStyle w:val="Heading4"/>
      </w:pPr>
      <w:r w:rsidRPr="00C54D29">
        <w:rPr>
          <w:u w:val="single"/>
        </w:rPr>
        <w:t>SOCIAL POSITION DA</w:t>
      </w:r>
      <w:r>
        <w:t>. Their model hides who is a worker and what is labor – means you should be skeptical of their topic knowledge is good offense!</w:t>
      </w:r>
    </w:p>
    <w:p w14:paraId="4033134D" w14:textId="77777777" w:rsidR="00217BC9" w:rsidRPr="006C7162" w:rsidRDefault="00217BC9" w:rsidP="00217BC9">
      <w:r w:rsidRPr="006C7162">
        <w:rPr>
          <w:rStyle w:val="Style13ptBold"/>
        </w:rPr>
        <w:t>Kaufmann 21</w:t>
      </w:r>
      <w:r>
        <w:t xml:space="preserve"> </w:t>
      </w:r>
      <w:r w:rsidRPr="008E1935">
        <w:t>[Lauren Kaufmann received her Ph.D. in Managerial Science and Applied Economics from the Ethics and Legal Studies Department at the University of Pennsylvania’s Wharton School of Business. She is an Assistant Professor who teaches First Year Business Ethics in Darden’s MBA program. She uses normative and empirical methods in her research on business ethics, social impact, and impact investing. Her work has been published in Business Ethics Quarterly and The Academy of Management Proceedings. She is an affiliated faculty member in the Women, Gender &amp; Sexuality Department at UVA.; “Feminist Epistemology and Business Ethics”; 10-11-21; Cambridge University Press; https://www.cambridge.org/core/journals/business-ethics-quarterly/article/feminist-epistemology-and-business-ethics/83D816393D85B87C669AA21EF8A6B392; Accessed 7-3-23]//LASA-mackerel</w:t>
      </w:r>
    </w:p>
    <w:p w14:paraId="027844BF" w14:textId="77777777" w:rsidR="00217BC9" w:rsidRDefault="00217BC9" w:rsidP="00217BC9">
      <w:pPr>
        <w:rPr>
          <w:sz w:val="16"/>
        </w:rPr>
      </w:pPr>
      <w:r w:rsidRPr="00022764">
        <w:rPr>
          <w:sz w:val="16"/>
        </w:rPr>
        <w:t xml:space="preserve">One way that </w:t>
      </w:r>
      <w:r w:rsidRPr="006C7162">
        <w:rPr>
          <w:rStyle w:val="StyleUnderline"/>
        </w:rPr>
        <w:t>feminist economists have intervened in economics</w:t>
      </w:r>
      <w:r w:rsidRPr="00022764">
        <w:rPr>
          <w:sz w:val="16"/>
        </w:rPr>
        <w:t xml:space="preserve"> is </w:t>
      </w:r>
      <w:r w:rsidRPr="006C7162">
        <w:rPr>
          <w:rStyle w:val="StyleUnderline"/>
        </w:rPr>
        <w:t xml:space="preserve">by challenging the ostensible </w:t>
      </w:r>
      <w:r w:rsidRPr="006C7162">
        <w:rPr>
          <w:rStyle w:val="Emphasis"/>
        </w:rPr>
        <w:t>division</w:t>
      </w:r>
      <w:r w:rsidRPr="006C7162">
        <w:rPr>
          <w:rStyle w:val="StyleUnderline"/>
        </w:rPr>
        <w:t xml:space="preserve"> of </w:t>
      </w:r>
      <w:r w:rsidRPr="00022764">
        <w:rPr>
          <w:rStyle w:val="Emphasis"/>
        </w:rPr>
        <w:t>productive</w:t>
      </w:r>
      <w:r w:rsidRPr="006C7162">
        <w:rPr>
          <w:rStyle w:val="StyleUnderline"/>
        </w:rPr>
        <w:t xml:space="preserve"> and </w:t>
      </w:r>
      <w:r w:rsidRPr="00022764">
        <w:rPr>
          <w:rStyle w:val="Emphasis"/>
        </w:rPr>
        <w:t>reproductive labor</w:t>
      </w:r>
      <w:r w:rsidRPr="00022764">
        <w:rPr>
          <w:sz w:val="16"/>
        </w:rPr>
        <w:t xml:space="preserve">, </w:t>
      </w:r>
      <w:r w:rsidRPr="006C7162">
        <w:rPr>
          <w:rStyle w:val="StyleUnderline"/>
        </w:rPr>
        <w:t>the latter referring to the provision of services required to create and sustain a person’s functioning</w:t>
      </w:r>
      <w:r w:rsidRPr="00022764">
        <w:rPr>
          <w:sz w:val="16"/>
        </w:rPr>
        <w:t xml:space="preserve">, </w:t>
      </w:r>
      <w:r w:rsidRPr="006C7162">
        <w:rPr>
          <w:rStyle w:val="StyleUnderline"/>
        </w:rPr>
        <w:t>both physically and mentally</w:t>
      </w:r>
      <w:r w:rsidRPr="00022764">
        <w:rPr>
          <w:sz w:val="16"/>
        </w:rPr>
        <w:t xml:space="preserve">, </w:t>
      </w:r>
      <w:r w:rsidRPr="006C7162">
        <w:rPr>
          <w:rStyle w:val="StyleUnderline"/>
        </w:rPr>
        <w:t>oftentimes called</w:t>
      </w:r>
      <w:r w:rsidRPr="00022764">
        <w:rPr>
          <w:sz w:val="16"/>
        </w:rPr>
        <w:t xml:space="preserve"> “</w:t>
      </w:r>
      <w:r w:rsidRPr="006C7162">
        <w:rPr>
          <w:rStyle w:val="Emphasis"/>
        </w:rPr>
        <w:t>caring</w:t>
      </w:r>
      <w:r w:rsidRPr="00022764">
        <w:rPr>
          <w:sz w:val="16"/>
        </w:rPr>
        <w:t xml:space="preserve">” </w:t>
      </w:r>
      <w:r w:rsidRPr="006C7162">
        <w:rPr>
          <w:rStyle w:val="Emphasis"/>
        </w:rPr>
        <w:t>labor</w:t>
      </w:r>
      <w:r w:rsidRPr="00022764">
        <w:rPr>
          <w:sz w:val="16"/>
        </w:rPr>
        <w:t xml:space="preserve"> (</w:t>
      </w:r>
      <w:proofErr w:type="spellStart"/>
      <w:r w:rsidRPr="00022764">
        <w:rPr>
          <w:sz w:val="16"/>
        </w:rPr>
        <w:t>Himmelweit</w:t>
      </w:r>
      <w:proofErr w:type="spellEnd"/>
      <w:r w:rsidRPr="00022764">
        <w:rPr>
          <w:sz w:val="16"/>
        </w:rPr>
        <w:t xml:space="preserve">, Reference Himmelweit2007; </w:t>
      </w:r>
      <w:proofErr w:type="spellStart"/>
      <w:r w:rsidRPr="00022764">
        <w:rPr>
          <w:sz w:val="16"/>
        </w:rPr>
        <w:t>Himmelweit</w:t>
      </w:r>
      <w:proofErr w:type="spellEnd"/>
      <w:r w:rsidRPr="00022764">
        <w:rPr>
          <w:sz w:val="16"/>
        </w:rPr>
        <w:t xml:space="preserve">, Santos, Sevilla, &amp; </w:t>
      </w:r>
      <w:proofErr w:type="spellStart"/>
      <w:r w:rsidRPr="00022764">
        <w:rPr>
          <w:sz w:val="16"/>
        </w:rPr>
        <w:t>Sofer</w:t>
      </w:r>
      <w:proofErr w:type="spellEnd"/>
      <w:r w:rsidRPr="00022764">
        <w:rPr>
          <w:sz w:val="16"/>
        </w:rPr>
        <w:t xml:space="preserve">, Reference </w:t>
      </w:r>
      <w:proofErr w:type="spellStart"/>
      <w:r w:rsidRPr="00022764">
        <w:rPr>
          <w:sz w:val="16"/>
        </w:rPr>
        <w:t>Himmelweit</w:t>
      </w:r>
      <w:proofErr w:type="spellEnd"/>
      <w:r w:rsidRPr="00022764">
        <w:rPr>
          <w:sz w:val="16"/>
        </w:rPr>
        <w:t xml:space="preserve">, Santos, Sevilla and Sofer2013). For instance, many have produced work critiquing the </w:t>
      </w:r>
      <w:r w:rsidRPr="006C7162">
        <w:rPr>
          <w:rStyle w:val="StyleUnderline"/>
        </w:rPr>
        <w:t>exclusion of emotional and household labor from economic accounts of value</w:t>
      </w:r>
      <w:r w:rsidRPr="00022764">
        <w:rPr>
          <w:sz w:val="16"/>
        </w:rPr>
        <w:t xml:space="preserve"> (Waring, Reference Waring1988) </w:t>
      </w:r>
      <w:r w:rsidRPr="006C7162">
        <w:rPr>
          <w:rStyle w:val="StyleUnderline"/>
        </w:rPr>
        <w:t xml:space="preserve">like </w:t>
      </w:r>
      <w:r w:rsidRPr="00022764">
        <w:rPr>
          <w:rStyle w:val="Emphasis"/>
        </w:rPr>
        <w:t>g</w:t>
      </w:r>
      <w:r w:rsidRPr="00022764">
        <w:rPr>
          <w:sz w:val="16"/>
        </w:rPr>
        <w:t xml:space="preserve">ross </w:t>
      </w:r>
      <w:r w:rsidRPr="00022764">
        <w:rPr>
          <w:rStyle w:val="Emphasis"/>
        </w:rPr>
        <w:t>d</w:t>
      </w:r>
      <w:r w:rsidRPr="00022764">
        <w:rPr>
          <w:sz w:val="16"/>
        </w:rPr>
        <w:t xml:space="preserve">omestic </w:t>
      </w:r>
      <w:r w:rsidRPr="00022764">
        <w:rPr>
          <w:rStyle w:val="Emphasis"/>
        </w:rPr>
        <w:t>p</w:t>
      </w:r>
      <w:r w:rsidRPr="00022764">
        <w:rPr>
          <w:sz w:val="16"/>
        </w:rPr>
        <w:t xml:space="preserve">roduct (Nussbaum, Reference Nussbaum2000, Reference Nussbaum2003). </w:t>
      </w:r>
      <w:proofErr w:type="spellStart"/>
      <w:r w:rsidRPr="00022764">
        <w:rPr>
          <w:sz w:val="16"/>
        </w:rPr>
        <w:t>Marcal</w:t>
      </w:r>
      <w:proofErr w:type="spellEnd"/>
      <w:r w:rsidRPr="00022764">
        <w:rPr>
          <w:sz w:val="16"/>
        </w:rPr>
        <w:t xml:space="preserve"> (Reference Marcal2017) reminds us that </w:t>
      </w:r>
      <w:r w:rsidRPr="00022764">
        <w:rPr>
          <w:rStyle w:val="Emphasis"/>
        </w:rPr>
        <w:t>Adam Smith</w:t>
      </w:r>
      <w:r w:rsidRPr="00022764">
        <w:rPr>
          <w:sz w:val="16"/>
        </w:rPr>
        <w:t xml:space="preserve">, </w:t>
      </w:r>
      <w:r w:rsidRPr="006C7162">
        <w:rPr>
          <w:rStyle w:val="StyleUnderline"/>
        </w:rPr>
        <w:t>from whom economics inherits the famed parable of the butcher and baker</w:t>
      </w:r>
      <w:r w:rsidRPr="00022764">
        <w:rPr>
          <w:sz w:val="16"/>
        </w:rPr>
        <w:t xml:space="preserve">, </w:t>
      </w:r>
      <w:r w:rsidRPr="006C7162">
        <w:rPr>
          <w:rStyle w:val="StyleUnderline"/>
        </w:rPr>
        <w:t xml:space="preserve">expressing how </w:t>
      </w:r>
      <w:r w:rsidRPr="006C7162">
        <w:rPr>
          <w:rStyle w:val="Emphasis"/>
        </w:rPr>
        <w:t>self-interest</w:t>
      </w:r>
      <w:r w:rsidRPr="006C7162">
        <w:rPr>
          <w:rStyle w:val="StyleUnderline"/>
        </w:rPr>
        <w:t xml:space="preserve"> connects man with his bread</w:t>
      </w:r>
      <w:r w:rsidRPr="00022764">
        <w:rPr>
          <w:sz w:val="16"/>
        </w:rPr>
        <w:t xml:space="preserve">, </w:t>
      </w:r>
      <w:r w:rsidRPr="006C7162">
        <w:rPr>
          <w:rStyle w:val="Emphasis"/>
        </w:rPr>
        <w:t>lived with his mother for much of his life</w:t>
      </w:r>
      <w:r w:rsidRPr="006C7162">
        <w:rPr>
          <w:rStyle w:val="StyleUnderline"/>
        </w:rPr>
        <w:t xml:space="preserve"> and </w:t>
      </w:r>
      <w:r w:rsidRPr="006C7162">
        <w:rPr>
          <w:rStyle w:val="Emphasis"/>
        </w:rPr>
        <w:t>rarely cooked his own dinner</w:t>
      </w:r>
      <w:r w:rsidRPr="00022764">
        <w:rPr>
          <w:sz w:val="16"/>
        </w:rPr>
        <w:t xml:space="preserve">, </w:t>
      </w:r>
      <w:r w:rsidRPr="006C7162">
        <w:rPr>
          <w:rStyle w:val="StyleUnderline"/>
        </w:rPr>
        <w:t xml:space="preserve">yet relegated such investments into </w:t>
      </w:r>
      <w:r w:rsidRPr="00610B66">
        <w:rPr>
          <w:rStyle w:val="Emphasis"/>
        </w:rPr>
        <w:t>social reproduction</w:t>
      </w:r>
      <w:r w:rsidRPr="006C7162">
        <w:rPr>
          <w:rStyle w:val="StyleUnderline"/>
        </w:rPr>
        <w:t xml:space="preserve"> to the </w:t>
      </w:r>
      <w:r w:rsidRPr="003C4AD2">
        <w:rPr>
          <w:rStyle w:val="Emphasis"/>
        </w:rPr>
        <w:t>margins of economic life</w:t>
      </w:r>
      <w:r w:rsidRPr="00022764">
        <w:rPr>
          <w:sz w:val="16"/>
        </w:rPr>
        <w:t xml:space="preserve">. It is perhaps illustrative that the parable of Robinson Crusoe is used in some economics textbooks to demonstrate how self-sufficient, rational agents allocate time to maximize well-being. </w:t>
      </w:r>
      <w:proofErr w:type="spellStart"/>
      <w:r w:rsidRPr="00022764">
        <w:rPr>
          <w:sz w:val="16"/>
        </w:rPr>
        <w:t>Grapard</w:t>
      </w:r>
      <w:proofErr w:type="spellEnd"/>
      <w:r w:rsidRPr="00022764">
        <w:rPr>
          <w:sz w:val="16"/>
        </w:rPr>
        <w:t xml:space="preserve"> (Reference Grapard1995) argues that </w:t>
      </w:r>
      <w:r w:rsidRPr="006C7162">
        <w:rPr>
          <w:rStyle w:val="StyleUnderline"/>
        </w:rPr>
        <w:t xml:space="preserve">the story of a </w:t>
      </w:r>
      <w:r w:rsidRPr="006C7162">
        <w:rPr>
          <w:rStyle w:val="Emphasis"/>
        </w:rPr>
        <w:t>white</w:t>
      </w:r>
      <w:r w:rsidRPr="00022764">
        <w:rPr>
          <w:sz w:val="16"/>
        </w:rPr>
        <w:t xml:space="preserve">, </w:t>
      </w:r>
      <w:r w:rsidRPr="006C7162">
        <w:rPr>
          <w:rStyle w:val="Emphasis"/>
        </w:rPr>
        <w:t>male colonizer</w:t>
      </w:r>
      <w:r w:rsidRPr="006C7162">
        <w:rPr>
          <w:rStyle w:val="StyleUnderline"/>
        </w:rPr>
        <w:t xml:space="preserve"> living alone is </w:t>
      </w:r>
      <w:r w:rsidRPr="006C7162">
        <w:rPr>
          <w:rStyle w:val="Emphasis"/>
        </w:rPr>
        <w:t>hardly representative</w:t>
      </w:r>
      <w:r w:rsidRPr="006C7162">
        <w:rPr>
          <w:rStyle w:val="StyleUnderline"/>
        </w:rPr>
        <w:t xml:space="preserve"> of economic life and</w:t>
      </w:r>
      <w:r w:rsidRPr="00022764">
        <w:rPr>
          <w:sz w:val="16"/>
        </w:rPr>
        <w:t xml:space="preserve">, furthermore, </w:t>
      </w:r>
      <w:r w:rsidRPr="006C7162">
        <w:rPr>
          <w:rStyle w:val="StyleUnderline"/>
        </w:rPr>
        <w:t xml:space="preserve">reveals the extent to which neoclassical theory is based on the erasure of social </w:t>
      </w:r>
      <w:proofErr w:type="spellStart"/>
      <w:r w:rsidRPr="006C7162">
        <w:rPr>
          <w:rStyle w:val="StyleUnderline"/>
        </w:rPr>
        <w:t>reproduction</w:t>
      </w:r>
      <w:r w:rsidRPr="00022764">
        <w:rPr>
          <w:sz w:val="16"/>
        </w:rPr>
        <w:t>.Footnote</w:t>
      </w:r>
      <w:proofErr w:type="spellEnd"/>
      <w:r w:rsidRPr="00022764">
        <w:rPr>
          <w:sz w:val="16"/>
        </w:rPr>
        <w:t xml:space="preserve"> 5 These and other feminist critiques charge that </w:t>
      </w:r>
      <w:r w:rsidRPr="006C7162">
        <w:rPr>
          <w:rStyle w:val="StyleUnderline"/>
        </w:rPr>
        <w:t>the self-supporting</w:t>
      </w:r>
      <w:r w:rsidRPr="00022764">
        <w:rPr>
          <w:sz w:val="16"/>
        </w:rPr>
        <w:t xml:space="preserve">, </w:t>
      </w:r>
      <w:r w:rsidRPr="006C7162">
        <w:rPr>
          <w:rStyle w:val="StyleUnderline"/>
        </w:rPr>
        <w:t>rational caricature of economic life might “be typical of the perceived experiences of adult white male middle-class economists”</w:t>
      </w:r>
      <w:r w:rsidRPr="00022764">
        <w:rPr>
          <w:sz w:val="16"/>
        </w:rPr>
        <w:t xml:space="preserve"> (Barker, Reference Barker, Peterson and Lewis1999: 573; </w:t>
      </w:r>
      <w:proofErr w:type="spellStart"/>
      <w:r w:rsidRPr="00022764">
        <w:rPr>
          <w:sz w:val="16"/>
        </w:rPr>
        <w:t>Strassmann</w:t>
      </w:r>
      <w:proofErr w:type="spellEnd"/>
      <w:r w:rsidRPr="00022764">
        <w:rPr>
          <w:sz w:val="16"/>
        </w:rPr>
        <w:t xml:space="preserve">, Reference </w:t>
      </w:r>
      <w:proofErr w:type="spellStart"/>
      <w:r w:rsidRPr="00022764">
        <w:rPr>
          <w:sz w:val="16"/>
        </w:rPr>
        <w:t>Strassmann</w:t>
      </w:r>
      <w:proofErr w:type="spellEnd"/>
      <w:r w:rsidRPr="00022764">
        <w:rPr>
          <w:sz w:val="16"/>
        </w:rPr>
        <w:t xml:space="preserve">, Ferber and Nelson1993) </w:t>
      </w:r>
      <w:r w:rsidRPr="006C7162">
        <w:rPr>
          <w:rStyle w:val="StyleUnderline"/>
        </w:rPr>
        <w:t xml:space="preserve">but it is </w:t>
      </w:r>
      <w:r w:rsidRPr="006C7162">
        <w:rPr>
          <w:rStyle w:val="Emphasis"/>
        </w:rPr>
        <w:t>foreign</w:t>
      </w:r>
      <w:r w:rsidRPr="006C7162">
        <w:rPr>
          <w:rStyle w:val="StyleUnderline"/>
        </w:rPr>
        <w:t xml:space="preserve"> to </w:t>
      </w:r>
      <w:r w:rsidRPr="006C7162">
        <w:rPr>
          <w:rStyle w:val="Emphasis"/>
        </w:rPr>
        <w:t>everyone else</w:t>
      </w:r>
      <w:r w:rsidRPr="00022764">
        <w:rPr>
          <w:sz w:val="16"/>
        </w:rPr>
        <w:t>.</w:t>
      </w:r>
      <w:r>
        <w:rPr>
          <w:sz w:val="16"/>
        </w:rPr>
        <w:t xml:space="preserve"> </w:t>
      </w:r>
      <w:r w:rsidRPr="00022764">
        <w:rPr>
          <w:sz w:val="16"/>
        </w:rPr>
        <w:t xml:space="preserve">From the epistemic perspective in which </w:t>
      </w:r>
      <w:r w:rsidRPr="00022764">
        <w:rPr>
          <w:rStyle w:val="StyleUnderline"/>
        </w:rPr>
        <w:t>gendered norms around social reproduction are considered central for understanding economics</w:t>
      </w:r>
      <w:r w:rsidRPr="00022764">
        <w:rPr>
          <w:sz w:val="16"/>
        </w:rPr>
        <w:t xml:space="preserve">, feminist economists have advanced the field’s understanding of a variety of topics, including sex discrimination in labor markets. </w:t>
      </w:r>
      <w:r w:rsidRPr="00022764">
        <w:rPr>
          <w:rStyle w:val="StyleUnderline"/>
        </w:rPr>
        <w:t>In neoclassical economic theory</w:t>
      </w:r>
      <w:r w:rsidRPr="00022764">
        <w:rPr>
          <w:sz w:val="16"/>
        </w:rPr>
        <w:t xml:space="preserve">, </w:t>
      </w:r>
      <w:r w:rsidRPr="00022764">
        <w:rPr>
          <w:rStyle w:val="StyleUnderline"/>
        </w:rPr>
        <w:t xml:space="preserve">discrimination exists when differences in remuneration between sexes </w:t>
      </w:r>
      <w:r w:rsidRPr="00022764">
        <w:rPr>
          <w:rStyle w:val="Emphasis"/>
        </w:rPr>
        <w:t>cannot</w:t>
      </w:r>
      <w:r w:rsidRPr="00022764">
        <w:rPr>
          <w:rStyle w:val="StyleUnderline"/>
        </w:rPr>
        <w:t xml:space="preserve"> be captured by variables like </w:t>
      </w:r>
      <w:r w:rsidRPr="00022764">
        <w:rPr>
          <w:rStyle w:val="Emphasis"/>
        </w:rPr>
        <w:t>education</w:t>
      </w:r>
      <w:r w:rsidRPr="00022764">
        <w:rPr>
          <w:rStyle w:val="StyleUnderline"/>
        </w:rPr>
        <w:t xml:space="preserve"> or </w:t>
      </w:r>
      <w:r w:rsidRPr="00022764">
        <w:rPr>
          <w:rStyle w:val="Emphasis"/>
        </w:rPr>
        <w:t>job experience</w:t>
      </w:r>
      <w:r w:rsidRPr="00022764">
        <w:rPr>
          <w:sz w:val="16"/>
        </w:rPr>
        <w:t xml:space="preserve">; </w:t>
      </w:r>
      <w:r w:rsidRPr="00022764">
        <w:rPr>
          <w:rStyle w:val="StyleUnderline"/>
        </w:rPr>
        <w:t>thus</w:t>
      </w:r>
      <w:r w:rsidRPr="00022764">
        <w:rPr>
          <w:sz w:val="16"/>
        </w:rPr>
        <w:t xml:space="preserve">, </w:t>
      </w:r>
      <w:r w:rsidRPr="00022764">
        <w:rPr>
          <w:rStyle w:val="StyleUnderline"/>
        </w:rPr>
        <w:t xml:space="preserve">discrimination is </w:t>
      </w:r>
      <w:r w:rsidRPr="00022764">
        <w:rPr>
          <w:rStyle w:val="Emphasis"/>
        </w:rPr>
        <w:t>analytically</w:t>
      </w:r>
      <w:r w:rsidRPr="00022764">
        <w:rPr>
          <w:rStyle w:val="StyleUnderline"/>
        </w:rPr>
        <w:t xml:space="preserve"> treated as a “residual, stemming from the tastes of employers,” and as a “puzzle,” because it is seen as an </w:t>
      </w:r>
      <w:r w:rsidRPr="00022764">
        <w:rPr>
          <w:rStyle w:val="Emphasis"/>
        </w:rPr>
        <w:t>inefficiency</w:t>
      </w:r>
      <w:r w:rsidRPr="00022764">
        <w:rPr>
          <w:sz w:val="16"/>
        </w:rPr>
        <w:t xml:space="preserve"> (Elson, Reference Elson1999: 611) </w:t>
      </w:r>
      <w:r w:rsidRPr="00022764">
        <w:rPr>
          <w:rStyle w:val="StyleUnderline"/>
        </w:rPr>
        <w:t xml:space="preserve">that </w:t>
      </w:r>
      <w:r w:rsidRPr="00022764">
        <w:rPr>
          <w:rStyle w:val="Emphasis"/>
        </w:rPr>
        <w:t>market forces</w:t>
      </w:r>
      <w:r w:rsidRPr="00022764">
        <w:rPr>
          <w:rStyle w:val="StyleUnderline"/>
        </w:rPr>
        <w:t xml:space="preserve"> tend to eliminate over time</w:t>
      </w:r>
      <w:r w:rsidRPr="00022764">
        <w:rPr>
          <w:sz w:val="16"/>
        </w:rPr>
        <w:t xml:space="preserve"> (Becker, Reference Becker1957). In contrast, from </w:t>
      </w:r>
      <w:r w:rsidRPr="00022764">
        <w:rPr>
          <w:rStyle w:val="StyleUnderline"/>
        </w:rPr>
        <w:t>a feminist economic starting point</w:t>
      </w:r>
      <w:r w:rsidRPr="00022764">
        <w:rPr>
          <w:sz w:val="16"/>
        </w:rPr>
        <w:t xml:space="preserve">, we </w:t>
      </w:r>
      <w:r w:rsidRPr="00E60907">
        <w:rPr>
          <w:sz w:val="16"/>
        </w:rPr>
        <w:t xml:space="preserve">might </w:t>
      </w:r>
      <w:r w:rsidRPr="00022764">
        <w:rPr>
          <w:rStyle w:val="StyleUnderline"/>
        </w:rPr>
        <w:t>theorize labor markets</w:t>
      </w:r>
      <w:r w:rsidRPr="00022764">
        <w:rPr>
          <w:sz w:val="16"/>
        </w:rPr>
        <w:t>—</w:t>
      </w:r>
      <w:r w:rsidRPr="00022764">
        <w:rPr>
          <w:rStyle w:val="StyleUnderline"/>
        </w:rPr>
        <w:t>and the sex discrimination observed in them</w:t>
      </w:r>
      <w:r w:rsidRPr="00022764">
        <w:rPr>
          <w:sz w:val="16"/>
        </w:rPr>
        <w:t xml:space="preserve">—not merely as expressions of individual preference or belief but </w:t>
      </w:r>
      <w:r w:rsidRPr="00022764">
        <w:rPr>
          <w:rStyle w:val="StyleUnderline"/>
        </w:rPr>
        <w:t xml:space="preserve">as reflecting </w:t>
      </w:r>
      <w:r w:rsidRPr="00022764">
        <w:rPr>
          <w:rStyle w:val="Emphasis"/>
        </w:rPr>
        <w:t>gendered social institutions</w:t>
      </w:r>
      <w:r w:rsidRPr="00022764">
        <w:rPr>
          <w:rStyle w:val="StyleUnderline"/>
        </w:rPr>
        <w:t xml:space="preserve"> in which economics is embedded</w:t>
      </w:r>
      <w:r w:rsidRPr="00022764">
        <w:rPr>
          <w:sz w:val="16"/>
        </w:rPr>
        <w:t xml:space="preserve">, </w:t>
      </w:r>
      <w:r w:rsidRPr="00022764">
        <w:rPr>
          <w:rStyle w:val="StyleUnderline"/>
        </w:rPr>
        <w:t xml:space="preserve">including the </w:t>
      </w:r>
      <w:r w:rsidRPr="00022764">
        <w:rPr>
          <w:rStyle w:val="Emphasis"/>
        </w:rPr>
        <w:t>gendered expectations</w:t>
      </w:r>
      <w:r w:rsidRPr="00022764">
        <w:rPr>
          <w:rStyle w:val="StyleUnderline"/>
        </w:rPr>
        <w:t xml:space="preserve"> around </w:t>
      </w:r>
      <w:r w:rsidRPr="00022764">
        <w:rPr>
          <w:rStyle w:val="Emphasis"/>
        </w:rPr>
        <w:t>caring labor</w:t>
      </w:r>
      <w:r w:rsidRPr="00022764">
        <w:rPr>
          <w:sz w:val="16"/>
        </w:rPr>
        <w:t>. Following from this premise, some feminist economists suggest that “</w:t>
      </w:r>
      <w:r w:rsidRPr="00022764">
        <w:rPr>
          <w:rStyle w:val="StyleUnderline"/>
        </w:rPr>
        <w:t xml:space="preserve">discrimination against women in the labor market may persist even though it is </w:t>
      </w:r>
      <w:r w:rsidRPr="00022764">
        <w:rPr>
          <w:rStyle w:val="Emphasis"/>
        </w:rPr>
        <w:t>not economically efficient</w:t>
      </w:r>
      <w:r w:rsidRPr="00022764">
        <w:rPr>
          <w:sz w:val="16"/>
        </w:rPr>
        <w:t xml:space="preserve">, in the sense of maximizing profits and output, </w:t>
      </w:r>
      <w:r w:rsidRPr="00022764">
        <w:rPr>
          <w:rStyle w:val="StyleUnderline"/>
        </w:rPr>
        <w:t xml:space="preserve">because it is an </w:t>
      </w:r>
      <w:r w:rsidRPr="00022764">
        <w:rPr>
          <w:rStyle w:val="Emphasis"/>
        </w:rPr>
        <w:t>effective</w:t>
      </w:r>
      <w:r w:rsidRPr="00022764">
        <w:rPr>
          <w:rStyle w:val="StyleUnderline"/>
        </w:rPr>
        <w:t xml:space="preserve"> way of </w:t>
      </w:r>
      <w:r w:rsidRPr="00022764">
        <w:rPr>
          <w:rStyle w:val="Emphasis"/>
        </w:rPr>
        <w:t>empowering men</w:t>
      </w:r>
      <w:r w:rsidRPr="00022764">
        <w:rPr>
          <w:rStyle w:val="StyleUnderline"/>
        </w:rPr>
        <w:t xml:space="preserve"> socially</w:t>
      </w:r>
      <w:r w:rsidRPr="00022764">
        <w:rPr>
          <w:sz w:val="16"/>
        </w:rPr>
        <w:t xml:space="preserve"> and </w:t>
      </w:r>
      <w:r w:rsidRPr="00022764">
        <w:rPr>
          <w:rStyle w:val="StyleUnderline"/>
        </w:rPr>
        <w:t>politically</w:t>
      </w:r>
      <w:r w:rsidRPr="00022764">
        <w:rPr>
          <w:sz w:val="16"/>
        </w:rPr>
        <w:t xml:space="preserve">” (Elson, Reference Elson1999: 619–20) </w:t>
      </w:r>
      <w:r w:rsidRPr="00022764">
        <w:rPr>
          <w:rStyle w:val="StyleUnderline"/>
        </w:rPr>
        <w:t>and</w:t>
      </w:r>
      <w:r w:rsidRPr="00022764">
        <w:rPr>
          <w:sz w:val="16"/>
        </w:rPr>
        <w:t xml:space="preserve">, indeed, </w:t>
      </w:r>
      <w:r w:rsidRPr="00022764">
        <w:rPr>
          <w:rStyle w:val="StyleUnderline"/>
        </w:rPr>
        <w:t>economically</w:t>
      </w:r>
      <w:r w:rsidRPr="00022764">
        <w:rPr>
          <w:sz w:val="16"/>
        </w:rPr>
        <w:t>.</w:t>
      </w:r>
      <w:r>
        <w:rPr>
          <w:sz w:val="16"/>
        </w:rPr>
        <w:t xml:space="preserve"> </w:t>
      </w:r>
      <w:r w:rsidRPr="00022764">
        <w:rPr>
          <w:sz w:val="16"/>
        </w:rPr>
        <w:t xml:space="preserve">Feminist economists extend critiques and contributions beyond those I cite here, including challenging androcentric bias in econometrics, measuring unpaid work as well as paid work in informal economies, and advancing the understanding of occupational segregation. While some feminist economists depart from neoclassical theory altogether, others work within the neoclassical tradition, publishing research that incorporates feminist insights to innovate and advance neoclassical theory and methodology (Barker, Reference Barker, Peterson and Lewis1999). What </w:t>
      </w:r>
      <w:r w:rsidRPr="00022764">
        <w:rPr>
          <w:rStyle w:val="StyleUnderline"/>
        </w:rPr>
        <w:t>I wish to emphasize</w:t>
      </w:r>
      <w:r w:rsidRPr="00022764">
        <w:rPr>
          <w:sz w:val="16"/>
        </w:rPr>
        <w:t xml:space="preserve"> is </w:t>
      </w:r>
      <w:r w:rsidRPr="00022764">
        <w:rPr>
          <w:rStyle w:val="StyleUnderline"/>
        </w:rPr>
        <w:t>the epistemic stance</w:t>
      </w:r>
      <w:r w:rsidRPr="00022764">
        <w:rPr>
          <w:sz w:val="16"/>
        </w:rPr>
        <w:t xml:space="preserve"> found in several of these streams of research, </w:t>
      </w:r>
      <w:r w:rsidRPr="00022764">
        <w:rPr>
          <w:rStyle w:val="StyleUnderline"/>
        </w:rPr>
        <w:t>in which feminist scholars have interrogated and critiqued how social categories like gender, race, and class influence economic theory and research</w:t>
      </w:r>
      <w:r w:rsidRPr="00022764">
        <w:rPr>
          <w:sz w:val="16"/>
        </w:rPr>
        <w:t xml:space="preserve">, </w:t>
      </w:r>
      <w:r w:rsidRPr="00022764">
        <w:rPr>
          <w:rStyle w:val="StyleUnderline"/>
        </w:rPr>
        <w:t>rather than assuming that they play no role at all</w:t>
      </w:r>
      <w:r w:rsidRPr="00022764">
        <w:rPr>
          <w:sz w:val="16"/>
        </w:rPr>
        <w:t>.</w:t>
      </w:r>
      <w:r>
        <w:rPr>
          <w:sz w:val="16"/>
        </w:rPr>
        <w:t xml:space="preserve"> </w:t>
      </w:r>
      <w:r w:rsidRPr="00C062EE">
        <w:rPr>
          <w:sz w:val="16"/>
        </w:rPr>
        <w:t xml:space="preserve">Here, I highlight </w:t>
      </w:r>
      <w:r w:rsidRPr="00022764">
        <w:rPr>
          <w:rStyle w:val="StyleUnderline"/>
        </w:rPr>
        <w:t>one technique they have used to study labor markets</w:t>
      </w:r>
      <w:r w:rsidRPr="00C062EE">
        <w:rPr>
          <w:sz w:val="16"/>
        </w:rPr>
        <w:t xml:space="preserve">: </w:t>
      </w:r>
      <w:r w:rsidRPr="00022764">
        <w:rPr>
          <w:rStyle w:val="Emphasis"/>
        </w:rPr>
        <w:t>foregrounding the social position of the knower</w:t>
      </w:r>
      <w:r w:rsidRPr="00C062EE">
        <w:rPr>
          <w:sz w:val="16"/>
        </w:rPr>
        <w:t xml:space="preserve">. </w:t>
      </w:r>
      <w:r w:rsidRPr="00C062EE">
        <w:rPr>
          <w:rStyle w:val="StyleUnderline"/>
        </w:rPr>
        <w:t>Deploying methodologies that</w:t>
      </w:r>
      <w:r w:rsidRPr="00C062EE">
        <w:rPr>
          <w:sz w:val="16"/>
        </w:rPr>
        <w:t xml:space="preserve"> may include but also </w:t>
      </w:r>
      <w:r w:rsidRPr="00C062EE">
        <w:rPr>
          <w:rStyle w:val="Emphasis"/>
        </w:rPr>
        <w:t>go beyond</w:t>
      </w:r>
      <w:r w:rsidRPr="00C062EE">
        <w:rPr>
          <w:rStyle w:val="StyleUnderline"/>
        </w:rPr>
        <w:t xml:space="preserve"> the neoclassical</w:t>
      </w:r>
      <w:r w:rsidRPr="00C062EE">
        <w:rPr>
          <w:sz w:val="16"/>
        </w:rPr>
        <w:t xml:space="preserve">, </w:t>
      </w:r>
      <w:r w:rsidRPr="00C062EE">
        <w:rPr>
          <w:rStyle w:val="StyleUnderline"/>
        </w:rPr>
        <w:t>including qualitative studies in the traditions of organizational ethnography and economic sociology</w:t>
      </w:r>
      <w:r w:rsidRPr="00C062EE">
        <w:rPr>
          <w:sz w:val="16"/>
        </w:rPr>
        <w:t xml:space="preserve">, </w:t>
      </w:r>
      <w:r w:rsidRPr="00C062EE">
        <w:rPr>
          <w:rStyle w:val="StyleUnderline"/>
        </w:rPr>
        <w:t>many feminist economists</w:t>
      </w:r>
      <w:r w:rsidRPr="00C062EE">
        <w:rPr>
          <w:sz w:val="16"/>
        </w:rPr>
        <w:t xml:space="preserve"> seek</w:t>
      </w:r>
      <w:r w:rsidRPr="00C062EE">
        <w:rPr>
          <w:rStyle w:val="StyleUnderline"/>
        </w:rPr>
        <w:t xml:space="preserve"> </w:t>
      </w:r>
      <w:r w:rsidRPr="00C062EE">
        <w:rPr>
          <w:sz w:val="16"/>
        </w:rPr>
        <w:t xml:space="preserve">to </w:t>
      </w:r>
      <w:r w:rsidRPr="00C062EE">
        <w:rPr>
          <w:rStyle w:val="StyleUnderline"/>
        </w:rPr>
        <w:t>engage directly with the experiences of those influenced by labor markets</w:t>
      </w:r>
      <w:r w:rsidRPr="00C062EE">
        <w:rPr>
          <w:sz w:val="16"/>
        </w:rPr>
        <w:t xml:space="preserve">, </w:t>
      </w:r>
      <w:r w:rsidRPr="00C062EE">
        <w:rPr>
          <w:rStyle w:val="StyleUnderline"/>
        </w:rPr>
        <w:t xml:space="preserve">with particular attention paid to those occupying </w:t>
      </w:r>
      <w:r w:rsidRPr="00C062EE">
        <w:rPr>
          <w:rStyle w:val="Emphasis"/>
        </w:rPr>
        <w:t>marginalized</w:t>
      </w:r>
      <w:r w:rsidRPr="00C062EE">
        <w:rPr>
          <w:rStyle w:val="StyleUnderline"/>
        </w:rPr>
        <w:t xml:space="preserve"> social positions</w:t>
      </w:r>
      <w:r w:rsidRPr="00C062EE">
        <w:rPr>
          <w:sz w:val="16"/>
        </w:rPr>
        <w:t xml:space="preserve">. As a result, they are able to offer novel analytic insights into the gendered nature of labor markets. Such scholars hold that </w:t>
      </w:r>
      <w:r w:rsidRPr="00C062EE">
        <w:rPr>
          <w:rStyle w:val="StyleUnderline"/>
        </w:rPr>
        <w:t xml:space="preserve">instead of seeing labor as </w:t>
      </w:r>
      <w:r w:rsidRPr="00C062EE">
        <w:rPr>
          <w:rStyle w:val="Emphasis"/>
        </w:rPr>
        <w:t>exogenous</w:t>
      </w:r>
      <w:r w:rsidRPr="00C062EE">
        <w:rPr>
          <w:sz w:val="16"/>
        </w:rPr>
        <w:t xml:space="preserve">, </w:t>
      </w:r>
      <w:r w:rsidRPr="00C062EE">
        <w:rPr>
          <w:rStyle w:val="StyleUnderline"/>
        </w:rPr>
        <w:t xml:space="preserve">we should consider how labor markets impact people in ways that are </w:t>
      </w:r>
      <w:r w:rsidRPr="00C062EE">
        <w:rPr>
          <w:rStyle w:val="Emphasis"/>
        </w:rPr>
        <w:t>relational</w:t>
      </w:r>
      <w:r w:rsidRPr="00C062EE">
        <w:rPr>
          <w:sz w:val="16"/>
        </w:rPr>
        <w:t xml:space="preserve">, </w:t>
      </w:r>
      <w:r w:rsidRPr="00C062EE">
        <w:rPr>
          <w:rStyle w:val="Emphasis"/>
        </w:rPr>
        <w:t>gendered</w:t>
      </w:r>
      <w:r w:rsidRPr="00C062EE">
        <w:rPr>
          <w:sz w:val="16"/>
        </w:rPr>
        <w:t xml:space="preserve">, </w:t>
      </w:r>
      <w:r w:rsidRPr="00C062EE">
        <w:rPr>
          <w:rStyle w:val="StyleUnderline"/>
        </w:rPr>
        <w:t xml:space="preserve">and fundamentally </w:t>
      </w:r>
      <w:r w:rsidRPr="00C062EE">
        <w:rPr>
          <w:rStyle w:val="Emphasis"/>
        </w:rPr>
        <w:t>social</w:t>
      </w:r>
      <w:r w:rsidRPr="00C062EE">
        <w:rPr>
          <w:sz w:val="16"/>
        </w:rPr>
        <w:t xml:space="preserve"> (Ramamurthy, Reference Ramamurthy2003) </w:t>
      </w:r>
      <w:r w:rsidRPr="00C062EE">
        <w:rPr>
          <w:rStyle w:val="StyleUnderline"/>
        </w:rPr>
        <w:t xml:space="preserve">and how </w:t>
      </w:r>
      <w:r w:rsidRPr="00C062EE">
        <w:rPr>
          <w:rStyle w:val="Emphasis"/>
        </w:rPr>
        <w:t>gender norms</w:t>
      </w:r>
      <w:r w:rsidRPr="00C062EE">
        <w:rPr>
          <w:rStyle w:val="StyleUnderline"/>
        </w:rPr>
        <w:t xml:space="preserve"> around caring labor can </w:t>
      </w:r>
      <w:r w:rsidRPr="00C062EE">
        <w:rPr>
          <w:rStyle w:val="Emphasis"/>
        </w:rPr>
        <w:t>influence</w:t>
      </w:r>
      <w:r w:rsidRPr="00C062EE">
        <w:rPr>
          <w:rStyle w:val="StyleUnderline"/>
        </w:rPr>
        <w:t xml:space="preserve"> formal labor markets</w:t>
      </w:r>
      <w:r w:rsidRPr="00C062EE">
        <w:rPr>
          <w:sz w:val="16"/>
        </w:rPr>
        <w:t xml:space="preserve"> (Ferguson &amp; Gupta, Reference Ferguson and Gupta2002). By recasting labor as a site of study marked by social gender norms and power hierarchy, not natural laws, feminist economic epistemology helps us understand how </w:t>
      </w:r>
      <w:r w:rsidRPr="00C062EE">
        <w:rPr>
          <w:rStyle w:val="StyleUnderline"/>
        </w:rPr>
        <w:t>social position matter</w:t>
      </w:r>
      <w:r w:rsidRPr="00C062EE">
        <w:rPr>
          <w:sz w:val="16"/>
        </w:rPr>
        <w:t xml:space="preserve">s </w:t>
      </w:r>
      <w:r w:rsidRPr="00C062EE">
        <w:rPr>
          <w:rStyle w:val="StyleUnderline"/>
        </w:rPr>
        <w:t xml:space="preserve">for producing </w:t>
      </w:r>
      <w:r w:rsidRPr="00C062EE">
        <w:rPr>
          <w:rStyle w:val="Emphasis"/>
        </w:rPr>
        <w:t>knowledge</w:t>
      </w:r>
      <w:r w:rsidRPr="00C062EE">
        <w:rPr>
          <w:sz w:val="16"/>
        </w:rPr>
        <w:t xml:space="preserve"> about business. In the section that follows, I illustrate how.</w:t>
      </w:r>
    </w:p>
    <w:p w14:paraId="5AF209B5" w14:textId="77777777" w:rsidR="00217BC9" w:rsidRDefault="00217BC9" w:rsidP="00217BC9">
      <w:pPr>
        <w:rPr>
          <w:sz w:val="16"/>
        </w:rPr>
      </w:pPr>
    </w:p>
    <w:p w14:paraId="126B590C" w14:textId="77777777" w:rsidR="00217BC9" w:rsidRDefault="00217BC9" w:rsidP="00217BC9">
      <w:pPr>
        <w:pStyle w:val="Heading4"/>
      </w:pPr>
      <w:r>
        <w:t>Specifically true about debate</w:t>
      </w:r>
    </w:p>
    <w:p w14:paraId="3B43E83E" w14:textId="77777777" w:rsidR="00217BC9" w:rsidRDefault="00217BC9" w:rsidP="00217BC9">
      <w:proofErr w:type="spellStart"/>
      <w:r w:rsidRPr="00C0702E">
        <w:rPr>
          <w:rStyle w:val="Style13ptBold"/>
        </w:rPr>
        <w:t>Altan-Olcay</w:t>
      </w:r>
      <w:proofErr w:type="spellEnd"/>
      <w:r w:rsidRPr="00C0702E">
        <w:rPr>
          <w:rStyle w:val="Style13ptBold"/>
        </w:rPr>
        <w:t xml:space="preserve"> and Bergeron 21</w:t>
      </w:r>
      <w:r>
        <w:t xml:space="preserve"> </w:t>
      </w:r>
      <w:r w:rsidRPr="00D23B3D">
        <w:t xml:space="preserve">[Özlem </w:t>
      </w:r>
      <w:proofErr w:type="spellStart"/>
      <w:r w:rsidRPr="00D23B3D">
        <w:t>Altan-Olcay</w:t>
      </w:r>
      <w:proofErr w:type="spellEnd"/>
      <w:r w:rsidRPr="00D23B3D">
        <w:t xml:space="preserve"> is associate professor of Political Science in the Department of International Relations at </w:t>
      </w:r>
      <w:proofErr w:type="spellStart"/>
      <w:r w:rsidRPr="00D23B3D">
        <w:t>Koç</w:t>
      </w:r>
      <w:proofErr w:type="spellEnd"/>
      <w:r w:rsidRPr="00D23B3D">
        <w:t xml:space="preserve"> University in Istanbul, Turkey. Her primary research interests include gender and development, transnational networks, and citizenship studies. Some of her recent articles have appeared in Development and Change, Ethnic and Racial Studies, Feminist Economics, Gender, Place and Culture, Sociology, Social Politics, and Women's Studies International Forum.; *Suzanne Bergeron is the Helen </w:t>
      </w:r>
      <w:proofErr w:type="spellStart"/>
      <w:r w:rsidRPr="00D23B3D">
        <w:t>Mataya</w:t>
      </w:r>
      <w:proofErr w:type="spellEnd"/>
      <w:r w:rsidRPr="00D23B3D">
        <w:t xml:space="preserve"> Graves Collegiate Professor of Women's Studies and Social Sciences at the University of Michigan-Dearborn. Her current research traces out the implications of using efficiency arguments to achieve gender equity goals in various areas of development policy, and examines the possibilities for recognizing and fostering diverse, non-capitalist economic practices in neoliberal times. She is a collaborating researcher with the United Nations Inter-Agency Task Force on Social and Solidarity Economy, The Community Economies Research Network, and the Women on the Verge Collective.; “Care in times of the pandemic: Rethinking meanings of work in the university”; https://onlinelibrary.wiley.com/doi/epdf/10.1111/gwao.12871; Accessed 7-6-23]//LASA-mackerel</w:t>
      </w:r>
    </w:p>
    <w:p w14:paraId="373165EB" w14:textId="77777777" w:rsidR="00217BC9" w:rsidRPr="001E7BC6" w:rsidRDefault="00217BC9" w:rsidP="00217BC9">
      <w:pPr>
        <w:rPr>
          <w:sz w:val="16"/>
        </w:rPr>
      </w:pPr>
      <w:r w:rsidRPr="001E7BC6">
        <w:rPr>
          <w:sz w:val="16"/>
        </w:rPr>
        <w:t xml:space="preserve">While </w:t>
      </w:r>
      <w:r w:rsidRPr="00035B4A">
        <w:rPr>
          <w:rStyle w:val="StyleUnderline"/>
        </w:rPr>
        <w:t>rethinking academic labor</w:t>
      </w:r>
      <w:r w:rsidRPr="001E7BC6">
        <w:rPr>
          <w:sz w:val="16"/>
        </w:rPr>
        <w:t xml:space="preserve"> obviously involves work on multiple fronts, </w:t>
      </w:r>
      <w:r w:rsidRPr="00035B4A">
        <w:rPr>
          <w:rStyle w:val="StyleUnderline"/>
        </w:rPr>
        <w:t>one</w:t>
      </w:r>
      <w:r w:rsidRPr="001E7BC6">
        <w:rPr>
          <w:sz w:val="16"/>
        </w:rPr>
        <w:t xml:space="preserve"> clear </w:t>
      </w:r>
      <w:r w:rsidRPr="00035B4A">
        <w:rPr>
          <w:rStyle w:val="StyleUnderline"/>
        </w:rPr>
        <w:t>need is a transformation in our shared understanding of what is acknowledged</w:t>
      </w:r>
      <w:r w:rsidRPr="001E7BC6">
        <w:rPr>
          <w:sz w:val="16"/>
        </w:rPr>
        <w:t xml:space="preserve">, </w:t>
      </w:r>
      <w:r w:rsidRPr="00035B4A">
        <w:rPr>
          <w:rStyle w:val="StyleUnderline"/>
        </w:rPr>
        <w:t>measured</w:t>
      </w:r>
      <w:r w:rsidRPr="001E7BC6">
        <w:rPr>
          <w:sz w:val="16"/>
        </w:rPr>
        <w:t xml:space="preserve">, </w:t>
      </w:r>
      <w:r w:rsidRPr="00035B4A">
        <w:rPr>
          <w:rStyle w:val="StyleUnderline"/>
        </w:rPr>
        <w:t>and documented as important</w:t>
      </w:r>
      <w:r w:rsidRPr="001E7BC6">
        <w:rPr>
          <w:sz w:val="16"/>
        </w:rPr>
        <w:t xml:space="preserve"> work. We believe that </w:t>
      </w:r>
      <w:r w:rsidRPr="001E7BC6">
        <w:rPr>
          <w:rStyle w:val="Emphasis"/>
        </w:rPr>
        <w:t>FPE</w:t>
      </w:r>
      <w:r w:rsidRPr="00035B4A">
        <w:rPr>
          <w:rStyle w:val="StyleUnderline"/>
        </w:rPr>
        <w:t xml:space="preserve"> is useful for such a reframing because it conceptualizes </w:t>
      </w:r>
      <w:r w:rsidRPr="00035B4A">
        <w:rPr>
          <w:rStyle w:val="Emphasis"/>
        </w:rPr>
        <w:t>care labor</w:t>
      </w:r>
      <w:r w:rsidRPr="00035B4A">
        <w:rPr>
          <w:rStyle w:val="StyleUnderline"/>
        </w:rPr>
        <w:t xml:space="preserve"> as a </w:t>
      </w:r>
      <w:r w:rsidRPr="00035B4A">
        <w:rPr>
          <w:rStyle w:val="Emphasis"/>
        </w:rPr>
        <w:t>structural necessity</w:t>
      </w:r>
      <w:r w:rsidRPr="00035B4A">
        <w:rPr>
          <w:rStyle w:val="StyleUnderline"/>
        </w:rPr>
        <w:t xml:space="preserve"> and </w:t>
      </w:r>
      <w:r w:rsidRPr="00035B4A">
        <w:rPr>
          <w:rStyle w:val="Emphasis"/>
        </w:rPr>
        <w:t>refuses</w:t>
      </w:r>
      <w:r w:rsidRPr="00035B4A">
        <w:rPr>
          <w:rStyle w:val="StyleUnderline"/>
        </w:rPr>
        <w:t xml:space="preserve"> the </w:t>
      </w:r>
      <w:r w:rsidRPr="00035B4A">
        <w:rPr>
          <w:rStyle w:val="Emphasis"/>
        </w:rPr>
        <w:t xml:space="preserve">totalizing </w:t>
      </w:r>
      <w:r w:rsidRPr="001E7BC6">
        <w:rPr>
          <w:rStyle w:val="Emphasis"/>
        </w:rPr>
        <w:t>representations of capitalism</w:t>
      </w:r>
      <w:r w:rsidRPr="00035B4A">
        <w:rPr>
          <w:rStyle w:val="StyleUnderline"/>
        </w:rPr>
        <w:t xml:space="preserve"> that </w:t>
      </w:r>
      <w:r w:rsidRPr="001E7BC6">
        <w:rPr>
          <w:rStyle w:val="Emphasis"/>
        </w:rPr>
        <w:t>devalue</w:t>
      </w:r>
      <w:r w:rsidRPr="00035B4A">
        <w:rPr>
          <w:rStyle w:val="StyleUnderline"/>
        </w:rPr>
        <w:t xml:space="preserve"> such work</w:t>
      </w:r>
      <w:r w:rsidRPr="001E7BC6">
        <w:rPr>
          <w:sz w:val="16"/>
        </w:rPr>
        <w:t xml:space="preserve">. In this section, we borrow from these theoretical frameworks to outline two strategies for making visible and measuring the diverse components of academic labor. The first idea we borrow from FPE is to classify the currently </w:t>
      </w:r>
      <w:proofErr w:type="spellStart"/>
      <w:r w:rsidRPr="001E7BC6">
        <w:rPr>
          <w:sz w:val="16"/>
        </w:rPr>
        <w:t>invisibilized</w:t>
      </w:r>
      <w:proofErr w:type="spellEnd"/>
      <w:r w:rsidRPr="001E7BC6">
        <w:rPr>
          <w:sz w:val="16"/>
        </w:rPr>
        <w:t xml:space="preserve"> and/or devalued forms of work we have been discussing thus far are under a broad umbrella of </w:t>
      </w:r>
      <w:r w:rsidRPr="00035B4A">
        <w:rPr>
          <w:rStyle w:val="Emphasis"/>
        </w:rPr>
        <w:t>care labor</w:t>
      </w:r>
      <w:r w:rsidRPr="001E7BC6">
        <w:rPr>
          <w:sz w:val="16"/>
        </w:rPr>
        <w:t xml:space="preserve">. Feminist political economy scholars </w:t>
      </w:r>
      <w:r w:rsidRPr="00035B4A">
        <w:rPr>
          <w:rStyle w:val="StyleUnderline"/>
        </w:rPr>
        <w:t>define</w:t>
      </w:r>
      <w:r w:rsidRPr="001E7BC6">
        <w:rPr>
          <w:sz w:val="16"/>
        </w:rPr>
        <w:t xml:space="preserve"> this </w:t>
      </w:r>
      <w:r w:rsidRPr="00035B4A">
        <w:rPr>
          <w:rStyle w:val="StyleUnderline"/>
        </w:rPr>
        <w:t xml:space="preserve">as work that is structured around </w:t>
      </w:r>
      <w:r w:rsidRPr="00035B4A">
        <w:rPr>
          <w:rStyle w:val="Emphasis"/>
        </w:rPr>
        <w:t>service to others</w:t>
      </w:r>
      <w:r w:rsidRPr="00035B4A">
        <w:rPr>
          <w:rStyle w:val="StyleUnderline"/>
        </w:rPr>
        <w:t xml:space="preserve"> and/or involving caring motivations</w:t>
      </w:r>
      <w:r w:rsidRPr="001E7BC6">
        <w:rPr>
          <w:sz w:val="16"/>
        </w:rPr>
        <w:t xml:space="preserve"> (</w:t>
      </w:r>
      <w:proofErr w:type="spellStart"/>
      <w:r w:rsidRPr="001E7BC6">
        <w:rPr>
          <w:sz w:val="16"/>
        </w:rPr>
        <w:t>Folbre</w:t>
      </w:r>
      <w:proofErr w:type="spellEnd"/>
      <w:r w:rsidRPr="001E7BC6">
        <w:rPr>
          <w:sz w:val="16"/>
        </w:rPr>
        <w:t xml:space="preserve"> &amp; Nelson,2000; Nakano Glenn,2010). For a few decades now, FPE scholarship has focused on making visible and/or revaluing the enormous amount of caring labor, the </w:t>
      </w:r>
      <w:r w:rsidRPr="00035B4A">
        <w:rPr>
          <w:rStyle w:val="StyleUnderline"/>
        </w:rPr>
        <w:t xml:space="preserve">majority of it done by </w:t>
      </w:r>
      <w:r w:rsidRPr="00035B4A">
        <w:rPr>
          <w:rStyle w:val="Emphasis"/>
        </w:rPr>
        <w:t>women</w:t>
      </w:r>
      <w:r w:rsidRPr="001E7BC6">
        <w:rPr>
          <w:sz w:val="16"/>
        </w:rPr>
        <w:t xml:space="preserve">, that is </w:t>
      </w:r>
      <w:r w:rsidRPr="00035B4A">
        <w:rPr>
          <w:rStyle w:val="StyleUnderline"/>
        </w:rPr>
        <w:t xml:space="preserve">essential to </w:t>
      </w:r>
      <w:r w:rsidRPr="00035B4A">
        <w:rPr>
          <w:rStyle w:val="Emphasis"/>
        </w:rPr>
        <w:t>human flourishing</w:t>
      </w:r>
      <w:r w:rsidRPr="00035B4A">
        <w:rPr>
          <w:rStyle w:val="StyleUnderline"/>
        </w:rPr>
        <w:t xml:space="preserve"> in the economy</w:t>
      </w:r>
      <w:r w:rsidRPr="001E7BC6">
        <w:rPr>
          <w:sz w:val="16"/>
        </w:rPr>
        <w:t xml:space="preserve">. For instance, FPE scholars have challenged the inadequate metrics used to measure economic productivity for excluding or devaluing this work, from national income statistics to job performance measures (Folbre,2006; Waring,1988). They have also highlighted how caring labor </w:t>
      </w:r>
      <w:r w:rsidRPr="00035B4A">
        <w:rPr>
          <w:rStyle w:val="StyleUnderline"/>
        </w:rPr>
        <w:t>fits into the diversity of values</w:t>
      </w:r>
      <w:r w:rsidRPr="001E7BC6">
        <w:rPr>
          <w:sz w:val="16"/>
        </w:rPr>
        <w:t xml:space="preserve">, </w:t>
      </w:r>
      <w:r w:rsidRPr="00035B4A">
        <w:rPr>
          <w:rStyle w:val="StyleUnderline"/>
        </w:rPr>
        <w:t>motivations and economic forms</w:t>
      </w:r>
      <w:r w:rsidRPr="001E7BC6">
        <w:rPr>
          <w:sz w:val="16"/>
        </w:rPr>
        <w:t xml:space="preserve"> that exist within workplaces themselves. As FPE scholars  have  shown,  </w:t>
      </w:r>
      <w:r w:rsidRPr="00035B4A">
        <w:rPr>
          <w:rStyle w:val="StyleUnderline"/>
        </w:rPr>
        <w:t>caring  labor  is  essential  to  the  functioning  of  organizations and economic systems</w:t>
      </w:r>
      <w:r w:rsidRPr="001E7BC6">
        <w:rPr>
          <w:sz w:val="16"/>
        </w:rPr>
        <w:t xml:space="preserve"> – </w:t>
      </w:r>
      <w:r w:rsidRPr="00035B4A">
        <w:rPr>
          <w:rStyle w:val="StyleUnderline"/>
        </w:rPr>
        <w:t xml:space="preserve">even those that define efficiency and productivity around </w:t>
      </w:r>
      <w:r w:rsidRPr="00035B4A">
        <w:rPr>
          <w:rStyle w:val="Emphasis"/>
        </w:rPr>
        <w:t>masculinist</w:t>
      </w:r>
      <w:r w:rsidRPr="00035B4A">
        <w:rPr>
          <w:rStyle w:val="StyleUnderline"/>
        </w:rPr>
        <w:t xml:space="preserve"> ideals of </w:t>
      </w:r>
      <w:r w:rsidRPr="00035B4A">
        <w:rPr>
          <w:rStyle w:val="Emphasis"/>
        </w:rPr>
        <w:t>individualism</w:t>
      </w:r>
      <w:r w:rsidRPr="00035B4A">
        <w:rPr>
          <w:rStyle w:val="StyleUnderline"/>
        </w:rPr>
        <w:t xml:space="preserve"> and </w:t>
      </w:r>
      <w:r w:rsidRPr="00035B4A">
        <w:rPr>
          <w:rStyle w:val="Emphasis"/>
        </w:rPr>
        <w:t>detachment</w:t>
      </w:r>
      <w:r w:rsidRPr="001E7BC6">
        <w:rPr>
          <w:sz w:val="16"/>
        </w:rPr>
        <w:t xml:space="preserve"> (Gibson-Graham,2006; Nelson,2010; Steinberg &amp; Figart,1999). </w:t>
      </w:r>
      <w:r w:rsidRPr="00035B4A">
        <w:rPr>
          <w:rStyle w:val="StyleUnderline"/>
        </w:rPr>
        <w:t>Reframing these aspects of academic work as care labor is</w:t>
      </w:r>
      <w:r w:rsidRPr="001E7BC6">
        <w:rPr>
          <w:sz w:val="16"/>
        </w:rPr>
        <w:t xml:space="preserve"> an </w:t>
      </w:r>
      <w:r w:rsidRPr="00035B4A">
        <w:rPr>
          <w:rStyle w:val="StyleUnderline"/>
        </w:rPr>
        <w:t>important</w:t>
      </w:r>
      <w:r w:rsidRPr="001E7BC6">
        <w:rPr>
          <w:sz w:val="16"/>
        </w:rPr>
        <w:t xml:space="preserve"> move </w:t>
      </w:r>
      <w:r w:rsidRPr="00035B4A">
        <w:rPr>
          <w:rStyle w:val="StyleUnderline"/>
        </w:rPr>
        <w:t>because it allows us to recognize it as proper  work</w:t>
      </w:r>
      <w:r w:rsidRPr="001E7BC6">
        <w:rPr>
          <w:sz w:val="16"/>
        </w:rPr>
        <w:t xml:space="preserve">, </w:t>
      </w:r>
      <w:r w:rsidRPr="00035B4A">
        <w:rPr>
          <w:rStyle w:val="StyleUnderline"/>
        </w:rPr>
        <w:t xml:space="preserve">requiring effort and resources that are </w:t>
      </w:r>
      <w:r w:rsidRPr="00035B4A">
        <w:rPr>
          <w:rStyle w:val="Emphasis"/>
        </w:rPr>
        <w:t>not</w:t>
      </w:r>
      <w:r w:rsidRPr="00035B4A">
        <w:rPr>
          <w:rStyle w:val="StyleUnderline"/>
        </w:rPr>
        <w:t xml:space="preserve"> in </w:t>
      </w:r>
      <w:r w:rsidRPr="00035B4A">
        <w:rPr>
          <w:rStyle w:val="Emphasis"/>
        </w:rPr>
        <w:t>infinite</w:t>
      </w:r>
      <w:r w:rsidRPr="00035B4A">
        <w:rPr>
          <w:rStyle w:val="StyleUnderline"/>
        </w:rPr>
        <w:t xml:space="preserve"> supply</w:t>
      </w:r>
      <w:r w:rsidRPr="001E7BC6">
        <w:rPr>
          <w:sz w:val="16"/>
        </w:rPr>
        <w:t xml:space="preserve">. </w:t>
      </w:r>
      <w:r w:rsidRPr="00035B4A">
        <w:rPr>
          <w:rStyle w:val="Emphasis"/>
        </w:rPr>
        <w:t>However simply recognizing it as work is not enough</w:t>
      </w:r>
      <w:r w:rsidRPr="001E7BC6">
        <w:rPr>
          <w:sz w:val="16"/>
        </w:rPr>
        <w:t xml:space="preserve">. </w:t>
      </w:r>
      <w:r w:rsidRPr="00035B4A">
        <w:rPr>
          <w:rStyle w:val="StyleUnderline"/>
        </w:rPr>
        <w:t>Paid caring labor is recognized in the economy</w:t>
      </w:r>
      <w:r w:rsidRPr="001E7BC6">
        <w:rPr>
          <w:sz w:val="16"/>
        </w:rPr>
        <w:t xml:space="preserve">, </w:t>
      </w:r>
      <w:r w:rsidRPr="00035B4A">
        <w:rPr>
          <w:rStyle w:val="StyleUnderline"/>
        </w:rPr>
        <w:t xml:space="preserve">but often </w:t>
      </w:r>
      <w:r w:rsidRPr="00D23B3D">
        <w:rPr>
          <w:rStyle w:val="Emphasis"/>
        </w:rPr>
        <w:t>devalued</w:t>
      </w:r>
      <w:r w:rsidRPr="00035B4A">
        <w:rPr>
          <w:rStyle w:val="StyleUnderline"/>
        </w:rPr>
        <w:t xml:space="preserve"> because it is viewed as an </w:t>
      </w:r>
      <w:r w:rsidRPr="00D23B3D">
        <w:rPr>
          <w:rStyle w:val="Emphasis"/>
        </w:rPr>
        <w:t>extension</w:t>
      </w:r>
      <w:r w:rsidRPr="00035B4A">
        <w:rPr>
          <w:rStyle w:val="StyleUnderline"/>
        </w:rPr>
        <w:t xml:space="preserve"> of unpaid caring labor and something to which women are “naturally” suited</w:t>
      </w:r>
      <w:r w:rsidRPr="001E7BC6">
        <w:rPr>
          <w:sz w:val="16"/>
        </w:rPr>
        <w:t xml:space="preserve">, </w:t>
      </w:r>
      <w:r w:rsidRPr="00035B4A">
        <w:rPr>
          <w:rStyle w:val="StyleUnderline"/>
        </w:rPr>
        <w:t xml:space="preserve">rather than </w:t>
      </w:r>
      <w:r w:rsidRPr="00D23B3D">
        <w:rPr>
          <w:rStyle w:val="Emphasis"/>
        </w:rPr>
        <w:t>legitimately skilled work</w:t>
      </w:r>
      <w:r w:rsidRPr="001E7BC6">
        <w:rPr>
          <w:sz w:val="16"/>
        </w:rPr>
        <w:t xml:space="preserve"> (</w:t>
      </w:r>
      <w:proofErr w:type="spellStart"/>
      <w:r w:rsidRPr="001E7BC6">
        <w:rPr>
          <w:sz w:val="16"/>
        </w:rPr>
        <w:t>Folbre</w:t>
      </w:r>
      <w:proofErr w:type="spellEnd"/>
      <w:r w:rsidRPr="001E7BC6">
        <w:rPr>
          <w:sz w:val="16"/>
        </w:rPr>
        <w:t xml:space="preserve"> &amp; Nelson,2000). Attention to intersectional politics is important, as </w:t>
      </w:r>
      <w:r w:rsidRPr="00035B4A">
        <w:rPr>
          <w:rStyle w:val="StyleUnderline"/>
        </w:rPr>
        <w:t>class, race, and migration status structure the valuation of care work</w:t>
      </w:r>
      <w:r w:rsidRPr="001E7BC6">
        <w:rPr>
          <w:sz w:val="16"/>
        </w:rPr>
        <w:t xml:space="preserve"> as well.  Caring labor is not just  gendered  but  also  racialized (Nakano  Glenn,2010).  In higher education, </w:t>
      </w:r>
      <w:r w:rsidRPr="00437403">
        <w:rPr>
          <w:rStyle w:val="StyleUnderline"/>
        </w:rPr>
        <w:t xml:space="preserve">women of color face higher expectations to under-take </w:t>
      </w:r>
      <w:r>
        <w:rPr>
          <w:rStyle w:val="StyleUnderline"/>
        </w:rPr>
        <w:t>s</w:t>
      </w:r>
      <w:r w:rsidRPr="00437403">
        <w:rPr>
          <w:rStyle w:val="StyleUnderline"/>
        </w:rPr>
        <w:t>upport and service work than White women</w:t>
      </w:r>
      <w:r w:rsidRPr="001E7BC6">
        <w:rPr>
          <w:sz w:val="16"/>
        </w:rPr>
        <w:t xml:space="preserve">, </w:t>
      </w:r>
      <w:r w:rsidRPr="00437403">
        <w:rPr>
          <w:rStyle w:val="StyleUnderline"/>
        </w:rPr>
        <w:t>and men of color taken on more than White men</w:t>
      </w:r>
      <w:r w:rsidRPr="001E7BC6">
        <w:rPr>
          <w:sz w:val="16"/>
        </w:rPr>
        <w:t xml:space="preserve">  (Miller  &amp;  Roksa,2017).  Thus a truly gender  and  race-equitable  approach  would  require  a  change  in  the  flawed  metrics  of  productivity in higher education, reinstating the importance of teaching, mentoring and student support work, under-lining the contribution this labor makes to the university and economy as a whole. Yet </w:t>
      </w:r>
      <w:r w:rsidRPr="00437403">
        <w:rPr>
          <w:rStyle w:val="StyleUnderline"/>
        </w:rPr>
        <w:t>another issue to tackle is the widespread representation of the political economy of academia itself as  an  entirely  neoliberal  and  capitalist  sphere</w:t>
      </w:r>
      <w:r w:rsidRPr="001E7BC6">
        <w:rPr>
          <w:sz w:val="16"/>
        </w:rPr>
        <w:t xml:space="preserve">,  </w:t>
      </w:r>
      <w:r w:rsidRPr="00437403">
        <w:rPr>
          <w:rStyle w:val="StyleUnderline"/>
        </w:rPr>
        <w:t>in which there is no diversity or alternatives</w:t>
      </w:r>
      <w:r w:rsidRPr="001E7BC6">
        <w:rPr>
          <w:sz w:val="16"/>
        </w:rPr>
        <w:t xml:space="preserve">. </w:t>
      </w:r>
      <w:r w:rsidRPr="00437403">
        <w:rPr>
          <w:rStyle w:val="StyleUnderline"/>
        </w:rPr>
        <w:t>Feminist</w:t>
      </w:r>
      <w:r w:rsidRPr="001E7BC6">
        <w:rPr>
          <w:sz w:val="16"/>
        </w:rPr>
        <w:t xml:space="preserve"> political economy </w:t>
      </w:r>
      <w:r w:rsidRPr="00437403">
        <w:rPr>
          <w:rStyle w:val="StyleUnderline"/>
        </w:rPr>
        <w:t>scholars</w:t>
      </w:r>
      <w:r w:rsidRPr="001E7BC6">
        <w:rPr>
          <w:sz w:val="16"/>
        </w:rPr>
        <w:t xml:space="preserve"> have </w:t>
      </w:r>
      <w:r w:rsidRPr="00437403">
        <w:rPr>
          <w:rStyle w:val="StyleUnderline"/>
        </w:rPr>
        <w:t>transformed thinking about the economy</w:t>
      </w:r>
      <w:r w:rsidRPr="001E7BC6">
        <w:rPr>
          <w:sz w:val="16"/>
        </w:rPr>
        <w:t xml:space="preserve"> at large </w:t>
      </w:r>
      <w:r w:rsidRPr="00437403">
        <w:rPr>
          <w:rStyle w:val="StyleUnderline"/>
        </w:rPr>
        <w:t>by showing it is made up of more than the activities of rational</w:t>
      </w:r>
      <w:r w:rsidRPr="001E7BC6">
        <w:rPr>
          <w:sz w:val="16"/>
        </w:rPr>
        <w:t xml:space="preserve">, </w:t>
      </w:r>
      <w:r w:rsidRPr="00437403">
        <w:rPr>
          <w:rStyle w:val="StyleUnderline"/>
        </w:rPr>
        <w:t>self-interested individuals in markets</w:t>
      </w:r>
      <w:r w:rsidRPr="001E7BC6">
        <w:rPr>
          <w:sz w:val="16"/>
        </w:rPr>
        <w:t xml:space="preserve">, </w:t>
      </w:r>
      <w:r w:rsidRPr="00437403">
        <w:rPr>
          <w:rStyle w:val="StyleUnderline"/>
        </w:rPr>
        <w:t>drawing attention to essential contributions of unpaid household and subsistence labor as well as a diversity of motivations and processes</w:t>
      </w:r>
      <w:r w:rsidRPr="001E7BC6">
        <w:rPr>
          <w:sz w:val="16"/>
        </w:rPr>
        <w:t xml:space="preserve">. We can apply these insights to university settings.  </w:t>
      </w:r>
      <w:r w:rsidRPr="00437403">
        <w:rPr>
          <w:rStyle w:val="StyleUnderline"/>
        </w:rPr>
        <w:t xml:space="preserve">University administrators will often claim their </w:t>
      </w:r>
      <w:r w:rsidRPr="00437403">
        <w:rPr>
          <w:rStyle w:val="Emphasis"/>
        </w:rPr>
        <w:t>hands are tied</w:t>
      </w:r>
      <w:r w:rsidRPr="00437403">
        <w:rPr>
          <w:rStyle w:val="StyleUnderline"/>
        </w:rPr>
        <w:t xml:space="preserve"> by the “</w:t>
      </w:r>
      <w:r w:rsidRPr="00437403">
        <w:rPr>
          <w:rStyle w:val="Emphasis"/>
        </w:rPr>
        <w:t>realities of the market</w:t>
      </w:r>
      <w:r w:rsidRPr="00437403">
        <w:rPr>
          <w:rStyle w:val="StyleUnderline"/>
        </w:rPr>
        <w:t xml:space="preserve">” when they employ discourses of </w:t>
      </w:r>
      <w:r w:rsidRPr="00437403">
        <w:rPr>
          <w:rStyle w:val="Emphasis"/>
        </w:rPr>
        <w:t>competition</w:t>
      </w:r>
      <w:r w:rsidRPr="00437403">
        <w:rPr>
          <w:rStyle w:val="StyleUnderline"/>
        </w:rPr>
        <w:t xml:space="preserve"> and market discipline to </w:t>
      </w:r>
      <w:r w:rsidRPr="00437403">
        <w:rPr>
          <w:rStyle w:val="Emphasis"/>
        </w:rPr>
        <w:t>justify policy changes</w:t>
      </w:r>
      <w:r w:rsidRPr="001E7BC6">
        <w:rPr>
          <w:sz w:val="16"/>
        </w:rPr>
        <w:t xml:space="preserve">, </w:t>
      </w:r>
      <w:r w:rsidRPr="00437403">
        <w:rPr>
          <w:rStyle w:val="StyleUnderline"/>
        </w:rPr>
        <w:t>adopt corporate models of “</w:t>
      </w:r>
      <w:proofErr w:type="spellStart"/>
      <w:r w:rsidRPr="00437403">
        <w:rPr>
          <w:rStyle w:val="StyleUnderline"/>
        </w:rPr>
        <w:t>effi-ciency</w:t>
      </w:r>
      <w:proofErr w:type="spellEnd"/>
      <w:r w:rsidRPr="00437403">
        <w:rPr>
          <w:rStyle w:val="StyleUnderline"/>
        </w:rPr>
        <w:t>” to evaluate academic labor</w:t>
      </w:r>
      <w:r w:rsidRPr="001E7BC6">
        <w:rPr>
          <w:sz w:val="16"/>
        </w:rPr>
        <w:t xml:space="preserve">, </w:t>
      </w:r>
      <w:r w:rsidRPr="00437403">
        <w:rPr>
          <w:rStyle w:val="StyleUnderline"/>
        </w:rPr>
        <w:t>reframe students as “customers” and education strictly in terms of human capital development</w:t>
      </w:r>
      <w:r w:rsidRPr="001E7BC6">
        <w:rPr>
          <w:sz w:val="16"/>
        </w:rPr>
        <w:t xml:space="preserve"> for the workplace and so forth. Interestingly, the critical literature on academic labor often reproduces this same discourse in their representations of capitalism as a totalizing force in higher education, where managerial techniques, performance rubrics, rankings, and curricular reform all line up under a regime of “total administration”  to serve neoliberal agendas (e.g., McCann etal.,2020). Essentially, </w:t>
      </w:r>
      <w:r w:rsidRPr="00437403">
        <w:rPr>
          <w:rStyle w:val="StyleUnderline"/>
        </w:rPr>
        <w:t>these representations</w:t>
      </w:r>
      <w:r w:rsidRPr="001E7BC6">
        <w:rPr>
          <w:sz w:val="16"/>
        </w:rPr>
        <w:t xml:space="preserve">, albeit from different power and ideological positions, </w:t>
      </w:r>
      <w:r w:rsidRPr="00437403">
        <w:rPr>
          <w:rStyle w:val="StyleUnderline"/>
        </w:rPr>
        <w:t>all reproduce the idea that the logic of neoliberal capitalism now drives higher education such that there is no alternative</w:t>
      </w:r>
      <w:r w:rsidRPr="001E7BC6">
        <w:rPr>
          <w:sz w:val="16"/>
        </w:rPr>
        <w:t xml:space="preserve">. </w:t>
      </w:r>
      <w:r w:rsidRPr="00437403">
        <w:rPr>
          <w:rStyle w:val="StyleUnderline"/>
        </w:rPr>
        <w:t>But</w:t>
      </w:r>
      <w:r w:rsidRPr="001E7BC6">
        <w:rPr>
          <w:sz w:val="16"/>
        </w:rPr>
        <w:t xml:space="preserve">, </w:t>
      </w:r>
      <w:r w:rsidRPr="00437403">
        <w:rPr>
          <w:rStyle w:val="StyleUnderline"/>
        </w:rPr>
        <w:t>as FPE scholar J.K. Gibson-Graham</w:t>
      </w:r>
      <w:r w:rsidRPr="001E7BC6">
        <w:rPr>
          <w:sz w:val="16"/>
        </w:rPr>
        <w:t xml:space="preserve"> (1996)  </w:t>
      </w:r>
      <w:r w:rsidRPr="00437403">
        <w:rPr>
          <w:rStyle w:val="StyleUnderline"/>
        </w:rPr>
        <w:t>argues</w:t>
      </w:r>
      <w:r w:rsidRPr="001E7BC6">
        <w:rPr>
          <w:sz w:val="16"/>
        </w:rPr>
        <w:t xml:space="preserve">,  </w:t>
      </w:r>
      <w:r w:rsidRPr="00437403">
        <w:rPr>
          <w:rStyle w:val="StyleUnderline"/>
        </w:rPr>
        <w:t>this representation of the economy and/or individual  organization as subsumed to the neoliberal order</w:t>
      </w:r>
      <w:r w:rsidRPr="001E7BC6">
        <w:rPr>
          <w:sz w:val="16"/>
        </w:rPr>
        <w:t xml:space="preserve">, even when employed in service of social justice projects, </w:t>
      </w:r>
      <w:r w:rsidRPr="00437403">
        <w:rPr>
          <w:rStyle w:val="StyleUnderline"/>
        </w:rPr>
        <w:t>can para-</w:t>
      </w:r>
      <w:proofErr w:type="spellStart"/>
      <w:r w:rsidRPr="00437403">
        <w:rPr>
          <w:rStyle w:val="StyleUnderline"/>
        </w:rPr>
        <w:t>doxically</w:t>
      </w:r>
      <w:proofErr w:type="spellEnd"/>
      <w:r w:rsidRPr="00437403">
        <w:rPr>
          <w:rStyle w:val="StyleUnderline"/>
        </w:rPr>
        <w:t xml:space="preserve"> contribute to neoliberal capitalism's continued dominance</w:t>
      </w:r>
      <w:r w:rsidRPr="001E7BC6">
        <w:rPr>
          <w:sz w:val="16"/>
        </w:rPr>
        <w:t xml:space="preserve">. When applied to the university, </w:t>
      </w:r>
      <w:r w:rsidRPr="00437403">
        <w:rPr>
          <w:rStyle w:val="StyleUnderline"/>
        </w:rPr>
        <w:t xml:space="preserve">such </w:t>
      </w:r>
      <w:proofErr w:type="spellStart"/>
      <w:r w:rsidRPr="00437403">
        <w:rPr>
          <w:rStyle w:val="StyleUnderline"/>
        </w:rPr>
        <w:t>representa-tions</w:t>
      </w:r>
      <w:proofErr w:type="spellEnd"/>
      <w:r w:rsidRPr="00437403">
        <w:rPr>
          <w:rStyle w:val="StyleUnderline"/>
        </w:rPr>
        <w:t xml:space="preserve"> help constitute the neoliberal ideal of the entrepreneurial</w:t>
      </w:r>
      <w:r w:rsidRPr="001E7BC6">
        <w:rPr>
          <w:sz w:val="16"/>
        </w:rPr>
        <w:t xml:space="preserve">, </w:t>
      </w:r>
      <w:r w:rsidRPr="00437403">
        <w:rPr>
          <w:rStyle w:val="StyleUnderline"/>
        </w:rPr>
        <w:t>individualistic</w:t>
      </w:r>
      <w:r w:rsidRPr="001E7BC6">
        <w:rPr>
          <w:sz w:val="16"/>
        </w:rPr>
        <w:t xml:space="preserve">, </w:t>
      </w:r>
      <w:r w:rsidRPr="00437403">
        <w:rPr>
          <w:rStyle w:val="StyleUnderline"/>
        </w:rPr>
        <w:t>self-managing subject and neoliberal measures of productivity and worth as the standard against which all motivations and contributions will be</w:t>
      </w:r>
      <w:r w:rsidRPr="001E7BC6">
        <w:rPr>
          <w:sz w:val="16"/>
        </w:rPr>
        <w:t xml:space="preserve">, for better or worse, </w:t>
      </w:r>
      <w:r w:rsidRPr="00437403">
        <w:rPr>
          <w:rStyle w:val="StyleUnderline"/>
        </w:rPr>
        <w:t>assessed</w:t>
      </w:r>
      <w:r w:rsidRPr="001E7BC6">
        <w:rPr>
          <w:sz w:val="16"/>
        </w:rPr>
        <w:t xml:space="preserve">. </w:t>
      </w:r>
      <w:r w:rsidRPr="00437403">
        <w:rPr>
          <w:rStyle w:val="StyleUnderline"/>
        </w:rPr>
        <w:t xml:space="preserve">This makes it </w:t>
      </w:r>
      <w:r w:rsidRPr="00D23B3D">
        <w:rPr>
          <w:rStyle w:val="Emphasis"/>
        </w:rPr>
        <w:t>harder</w:t>
      </w:r>
      <w:r w:rsidRPr="00D23B3D">
        <w:rPr>
          <w:sz w:val="16"/>
        </w:rPr>
        <w:t xml:space="preserve"> to recognize or fight </w:t>
      </w:r>
      <w:r w:rsidRPr="00437403">
        <w:rPr>
          <w:rStyle w:val="StyleUnderline"/>
        </w:rPr>
        <w:t>to support the diversity of economic practices</w:t>
      </w:r>
      <w:r w:rsidRPr="006374F2">
        <w:rPr>
          <w:sz w:val="16"/>
        </w:rPr>
        <w:t xml:space="preserve"> and motivations </w:t>
      </w:r>
      <w:r w:rsidRPr="00437403">
        <w:rPr>
          <w:rStyle w:val="StyleUnderline"/>
        </w:rPr>
        <w:t>that constitute the university and help it to achieve its goals</w:t>
      </w:r>
      <w:r w:rsidRPr="001E7BC6">
        <w:rPr>
          <w:sz w:val="16"/>
        </w:rPr>
        <w:t xml:space="preserve">. </w:t>
      </w:r>
      <w:r w:rsidRPr="00437403">
        <w:rPr>
          <w:rStyle w:val="StyleUnderline"/>
        </w:rPr>
        <w:t xml:space="preserve">It also lends credence to individualist </w:t>
      </w:r>
      <w:proofErr w:type="spellStart"/>
      <w:r w:rsidRPr="00437403">
        <w:rPr>
          <w:rStyle w:val="StyleUnderline"/>
        </w:rPr>
        <w:t>expla</w:t>
      </w:r>
      <w:proofErr w:type="spellEnd"/>
      <w:r w:rsidRPr="00437403">
        <w:rPr>
          <w:rStyle w:val="StyleUnderline"/>
        </w:rPr>
        <w:t xml:space="preserve">-nations that end up </w:t>
      </w:r>
      <w:r w:rsidRPr="00437403">
        <w:rPr>
          <w:rStyle w:val="Emphasis"/>
        </w:rPr>
        <w:t>blaming</w:t>
      </w:r>
      <w:r w:rsidRPr="00437403">
        <w:rPr>
          <w:rStyle w:val="StyleUnderline"/>
        </w:rPr>
        <w:t xml:space="preserve"> academics who do perform undervalued care work for their own “</w:t>
      </w:r>
      <w:r w:rsidRPr="00437403">
        <w:rPr>
          <w:rStyle w:val="Emphasis"/>
        </w:rPr>
        <w:t>imprudent choices</w:t>
      </w:r>
      <w:r w:rsidRPr="00437403">
        <w:rPr>
          <w:rStyle w:val="StyleUnderline"/>
        </w:rPr>
        <w:t>” while failing to address underlying structural inequalities</w:t>
      </w:r>
      <w:r w:rsidRPr="001E7BC6">
        <w:rPr>
          <w:sz w:val="16"/>
        </w:rPr>
        <w:t xml:space="preserve">. What Gibson-Graham </w:t>
      </w:r>
      <w:r w:rsidRPr="00437403">
        <w:rPr>
          <w:rStyle w:val="StyleUnderline"/>
        </w:rPr>
        <w:t>calls for</w:t>
      </w:r>
      <w:r w:rsidRPr="001E7BC6">
        <w:rPr>
          <w:sz w:val="16"/>
        </w:rPr>
        <w:t xml:space="preserve">, echoing a long history of FPE scholarship, is </w:t>
      </w:r>
      <w:r w:rsidRPr="00437403">
        <w:rPr>
          <w:rStyle w:val="StyleUnderline"/>
        </w:rPr>
        <w:t>a transformation of our understand-</w:t>
      </w:r>
      <w:proofErr w:type="spellStart"/>
      <w:r w:rsidRPr="00437403">
        <w:rPr>
          <w:rStyle w:val="StyleUnderline"/>
        </w:rPr>
        <w:t>ing</w:t>
      </w:r>
      <w:proofErr w:type="spellEnd"/>
      <w:r w:rsidRPr="00437403">
        <w:rPr>
          <w:rStyle w:val="StyleUnderline"/>
        </w:rPr>
        <w:t xml:space="preserve"> of the economy by acknowledging the </w:t>
      </w:r>
      <w:r w:rsidRPr="00C0702E">
        <w:rPr>
          <w:rStyle w:val="Emphasis"/>
        </w:rPr>
        <w:t>diversity</w:t>
      </w:r>
      <w:r w:rsidRPr="00437403">
        <w:rPr>
          <w:rStyle w:val="StyleUnderline"/>
        </w:rPr>
        <w:t xml:space="preserve"> of non-capitalist practices that exist in the</w:t>
      </w:r>
      <w:r w:rsidRPr="001E7BC6">
        <w:rPr>
          <w:sz w:val="16"/>
        </w:rPr>
        <w:t xml:space="preserve"> sometimes </w:t>
      </w:r>
      <w:r w:rsidRPr="00C0702E">
        <w:rPr>
          <w:rStyle w:val="Emphasis"/>
        </w:rPr>
        <w:t>unruly</w:t>
      </w:r>
      <w:r w:rsidRPr="00437403">
        <w:rPr>
          <w:rStyle w:val="StyleUnderline"/>
        </w:rPr>
        <w:t xml:space="preserve"> and </w:t>
      </w:r>
      <w:r w:rsidRPr="00C0702E">
        <w:rPr>
          <w:rStyle w:val="Emphasis"/>
        </w:rPr>
        <w:t>incoherent</w:t>
      </w:r>
      <w:r w:rsidRPr="00437403">
        <w:rPr>
          <w:rStyle w:val="StyleUnderline"/>
        </w:rPr>
        <w:t xml:space="preserve"> spaces of our economic system</w:t>
      </w:r>
      <w:r w:rsidRPr="001E7BC6">
        <w:rPr>
          <w:sz w:val="16"/>
        </w:rPr>
        <w:t xml:space="preserve">, including universities. </w:t>
      </w:r>
      <w:r w:rsidRPr="00C0702E">
        <w:rPr>
          <w:rStyle w:val="StyleUnderline"/>
        </w:rPr>
        <w:t xml:space="preserve">This is a strategy of </w:t>
      </w:r>
      <w:r w:rsidRPr="00C0702E">
        <w:rPr>
          <w:rStyle w:val="Emphasis"/>
        </w:rPr>
        <w:t>reading for difference</w:t>
      </w:r>
      <w:r w:rsidRPr="00C0702E">
        <w:rPr>
          <w:rStyle w:val="StyleUnderline"/>
        </w:rPr>
        <w:t xml:space="preserve"> rather than dominance</w:t>
      </w:r>
      <w:r w:rsidRPr="001E7BC6">
        <w:rPr>
          <w:sz w:val="16"/>
        </w:rPr>
        <w:t xml:space="preserve">. Reading for difference </w:t>
      </w:r>
      <w:r w:rsidRPr="00C0702E">
        <w:rPr>
          <w:rStyle w:val="StyleUnderline"/>
        </w:rPr>
        <w:t>allows us to foreground the diversity of economic activities that contribute to the well-being of the university</w:t>
      </w:r>
      <w:r w:rsidRPr="001E7BC6">
        <w:rPr>
          <w:sz w:val="16"/>
        </w:rPr>
        <w:t xml:space="preserve">, </w:t>
      </w:r>
      <w:r w:rsidRPr="00C0702E">
        <w:rPr>
          <w:rStyle w:val="StyleUnderline"/>
        </w:rPr>
        <w:t>and to see ways that these may not “line up” with dominant readings of economic life as determined by capitalist logics</w:t>
      </w:r>
      <w:r w:rsidRPr="001E7BC6">
        <w:rPr>
          <w:sz w:val="16"/>
        </w:rPr>
        <w:t xml:space="preserve">. We recognize that this is a difficult thing to do in some of the alienating contexts in which some academics find themselves. But in our experience, </w:t>
      </w:r>
      <w:r w:rsidRPr="00C0702E">
        <w:rPr>
          <w:rStyle w:val="StyleUnderline"/>
        </w:rPr>
        <w:t>there is a great value in acknowledging</w:t>
      </w:r>
      <w:r w:rsidRPr="001E7BC6">
        <w:rPr>
          <w:sz w:val="16"/>
        </w:rPr>
        <w:t xml:space="preserve"> that projects of neoliberalism, including those related to higher education, are not totalizing, and </w:t>
      </w:r>
      <w:r w:rsidRPr="00C0702E">
        <w:rPr>
          <w:rStyle w:val="StyleUnderline"/>
        </w:rPr>
        <w:t>that motivations and activities outside of the neoliberal frame that are more in line with our values exist</w:t>
      </w:r>
      <w:r w:rsidRPr="001E7BC6">
        <w:rPr>
          <w:sz w:val="16"/>
        </w:rPr>
        <w:t xml:space="preserve"> (Roelvink,2016). </w:t>
      </w:r>
      <w:r w:rsidRPr="00C0702E">
        <w:rPr>
          <w:rStyle w:val="Emphasis"/>
        </w:rPr>
        <w:t>Change</w:t>
      </w:r>
      <w:r w:rsidRPr="00C0702E">
        <w:rPr>
          <w:rStyle w:val="StyleUnderline"/>
        </w:rPr>
        <w:t xml:space="preserve"> becomes more of an </w:t>
      </w:r>
      <w:r w:rsidRPr="00C0702E">
        <w:rPr>
          <w:rStyle w:val="Emphasis"/>
        </w:rPr>
        <w:t>open-ended question</w:t>
      </w:r>
      <w:r w:rsidRPr="00C0702E">
        <w:rPr>
          <w:rStyle w:val="StyleUnderline"/>
        </w:rPr>
        <w:t xml:space="preserve"> rather than a given</w:t>
      </w:r>
      <w:r w:rsidRPr="001E7BC6">
        <w:rPr>
          <w:sz w:val="16"/>
        </w:rPr>
        <w:t xml:space="preserve">, </w:t>
      </w:r>
      <w:r w:rsidRPr="00C0702E">
        <w:rPr>
          <w:rStyle w:val="StyleUnderline"/>
        </w:rPr>
        <w:t>allowing more space for imagining and enacting economic possibility</w:t>
      </w:r>
      <w:r w:rsidRPr="001E7BC6">
        <w:rPr>
          <w:sz w:val="16"/>
        </w:rPr>
        <w:t>.</w:t>
      </w:r>
    </w:p>
    <w:p w14:paraId="5972E9B2" w14:textId="77777777" w:rsidR="00217BC9" w:rsidRPr="00217BC9" w:rsidRDefault="00217BC9" w:rsidP="00217BC9"/>
    <w:p w14:paraId="4CA185F0" w14:textId="4B225EEB" w:rsidR="00464B10" w:rsidRDefault="00464B10" w:rsidP="00F029B6">
      <w:pPr>
        <w:pStyle w:val="Heading3"/>
      </w:pPr>
      <w:r>
        <w:t>Impact—2NC</w:t>
      </w:r>
    </w:p>
    <w:p w14:paraId="09038167" w14:textId="77777777" w:rsidR="00464B10" w:rsidRPr="00292C21" w:rsidRDefault="00464B10" w:rsidP="00464B10">
      <w:pPr>
        <w:pStyle w:val="Heading4"/>
      </w:pPr>
      <w:r>
        <w:t xml:space="preserve">It’s </w:t>
      </w:r>
      <w:r>
        <w:rPr>
          <w:u w:val="single"/>
        </w:rPr>
        <w:t>try-or-die</w:t>
      </w:r>
      <w:r>
        <w:t xml:space="preserve"> to “infuse all aspects of our political and social lives with care,” because “we cannot survive… without collective care efforts.” Neoliberal logics encourage </w:t>
      </w:r>
      <w:r>
        <w:rPr>
          <w:u w:val="single"/>
        </w:rPr>
        <w:t>devaluing</w:t>
      </w:r>
      <w:r>
        <w:t xml:space="preserve"> care in cost-benefit analysis; you should </w:t>
      </w:r>
      <w:r>
        <w:rPr>
          <w:u w:val="single"/>
        </w:rPr>
        <w:t>overcorrect</w:t>
      </w:r>
      <w:r>
        <w:t xml:space="preserve"> and </w:t>
      </w:r>
      <w:r>
        <w:rPr>
          <w:u w:val="single"/>
        </w:rPr>
        <w:t>artificially inflate</w:t>
      </w:r>
      <w:r>
        <w:t xml:space="preserve"> our impacts in your decision calculus because collective caring is a </w:t>
      </w:r>
      <w:r>
        <w:rPr>
          <w:u w:val="single"/>
        </w:rPr>
        <w:t>prerequisite</w:t>
      </w:r>
      <w:r>
        <w:t xml:space="preserve"> to surviving </w:t>
      </w:r>
      <w:r>
        <w:rPr>
          <w:u w:val="single"/>
        </w:rPr>
        <w:t>any impact</w:t>
      </w:r>
      <w:r>
        <w:t>.</w:t>
      </w:r>
    </w:p>
    <w:p w14:paraId="6687FC98" w14:textId="77777777" w:rsidR="00464B10" w:rsidRDefault="00464B10" w:rsidP="00464B10">
      <w:proofErr w:type="spellStart"/>
      <w:r w:rsidRPr="00D254FE">
        <w:rPr>
          <w:rStyle w:val="Style13ptBold"/>
        </w:rPr>
        <w:t>Fotaki</w:t>
      </w:r>
      <w:proofErr w:type="spellEnd"/>
      <w:r w:rsidRPr="00D254FE">
        <w:rPr>
          <w:rStyle w:val="Style13ptBold"/>
        </w:rPr>
        <w:t>, 23</w:t>
      </w:r>
      <w:r>
        <w:t xml:space="preserve">—Professor of Business Ethics, Warwick Business School, University of Warwick (Marianna, “Why Do We Desire and Fear Care: Toward developing a holistic political approach,” Organization Theory, March 11, 2023, DOI: 10.1177/26317877231159683, </w:t>
      </w:r>
      <w:proofErr w:type="spellStart"/>
      <w:r>
        <w:t>dml</w:t>
      </w:r>
      <w:proofErr w:type="spellEnd"/>
      <w:r>
        <w:t>)</w:t>
      </w:r>
    </w:p>
    <w:p w14:paraId="09F24B8F" w14:textId="77777777" w:rsidR="00464B10" w:rsidRPr="00292C21" w:rsidRDefault="00464B10" w:rsidP="00464B10">
      <w:pPr>
        <w:rPr>
          <w:sz w:val="14"/>
        </w:rPr>
      </w:pPr>
      <w:r w:rsidRPr="00292C21">
        <w:rPr>
          <w:sz w:val="14"/>
        </w:rPr>
        <w:t xml:space="preserve">In this article, I argue that </w:t>
      </w:r>
      <w:r w:rsidRPr="00577537">
        <w:rPr>
          <w:rStyle w:val="StyleUnderline"/>
        </w:rPr>
        <w:t xml:space="preserve">we need to </w:t>
      </w:r>
      <w:r w:rsidRPr="00464B10">
        <w:rPr>
          <w:rStyle w:val="Emphasis"/>
        </w:rPr>
        <w:t>re-envision</w:t>
      </w:r>
      <w:r w:rsidRPr="00292C21">
        <w:rPr>
          <w:sz w:val="14"/>
        </w:rPr>
        <w:t xml:space="preserve"> our organizations and </w:t>
      </w:r>
      <w:r w:rsidRPr="00577537">
        <w:rPr>
          <w:rStyle w:val="StyleUnderline"/>
        </w:rPr>
        <w:t xml:space="preserve">society in line with a holistic notion of care by focusing on </w:t>
      </w:r>
      <w:r w:rsidRPr="00464B10">
        <w:rPr>
          <w:rStyle w:val="Emphasis"/>
        </w:rPr>
        <w:t>embodied vulnerability</w:t>
      </w:r>
      <w:r w:rsidRPr="00577537">
        <w:rPr>
          <w:rStyle w:val="StyleUnderline"/>
        </w:rPr>
        <w:t xml:space="preserve"> as an inherent part of our human condition and as a political category</w:t>
      </w:r>
      <w:r w:rsidRPr="00292C21">
        <w:rPr>
          <w:sz w:val="14"/>
        </w:rPr>
        <w:t>. This view aligns with the Care Collective’s notion of radical care (</w:t>
      </w:r>
      <w:proofErr w:type="spellStart"/>
      <w:r w:rsidRPr="00292C21">
        <w:rPr>
          <w:sz w:val="14"/>
        </w:rPr>
        <w:t>Chatzidakis</w:t>
      </w:r>
      <w:proofErr w:type="spellEnd"/>
      <w:r w:rsidRPr="00292C21">
        <w:rPr>
          <w:sz w:val="14"/>
        </w:rPr>
        <w:t xml:space="preserve"> et al., 2020), </w:t>
      </w:r>
      <w:r w:rsidRPr="00577537">
        <w:rPr>
          <w:rStyle w:val="StyleUnderline"/>
        </w:rPr>
        <w:t>advancing a</w:t>
      </w:r>
      <w:r w:rsidRPr="00292C21">
        <w:rPr>
          <w:sz w:val="14"/>
        </w:rPr>
        <w:t xml:space="preserve"> ‘</w:t>
      </w:r>
      <w:r w:rsidRPr="00464B10">
        <w:rPr>
          <w:rStyle w:val="Emphasis"/>
        </w:rPr>
        <w:t>universal care</w:t>
      </w:r>
      <w:r w:rsidRPr="00292C21">
        <w:rPr>
          <w:sz w:val="14"/>
        </w:rPr>
        <w:t xml:space="preserve">’ </w:t>
      </w:r>
      <w:r w:rsidRPr="00577537">
        <w:rPr>
          <w:rStyle w:val="StyleUnderline"/>
        </w:rPr>
        <w:t>model as</w:t>
      </w:r>
      <w:r w:rsidRPr="00292C21">
        <w:rPr>
          <w:sz w:val="14"/>
        </w:rPr>
        <w:t xml:space="preserve"> ‘</w:t>
      </w:r>
      <w:r w:rsidRPr="00577537">
        <w:rPr>
          <w:rStyle w:val="StyleUnderline"/>
        </w:rPr>
        <w:t xml:space="preserve">the ideal of a society in which care is placed </w:t>
      </w:r>
      <w:r w:rsidRPr="00464B10">
        <w:rPr>
          <w:rStyle w:val="Emphasis"/>
        </w:rPr>
        <w:t>front</w:t>
      </w:r>
      <w:r w:rsidRPr="00577537">
        <w:rPr>
          <w:rStyle w:val="StyleUnderline"/>
        </w:rPr>
        <w:t xml:space="preserve"> and </w:t>
      </w:r>
      <w:proofErr w:type="spellStart"/>
      <w:r w:rsidRPr="00464B10">
        <w:rPr>
          <w:rStyle w:val="Emphasis"/>
        </w:rPr>
        <w:t>centre</w:t>
      </w:r>
      <w:proofErr w:type="spellEnd"/>
      <w:r w:rsidRPr="00577537">
        <w:rPr>
          <w:rStyle w:val="StyleUnderline"/>
        </w:rPr>
        <w:t xml:space="preserve"> on </w:t>
      </w:r>
      <w:r w:rsidRPr="00464B10">
        <w:rPr>
          <w:rStyle w:val="Emphasis"/>
        </w:rPr>
        <w:t>every scale of life</w:t>
      </w:r>
      <w:r w:rsidRPr="00292C21">
        <w:rPr>
          <w:sz w:val="14"/>
        </w:rPr>
        <w:t xml:space="preserve">’ (The Care Collective,1 2020, p. 19). </w:t>
      </w:r>
      <w:r w:rsidRPr="00577537">
        <w:rPr>
          <w:rStyle w:val="StyleUnderline"/>
        </w:rPr>
        <w:t>Now</w:t>
      </w:r>
      <w:r w:rsidRPr="00292C21">
        <w:rPr>
          <w:sz w:val="14"/>
        </w:rPr>
        <w:t xml:space="preserve">, </w:t>
      </w:r>
      <w:r w:rsidRPr="00577537">
        <w:rPr>
          <w:rStyle w:val="StyleUnderline"/>
        </w:rPr>
        <w:t>more than ever</w:t>
      </w:r>
      <w:r w:rsidRPr="00292C21">
        <w:rPr>
          <w:sz w:val="14"/>
        </w:rPr>
        <w:t xml:space="preserve">, I will argue, </w:t>
      </w:r>
      <w:r w:rsidRPr="00577537">
        <w:rPr>
          <w:rStyle w:val="StyleUnderline"/>
        </w:rPr>
        <w:t xml:space="preserve">we need to </w:t>
      </w:r>
      <w:r w:rsidRPr="00464B10">
        <w:rPr>
          <w:rStyle w:val="Emphasis"/>
        </w:rPr>
        <w:t>infuse all aspects</w:t>
      </w:r>
      <w:r w:rsidRPr="00577537">
        <w:rPr>
          <w:rStyle w:val="StyleUnderline"/>
        </w:rPr>
        <w:t xml:space="preserve"> of our political and social lives with </w:t>
      </w:r>
      <w:r w:rsidRPr="00464B10">
        <w:rPr>
          <w:rStyle w:val="Emphasis"/>
        </w:rPr>
        <w:t>care</w:t>
      </w:r>
      <w:r w:rsidRPr="00292C21">
        <w:rPr>
          <w:sz w:val="14"/>
        </w:rPr>
        <w:t xml:space="preserve">. If we are to draw a single lesson from the Covid-19 pandemic, it is that </w:t>
      </w:r>
      <w:r w:rsidRPr="00577537">
        <w:rPr>
          <w:rStyle w:val="StyleUnderline"/>
        </w:rPr>
        <w:t xml:space="preserve">we </w:t>
      </w:r>
      <w:r w:rsidRPr="00464B10">
        <w:rPr>
          <w:rStyle w:val="Emphasis"/>
        </w:rPr>
        <w:t>cannot survive</w:t>
      </w:r>
      <w:r w:rsidRPr="00292C21">
        <w:rPr>
          <w:sz w:val="14"/>
        </w:rPr>
        <w:t xml:space="preserve"> without the care we provide to one another as individuals and </w:t>
      </w:r>
      <w:r w:rsidRPr="00577537">
        <w:rPr>
          <w:rStyle w:val="StyleUnderline"/>
        </w:rPr>
        <w:t xml:space="preserve">without </w:t>
      </w:r>
      <w:r w:rsidRPr="00464B10">
        <w:rPr>
          <w:rStyle w:val="Emphasis"/>
        </w:rPr>
        <w:t>collective care efforts</w:t>
      </w:r>
      <w:r w:rsidRPr="00292C21">
        <w:rPr>
          <w:sz w:val="14"/>
        </w:rPr>
        <w:t xml:space="preserve"> as a society. </w:t>
      </w:r>
      <w:r w:rsidRPr="00577537">
        <w:rPr>
          <w:rStyle w:val="StyleUnderline"/>
        </w:rPr>
        <w:t xml:space="preserve">We </w:t>
      </w:r>
      <w:r w:rsidRPr="00464B10">
        <w:rPr>
          <w:rStyle w:val="Emphasis"/>
        </w:rPr>
        <w:t>require</w:t>
      </w:r>
      <w:r w:rsidRPr="00577537">
        <w:rPr>
          <w:rStyle w:val="StyleUnderline"/>
        </w:rPr>
        <w:t xml:space="preserve"> care to maintain our lives and well-being</w:t>
      </w:r>
      <w:r w:rsidRPr="00292C21">
        <w:rPr>
          <w:sz w:val="14"/>
        </w:rPr>
        <w:t xml:space="preserve">; </w:t>
      </w:r>
      <w:r w:rsidRPr="00577537">
        <w:rPr>
          <w:rStyle w:val="StyleUnderline"/>
        </w:rPr>
        <w:t xml:space="preserve">we need it to recover from </w:t>
      </w:r>
      <w:r w:rsidRPr="00464B10">
        <w:rPr>
          <w:rStyle w:val="Emphasis"/>
        </w:rPr>
        <w:t>diseases</w:t>
      </w:r>
      <w:r w:rsidRPr="00577537">
        <w:rPr>
          <w:rStyle w:val="StyleUnderline"/>
        </w:rPr>
        <w:t xml:space="preserve"> and when facing the dangers of </w:t>
      </w:r>
      <w:r w:rsidRPr="00464B10">
        <w:rPr>
          <w:rStyle w:val="Emphasis"/>
        </w:rPr>
        <w:t>illness</w:t>
      </w:r>
      <w:r w:rsidRPr="00577537">
        <w:rPr>
          <w:rStyle w:val="StyleUnderline"/>
        </w:rPr>
        <w:t xml:space="preserve"> or </w:t>
      </w:r>
      <w:r w:rsidRPr="00464B10">
        <w:rPr>
          <w:rStyle w:val="Emphasis"/>
        </w:rPr>
        <w:t>death</w:t>
      </w:r>
      <w:r w:rsidRPr="00292C21">
        <w:rPr>
          <w:sz w:val="14"/>
        </w:rPr>
        <w:t xml:space="preserve">. </w:t>
      </w:r>
      <w:r w:rsidRPr="00577537">
        <w:rPr>
          <w:rStyle w:val="StyleUnderline"/>
        </w:rPr>
        <w:t>The</w:t>
      </w:r>
      <w:r w:rsidRPr="00292C21">
        <w:rPr>
          <w:sz w:val="14"/>
        </w:rPr>
        <w:t xml:space="preserve"> recent </w:t>
      </w:r>
      <w:r w:rsidRPr="00577537">
        <w:rPr>
          <w:rStyle w:val="StyleUnderline"/>
        </w:rPr>
        <w:t xml:space="preserve">response to Russia’s invasion of </w:t>
      </w:r>
      <w:r w:rsidRPr="00464B10">
        <w:rPr>
          <w:rStyle w:val="Emphasis"/>
        </w:rPr>
        <w:t>Ukraine</w:t>
      </w:r>
      <w:r w:rsidRPr="00577537">
        <w:rPr>
          <w:rStyle w:val="StyleUnderline"/>
        </w:rPr>
        <w:t xml:space="preserve"> demonstrates the importance of </w:t>
      </w:r>
      <w:r w:rsidRPr="00A74866">
        <w:rPr>
          <w:rStyle w:val="StyleUnderline"/>
        </w:rPr>
        <w:t>caring for</w:t>
      </w:r>
      <w:r w:rsidRPr="00292C21">
        <w:rPr>
          <w:sz w:val="14"/>
        </w:rPr>
        <w:t xml:space="preserve"> the </w:t>
      </w:r>
      <w:r w:rsidRPr="00464B10">
        <w:rPr>
          <w:rStyle w:val="Emphasis"/>
        </w:rPr>
        <w:t>survival</w:t>
      </w:r>
      <w:r w:rsidRPr="00292C21">
        <w:rPr>
          <w:sz w:val="14"/>
        </w:rPr>
        <w:t xml:space="preserve"> of fleeing victims. The massive numbers of refugee arrivals attest to the significance of grassroots, volunteer-led care initiatives to receive them (</w:t>
      </w:r>
      <w:proofErr w:type="spellStart"/>
      <w:r w:rsidRPr="00292C21">
        <w:rPr>
          <w:sz w:val="14"/>
        </w:rPr>
        <w:t>Fotaki</w:t>
      </w:r>
      <w:proofErr w:type="spellEnd"/>
      <w:r w:rsidRPr="00292C21">
        <w:rPr>
          <w:sz w:val="14"/>
        </w:rPr>
        <w:t xml:space="preserve">, 2021a). </w:t>
      </w:r>
      <w:r w:rsidRPr="00A74866">
        <w:rPr>
          <w:rStyle w:val="StyleUnderline"/>
        </w:rPr>
        <w:t xml:space="preserve">These developments signal the need for a </w:t>
      </w:r>
      <w:r w:rsidRPr="00464B10">
        <w:rPr>
          <w:rStyle w:val="Emphasis"/>
        </w:rPr>
        <w:t>political</w:t>
      </w:r>
      <w:r w:rsidRPr="00464B10">
        <w:rPr>
          <w:sz w:val="16"/>
        </w:rPr>
        <w:t xml:space="preserve">, </w:t>
      </w:r>
      <w:r w:rsidRPr="00464B10">
        <w:rPr>
          <w:rStyle w:val="Emphasis"/>
        </w:rPr>
        <w:t>economic</w:t>
      </w:r>
      <w:r w:rsidRPr="00292C21">
        <w:rPr>
          <w:sz w:val="14"/>
        </w:rPr>
        <w:t xml:space="preserve">, </w:t>
      </w:r>
      <w:r w:rsidRPr="00A74866">
        <w:rPr>
          <w:rStyle w:val="StyleUnderline"/>
        </w:rPr>
        <w:t xml:space="preserve">and </w:t>
      </w:r>
      <w:r w:rsidRPr="00464B10">
        <w:rPr>
          <w:rStyle w:val="Emphasis"/>
        </w:rPr>
        <w:t>ethical repositioning</w:t>
      </w:r>
      <w:r w:rsidRPr="00A74866">
        <w:rPr>
          <w:rStyle w:val="StyleUnderline"/>
        </w:rPr>
        <w:t xml:space="preserve"> of the value of care in society</w:t>
      </w:r>
      <w:r w:rsidRPr="00292C21">
        <w:rPr>
          <w:sz w:val="14"/>
        </w:rPr>
        <w:t xml:space="preserve"> and caring professions (</w:t>
      </w:r>
      <w:proofErr w:type="spellStart"/>
      <w:r w:rsidRPr="00292C21">
        <w:rPr>
          <w:sz w:val="14"/>
        </w:rPr>
        <w:t>Folbre</w:t>
      </w:r>
      <w:proofErr w:type="spellEnd"/>
      <w:r w:rsidRPr="00292C21">
        <w:rPr>
          <w:sz w:val="14"/>
        </w:rPr>
        <w:t>, 2015; Sandel, 2012; The Care Collective, 2020).</w:t>
      </w:r>
    </w:p>
    <w:p w14:paraId="2F49557D" w14:textId="77777777" w:rsidR="00464B10" w:rsidRPr="00292C21" w:rsidRDefault="00464B10" w:rsidP="00464B10">
      <w:pPr>
        <w:rPr>
          <w:sz w:val="14"/>
        </w:rPr>
      </w:pPr>
      <w:r w:rsidRPr="00292C21">
        <w:rPr>
          <w:sz w:val="14"/>
        </w:rPr>
        <w:t>However, a shift toward radical care, as proposed by the Care Collective (2020), requires a comprehensive approach to afford a deeper understanding of why we simultaneously need yet often undervalue care. We need to consider why the value of care in private life is generally accepted when its importance and role in the public sphere are subject to heated debates and controversies (</w:t>
      </w:r>
      <w:proofErr w:type="spellStart"/>
      <w:r w:rsidRPr="00292C21">
        <w:rPr>
          <w:sz w:val="14"/>
        </w:rPr>
        <w:t>Fotaki</w:t>
      </w:r>
      <w:proofErr w:type="spellEnd"/>
      <w:r w:rsidRPr="00292C21">
        <w:rPr>
          <w:sz w:val="14"/>
        </w:rPr>
        <w:t xml:space="preserve"> et al., 2020, chapter 1). The article seeks to interrogate this ambivalence by bringing psychoanalytic feminists’ ideas into conversation with political and activist conceptions of care. </w:t>
      </w:r>
      <w:r w:rsidRPr="00464B10">
        <w:rPr>
          <w:rStyle w:val="Emphasis"/>
        </w:rPr>
        <w:t>Psychoanalysis</w:t>
      </w:r>
      <w:r w:rsidRPr="00292C21">
        <w:rPr>
          <w:sz w:val="14"/>
        </w:rPr>
        <w:t xml:space="preserve">, for instance, </w:t>
      </w:r>
      <w:r w:rsidRPr="00A74866">
        <w:rPr>
          <w:rStyle w:val="StyleUnderline"/>
        </w:rPr>
        <w:t>stresses our conflicting feelings about being dependent on others</w:t>
      </w:r>
      <w:r w:rsidRPr="00292C21">
        <w:rPr>
          <w:sz w:val="14"/>
        </w:rPr>
        <w:t xml:space="preserve">, </w:t>
      </w:r>
      <w:r w:rsidRPr="00A74866">
        <w:rPr>
          <w:rStyle w:val="StyleUnderline"/>
        </w:rPr>
        <w:t>which leads to</w:t>
      </w:r>
      <w:r w:rsidRPr="00292C21">
        <w:rPr>
          <w:sz w:val="14"/>
        </w:rPr>
        <w:t xml:space="preserve"> an apparent </w:t>
      </w:r>
      <w:r w:rsidRPr="00A74866">
        <w:rPr>
          <w:rStyle w:val="Emphasis"/>
        </w:rPr>
        <w:t>contradiction</w:t>
      </w:r>
      <w:r w:rsidRPr="00292C21">
        <w:rPr>
          <w:sz w:val="14"/>
        </w:rPr>
        <w:t xml:space="preserve">: </w:t>
      </w:r>
      <w:r w:rsidRPr="00A74866">
        <w:rPr>
          <w:rStyle w:val="StyleUnderline"/>
        </w:rPr>
        <w:t xml:space="preserve">while care is socially valued because we </w:t>
      </w:r>
      <w:r w:rsidRPr="00464B10">
        <w:rPr>
          <w:rStyle w:val="Emphasis"/>
        </w:rPr>
        <w:t>cannot survive</w:t>
      </w:r>
      <w:r w:rsidRPr="00A74866">
        <w:rPr>
          <w:rStyle w:val="StyleUnderline"/>
        </w:rPr>
        <w:t xml:space="preserve"> without it</w:t>
      </w:r>
      <w:r w:rsidRPr="00292C21">
        <w:rPr>
          <w:sz w:val="14"/>
        </w:rPr>
        <w:t xml:space="preserve">, </w:t>
      </w:r>
      <w:r w:rsidRPr="00A74866">
        <w:rPr>
          <w:rStyle w:val="StyleUnderline"/>
        </w:rPr>
        <w:t>this need makes us feel</w:t>
      </w:r>
      <w:r w:rsidRPr="00292C21">
        <w:rPr>
          <w:sz w:val="14"/>
        </w:rPr>
        <w:t xml:space="preserve"> dependent, vulnerable, and </w:t>
      </w:r>
      <w:r w:rsidRPr="00A74866">
        <w:rPr>
          <w:rStyle w:val="Emphasis"/>
        </w:rPr>
        <w:t>weak</w:t>
      </w:r>
      <w:r w:rsidRPr="00292C21">
        <w:rPr>
          <w:sz w:val="14"/>
        </w:rPr>
        <w:t xml:space="preserve"> – </w:t>
      </w:r>
      <w:r w:rsidRPr="00A74866">
        <w:rPr>
          <w:rStyle w:val="StyleUnderline"/>
        </w:rPr>
        <w:t>and</w:t>
      </w:r>
      <w:r w:rsidRPr="00292C21">
        <w:rPr>
          <w:sz w:val="14"/>
        </w:rPr>
        <w:t xml:space="preserve"> we tend to avoid these states, seeing them as undesirable because </w:t>
      </w:r>
      <w:r w:rsidRPr="00A74866">
        <w:rPr>
          <w:rStyle w:val="StyleUnderline"/>
        </w:rPr>
        <w:t xml:space="preserve">weakness and dependency are associated with a threat to </w:t>
      </w:r>
      <w:r w:rsidRPr="00A74866">
        <w:rPr>
          <w:rStyle w:val="Emphasis"/>
        </w:rPr>
        <w:t>survival</w:t>
      </w:r>
      <w:r w:rsidRPr="00292C21">
        <w:rPr>
          <w:sz w:val="14"/>
        </w:rPr>
        <w:t xml:space="preserve">. </w:t>
      </w:r>
      <w:r w:rsidRPr="00A74866">
        <w:rPr>
          <w:rStyle w:val="StyleUnderline"/>
        </w:rPr>
        <w:t xml:space="preserve">Neoliberal ideology </w:t>
      </w:r>
      <w:r w:rsidRPr="00464B10">
        <w:rPr>
          <w:rStyle w:val="Emphasis"/>
        </w:rPr>
        <w:t>accommodates</w:t>
      </w:r>
      <w:r w:rsidRPr="00A74866">
        <w:rPr>
          <w:rStyle w:val="StyleUnderline"/>
        </w:rPr>
        <w:t xml:space="preserve"> and </w:t>
      </w:r>
      <w:r w:rsidRPr="00464B10">
        <w:rPr>
          <w:rStyle w:val="Emphasis"/>
        </w:rPr>
        <w:t>magnifies</w:t>
      </w:r>
      <w:r w:rsidRPr="00A74866">
        <w:rPr>
          <w:rStyle w:val="StyleUnderline"/>
        </w:rPr>
        <w:t xml:space="preserve"> these existential fears by </w:t>
      </w:r>
      <w:r w:rsidRPr="00464B10">
        <w:rPr>
          <w:rStyle w:val="Emphasis"/>
        </w:rPr>
        <w:t>rejecting</w:t>
      </w:r>
      <w:r w:rsidRPr="00A74866">
        <w:rPr>
          <w:rStyle w:val="StyleUnderline"/>
        </w:rPr>
        <w:t xml:space="preserve"> collective care arrangements</w:t>
      </w:r>
      <w:r w:rsidRPr="00292C21">
        <w:rPr>
          <w:sz w:val="14"/>
        </w:rPr>
        <w:t xml:space="preserve"> such as the welfare state. On a larger scale, </w:t>
      </w:r>
      <w:r w:rsidRPr="00A74866">
        <w:rPr>
          <w:rStyle w:val="StyleUnderline"/>
        </w:rPr>
        <w:t>this</w:t>
      </w:r>
      <w:r w:rsidRPr="00292C21">
        <w:rPr>
          <w:sz w:val="14"/>
        </w:rPr>
        <w:t xml:space="preserve"> neoliberal capture permeating our societies, </w:t>
      </w:r>
      <w:r w:rsidRPr="00464B10">
        <w:rPr>
          <w:rStyle w:val="StyleUnderline"/>
        </w:rPr>
        <w:t xml:space="preserve">may explain why we </w:t>
      </w:r>
      <w:r w:rsidRPr="00464B10">
        <w:rPr>
          <w:rStyle w:val="Emphasis"/>
        </w:rPr>
        <w:t>evade</w:t>
      </w:r>
      <w:r w:rsidRPr="00464B10">
        <w:rPr>
          <w:rStyle w:val="StyleUnderline"/>
        </w:rPr>
        <w:t xml:space="preserve"> the need for care</w:t>
      </w:r>
      <w:r w:rsidRPr="00292C21">
        <w:rPr>
          <w:sz w:val="14"/>
        </w:rPr>
        <w:t xml:space="preserve"> individually </w:t>
      </w:r>
      <w:r w:rsidRPr="00464B10">
        <w:rPr>
          <w:rStyle w:val="StyleUnderline"/>
        </w:rPr>
        <w:t>and</w:t>
      </w:r>
      <w:r w:rsidRPr="00464B10">
        <w:rPr>
          <w:sz w:val="14"/>
        </w:rPr>
        <w:t xml:space="preserve"> socially </w:t>
      </w:r>
      <w:r w:rsidRPr="00464B10">
        <w:rPr>
          <w:rStyle w:val="StyleUnderline"/>
        </w:rPr>
        <w:t xml:space="preserve">assign it as </w:t>
      </w:r>
      <w:r w:rsidRPr="00464B10">
        <w:rPr>
          <w:rStyle w:val="Emphasis"/>
        </w:rPr>
        <w:t>low-status</w:t>
      </w:r>
      <w:r w:rsidRPr="00292C21">
        <w:rPr>
          <w:sz w:val="14"/>
        </w:rPr>
        <w:t xml:space="preserve"> work while exhorting its high moral value. The article </w:t>
      </w:r>
      <w:r w:rsidRPr="00A74866">
        <w:rPr>
          <w:rStyle w:val="StyleUnderline"/>
        </w:rPr>
        <w:t xml:space="preserve">argues for </w:t>
      </w:r>
      <w:r w:rsidRPr="00464B10">
        <w:rPr>
          <w:rStyle w:val="Emphasis"/>
        </w:rPr>
        <w:t>politicizing</w:t>
      </w:r>
      <w:r w:rsidRPr="00A74866">
        <w:rPr>
          <w:rStyle w:val="StyleUnderline"/>
        </w:rPr>
        <w:t xml:space="preserve"> care because by </w:t>
      </w:r>
      <w:r w:rsidRPr="00464B10">
        <w:rPr>
          <w:rStyle w:val="Emphasis"/>
        </w:rPr>
        <w:t>drawing attention</w:t>
      </w:r>
      <w:r w:rsidRPr="00A74866">
        <w:rPr>
          <w:rStyle w:val="StyleUnderline"/>
        </w:rPr>
        <w:t xml:space="preserve"> to the interests that are served by its relegation</w:t>
      </w:r>
      <w:r w:rsidRPr="00292C21">
        <w:rPr>
          <w:sz w:val="14"/>
        </w:rPr>
        <w:t xml:space="preserve"> to the private sphere, </w:t>
      </w:r>
      <w:r w:rsidRPr="00A74866">
        <w:rPr>
          <w:rStyle w:val="StyleUnderline"/>
        </w:rPr>
        <w:t xml:space="preserve">the neoliberal logic underpinning this view is </w:t>
      </w:r>
      <w:r w:rsidRPr="00464B10">
        <w:rPr>
          <w:rStyle w:val="Emphasis"/>
        </w:rPr>
        <w:t>disrupted</w:t>
      </w:r>
      <w:r w:rsidRPr="00292C21">
        <w:rPr>
          <w:sz w:val="14"/>
        </w:rPr>
        <w:t xml:space="preserve"> (</w:t>
      </w:r>
      <w:proofErr w:type="spellStart"/>
      <w:r w:rsidRPr="00292C21">
        <w:rPr>
          <w:sz w:val="14"/>
        </w:rPr>
        <w:t>Fotaki</w:t>
      </w:r>
      <w:proofErr w:type="spellEnd"/>
      <w:r w:rsidRPr="00292C21">
        <w:rPr>
          <w:sz w:val="14"/>
        </w:rPr>
        <w:t>, 2017).</w:t>
      </w:r>
    </w:p>
    <w:p w14:paraId="2B615A27" w14:textId="77777777" w:rsidR="00464B10" w:rsidRPr="00292C21" w:rsidRDefault="00464B10" w:rsidP="00464B10">
      <w:pPr>
        <w:rPr>
          <w:sz w:val="14"/>
        </w:rPr>
      </w:pPr>
      <w:r w:rsidRPr="00292C21">
        <w:rPr>
          <w:sz w:val="14"/>
        </w:rPr>
        <w:t>Feminist ethicists of care have long recognized the moral significance of care as an intrinsic aspect of relationships and interdependencies in human life (</w:t>
      </w:r>
      <w:proofErr w:type="spellStart"/>
      <w:r w:rsidRPr="00292C21">
        <w:rPr>
          <w:sz w:val="14"/>
        </w:rPr>
        <w:t>Engster</w:t>
      </w:r>
      <w:proofErr w:type="spellEnd"/>
      <w:r w:rsidRPr="00292C21">
        <w:rPr>
          <w:sz w:val="14"/>
        </w:rPr>
        <w:t xml:space="preserve">, 2007; Gilligan, 1982; Held, 2006; </w:t>
      </w:r>
      <w:proofErr w:type="spellStart"/>
      <w:r w:rsidRPr="00292C21">
        <w:rPr>
          <w:sz w:val="14"/>
        </w:rPr>
        <w:t>Kittay</w:t>
      </w:r>
      <w:proofErr w:type="spellEnd"/>
      <w:r w:rsidRPr="00292C21">
        <w:rPr>
          <w:sz w:val="14"/>
        </w:rPr>
        <w:t xml:space="preserve">, 1999; </w:t>
      </w:r>
      <w:proofErr w:type="spellStart"/>
      <w:r w:rsidRPr="00292C21">
        <w:rPr>
          <w:sz w:val="14"/>
        </w:rPr>
        <w:t>Noddings</w:t>
      </w:r>
      <w:proofErr w:type="spellEnd"/>
      <w:r w:rsidRPr="00292C21">
        <w:rPr>
          <w:sz w:val="14"/>
        </w:rPr>
        <w:t>, 1984). A few organizational scholars have engaged with these ideas despite influential works on the value of a feminist ethics of care in competitive business organizations (</w:t>
      </w:r>
      <w:proofErr w:type="spellStart"/>
      <w:r w:rsidRPr="00292C21">
        <w:rPr>
          <w:sz w:val="14"/>
        </w:rPr>
        <w:t>Liedtka</w:t>
      </w:r>
      <w:proofErr w:type="spellEnd"/>
      <w:r w:rsidRPr="00292C21">
        <w:rPr>
          <w:sz w:val="14"/>
        </w:rPr>
        <w:t xml:space="preserve">, 1996), including its capacity to enhance inclusivity and teamwork (Lawrence &amp; Maitlis, 2012). Related work has drawn on a feminist ethics of care to argue against the logic of the short-term maximization of shareholder value (Burton &amp; Dunn, 1996; Freeman &amp; Gilbert, 1992), reorienting business organizations towards a stakeholder-based approach (Wicks et al., 1994). McCarthy (2017) uses a feminist Foucauldian perspective of an ethic of care for the self to propose ways of achieving women’s empowerment and gender equality in the context of corporate social responsibility (CSR). Nevertheless, these works neither theorize why care is systematically undervalued in organizations and society nor focus sufficiently on the political underpinnings of care (Fraser, 2013; </w:t>
      </w:r>
      <w:proofErr w:type="spellStart"/>
      <w:r w:rsidRPr="00292C21">
        <w:rPr>
          <w:sz w:val="14"/>
        </w:rPr>
        <w:t>Sevenhuijsen</w:t>
      </w:r>
      <w:proofErr w:type="spellEnd"/>
      <w:r w:rsidRPr="00292C21">
        <w:rPr>
          <w:sz w:val="14"/>
        </w:rPr>
        <w:t xml:space="preserve">, 2005; </w:t>
      </w:r>
      <w:proofErr w:type="spellStart"/>
      <w:r w:rsidRPr="00292C21">
        <w:rPr>
          <w:sz w:val="14"/>
        </w:rPr>
        <w:t>Tronto</w:t>
      </w:r>
      <w:proofErr w:type="spellEnd"/>
      <w:r w:rsidRPr="00292C21">
        <w:rPr>
          <w:sz w:val="14"/>
        </w:rPr>
        <w:t xml:space="preserve">, 1993, 2010). In contrast, feminist political writings have demonstrated that care is inherently gendered and performed mainly by women owing to their subordinate societal position (Tong, 1998), explaining the generally low economic value afforded to care work (Harrington, 2000). Other feminist authors have also highlighted the neglected economic role of care in promoting capitalist accumulation (Federici, 2004) and power disparities between care givers and care receivers globally (Hochschild, 2000; Fraser, 2016). However, when organizational scholars examine the implications of the ethics of care for businesses, they rarely consider the broader mechanisms and causes of inequalities in the distribution of care </w:t>
      </w:r>
      <w:proofErr w:type="spellStart"/>
      <w:r w:rsidRPr="00292C21">
        <w:rPr>
          <w:sz w:val="14"/>
        </w:rPr>
        <w:t>labour</w:t>
      </w:r>
      <w:proofErr w:type="spellEnd"/>
      <w:r w:rsidRPr="00292C21">
        <w:rPr>
          <w:sz w:val="14"/>
        </w:rPr>
        <w:t xml:space="preserve"> and care benefits. Yet, as I argue in this paper, such a political approach to care might offer an in-depth understanding of why and how multiple forms of discrimination and inequalities arise and, indeed, persist in organizations.</w:t>
      </w:r>
    </w:p>
    <w:p w14:paraId="50CC576B" w14:textId="77777777" w:rsidR="00464B10" w:rsidRPr="00292C21" w:rsidRDefault="00464B10" w:rsidP="00464B10">
      <w:pPr>
        <w:rPr>
          <w:sz w:val="14"/>
        </w:rPr>
      </w:pPr>
      <w:r w:rsidRPr="00292C21">
        <w:rPr>
          <w:sz w:val="14"/>
        </w:rPr>
        <w:t xml:space="preserve">Another critical point is that </w:t>
      </w:r>
      <w:r w:rsidRPr="00A74866">
        <w:rPr>
          <w:rStyle w:val="StyleUnderline"/>
        </w:rPr>
        <w:t xml:space="preserve">although care is crucial for our </w:t>
      </w:r>
      <w:r w:rsidRPr="00464B10">
        <w:rPr>
          <w:rStyle w:val="Emphasis"/>
        </w:rPr>
        <w:t>flourishing</w:t>
      </w:r>
      <w:r w:rsidRPr="00A74866">
        <w:rPr>
          <w:rStyle w:val="StyleUnderline"/>
        </w:rPr>
        <w:t xml:space="preserve"> and </w:t>
      </w:r>
      <w:r w:rsidRPr="00464B10">
        <w:rPr>
          <w:rStyle w:val="Emphasis"/>
        </w:rPr>
        <w:t>survival</w:t>
      </w:r>
      <w:r w:rsidRPr="00292C21">
        <w:rPr>
          <w:sz w:val="14"/>
        </w:rPr>
        <w:t xml:space="preserve">, </w:t>
      </w:r>
      <w:r w:rsidRPr="00A74866">
        <w:rPr>
          <w:rStyle w:val="StyleUnderline"/>
        </w:rPr>
        <w:t xml:space="preserve">we tend to </w:t>
      </w:r>
      <w:r w:rsidRPr="00464B10">
        <w:rPr>
          <w:rStyle w:val="Emphasis"/>
        </w:rPr>
        <w:t>avoid</w:t>
      </w:r>
      <w:r w:rsidRPr="00A74866">
        <w:rPr>
          <w:rStyle w:val="StyleUnderline"/>
        </w:rPr>
        <w:t xml:space="preserve"> realizing the need for care because it reminds us of a dependency on others</w:t>
      </w:r>
      <w:r w:rsidRPr="00292C21">
        <w:rPr>
          <w:sz w:val="14"/>
        </w:rPr>
        <w:t xml:space="preserve">. Organizational </w:t>
      </w:r>
      <w:r w:rsidRPr="00292C21">
        <w:rPr>
          <w:rStyle w:val="StyleUnderline"/>
        </w:rPr>
        <w:t>scholars have</w:t>
      </w:r>
      <w:r w:rsidRPr="00292C21">
        <w:rPr>
          <w:sz w:val="14"/>
        </w:rPr>
        <w:t xml:space="preserve"> so far </w:t>
      </w:r>
      <w:r w:rsidRPr="00446149">
        <w:rPr>
          <w:rStyle w:val="Emphasis"/>
        </w:rPr>
        <w:t>rarely embraced</w:t>
      </w:r>
      <w:r w:rsidRPr="00292C21">
        <w:rPr>
          <w:rStyle w:val="StyleUnderline"/>
        </w:rPr>
        <w:t xml:space="preserve"> psychosocial and affective approaches concerned with embodied vulnerability and interdependence as the </w:t>
      </w:r>
      <w:r w:rsidRPr="00446149">
        <w:rPr>
          <w:rStyle w:val="Emphasis"/>
        </w:rPr>
        <w:t>foundation</w:t>
      </w:r>
      <w:r w:rsidRPr="00292C21">
        <w:rPr>
          <w:rStyle w:val="StyleUnderline"/>
        </w:rPr>
        <w:t xml:space="preserve"> of our subjectivity</w:t>
      </w:r>
      <w:r w:rsidRPr="00292C21">
        <w:rPr>
          <w:sz w:val="14"/>
        </w:rPr>
        <w:t xml:space="preserve"> (for notable exceptions, see Ashcraft, 2017; </w:t>
      </w:r>
      <w:proofErr w:type="spellStart"/>
      <w:r w:rsidRPr="00292C21">
        <w:rPr>
          <w:sz w:val="14"/>
        </w:rPr>
        <w:t>Barsade</w:t>
      </w:r>
      <w:proofErr w:type="spellEnd"/>
      <w:r w:rsidRPr="00292C21">
        <w:rPr>
          <w:sz w:val="14"/>
        </w:rPr>
        <w:t xml:space="preserve"> &amp; Gibson, 2007; </w:t>
      </w:r>
      <w:proofErr w:type="spellStart"/>
      <w:r w:rsidRPr="00292C21">
        <w:rPr>
          <w:sz w:val="14"/>
        </w:rPr>
        <w:t>Fotaki</w:t>
      </w:r>
      <w:proofErr w:type="spellEnd"/>
      <w:r w:rsidRPr="00292C21">
        <w:rPr>
          <w:sz w:val="14"/>
        </w:rPr>
        <w:t xml:space="preserve"> et al., 2017; Kenny &amp; </w:t>
      </w:r>
      <w:proofErr w:type="spellStart"/>
      <w:r w:rsidRPr="00292C21">
        <w:rPr>
          <w:sz w:val="14"/>
        </w:rPr>
        <w:t>Fotaki</w:t>
      </w:r>
      <w:proofErr w:type="spellEnd"/>
      <w:r w:rsidRPr="00292C21">
        <w:rPr>
          <w:sz w:val="14"/>
        </w:rPr>
        <w:t>, 2014) although embodied affect is critical to understanding the expression and experience of care in capitalist societies (Lynch, 2022).</w:t>
      </w:r>
    </w:p>
    <w:p w14:paraId="4A428820" w14:textId="77777777" w:rsidR="00464B10" w:rsidRPr="00292C21" w:rsidRDefault="00464B10" w:rsidP="00464B10">
      <w:pPr>
        <w:rPr>
          <w:sz w:val="14"/>
        </w:rPr>
      </w:pPr>
      <w:r w:rsidRPr="00292C21">
        <w:rPr>
          <w:sz w:val="14"/>
        </w:rPr>
        <w:t xml:space="preserve">In this article, I address these gaps by deploying feminist psychoanalytic insights into the unconscious, intersubjectivity and </w:t>
      </w:r>
      <w:proofErr w:type="spellStart"/>
      <w:r w:rsidRPr="00292C21">
        <w:rPr>
          <w:sz w:val="14"/>
        </w:rPr>
        <w:t>intercorporeality</w:t>
      </w:r>
      <w:proofErr w:type="spellEnd"/>
      <w:r w:rsidRPr="00292C21">
        <w:rPr>
          <w:sz w:val="14"/>
        </w:rPr>
        <w:t xml:space="preserve"> to rethink the ethics and politics of care. Specifically, I develop a framework </w:t>
      </w:r>
      <w:proofErr w:type="spellStart"/>
      <w:r w:rsidRPr="00292C21">
        <w:rPr>
          <w:sz w:val="14"/>
        </w:rPr>
        <w:t>centred</w:t>
      </w:r>
      <w:proofErr w:type="spellEnd"/>
      <w:r w:rsidRPr="00292C21">
        <w:rPr>
          <w:sz w:val="14"/>
        </w:rPr>
        <w:t xml:space="preserve"> on embodied vulnerability to show why feminist theory and practice might redefine our individual, organizational, communal, and global relationships by building on rather than repudiating it. I bring together ideas from Judith Butler, Jessica Benjamin and Bracha Ettinger, relating to how </w:t>
      </w:r>
      <w:r w:rsidRPr="00292C21">
        <w:rPr>
          <w:rStyle w:val="StyleUnderline"/>
        </w:rPr>
        <w:t xml:space="preserve">individual precariousness is </w:t>
      </w:r>
      <w:r w:rsidRPr="00446149">
        <w:rPr>
          <w:rStyle w:val="Emphasis"/>
        </w:rPr>
        <w:t>foundational</w:t>
      </w:r>
      <w:r w:rsidRPr="00292C21">
        <w:rPr>
          <w:rStyle w:val="StyleUnderline"/>
        </w:rPr>
        <w:t xml:space="preserve"> to the human condition</w:t>
      </w:r>
      <w:r w:rsidRPr="00292C21">
        <w:rPr>
          <w:sz w:val="14"/>
        </w:rPr>
        <w:t>, with a politicization of care that sees it as inextricably linked to societal inequalities (</w:t>
      </w:r>
      <w:proofErr w:type="spellStart"/>
      <w:r w:rsidRPr="00292C21">
        <w:rPr>
          <w:sz w:val="14"/>
        </w:rPr>
        <w:t>Tronto</w:t>
      </w:r>
      <w:proofErr w:type="spellEnd"/>
      <w:r w:rsidRPr="00292C21">
        <w:rPr>
          <w:sz w:val="14"/>
        </w:rPr>
        <w:t xml:space="preserve">, 1993). </w:t>
      </w:r>
      <w:r w:rsidRPr="00292C21">
        <w:rPr>
          <w:rStyle w:val="StyleUnderline"/>
        </w:rPr>
        <w:t>The</w:t>
      </w:r>
      <w:r w:rsidRPr="00292C21">
        <w:rPr>
          <w:sz w:val="14"/>
        </w:rPr>
        <w:t xml:space="preserve"> proposed </w:t>
      </w:r>
      <w:r w:rsidRPr="00292C21">
        <w:rPr>
          <w:rStyle w:val="StyleUnderline"/>
        </w:rPr>
        <w:t>re-theorization of care</w:t>
      </w:r>
      <w:r w:rsidRPr="00292C21">
        <w:rPr>
          <w:sz w:val="14"/>
        </w:rPr>
        <w:t xml:space="preserve">, drawing on psychoanalytic feminist ideas, </w:t>
      </w:r>
      <w:r w:rsidRPr="00292C21">
        <w:rPr>
          <w:rStyle w:val="StyleUnderline"/>
        </w:rPr>
        <w:t xml:space="preserve">explicates the </w:t>
      </w:r>
      <w:r w:rsidRPr="00446149">
        <w:rPr>
          <w:rStyle w:val="Emphasis"/>
        </w:rPr>
        <w:t>political consequences</w:t>
      </w:r>
      <w:r w:rsidRPr="00292C21">
        <w:rPr>
          <w:rStyle w:val="StyleUnderline"/>
        </w:rPr>
        <w:t xml:space="preserve"> of equating vulnerability with weakness and a threat to survival</w:t>
      </w:r>
      <w:r w:rsidRPr="00292C21">
        <w:rPr>
          <w:sz w:val="14"/>
        </w:rPr>
        <w:t xml:space="preserve">, as epitomized by neoliberal societies. </w:t>
      </w:r>
      <w:r w:rsidRPr="00292C21">
        <w:rPr>
          <w:rStyle w:val="StyleUnderline"/>
        </w:rPr>
        <w:t xml:space="preserve">The reframed political conception of care with vulnerability at its </w:t>
      </w:r>
      <w:proofErr w:type="spellStart"/>
      <w:r w:rsidRPr="00446149">
        <w:rPr>
          <w:rStyle w:val="Emphasis"/>
        </w:rPr>
        <w:t>centre</w:t>
      </w:r>
      <w:proofErr w:type="spellEnd"/>
      <w:r w:rsidRPr="00292C21">
        <w:rPr>
          <w:rStyle w:val="StyleUnderline"/>
        </w:rPr>
        <w:t xml:space="preserve"> contributes to</w:t>
      </w:r>
      <w:r w:rsidRPr="00292C21">
        <w:rPr>
          <w:sz w:val="14"/>
        </w:rPr>
        <w:t xml:space="preserve"> organization theory by </w:t>
      </w:r>
      <w:r w:rsidRPr="00292C21">
        <w:rPr>
          <w:rStyle w:val="StyleUnderline"/>
        </w:rPr>
        <w:t xml:space="preserve">demonstrating how and why we </w:t>
      </w:r>
      <w:r w:rsidRPr="00446149">
        <w:rPr>
          <w:rStyle w:val="Emphasis"/>
        </w:rPr>
        <w:t>undervalue</w:t>
      </w:r>
      <w:r w:rsidRPr="00292C21">
        <w:rPr>
          <w:rStyle w:val="StyleUnderline"/>
        </w:rPr>
        <w:t xml:space="preserve"> care by </w:t>
      </w:r>
      <w:r w:rsidRPr="00446149">
        <w:rPr>
          <w:rStyle w:val="Emphasis"/>
        </w:rPr>
        <w:t>disavowing</w:t>
      </w:r>
      <w:r w:rsidRPr="00292C21">
        <w:rPr>
          <w:rStyle w:val="StyleUnderline"/>
        </w:rPr>
        <w:t xml:space="preserve"> our interdependence</w:t>
      </w:r>
      <w:r w:rsidRPr="00292C21">
        <w:rPr>
          <w:sz w:val="14"/>
        </w:rPr>
        <w:t xml:space="preserve"> and existential precariousness. It also highlights how unequally distributed vulnerabilities are, in fact, political categories leading to socially generated forms of precarity, and I provide a theoretical framing that offers ways to address this issue.</w:t>
      </w:r>
    </w:p>
    <w:p w14:paraId="5ECF63A5" w14:textId="6FC01C8A" w:rsidR="00FC387E" w:rsidRDefault="00FC387E" w:rsidP="00FC387E">
      <w:pPr>
        <w:pStyle w:val="Heading2"/>
      </w:pPr>
      <w:proofErr w:type="spellStart"/>
      <w:r>
        <w:t>Backshelf</w:t>
      </w:r>
      <w:proofErr w:type="spellEnd"/>
    </w:p>
    <w:p w14:paraId="6BFC8EF3" w14:textId="77777777" w:rsidR="00FC387E" w:rsidRPr="00FC387E" w:rsidRDefault="00FC387E" w:rsidP="00FC387E"/>
    <w:p w14:paraId="4561560B" w14:textId="4EAB8006" w:rsidR="00A83188" w:rsidRDefault="00A83188" w:rsidP="00FC387E">
      <w:pPr>
        <w:pStyle w:val="Heading3"/>
      </w:pPr>
      <w:r>
        <w:t>Link—Generic</w:t>
      </w:r>
      <w:r w:rsidR="00217BC9">
        <w:t>/FPE</w:t>
      </w:r>
      <w:r>
        <w:t>—1NC</w:t>
      </w:r>
      <w:r w:rsidR="00217BC9">
        <w:t>/2NC</w:t>
      </w:r>
    </w:p>
    <w:p w14:paraId="6264C4C2" w14:textId="6B16671B" w:rsidR="00A83188" w:rsidRDefault="00217BC9" w:rsidP="00A83188">
      <w:pPr>
        <w:pStyle w:val="Heading4"/>
      </w:pPr>
      <w:r>
        <w:t xml:space="preserve">The 1AC </w:t>
      </w:r>
      <w:proofErr w:type="spellStart"/>
      <w:r>
        <w:t>invisibilizes</w:t>
      </w:r>
      <w:proofErr w:type="spellEnd"/>
      <w:r>
        <w:t xml:space="preserve"> the structures of care work and social reproduction that undergird modernity.</w:t>
      </w:r>
    </w:p>
    <w:p w14:paraId="4EDD22CA" w14:textId="77777777" w:rsidR="00A83188" w:rsidRDefault="00A83188" w:rsidP="00A83188">
      <w:proofErr w:type="spellStart"/>
      <w:r w:rsidRPr="00B6589A">
        <w:rPr>
          <w:rStyle w:val="Style13ptBold"/>
        </w:rPr>
        <w:t>Dengler</w:t>
      </w:r>
      <w:proofErr w:type="spellEnd"/>
      <w:r w:rsidRPr="00B6589A">
        <w:rPr>
          <w:rStyle w:val="Style13ptBold"/>
        </w:rPr>
        <w:t xml:space="preserve"> and Lang 21</w:t>
      </w:r>
      <w:r>
        <w:t xml:space="preserve"> [</w:t>
      </w:r>
      <w:r w:rsidRPr="00B6589A">
        <w:t xml:space="preserve">Corinna </w:t>
      </w:r>
      <w:proofErr w:type="spellStart"/>
      <w:r w:rsidRPr="00B6589A">
        <w:t>Dengler</w:t>
      </w:r>
      <w:proofErr w:type="spellEnd"/>
      <w:r w:rsidRPr="00B6589A">
        <w:t xml:space="preserve"> is a feminist ecological economist and degrowth scholar-activist based in Vienna, Austria. She defended her Ph.D. titled </w:t>
      </w:r>
      <w:r>
        <w:t>“</w:t>
      </w:r>
      <w:r w:rsidRPr="00B6589A">
        <w:t xml:space="preserve">Feminist Futures: What Degrowth Learns from the Feminist Critique of Science, Economics, and Growth” at the University of </w:t>
      </w:r>
      <w:proofErr w:type="spellStart"/>
      <w:r w:rsidRPr="00B6589A">
        <w:t>Vechta</w:t>
      </w:r>
      <w:proofErr w:type="spellEnd"/>
      <w:r w:rsidRPr="00B6589A">
        <w:t xml:space="preserve"> in August 2020 and is now employed as an Assistant Professor at the Institute for Multilevel Governance and Development (MLGD) at the Vienna University of Economics and Business (WU Vienna). Her research focuses on heterodox economics at the intersections of feminisms, decoloniality, and the environment.</w:t>
      </w:r>
      <w:r>
        <w:t>; *</w:t>
      </w:r>
      <w:r w:rsidRPr="00B6589A">
        <w:t xml:space="preserve">Miriam Lang is a militant thinker who has long collaborated with internationalist, feminist, environmental and anti-racist social movements. After working from Germany, she decided to move the </w:t>
      </w:r>
      <w:proofErr w:type="spellStart"/>
      <w:r w:rsidRPr="00B6589A">
        <w:t>epicentre</w:t>
      </w:r>
      <w:proofErr w:type="spellEnd"/>
      <w:r w:rsidRPr="00B6589A">
        <w:t xml:space="preserve"> of her life to Latin America in the early 2000s. She holds a PhD in Sociology and is professor in the Environment and Sustainability Department in the Simon Bolivar Andean University (Ecuador). She combines decolonial and feminist perspectives with economics and political ecology. She collaborates with the Latin American Permanent Working Group on Alternatives to Development, which she co-founded in 2011. She was manager of the Andean office of the Rosa Luxemburg Foundation between 2009 and 2015. She is also a member of the </w:t>
      </w:r>
      <w:proofErr w:type="spellStart"/>
      <w:r w:rsidRPr="00B6589A">
        <w:t>Ecosocial</w:t>
      </w:r>
      <w:proofErr w:type="spellEnd"/>
      <w:r w:rsidRPr="00B6589A">
        <w:t xml:space="preserve"> Pact of the South, a Latin American regional initiative for the post-pandemic horizon.</w:t>
      </w:r>
      <w:r>
        <w:t xml:space="preserve">; </w:t>
      </w:r>
      <w:r w:rsidRPr="00B6589A">
        <w:t>Feminist Economics, 2022</w:t>
      </w:r>
      <w:r>
        <w:t xml:space="preserve">; </w:t>
      </w:r>
      <w:r w:rsidRPr="00B6589A">
        <w:t>Vol. 28, No. 1, 1–28</w:t>
      </w:r>
      <w:r>
        <w:t>; “</w:t>
      </w:r>
      <w:proofErr w:type="spellStart"/>
      <w:r w:rsidRPr="00B6589A">
        <w:t>Commoning</w:t>
      </w:r>
      <w:proofErr w:type="spellEnd"/>
      <w:r w:rsidRPr="00B6589A">
        <w:t xml:space="preserve"> Care: Feminist Degrowth Visions for a Socio-Ecological Transformation</w:t>
      </w:r>
      <w:r>
        <w:t xml:space="preserve">”; </w:t>
      </w:r>
      <w:r w:rsidRPr="00B6589A">
        <w:t>https://www-tandfonline-com.proxy.lib.umich.edu/doi/full/10.1080/13545701.2021.1942511</w:t>
      </w:r>
      <w:r>
        <w:t>; Accessed 7-7-23]//LASA-mackerel</w:t>
      </w:r>
    </w:p>
    <w:p w14:paraId="148C70D5" w14:textId="77777777" w:rsidR="00A83188" w:rsidRPr="00446C17" w:rsidRDefault="00A83188" w:rsidP="00A83188">
      <w:pPr>
        <w:rPr>
          <w:sz w:val="16"/>
        </w:rPr>
      </w:pPr>
      <w:r w:rsidRPr="00446C17">
        <w:rPr>
          <w:rStyle w:val="StyleUnderline"/>
        </w:rPr>
        <w:t>In feminist economics</w:t>
      </w:r>
      <w:r w:rsidRPr="00446C17">
        <w:rPr>
          <w:sz w:val="16"/>
        </w:rPr>
        <w:t xml:space="preserve">, </w:t>
      </w:r>
      <w:r w:rsidRPr="00446C17">
        <w:rPr>
          <w:rStyle w:val="StyleUnderline"/>
        </w:rPr>
        <w:t>the overarching goal of recognizing unpaid care work as a socially vital and necessary basis for the functioning of our societies</w:t>
      </w:r>
      <w:r w:rsidRPr="00627DC4">
        <w:rPr>
          <w:sz w:val="16"/>
        </w:rPr>
        <w:t xml:space="preserve"> was often connected to the strategy of shifting unpaid care work to the paid care sector, either by outsourcing it to the market (for example, with respect to eldercare) or, much more frequently, by calling for public provisioning </w:t>
      </w:r>
      <w:r w:rsidRPr="00446C17">
        <w:rPr>
          <w:sz w:val="16"/>
        </w:rPr>
        <w:t>(for example, of childcare). The feminist economic policy position on care is doubtlessly more nuanced and multi-layered than a mere transformation of all care work to paid care work, and the 3R (recognize, reduce, redistribute) strategy shows that the shifting and the redistributing strategy are complementary rather than mutually exclusive (</w:t>
      </w:r>
      <w:proofErr w:type="spellStart"/>
      <w:r w:rsidRPr="00446C17">
        <w:rPr>
          <w:sz w:val="16"/>
        </w:rPr>
        <w:t>Himmelweit</w:t>
      </w:r>
      <w:proofErr w:type="spellEnd"/>
      <w:r w:rsidRPr="00446C17">
        <w:rPr>
          <w:sz w:val="16"/>
        </w:rPr>
        <w:t xml:space="preserve"> 2007; Elson 2017). However, </w:t>
      </w:r>
      <w:r w:rsidRPr="00627DC4">
        <w:rPr>
          <w:sz w:val="16"/>
        </w:rPr>
        <w:t xml:space="preserve">we still consider the strategy of shifting as problematic when reasoning about feminist degrowth visions. </w:t>
      </w:r>
      <w:r w:rsidRPr="00446C17">
        <w:rPr>
          <w:sz w:val="16"/>
        </w:rPr>
        <w:t xml:space="preserve">To underpin this argument, we need to do some conceptual groundwork. </w:t>
      </w:r>
      <w:r w:rsidRPr="00446C17">
        <w:rPr>
          <w:rStyle w:val="StyleUnderline"/>
        </w:rPr>
        <w:t>Ecofeminists and feminist ecological economists</w:t>
      </w:r>
      <w:r w:rsidRPr="00446C17">
        <w:rPr>
          <w:sz w:val="16"/>
        </w:rPr>
        <w:t xml:space="preserve"> have been at the forefront of </w:t>
      </w:r>
      <w:r w:rsidRPr="00446C17">
        <w:rPr>
          <w:rStyle w:val="StyleUnderline"/>
        </w:rPr>
        <w:t>discuss</w:t>
      </w:r>
      <w:r w:rsidRPr="00446C17">
        <w:rPr>
          <w:sz w:val="16"/>
        </w:rPr>
        <w:t xml:space="preserve">ing </w:t>
      </w:r>
      <w:r w:rsidRPr="00446C17">
        <w:rPr>
          <w:rStyle w:val="StyleUnderline"/>
        </w:rPr>
        <w:t xml:space="preserve">the (feminized) </w:t>
      </w:r>
      <w:r w:rsidRPr="00627DC4">
        <w:rPr>
          <w:rStyle w:val="Emphasis"/>
        </w:rPr>
        <w:t>social and ecological reproduction</w:t>
      </w:r>
      <w:r w:rsidRPr="00446C17">
        <w:rPr>
          <w:sz w:val="16"/>
        </w:rPr>
        <w:t xml:space="preserve">, that is, what Maren </w:t>
      </w:r>
      <w:proofErr w:type="spellStart"/>
      <w:r w:rsidRPr="00446C17">
        <w:rPr>
          <w:sz w:val="16"/>
        </w:rPr>
        <w:t>Jochimsen</w:t>
      </w:r>
      <w:proofErr w:type="spellEnd"/>
      <w:r w:rsidRPr="00446C17">
        <w:rPr>
          <w:sz w:val="16"/>
        </w:rPr>
        <w:t xml:space="preserve"> and Ulrike Knobloch (1997) call </w:t>
      </w:r>
      <w:r w:rsidRPr="00446C17">
        <w:rPr>
          <w:rStyle w:val="StyleUnderline"/>
        </w:rPr>
        <w:t>the “</w:t>
      </w:r>
      <w:r w:rsidRPr="00F52C1B">
        <w:rPr>
          <w:rStyle w:val="Emphasis"/>
        </w:rPr>
        <w:t>maintenance economy</w:t>
      </w:r>
      <w:r w:rsidRPr="00446C17">
        <w:rPr>
          <w:rStyle w:val="StyleUnderline"/>
        </w:rPr>
        <w:t>,”</w:t>
      </w:r>
      <w:r w:rsidRPr="00446C17">
        <w:rPr>
          <w:sz w:val="16"/>
        </w:rPr>
        <w:t xml:space="preserve"> Maria </w:t>
      </w:r>
      <w:proofErr w:type="spellStart"/>
      <w:r w:rsidRPr="00446C17">
        <w:rPr>
          <w:sz w:val="16"/>
        </w:rPr>
        <w:t>Mies</w:t>
      </w:r>
      <w:proofErr w:type="spellEnd"/>
      <w:r w:rsidRPr="00446C17">
        <w:rPr>
          <w:sz w:val="16"/>
        </w:rPr>
        <w:t xml:space="preserve"> (2007) </w:t>
      </w:r>
      <w:r w:rsidRPr="00446C17">
        <w:rPr>
          <w:rStyle w:val="StyleUnderline"/>
        </w:rPr>
        <w:t>refers to</w:t>
      </w:r>
      <w:r w:rsidRPr="00446C17">
        <w:rPr>
          <w:sz w:val="16"/>
        </w:rPr>
        <w:t xml:space="preserve"> as </w:t>
      </w:r>
      <w:r w:rsidRPr="00446C17">
        <w:rPr>
          <w:rStyle w:val="StyleUnderline"/>
        </w:rPr>
        <w:t>the underwater part of the “iceberg model of the global economy,”</w:t>
      </w:r>
      <w:r w:rsidRPr="00446C17">
        <w:rPr>
          <w:sz w:val="16"/>
        </w:rPr>
        <w:t xml:space="preserve"> and we will henceforward call </w:t>
      </w:r>
      <w:r w:rsidRPr="00446C17">
        <w:rPr>
          <w:rStyle w:val="StyleUnderline"/>
        </w:rPr>
        <w:t>the “economy of socio-ecological provisioning”</w:t>
      </w:r>
      <w:r w:rsidRPr="00446C17">
        <w:rPr>
          <w:sz w:val="16"/>
        </w:rPr>
        <w:t xml:space="preserve"> – </w:t>
      </w:r>
      <w:r w:rsidRPr="00446C17">
        <w:rPr>
          <w:rStyle w:val="StyleUnderline"/>
        </w:rPr>
        <w:t>as the devalued</w:t>
      </w:r>
      <w:r w:rsidRPr="00446C17">
        <w:rPr>
          <w:sz w:val="16"/>
        </w:rPr>
        <w:t xml:space="preserve"> (</w:t>
      </w:r>
      <w:r w:rsidRPr="00627DC4">
        <w:rPr>
          <w:rStyle w:val="StyleUnderline"/>
        </w:rPr>
        <w:t>in the case of unpaid care</w:t>
      </w:r>
      <w:r w:rsidRPr="00446C17">
        <w:rPr>
          <w:rStyle w:val="StyleUnderline"/>
        </w:rPr>
        <w:t xml:space="preserve"> work</w:t>
      </w:r>
      <w:r w:rsidRPr="00446C17">
        <w:rPr>
          <w:sz w:val="16"/>
        </w:rPr>
        <w:t xml:space="preserve">) </w:t>
      </w:r>
      <w:r w:rsidRPr="00446C17">
        <w:rPr>
          <w:rStyle w:val="StyleUnderline"/>
        </w:rPr>
        <w:t>and destroyed</w:t>
      </w:r>
      <w:r w:rsidRPr="00446C17">
        <w:rPr>
          <w:sz w:val="16"/>
        </w:rPr>
        <w:t xml:space="preserve"> (</w:t>
      </w:r>
      <w:r w:rsidRPr="00446C17">
        <w:rPr>
          <w:rStyle w:val="StyleUnderline"/>
        </w:rPr>
        <w:t>in the case of ecosystem functions</w:t>
      </w:r>
      <w:r w:rsidRPr="00446C17">
        <w:rPr>
          <w:sz w:val="16"/>
        </w:rPr>
        <w:t xml:space="preserve">) other. By drawing on different articles published in the 1997 Ecological Economics special issue on Women, Ecology, and Economics, Corinna </w:t>
      </w:r>
      <w:proofErr w:type="spellStart"/>
      <w:r w:rsidRPr="00446C17">
        <w:rPr>
          <w:sz w:val="16"/>
        </w:rPr>
        <w:t>Dengler</w:t>
      </w:r>
      <w:proofErr w:type="spellEnd"/>
      <w:r w:rsidRPr="00446C17">
        <w:rPr>
          <w:sz w:val="16"/>
        </w:rPr>
        <w:t xml:space="preserve"> and </w:t>
      </w:r>
      <w:proofErr w:type="spellStart"/>
      <w:r w:rsidRPr="00446C17">
        <w:rPr>
          <w:sz w:val="16"/>
        </w:rPr>
        <w:t>Birte</w:t>
      </w:r>
      <w:proofErr w:type="spellEnd"/>
      <w:r w:rsidRPr="00446C17">
        <w:rPr>
          <w:sz w:val="16"/>
        </w:rPr>
        <w:t xml:space="preserve"> Strunk (2018) conceptualized </w:t>
      </w:r>
      <w:r w:rsidRPr="00446C17">
        <w:rPr>
          <w:rStyle w:val="StyleUnderline"/>
        </w:rPr>
        <w:t>a boundary between the monetized economy</w:t>
      </w:r>
      <w:r w:rsidRPr="00446C17">
        <w:rPr>
          <w:sz w:val="16"/>
        </w:rPr>
        <w:t xml:space="preserve"> (that is, </w:t>
      </w:r>
      <w:r w:rsidRPr="00446C17">
        <w:rPr>
          <w:rStyle w:val="StyleUnderline"/>
        </w:rPr>
        <w:t>what is counted in GDP</w:t>
      </w:r>
      <w:r w:rsidRPr="00446C17">
        <w:rPr>
          <w:sz w:val="16"/>
        </w:rPr>
        <w:t xml:space="preserve">) </w:t>
      </w:r>
      <w:r w:rsidRPr="00446C17">
        <w:rPr>
          <w:rStyle w:val="StyleUnderline"/>
        </w:rPr>
        <w:t>and the economy of socio-ecological provisioning</w:t>
      </w:r>
      <w:r w:rsidRPr="00446C17">
        <w:rPr>
          <w:sz w:val="16"/>
        </w:rPr>
        <w:t xml:space="preserve"> (that is, </w:t>
      </w:r>
      <w:r w:rsidRPr="00446C17">
        <w:rPr>
          <w:rStyle w:val="StyleUnderline"/>
        </w:rPr>
        <w:t>the unaccounted caring activities and ecological processes</w:t>
      </w:r>
      <w:r w:rsidRPr="00446C17">
        <w:rPr>
          <w:sz w:val="16"/>
        </w:rPr>
        <w:t xml:space="preserve">). This boundary </w:t>
      </w:r>
      <w:r w:rsidRPr="00446C17">
        <w:rPr>
          <w:rStyle w:val="StyleUnderline"/>
        </w:rPr>
        <w:t>is a manifestation of a deep “</w:t>
      </w:r>
      <w:r w:rsidRPr="00627DC4">
        <w:rPr>
          <w:rStyle w:val="Emphasis"/>
        </w:rPr>
        <w:t>structure of separation</w:t>
      </w:r>
      <w:r w:rsidRPr="00446C17">
        <w:rPr>
          <w:rStyle w:val="StyleUnderline"/>
        </w:rPr>
        <w:t>”</w:t>
      </w:r>
      <w:r w:rsidRPr="00446C17">
        <w:rPr>
          <w:sz w:val="16"/>
        </w:rPr>
        <w:t xml:space="preserve"> (</w:t>
      </w:r>
      <w:proofErr w:type="spellStart"/>
      <w:r w:rsidRPr="00446C17">
        <w:rPr>
          <w:sz w:val="16"/>
        </w:rPr>
        <w:t>Biesecker</w:t>
      </w:r>
      <w:proofErr w:type="spellEnd"/>
      <w:r w:rsidRPr="00446C17">
        <w:rPr>
          <w:sz w:val="16"/>
        </w:rPr>
        <w:t xml:space="preserve"> and Hofmeister2010)in economics. </w:t>
      </w:r>
      <w:proofErr w:type="spellStart"/>
      <w:r w:rsidRPr="00446C17">
        <w:rPr>
          <w:sz w:val="16"/>
        </w:rPr>
        <w:t>Dengler</w:t>
      </w:r>
      <w:proofErr w:type="spellEnd"/>
      <w:r w:rsidRPr="00446C17">
        <w:rPr>
          <w:sz w:val="16"/>
        </w:rPr>
        <w:t xml:space="preserve"> and Strunk confirm agreement among feminist economists that, </w:t>
      </w:r>
      <w:r w:rsidRPr="00446C17">
        <w:rPr>
          <w:rStyle w:val="StyleUnderline"/>
        </w:rPr>
        <w:t xml:space="preserve">as a </w:t>
      </w:r>
      <w:r w:rsidRPr="00627DC4">
        <w:rPr>
          <w:rStyle w:val="Emphasis"/>
        </w:rPr>
        <w:t>prerequisite</w:t>
      </w:r>
      <w:r w:rsidRPr="00446C17">
        <w:rPr>
          <w:rStyle w:val="StyleUnderline"/>
        </w:rPr>
        <w:t xml:space="preserve"> for gender justice</w:t>
      </w:r>
      <w:r w:rsidRPr="00446C17">
        <w:rPr>
          <w:sz w:val="16"/>
        </w:rPr>
        <w:t xml:space="preserve">, </w:t>
      </w:r>
      <w:r w:rsidRPr="00446C17">
        <w:rPr>
          <w:rStyle w:val="StyleUnderline"/>
        </w:rPr>
        <w:t xml:space="preserve">“the </w:t>
      </w:r>
      <w:r w:rsidRPr="00627DC4">
        <w:rPr>
          <w:rStyle w:val="Emphasis"/>
        </w:rPr>
        <w:t>boundary</w:t>
      </w:r>
      <w:r w:rsidRPr="00446C17">
        <w:rPr>
          <w:rStyle w:val="StyleUnderline"/>
        </w:rPr>
        <w:t xml:space="preserve"> between the </w:t>
      </w:r>
      <w:r w:rsidRPr="00627DC4">
        <w:rPr>
          <w:rStyle w:val="Emphasis"/>
        </w:rPr>
        <w:t>monetized</w:t>
      </w:r>
      <w:r w:rsidRPr="00446C17">
        <w:rPr>
          <w:rStyle w:val="StyleUnderline"/>
        </w:rPr>
        <w:t xml:space="preserve"> and the </w:t>
      </w:r>
      <w:r w:rsidRPr="00627DC4">
        <w:rPr>
          <w:rStyle w:val="Emphasis"/>
        </w:rPr>
        <w:t>maintaining</w:t>
      </w:r>
      <w:r w:rsidRPr="00446C17">
        <w:rPr>
          <w:sz w:val="16"/>
        </w:rPr>
        <w:t xml:space="preserve">, </w:t>
      </w:r>
      <w:r w:rsidRPr="00446C17">
        <w:rPr>
          <w:rStyle w:val="StyleUnderline"/>
        </w:rPr>
        <w:t xml:space="preserve">the </w:t>
      </w:r>
      <w:r w:rsidRPr="00627DC4">
        <w:rPr>
          <w:rStyle w:val="Emphasis"/>
        </w:rPr>
        <w:t>productive</w:t>
      </w:r>
      <w:r w:rsidRPr="00446C17">
        <w:rPr>
          <w:rStyle w:val="StyleUnderline"/>
        </w:rPr>
        <w:t xml:space="preserve"> and the </w:t>
      </w:r>
      <w:r w:rsidRPr="00627DC4">
        <w:rPr>
          <w:rStyle w:val="Emphasis"/>
        </w:rPr>
        <w:t>reproductive</w:t>
      </w:r>
      <w:r w:rsidRPr="00446C17">
        <w:rPr>
          <w:sz w:val="16"/>
        </w:rPr>
        <w:t xml:space="preserve">, </w:t>
      </w:r>
      <w:r w:rsidRPr="00446C17">
        <w:rPr>
          <w:rStyle w:val="StyleUnderline"/>
        </w:rPr>
        <w:t xml:space="preserve">the </w:t>
      </w:r>
      <w:r w:rsidRPr="00627DC4">
        <w:rPr>
          <w:rStyle w:val="Emphasis"/>
        </w:rPr>
        <w:t>valuable</w:t>
      </w:r>
      <w:r w:rsidRPr="00446C17">
        <w:rPr>
          <w:rStyle w:val="StyleUnderline"/>
        </w:rPr>
        <w:t xml:space="preserve"> and the </w:t>
      </w:r>
      <w:r w:rsidRPr="00627DC4">
        <w:rPr>
          <w:rStyle w:val="Emphasis"/>
        </w:rPr>
        <w:t>valueless</w:t>
      </w:r>
      <w:r w:rsidRPr="00387E6E">
        <w:t xml:space="preserve">, </w:t>
      </w:r>
      <w:r w:rsidRPr="00446C17">
        <w:rPr>
          <w:sz w:val="16"/>
        </w:rPr>
        <w:t xml:space="preserve">the counted and the unaccounted, </w:t>
      </w:r>
      <w:r w:rsidRPr="00446C17">
        <w:rPr>
          <w:rStyle w:val="StyleUnderline"/>
        </w:rPr>
        <w:t xml:space="preserve">and the </w:t>
      </w:r>
      <w:r w:rsidRPr="00627DC4">
        <w:rPr>
          <w:rStyle w:val="Emphasis"/>
        </w:rPr>
        <w:t>visible</w:t>
      </w:r>
      <w:r w:rsidRPr="00446C17">
        <w:rPr>
          <w:rStyle w:val="StyleUnderline"/>
        </w:rPr>
        <w:t xml:space="preserve"> and the </w:t>
      </w:r>
      <w:r w:rsidRPr="00627DC4">
        <w:rPr>
          <w:rStyle w:val="Emphasis"/>
        </w:rPr>
        <w:t>invisible</w:t>
      </w:r>
      <w:r w:rsidRPr="00446C17">
        <w:rPr>
          <w:rStyle w:val="StyleUnderline"/>
        </w:rPr>
        <w:t xml:space="preserve"> needs to be </w:t>
      </w:r>
      <w:r w:rsidRPr="00627DC4">
        <w:rPr>
          <w:rStyle w:val="Emphasis"/>
        </w:rPr>
        <w:t>overcome</w:t>
      </w:r>
      <w:r w:rsidRPr="00627DC4">
        <w:rPr>
          <w:sz w:val="16"/>
        </w:rPr>
        <w:t>” (2018: 163f).</w:t>
      </w:r>
    </w:p>
    <w:p w14:paraId="6AD15FDC" w14:textId="77777777" w:rsidR="00A83188" w:rsidRDefault="00A83188" w:rsidP="00A83188">
      <w:r>
        <w:rPr>
          <w:noProof/>
        </w:rPr>
        <w:drawing>
          <wp:inline distT="0" distB="0" distL="0" distR="0" wp14:anchorId="4F24D79B" wp14:editId="53703644">
            <wp:extent cx="6642340" cy="3468778"/>
            <wp:effectExtent l="0" t="0" r="0" b="0"/>
            <wp:docPr id="1179726880" name="Picture 7" descr="A diagram of a busi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26880" name="Picture 7" descr="A diagram of a business&#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6668047" cy="3482203"/>
                    </a:xfrm>
                    <a:prstGeom prst="rect">
                      <a:avLst/>
                    </a:prstGeom>
                  </pic:spPr>
                </pic:pic>
              </a:graphicData>
            </a:graphic>
          </wp:inline>
        </w:drawing>
      </w:r>
    </w:p>
    <w:p w14:paraId="7D577BDF" w14:textId="77777777" w:rsidR="00A83188" w:rsidRPr="00B859B6" w:rsidRDefault="00A83188" w:rsidP="00A83188">
      <w:pPr>
        <w:rPr>
          <w:sz w:val="16"/>
        </w:rPr>
      </w:pPr>
      <w:r w:rsidRPr="00B859B6">
        <w:rPr>
          <w:sz w:val="16"/>
        </w:rPr>
        <w:t xml:space="preserve">Figure 1 </w:t>
      </w:r>
      <w:r w:rsidRPr="00B859B6">
        <w:rPr>
          <w:rStyle w:val="StyleUnderline"/>
        </w:rPr>
        <w:t>Strategy of shifting formerly unpaid parts of the economy of socio-ecological provisioning to the monetized economy</w:t>
      </w:r>
      <w:r w:rsidRPr="00B859B6">
        <w:rPr>
          <w:sz w:val="16"/>
        </w:rPr>
        <w:t xml:space="preserve">. Source: Authors’ own depiction drawing on </w:t>
      </w:r>
      <w:proofErr w:type="spellStart"/>
      <w:r w:rsidRPr="00B859B6">
        <w:rPr>
          <w:sz w:val="16"/>
        </w:rPr>
        <w:t>Dengler</w:t>
      </w:r>
      <w:proofErr w:type="spellEnd"/>
      <w:r w:rsidRPr="00B859B6">
        <w:rPr>
          <w:sz w:val="16"/>
        </w:rPr>
        <w:t xml:space="preserve"> and Strunk (2018).</w:t>
      </w:r>
    </w:p>
    <w:p w14:paraId="20380B15" w14:textId="77777777" w:rsidR="00A83188" w:rsidRPr="006A1399" w:rsidRDefault="00A83188" w:rsidP="00A83188">
      <w:pPr>
        <w:rPr>
          <w:sz w:val="16"/>
        </w:rPr>
      </w:pPr>
      <w:r w:rsidRPr="00446C17">
        <w:rPr>
          <w:rStyle w:val="StyleUnderline"/>
        </w:rPr>
        <w:t>We draw on this conceptualization</w:t>
      </w:r>
      <w:r w:rsidRPr="006A1399">
        <w:rPr>
          <w:sz w:val="16"/>
        </w:rPr>
        <w:t xml:space="preserve"> in order </w:t>
      </w:r>
      <w:r w:rsidRPr="00446C17">
        <w:rPr>
          <w:rStyle w:val="StyleUnderline"/>
        </w:rPr>
        <w:t>to discuss how to overcome both this boundary and the underlying deep separation structure against the background of the question how to organize care in degrowth societies</w:t>
      </w:r>
      <w:r w:rsidRPr="006A1399">
        <w:rPr>
          <w:sz w:val="16"/>
        </w:rPr>
        <w:t xml:space="preserve">. With regard to strategies for overcoming the boundary, we schematically distinguish between transformative demands and affirmative demands of inclusion (Fraser 1997, 2016). </w:t>
      </w:r>
      <w:r w:rsidRPr="00627DC4">
        <w:rPr>
          <w:rStyle w:val="StyleUnderline"/>
        </w:rPr>
        <w:t>In the case of care work</w:t>
      </w:r>
      <w:r w:rsidRPr="006A1399">
        <w:rPr>
          <w:sz w:val="16"/>
        </w:rPr>
        <w:t xml:space="preserve"> (the right side of the triangle in Figure 1), we hold that </w:t>
      </w:r>
      <w:r w:rsidRPr="00627DC4">
        <w:rPr>
          <w:rStyle w:val="StyleUnderline"/>
        </w:rPr>
        <w:t>while transformative demands aim at overcoming the boundary and hence the deep separation structure in economics</w:t>
      </w:r>
      <w:r w:rsidRPr="006A1399">
        <w:rPr>
          <w:sz w:val="16"/>
        </w:rPr>
        <w:t xml:space="preserve">, </w:t>
      </w:r>
      <w:r w:rsidRPr="00627DC4">
        <w:rPr>
          <w:rStyle w:val="StyleUnderline"/>
        </w:rPr>
        <w:t>affirmative demands such as the strategy of shifting unpaid care work to the paid care sector only move the boundary downward</w:t>
      </w:r>
      <w:r w:rsidRPr="006A1399">
        <w:rPr>
          <w:sz w:val="16"/>
        </w:rPr>
        <w:t>.3 For example, the 1972 international Wages for Housework campaign brought forward by radical Italian feminists (Dalla Costa 1972; Federici 1975) meant to make housework visible and subvert capitalism (</w:t>
      </w:r>
      <w:proofErr w:type="spellStart"/>
      <w:r w:rsidRPr="006A1399">
        <w:rPr>
          <w:sz w:val="16"/>
        </w:rPr>
        <w:t>Toupin</w:t>
      </w:r>
      <w:proofErr w:type="spellEnd"/>
      <w:r w:rsidRPr="006A1399">
        <w:rPr>
          <w:sz w:val="16"/>
        </w:rPr>
        <w:t xml:space="preserve"> 2018). The wages for housework demand was a transformative demand, as instead of seeking actual wage payments it proactively aimed at disrupting and overcoming the boundary between the monetized economy and the economy of socio-ecological provisioning. Later on, affirmative demands of inclusion into GDP were brought up by some feminist economists, either calling for recognition of unpaid care work by means of its commodification, or – a demand rather widespread in FE since the 1995 Fourth World Conference on Women in Beijing – for an inclusion of unpaid care work into national accounting (Elson 1998; </w:t>
      </w:r>
      <w:proofErr w:type="spellStart"/>
      <w:r w:rsidRPr="006A1399">
        <w:rPr>
          <w:sz w:val="16"/>
        </w:rPr>
        <w:t>Hoskynsan</w:t>
      </w:r>
      <w:proofErr w:type="spellEnd"/>
      <w:r w:rsidRPr="006A1399">
        <w:rPr>
          <w:sz w:val="16"/>
        </w:rPr>
        <w:t xml:space="preserve"> and Rai 2007; </w:t>
      </w:r>
      <w:proofErr w:type="spellStart"/>
      <w:r w:rsidRPr="006A1399">
        <w:rPr>
          <w:sz w:val="16"/>
        </w:rPr>
        <w:t>Albelda</w:t>
      </w:r>
      <w:proofErr w:type="spellEnd"/>
      <w:r w:rsidRPr="006A1399">
        <w:rPr>
          <w:sz w:val="16"/>
        </w:rPr>
        <w:t xml:space="preserve">, Duffy, and </w:t>
      </w:r>
      <w:proofErr w:type="spellStart"/>
      <w:r w:rsidRPr="006A1399">
        <w:rPr>
          <w:sz w:val="16"/>
        </w:rPr>
        <w:t>Folbre</w:t>
      </w:r>
      <w:proofErr w:type="spellEnd"/>
      <w:r w:rsidRPr="006A1399">
        <w:rPr>
          <w:sz w:val="16"/>
        </w:rPr>
        <w:t xml:space="preserve"> 2009). Time-use surveys as empirical basis of these monetary calculations have played a crucial role in making the huge amount of unpaid care work visible and bringing it to the agenda in the first place. While decidedly acknowledging the methodological usefulness of measuring time use, we argue that the strategy of </w:t>
      </w:r>
      <w:r w:rsidRPr="006A1399">
        <w:rPr>
          <w:rStyle w:val="StyleUnderline"/>
        </w:rPr>
        <w:t>“</w:t>
      </w:r>
      <w:r w:rsidRPr="006A1399">
        <w:rPr>
          <w:rStyle w:val="Emphasis"/>
        </w:rPr>
        <w:t>translating unpaid work into a language governments understand: money</w:t>
      </w:r>
      <w:r w:rsidRPr="006A1399">
        <w:rPr>
          <w:rStyle w:val="StyleUnderline"/>
        </w:rPr>
        <w:t>”</w:t>
      </w:r>
      <w:r w:rsidRPr="006A1399">
        <w:rPr>
          <w:sz w:val="16"/>
        </w:rPr>
        <w:t xml:space="preserve"> (</w:t>
      </w:r>
      <w:proofErr w:type="spellStart"/>
      <w:r w:rsidRPr="006A1399">
        <w:rPr>
          <w:sz w:val="16"/>
        </w:rPr>
        <w:t>Hoskyns</w:t>
      </w:r>
      <w:proofErr w:type="spellEnd"/>
      <w:r w:rsidRPr="006A1399">
        <w:rPr>
          <w:sz w:val="16"/>
        </w:rPr>
        <w:t xml:space="preserve"> and Rai 2007: 302) </w:t>
      </w:r>
      <w:r w:rsidRPr="006A1399">
        <w:rPr>
          <w:rStyle w:val="StyleUnderline"/>
        </w:rPr>
        <w:t xml:space="preserve">is </w:t>
      </w:r>
      <w:r w:rsidRPr="006A1399">
        <w:rPr>
          <w:rStyle w:val="Emphasis"/>
        </w:rPr>
        <w:t>affirmative</w:t>
      </w:r>
      <w:r w:rsidRPr="006A1399">
        <w:rPr>
          <w:rStyle w:val="StyleUnderline"/>
        </w:rPr>
        <w:t xml:space="preserve"> toward the </w:t>
      </w:r>
      <w:r w:rsidRPr="006A1399">
        <w:rPr>
          <w:rStyle w:val="Emphasis"/>
        </w:rPr>
        <w:t>dominant economic paradigm</w:t>
      </w:r>
      <w:r w:rsidRPr="006A1399">
        <w:rPr>
          <w:rStyle w:val="StyleUnderline"/>
        </w:rPr>
        <w:t xml:space="preserve"> rather than transformative</w:t>
      </w:r>
      <w:r w:rsidRPr="006A1399">
        <w:rPr>
          <w:sz w:val="16"/>
        </w:rPr>
        <w:t xml:space="preserve">, </w:t>
      </w:r>
      <w:r w:rsidRPr="006A1399">
        <w:rPr>
          <w:rStyle w:val="StyleUnderline"/>
        </w:rPr>
        <w:t xml:space="preserve">since it </w:t>
      </w:r>
      <w:r w:rsidRPr="006A1399">
        <w:rPr>
          <w:rStyle w:val="Emphasis"/>
        </w:rPr>
        <w:t>widens the realm of money</w:t>
      </w:r>
      <w:r w:rsidRPr="006A1399">
        <w:rPr>
          <w:rStyle w:val="StyleUnderline"/>
        </w:rPr>
        <w:t xml:space="preserve">- and accumulation-driven social relations and </w:t>
      </w:r>
      <w:r w:rsidRPr="006A1399">
        <w:rPr>
          <w:rStyle w:val="Emphasis"/>
        </w:rPr>
        <w:t>reinforces</w:t>
      </w:r>
      <w:r w:rsidRPr="006A1399">
        <w:rPr>
          <w:rStyle w:val="StyleUnderline"/>
        </w:rPr>
        <w:t xml:space="preserve"> the </w:t>
      </w:r>
      <w:r w:rsidRPr="006A1399">
        <w:rPr>
          <w:rStyle w:val="Emphasis"/>
        </w:rPr>
        <w:t>centrality of GDP</w:t>
      </w:r>
      <w:r w:rsidRPr="006A1399">
        <w:rPr>
          <w:rStyle w:val="StyleUnderline"/>
        </w:rPr>
        <w:t xml:space="preserve"> by giving recognition only to what is included in the monetized economy</w:t>
      </w:r>
      <w:r w:rsidRPr="006A1399">
        <w:rPr>
          <w:sz w:val="16"/>
        </w:rPr>
        <w:t xml:space="preserve"> (</w:t>
      </w:r>
      <w:proofErr w:type="spellStart"/>
      <w:r w:rsidRPr="006A1399">
        <w:rPr>
          <w:sz w:val="16"/>
        </w:rPr>
        <w:t>Méda</w:t>
      </w:r>
      <w:proofErr w:type="spellEnd"/>
      <w:r w:rsidRPr="006A1399">
        <w:rPr>
          <w:sz w:val="16"/>
        </w:rPr>
        <w:t xml:space="preserve"> 2017). In terms of social justice, it certainly makes a difference whether </w:t>
      </w:r>
      <w:proofErr w:type="spellStart"/>
      <w:r w:rsidRPr="006A1399">
        <w:rPr>
          <w:sz w:val="16"/>
        </w:rPr>
        <w:t>carework</w:t>
      </w:r>
      <w:proofErr w:type="spellEnd"/>
      <w:r w:rsidRPr="006A1399">
        <w:rPr>
          <w:sz w:val="16"/>
        </w:rPr>
        <w:t xml:space="preserve"> is shifted to the market sector or to the welfare state. Hence, our argument requires a more nuanced account of the organization of care. Against this background, </w:t>
      </w:r>
      <w:r w:rsidRPr="006A1399">
        <w:rPr>
          <w:rStyle w:val="StyleUnderline"/>
        </w:rPr>
        <w:t>Table 1</w:t>
      </w:r>
      <w:r w:rsidRPr="006A1399">
        <w:rPr>
          <w:sz w:val="16"/>
        </w:rPr>
        <w:t xml:space="preserve"> schematically </w:t>
      </w:r>
      <w:r w:rsidRPr="006A1399">
        <w:rPr>
          <w:rStyle w:val="StyleUnderline"/>
        </w:rPr>
        <w:t>highlights</w:t>
      </w:r>
      <w:r w:rsidRPr="006A1399">
        <w:rPr>
          <w:sz w:val="16"/>
        </w:rPr>
        <w:t xml:space="preserve"> categories that we deem relevant for assessing our research question, namely </w:t>
      </w:r>
      <w:r w:rsidRPr="006A1399">
        <w:rPr>
          <w:rStyle w:val="StyleUnderline"/>
        </w:rPr>
        <w:t>spheres and sectors where care is organized</w:t>
      </w:r>
      <w:r w:rsidRPr="006A1399">
        <w:rPr>
          <w:sz w:val="16"/>
        </w:rPr>
        <w:t xml:space="preserve">, </w:t>
      </w:r>
      <w:r w:rsidRPr="006A1399">
        <w:rPr>
          <w:rStyle w:val="StyleUnderline"/>
        </w:rPr>
        <w:t>visibility in the current economic system</w:t>
      </w:r>
      <w:r w:rsidRPr="006A1399">
        <w:rPr>
          <w:sz w:val="16"/>
        </w:rPr>
        <w:t xml:space="preserve">, </w:t>
      </w:r>
      <w:r w:rsidRPr="006A1399">
        <w:rPr>
          <w:rStyle w:val="StyleUnderline"/>
        </w:rPr>
        <w:t>payment</w:t>
      </w:r>
      <w:r w:rsidRPr="006A1399">
        <w:rPr>
          <w:sz w:val="16"/>
        </w:rPr>
        <w:t xml:space="preserve">, </w:t>
      </w:r>
      <w:r w:rsidRPr="006A1399">
        <w:rPr>
          <w:rStyle w:val="StyleUnderline"/>
        </w:rPr>
        <w:t>commodification</w:t>
      </w:r>
      <w:r w:rsidRPr="006A1399">
        <w:rPr>
          <w:sz w:val="16"/>
        </w:rPr>
        <w:t xml:space="preserve">, </w:t>
      </w:r>
      <w:r w:rsidRPr="006A1399">
        <w:rPr>
          <w:rStyle w:val="StyleUnderline"/>
        </w:rPr>
        <w:t>and social recognition</w:t>
      </w:r>
      <w:r w:rsidRPr="006A1399">
        <w:rPr>
          <w:sz w:val="16"/>
        </w:rPr>
        <w:t xml:space="preserve">. With regard to the spheres care work is organized in, </w:t>
      </w:r>
      <w:r w:rsidRPr="006A1399">
        <w:rPr>
          <w:rStyle w:val="StyleUnderline"/>
        </w:rPr>
        <w:t>the common distinction is public versus private</w:t>
      </w:r>
      <w:r w:rsidRPr="006A1399">
        <w:rPr>
          <w:sz w:val="16"/>
        </w:rPr>
        <w:t xml:space="preserve">. Linda Nicholson (1986) and Ann Jennings (1993) have long pointed out two different manners of conceptualizing these spheres, so to say a </w:t>
      </w:r>
      <w:r w:rsidRPr="006A1399">
        <w:rPr>
          <w:rStyle w:val="StyleUnderline"/>
        </w:rPr>
        <w:t>double public/private split</w:t>
      </w:r>
      <w:r w:rsidRPr="006A1399">
        <w:rPr>
          <w:sz w:val="16"/>
        </w:rPr>
        <w:t xml:space="preserve">: </w:t>
      </w:r>
      <w:r w:rsidRPr="006A1399">
        <w:rPr>
          <w:rStyle w:val="StyleUnderline"/>
        </w:rPr>
        <w:t>The first strand</w:t>
      </w:r>
      <w:r w:rsidRPr="006A1399">
        <w:rPr>
          <w:sz w:val="16"/>
        </w:rPr>
        <w:t xml:space="preserve"> (</w:t>
      </w:r>
      <w:r w:rsidRPr="006A1399">
        <w:rPr>
          <w:rStyle w:val="StyleUnderline"/>
        </w:rPr>
        <w:t>which is</w:t>
      </w:r>
      <w:r w:rsidRPr="006A1399">
        <w:rPr>
          <w:sz w:val="16"/>
        </w:rPr>
        <w:t xml:space="preserve"> arguably </w:t>
      </w:r>
      <w:r w:rsidRPr="006A1399">
        <w:rPr>
          <w:rStyle w:val="StyleUnderline"/>
        </w:rPr>
        <w:t>more common in feminist economics</w:t>
      </w:r>
      <w:r w:rsidRPr="006A1399">
        <w:rPr>
          <w:sz w:val="16"/>
        </w:rPr>
        <w:t xml:space="preserve">) </w:t>
      </w:r>
      <w:r w:rsidRPr="006A1399">
        <w:rPr>
          <w:rStyle w:val="StyleUnderline"/>
        </w:rPr>
        <w:t>distinguishes the private household from the public outside</w:t>
      </w:r>
      <w:r w:rsidRPr="006A1399">
        <w:rPr>
          <w:sz w:val="16"/>
        </w:rPr>
        <w:t xml:space="preserve"> of the household </w:t>
      </w:r>
      <w:r w:rsidRPr="006A1399">
        <w:rPr>
          <w:rStyle w:val="StyleUnderline"/>
        </w:rPr>
        <w:t>and hence draws the line along visibility in the current economic system</w:t>
      </w:r>
      <w:r w:rsidRPr="006A1399">
        <w:rPr>
          <w:sz w:val="16"/>
        </w:rPr>
        <w:t xml:space="preserve">. </w:t>
      </w:r>
      <w:r w:rsidRPr="006A1399">
        <w:rPr>
          <w:rStyle w:val="StyleUnderline"/>
        </w:rPr>
        <w:t>The second strand</w:t>
      </w:r>
      <w:r w:rsidRPr="006A1399">
        <w:rPr>
          <w:sz w:val="16"/>
        </w:rPr>
        <w:t xml:space="preserve"> (which guides our systematization in Table 1) </w:t>
      </w:r>
      <w:r w:rsidRPr="006A1399">
        <w:rPr>
          <w:rStyle w:val="StyleUnderline"/>
        </w:rPr>
        <w:t>resembles materialist state theory in distinguishing the public sphere of the state from the private sphere</w:t>
      </w:r>
      <w:r w:rsidRPr="006A1399">
        <w:rPr>
          <w:sz w:val="16"/>
        </w:rPr>
        <w:t xml:space="preserve">, which is excluded from the democratic possibilities to influence decision making through public deliberation (Jennings 1993). As to the sectors </w:t>
      </w:r>
      <w:r w:rsidRPr="006A1399">
        <w:rPr>
          <w:rStyle w:val="StyleUnderline"/>
        </w:rPr>
        <w:t>care work is organized in</w:t>
      </w:r>
      <w:r w:rsidRPr="006A1399">
        <w:rPr>
          <w:sz w:val="16"/>
        </w:rPr>
        <w:t xml:space="preserve">, we draw on </w:t>
      </w:r>
      <w:proofErr w:type="spellStart"/>
      <w:r w:rsidRPr="006A1399">
        <w:rPr>
          <w:sz w:val="16"/>
        </w:rPr>
        <w:t>Shahra</w:t>
      </w:r>
      <w:proofErr w:type="spellEnd"/>
      <w:r w:rsidRPr="006A1399">
        <w:rPr>
          <w:sz w:val="16"/>
        </w:rPr>
        <w:t xml:space="preserve"> </w:t>
      </w:r>
      <w:proofErr w:type="spellStart"/>
      <w:r w:rsidRPr="006A1399">
        <w:rPr>
          <w:sz w:val="16"/>
        </w:rPr>
        <w:t>Razavi’s</w:t>
      </w:r>
      <w:proofErr w:type="spellEnd"/>
      <w:r w:rsidRPr="006A1399">
        <w:rPr>
          <w:sz w:val="16"/>
        </w:rPr>
        <w:t xml:space="preserve"> (2007) well-known “</w:t>
      </w:r>
      <w:r w:rsidRPr="00917B42">
        <w:rPr>
          <w:rStyle w:val="StyleUnderline"/>
        </w:rPr>
        <w:t>care diamond</w:t>
      </w:r>
      <w:r w:rsidRPr="006A1399">
        <w:rPr>
          <w:sz w:val="16"/>
        </w:rPr>
        <w:t xml:space="preserve">,” which schematically distinguishes four sectors, namely the state (column 1 in Table 1), the market (column 2),the not-for-profit (column 3), and the household (column 4) sector, as well as </w:t>
      </w:r>
      <w:proofErr w:type="spellStart"/>
      <w:r w:rsidRPr="006A1399">
        <w:rPr>
          <w:sz w:val="16"/>
        </w:rPr>
        <w:t>Luise</w:t>
      </w:r>
      <w:proofErr w:type="spellEnd"/>
      <w:r w:rsidRPr="006A1399">
        <w:rPr>
          <w:sz w:val="16"/>
        </w:rPr>
        <w:t xml:space="preserve"> </w:t>
      </w:r>
      <w:proofErr w:type="spellStart"/>
      <w:r w:rsidRPr="006A1399">
        <w:rPr>
          <w:sz w:val="16"/>
        </w:rPr>
        <w:t>Gubitzer’s</w:t>
      </w:r>
      <w:proofErr w:type="spellEnd"/>
      <w:r w:rsidRPr="006A1399">
        <w:rPr>
          <w:sz w:val="16"/>
        </w:rPr>
        <w:t xml:space="preserve"> (2012) fifth sector, namely the illegal-criminal sector, as forms of “coerced labor” (van der Linden2016). However, we understand this last sector as a crosscutting one, which is present in all sectors where care is organized, as Table 1 exemplarily shows for the market and the household sector. As to the other categories in Table 1, </w:t>
      </w:r>
      <w:r w:rsidRPr="006A1399">
        <w:rPr>
          <w:rStyle w:val="StyleUnderline"/>
        </w:rPr>
        <w:t>it is clear that monetizing care</w:t>
      </w:r>
      <w:r w:rsidRPr="006A1399">
        <w:rPr>
          <w:sz w:val="16"/>
        </w:rPr>
        <w:t xml:space="preserve"> (which is, as column 1 illustrates, not synonymous to commodifying care) </w:t>
      </w:r>
      <w:r w:rsidRPr="006A1399">
        <w:rPr>
          <w:rStyle w:val="StyleUnderline"/>
        </w:rPr>
        <w:t>makes unpaid care work visible in the terms set by the current economic system</w:t>
      </w:r>
      <w:r w:rsidRPr="006A1399">
        <w:rPr>
          <w:sz w:val="16"/>
        </w:rPr>
        <w:t xml:space="preserve">. But </w:t>
      </w:r>
      <w:r w:rsidRPr="006A1399">
        <w:rPr>
          <w:rStyle w:val="StyleUnderline"/>
        </w:rPr>
        <w:t>it is well established in feminist economics that the feminized paid care sector is commonly characterized by precarious working conditions and poor salaries</w:t>
      </w:r>
      <w:r w:rsidRPr="006A1399">
        <w:rPr>
          <w:sz w:val="16"/>
        </w:rPr>
        <w:t xml:space="preserve"> (</w:t>
      </w:r>
      <w:proofErr w:type="spellStart"/>
      <w:r w:rsidRPr="006A1399">
        <w:rPr>
          <w:sz w:val="16"/>
        </w:rPr>
        <w:t>Folbre</w:t>
      </w:r>
      <w:proofErr w:type="spellEnd"/>
      <w:r w:rsidRPr="006A1399">
        <w:rPr>
          <w:sz w:val="16"/>
        </w:rPr>
        <w:t xml:space="preserve"> 2006). While (under-)payment provides visibility and at least relative recognition, in many cases </w:t>
      </w:r>
      <w:r w:rsidRPr="006A1399">
        <w:rPr>
          <w:rStyle w:val="StyleUnderline"/>
        </w:rPr>
        <w:t>the shifting process leads to care being “</w:t>
      </w:r>
      <w:proofErr w:type="spellStart"/>
      <w:r w:rsidRPr="006A1399">
        <w:rPr>
          <w:rStyle w:val="StyleUnderline"/>
        </w:rPr>
        <w:t>valorised</w:t>
      </w:r>
      <w:proofErr w:type="spellEnd"/>
      <w:r w:rsidRPr="006A1399">
        <w:rPr>
          <w:rStyle w:val="StyleUnderline"/>
        </w:rPr>
        <w:t xml:space="preserve"> but not valued”</w:t>
      </w:r>
      <w:r w:rsidRPr="006A1399">
        <w:rPr>
          <w:sz w:val="16"/>
        </w:rPr>
        <w:t xml:space="preserve"> (Dowling 2016: 452; see also Fraser [2016]).</w:t>
      </w:r>
    </w:p>
    <w:p w14:paraId="210DDBDA" w14:textId="77777777" w:rsidR="00A83188" w:rsidRDefault="00A83188" w:rsidP="00A83188">
      <w:r>
        <w:rPr>
          <w:noProof/>
        </w:rPr>
        <w:drawing>
          <wp:inline distT="0" distB="0" distL="0" distR="0" wp14:anchorId="12DEAA32" wp14:editId="0333EB54">
            <wp:extent cx="9258300" cy="4192999"/>
            <wp:effectExtent l="0" t="0" r="0" b="0"/>
            <wp:docPr id="601378213" name="Picture 1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78213" name="Picture 11" descr="A white rectangular object with black 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9258727" cy="4193192"/>
                    </a:xfrm>
                    <a:prstGeom prst="rect">
                      <a:avLst/>
                    </a:prstGeom>
                  </pic:spPr>
                </pic:pic>
              </a:graphicData>
            </a:graphic>
          </wp:inline>
        </w:drawing>
      </w:r>
    </w:p>
    <w:p w14:paraId="2BB80F04" w14:textId="77777777" w:rsidR="00A83188" w:rsidRPr="00F52C1B" w:rsidRDefault="00A83188" w:rsidP="00A83188">
      <w:pPr>
        <w:rPr>
          <w:sz w:val="16"/>
        </w:rPr>
      </w:pPr>
      <w:r w:rsidRPr="00F52C1B">
        <w:rPr>
          <w:sz w:val="16"/>
        </w:rPr>
        <w:t xml:space="preserve">This can be seen most clearly when unpaid care work is shifted to the market sector (column 2 in Table 1). First, it has been argued </w:t>
      </w:r>
      <w:r w:rsidRPr="006A1399">
        <w:rPr>
          <w:rStyle w:val="StyleUnderline"/>
        </w:rPr>
        <w:t>in feminist economics</w:t>
      </w:r>
      <w:r w:rsidRPr="00F52C1B">
        <w:rPr>
          <w:sz w:val="16"/>
        </w:rPr>
        <w:t xml:space="preserve"> that </w:t>
      </w:r>
      <w:r w:rsidRPr="006A1399">
        <w:rPr>
          <w:rStyle w:val="StyleUnderline"/>
        </w:rPr>
        <w:t>marketized care work is subject to constant pressure for profitability and efficiency</w:t>
      </w:r>
      <w:r w:rsidRPr="00F52C1B">
        <w:rPr>
          <w:sz w:val="16"/>
        </w:rPr>
        <w:t xml:space="preserve">, with serious consequences for the direct caring relationship between caregiver and care receiver (Andersson and </w:t>
      </w:r>
      <w:proofErr w:type="spellStart"/>
      <w:r w:rsidRPr="00F52C1B">
        <w:rPr>
          <w:sz w:val="16"/>
        </w:rPr>
        <w:t>Kvist</w:t>
      </w:r>
      <w:proofErr w:type="spellEnd"/>
      <w:r w:rsidRPr="00F52C1B">
        <w:rPr>
          <w:sz w:val="16"/>
        </w:rPr>
        <w:t xml:space="preserve"> 2015; Winker 2015). Secondly, </w:t>
      </w:r>
      <w:r w:rsidRPr="00F52C1B">
        <w:rPr>
          <w:rStyle w:val="StyleUnderline"/>
        </w:rPr>
        <w:t>paid care work tends to be systematically underpaid and is still mainly performed by women</w:t>
      </w:r>
      <w:r w:rsidRPr="00F52C1B">
        <w:rPr>
          <w:sz w:val="16"/>
        </w:rPr>
        <w:t xml:space="preserve">, </w:t>
      </w:r>
      <w:r w:rsidRPr="00F52C1B">
        <w:rPr>
          <w:rStyle w:val="StyleUnderline"/>
        </w:rPr>
        <w:t>which means there has been little progress in social recognition through its commodification</w:t>
      </w:r>
      <w:r w:rsidRPr="00F52C1B">
        <w:rPr>
          <w:sz w:val="16"/>
        </w:rPr>
        <w:t xml:space="preserve"> (</w:t>
      </w:r>
      <w:proofErr w:type="spellStart"/>
      <w:r w:rsidRPr="00F52C1B">
        <w:rPr>
          <w:sz w:val="16"/>
        </w:rPr>
        <w:t>Folbre</w:t>
      </w:r>
      <w:proofErr w:type="spellEnd"/>
      <w:r w:rsidRPr="00F52C1B">
        <w:rPr>
          <w:sz w:val="16"/>
        </w:rPr>
        <w:t xml:space="preserve"> 2006; </w:t>
      </w:r>
      <w:proofErr w:type="spellStart"/>
      <w:r w:rsidRPr="00F52C1B">
        <w:rPr>
          <w:sz w:val="16"/>
        </w:rPr>
        <w:t>Budlender</w:t>
      </w:r>
      <w:proofErr w:type="spellEnd"/>
      <w:r w:rsidRPr="00F52C1B">
        <w:rPr>
          <w:sz w:val="16"/>
        </w:rPr>
        <w:t xml:space="preserve"> 2010). Thirdly, as research on global care chains shows, shifting unpaid care work to the market in many cases reinforces intersectional and neocolonial power asymmetries (Ehrenreich and Hochschild 2004). In the cases of precariously employed Polish 24-hour nurses with live-in arrangements in Germany (Lutz and </w:t>
      </w:r>
      <w:proofErr w:type="spellStart"/>
      <w:r w:rsidRPr="00F52C1B">
        <w:rPr>
          <w:sz w:val="16"/>
        </w:rPr>
        <w:t>Palenga-Möllenbeck</w:t>
      </w:r>
      <w:proofErr w:type="spellEnd"/>
      <w:r w:rsidRPr="00F52C1B">
        <w:rPr>
          <w:sz w:val="16"/>
        </w:rPr>
        <w:t xml:space="preserve"> 2010) or care migrants from Latin America in Spain (</w:t>
      </w:r>
      <w:proofErr w:type="spellStart"/>
      <w:r w:rsidRPr="00F52C1B">
        <w:rPr>
          <w:sz w:val="16"/>
        </w:rPr>
        <w:t>Benería</w:t>
      </w:r>
      <w:proofErr w:type="spellEnd"/>
      <w:r w:rsidRPr="00F52C1B">
        <w:rPr>
          <w:sz w:val="16"/>
        </w:rPr>
        <w:t xml:space="preserve"> 2008), the boundary between the monetized economy and the economy of socio-ecological provisioning does no longer divide white, middle-class women from men, but mainly racialized women from the Global South and semi-peripheral countries from those who are able to externalize their caring responsibilities through purchasing power (</w:t>
      </w:r>
      <w:proofErr w:type="spellStart"/>
      <w:r w:rsidRPr="00F52C1B">
        <w:rPr>
          <w:sz w:val="16"/>
        </w:rPr>
        <w:t>Dengler</w:t>
      </w:r>
      <w:proofErr w:type="spellEnd"/>
      <w:r w:rsidRPr="00F52C1B">
        <w:rPr>
          <w:sz w:val="16"/>
        </w:rPr>
        <w:t xml:space="preserve"> and Strunk2018). Hence, while the feminist demand to make unpaid care work visible is partially met by a strategy of shifting unpaid care work to the market sector of the monetized economy, </w:t>
      </w:r>
      <w:r w:rsidRPr="00917B42">
        <w:rPr>
          <w:rStyle w:val="StyleUnderline"/>
        </w:rPr>
        <w:t>the boundary itself and the lack of social recognition largely remain intact</w:t>
      </w:r>
      <w:r w:rsidRPr="00F52C1B">
        <w:rPr>
          <w:sz w:val="16"/>
        </w:rPr>
        <w:t xml:space="preserve">. But </w:t>
      </w:r>
      <w:r w:rsidRPr="00F52C1B">
        <w:rPr>
          <w:rStyle w:val="StyleUnderline"/>
        </w:rPr>
        <w:t>what if unpaid care work is shifted to the state sector</w:t>
      </w:r>
      <w:r w:rsidRPr="00F52C1B">
        <w:rPr>
          <w:sz w:val="16"/>
        </w:rPr>
        <w:t xml:space="preserve"> (column 1in Table1) by calling for publicly-provisioned care? </w:t>
      </w:r>
      <w:r w:rsidRPr="00F52C1B">
        <w:rPr>
          <w:rStyle w:val="StyleUnderline"/>
        </w:rPr>
        <w:t xml:space="preserve">This strategy </w:t>
      </w:r>
      <w:r w:rsidRPr="00F52C1B">
        <w:rPr>
          <w:sz w:val="16"/>
        </w:rPr>
        <w:t xml:space="preserve">usually </w:t>
      </w:r>
      <w:r w:rsidRPr="00F52C1B">
        <w:rPr>
          <w:rStyle w:val="StyleUnderline"/>
        </w:rPr>
        <w:t xml:space="preserve">emanates from an understanding of the state in the terms of the </w:t>
      </w:r>
      <w:r w:rsidRPr="00F52C1B">
        <w:rPr>
          <w:rStyle w:val="Emphasis"/>
        </w:rPr>
        <w:t>ideal</w:t>
      </w:r>
      <w:r w:rsidRPr="00F52C1B">
        <w:rPr>
          <w:sz w:val="16"/>
        </w:rPr>
        <w:t xml:space="preserve"> type of the </w:t>
      </w:r>
      <w:r w:rsidRPr="00F52C1B">
        <w:rPr>
          <w:rStyle w:val="Emphasis"/>
        </w:rPr>
        <w:t>welfare state</w:t>
      </w:r>
      <w:r w:rsidRPr="00F52C1B">
        <w:rPr>
          <w:sz w:val="16"/>
        </w:rPr>
        <w:t xml:space="preserve">. In this case, monetization is not synonymous with commodification, as </w:t>
      </w:r>
      <w:r w:rsidRPr="00F52C1B">
        <w:rPr>
          <w:rStyle w:val="StyleUnderline"/>
        </w:rPr>
        <w:t>in the ideal</w:t>
      </w:r>
      <w:r w:rsidRPr="00F52C1B">
        <w:rPr>
          <w:sz w:val="16"/>
        </w:rPr>
        <w:t xml:space="preserve"> type of the </w:t>
      </w:r>
      <w:r w:rsidRPr="00F52C1B">
        <w:rPr>
          <w:rStyle w:val="StyleUnderline"/>
        </w:rPr>
        <w:t>welfare state</w:t>
      </w:r>
      <w:r w:rsidRPr="00F52C1B">
        <w:rPr>
          <w:sz w:val="16"/>
        </w:rPr>
        <w:t xml:space="preserve">, </w:t>
      </w:r>
      <w:r w:rsidRPr="00F52C1B">
        <w:rPr>
          <w:rStyle w:val="StyleUnderline"/>
        </w:rPr>
        <w:t>public provisioning is monetized but not commodified and provided to all citizens as quality public service</w:t>
      </w:r>
      <w:r w:rsidRPr="00F52C1B">
        <w:rPr>
          <w:sz w:val="16"/>
        </w:rPr>
        <w:t>. In the Fordist era from 1945 to the early 1970s, this shifting strategy often implied a shift of unpaid care work from households to welfare states (</w:t>
      </w:r>
      <w:proofErr w:type="spellStart"/>
      <w:r w:rsidRPr="00F52C1B">
        <w:rPr>
          <w:sz w:val="16"/>
        </w:rPr>
        <w:t>Benería</w:t>
      </w:r>
      <w:proofErr w:type="spellEnd"/>
      <w:r w:rsidRPr="00F52C1B">
        <w:rPr>
          <w:sz w:val="16"/>
        </w:rPr>
        <w:t xml:space="preserve"> 2008; </w:t>
      </w:r>
      <w:proofErr w:type="spellStart"/>
      <w:r w:rsidRPr="00F52C1B">
        <w:rPr>
          <w:sz w:val="16"/>
        </w:rPr>
        <w:t>Krenn</w:t>
      </w:r>
      <w:proofErr w:type="spellEnd"/>
      <w:r w:rsidRPr="00F52C1B">
        <w:rPr>
          <w:sz w:val="16"/>
        </w:rPr>
        <w:t xml:space="preserve"> 2014). Today, many feminist economic policy positions on care entail a call for public provisioning, a strategy that – in terms of social justice – certainly is to be favored over marketized care by feminist degrowth scholars. However, </w:t>
      </w:r>
      <w:r w:rsidRPr="00F52C1B">
        <w:rPr>
          <w:rStyle w:val="StyleUnderline"/>
        </w:rPr>
        <w:t>assessing this strategy in light of our broadened intersectional framework</w:t>
      </w:r>
      <w:r w:rsidRPr="00F52C1B">
        <w:rPr>
          <w:sz w:val="16"/>
        </w:rPr>
        <w:t xml:space="preserve">, </w:t>
      </w:r>
      <w:r w:rsidRPr="00F52C1B">
        <w:rPr>
          <w:rStyle w:val="StyleUnderline"/>
        </w:rPr>
        <w:t>including coloniality and social nature relations</w:t>
      </w:r>
      <w:r w:rsidRPr="00F52C1B">
        <w:rPr>
          <w:sz w:val="16"/>
        </w:rPr>
        <w:t xml:space="preserve">, </w:t>
      </w:r>
      <w:r w:rsidRPr="00F52C1B">
        <w:rPr>
          <w:rStyle w:val="StyleUnderline"/>
        </w:rPr>
        <w:t>leads us to three arguments why we think that feminist degrowth visions have to venture beyond public provisioning</w:t>
      </w:r>
      <w:r w:rsidRPr="00F52C1B">
        <w:rPr>
          <w:sz w:val="16"/>
        </w:rPr>
        <w:t xml:space="preserve">: </w:t>
      </w:r>
      <w:r w:rsidRPr="00F52C1B">
        <w:rPr>
          <w:rStyle w:val="StyleUnderline"/>
        </w:rPr>
        <w:t>First</w:t>
      </w:r>
      <w:r w:rsidRPr="00F52C1B">
        <w:rPr>
          <w:sz w:val="16"/>
        </w:rPr>
        <w:t xml:space="preserve">, </w:t>
      </w:r>
      <w:r w:rsidRPr="00F52C1B">
        <w:rPr>
          <w:rStyle w:val="StyleUnderline"/>
        </w:rPr>
        <w:t xml:space="preserve">the boundary between profit-oriented market forces and public-benefit-oriented state services have been increasingly </w:t>
      </w:r>
      <w:r w:rsidRPr="00917B42">
        <w:rPr>
          <w:rStyle w:val="Emphasis"/>
        </w:rPr>
        <w:t>blurred</w:t>
      </w:r>
      <w:r w:rsidRPr="00F52C1B">
        <w:rPr>
          <w:rStyle w:val="StyleUnderline"/>
        </w:rPr>
        <w:t xml:space="preserve"> by neoliberal state reforms from the 1980s onwards</w:t>
      </w:r>
      <w:r w:rsidRPr="00F52C1B">
        <w:rPr>
          <w:sz w:val="16"/>
        </w:rPr>
        <w:t xml:space="preserve">. Against the background of neoliberal restructuring, the state itself has undergone a series of reforms which have subjected public services to market logic, prioritizing efficiency and competitiveness over pursuing the public interest of citizens, </w:t>
      </w:r>
      <w:r w:rsidRPr="00F52C1B">
        <w:rPr>
          <w:rStyle w:val="StyleUnderline"/>
        </w:rPr>
        <w:t>even in countries that have been welfare state flagships</w:t>
      </w:r>
      <w:r w:rsidRPr="00F52C1B">
        <w:rPr>
          <w:sz w:val="16"/>
        </w:rPr>
        <w:t xml:space="preserve"> (Morrow, </w:t>
      </w:r>
      <w:proofErr w:type="spellStart"/>
      <w:r w:rsidRPr="00F52C1B">
        <w:rPr>
          <w:sz w:val="16"/>
        </w:rPr>
        <w:t>Hankivsky</w:t>
      </w:r>
      <w:proofErr w:type="spellEnd"/>
      <w:r w:rsidRPr="00F52C1B">
        <w:rPr>
          <w:sz w:val="16"/>
        </w:rPr>
        <w:t xml:space="preserve">, and </w:t>
      </w:r>
      <w:proofErr w:type="spellStart"/>
      <w:r w:rsidRPr="00F52C1B">
        <w:rPr>
          <w:sz w:val="16"/>
        </w:rPr>
        <w:t>Varcoe</w:t>
      </w:r>
      <w:proofErr w:type="spellEnd"/>
      <w:r w:rsidRPr="00F52C1B">
        <w:rPr>
          <w:sz w:val="16"/>
        </w:rPr>
        <w:t xml:space="preserve"> 2004; Andersson and </w:t>
      </w:r>
      <w:proofErr w:type="spellStart"/>
      <w:r w:rsidRPr="00F52C1B">
        <w:rPr>
          <w:sz w:val="16"/>
        </w:rPr>
        <w:t>Kvist</w:t>
      </w:r>
      <w:proofErr w:type="spellEnd"/>
      <w:r w:rsidRPr="00F52C1B">
        <w:rPr>
          <w:sz w:val="16"/>
        </w:rPr>
        <w:t xml:space="preserve"> 2015; </w:t>
      </w:r>
      <w:proofErr w:type="spellStart"/>
      <w:r w:rsidRPr="00F52C1B">
        <w:rPr>
          <w:sz w:val="16"/>
        </w:rPr>
        <w:t>Penz</w:t>
      </w:r>
      <w:proofErr w:type="spellEnd"/>
      <w:r w:rsidRPr="00F52C1B">
        <w:rPr>
          <w:sz w:val="16"/>
        </w:rPr>
        <w:t xml:space="preserve"> and Sauer 2020). </w:t>
      </w:r>
      <w:r w:rsidRPr="00F52C1B">
        <w:rPr>
          <w:rStyle w:val="StyleUnderline"/>
        </w:rPr>
        <w:t>Second</w:t>
      </w:r>
      <w:r w:rsidRPr="00F52C1B">
        <w:rPr>
          <w:sz w:val="16"/>
        </w:rPr>
        <w:t xml:space="preserve">, </w:t>
      </w:r>
      <w:r w:rsidRPr="00F52C1B">
        <w:rPr>
          <w:rStyle w:val="StyleUnderline"/>
        </w:rPr>
        <w:t>the welfare state was enabled by very specific historical conditions and must be regarded as historical privilege of a few countries</w:t>
      </w:r>
      <w:r w:rsidRPr="00F52C1B">
        <w:rPr>
          <w:sz w:val="16"/>
        </w:rPr>
        <w:t xml:space="preserve">, while most of the Global South has never known stable public welfare arrangements. </w:t>
      </w:r>
      <w:r w:rsidRPr="00F52C1B">
        <w:rPr>
          <w:rStyle w:val="StyleUnderline"/>
        </w:rPr>
        <w:t>The Cold War</w:t>
      </w:r>
      <w:r w:rsidRPr="00F52C1B">
        <w:rPr>
          <w:sz w:val="16"/>
        </w:rPr>
        <w:t xml:space="preserve">, </w:t>
      </w:r>
      <w:r w:rsidRPr="00F52C1B">
        <w:rPr>
          <w:rStyle w:val="StyleUnderline"/>
        </w:rPr>
        <w:t>cheap energy prices</w:t>
      </w:r>
      <w:r w:rsidRPr="00F52C1B">
        <w:rPr>
          <w:sz w:val="16"/>
        </w:rPr>
        <w:t xml:space="preserve">, </w:t>
      </w:r>
      <w:r w:rsidRPr="00F52C1B">
        <w:rPr>
          <w:rStyle w:val="StyleUnderline"/>
        </w:rPr>
        <w:t>and most importantly colonialism and huge resource transfers from the South to industrialized countries have been central to its construction</w:t>
      </w:r>
      <w:r w:rsidRPr="00F52C1B">
        <w:rPr>
          <w:sz w:val="16"/>
        </w:rPr>
        <w:t xml:space="preserve"> (</w:t>
      </w:r>
      <w:proofErr w:type="spellStart"/>
      <w:r w:rsidRPr="00F52C1B">
        <w:rPr>
          <w:sz w:val="16"/>
        </w:rPr>
        <w:t>Bhambra</w:t>
      </w:r>
      <w:proofErr w:type="spellEnd"/>
      <w:r w:rsidRPr="00F52C1B">
        <w:rPr>
          <w:sz w:val="16"/>
        </w:rPr>
        <w:t xml:space="preserve"> and </w:t>
      </w:r>
      <w:proofErr w:type="spellStart"/>
      <w:r w:rsidRPr="00F52C1B">
        <w:rPr>
          <w:sz w:val="16"/>
        </w:rPr>
        <w:t>Holmwood</w:t>
      </w:r>
      <w:proofErr w:type="spellEnd"/>
      <w:r w:rsidRPr="00F52C1B">
        <w:rPr>
          <w:sz w:val="16"/>
        </w:rPr>
        <w:t xml:space="preserve"> 2018). Feminist discussions around shifting care to the welfare state cannot ignore these strong historical inequalities shaped by coloniality when aiming at building horizons of global social welfare (Lang and Lander 2015). </w:t>
      </w:r>
      <w:r w:rsidRPr="00F52C1B">
        <w:rPr>
          <w:rStyle w:val="StyleUnderline"/>
        </w:rPr>
        <w:t>Third</w:t>
      </w:r>
      <w:r w:rsidRPr="00F52C1B">
        <w:rPr>
          <w:sz w:val="16"/>
        </w:rPr>
        <w:t xml:space="preserve">, </w:t>
      </w:r>
      <w:r w:rsidRPr="00F52C1B">
        <w:rPr>
          <w:rStyle w:val="StyleUnderline"/>
        </w:rPr>
        <w:t xml:space="preserve">when taking a closer look at the ecological implications of the </w:t>
      </w:r>
      <w:r w:rsidRPr="00F52C1B">
        <w:rPr>
          <w:rStyle w:val="Emphasis"/>
        </w:rPr>
        <w:t>Fordist welfare period</w:t>
      </w:r>
      <w:r w:rsidRPr="00F52C1B">
        <w:rPr>
          <w:sz w:val="16"/>
        </w:rPr>
        <w:t xml:space="preserve">, </w:t>
      </w:r>
      <w:r w:rsidRPr="00F52C1B">
        <w:rPr>
          <w:rStyle w:val="StyleUnderline"/>
        </w:rPr>
        <w:t xml:space="preserve">it also proves </w:t>
      </w:r>
      <w:r w:rsidRPr="00F52C1B">
        <w:rPr>
          <w:rStyle w:val="Emphasis"/>
        </w:rPr>
        <w:t>impossible</w:t>
      </w:r>
      <w:r w:rsidRPr="00F52C1B">
        <w:rPr>
          <w:rStyle w:val="StyleUnderline"/>
        </w:rPr>
        <w:t xml:space="preserve"> to simply </w:t>
      </w:r>
      <w:r w:rsidRPr="00F52C1B">
        <w:rPr>
          <w:rStyle w:val="Emphasis"/>
        </w:rPr>
        <w:t>replicate</w:t>
      </w:r>
      <w:r w:rsidRPr="00F52C1B">
        <w:rPr>
          <w:rStyle w:val="StyleUnderline"/>
        </w:rPr>
        <w:t xml:space="preserve"> it throughout the world</w:t>
      </w:r>
      <w:r w:rsidRPr="00F52C1B">
        <w:rPr>
          <w:sz w:val="16"/>
        </w:rPr>
        <w:t xml:space="preserve">. </w:t>
      </w:r>
      <w:r w:rsidRPr="00F52C1B">
        <w:rPr>
          <w:rStyle w:val="StyleUnderline"/>
        </w:rPr>
        <w:t>Literature holds that Fordism built its stability on an expansion of mass consumption in the Global North</w:t>
      </w:r>
      <w:r w:rsidRPr="00F52C1B">
        <w:rPr>
          <w:sz w:val="16"/>
        </w:rPr>
        <w:t xml:space="preserve">, </w:t>
      </w:r>
      <w:r w:rsidRPr="00F52C1B">
        <w:rPr>
          <w:rStyle w:val="StyleUnderline"/>
        </w:rPr>
        <w:t>which turned out to be ecologically highly problematic and led us to the current overshoot of several planetary boundaries</w:t>
      </w:r>
      <w:r w:rsidRPr="00F52C1B">
        <w:rPr>
          <w:sz w:val="16"/>
        </w:rPr>
        <w:t xml:space="preserve"> (Steffen et al. 2015; Koch and Mont 2016; Brand and Wissen 2018). Hence, while in some specific contexts, demanding a shift from the household to the state (or even more: preventing shifts from the state to the market) might be a strategy worth pursuing, </w:t>
      </w:r>
      <w:r w:rsidRPr="00F52C1B">
        <w:rPr>
          <w:rStyle w:val="StyleUnderline"/>
        </w:rPr>
        <w:t>taking coloniality and planetary boundaries into account shows that this can by no means be a blueprint for organizing care in a feminist degrowth society</w:t>
      </w:r>
      <w:r w:rsidRPr="00F52C1B">
        <w:rPr>
          <w:sz w:val="16"/>
        </w:rPr>
        <w:t>.</w:t>
      </w:r>
    </w:p>
    <w:p w14:paraId="57BF5676" w14:textId="77777777" w:rsidR="00A83188" w:rsidRDefault="00A83188" w:rsidP="00A83188"/>
    <w:p w14:paraId="5C17E682" w14:textId="17DE4748" w:rsidR="00A83188" w:rsidRDefault="00A83188" w:rsidP="00FC387E">
      <w:pPr>
        <w:pStyle w:val="Heading3"/>
      </w:pPr>
      <w:r>
        <w:t>Link—JG—1NC</w:t>
      </w:r>
    </w:p>
    <w:p w14:paraId="79BF8F84" w14:textId="77777777" w:rsidR="00A83188" w:rsidRDefault="00A83188" w:rsidP="00A83188">
      <w:pPr>
        <w:pStyle w:val="Heading4"/>
      </w:pPr>
      <w:r>
        <w:t xml:space="preserve">The </w:t>
      </w:r>
      <w:proofErr w:type="spellStart"/>
      <w:r>
        <w:t>aff’s</w:t>
      </w:r>
      <w:proofErr w:type="spellEnd"/>
      <w:r>
        <w:t xml:space="preserve"> </w:t>
      </w:r>
      <w:r w:rsidRPr="00DF2FD9">
        <w:rPr>
          <w:u w:val="single"/>
        </w:rPr>
        <w:t>employment scheme</w:t>
      </w:r>
      <w:r>
        <w:t xml:space="preserve"> is not </w:t>
      </w:r>
      <w:r w:rsidRPr="00617C96">
        <w:rPr>
          <w:u w:val="single"/>
        </w:rPr>
        <w:t>neutral</w:t>
      </w:r>
      <w:r>
        <w:t xml:space="preserve"> but rather serves to </w:t>
      </w:r>
      <w:r w:rsidRPr="00E428D3">
        <w:rPr>
          <w:u w:val="single"/>
        </w:rPr>
        <w:t>obscure</w:t>
      </w:r>
      <w:r>
        <w:t xml:space="preserve"> and </w:t>
      </w:r>
      <w:r w:rsidRPr="00D14007">
        <w:rPr>
          <w:u w:val="single"/>
        </w:rPr>
        <w:t>depoliticize</w:t>
      </w:r>
      <w:r>
        <w:t xml:space="preserve"> radical alternatives of </w:t>
      </w:r>
      <w:r w:rsidRPr="00A26623">
        <w:rPr>
          <w:u w:val="single"/>
        </w:rPr>
        <w:t>care</w:t>
      </w:r>
      <w:r>
        <w:t>.</w:t>
      </w:r>
    </w:p>
    <w:p w14:paraId="44F1C007" w14:textId="77777777" w:rsidR="00A83188" w:rsidRDefault="00A83188" w:rsidP="00A83188">
      <w:r>
        <w:t xml:space="preserve">Dr. Francesco </w:t>
      </w:r>
      <w:proofErr w:type="spellStart"/>
      <w:r w:rsidRPr="00BE4F1E">
        <w:rPr>
          <w:rStyle w:val="Style13ptBold"/>
        </w:rPr>
        <w:t>Laruffa</w:t>
      </w:r>
      <w:proofErr w:type="spellEnd"/>
      <w:r w:rsidRPr="00BE4F1E">
        <w:rPr>
          <w:rStyle w:val="Style13ptBold"/>
        </w:rPr>
        <w:t xml:space="preserve"> ’20</w:t>
      </w:r>
      <w:r>
        <w:t xml:space="preserve">; </w:t>
      </w:r>
      <w:r w:rsidRPr="008731C9">
        <w:t>PhD, visiting scholar at the Research Center on Inequality and Social Policy of the University of Bremen with a Postdoc Mobility Fellowship of the Swiss National Science Foundation</w:t>
      </w:r>
      <w:r>
        <w:t>; “</w:t>
      </w:r>
      <w:r w:rsidRPr="00BE4F1E">
        <w:t>What is a Capability-enhancing Social Policy? Individual Autonomy, Democratic Citizenship and the Insufficiency of the Employment-focused Paradigm</w:t>
      </w:r>
      <w:r>
        <w:t xml:space="preserve">”; 1/2/20; acronyms expanded; </w:t>
      </w:r>
      <w:r w:rsidRPr="00BE4F1E">
        <w:t>https://doi.org/10.1080/19452829.2019.1661983</w:t>
      </w:r>
      <w:r>
        <w:t>; NT-ML</w:t>
      </w:r>
    </w:p>
    <w:p w14:paraId="096096CD" w14:textId="77777777" w:rsidR="00A83188" w:rsidRPr="00816DDB" w:rsidRDefault="00A83188" w:rsidP="00A83188">
      <w:pPr>
        <w:rPr>
          <w:sz w:val="16"/>
        </w:rPr>
      </w:pPr>
      <w:r w:rsidRPr="00572CC4">
        <w:rPr>
          <w:sz w:val="16"/>
        </w:rPr>
        <w:t xml:space="preserve">In conclusion, </w:t>
      </w:r>
      <w:r w:rsidRPr="000E05AF">
        <w:rPr>
          <w:rStyle w:val="Emphasis"/>
        </w:rPr>
        <w:t>providing people</w:t>
      </w:r>
      <w:r w:rsidRPr="00572CC4">
        <w:rPr>
          <w:rStyle w:val="StyleUnderline"/>
        </w:rPr>
        <w:t xml:space="preserve"> with </w:t>
      </w:r>
      <w:r w:rsidRPr="000E05AF">
        <w:rPr>
          <w:rStyle w:val="Emphasis"/>
        </w:rPr>
        <w:t>jobs</w:t>
      </w:r>
      <w:r w:rsidRPr="00572CC4">
        <w:rPr>
          <w:rStyle w:val="StyleUnderline"/>
        </w:rPr>
        <w:t xml:space="preserve"> may be</w:t>
      </w:r>
      <w:r w:rsidRPr="00572CC4">
        <w:rPr>
          <w:sz w:val="16"/>
        </w:rPr>
        <w:t xml:space="preserve"> an </w:t>
      </w:r>
      <w:r w:rsidRPr="000E05AF">
        <w:rPr>
          <w:rStyle w:val="Emphasis"/>
        </w:rPr>
        <w:t>inadequate</w:t>
      </w:r>
      <w:r w:rsidRPr="00572CC4">
        <w:rPr>
          <w:rStyle w:val="StyleUnderline"/>
        </w:rPr>
        <w:t xml:space="preserve"> measure of </w:t>
      </w:r>
      <w:r w:rsidRPr="000E05AF">
        <w:rPr>
          <w:rStyle w:val="Emphasis"/>
        </w:rPr>
        <w:t>social advancement</w:t>
      </w:r>
      <w:r w:rsidRPr="00572CC4">
        <w:rPr>
          <w:rStyle w:val="StyleUnderline"/>
        </w:rPr>
        <w:t xml:space="preserve"> as are increase of GDP or income</w:t>
      </w:r>
      <w:r w:rsidRPr="00572CC4">
        <w:rPr>
          <w:sz w:val="16"/>
        </w:rPr>
        <w:t xml:space="preserve"> (</w:t>
      </w:r>
      <w:proofErr w:type="spellStart"/>
      <w:r w:rsidRPr="00572CC4">
        <w:rPr>
          <w:sz w:val="16"/>
        </w:rPr>
        <w:t>Koggel</w:t>
      </w:r>
      <w:proofErr w:type="spellEnd"/>
      <w:r w:rsidRPr="00572CC4">
        <w:rPr>
          <w:sz w:val="16"/>
        </w:rPr>
        <w:t xml:space="preserve"> Citation2003, 168), </w:t>
      </w:r>
      <w:r w:rsidRPr="00572CC4">
        <w:rPr>
          <w:rStyle w:val="StyleUnderline"/>
        </w:rPr>
        <w:t>especially if the goal of</w:t>
      </w:r>
      <w:r w:rsidRPr="00572CC4">
        <w:rPr>
          <w:sz w:val="16"/>
        </w:rPr>
        <w:t xml:space="preserve"> </w:t>
      </w:r>
      <w:r w:rsidRPr="000E05AF">
        <w:rPr>
          <w:rStyle w:val="Emphasis"/>
        </w:rPr>
        <w:t>maximizing</w:t>
      </w:r>
      <w:r w:rsidRPr="00572CC4">
        <w:rPr>
          <w:sz w:val="16"/>
        </w:rPr>
        <w:t xml:space="preserve"> the </w:t>
      </w:r>
      <w:r w:rsidRPr="000E05AF">
        <w:rPr>
          <w:rStyle w:val="Emphasis"/>
        </w:rPr>
        <w:t>participation</w:t>
      </w:r>
      <w:r w:rsidRPr="00572CC4">
        <w:rPr>
          <w:rStyle w:val="StyleUnderline"/>
        </w:rPr>
        <w:t xml:space="preserve"> in the </w:t>
      </w:r>
      <w:proofErr w:type="spellStart"/>
      <w:r w:rsidRPr="000E05AF">
        <w:rPr>
          <w:rStyle w:val="Emphasis"/>
        </w:rPr>
        <w:t>labour</w:t>
      </w:r>
      <w:proofErr w:type="spellEnd"/>
      <w:r w:rsidRPr="00572CC4">
        <w:rPr>
          <w:rStyle w:val="StyleUnderline"/>
        </w:rPr>
        <w:t xml:space="preserve"> market is motivated by</w:t>
      </w:r>
      <w:r w:rsidRPr="00572CC4">
        <w:rPr>
          <w:sz w:val="16"/>
        </w:rPr>
        <w:t xml:space="preserve"> the </w:t>
      </w:r>
      <w:r w:rsidRPr="00572CC4">
        <w:rPr>
          <w:rStyle w:val="StyleUnderline"/>
        </w:rPr>
        <w:t xml:space="preserve">increase of </w:t>
      </w:r>
      <w:r w:rsidRPr="000E05AF">
        <w:rPr>
          <w:rStyle w:val="Emphasis"/>
        </w:rPr>
        <w:t>economic output</w:t>
      </w:r>
      <w:r w:rsidRPr="00572CC4">
        <w:rPr>
          <w:rStyle w:val="StyleUnderline"/>
        </w:rPr>
        <w:t xml:space="preserve"> rather than by a </w:t>
      </w:r>
      <w:r w:rsidRPr="000E05AF">
        <w:rPr>
          <w:rStyle w:val="Emphasis"/>
        </w:rPr>
        <w:t>real concern</w:t>
      </w:r>
      <w:r w:rsidRPr="00572CC4">
        <w:rPr>
          <w:rStyle w:val="StyleUnderline"/>
        </w:rPr>
        <w:t xml:space="preserve"> for people’s </w:t>
      </w:r>
      <w:r w:rsidRPr="000E05AF">
        <w:rPr>
          <w:rStyle w:val="Emphasis"/>
        </w:rPr>
        <w:t>quality of life</w:t>
      </w:r>
      <w:r w:rsidRPr="00572CC4">
        <w:rPr>
          <w:sz w:val="16"/>
        </w:rPr>
        <w:t xml:space="preserve">. In particular, </w:t>
      </w:r>
      <w:r w:rsidRPr="00572CC4">
        <w:rPr>
          <w:rStyle w:val="StyleUnderline"/>
        </w:rPr>
        <w:t xml:space="preserve">merely </w:t>
      </w:r>
      <w:r w:rsidRPr="000E05AF">
        <w:rPr>
          <w:rStyle w:val="Emphasis"/>
        </w:rPr>
        <w:t>increasing</w:t>
      </w:r>
      <w:r w:rsidRPr="00572CC4">
        <w:rPr>
          <w:rStyle w:val="StyleUnderline"/>
        </w:rPr>
        <w:t xml:space="preserve"> citizens’ workforce </w:t>
      </w:r>
      <w:r w:rsidRPr="000E05AF">
        <w:rPr>
          <w:rStyle w:val="Emphasis"/>
        </w:rPr>
        <w:t>participation</w:t>
      </w:r>
      <w:r w:rsidRPr="00572CC4">
        <w:rPr>
          <w:rStyle w:val="StyleUnderline"/>
        </w:rPr>
        <w:t xml:space="preserve"> may be insufficient and </w:t>
      </w:r>
      <w:r w:rsidRPr="000E05AF">
        <w:rPr>
          <w:rStyle w:val="Emphasis"/>
        </w:rPr>
        <w:t>misleading</w:t>
      </w:r>
      <w:r w:rsidRPr="00572CC4">
        <w:rPr>
          <w:rStyle w:val="StyleUnderline"/>
        </w:rPr>
        <w:t xml:space="preserve"> if the goal is the </w:t>
      </w:r>
      <w:r w:rsidRPr="000E05AF">
        <w:rPr>
          <w:rStyle w:val="Emphasis"/>
        </w:rPr>
        <w:t>expansion</w:t>
      </w:r>
      <w:r w:rsidRPr="00572CC4">
        <w:rPr>
          <w:rStyle w:val="StyleUnderline"/>
        </w:rPr>
        <w:t xml:space="preserve"> of their </w:t>
      </w:r>
      <w:r w:rsidRPr="000E05AF">
        <w:rPr>
          <w:rStyle w:val="Emphasis"/>
        </w:rPr>
        <w:t>political agency</w:t>
      </w:r>
      <w:r w:rsidRPr="00572CC4">
        <w:rPr>
          <w:sz w:val="16"/>
        </w:rPr>
        <w:t xml:space="preserve">. Indeed, </w:t>
      </w:r>
      <w:r w:rsidRPr="000E05AF">
        <w:rPr>
          <w:rStyle w:val="StyleUnderline"/>
        </w:rPr>
        <w:t>inclusion</w:t>
      </w:r>
      <w:r w:rsidRPr="00572CC4">
        <w:rPr>
          <w:rStyle w:val="StyleUnderline"/>
        </w:rPr>
        <w:t xml:space="preserve"> in the </w:t>
      </w:r>
      <w:proofErr w:type="spellStart"/>
      <w:r w:rsidRPr="00572CC4">
        <w:rPr>
          <w:rStyle w:val="StyleUnderline"/>
        </w:rPr>
        <w:t>labour</w:t>
      </w:r>
      <w:proofErr w:type="spellEnd"/>
      <w:r w:rsidRPr="00572CC4">
        <w:rPr>
          <w:rStyle w:val="StyleUnderline"/>
        </w:rPr>
        <w:t xml:space="preserve"> market </w:t>
      </w:r>
      <w:r w:rsidRPr="000E05AF">
        <w:rPr>
          <w:rStyle w:val="Emphasis"/>
        </w:rPr>
        <w:t>obscures</w:t>
      </w:r>
      <w:r w:rsidRPr="00572CC4">
        <w:rPr>
          <w:rStyle w:val="StyleUnderline"/>
        </w:rPr>
        <w:t xml:space="preserve"> more </w:t>
      </w:r>
      <w:r w:rsidRPr="000E05AF">
        <w:rPr>
          <w:rStyle w:val="Emphasis"/>
        </w:rPr>
        <w:t>radical forms of</w:t>
      </w:r>
      <w:r w:rsidRPr="00572CC4">
        <w:rPr>
          <w:rStyle w:val="StyleUnderline"/>
        </w:rPr>
        <w:t xml:space="preserve"> </w:t>
      </w:r>
      <w:r w:rsidRPr="000E05AF">
        <w:rPr>
          <w:rStyle w:val="Emphasis"/>
        </w:rPr>
        <w:t>empowerment</w:t>
      </w:r>
      <w:r w:rsidRPr="00572CC4">
        <w:rPr>
          <w:rStyle w:val="StyleUnderline"/>
        </w:rPr>
        <w:t xml:space="preserve"> aimed at</w:t>
      </w:r>
      <w:r w:rsidRPr="00572CC4">
        <w:rPr>
          <w:sz w:val="16"/>
        </w:rPr>
        <w:t xml:space="preserve"> achieving </w:t>
      </w:r>
      <w:r w:rsidRPr="000E05AF">
        <w:rPr>
          <w:rStyle w:val="Emphasis"/>
        </w:rPr>
        <w:t>broader social</w:t>
      </w:r>
      <w:r w:rsidRPr="00572CC4">
        <w:rPr>
          <w:rStyle w:val="StyleUnderline"/>
        </w:rPr>
        <w:t xml:space="preserve"> and </w:t>
      </w:r>
      <w:r w:rsidRPr="000E05AF">
        <w:rPr>
          <w:rStyle w:val="Emphasis"/>
        </w:rPr>
        <w:t>political changes</w:t>
      </w:r>
      <w:r w:rsidRPr="00572CC4">
        <w:rPr>
          <w:sz w:val="16"/>
        </w:rPr>
        <w:t xml:space="preserve">, </w:t>
      </w:r>
      <w:r w:rsidRPr="00572CC4">
        <w:rPr>
          <w:rStyle w:val="StyleUnderline"/>
        </w:rPr>
        <w:t>especially within the economy and the workplace</w:t>
      </w:r>
      <w:r w:rsidRPr="00572CC4">
        <w:rPr>
          <w:sz w:val="16"/>
        </w:rPr>
        <w:t>—</w:t>
      </w:r>
      <w:r w:rsidRPr="000E05AF">
        <w:rPr>
          <w:rStyle w:val="StyleUnderline"/>
        </w:rPr>
        <w:t>which in the employment</w:t>
      </w:r>
      <w:r w:rsidRPr="00572CC4">
        <w:rPr>
          <w:sz w:val="16"/>
        </w:rPr>
        <w:t xml:space="preserve">-focused </w:t>
      </w:r>
      <w:r w:rsidRPr="000E05AF">
        <w:rPr>
          <w:rStyle w:val="StyleUnderline"/>
        </w:rPr>
        <w:t>paradigm remain</w:t>
      </w:r>
      <w:r w:rsidRPr="00572CC4">
        <w:rPr>
          <w:sz w:val="16"/>
        </w:rPr>
        <w:t xml:space="preserve"> largely </w:t>
      </w:r>
      <w:r w:rsidRPr="000E05AF">
        <w:rPr>
          <w:rStyle w:val="Emphasis"/>
        </w:rPr>
        <w:t>de-politicized</w:t>
      </w:r>
      <w:r w:rsidRPr="00572CC4">
        <w:rPr>
          <w:sz w:val="16"/>
        </w:rPr>
        <w:t>.</w:t>
      </w:r>
    </w:p>
    <w:p w14:paraId="664ED7F4" w14:textId="77777777" w:rsidR="00A83188" w:rsidRDefault="00A83188" w:rsidP="00A83188"/>
    <w:p w14:paraId="57CEA1B5" w14:textId="0B77F997" w:rsidR="00A83188" w:rsidRDefault="00A83188" w:rsidP="00A83188">
      <w:pPr>
        <w:pStyle w:val="Heading3"/>
      </w:pPr>
      <w:r>
        <w:t>Link—JG—2NC</w:t>
      </w:r>
    </w:p>
    <w:p w14:paraId="39D825A5" w14:textId="77777777" w:rsidR="00A83188" w:rsidRPr="00B92668" w:rsidRDefault="00A83188" w:rsidP="00A83188">
      <w:pPr>
        <w:pStyle w:val="Heading4"/>
      </w:pPr>
      <w:r>
        <w:t xml:space="preserve">Reframing employment as ‘capability improving’ relies on </w:t>
      </w:r>
      <w:r w:rsidRPr="00ED58D2">
        <w:rPr>
          <w:u w:val="single"/>
        </w:rPr>
        <w:t>individualistic conceptions</w:t>
      </w:r>
      <w:r>
        <w:t xml:space="preserve"> of </w:t>
      </w:r>
      <w:r w:rsidRPr="00ED58D2">
        <w:rPr>
          <w:u w:val="single"/>
        </w:rPr>
        <w:t>neoliberal freedom</w:t>
      </w:r>
      <w:r>
        <w:t xml:space="preserve"> and makes radical </w:t>
      </w:r>
      <w:r w:rsidRPr="00843D97">
        <w:rPr>
          <w:u w:val="single"/>
        </w:rPr>
        <w:t>care</w:t>
      </w:r>
      <w:r>
        <w:t xml:space="preserve"> impossible.</w:t>
      </w:r>
    </w:p>
    <w:p w14:paraId="3428ED71" w14:textId="77777777" w:rsidR="00A83188" w:rsidRDefault="00A83188" w:rsidP="00A83188">
      <w:r>
        <w:t xml:space="preserve">Dr. Francesco </w:t>
      </w:r>
      <w:proofErr w:type="spellStart"/>
      <w:r w:rsidRPr="00BE4F1E">
        <w:rPr>
          <w:rStyle w:val="Style13ptBold"/>
        </w:rPr>
        <w:t>Laruffa</w:t>
      </w:r>
      <w:proofErr w:type="spellEnd"/>
      <w:r w:rsidRPr="00BE4F1E">
        <w:rPr>
          <w:rStyle w:val="Style13ptBold"/>
        </w:rPr>
        <w:t xml:space="preserve"> ’20</w:t>
      </w:r>
      <w:r>
        <w:t xml:space="preserve">; </w:t>
      </w:r>
      <w:r w:rsidRPr="008731C9">
        <w:t>PhD, visiting scholar at the Research Center on Inequality and Social Policy of the University of Bremen with a Postdoc Mobility Fellowship of the Swiss National Science Foundation</w:t>
      </w:r>
      <w:r>
        <w:t>; “</w:t>
      </w:r>
      <w:r w:rsidRPr="00BE4F1E">
        <w:t>What is a Capability-enhancing Social Policy? Individual Autonomy, Democratic Citizenship and the Insufficiency of the Employment-focused Paradigm</w:t>
      </w:r>
      <w:r>
        <w:t xml:space="preserve">”; 1/2/20; </w:t>
      </w:r>
      <w:r w:rsidRPr="00BE4F1E">
        <w:t>https://doi.org/10.1080/19452829.2019.1661983</w:t>
      </w:r>
      <w:r>
        <w:t>; NT-ML</w:t>
      </w:r>
    </w:p>
    <w:p w14:paraId="2129D694" w14:textId="77777777" w:rsidR="00A83188" w:rsidRPr="001C60EC" w:rsidRDefault="00A83188" w:rsidP="00A83188">
      <w:pPr>
        <w:rPr>
          <w:sz w:val="16"/>
        </w:rPr>
      </w:pPr>
      <w:r w:rsidRPr="001C60EC">
        <w:rPr>
          <w:sz w:val="16"/>
        </w:rPr>
        <w:t xml:space="preserve">One important reason for </w:t>
      </w:r>
      <w:r w:rsidRPr="008E5F02">
        <w:rPr>
          <w:rStyle w:val="Emphasis"/>
        </w:rPr>
        <w:t>interpreting</w:t>
      </w:r>
      <w:r w:rsidRPr="001C60EC">
        <w:rPr>
          <w:rStyle w:val="StyleUnderline"/>
        </w:rPr>
        <w:t xml:space="preserve"> capability </w:t>
      </w:r>
      <w:r w:rsidRPr="008E5F02">
        <w:rPr>
          <w:rStyle w:val="Emphasis"/>
        </w:rPr>
        <w:t>narrowly</w:t>
      </w:r>
      <w:r w:rsidRPr="001C60EC">
        <w:rPr>
          <w:rStyle w:val="StyleUnderline"/>
        </w:rPr>
        <w:t xml:space="preserve"> as the </w:t>
      </w:r>
      <w:r w:rsidRPr="008E5F02">
        <w:rPr>
          <w:rStyle w:val="Emphasis"/>
        </w:rPr>
        <w:t>capacity</w:t>
      </w:r>
      <w:r w:rsidRPr="001C60EC">
        <w:rPr>
          <w:rStyle w:val="StyleUnderline"/>
        </w:rPr>
        <w:t xml:space="preserve"> to </w:t>
      </w:r>
      <w:r w:rsidRPr="008E5F02">
        <w:rPr>
          <w:rStyle w:val="Emphasis"/>
        </w:rPr>
        <w:t>participate</w:t>
      </w:r>
      <w:r w:rsidRPr="001C60EC">
        <w:rPr>
          <w:rStyle w:val="StyleUnderline"/>
        </w:rPr>
        <w:t xml:space="preserve"> in the economy </w:t>
      </w:r>
      <w:r w:rsidRPr="008E5F02">
        <w:rPr>
          <w:rStyle w:val="Emphasis"/>
        </w:rPr>
        <w:t>through employment</w:t>
      </w:r>
      <w:r w:rsidRPr="001C60EC">
        <w:rPr>
          <w:rStyle w:val="StyleUnderline"/>
        </w:rPr>
        <w:t xml:space="preserve"> lies in the fact that this interpretation </w:t>
      </w:r>
      <w:r w:rsidRPr="008E5F02">
        <w:rPr>
          <w:rStyle w:val="Emphasis"/>
        </w:rPr>
        <w:t>allows</w:t>
      </w:r>
      <w:r w:rsidRPr="001C60EC">
        <w:rPr>
          <w:rStyle w:val="StyleUnderline"/>
        </w:rPr>
        <w:t xml:space="preserve"> to </w:t>
      </w:r>
      <w:r w:rsidRPr="008E5F02">
        <w:rPr>
          <w:rStyle w:val="Emphasis"/>
        </w:rPr>
        <w:t>reframe social policy</w:t>
      </w:r>
      <w:r w:rsidRPr="001C60EC">
        <w:rPr>
          <w:rStyle w:val="StyleUnderline"/>
        </w:rPr>
        <w:t xml:space="preserve"> as an “</w:t>
      </w:r>
      <w:r w:rsidRPr="008E5F02">
        <w:rPr>
          <w:rStyle w:val="Emphasis"/>
        </w:rPr>
        <w:t>investment</w:t>
      </w:r>
      <w:r w:rsidRPr="001C60EC">
        <w:rPr>
          <w:sz w:val="16"/>
        </w:rPr>
        <w:t xml:space="preserve">.” Hence, while </w:t>
      </w:r>
      <w:r w:rsidRPr="001C60EC">
        <w:rPr>
          <w:rStyle w:val="StyleUnderline"/>
        </w:rPr>
        <w:t>at the individual level</w:t>
      </w:r>
      <w:r w:rsidRPr="001C60EC">
        <w:rPr>
          <w:sz w:val="16"/>
        </w:rPr>
        <w:t xml:space="preserve"> the </w:t>
      </w:r>
      <w:r w:rsidRPr="001C60EC">
        <w:rPr>
          <w:rStyle w:val="StyleUnderline"/>
        </w:rPr>
        <w:t>employment</w:t>
      </w:r>
      <w:r w:rsidRPr="001C60EC">
        <w:rPr>
          <w:sz w:val="16"/>
        </w:rPr>
        <w:t xml:space="preserve">-focused paradigm </w:t>
      </w:r>
      <w:r w:rsidRPr="001C60EC">
        <w:rPr>
          <w:rStyle w:val="StyleUnderline"/>
        </w:rPr>
        <w:t xml:space="preserve">is </w:t>
      </w:r>
      <w:r w:rsidRPr="0087184E">
        <w:rPr>
          <w:rStyle w:val="Emphasis"/>
        </w:rPr>
        <w:t>justified</w:t>
      </w:r>
      <w:r w:rsidRPr="001C60EC">
        <w:rPr>
          <w:rStyle w:val="StyleUnderline"/>
        </w:rPr>
        <w:t xml:space="preserve"> in terms of </w:t>
      </w:r>
      <w:r w:rsidRPr="0087184E">
        <w:rPr>
          <w:rStyle w:val="Emphasis"/>
        </w:rPr>
        <w:t>empowerment</w:t>
      </w:r>
      <w:r w:rsidRPr="001C60EC">
        <w:rPr>
          <w:sz w:val="16"/>
        </w:rPr>
        <w:t xml:space="preserve">, </w:t>
      </w:r>
      <w:r w:rsidRPr="001C60EC">
        <w:rPr>
          <w:rStyle w:val="StyleUnderline"/>
        </w:rPr>
        <w:t xml:space="preserve">at the </w:t>
      </w:r>
      <w:r w:rsidRPr="0087184E">
        <w:rPr>
          <w:rStyle w:val="Emphasis"/>
        </w:rPr>
        <w:t>collective level</w:t>
      </w:r>
      <w:r w:rsidRPr="001C60EC">
        <w:rPr>
          <w:rStyle w:val="StyleUnderline"/>
        </w:rPr>
        <w:t xml:space="preserve"> it is legitimized through its contribution to </w:t>
      </w:r>
      <w:r w:rsidRPr="0087184E">
        <w:rPr>
          <w:rStyle w:val="Emphasis"/>
        </w:rPr>
        <w:t>economic growth</w:t>
      </w:r>
      <w:r w:rsidRPr="001C60EC">
        <w:rPr>
          <w:sz w:val="16"/>
        </w:rPr>
        <w:t xml:space="preserve">. Social policies promoting individuals’ participation in the economy are </w:t>
      </w:r>
      <w:r w:rsidRPr="001C60EC">
        <w:rPr>
          <w:rStyle w:val="StyleUnderline"/>
        </w:rPr>
        <w:t>thus praised for being able to reconcile</w:t>
      </w:r>
      <w:r w:rsidRPr="001C60EC">
        <w:rPr>
          <w:sz w:val="16"/>
        </w:rPr>
        <w:t xml:space="preserve"> social and economic </w:t>
      </w:r>
      <w:r w:rsidRPr="001C60EC">
        <w:rPr>
          <w:rStyle w:val="StyleUnderline"/>
        </w:rPr>
        <w:t>goals</w:t>
      </w:r>
      <w:r w:rsidRPr="001C60EC">
        <w:rPr>
          <w:sz w:val="16"/>
        </w:rPr>
        <w:t xml:space="preserve"> (</w:t>
      </w:r>
      <w:proofErr w:type="spellStart"/>
      <w:r w:rsidRPr="001C60EC">
        <w:rPr>
          <w:sz w:val="16"/>
        </w:rPr>
        <w:t>Hemerijck</w:t>
      </w:r>
      <w:proofErr w:type="spellEnd"/>
      <w:r w:rsidRPr="001C60EC">
        <w:rPr>
          <w:sz w:val="16"/>
        </w:rPr>
        <w:t xml:space="preserve"> Citation2013, 134) </w:t>
      </w:r>
      <w:r w:rsidRPr="001C60EC">
        <w:rPr>
          <w:rStyle w:val="StyleUnderline"/>
        </w:rPr>
        <w:t>whereas</w:t>
      </w:r>
      <w:r w:rsidRPr="001C60EC">
        <w:rPr>
          <w:sz w:val="16"/>
        </w:rPr>
        <w:t xml:space="preserve">, not surprisingly, the emphasis on </w:t>
      </w:r>
      <w:r w:rsidRPr="001C60EC">
        <w:rPr>
          <w:rStyle w:val="StyleUnderline"/>
        </w:rPr>
        <w:t xml:space="preserve">unpaid </w:t>
      </w:r>
      <w:r w:rsidRPr="0087184E">
        <w:rPr>
          <w:rStyle w:val="Emphasis"/>
        </w:rPr>
        <w:t>care work</w:t>
      </w:r>
      <w:r w:rsidRPr="001C60EC">
        <w:rPr>
          <w:rStyle w:val="StyleUnderline"/>
        </w:rPr>
        <w:t xml:space="preserve"> and political participation is much </w:t>
      </w:r>
      <w:r w:rsidRPr="0087184E">
        <w:rPr>
          <w:rStyle w:val="Emphasis"/>
        </w:rPr>
        <w:t>less strong</w:t>
      </w:r>
      <w:r w:rsidRPr="001C60EC">
        <w:rPr>
          <w:sz w:val="16"/>
        </w:rPr>
        <w:t xml:space="preserve">: </w:t>
      </w:r>
      <w:r w:rsidRPr="001C60EC">
        <w:rPr>
          <w:rStyle w:val="StyleUnderline"/>
        </w:rPr>
        <w:t xml:space="preserve">these activities have </w:t>
      </w:r>
      <w:r w:rsidRPr="0087184E">
        <w:rPr>
          <w:rStyle w:val="Emphasis"/>
        </w:rPr>
        <w:t>no</w:t>
      </w:r>
      <w:r w:rsidRPr="001C60EC">
        <w:rPr>
          <w:rStyle w:val="StyleUnderline"/>
        </w:rPr>
        <w:t xml:space="preserve"> or very little </w:t>
      </w:r>
      <w:r w:rsidRPr="0087184E">
        <w:rPr>
          <w:rStyle w:val="Emphasis"/>
        </w:rPr>
        <w:t>economic return</w:t>
      </w:r>
      <w:r w:rsidRPr="001C60EC">
        <w:rPr>
          <w:sz w:val="16"/>
        </w:rPr>
        <w:t xml:space="preserve">. Yet, from a capability perspective, justifying social policy in terms of economic growth appears difficult. Indeed, one of the central normative concern of capability theorists has been precisely that of challenging the appropriateness of economic growth as a measure of social wellbeing, arguing that it treats a means—and not even a very good means (Crocker Citation1992, 585)—as if it was an end in itself (e.g. Sen Citation1999). This is not to say that economic progress is unimportant. However, </w:t>
      </w:r>
      <w:r w:rsidRPr="001C60EC">
        <w:rPr>
          <w:rStyle w:val="StyleUnderline"/>
        </w:rPr>
        <w:t xml:space="preserve">there is no </w:t>
      </w:r>
      <w:r w:rsidRPr="0087184E">
        <w:rPr>
          <w:rStyle w:val="Emphasis"/>
        </w:rPr>
        <w:t>automatic link</w:t>
      </w:r>
      <w:r w:rsidRPr="001C60EC">
        <w:rPr>
          <w:rStyle w:val="StyleUnderline"/>
        </w:rPr>
        <w:t xml:space="preserve"> between </w:t>
      </w:r>
      <w:r w:rsidRPr="0087184E">
        <w:rPr>
          <w:rStyle w:val="Emphasis"/>
        </w:rPr>
        <w:t>economic growth</w:t>
      </w:r>
      <w:r w:rsidRPr="001C60EC">
        <w:rPr>
          <w:rStyle w:val="StyleUnderline"/>
        </w:rPr>
        <w:t xml:space="preserve"> and </w:t>
      </w:r>
      <w:r w:rsidRPr="0087184E">
        <w:rPr>
          <w:rStyle w:val="Emphasis"/>
        </w:rPr>
        <w:t>social wellbeing</w:t>
      </w:r>
      <w:r w:rsidRPr="001C60EC">
        <w:rPr>
          <w:sz w:val="16"/>
        </w:rPr>
        <w:t xml:space="preserve">. For example, higher </w:t>
      </w:r>
      <w:r w:rsidRPr="001C60EC">
        <w:rPr>
          <w:rStyle w:val="StyleUnderline"/>
        </w:rPr>
        <w:t xml:space="preserve">economic growth </w:t>
      </w:r>
      <w:r w:rsidRPr="0087184E">
        <w:rPr>
          <w:rStyle w:val="Emphasis"/>
        </w:rPr>
        <w:t>does not</w:t>
      </w:r>
      <w:r w:rsidRPr="001C60EC">
        <w:rPr>
          <w:rStyle w:val="StyleUnderline"/>
        </w:rPr>
        <w:t xml:space="preserve"> necessarily </w:t>
      </w:r>
      <w:r w:rsidRPr="0087184E">
        <w:rPr>
          <w:rStyle w:val="Emphasis"/>
        </w:rPr>
        <w:t>imply</w:t>
      </w:r>
      <w:r w:rsidRPr="001C60EC">
        <w:rPr>
          <w:sz w:val="16"/>
        </w:rPr>
        <w:t xml:space="preserve"> a </w:t>
      </w:r>
      <w:r w:rsidRPr="001C60EC">
        <w:rPr>
          <w:rStyle w:val="StyleUnderline"/>
        </w:rPr>
        <w:t xml:space="preserve">better </w:t>
      </w:r>
      <w:r w:rsidRPr="0087184E">
        <w:rPr>
          <w:rStyle w:val="Emphasis"/>
        </w:rPr>
        <w:t>healthcare</w:t>
      </w:r>
      <w:r w:rsidRPr="001C60EC">
        <w:rPr>
          <w:rStyle w:val="StyleUnderline"/>
        </w:rPr>
        <w:t xml:space="preserve"> or </w:t>
      </w:r>
      <w:r w:rsidRPr="0087184E">
        <w:rPr>
          <w:rStyle w:val="Emphasis"/>
        </w:rPr>
        <w:t>education</w:t>
      </w:r>
      <w:r w:rsidRPr="001C60EC">
        <w:rPr>
          <w:sz w:val="16"/>
        </w:rPr>
        <w:t xml:space="preserve"> system and indeed national rankings based on the Human Development Index are not the same as those based on GDP (Nussbaum Citation2011, 48).</w:t>
      </w:r>
    </w:p>
    <w:p w14:paraId="5D19AD07" w14:textId="77777777" w:rsidR="00A83188" w:rsidRPr="00DD67E5" w:rsidRDefault="00A83188" w:rsidP="00A83188">
      <w:pPr>
        <w:pStyle w:val="Heading4"/>
      </w:pPr>
      <w:r>
        <w:t>Their understanding of ‘</w:t>
      </w:r>
      <w:r w:rsidRPr="00E627C1">
        <w:rPr>
          <w:u w:val="single"/>
        </w:rPr>
        <w:t>freedom</w:t>
      </w:r>
      <w:r w:rsidRPr="005A7C89">
        <w:t>’</w:t>
      </w:r>
      <w:r>
        <w:t xml:space="preserve"> via employment valorizes </w:t>
      </w:r>
      <w:r w:rsidRPr="00A752F7">
        <w:rPr>
          <w:u w:val="single"/>
        </w:rPr>
        <w:t>neoliberal markets</w:t>
      </w:r>
      <w:r>
        <w:t>.</w:t>
      </w:r>
    </w:p>
    <w:p w14:paraId="3D0FC766" w14:textId="77777777" w:rsidR="00A83188" w:rsidRPr="00DD67E5" w:rsidRDefault="00A83188" w:rsidP="00A83188">
      <w:r w:rsidRPr="008731C9">
        <w:t xml:space="preserve">Francesco </w:t>
      </w:r>
      <w:proofErr w:type="spellStart"/>
      <w:r w:rsidRPr="008731C9">
        <w:rPr>
          <w:rStyle w:val="Style13ptBold"/>
        </w:rPr>
        <w:t>Laruffa</w:t>
      </w:r>
      <w:proofErr w:type="spellEnd"/>
      <w:r w:rsidRPr="008731C9">
        <w:rPr>
          <w:rStyle w:val="Style13ptBold"/>
        </w:rPr>
        <w:t xml:space="preserve"> ’22</w:t>
      </w:r>
      <w:r w:rsidRPr="008731C9">
        <w:t xml:space="preserve">; PhD, visiting scholar at the Research Center on Inequality and Social Policy of the University of Bremen with a Postdoc Mobility Fellowship of the Swiss National Science Foundation; “Re-thinking Work and Welfare for the Social-Ecological Transformation“; 5/19/22; </w:t>
      </w:r>
      <w:r>
        <w:t xml:space="preserve">language edited; </w:t>
      </w:r>
      <w:r w:rsidRPr="00337EF0">
        <w:t>https://doi.org/10.6092/issn.1971-8853/11784</w:t>
      </w:r>
      <w:r>
        <w:t>; NT-ML</w:t>
      </w:r>
    </w:p>
    <w:p w14:paraId="21617670" w14:textId="77777777" w:rsidR="00A83188" w:rsidRPr="00C6662D" w:rsidRDefault="00A83188" w:rsidP="00A83188">
      <w:pPr>
        <w:rPr>
          <w:sz w:val="16"/>
        </w:rPr>
      </w:pPr>
      <w:r w:rsidRPr="00D278E4">
        <w:rPr>
          <w:rStyle w:val="StyleUnderline"/>
        </w:rPr>
        <w:t>This</w:t>
      </w:r>
      <w:r w:rsidRPr="00C6662D">
        <w:rPr>
          <w:sz w:val="16"/>
        </w:rPr>
        <w:t xml:space="preserve"> conceptualization </w:t>
      </w:r>
      <w:r w:rsidRPr="00C6662D">
        <w:rPr>
          <w:rStyle w:val="Emphasis"/>
        </w:rPr>
        <w:t>breaks</w:t>
      </w:r>
      <w:r w:rsidRPr="00D278E4">
        <w:rPr>
          <w:rStyle w:val="StyleUnderline"/>
        </w:rPr>
        <w:t xml:space="preserve"> with the </w:t>
      </w:r>
      <w:r w:rsidRPr="00C6662D">
        <w:rPr>
          <w:rStyle w:val="Emphasis"/>
        </w:rPr>
        <w:t>neoliberal understanding</w:t>
      </w:r>
      <w:r w:rsidRPr="00D278E4">
        <w:rPr>
          <w:rStyle w:val="StyleUnderline"/>
        </w:rPr>
        <w:t xml:space="preserve"> of freedom</w:t>
      </w:r>
      <w:r w:rsidRPr="00C6662D">
        <w:rPr>
          <w:sz w:val="16"/>
        </w:rPr>
        <w:t xml:space="preserve">, potentially </w:t>
      </w:r>
      <w:proofErr w:type="spellStart"/>
      <w:r w:rsidRPr="00D278E4">
        <w:rPr>
          <w:rStyle w:val="StyleUnderline"/>
        </w:rPr>
        <w:t>valorising</w:t>
      </w:r>
      <w:proofErr w:type="spellEnd"/>
      <w:r w:rsidRPr="00D278E4">
        <w:rPr>
          <w:rStyle w:val="StyleUnderline"/>
        </w:rPr>
        <w:t xml:space="preserve"> the non-economic uses of positive freedom and</w:t>
      </w:r>
      <w:r w:rsidRPr="00C6662D">
        <w:rPr>
          <w:sz w:val="16"/>
        </w:rPr>
        <w:t xml:space="preserve"> the </w:t>
      </w:r>
      <w:r w:rsidRPr="00D278E4">
        <w:rPr>
          <w:rStyle w:val="StyleUnderline"/>
        </w:rPr>
        <w:t>republican</w:t>
      </w:r>
      <w:r w:rsidRPr="00C6662D">
        <w:rPr>
          <w:sz w:val="16"/>
        </w:rPr>
        <w:t xml:space="preserve"> (political-democratic) </w:t>
      </w:r>
      <w:r w:rsidRPr="00D278E4">
        <w:rPr>
          <w:rStyle w:val="StyleUnderline"/>
        </w:rPr>
        <w:t>dimension of freedom</w:t>
      </w:r>
      <w:r w:rsidRPr="00C6662D">
        <w:rPr>
          <w:sz w:val="16"/>
        </w:rPr>
        <w:t xml:space="preserve">. However, in order </w:t>
      </w:r>
      <w:r w:rsidRPr="00D278E4">
        <w:rPr>
          <w:rStyle w:val="StyleUnderline"/>
        </w:rPr>
        <w:t xml:space="preserve">to use the capability approach as a </w:t>
      </w:r>
      <w:r w:rsidRPr="00C6662D">
        <w:rPr>
          <w:rStyle w:val="Emphasis"/>
        </w:rPr>
        <w:t>normative framework</w:t>
      </w:r>
      <w:r w:rsidRPr="00D278E4">
        <w:rPr>
          <w:rStyle w:val="StyleUnderline"/>
        </w:rPr>
        <w:t xml:space="preserve"> for</w:t>
      </w:r>
      <w:r w:rsidRPr="00C6662D">
        <w:rPr>
          <w:sz w:val="16"/>
        </w:rPr>
        <w:t xml:space="preserve"> a </w:t>
      </w:r>
      <w:r w:rsidRPr="00C6662D">
        <w:rPr>
          <w:rStyle w:val="Emphasis"/>
        </w:rPr>
        <w:t>post-neoliberal eco-social politics</w:t>
      </w:r>
      <w:r w:rsidRPr="00C6662D">
        <w:rPr>
          <w:sz w:val="16"/>
        </w:rPr>
        <w:t xml:space="preserve">, </w:t>
      </w:r>
      <w:r w:rsidRPr="00D278E4">
        <w:rPr>
          <w:rStyle w:val="StyleUnderline"/>
        </w:rPr>
        <w:t>it is</w:t>
      </w:r>
      <w:r w:rsidRPr="00C6662D">
        <w:rPr>
          <w:sz w:val="16"/>
        </w:rPr>
        <w:t xml:space="preserve"> </w:t>
      </w:r>
      <w:r w:rsidRPr="00D278E4">
        <w:rPr>
          <w:rStyle w:val="StyleUnderline"/>
        </w:rPr>
        <w:t>necessary to overcome</w:t>
      </w:r>
      <w:r w:rsidRPr="00C6662D">
        <w:rPr>
          <w:sz w:val="16"/>
        </w:rPr>
        <w:t xml:space="preserve"> some of its </w:t>
      </w:r>
      <w:r w:rsidRPr="00D278E4">
        <w:rPr>
          <w:rStyle w:val="StyleUnderline"/>
        </w:rPr>
        <w:t>limitations</w:t>
      </w:r>
      <w:r w:rsidRPr="00C6662D">
        <w:rPr>
          <w:sz w:val="16"/>
        </w:rPr>
        <w:t xml:space="preserve">. Indeed, one of the most important critiques of the capability approach is, for the purpose of this paper, Hartley Dean’s argument that the </w:t>
      </w:r>
      <w:r w:rsidRPr="00D278E4">
        <w:rPr>
          <w:rStyle w:val="StyleUnderline"/>
        </w:rPr>
        <w:t xml:space="preserve">capability approach </w:t>
      </w:r>
      <w:r w:rsidRPr="00C6662D">
        <w:rPr>
          <w:rStyle w:val="Emphasis"/>
        </w:rPr>
        <w:t>neglects</w:t>
      </w:r>
      <w:r w:rsidRPr="00D278E4">
        <w:rPr>
          <w:rStyle w:val="StyleUnderline"/>
        </w:rPr>
        <w:t xml:space="preserve"> the </w:t>
      </w:r>
      <w:r w:rsidRPr="00C6662D">
        <w:rPr>
          <w:rStyle w:val="Emphasis"/>
        </w:rPr>
        <w:t>exploitative nature</w:t>
      </w:r>
      <w:r w:rsidRPr="00D278E4">
        <w:rPr>
          <w:rStyle w:val="StyleUnderline"/>
        </w:rPr>
        <w:t xml:space="preserve"> of capitalism</w:t>
      </w:r>
      <w:r w:rsidRPr="00C6662D">
        <w:rPr>
          <w:sz w:val="16"/>
        </w:rPr>
        <w:t xml:space="preserve">, especially with respect to the relationship between work and freedom. As Dean (2009, p. 272) puts it: “although wage </w:t>
      </w:r>
      <w:proofErr w:type="spellStart"/>
      <w:r w:rsidRPr="00C6662D">
        <w:rPr>
          <w:sz w:val="16"/>
        </w:rPr>
        <w:t>labour</w:t>
      </w:r>
      <w:proofErr w:type="spellEnd"/>
      <w:r w:rsidRPr="00C6662D">
        <w:rPr>
          <w:sz w:val="16"/>
        </w:rPr>
        <w:t xml:space="preserve"> is preferable to slave </w:t>
      </w:r>
      <w:proofErr w:type="spellStart"/>
      <w:r w:rsidRPr="00C6662D">
        <w:rPr>
          <w:sz w:val="16"/>
        </w:rPr>
        <w:t>labour</w:t>
      </w:r>
      <w:proofErr w:type="spellEnd"/>
      <w:r w:rsidRPr="00C6662D">
        <w:rPr>
          <w:sz w:val="16"/>
        </w:rPr>
        <w:t xml:space="preserve">, a contract for </w:t>
      </w:r>
      <w:proofErr w:type="spellStart"/>
      <w:r w:rsidRPr="00C6662D">
        <w:rPr>
          <w:sz w:val="16"/>
        </w:rPr>
        <w:t>labour</w:t>
      </w:r>
      <w:proofErr w:type="spellEnd"/>
      <w:r w:rsidRPr="00C6662D">
        <w:rPr>
          <w:sz w:val="16"/>
        </w:rPr>
        <w:t xml:space="preserve"> cannot be wholly free entered so long as one party depends upon the sale of her </w:t>
      </w:r>
      <w:proofErr w:type="spellStart"/>
      <w:r w:rsidRPr="00C6662D">
        <w:rPr>
          <w:sz w:val="16"/>
        </w:rPr>
        <w:t>labour</w:t>
      </w:r>
      <w:proofErr w:type="spellEnd"/>
      <w:r w:rsidRPr="00C6662D">
        <w:rPr>
          <w:sz w:val="16"/>
        </w:rPr>
        <w:t xml:space="preserve"> power in order to obtain the means of subsistence.” On this basis, </w:t>
      </w:r>
      <w:r w:rsidRPr="00D278E4">
        <w:rPr>
          <w:rStyle w:val="StyleUnderline"/>
        </w:rPr>
        <w:t xml:space="preserve">a </w:t>
      </w:r>
      <w:r w:rsidRPr="00C6662D">
        <w:rPr>
          <w:rStyle w:val="Emphasis"/>
        </w:rPr>
        <w:t>post-neoliberal interpretation</w:t>
      </w:r>
      <w:r w:rsidRPr="00C6662D">
        <w:rPr>
          <w:sz w:val="16"/>
        </w:rPr>
        <w:t xml:space="preserve"> of the capability approach </w:t>
      </w:r>
      <w:r w:rsidRPr="00D278E4">
        <w:rPr>
          <w:rStyle w:val="StyleUnderline"/>
        </w:rPr>
        <w:t xml:space="preserve">needs to </w:t>
      </w:r>
      <w:r w:rsidRPr="00C6662D">
        <w:rPr>
          <w:rStyle w:val="Emphasis"/>
        </w:rPr>
        <w:t>problematize</w:t>
      </w:r>
      <w:r w:rsidRPr="00D278E4">
        <w:rPr>
          <w:rStyle w:val="StyleUnderline"/>
        </w:rPr>
        <w:t xml:space="preserve"> the relationship between </w:t>
      </w:r>
      <w:r w:rsidRPr="00C6662D">
        <w:rPr>
          <w:rStyle w:val="Emphasis"/>
        </w:rPr>
        <w:t>employment</w:t>
      </w:r>
      <w:r w:rsidRPr="00D278E4">
        <w:rPr>
          <w:rStyle w:val="StyleUnderline"/>
        </w:rPr>
        <w:t xml:space="preserve"> and </w:t>
      </w:r>
      <w:r w:rsidRPr="00C6662D">
        <w:rPr>
          <w:rStyle w:val="Emphasis"/>
        </w:rPr>
        <w:t>capability-freedom</w:t>
      </w:r>
      <w:r w:rsidRPr="00C6662D">
        <w:rPr>
          <w:sz w:val="16"/>
        </w:rPr>
        <w:t xml:space="preserve">. </w:t>
      </w:r>
      <w:r w:rsidRPr="00D278E4">
        <w:rPr>
          <w:rStyle w:val="StyleUnderline"/>
        </w:rPr>
        <w:t>Emancipation and empowerment should</w:t>
      </w:r>
      <w:r w:rsidRPr="00C6662D">
        <w:rPr>
          <w:sz w:val="16"/>
        </w:rPr>
        <w:t xml:space="preserve"> thus </w:t>
      </w:r>
      <w:r w:rsidRPr="00D278E4">
        <w:rPr>
          <w:rStyle w:val="StyleUnderline"/>
        </w:rPr>
        <w:t>not be conceived of as inclusion in the</w:t>
      </w:r>
      <w:r w:rsidRPr="00C6662D">
        <w:rPr>
          <w:sz w:val="16"/>
        </w:rPr>
        <w:t xml:space="preserve"> (</w:t>
      </w:r>
      <w:proofErr w:type="spellStart"/>
      <w:r w:rsidRPr="00C6662D">
        <w:rPr>
          <w:sz w:val="16"/>
        </w:rPr>
        <w:t>labour</w:t>
      </w:r>
      <w:proofErr w:type="spellEnd"/>
      <w:r w:rsidRPr="00C6662D">
        <w:rPr>
          <w:sz w:val="16"/>
        </w:rPr>
        <w:t xml:space="preserve">) </w:t>
      </w:r>
      <w:r w:rsidRPr="00D278E4">
        <w:rPr>
          <w:rStyle w:val="StyleUnderline"/>
        </w:rPr>
        <w:t>market</w:t>
      </w:r>
      <w:r w:rsidRPr="00C6662D">
        <w:rPr>
          <w:sz w:val="16"/>
        </w:rPr>
        <w:t>: the goal is to enhance “human richness,” reframing development as the expansion of potentialities for human flourishing in its multidimensionality both within and beyond work (Giovanola, 2005, 2009b). This requires emphasizing both “freedom from work” and “freedom at work” (</w:t>
      </w:r>
      <w:proofErr w:type="spellStart"/>
      <w:r w:rsidRPr="00C6662D">
        <w:rPr>
          <w:sz w:val="16"/>
        </w:rPr>
        <w:t>Laruffa</w:t>
      </w:r>
      <w:proofErr w:type="spellEnd"/>
      <w:r w:rsidRPr="00C6662D">
        <w:rPr>
          <w:sz w:val="16"/>
        </w:rPr>
        <w:t>, 2020; Bueno, 2021).</w:t>
      </w:r>
    </w:p>
    <w:p w14:paraId="12614D1E" w14:textId="77777777" w:rsidR="00A83188" w:rsidRPr="00A83188" w:rsidRDefault="00A83188" w:rsidP="00A83188"/>
    <w:p w14:paraId="3FA4264F" w14:textId="6D57CB1C" w:rsidR="00A83188" w:rsidRDefault="00A83188" w:rsidP="00FC387E">
      <w:pPr>
        <w:pStyle w:val="Heading3"/>
      </w:pPr>
      <w:r>
        <w:t>Link—SS—1NC</w:t>
      </w:r>
    </w:p>
    <w:p w14:paraId="2B5940FC" w14:textId="77777777" w:rsidR="00A83188" w:rsidRPr="00B6014B" w:rsidRDefault="00A83188" w:rsidP="00A83188">
      <w:pPr>
        <w:pStyle w:val="Heading4"/>
        <w:rPr>
          <w:u w:val="single"/>
        </w:rPr>
      </w:pPr>
      <w:r>
        <w:t xml:space="preserve">Social Security reform </w:t>
      </w:r>
      <w:r>
        <w:rPr>
          <w:u w:val="single"/>
        </w:rPr>
        <w:t>perpetuates narratives of American individualism</w:t>
      </w:r>
      <w:r>
        <w:t xml:space="preserve"> and </w:t>
      </w:r>
      <w:r>
        <w:rPr>
          <w:u w:val="single"/>
        </w:rPr>
        <w:t>prevents radical movements</w:t>
      </w:r>
    </w:p>
    <w:p w14:paraId="1A1EC94F" w14:textId="77777777" w:rsidR="00A83188" w:rsidRPr="007D31F8" w:rsidRDefault="00A83188" w:rsidP="00A83188">
      <w:r w:rsidRPr="007D31F8">
        <w:t xml:space="preserve">Abe </w:t>
      </w:r>
      <w:r w:rsidRPr="008D6728">
        <w:rPr>
          <w:rStyle w:val="Style13ptBold"/>
        </w:rPr>
        <w:t>Bortz ND</w:t>
      </w:r>
      <w:r w:rsidRPr="007D31F8">
        <w:t xml:space="preserve"> {</w:t>
      </w:r>
      <w:r>
        <w:t>PhD, Social Security Act historian</w:t>
      </w:r>
      <w:r w:rsidRPr="007D31F8">
        <w:t xml:space="preserve">} - ("Social Security Compared to Public Assistance," Virginia Commonwealth University, accessed 7-16-2023, </w:t>
      </w:r>
      <w:hyperlink r:id="rId33" w:history="1">
        <w:r w:rsidRPr="005249A8">
          <w:rPr>
            <w:rStyle w:val="Hyperlink"/>
          </w:rPr>
          <w:t>https://socialwelfare.library.vcu.edu/social-security/social-security-compared-to-public-assistance/)//marlborough-wr/</w:t>
        </w:r>
      </w:hyperlink>
      <w:r>
        <w:t xml:space="preserve"> [ BRACKETED FOR ABLEIST LANGUAGE ]</w:t>
      </w:r>
    </w:p>
    <w:p w14:paraId="2A1D934C" w14:textId="77777777" w:rsidR="00A83188" w:rsidRPr="007D31F8" w:rsidRDefault="00A83188" w:rsidP="00A83188">
      <w:pPr>
        <w:rPr>
          <w:rStyle w:val="StyleUnderline"/>
        </w:rPr>
      </w:pPr>
      <w:r w:rsidRPr="007D31F8">
        <w:rPr>
          <w:sz w:val="12"/>
        </w:rPr>
        <w:t xml:space="preserve">At the same time, it may well be asked — </w:t>
      </w:r>
      <w:r w:rsidRPr="007D31F8">
        <w:rPr>
          <w:rStyle w:val="StyleUnderline"/>
        </w:rPr>
        <w:t>did the Social Security Act</w:t>
      </w:r>
      <w:r w:rsidRPr="007D31F8">
        <w:rPr>
          <w:sz w:val="12"/>
        </w:rPr>
        <w:t xml:space="preserve"> </w:t>
      </w:r>
      <w:r w:rsidRPr="003C3489">
        <w:rPr>
          <w:sz w:val="12"/>
        </w:rPr>
        <w:t>[slow]</w:t>
      </w:r>
      <w:r w:rsidRPr="007D31F8">
        <w:rPr>
          <w:sz w:val="12"/>
        </w:rPr>
        <w:t xml:space="preserve">, </w:t>
      </w:r>
      <w:r w:rsidRPr="007D31F8">
        <w:rPr>
          <w:rStyle w:val="Emphasis"/>
        </w:rPr>
        <w:t>set back or kill off</w:t>
      </w:r>
      <w:r w:rsidRPr="007D31F8">
        <w:rPr>
          <w:rStyle w:val="StyleUnderline"/>
        </w:rPr>
        <w:t xml:space="preserve"> the development of an old age movement, one that would have moved off with considerable — and growing strength — to new and more radical nostrums?</w:t>
      </w:r>
    </w:p>
    <w:p w14:paraId="4BA89BE8" w14:textId="77777777" w:rsidR="00A83188" w:rsidRPr="007D31F8" w:rsidRDefault="00A83188" w:rsidP="00A83188">
      <w:pPr>
        <w:rPr>
          <w:sz w:val="12"/>
        </w:rPr>
      </w:pPr>
      <w:r w:rsidRPr="007D31F8">
        <w:rPr>
          <w:sz w:val="12"/>
        </w:rPr>
        <w:t xml:space="preserve">Yet </w:t>
      </w:r>
      <w:r w:rsidRPr="007D31F8">
        <w:rPr>
          <w:rStyle w:val="StyleUnderline"/>
        </w:rPr>
        <w:t xml:space="preserve">Social Security was also a </w:t>
      </w:r>
      <w:r w:rsidRPr="007D31F8">
        <w:rPr>
          <w:rStyle w:val="Emphasis"/>
        </w:rPr>
        <w:t>weak and hesitant</w:t>
      </w:r>
      <w:r w:rsidRPr="007D31F8">
        <w:rPr>
          <w:rStyle w:val="StyleUnderline"/>
        </w:rPr>
        <w:t xml:space="preserve"> piece of legislation in many ways:</w:t>
      </w:r>
    </w:p>
    <w:p w14:paraId="1E71F032" w14:textId="77777777" w:rsidR="00A83188" w:rsidRPr="007D31F8" w:rsidRDefault="00A83188" w:rsidP="00A83188">
      <w:pPr>
        <w:rPr>
          <w:sz w:val="12"/>
        </w:rPr>
      </w:pPr>
      <w:r w:rsidRPr="007D31F8">
        <w:rPr>
          <w:sz w:val="12"/>
        </w:rPr>
        <w:t xml:space="preserve">1. </w:t>
      </w:r>
      <w:r w:rsidRPr="007D31F8">
        <w:rPr>
          <w:rStyle w:val="StyleUnderline"/>
        </w:rPr>
        <w:t xml:space="preserve">It relied on </w:t>
      </w:r>
      <w:r w:rsidRPr="007D31F8">
        <w:rPr>
          <w:rStyle w:val="Emphasis"/>
        </w:rPr>
        <w:t>regressive taxation</w:t>
      </w:r>
      <w:r w:rsidRPr="007D31F8">
        <w:rPr>
          <w:sz w:val="12"/>
        </w:rPr>
        <w:t xml:space="preserve">. Yet, perhaps, there was something more to this: As F.D.R. put it some years later: “I guess you’re right on the economics. But </w:t>
      </w:r>
      <w:r w:rsidRPr="007D31F8">
        <w:rPr>
          <w:rStyle w:val="StyleUnderline"/>
        </w:rPr>
        <w:t xml:space="preserve">the taxes were never a problem of economics. </w:t>
      </w:r>
      <w:r w:rsidRPr="007D31F8">
        <w:rPr>
          <w:rStyle w:val="Emphasis"/>
        </w:rPr>
        <w:t>They are politics</w:t>
      </w:r>
      <w:r w:rsidRPr="007D31F8">
        <w:rPr>
          <w:rStyle w:val="StyleUnderline"/>
        </w:rPr>
        <w:t xml:space="preserve"> all the way through.</w:t>
      </w:r>
      <w:r w:rsidRPr="007D31F8">
        <w:rPr>
          <w:sz w:val="12"/>
        </w:rPr>
        <w:t xml:space="preserve"> We put the payroll contributions there so as to give the contributors a legal, moral and political right to collect their pension and their unemployment benefits. With those taxes in there, no politician can ever scrap my social security program.”</w:t>
      </w:r>
    </w:p>
    <w:p w14:paraId="14186AA2" w14:textId="77777777" w:rsidR="00A83188" w:rsidRPr="007D31F8" w:rsidRDefault="00A83188" w:rsidP="00A83188">
      <w:pPr>
        <w:rPr>
          <w:sz w:val="12"/>
        </w:rPr>
      </w:pPr>
      <w:r w:rsidRPr="007D31F8">
        <w:rPr>
          <w:sz w:val="12"/>
        </w:rPr>
        <w:t>2. It withdrew vast sums to build up reserves.</w:t>
      </w:r>
    </w:p>
    <w:p w14:paraId="07BF92BC" w14:textId="77777777" w:rsidR="00A83188" w:rsidRPr="007D31F8" w:rsidRDefault="00A83188" w:rsidP="00A83188">
      <w:pPr>
        <w:rPr>
          <w:rStyle w:val="StyleUnderline"/>
        </w:rPr>
      </w:pPr>
      <w:r w:rsidRPr="007D31F8">
        <w:rPr>
          <w:sz w:val="12"/>
        </w:rPr>
        <w:t xml:space="preserve">3. </w:t>
      </w:r>
      <w:r w:rsidRPr="007D31F8">
        <w:rPr>
          <w:rStyle w:val="StyleUnderline"/>
        </w:rPr>
        <w:t xml:space="preserve">It </w:t>
      </w:r>
      <w:r w:rsidRPr="007D31F8">
        <w:rPr>
          <w:rStyle w:val="Emphasis"/>
        </w:rPr>
        <w:t>denied coverage to numerous classes of workers</w:t>
      </w:r>
      <w:r w:rsidRPr="007D31F8">
        <w:rPr>
          <w:rStyle w:val="StyleUnderline"/>
        </w:rPr>
        <w:t xml:space="preserve">, including </w:t>
      </w:r>
      <w:r w:rsidRPr="007D31F8">
        <w:rPr>
          <w:rStyle w:val="Emphasis"/>
        </w:rPr>
        <w:t>those who perhaps needed it most</w:t>
      </w:r>
      <w:r w:rsidRPr="007D31F8">
        <w:rPr>
          <w:rStyle w:val="StyleUnderline"/>
        </w:rPr>
        <w:t xml:space="preserve"> – farmer laborers and domestics, most or all of whom have since been provided coverage or the chance to do so.</w:t>
      </w:r>
    </w:p>
    <w:p w14:paraId="5B6CED85" w14:textId="77777777" w:rsidR="00A83188" w:rsidRPr="007D31F8" w:rsidRDefault="00A83188" w:rsidP="00A83188">
      <w:pPr>
        <w:rPr>
          <w:sz w:val="12"/>
        </w:rPr>
      </w:pPr>
      <w:r w:rsidRPr="007D31F8">
        <w:rPr>
          <w:sz w:val="12"/>
        </w:rPr>
        <w:t>4. The full impact of old age benefits was not even to begin to be felt for more than 6 years; contributions were to begin in 1937, with monthly benefits not until January 1942– a long time considering the obvious needs.</w:t>
      </w:r>
    </w:p>
    <w:p w14:paraId="7CE0DC22" w14:textId="77777777" w:rsidR="00A83188" w:rsidRPr="007D31F8" w:rsidRDefault="00A83188" w:rsidP="00A83188">
      <w:pPr>
        <w:rPr>
          <w:sz w:val="12"/>
        </w:rPr>
      </w:pPr>
      <w:r w:rsidRPr="007D31F8">
        <w:rPr>
          <w:sz w:val="12"/>
        </w:rPr>
        <w:t xml:space="preserve">5. </w:t>
      </w:r>
      <w:r w:rsidRPr="007D31F8">
        <w:rPr>
          <w:rStyle w:val="Emphasis"/>
        </w:rPr>
        <w:t>Health insurance was ignored.</w:t>
      </w:r>
    </w:p>
    <w:p w14:paraId="5969F5DE" w14:textId="77777777" w:rsidR="00A83188" w:rsidRPr="007D31F8" w:rsidRDefault="00A83188" w:rsidP="00A83188">
      <w:pPr>
        <w:rPr>
          <w:sz w:val="12"/>
        </w:rPr>
      </w:pPr>
      <w:r w:rsidRPr="007D31F8">
        <w:rPr>
          <w:sz w:val="12"/>
        </w:rPr>
        <w:t xml:space="preserve">6. </w:t>
      </w:r>
      <w:r w:rsidRPr="007D31F8">
        <w:rPr>
          <w:rStyle w:val="StyleUnderline"/>
        </w:rPr>
        <w:t>The unemployment insurance system was not provided with adequate national standards.</w:t>
      </w:r>
    </w:p>
    <w:p w14:paraId="510A26AE" w14:textId="77777777" w:rsidR="00A83188" w:rsidRPr="007D31F8" w:rsidRDefault="00A83188" w:rsidP="00A83188">
      <w:pPr>
        <w:rPr>
          <w:sz w:val="12"/>
        </w:rPr>
      </w:pPr>
      <w:r w:rsidRPr="007D31F8">
        <w:rPr>
          <w:sz w:val="12"/>
        </w:rPr>
        <w:t xml:space="preserve">Thus </w:t>
      </w:r>
      <w:r w:rsidRPr="007D31F8">
        <w:rPr>
          <w:rStyle w:val="StyleUnderline"/>
        </w:rPr>
        <w:t xml:space="preserve">the Social Security Act was really a </w:t>
      </w:r>
      <w:r w:rsidRPr="007D31F8">
        <w:rPr>
          <w:rStyle w:val="Emphasis"/>
        </w:rPr>
        <w:t>compromise</w:t>
      </w:r>
      <w:r w:rsidRPr="007D31F8">
        <w:rPr>
          <w:rStyle w:val="StyleUnderline"/>
        </w:rPr>
        <w:t xml:space="preserve">. It </w:t>
      </w:r>
      <w:r w:rsidRPr="007D31F8">
        <w:rPr>
          <w:rStyle w:val="Emphasis"/>
        </w:rPr>
        <w:t>reconciled the philosophy of individualism</w:t>
      </w:r>
      <w:r w:rsidRPr="007D31F8">
        <w:rPr>
          <w:rStyle w:val="StyleUnderline"/>
        </w:rPr>
        <w:t xml:space="preserve"> with the facts of economic interdependence.</w:t>
      </w:r>
      <w:r w:rsidRPr="007D31F8">
        <w:rPr>
          <w:sz w:val="12"/>
        </w:rPr>
        <w:t xml:space="preserve"> It involved acceptance of the premise that a Government has a certain responsibility for the welfare of its people –one consistent with humanitarian principles and with the tradition of democratic Government. </w:t>
      </w:r>
      <w:r w:rsidRPr="007D31F8">
        <w:rPr>
          <w:rStyle w:val="StyleUnderline"/>
        </w:rPr>
        <w:t xml:space="preserve">It would have been more radical had the Government assumed responsibility to assure continuity of income and a minimum level of economic </w:t>
      </w:r>
      <w:proofErr w:type="spellStart"/>
      <w:r w:rsidRPr="007D31F8">
        <w:rPr>
          <w:rStyle w:val="StyleUnderline"/>
        </w:rPr>
        <w:t>well being</w:t>
      </w:r>
      <w:proofErr w:type="spellEnd"/>
      <w:r w:rsidRPr="007D31F8">
        <w:rPr>
          <w:rStyle w:val="StyleUnderline"/>
        </w:rPr>
        <w:t xml:space="preserve"> to those citizens whose income had been interrupted or curtailed by certain risks or events</w:t>
      </w:r>
      <w:r w:rsidRPr="007D31F8">
        <w:rPr>
          <w:sz w:val="12"/>
        </w:rPr>
        <w:t>. This, as you know, is under serious consideration today.</w:t>
      </w:r>
    </w:p>
    <w:p w14:paraId="0D7AC3AC" w14:textId="77777777" w:rsidR="00A83188" w:rsidRPr="007D31F8" w:rsidRDefault="00A83188" w:rsidP="00A83188">
      <w:pPr>
        <w:rPr>
          <w:sz w:val="12"/>
        </w:rPr>
      </w:pPr>
      <w:r w:rsidRPr="007D31F8">
        <w:rPr>
          <w:rStyle w:val="StyleUnderline"/>
        </w:rPr>
        <w:t xml:space="preserve">The Social Security Act </w:t>
      </w:r>
      <w:r w:rsidRPr="007D31F8">
        <w:rPr>
          <w:rStyle w:val="Emphasis"/>
        </w:rPr>
        <w:t>only slightly modified</w:t>
      </w:r>
      <w:r w:rsidRPr="007D31F8">
        <w:rPr>
          <w:rStyle w:val="StyleUnderline"/>
        </w:rPr>
        <w:t xml:space="preserve"> the distribution of wealth and </w:t>
      </w:r>
      <w:r w:rsidRPr="007D31F8">
        <w:rPr>
          <w:rStyle w:val="Emphasis"/>
        </w:rPr>
        <w:t>it did not alter at all the foundations of our capitalistic and individualistic economy</w:t>
      </w:r>
      <w:r w:rsidRPr="007D31F8">
        <w:rPr>
          <w:rStyle w:val="StyleUnderline"/>
        </w:rPr>
        <w:t>.</w:t>
      </w:r>
      <w:r w:rsidRPr="007D31F8">
        <w:rPr>
          <w:sz w:val="12"/>
        </w:rPr>
        <w:t xml:space="preserve"> </w:t>
      </w:r>
      <w:r w:rsidRPr="007D31F8">
        <w:rPr>
          <w:rStyle w:val="StyleUnderline"/>
        </w:rPr>
        <w:t xml:space="preserve">Nor does it relieve the individual of primary responsibility for his own support and that of his dependents. </w:t>
      </w:r>
      <w:r w:rsidRPr="007D31F8">
        <w:rPr>
          <w:sz w:val="12"/>
        </w:rPr>
        <w:t xml:space="preserve">It does not dampen initiative nor render thrift outmoded. </w:t>
      </w:r>
      <w:r w:rsidRPr="007D31F8">
        <w:rPr>
          <w:rStyle w:val="StyleUnderline"/>
        </w:rPr>
        <w:t xml:space="preserve">Eligibility and benefits both in the contributory old age and unemployment insurance titles were </w:t>
      </w:r>
      <w:r w:rsidRPr="007D31F8">
        <w:rPr>
          <w:rStyle w:val="Emphasis"/>
        </w:rPr>
        <w:t>closely work-related</w:t>
      </w:r>
      <w:r w:rsidRPr="007D31F8">
        <w:rPr>
          <w:rStyle w:val="StyleUnderline"/>
        </w:rPr>
        <w:t>,</w:t>
      </w:r>
      <w:r w:rsidRPr="007D31F8">
        <w:rPr>
          <w:sz w:val="12"/>
        </w:rPr>
        <w:t xml:space="preserve"> Government contributions were omitted, and </w:t>
      </w:r>
      <w:r w:rsidRPr="007D31F8">
        <w:rPr>
          <w:rStyle w:val="Emphasis"/>
        </w:rPr>
        <w:t>fiscal conservatism prevailed</w:t>
      </w:r>
      <w:r w:rsidRPr="007D31F8">
        <w:rPr>
          <w:rStyle w:val="StyleUnderline"/>
        </w:rPr>
        <w:t xml:space="preserve"> in the emphasis upon reserves and the equity principle of private insurance.</w:t>
      </w:r>
    </w:p>
    <w:p w14:paraId="39B14486" w14:textId="77777777" w:rsidR="00A83188" w:rsidRDefault="00A83188" w:rsidP="00A83188">
      <w:pPr>
        <w:rPr>
          <w:sz w:val="12"/>
        </w:rPr>
      </w:pPr>
      <w:r w:rsidRPr="007D31F8">
        <w:rPr>
          <w:rStyle w:val="StyleUnderline"/>
        </w:rPr>
        <w:t xml:space="preserve">The concept of differential benefits related to wages and the duration of earnings is essentially a </w:t>
      </w:r>
      <w:r w:rsidRPr="007D31F8">
        <w:rPr>
          <w:rStyle w:val="Emphasis"/>
        </w:rPr>
        <w:t>conservative element in our social insurance philosophy</w:t>
      </w:r>
      <w:r w:rsidRPr="007D31F8">
        <w:rPr>
          <w:sz w:val="12"/>
        </w:rPr>
        <w:t xml:space="preserve">. </w:t>
      </w:r>
      <w:r w:rsidRPr="007D31F8">
        <w:rPr>
          <w:rStyle w:val="StyleUnderline"/>
        </w:rPr>
        <w:t>In America we still believe that a man should be rewarded for his own efforts. An established differential in one’s earnings and living standards is a precious asset</w:t>
      </w:r>
      <w:r w:rsidRPr="007D31F8">
        <w:rPr>
          <w:sz w:val="12"/>
        </w:rPr>
        <w:t>, not only to the individual, but</w:t>
      </w:r>
      <w:r w:rsidRPr="007D31F8">
        <w:rPr>
          <w:rStyle w:val="StyleUnderline"/>
        </w:rPr>
        <w:t xml:space="preserve"> to the society in its progress toward a better world. </w:t>
      </w:r>
      <w:r w:rsidRPr="007D31F8">
        <w:rPr>
          <w:sz w:val="12"/>
        </w:rPr>
        <w:t>Perhaps this attitude is changing, perhaps not.</w:t>
      </w:r>
    </w:p>
    <w:p w14:paraId="5DA202FB" w14:textId="77777777" w:rsidR="00A83188" w:rsidRPr="00A83188" w:rsidRDefault="00A83188" w:rsidP="00A83188"/>
    <w:p w14:paraId="4E8D90E6" w14:textId="38696DC0" w:rsidR="00A83188" w:rsidRDefault="00A83188" w:rsidP="00FC387E">
      <w:pPr>
        <w:pStyle w:val="Heading3"/>
      </w:pPr>
      <w:r>
        <w:t>Link—UBI—1NC</w:t>
      </w:r>
    </w:p>
    <w:p w14:paraId="1B4B65D9" w14:textId="77777777" w:rsidR="00A83188" w:rsidRPr="00BD5FF6" w:rsidRDefault="00A83188" w:rsidP="00A83188">
      <w:pPr>
        <w:pStyle w:val="Heading4"/>
        <w:rPr>
          <w:u w:val="single"/>
        </w:rPr>
      </w:pPr>
      <w:r>
        <w:t xml:space="preserve">A UBI is a </w:t>
      </w:r>
      <w:r>
        <w:rPr>
          <w:u w:val="single"/>
        </w:rPr>
        <w:t>false promise</w:t>
      </w:r>
      <w:r>
        <w:t xml:space="preserve"> that does nothing but </w:t>
      </w:r>
      <w:r>
        <w:rPr>
          <w:u w:val="single"/>
        </w:rPr>
        <w:t>promote individualism</w:t>
      </w:r>
      <w:r>
        <w:t xml:space="preserve"> and </w:t>
      </w:r>
      <w:r>
        <w:rPr>
          <w:u w:val="single"/>
        </w:rPr>
        <w:t>re-entrench</w:t>
      </w:r>
      <w:r>
        <w:t xml:space="preserve"> the exploitative relationship between labor and capital – only the alt solves</w:t>
      </w:r>
    </w:p>
    <w:p w14:paraId="368EF85F" w14:textId="77777777" w:rsidR="00A83188" w:rsidRPr="00BD5FF6" w:rsidRDefault="00A83188" w:rsidP="00A83188">
      <w:r w:rsidRPr="00BD5FF6">
        <w:t xml:space="preserve">Anna </w:t>
      </w:r>
      <w:proofErr w:type="spellStart"/>
      <w:r w:rsidRPr="00BD5FF6">
        <w:rPr>
          <w:rStyle w:val="Style13ptBold"/>
        </w:rPr>
        <w:t>Coote</w:t>
      </w:r>
      <w:proofErr w:type="spellEnd"/>
      <w:r w:rsidRPr="00BD5FF6">
        <w:rPr>
          <w:rStyle w:val="Style13ptBold"/>
        </w:rPr>
        <w:t xml:space="preserve"> 18</w:t>
      </w:r>
      <w:r w:rsidRPr="00BD5FF6">
        <w:t xml:space="preserve"> {Anna </w:t>
      </w:r>
      <w:proofErr w:type="spellStart"/>
      <w:r w:rsidRPr="00BD5FF6">
        <w:t>Coote</w:t>
      </w:r>
      <w:proofErr w:type="spellEnd"/>
      <w:r w:rsidRPr="00BD5FF6">
        <w:t xml:space="preserve"> is Principal Fellow at the New Economics Foundation. Earlier posts include Director of Health Policy at the King’s Fund, Deputy Director of the Institute for Public Policy Research, Editor of current affairs television at Diverse Productions and Deputy Editor of the New Statesman. She was Commissioner for Health with the UK Sustainable Development Commission from 2000 to 2009} - ("There are fairer ways to spread prosperity than universal basic income," New Economics Foundation, published 2-8-2018, accessed 7-14-2023, https://neweconomics.org/2018/02/better-fairer-ways-spreading-prosperity-ubi)//marlborough-wr/</w:t>
      </w:r>
    </w:p>
    <w:p w14:paraId="25DB1361" w14:textId="77777777" w:rsidR="00A83188" w:rsidRPr="00076592" w:rsidRDefault="00A83188" w:rsidP="00A83188">
      <w:pPr>
        <w:rPr>
          <w:sz w:val="12"/>
        </w:rPr>
      </w:pPr>
      <w:r w:rsidRPr="00076592">
        <w:rPr>
          <w:sz w:val="12"/>
        </w:rPr>
        <w:t>When an idea stirs the popular imagination, pundits and politicians find it hard to resist.</w:t>
      </w:r>
    </w:p>
    <w:p w14:paraId="608332EC" w14:textId="77777777" w:rsidR="00A83188" w:rsidRPr="00BD5FF6" w:rsidRDefault="00A83188" w:rsidP="00A83188">
      <w:pPr>
        <w:rPr>
          <w:rStyle w:val="StyleUnderline"/>
        </w:rPr>
      </w:pPr>
      <w:r w:rsidRPr="00BD5FF6">
        <w:rPr>
          <w:rStyle w:val="StyleUnderline"/>
        </w:rPr>
        <w:t xml:space="preserve">Never mind if there is </w:t>
      </w:r>
      <w:r w:rsidRPr="00BD5FF6">
        <w:rPr>
          <w:rStyle w:val="Emphasis"/>
        </w:rPr>
        <w:t>no evidence</w:t>
      </w:r>
      <w:r w:rsidRPr="00BD5FF6">
        <w:rPr>
          <w:rStyle w:val="StyleUnderline"/>
        </w:rPr>
        <w:t xml:space="preserve"> to support it. Never mind if closer scrutiny suggests putting it into practice will be </w:t>
      </w:r>
      <w:r w:rsidRPr="00BD5FF6">
        <w:rPr>
          <w:rStyle w:val="Emphasis"/>
        </w:rPr>
        <w:t>counterproductive</w:t>
      </w:r>
      <w:r w:rsidRPr="00BD5FF6">
        <w:rPr>
          <w:rStyle w:val="StyleUnderline"/>
        </w:rPr>
        <w:t xml:space="preserve"> or plain </w:t>
      </w:r>
      <w:r w:rsidRPr="00BD5FF6">
        <w:rPr>
          <w:rStyle w:val="Emphasis"/>
        </w:rPr>
        <w:t>impossible</w:t>
      </w:r>
      <w:r w:rsidRPr="00BD5FF6">
        <w:rPr>
          <w:rStyle w:val="StyleUnderline"/>
        </w:rPr>
        <w:t>.</w:t>
      </w:r>
    </w:p>
    <w:p w14:paraId="24457AE7" w14:textId="77777777" w:rsidR="00A83188" w:rsidRPr="00076592" w:rsidRDefault="00A83188" w:rsidP="00A83188">
      <w:pPr>
        <w:rPr>
          <w:sz w:val="12"/>
        </w:rPr>
      </w:pPr>
      <w:r w:rsidRPr="00076592">
        <w:rPr>
          <w:sz w:val="12"/>
        </w:rPr>
        <w:t xml:space="preserve">What matters is the platform it provides for its champions, the energy it generates, the votes it wins. </w:t>
      </w:r>
      <w:r w:rsidRPr="00BD5FF6">
        <w:rPr>
          <w:rStyle w:val="Emphasis"/>
        </w:rPr>
        <w:t>Brexit</w:t>
      </w:r>
      <w:r w:rsidRPr="00BD5FF6">
        <w:rPr>
          <w:rStyle w:val="StyleUnderline"/>
        </w:rPr>
        <w:t xml:space="preserve"> is one example. Donald Trump’s </w:t>
      </w:r>
      <w:r w:rsidRPr="00BD5FF6">
        <w:rPr>
          <w:rStyle w:val="Emphasis"/>
        </w:rPr>
        <w:t>Mexican wall</w:t>
      </w:r>
      <w:r w:rsidRPr="00BD5FF6">
        <w:rPr>
          <w:rStyle w:val="StyleUnderline"/>
        </w:rPr>
        <w:t xml:space="preserve"> is another. And I would add</w:t>
      </w:r>
      <w:r w:rsidRPr="00076592">
        <w:rPr>
          <w:sz w:val="12"/>
        </w:rPr>
        <w:t xml:space="preserve"> a third: universal basic income (</w:t>
      </w:r>
      <w:r w:rsidRPr="00BD5FF6">
        <w:rPr>
          <w:rStyle w:val="Emphasis"/>
        </w:rPr>
        <w:t>UBI</w:t>
      </w:r>
      <w:r w:rsidRPr="00076592">
        <w:rPr>
          <w:sz w:val="12"/>
        </w:rPr>
        <w:t>) – the idea that every citizen receives a weekly or monthly lump sum from the government, whether they’re in work or not.</w:t>
      </w:r>
    </w:p>
    <w:p w14:paraId="1888AA5D" w14:textId="77777777" w:rsidR="00A83188" w:rsidRPr="00BD5FF6" w:rsidRDefault="00A83188" w:rsidP="00A83188">
      <w:pPr>
        <w:rPr>
          <w:rStyle w:val="StyleUnderline"/>
        </w:rPr>
      </w:pPr>
      <w:r w:rsidRPr="00BD5FF6">
        <w:rPr>
          <w:rStyle w:val="StyleUnderline"/>
        </w:rPr>
        <w:t>UBI’s billionaire backers</w:t>
      </w:r>
    </w:p>
    <w:p w14:paraId="4DFC7F56" w14:textId="77777777" w:rsidR="00A83188" w:rsidRPr="00076592" w:rsidRDefault="00A83188" w:rsidP="00A83188">
      <w:pPr>
        <w:rPr>
          <w:sz w:val="12"/>
        </w:rPr>
      </w:pPr>
      <w:r w:rsidRPr="00076592">
        <w:rPr>
          <w:sz w:val="12"/>
        </w:rPr>
        <w:t xml:space="preserve">The case against UBI is building rapidly. But so is the </w:t>
      </w:r>
      <w:proofErr w:type="spellStart"/>
      <w:r w:rsidRPr="00076592">
        <w:rPr>
          <w:sz w:val="12"/>
        </w:rPr>
        <w:t>clamour</w:t>
      </w:r>
      <w:proofErr w:type="spellEnd"/>
      <w:r w:rsidRPr="00076592">
        <w:rPr>
          <w:sz w:val="12"/>
        </w:rPr>
        <w:t xml:space="preserve"> to try it out in states and cities around the world. That the latter seems immune to the former is alarming. And </w:t>
      </w:r>
      <w:r w:rsidRPr="00BD5FF6">
        <w:rPr>
          <w:rStyle w:val="StyleUnderline"/>
        </w:rPr>
        <w:t xml:space="preserve">the fact that it’s promoted by radicals </w:t>
      </w:r>
      <w:r w:rsidRPr="00BD5FF6">
        <w:rPr>
          <w:rStyle w:val="Emphasis"/>
        </w:rPr>
        <w:t>at both ends of the political spectrum</w:t>
      </w:r>
      <w:r w:rsidRPr="00BD5FF6">
        <w:rPr>
          <w:rStyle w:val="StyleUnderline"/>
        </w:rPr>
        <w:t xml:space="preserve"> should ring alarm bells.</w:t>
      </w:r>
    </w:p>
    <w:p w14:paraId="6AADE001" w14:textId="77777777" w:rsidR="00A83188" w:rsidRPr="00076592" w:rsidRDefault="00A83188" w:rsidP="00A83188">
      <w:pPr>
        <w:rPr>
          <w:sz w:val="12"/>
        </w:rPr>
      </w:pPr>
      <w:r w:rsidRPr="00076592">
        <w:rPr>
          <w:sz w:val="12"/>
        </w:rPr>
        <w:t>As Daniel Zamora argues, this is an idea ​‘whose time has come’ not because it is good or practicable, but because it is a creature of the moment.</w:t>
      </w:r>
    </w:p>
    <w:p w14:paraId="2B77776F" w14:textId="77777777" w:rsidR="00A83188" w:rsidRPr="00076592" w:rsidRDefault="00A83188" w:rsidP="00A83188">
      <w:pPr>
        <w:rPr>
          <w:sz w:val="12"/>
        </w:rPr>
      </w:pPr>
      <w:r w:rsidRPr="00076592">
        <w:rPr>
          <w:sz w:val="12"/>
        </w:rPr>
        <w:t>‘</w:t>
      </w:r>
      <w:r w:rsidRPr="00BD5FF6">
        <w:rPr>
          <w:rStyle w:val="StyleUnderline"/>
        </w:rPr>
        <w:t xml:space="preserve">As politics move to the right and social movements go on the defensive, UBI gains ground… </w:t>
      </w:r>
      <w:r w:rsidRPr="00BD5FF6">
        <w:rPr>
          <w:rStyle w:val="Emphasis"/>
        </w:rPr>
        <w:t>not as an alternative</w:t>
      </w:r>
      <w:r w:rsidRPr="00BD5FF6">
        <w:rPr>
          <w:rStyle w:val="StyleUnderline"/>
        </w:rPr>
        <w:t xml:space="preserve"> to neoliberalism, but a </w:t>
      </w:r>
      <w:r w:rsidRPr="00BD5FF6">
        <w:rPr>
          <w:rStyle w:val="Emphasis"/>
        </w:rPr>
        <w:t>capitulation</w:t>
      </w:r>
      <w:r w:rsidRPr="00BD5FF6">
        <w:rPr>
          <w:rStyle w:val="StyleUnderline"/>
        </w:rPr>
        <w:t xml:space="preserve"> to it</w:t>
      </w:r>
      <w:r w:rsidRPr="00076592">
        <w:rPr>
          <w:sz w:val="12"/>
        </w:rPr>
        <w:t>,’ he says.</w:t>
      </w:r>
    </w:p>
    <w:p w14:paraId="212D9479" w14:textId="77777777" w:rsidR="00A83188" w:rsidRPr="00BD5FF6" w:rsidRDefault="00A83188" w:rsidP="00A83188">
      <w:pPr>
        <w:rPr>
          <w:rStyle w:val="Emphasis"/>
        </w:rPr>
      </w:pPr>
      <w:r w:rsidRPr="00076592">
        <w:rPr>
          <w:sz w:val="12"/>
        </w:rPr>
        <w:t xml:space="preserve">We have to assume, as do almost all of its protagonists, that a basic income could only be implemented in very small amounts. </w:t>
      </w:r>
      <w:r w:rsidRPr="00BD5FF6">
        <w:rPr>
          <w:rStyle w:val="StyleUnderline"/>
        </w:rPr>
        <w:t>The most generous UBI scheme</w:t>
      </w:r>
      <w:r w:rsidRPr="00076592">
        <w:rPr>
          <w:sz w:val="12"/>
        </w:rPr>
        <w:t xml:space="preserve"> envisaged by the UK campaign group, Compass </w:t>
      </w:r>
      <w:r w:rsidRPr="00BD5FF6">
        <w:rPr>
          <w:rStyle w:val="Emphasis"/>
        </w:rPr>
        <w:t>falls well below the poverty line.</w:t>
      </w:r>
    </w:p>
    <w:p w14:paraId="6CA5B3CE" w14:textId="77777777" w:rsidR="00A83188" w:rsidRPr="00076592" w:rsidRDefault="00A83188" w:rsidP="00A83188">
      <w:pPr>
        <w:rPr>
          <w:sz w:val="12"/>
        </w:rPr>
      </w:pPr>
      <w:r w:rsidRPr="00076592">
        <w:rPr>
          <w:sz w:val="12"/>
        </w:rPr>
        <w:t>This means a range of additional benefits would need to be paid to people unable to work – wiping out the much-vaunted promise that UBI ​‘simplifies’ the social security system and removes the stigma of claiming.</w:t>
      </w:r>
    </w:p>
    <w:p w14:paraId="2BEFDB7A" w14:textId="77777777" w:rsidR="00A83188" w:rsidRPr="00076592" w:rsidRDefault="00A83188" w:rsidP="00A83188">
      <w:pPr>
        <w:rPr>
          <w:sz w:val="12"/>
        </w:rPr>
      </w:pPr>
      <w:r w:rsidRPr="00076592">
        <w:rPr>
          <w:sz w:val="12"/>
        </w:rPr>
        <w:t xml:space="preserve">In fact, </w:t>
      </w:r>
      <w:r w:rsidRPr="00BD5FF6">
        <w:rPr>
          <w:rStyle w:val="StyleUnderline"/>
        </w:rPr>
        <w:t xml:space="preserve">all it offers is </w:t>
      </w:r>
      <w:r w:rsidRPr="00BD5FF6">
        <w:rPr>
          <w:rStyle w:val="Emphasis"/>
        </w:rPr>
        <w:t>a small rise in the floor</w:t>
      </w:r>
      <w:r w:rsidRPr="00BD5FF6">
        <w:rPr>
          <w:rStyle w:val="StyleUnderline"/>
        </w:rPr>
        <w:t xml:space="preserve"> above which conditional benefits are required.</w:t>
      </w:r>
      <w:r w:rsidRPr="00076592">
        <w:rPr>
          <w:sz w:val="12"/>
        </w:rPr>
        <w:t xml:space="preserve"> And even at that level, we would need massive tax hikes to pay for it. In a nutshell, ​‘an affordable UBI would be inadequate and an adequate UBI would be unaffordable.’</w:t>
      </w:r>
    </w:p>
    <w:p w14:paraId="2BC391B1" w14:textId="77777777" w:rsidR="00A83188" w:rsidRPr="00076592" w:rsidRDefault="00A83188" w:rsidP="00A83188">
      <w:pPr>
        <w:rPr>
          <w:sz w:val="12"/>
        </w:rPr>
      </w:pPr>
      <w:r w:rsidRPr="00076592">
        <w:rPr>
          <w:sz w:val="12"/>
        </w:rPr>
        <w:t>Why bother to construct what UK economist Ian Gough calls a ​‘powerful new tax engine to pull along a tiny cart’? Whose interests are really at stake here?</w:t>
      </w:r>
    </w:p>
    <w:p w14:paraId="08B8F9E3" w14:textId="77777777" w:rsidR="00A83188" w:rsidRPr="00BD5FF6" w:rsidRDefault="00A83188" w:rsidP="00A83188">
      <w:pPr>
        <w:rPr>
          <w:rStyle w:val="Emphasis"/>
        </w:rPr>
      </w:pPr>
      <w:r w:rsidRPr="00BD5FF6">
        <w:rPr>
          <w:rStyle w:val="Emphasis"/>
        </w:rPr>
        <w:t>Empty promises</w:t>
      </w:r>
    </w:p>
    <w:p w14:paraId="3B5730FD" w14:textId="77777777" w:rsidR="00A83188" w:rsidRPr="00BD5FF6" w:rsidRDefault="00A83188" w:rsidP="00A83188">
      <w:pPr>
        <w:rPr>
          <w:rStyle w:val="StyleUnderline"/>
        </w:rPr>
      </w:pPr>
      <w:r w:rsidRPr="00BD5FF6">
        <w:rPr>
          <w:rStyle w:val="StyleUnderline"/>
        </w:rPr>
        <w:t xml:space="preserve">UBI is an </w:t>
      </w:r>
      <w:r w:rsidRPr="00BD5FF6">
        <w:rPr>
          <w:rStyle w:val="Emphasis"/>
        </w:rPr>
        <w:t>individualistic, monetary intervention</w:t>
      </w:r>
      <w:r w:rsidRPr="00BD5FF6">
        <w:rPr>
          <w:rStyle w:val="StyleUnderline"/>
        </w:rPr>
        <w:t xml:space="preserve"> that </w:t>
      </w:r>
      <w:r w:rsidRPr="00BD5FF6">
        <w:rPr>
          <w:rStyle w:val="Emphasis"/>
        </w:rPr>
        <w:t>undermines social solidarity</w:t>
      </w:r>
      <w:r w:rsidRPr="00BD5FF6">
        <w:rPr>
          <w:rStyle w:val="StyleUnderline"/>
        </w:rPr>
        <w:t xml:space="preserve"> and fails to tackle the </w:t>
      </w:r>
      <w:r w:rsidRPr="00BD5FF6">
        <w:rPr>
          <w:rStyle w:val="Emphasis"/>
        </w:rPr>
        <w:t>underlying causes</w:t>
      </w:r>
      <w:r w:rsidRPr="00BD5FF6">
        <w:rPr>
          <w:rStyle w:val="StyleUnderline"/>
        </w:rPr>
        <w:t xml:space="preserve"> of poverty, unemployment and inequality.</w:t>
      </w:r>
    </w:p>
    <w:p w14:paraId="1AFF243E" w14:textId="77777777" w:rsidR="00A83188" w:rsidRPr="00BD5FF6" w:rsidRDefault="00A83188" w:rsidP="00A83188">
      <w:pPr>
        <w:rPr>
          <w:rStyle w:val="StyleUnderline"/>
        </w:rPr>
      </w:pPr>
      <w:r w:rsidRPr="00BD5FF6">
        <w:rPr>
          <w:rStyle w:val="StyleUnderline"/>
        </w:rPr>
        <w:t xml:space="preserve">These are </w:t>
      </w:r>
      <w:r w:rsidRPr="00BD5FF6">
        <w:rPr>
          <w:rStyle w:val="Emphasis"/>
        </w:rPr>
        <w:t>systemic problems</w:t>
      </w:r>
      <w:r w:rsidRPr="00BD5FF6">
        <w:rPr>
          <w:rStyle w:val="StyleUnderline"/>
        </w:rPr>
        <w:t xml:space="preserve"> that need to be addressed by </w:t>
      </w:r>
      <w:r w:rsidRPr="00BD5FF6">
        <w:rPr>
          <w:rStyle w:val="Emphasis"/>
        </w:rPr>
        <w:t>people getting together</w:t>
      </w:r>
      <w:r w:rsidRPr="00BD5FF6">
        <w:rPr>
          <w:rStyle w:val="StyleUnderline"/>
        </w:rPr>
        <w:t xml:space="preserve"> and </w:t>
      </w:r>
      <w:r w:rsidRPr="00BD5FF6">
        <w:rPr>
          <w:rStyle w:val="Emphasis"/>
        </w:rPr>
        <w:t>building shared control</w:t>
      </w:r>
      <w:r w:rsidRPr="00BD5FF6">
        <w:rPr>
          <w:rStyle w:val="StyleUnderline"/>
        </w:rPr>
        <w:t xml:space="preserve"> over local economic development, wage bargaining and decisions about national investment in industry and infrastructure, </w:t>
      </w:r>
      <w:r w:rsidRPr="00BD5FF6">
        <w:rPr>
          <w:rStyle w:val="Emphasis"/>
        </w:rPr>
        <w:t>not by governments</w:t>
      </w:r>
      <w:r w:rsidRPr="00BD5FF6">
        <w:rPr>
          <w:rStyle w:val="StyleUnderline"/>
        </w:rPr>
        <w:t xml:space="preserve"> giving individuals small amounts of money.</w:t>
      </w:r>
    </w:p>
    <w:p w14:paraId="491E1931" w14:textId="77777777" w:rsidR="00A83188" w:rsidRPr="00076592" w:rsidRDefault="00A83188" w:rsidP="00A83188">
      <w:pPr>
        <w:rPr>
          <w:sz w:val="12"/>
        </w:rPr>
      </w:pPr>
      <w:r w:rsidRPr="00076592">
        <w:rPr>
          <w:sz w:val="12"/>
        </w:rPr>
        <w:t xml:space="preserve">Leftist advocates of UBI Nick Srnicek and Alex Williams claim that it ​‘overturns the asymmetry of power that currently exists between </w:t>
      </w:r>
      <w:proofErr w:type="spellStart"/>
      <w:r w:rsidRPr="00076592">
        <w:rPr>
          <w:sz w:val="12"/>
        </w:rPr>
        <w:t>labour</w:t>
      </w:r>
      <w:proofErr w:type="spellEnd"/>
      <w:r w:rsidRPr="00076592">
        <w:rPr>
          <w:sz w:val="12"/>
        </w:rPr>
        <w:t xml:space="preserve"> and capital’ by partially de-commodifying </w:t>
      </w:r>
      <w:proofErr w:type="spellStart"/>
      <w:r w:rsidRPr="00076592">
        <w:rPr>
          <w:sz w:val="12"/>
        </w:rPr>
        <w:t>labour</w:t>
      </w:r>
      <w:proofErr w:type="spellEnd"/>
      <w:r w:rsidRPr="00076592">
        <w:rPr>
          <w:sz w:val="12"/>
        </w:rPr>
        <w:t xml:space="preserve"> and loosening the coercive aspects of paid employment.</w:t>
      </w:r>
    </w:p>
    <w:p w14:paraId="22B94F42" w14:textId="77777777" w:rsidR="00A83188" w:rsidRPr="00BD5FF6" w:rsidRDefault="00A83188" w:rsidP="00A83188">
      <w:pPr>
        <w:rPr>
          <w:rStyle w:val="StyleUnderline"/>
        </w:rPr>
      </w:pPr>
      <w:r w:rsidRPr="00076592">
        <w:rPr>
          <w:sz w:val="12"/>
        </w:rPr>
        <w:t xml:space="preserve">But here’s the catch: it will only happen, they say, if UBI ​‘provides a sufficient amount of income to live on’. As we have seen, this not remotely possible. </w:t>
      </w:r>
      <w:r w:rsidRPr="00BD5FF6">
        <w:rPr>
          <w:rStyle w:val="StyleUnderline"/>
        </w:rPr>
        <w:t xml:space="preserve">If UBI isn’t generous enough to let you refuse work, it can only </w:t>
      </w:r>
      <w:r w:rsidRPr="00BD5FF6">
        <w:rPr>
          <w:rStyle w:val="Emphasis"/>
        </w:rPr>
        <w:t>suppress wages</w:t>
      </w:r>
      <w:r w:rsidRPr="00BD5FF6">
        <w:rPr>
          <w:rStyle w:val="StyleUnderline"/>
        </w:rPr>
        <w:t xml:space="preserve"> and support a </w:t>
      </w:r>
      <w:r w:rsidRPr="00BD5FF6">
        <w:rPr>
          <w:rStyle w:val="Emphasis"/>
        </w:rPr>
        <w:t>multiplication of lousy jobs</w:t>
      </w:r>
      <w:r w:rsidRPr="00BD5FF6">
        <w:rPr>
          <w:rStyle w:val="StyleUnderline"/>
        </w:rPr>
        <w:t xml:space="preserve"> (that you still can’t refuse).</w:t>
      </w:r>
    </w:p>
    <w:p w14:paraId="3A226461" w14:textId="77777777" w:rsidR="00A83188" w:rsidRPr="00BD5FF6" w:rsidRDefault="00A83188" w:rsidP="00A83188">
      <w:pPr>
        <w:rPr>
          <w:rStyle w:val="Emphasis"/>
        </w:rPr>
      </w:pPr>
      <w:r w:rsidRPr="00BD5FF6">
        <w:rPr>
          <w:rStyle w:val="Emphasis"/>
        </w:rPr>
        <w:t>Waving goodbye to welfare</w:t>
      </w:r>
    </w:p>
    <w:p w14:paraId="5471A911" w14:textId="77777777" w:rsidR="00A83188" w:rsidRPr="00BD5FF6" w:rsidRDefault="00A83188" w:rsidP="00A83188">
      <w:pPr>
        <w:rPr>
          <w:rStyle w:val="StyleUnderline"/>
        </w:rPr>
      </w:pPr>
      <w:r w:rsidRPr="00076592">
        <w:rPr>
          <w:sz w:val="12"/>
        </w:rPr>
        <w:t xml:space="preserve">The idea of </w:t>
      </w:r>
      <w:r w:rsidRPr="00BD5FF6">
        <w:rPr>
          <w:rStyle w:val="StyleUnderline"/>
        </w:rPr>
        <w:t>giving money to individuals sits comfortably with the </w:t>
      </w:r>
      <w:r w:rsidRPr="00BD5FF6">
        <w:rPr>
          <w:rStyle w:val="Emphasis"/>
        </w:rPr>
        <w:t>neoliberal claim</w:t>
      </w:r>
      <w:r w:rsidRPr="00BD5FF6">
        <w:rPr>
          <w:rStyle w:val="StyleUnderline"/>
        </w:rPr>
        <w:t xml:space="preserve"> that services are better when markets provide and customers choose.</w:t>
      </w:r>
      <w:r w:rsidRPr="00076592">
        <w:rPr>
          <w:sz w:val="12"/>
        </w:rPr>
        <w:t xml:space="preserve"> Indeed</w:t>
      </w:r>
      <w:r w:rsidRPr="00BD5FF6">
        <w:rPr>
          <w:rStyle w:val="StyleUnderline"/>
        </w:rPr>
        <w:t xml:space="preserve">, where UBI has been piloted in countries </w:t>
      </w:r>
      <w:r w:rsidRPr="00BD5FF6">
        <w:rPr>
          <w:rStyle w:val="Emphasis"/>
        </w:rPr>
        <w:t>without free public services</w:t>
      </w:r>
      <w:r w:rsidRPr="00BD5FF6">
        <w:rPr>
          <w:rStyle w:val="StyleUnderline"/>
        </w:rPr>
        <w:t>, it is often used to buy such essentials as education and healthcare.</w:t>
      </w:r>
    </w:p>
    <w:p w14:paraId="276FC420" w14:textId="77777777" w:rsidR="00A83188" w:rsidRPr="00BD5FF6" w:rsidRDefault="00A83188" w:rsidP="00A83188">
      <w:pPr>
        <w:rPr>
          <w:rStyle w:val="StyleUnderline"/>
        </w:rPr>
      </w:pPr>
      <w:r w:rsidRPr="00076592">
        <w:rPr>
          <w:sz w:val="12"/>
        </w:rPr>
        <w:t xml:space="preserve">One of the most dangerous aspects of this ​‘radical’ idea is that </w:t>
      </w:r>
      <w:r w:rsidRPr="00BD5FF6">
        <w:rPr>
          <w:rStyle w:val="Emphasis"/>
        </w:rPr>
        <w:t>it can help to dismantle welfare states</w:t>
      </w:r>
      <w:r w:rsidRPr="00076592">
        <w:rPr>
          <w:sz w:val="12"/>
        </w:rPr>
        <w:t xml:space="preserve"> – </w:t>
      </w:r>
      <w:r w:rsidRPr="00BD5FF6">
        <w:rPr>
          <w:rStyle w:val="StyleUnderline"/>
        </w:rPr>
        <w:t xml:space="preserve">both by supporting the </w:t>
      </w:r>
      <w:r w:rsidRPr="00BD5FF6">
        <w:rPr>
          <w:rStyle w:val="Emphasis"/>
        </w:rPr>
        <w:t xml:space="preserve">ideology of </w:t>
      </w:r>
      <w:proofErr w:type="spellStart"/>
      <w:r w:rsidRPr="00BD5FF6">
        <w:rPr>
          <w:rStyle w:val="Emphasis"/>
        </w:rPr>
        <w:t>privatisation</w:t>
      </w:r>
      <w:proofErr w:type="spellEnd"/>
      <w:r w:rsidRPr="00BD5FF6">
        <w:rPr>
          <w:rStyle w:val="Emphasis"/>
        </w:rPr>
        <w:t xml:space="preserve"> and </w:t>
      </w:r>
      <w:proofErr w:type="spellStart"/>
      <w:r w:rsidRPr="00BD5FF6">
        <w:rPr>
          <w:rStyle w:val="Emphasis"/>
        </w:rPr>
        <w:t>monetisation</w:t>
      </w:r>
      <w:proofErr w:type="spellEnd"/>
      <w:r w:rsidRPr="00BD5FF6">
        <w:rPr>
          <w:rStyle w:val="StyleUnderline"/>
        </w:rPr>
        <w:t>, and by draining huge amounts of money from the public purse.</w:t>
      </w:r>
    </w:p>
    <w:p w14:paraId="05C3B607" w14:textId="77777777" w:rsidR="00A83188" w:rsidRPr="00076592" w:rsidRDefault="00A83188" w:rsidP="00A83188">
      <w:pPr>
        <w:rPr>
          <w:sz w:val="12"/>
        </w:rPr>
      </w:pPr>
      <w:r w:rsidRPr="00076592">
        <w:rPr>
          <w:sz w:val="12"/>
        </w:rPr>
        <w:t xml:space="preserve">But </w:t>
      </w:r>
      <w:r w:rsidRPr="00BD5FF6">
        <w:rPr>
          <w:rStyle w:val="StyleUnderline"/>
        </w:rPr>
        <w:t xml:space="preserve">collectively provided public services, available to all according to need, give far better value for money than </w:t>
      </w:r>
      <w:proofErr w:type="spellStart"/>
      <w:r w:rsidRPr="00BD5FF6">
        <w:rPr>
          <w:rStyle w:val="StyleUnderline"/>
        </w:rPr>
        <w:t>commercialised</w:t>
      </w:r>
      <w:proofErr w:type="spellEnd"/>
      <w:r w:rsidRPr="00BD5FF6">
        <w:rPr>
          <w:rStyle w:val="StyleUnderline"/>
        </w:rPr>
        <w:t xml:space="preserve"> services; they are more likely to be </w:t>
      </w:r>
      <w:r w:rsidRPr="00BD5FF6">
        <w:rPr>
          <w:rStyle w:val="Emphasis"/>
        </w:rPr>
        <w:t>inclusive</w:t>
      </w:r>
      <w:r w:rsidRPr="00BD5FF6">
        <w:rPr>
          <w:rStyle w:val="StyleUnderline"/>
        </w:rPr>
        <w:t xml:space="preserve"> and </w:t>
      </w:r>
      <w:r w:rsidRPr="00BD5FF6">
        <w:rPr>
          <w:rStyle w:val="Emphasis"/>
        </w:rPr>
        <w:t>egalitarian</w:t>
      </w:r>
      <w:r w:rsidRPr="00BD5FF6">
        <w:rPr>
          <w:rStyle w:val="StyleUnderline"/>
        </w:rPr>
        <w:t xml:space="preserve">, and to encourage </w:t>
      </w:r>
      <w:r w:rsidRPr="00BD5FF6">
        <w:rPr>
          <w:rStyle w:val="Emphasis"/>
        </w:rPr>
        <w:t>solidarity</w:t>
      </w:r>
      <w:r w:rsidRPr="00BD5FF6">
        <w:rPr>
          <w:rStyle w:val="StyleUnderline"/>
        </w:rPr>
        <w:t>.</w:t>
      </w:r>
      <w:r w:rsidRPr="00076592">
        <w:rPr>
          <w:sz w:val="12"/>
        </w:rPr>
        <w:t xml:space="preserve"> They represent a very substantial virtual income that is also highly redistributive. According to the charity Oxfam, </w:t>
      </w:r>
      <w:r w:rsidRPr="00BD5FF6">
        <w:rPr>
          <w:rStyle w:val="StyleUnderline"/>
        </w:rPr>
        <w:t>this ​‘</w:t>
      </w:r>
      <w:r w:rsidRPr="00BD5FF6">
        <w:rPr>
          <w:rStyle w:val="Emphasis"/>
        </w:rPr>
        <w:t>social wage’</w:t>
      </w:r>
      <w:r w:rsidRPr="00BD5FF6">
        <w:rPr>
          <w:rStyle w:val="StyleUnderline"/>
        </w:rPr>
        <w:t xml:space="preserve"> reduces income inequality by 20 per cent.</w:t>
      </w:r>
    </w:p>
    <w:p w14:paraId="402AD913" w14:textId="77777777" w:rsidR="00A83188" w:rsidRPr="00076592" w:rsidRDefault="00A83188" w:rsidP="00A83188">
      <w:pPr>
        <w:rPr>
          <w:sz w:val="12"/>
        </w:rPr>
      </w:pPr>
      <w:r w:rsidRPr="00076592">
        <w:rPr>
          <w:sz w:val="12"/>
        </w:rPr>
        <w:t>Cradle to grave</w:t>
      </w:r>
    </w:p>
    <w:p w14:paraId="46D68006" w14:textId="77777777" w:rsidR="00A83188" w:rsidRPr="00076592" w:rsidRDefault="00A83188" w:rsidP="00A83188">
      <w:pPr>
        <w:rPr>
          <w:sz w:val="12"/>
        </w:rPr>
      </w:pPr>
      <w:r w:rsidRPr="00076592">
        <w:rPr>
          <w:sz w:val="12"/>
        </w:rPr>
        <w:t>Far more compelling than UBI is ​‘UBS’, or the idea of ​‘</w:t>
      </w:r>
      <w:hyperlink r:id="rId34" w:history="1">
        <w:r w:rsidRPr="00BD5FF6">
          <w:rPr>
            <w:rStyle w:val="StyleUnderline"/>
          </w:rPr>
          <w:t>universal basic services</w:t>
        </w:r>
      </w:hyperlink>
      <w:r w:rsidRPr="00076592">
        <w:rPr>
          <w:sz w:val="12"/>
        </w:rPr>
        <w:t xml:space="preserve">’ currently being developed by economists at London University’s Global Prosperity Institute. Their goal is ​‘public services that enable every citizen to live a larger life’ by ensuring access to security, opportunity and participation. This </w:t>
      </w:r>
      <w:r w:rsidRPr="00BD5FF6">
        <w:rPr>
          <w:rStyle w:val="StyleUnderline"/>
        </w:rPr>
        <w:t>means reaching beyond education and health services, to provide transport, access to information, shelter and food</w:t>
      </w:r>
      <w:r w:rsidRPr="00076592">
        <w:rPr>
          <w:sz w:val="12"/>
        </w:rPr>
        <w:t> ​‘all of which are generally considered to be essential to full participation in a modern, developed economy.’</w:t>
      </w:r>
    </w:p>
    <w:p w14:paraId="2DFA4304" w14:textId="77777777" w:rsidR="00A83188" w:rsidRPr="00076592" w:rsidRDefault="00A83188" w:rsidP="00A83188">
      <w:pPr>
        <w:rPr>
          <w:sz w:val="12"/>
        </w:rPr>
      </w:pPr>
      <w:r w:rsidRPr="00076592">
        <w:rPr>
          <w:sz w:val="12"/>
        </w:rPr>
        <w:t>Their technical analysis finds that access to services can be financed through fairly modest adjustments to the tax system; they will meet needs more directly for those on lowest incomes and will ​‘always deliver greater value for the same expenditure as a cash distribution’. The reforms will ​‘deliver value across the economy, stimulating new activity and increasing the size of the ​“pie”.’</w:t>
      </w:r>
    </w:p>
    <w:p w14:paraId="74E9CC50" w14:textId="77777777" w:rsidR="00A83188" w:rsidRPr="00076592" w:rsidRDefault="00A83188" w:rsidP="00A83188">
      <w:pPr>
        <w:rPr>
          <w:sz w:val="12"/>
        </w:rPr>
      </w:pPr>
      <w:r w:rsidRPr="00076592">
        <w:rPr>
          <w:sz w:val="12"/>
        </w:rPr>
        <w:t xml:space="preserve">Many left-wing supporters of UBI claim they also want to defend public services. However, they pay no attention to how these services can be strengthened or improved, and ignore the very obvious danger of robbing Peter to pay Paul. </w:t>
      </w:r>
      <w:r w:rsidRPr="00BD5FF6">
        <w:rPr>
          <w:rStyle w:val="StyleUnderline"/>
        </w:rPr>
        <w:t xml:space="preserve">As the UBI fan base grows, it is </w:t>
      </w:r>
      <w:r w:rsidRPr="00BD5FF6">
        <w:rPr>
          <w:rStyle w:val="Emphasis"/>
        </w:rPr>
        <w:t>capturing political energy</w:t>
      </w:r>
      <w:r w:rsidRPr="00BD5FF6">
        <w:rPr>
          <w:rStyle w:val="StyleUnderline"/>
        </w:rPr>
        <w:t xml:space="preserve"> that is urgently needed for more serious causes.</w:t>
      </w:r>
    </w:p>
    <w:p w14:paraId="48500D6D" w14:textId="77777777" w:rsidR="00A83188" w:rsidRPr="00076592" w:rsidRDefault="00A83188" w:rsidP="00A83188">
      <w:pPr>
        <w:rPr>
          <w:sz w:val="12"/>
        </w:rPr>
      </w:pPr>
      <w:r w:rsidRPr="00076592">
        <w:rPr>
          <w:sz w:val="12"/>
        </w:rPr>
        <w:t>Deceptive simplicity</w:t>
      </w:r>
    </w:p>
    <w:p w14:paraId="421FEBE2" w14:textId="77777777" w:rsidR="00A83188" w:rsidRPr="00076592" w:rsidRDefault="00A83188" w:rsidP="00A83188">
      <w:pPr>
        <w:rPr>
          <w:sz w:val="12"/>
        </w:rPr>
      </w:pPr>
      <w:r w:rsidRPr="00076592">
        <w:rPr>
          <w:sz w:val="12"/>
        </w:rPr>
        <w:t xml:space="preserve">There are </w:t>
      </w:r>
      <w:r w:rsidRPr="00BD5FF6">
        <w:rPr>
          <w:rStyle w:val="StyleUnderline"/>
        </w:rPr>
        <w:t>viable alternatives</w:t>
      </w:r>
      <w:r w:rsidRPr="00076592">
        <w:rPr>
          <w:sz w:val="12"/>
        </w:rPr>
        <w:t xml:space="preserve"> that </w:t>
      </w:r>
      <w:r w:rsidRPr="00BD5FF6">
        <w:rPr>
          <w:rStyle w:val="StyleUnderline"/>
        </w:rPr>
        <w:t xml:space="preserve">have far stronger claims – in </w:t>
      </w:r>
      <w:r w:rsidRPr="00BD5FF6">
        <w:rPr>
          <w:rStyle w:val="Emphasis"/>
        </w:rPr>
        <w:t>philosophical, economic and political terms</w:t>
      </w:r>
      <w:r w:rsidRPr="00076592">
        <w:rPr>
          <w:sz w:val="12"/>
        </w:rPr>
        <w:t xml:space="preserve"> – to address the challenges of poverty and inequality.</w:t>
      </w:r>
    </w:p>
    <w:p w14:paraId="5DA91C69" w14:textId="77777777" w:rsidR="00A83188" w:rsidRPr="00076592" w:rsidRDefault="00A83188" w:rsidP="00A83188">
      <w:pPr>
        <w:rPr>
          <w:sz w:val="12"/>
        </w:rPr>
      </w:pPr>
      <w:r w:rsidRPr="00076592">
        <w:rPr>
          <w:sz w:val="12"/>
        </w:rPr>
        <w:t xml:space="preserve">For example, it is worth building a campaign for a minimum income guarantee combined with more generous child benefits and a system of credits for carers based on the principles of time banking, so that time spent on caring for others earns a reciprocal contribution to one’s pension or care costs later in life. And we desperately need a strong </w:t>
      </w:r>
      <w:proofErr w:type="spellStart"/>
      <w:r w:rsidRPr="00076592">
        <w:rPr>
          <w:sz w:val="12"/>
        </w:rPr>
        <w:t>defence</w:t>
      </w:r>
      <w:proofErr w:type="spellEnd"/>
      <w:r w:rsidRPr="00076592">
        <w:rPr>
          <w:sz w:val="12"/>
        </w:rPr>
        <w:t xml:space="preserve"> of essential public services that are sorely threatened by austerity measures. But </w:t>
      </w:r>
      <w:r w:rsidRPr="00BD5FF6">
        <w:rPr>
          <w:rStyle w:val="StyleUnderline"/>
        </w:rPr>
        <w:t xml:space="preserve">the </w:t>
      </w:r>
      <w:r w:rsidRPr="00BD5FF6">
        <w:rPr>
          <w:rStyle w:val="Emphasis"/>
        </w:rPr>
        <w:t>snake oil</w:t>
      </w:r>
      <w:r w:rsidRPr="00BD5FF6">
        <w:rPr>
          <w:rStyle w:val="StyleUnderline"/>
        </w:rPr>
        <w:t xml:space="preserve"> of a deceptively simple idea is charming the public gaze in another direction.</w:t>
      </w:r>
    </w:p>
    <w:p w14:paraId="3BB3C3C8" w14:textId="77777777" w:rsidR="00A83188" w:rsidRPr="00BD5FF6" w:rsidRDefault="00A83188" w:rsidP="00A83188">
      <w:pPr>
        <w:rPr>
          <w:rStyle w:val="StyleUnderline"/>
        </w:rPr>
      </w:pPr>
      <w:r w:rsidRPr="00076592">
        <w:rPr>
          <w:sz w:val="12"/>
        </w:rPr>
        <w:t xml:space="preserve">Implemented in any remotely viable form, </w:t>
      </w:r>
      <w:r w:rsidRPr="00BD5FF6">
        <w:rPr>
          <w:rStyle w:val="Emphasis"/>
        </w:rPr>
        <w:t>UBI will do nothing</w:t>
      </w:r>
      <w:r w:rsidRPr="00BD5FF6">
        <w:rPr>
          <w:rStyle w:val="StyleUnderline"/>
        </w:rPr>
        <w:t xml:space="preserve"> to help workers gain more control through collective bargaining</w:t>
      </w:r>
      <w:r w:rsidRPr="00076592">
        <w:rPr>
          <w:sz w:val="12"/>
        </w:rPr>
        <w:t xml:space="preserve"> – the ability to negotiate their salary and working conditions. </w:t>
      </w:r>
      <w:r w:rsidRPr="00BD5FF6">
        <w:rPr>
          <w:rStyle w:val="StyleUnderline"/>
        </w:rPr>
        <w:t xml:space="preserve">It will do nothing to encourage employers to pay a decent living wage or narrow the gap between the top and bottom of the workplace hierarchy. </w:t>
      </w:r>
      <w:r w:rsidRPr="00BD5FF6">
        <w:rPr>
          <w:rStyle w:val="Emphasis"/>
        </w:rPr>
        <w:t xml:space="preserve">It will do nothing to alter power relations between </w:t>
      </w:r>
      <w:proofErr w:type="spellStart"/>
      <w:r w:rsidRPr="00BD5FF6">
        <w:rPr>
          <w:rStyle w:val="Emphasis"/>
        </w:rPr>
        <w:t>labour</w:t>
      </w:r>
      <w:proofErr w:type="spellEnd"/>
      <w:r w:rsidRPr="00BD5FF6">
        <w:rPr>
          <w:rStyle w:val="Emphasis"/>
        </w:rPr>
        <w:t xml:space="preserve"> and capital.</w:t>
      </w:r>
    </w:p>
    <w:p w14:paraId="7A6AAF1D" w14:textId="77777777" w:rsidR="00A83188" w:rsidRPr="00BD5FF6" w:rsidRDefault="00A83188" w:rsidP="00A83188">
      <w:pPr>
        <w:rPr>
          <w:rStyle w:val="StyleUnderline"/>
        </w:rPr>
      </w:pPr>
      <w:r w:rsidRPr="00BD5FF6">
        <w:rPr>
          <w:rStyle w:val="StyleUnderline"/>
        </w:rPr>
        <w:t xml:space="preserve">A ​‘no-strings-attached’ pay-out will not eliminate poverty or insecurity. It will only </w:t>
      </w:r>
      <w:r w:rsidRPr="00BD5FF6">
        <w:rPr>
          <w:rStyle w:val="Emphasis"/>
        </w:rPr>
        <w:t>harm the hard-won social democratic tradition</w:t>
      </w:r>
      <w:r w:rsidRPr="00BD5FF6">
        <w:rPr>
          <w:rStyle w:val="StyleUnderline"/>
        </w:rPr>
        <w:t xml:space="preserve"> of public services available to all according to need. It will </w:t>
      </w:r>
      <w:r w:rsidRPr="00BD5FF6">
        <w:rPr>
          <w:rStyle w:val="Emphasis"/>
        </w:rPr>
        <w:t>not</w:t>
      </w:r>
      <w:r w:rsidRPr="00076592">
        <w:rPr>
          <w:sz w:val="12"/>
        </w:rPr>
        <w:t>, in fact,</w:t>
      </w:r>
      <w:r w:rsidRPr="00BD5FF6">
        <w:rPr>
          <w:rStyle w:val="StyleUnderline"/>
        </w:rPr>
        <w:t xml:space="preserve"> </w:t>
      </w:r>
      <w:r w:rsidRPr="00BD5FF6">
        <w:rPr>
          <w:rStyle w:val="Emphasis"/>
        </w:rPr>
        <w:t>disturb a hair on the head of modern capitalism</w:t>
      </w:r>
      <w:r w:rsidRPr="00BD5FF6">
        <w:rPr>
          <w:rStyle w:val="StyleUnderline"/>
        </w:rPr>
        <w:t>.</w:t>
      </w:r>
    </w:p>
    <w:p w14:paraId="69CCD51B" w14:textId="77777777" w:rsidR="00A83188" w:rsidRPr="00BD5FF6" w:rsidRDefault="00A83188" w:rsidP="00A83188">
      <w:pPr>
        <w:rPr>
          <w:rStyle w:val="StyleUnderline"/>
        </w:rPr>
      </w:pPr>
      <w:r w:rsidRPr="00076592">
        <w:rPr>
          <w:sz w:val="12"/>
        </w:rPr>
        <w:t xml:space="preserve">No wonder </w:t>
      </w:r>
      <w:r w:rsidRPr="00BD5FF6">
        <w:rPr>
          <w:rStyle w:val="StyleUnderline"/>
        </w:rPr>
        <w:t xml:space="preserve">it is </w:t>
      </w:r>
      <w:r w:rsidRPr="00BD5FF6">
        <w:rPr>
          <w:rStyle w:val="Emphasis"/>
        </w:rPr>
        <w:t>popular with the moguls</w:t>
      </w:r>
      <w:r w:rsidRPr="00BD5FF6">
        <w:rPr>
          <w:rStyle w:val="StyleUnderline"/>
        </w:rPr>
        <w:t xml:space="preserve"> of Silicon Valley.</w:t>
      </w:r>
      <w:r w:rsidRPr="00076592">
        <w:rPr>
          <w:sz w:val="12"/>
        </w:rPr>
        <w:t xml:space="preserve"> </w:t>
      </w:r>
      <w:r w:rsidRPr="00BD5FF6">
        <w:rPr>
          <w:rStyle w:val="StyleUnderline"/>
        </w:rPr>
        <w:t>In their world, where automation is the</w:t>
      </w:r>
      <w:r w:rsidRPr="00076592">
        <w:rPr>
          <w:sz w:val="12"/>
        </w:rPr>
        <w:t xml:space="preserve"> name of the </w:t>
      </w:r>
      <w:r w:rsidRPr="00BD5FF6">
        <w:rPr>
          <w:rStyle w:val="StyleUnderline"/>
        </w:rPr>
        <w:t xml:space="preserve">game, they think their interests are best served by a </w:t>
      </w:r>
      <w:r w:rsidRPr="00BD5FF6">
        <w:rPr>
          <w:rStyle w:val="Emphasis"/>
        </w:rPr>
        <w:t>docile population</w:t>
      </w:r>
      <w:r w:rsidRPr="00BD5FF6">
        <w:rPr>
          <w:rStyle w:val="StyleUnderline"/>
        </w:rPr>
        <w:t xml:space="preserve"> who cannot hold their bosses’ feet to the fire but may have just </w:t>
      </w:r>
      <w:r w:rsidRPr="00BD5FF6">
        <w:rPr>
          <w:rStyle w:val="Emphasis"/>
        </w:rPr>
        <w:t>enough money to keep on shopping.</w:t>
      </w:r>
    </w:p>
    <w:p w14:paraId="72186A76" w14:textId="77777777" w:rsidR="00A83188" w:rsidRPr="00BD5FF6" w:rsidRDefault="00A83188" w:rsidP="00A83188">
      <w:pPr>
        <w:rPr>
          <w:rStyle w:val="StyleUnderline"/>
        </w:rPr>
      </w:pPr>
      <w:r w:rsidRPr="00BD5FF6">
        <w:rPr>
          <w:rStyle w:val="StyleUnderline"/>
        </w:rPr>
        <w:t xml:space="preserve">What could be more attractive than a government prepared to spend more public money to </w:t>
      </w:r>
      <w:proofErr w:type="spellStart"/>
      <w:r w:rsidRPr="00076592">
        <w:rPr>
          <w:rStyle w:val="Emphasis"/>
        </w:rPr>
        <w:t>subsidise</w:t>
      </w:r>
      <w:proofErr w:type="spellEnd"/>
      <w:r w:rsidRPr="00076592">
        <w:rPr>
          <w:rStyle w:val="Emphasis"/>
        </w:rPr>
        <w:t xml:space="preserve"> low wages</w:t>
      </w:r>
      <w:r w:rsidRPr="00BD5FF6">
        <w:rPr>
          <w:rStyle w:val="StyleUnderline"/>
        </w:rPr>
        <w:t xml:space="preserve"> and dwindling supply of precarious jobs?</w:t>
      </w:r>
    </w:p>
    <w:p w14:paraId="2F639B59" w14:textId="77777777" w:rsidR="00A83188" w:rsidRDefault="00A83188" w:rsidP="00A83188"/>
    <w:p w14:paraId="14C62D15" w14:textId="0724E543" w:rsidR="00A83188" w:rsidRDefault="00A83188" w:rsidP="00A83188">
      <w:pPr>
        <w:pStyle w:val="Heading3"/>
      </w:pPr>
      <w:r>
        <w:t>Link—UBI—2NC</w:t>
      </w:r>
    </w:p>
    <w:p w14:paraId="4AB3B0F3" w14:textId="77777777" w:rsidR="00A83188" w:rsidRPr="00EC3FE0" w:rsidRDefault="00A83188" w:rsidP="00A83188">
      <w:pPr>
        <w:pStyle w:val="Heading4"/>
        <w:rPr>
          <w:u w:val="single"/>
        </w:rPr>
      </w:pPr>
      <w:r>
        <w:t xml:space="preserve">The plan </w:t>
      </w:r>
      <w:r>
        <w:rPr>
          <w:u w:val="single"/>
        </w:rPr>
        <w:t>shatters social solidarity</w:t>
      </w:r>
      <w:r>
        <w:t xml:space="preserve"> and </w:t>
      </w:r>
      <w:r>
        <w:rPr>
          <w:u w:val="single"/>
        </w:rPr>
        <w:t>reifies a neoliberal obsession with the individual</w:t>
      </w:r>
    </w:p>
    <w:p w14:paraId="6A9841E7" w14:textId="77777777" w:rsidR="00A83188" w:rsidRPr="00504471" w:rsidRDefault="00A83188" w:rsidP="00A83188">
      <w:proofErr w:type="spellStart"/>
      <w:r w:rsidRPr="00504471">
        <w:t>Yameen</w:t>
      </w:r>
      <w:proofErr w:type="spellEnd"/>
      <w:r w:rsidRPr="00504471">
        <w:t xml:space="preserve"> </w:t>
      </w:r>
      <w:r w:rsidRPr="00504471">
        <w:rPr>
          <w:rStyle w:val="Style13ptBold"/>
        </w:rPr>
        <w:t xml:space="preserve">Huq 17 </w:t>
      </w:r>
      <w:r w:rsidRPr="00504471">
        <w:t>{senior analyst at Ernst &amp; Young} - ("For a Universal Job Guarantee," American Affairs Volume I, Number 4 (Winter 2017): 140–59, accessed 7-14-2023, https://americanaffairsjournal.org/2017/11/universal-job-guarantee/)//marlborough-wr/</w:t>
      </w:r>
    </w:p>
    <w:p w14:paraId="6E251CC6" w14:textId="77777777" w:rsidR="00A83188" w:rsidRPr="00EC3FE0" w:rsidRDefault="00A83188" w:rsidP="00A83188">
      <w:pPr>
        <w:rPr>
          <w:sz w:val="12"/>
        </w:rPr>
      </w:pPr>
      <w:r w:rsidRPr="00EC3FE0">
        <w:rPr>
          <w:sz w:val="12"/>
        </w:rPr>
        <w:t xml:space="preserve">In the age of wonkery and data, the policy discussion above is where the analysis often ends. But in the long term, it is politics that determines whether a program will survive or work as intended. If one takes a tripartite view of society, with a public, private, and civil sector, then </w:t>
      </w:r>
      <w:r w:rsidRPr="00EC3FE0">
        <w:rPr>
          <w:rStyle w:val="StyleUnderline"/>
        </w:rPr>
        <w:t xml:space="preserve">a BI could further shrink one of the </w:t>
      </w:r>
      <w:r w:rsidRPr="00EC3FE0">
        <w:rPr>
          <w:rStyle w:val="Emphasis"/>
        </w:rPr>
        <w:t>most important elements</w:t>
      </w:r>
      <w:r w:rsidRPr="00EC3FE0">
        <w:rPr>
          <w:rStyle w:val="StyleUnderline"/>
        </w:rPr>
        <w:t xml:space="preserve"> of civil society—</w:t>
      </w:r>
      <w:r w:rsidRPr="00EC3FE0">
        <w:rPr>
          <w:rStyle w:val="Emphasis"/>
        </w:rPr>
        <w:t>labor unions.</w:t>
      </w:r>
      <w:r w:rsidRPr="00EC3FE0">
        <w:rPr>
          <w:sz w:val="12"/>
        </w:rPr>
        <w:t xml:space="preserve"> After all, </w:t>
      </w:r>
      <w:r w:rsidRPr="00EC3FE0">
        <w:rPr>
          <w:rStyle w:val="StyleUnderline"/>
        </w:rPr>
        <w:t xml:space="preserve">a BI is an </w:t>
      </w:r>
      <w:r w:rsidRPr="00EC3FE0">
        <w:rPr>
          <w:rStyle w:val="Emphasis"/>
        </w:rPr>
        <w:t>individualistic policy</w:t>
      </w:r>
      <w:r w:rsidRPr="00EC3FE0">
        <w:rPr>
          <w:rStyle w:val="StyleUnderline"/>
        </w:rPr>
        <w:t xml:space="preserve">: by raising each individual’s own personal bargaining power, it diminishes the need for collective bargaining and </w:t>
      </w:r>
      <w:r w:rsidRPr="00EC3FE0">
        <w:rPr>
          <w:rStyle w:val="Emphasis"/>
        </w:rPr>
        <w:t>social solidarity</w:t>
      </w:r>
      <w:r w:rsidRPr="00EC3FE0">
        <w:rPr>
          <w:rStyle w:val="StyleUnderline"/>
        </w:rPr>
        <w:t>.</w:t>
      </w:r>
      <w:hyperlink r:id="rId35" w:anchor="notes" w:history="1">
        <w:r w:rsidRPr="00EC3FE0">
          <w:rPr>
            <w:rStyle w:val="Hyperlink"/>
            <w:sz w:val="12"/>
          </w:rPr>
          <w:t>20</w:t>
        </w:r>
      </w:hyperlink>
      <w:r w:rsidRPr="00EC3FE0">
        <w:rPr>
          <w:sz w:val="12"/>
        </w:rPr>
        <w:t> When individuals have a stronger exit option, they are less likely to voice collective opposition towards an organization or institution than to simply leave it.</w:t>
      </w:r>
      <w:hyperlink r:id="rId36" w:anchor="notes" w:history="1">
        <w:r w:rsidRPr="00EC3FE0">
          <w:rPr>
            <w:rStyle w:val="Hyperlink"/>
            <w:sz w:val="12"/>
          </w:rPr>
          <w:t>21</w:t>
        </w:r>
      </w:hyperlink>
      <w:r w:rsidRPr="00EC3FE0">
        <w:rPr>
          <w:sz w:val="12"/>
        </w:rPr>
        <w:t xml:space="preserve"> This is why unions have expressed concerns that a livable BI will render them superfluous. </w:t>
      </w:r>
      <w:r w:rsidRPr="00EC3FE0">
        <w:rPr>
          <w:rStyle w:val="StyleUnderline"/>
        </w:rPr>
        <w:t>By further weakening this core civil society institution, the BI removes</w:t>
      </w:r>
      <w:r w:rsidRPr="00EC3FE0">
        <w:rPr>
          <w:sz w:val="12"/>
        </w:rPr>
        <w:t xml:space="preserve"> yet another of Burke’s little </w:t>
      </w:r>
      <w:r w:rsidRPr="00EC3FE0">
        <w:rPr>
          <w:rStyle w:val="StyleUnderline"/>
        </w:rPr>
        <w:t xml:space="preserve">platoons that play an active role in </w:t>
      </w:r>
      <w:r w:rsidRPr="00EC3FE0">
        <w:rPr>
          <w:rStyle w:val="Emphasis"/>
        </w:rPr>
        <w:t>intermediating between society and an ever-centralizing bureaucracy</w:t>
      </w:r>
      <w:r w:rsidRPr="00EC3FE0">
        <w:rPr>
          <w:rStyle w:val="StyleUnderline"/>
        </w:rPr>
        <w:t xml:space="preserve"> and advocate on behalf of the community beyond the ballot box.</w:t>
      </w:r>
      <w:hyperlink r:id="rId37" w:anchor="notes" w:history="1">
        <w:r w:rsidRPr="00EC3FE0">
          <w:rPr>
            <w:rStyle w:val="Hyperlink"/>
            <w:sz w:val="12"/>
          </w:rPr>
          <w:t>22</w:t>
        </w:r>
      </w:hyperlink>
    </w:p>
    <w:p w14:paraId="20CDBA50" w14:textId="77777777" w:rsidR="00A83188" w:rsidRPr="00EC3FE0" w:rsidRDefault="00A83188" w:rsidP="00A83188">
      <w:pPr>
        <w:rPr>
          <w:sz w:val="12"/>
        </w:rPr>
      </w:pPr>
      <w:r w:rsidRPr="00EC3FE0">
        <w:rPr>
          <w:sz w:val="12"/>
        </w:rPr>
        <w:t xml:space="preserve">This is why </w:t>
      </w:r>
      <w:r w:rsidRPr="00EC3FE0">
        <w:rPr>
          <w:rStyle w:val="StyleUnderline"/>
        </w:rPr>
        <w:t>highly unionized countries, such as Belgium, fought against proposals for a BI.</w:t>
      </w:r>
      <w:r w:rsidRPr="00EC3FE0">
        <w:rPr>
          <w:sz w:val="12"/>
        </w:rPr>
        <w:t xml:space="preserve"> Belgium operates under the “Ghent system,” in which unions receive the revenue for subsidized unemployment insurance programs and operate voluntarily. </w:t>
      </w:r>
      <w:r w:rsidRPr="00EC3FE0">
        <w:rPr>
          <w:rStyle w:val="StyleUnderline"/>
        </w:rPr>
        <w:t>An independent BI would weaken unions at the expense of an even stronger federal government.</w:t>
      </w:r>
      <w:r w:rsidRPr="00EC3FE0">
        <w:rPr>
          <w:sz w:val="12"/>
        </w:rPr>
        <w:t xml:space="preserve"> Since at least a portion of the American welfare system is funded by social contributions and not general taxation, a movement towards a generalized BI could be perceived as a massive expansion of welfare.</w:t>
      </w:r>
      <w:hyperlink r:id="rId38" w:anchor="notes" w:history="1">
        <w:r w:rsidRPr="00EC3FE0">
          <w:rPr>
            <w:rStyle w:val="Hyperlink"/>
            <w:sz w:val="12"/>
          </w:rPr>
          <w:t>23</w:t>
        </w:r>
      </w:hyperlink>
    </w:p>
    <w:p w14:paraId="0F715593" w14:textId="77777777" w:rsidR="00A83188" w:rsidRPr="00EC3FE0" w:rsidRDefault="00A83188" w:rsidP="00A83188">
      <w:pPr>
        <w:rPr>
          <w:sz w:val="12"/>
        </w:rPr>
      </w:pPr>
      <w:r w:rsidRPr="00EC3FE0">
        <w:rPr>
          <w:sz w:val="12"/>
        </w:rPr>
        <w:t xml:space="preserve">And all of this presumes that individuals would grow to like the program in the first place. Career and work form a key part of a person’s identity. </w:t>
      </w:r>
      <w:r w:rsidRPr="00EC3FE0">
        <w:rPr>
          <w:rStyle w:val="StyleUnderline"/>
        </w:rPr>
        <w:t xml:space="preserve">A society with a livable BI will invariably split the working classes into those who continue to work and those who choose not to. This kind of </w:t>
      </w:r>
      <w:r w:rsidRPr="00EC3FE0">
        <w:rPr>
          <w:rStyle w:val="Emphasis"/>
        </w:rPr>
        <w:t>intra-class conflict</w:t>
      </w:r>
      <w:r w:rsidRPr="00EC3FE0">
        <w:rPr>
          <w:rStyle w:val="StyleUnderline"/>
        </w:rPr>
        <w:t xml:space="preserve"> would </w:t>
      </w:r>
      <w:r w:rsidRPr="00EC3FE0">
        <w:rPr>
          <w:rStyle w:val="Emphasis"/>
        </w:rPr>
        <w:t>damage social solidarity</w:t>
      </w:r>
      <w:r w:rsidRPr="00EC3FE0">
        <w:rPr>
          <w:rStyle w:val="StyleUnderline"/>
        </w:rPr>
        <w:t xml:space="preserve"> and create </w:t>
      </w:r>
      <w:r w:rsidRPr="00EC3FE0">
        <w:rPr>
          <w:rStyle w:val="Emphasis"/>
        </w:rPr>
        <w:t xml:space="preserve">new artificial divisions </w:t>
      </w:r>
      <w:r w:rsidRPr="00EC3FE0">
        <w:rPr>
          <w:rStyle w:val="StyleUnderline"/>
        </w:rPr>
        <w:t>amongst individuals</w:t>
      </w:r>
      <w:r w:rsidRPr="00EC3FE0">
        <w:rPr>
          <w:sz w:val="12"/>
        </w:rPr>
        <w:t xml:space="preserve"> at a time when national solidarity and a sense of common community have fallen to an all-time low.</w:t>
      </w:r>
    </w:p>
    <w:p w14:paraId="09EC98F6" w14:textId="77777777" w:rsidR="00A83188" w:rsidRDefault="00A83188" w:rsidP="00A83188"/>
    <w:p w14:paraId="54B4BD74" w14:textId="77777777" w:rsidR="00A83188" w:rsidRPr="00CD0736" w:rsidRDefault="00A83188" w:rsidP="00A83188">
      <w:pPr>
        <w:pStyle w:val="Heading4"/>
        <w:rPr>
          <w:u w:val="single"/>
        </w:rPr>
      </w:pPr>
      <w:r>
        <w:t xml:space="preserve">UBI upholds a </w:t>
      </w:r>
      <w:r w:rsidRPr="00CD0736">
        <w:rPr>
          <w:u w:val="single"/>
        </w:rPr>
        <w:t>conventional</w:t>
      </w:r>
      <w:r>
        <w:rPr>
          <w:u w:val="single"/>
        </w:rPr>
        <w:t xml:space="preserve"> view of currency</w:t>
      </w:r>
      <w:r>
        <w:t xml:space="preserve"> that </w:t>
      </w:r>
      <w:r>
        <w:rPr>
          <w:u w:val="single"/>
        </w:rPr>
        <w:t>obfuscates responsibility for poverty</w:t>
      </w:r>
    </w:p>
    <w:p w14:paraId="34D4EBCD" w14:textId="77777777" w:rsidR="00A83188" w:rsidRDefault="00A83188" w:rsidP="00A83188">
      <w:r>
        <w:t xml:space="preserve">Scott </w:t>
      </w:r>
      <w:r w:rsidRPr="00AB5DAE">
        <w:rPr>
          <w:rStyle w:val="Style13ptBold"/>
        </w:rPr>
        <w:t>Ferguson 15</w:t>
      </w:r>
      <w:r>
        <w:t xml:space="preserve"> {Scott </w:t>
      </w:r>
      <w:proofErr w:type="spellStart"/>
      <w:r>
        <w:t>FergusoN</w:t>
      </w:r>
      <w:proofErr w:type="spellEnd"/>
      <w:r>
        <w:t xml:space="preserve"> holds a Ph.D. in Rhetoric and Film Studies from the University of California, Berkeley and is currently an assistant professor of Film &amp;amp; New Media Studies in the Department of Humanities &amp;amp; Cultural Studies at the University of South Florida., } - ("Universal Basic Income: a Laissez-Faire Future?," CounterPunch.org, published 11-13-2015, accessed 7-14-2023, </w:t>
      </w:r>
      <w:hyperlink r:id="rId39" w:history="1">
        <w:r w:rsidRPr="005249A8">
          <w:rPr>
            <w:rStyle w:val="Hyperlink"/>
          </w:rPr>
          <w:t>https://www.counterpunch.org/2015/11/13/universal-basic-income-a-laissez-faire-future/)//marlborough-wr/</w:t>
        </w:r>
      </w:hyperlink>
    </w:p>
    <w:p w14:paraId="6766D716" w14:textId="77777777" w:rsidR="00A83188" w:rsidRPr="00CD0736" w:rsidRDefault="00A83188" w:rsidP="00A83188">
      <w:pPr>
        <w:rPr>
          <w:sz w:val="12"/>
        </w:rPr>
      </w:pPr>
      <w:r w:rsidRPr="00CD0736">
        <w:rPr>
          <w:sz w:val="12"/>
        </w:rPr>
        <w:t xml:space="preserve">My claim, here, is that Srnicek and Williams’s Inventing the Future errs in the way </w:t>
      </w:r>
      <w:r w:rsidRPr="00CD0736">
        <w:rPr>
          <w:rStyle w:val="StyleUnderline"/>
        </w:rPr>
        <w:t xml:space="preserve">it poses the problem of unemployment </w:t>
      </w:r>
      <w:r w:rsidRPr="00CD0736">
        <w:rPr>
          <w:rStyle w:val="Emphasis"/>
        </w:rPr>
        <w:t>under neoliberalism</w:t>
      </w:r>
      <w:r w:rsidRPr="00CD0736">
        <w:rPr>
          <w:sz w:val="12"/>
        </w:rPr>
        <w:t xml:space="preserve"> and that </w:t>
      </w:r>
      <w:r w:rsidRPr="00CD0736">
        <w:rPr>
          <w:rStyle w:val="StyleUnderline"/>
        </w:rPr>
        <w:t xml:space="preserve">this </w:t>
      </w:r>
      <w:r w:rsidRPr="00CD0736">
        <w:rPr>
          <w:rStyle w:val="Emphasis"/>
        </w:rPr>
        <w:t>confused formulation</w:t>
      </w:r>
      <w:r w:rsidRPr="00CD0736">
        <w:rPr>
          <w:rStyle w:val="StyleUnderline"/>
        </w:rPr>
        <w:t xml:space="preserve"> generates a desire for UBI that is not only </w:t>
      </w:r>
      <w:r w:rsidRPr="00CD0736">
        <w:rPr>
          <w:rStyle w:val="Emphasis"/>
        </w:rPr>
        <w:t>politically wrongheaded</w:t>
      </w:r>
      <w:r w:rsidRPr="00CD0736">
        <w:rPr>
          <w:rStyle w:val="StyleUnderline"/>
        </w:rPr>
        <w:t>, but also contradicts</w:t>
      </w:r>
      <w:r w:rsidRPr="00CD0736">
        <w:rPr>
          <w:sz w:val="12"/>
        </w:rPr>
        <w:t xml:space="preserve"> the book’s </w:t>
      </w:r>
      <w:r w:rsidRPr="00CD0736">
        <w:rPr>
          <w:rStyle w:val="StyleUnderline"/>
        </w:rPr>
        <w:t xml:space="preserve">professed goal </w:t>
      </w:r>
      <w:r w:rsidRPr="00CD0736">
        <w:rPr>
          <w:rStyle w:val="Emphasis"/>
        </w:rPr>
        <w:t>of systemic transformation</w:t>
      </w:r>
      <w:r w:rsidRPr="00CD0736">
        <w:rPr>
          <w:rStyle w:val="StyleUnderline"/>
        </w:rPr>
        <w:t>. The UBI</w:t>
      </w:r>
      <w:r w:rsidRPr="00CD0736">
        <w:rPr>
          <w:sz w:val="12"/>
        </w:rPr>
        <w:t xml:space="preserve"> may provide relief from some contemporary ills. But I suggest that it </w:t>
      </w:r>
      <w:r w:rsidRPr="00CD0736">
        <w:rPr>
          <w:rStyle w:val="StyleUnderline"/>
        </w:rPr>
        <w:t>cannot bear the weight of</w:t>
      </w:r>
      <w:r w:rsidRPr="00CD0736">
        <w:rPr>
          <w:sz w:val="12"/>
        </w:rPr>
        <w:t xml:space="preserve"> the </w:t>
      </w:r>
      <w:r w:rsidRPr="00CD0736">
        <w:rPr>
          <w:rStyle w:val="Emphasis"/>
        </w:rPr>
        <w:t>total transformation</w:t>
      </w:r>
      <w:r w:rsidRPr="00CD0736">
        <w:rPr>
          <w:sz w:val="12"/>
        </w:rPr>
        <w:t xml:space="preserve"> Srnicek and Williams are after.</w:t>
      </w:r>
    </w:p>
    <w:p w14:paraId="6F5648FF" w14:textId="77777777" w:rsidR="00A83188" w:rsidRPr="00CD0736" w:rsidRDefault="00A83188" w:rsidP="00A83188">
      <w:pPr>
        <w:rPr>
          <w:rStyle w:val="StyleUnderline"/>
        </w:rPr>
      </w:pPr>
      <w:r w:rsidRPr="00CD0736">
        <w:rPr>
          <w:rStyle w:val="StyleUnderline"/>
        </w:rPr>
        <w:t>At the heart of</w:t>
      </w:r>
      <w:r w:rsidRPr="00CD0736">
        <w:rPr>
          <w:sz w:val="12"/>
        </w:rPr>
        <w:t xml:space="preserve"> Srnicek and Williams’s </w:t>
      </w:r>
      <w:r w:rsidRPr="00CD0736">
        <w:rPr>
          <w:rStyle w:val="StyleUnderline"/>
        </w:rPr>
        <w:t>analytical misstep</w:t>
      </w:r>
      <w:r w:rsidRPr="00CD0736">
        <w:rPr>
          <w:sz w:val="12"/>
        </w:rPr>
        <w:t xml:space="preserve">, I argue, </w:t>
      </w:r>
      <w:r w:rsidRPr="00CD0736">
        <w:rPr>
          <w:rStyle w:val="StyleUnderline"/>
        </w:rPr>
        <w:t xml:space="preserve">lies an </w:t>
      </w:r>
      <w:proofErr w:type="spellStart"/>
      <w:r w:rsidRPr="00CD0736">
        <w:rPr>
          <w:rStyle w:val="Emphasis"/>
        </w:rPr>
        <w:t>unreflected</w:t>
      </w:r>
      <w:proofErr w:type="spellEnd"/>
      <w:r w:rsidRPr="00CD0736">
        <w:rPr>
          <w:rStyle w:val="Emphasis"/>
        </w:rPr>
        <w:t> </w:t>
      </w:r>
      <w:hyperlink r:id="rId40" w:history="1">
        <w:r w:rsidRPr="00CD0736">
          <w:rPr>
            <w:rStyle w:val="Emphasis"/>
          </w:rPr>
          <w:t>Liberal vision of money</w:t>
        </w:r>
      </w:hyperlink>
      <w:r w:rsidRPr="00CD0736">
        <w:rPr>
          <w:rStyle w:val="Emphasis"/>
        </w:rPr>
        <w:t> and </w:t>
      </w:r>
      <w:hyperlink r:id="rId41" w:history="1">
        <w:r w:rsidRPr="00CD0736">
          <w:rPr>
            <w:rStyle w:val="Emphasis"/>
          </w:rPr>
          <w:t>unemployment</w:t>
        </w:r>
      </w:hyperlink>
      <w:r w:rsidRPr="00CD0736">
        <w:rPr>
          <w:rStyle w:val="StyleUnderline"/>
        </w:rPr>
        <w:t>.</w:t>
      </w:r>
      <w:r w:rsidRPr="00CD0736">
        <w:rPr>
          <w:sz w:val="12"/>
        </w:rPr>
        <w:t> </w:t>
      </w:r>
      <w:r w:rsidRPr="00CD0736">
        <w:rPr>
          <w:rStyle w:val="StyleUnderline"/>
        </w:rPr>
        <w:t xml:space="preserve">According to this </w:t>
      </w:r>
      <w:r w:rsidRPr="00CD0736">
        <w:rPr>
          <w:rStyle w:val="Emphasis"/>
        </w:rPr>
        <w:t>Liberal imaginary</w:t>
      </w:r>
      <w:r w:rsidRPr="00CD0736">
        <w:rPr>
          <w:rStyle w:val="StyleUnderline"/>
        </w:rPr>
        <w:t xml:space="preserve">, money appears as a finite thing-cum-process, which belongs to the </w:t>
      </w:r>
      <w:r w:rsidRPr="00CD0736">
        <w:rPr>
          <w:rStyle w:val="Emphasis"/>
        </w:rPr>
        <w:t>volatile domain</w:t>
      </w:r>
      <w:r w:rsidRPr="00CD0736">
        <w:rPr>
          <w:rStyle w:val="StyleUnderline"/>
        </w:rPr>
        <w:t xml:space="preserve"> of private capital and finance. Upon the basis of this </w:t>
      </w:r>
      <w:r w:rsidRPr="00CD0736">
        <w:rPr>
          <w:rStyle w:val="Emphasis"/>
        </w:rPr>
        <w:t>conventional image of money</w:t>
      </w:r>
      <w:r w:rsidRPr="00CD0736">
        <w:rPr>
          <w:sz w:val="12"/>
        </w:rPr>
        <w:t>, Srnicek and Williams then </w:t>
      </w:r>
      <w:r w:rsidRPr="00CD0736">
        <w:rPr>
          <w:rStyle w:val="StyleUnderline"/>
        </w:rPr>
        <w:t>presume Liberalism’s other great myth: that unemployment is a direct result of market vagaries and increased automation.</w:t>
      </w:r>
      <w:r w:rsidRPr="00CD0736">
        <w:rPr>
          <w:sz w:val="12"/>
        </w:rPr>
        <w:t xml:space="preserve"> To be fair, most critical theorists indebted to Marxist political-economy subordinate the money relation to a totality they term “capitalism” and, from here, envision unemployment as a necessary effect of this totality’s unruly transformations. The difference is that Srnicek and Williams seek a fresh and transformative solution to this seemingly intractable problem; </w:t>
      </w:r>
      <w:r w:rsidRPr="00CD0736">
        <w:rPr>
          <w:rStyle w:val="StyleUnderline"/>
        </w:rPr>
        <w:t>to them, the Universal Basic Income is just what the doctor ordered. Leaving collapsing labor markets behind, while looking forward to a </w:t>
      </w:r>
      <w:hyperlink r:id="rId42" w:history="1">
        <w:r w:rsidRPr="00CD0736">
          <w:rPr>
            <w:rStyle w:val="StyleUnderline"/>
          </w:rPr>
          <w:t>fully automated tomorrow</w:t>
        </w:r>
      </w:hyperlink>
      <w:r w:rsidRPr="00CD0736">
        <w:rPr>
          <w:rStyle w:val="StyleUnderline"/>
        </w:rPr>
        <w:t>, these authors surmise that UBI is the best solution on offer.</w:t>
      </w:r>
    </w:p>
    <w:p w14:paraId="5C3B4EF4" w14:textId="77777777" w:rsidR="00A83188" w:rsidRPr="00CD0736" w:rsidRDefault="00A83188" w:rsidP="00A83188">
      <w:pPr>
        <w:rPr>
          <w:rStyle w:val="StyleUnderline"/>
        </w:rPr>
      </w:pPr>
      <w:r w:rsidRPr="00CD0736">
        <w:rPr>
          <w:sz w:val="12"/>
        </w:rPr>
        <w:t>Yet when one turns to the heterodox school of economic thought known as </w:t>
      </w:r>
      <w:hyperlink r:id="rId43" w:history="1">
        <w:r w:rsidRPr="00CD0736">
          <w:rPr>
            <w:rStyle w:val="Hyperlink"/>
            <w:sz w:val="12"/>
          </w:rPr>
          <w:t>Modern Monetary Theory</w:t>
        </w:r>
      </w:hyperlink>
      <w:r w:rsidRPr="00CD0736">
        <w:rPr>
          <w:sz w:val="12"/>
        </w:rPr>
        <w:t xml:space="preserve"> (MMT), we discover that </w:t>
      </w:r>
      <w:r w:rsidRPr="00CD0736">
        <w:rPr>
          <w:rStyle w:val="StyleUnderline"/>
        </w:rPr>
        <w:t>there is</w:t>
      </w:r>
      <w:r w:rsidRPr="00CD0736">
        <w:rPr>
          <w:sz w:val="12"/>
        </w:rPr>
        <w:t xml:space="preserve">, in fact, </w:t>
      </w:r>
      <w:r w:rsidRPr="00CD0736">
        <w:rPr>
          <w:rStyle w:val="Emphasis"/>
        </w:rPr>
        <w:t>nothing necessary</w:t>
      </w:r>
      <w:r w:rsidRPr="00CD0736">
        <w:rPr>
          <w:rStyle w:val="StyleUnderline"/>
        </w:rPr>
        <w:t xml:space="preserve"> about the Liberal vision of money and unemployment</w:t>
      </w:r>
      <w:r w:rsidRPr="00CD0736">
        <w:rPr>
          <w:sz w:val="12"/>
        </w:rPr>
        <w:t xml:space="preserve"> upon which Srnicek and Williams predicate their analysis, and that </w:t>
      </w:r>
      <w:r w:rsidRPr="00CD0736">
        <w:rPr>
          <w:rStyle w:val="StyleUnderline"/>
        </w:rPr>
        <w:t xml:space="preserve">their call for a Universal Basic Income not only misapprehends money’s nature and purpose, but also </w:t>
      </w:r>
      <w:r w:rsidRPr="00CD0736">
        <w:rPr>
          <w:rStyle w:val="Emphasis"/>
        </w:rPr>
        <w:t>betrays their wish</w:t>
      </w:r>
      <w:r w:rsidRPr="00CD0736">
        <w:rPr>
          <w:rStyle w:val="StyleUnderline"/>
        </w:rPr>
        <w:t xml:space="preserve"> for a thoroughgoing social transformation.</w:t>
      </w:r>
    </w:p>
    <w:p w14:paraId="6A50CB44" w14:textId="77777777" w:rsidR="00A83188" w:rsidRPr="00CD0736" w:rsidRDefault="00A83188" w:rsidP="00A83188">
      <w:pPr>
        <w:rPr>
          <w:sz w:val="12"/>
        </w:rPr>
      </w:pPr>
      <w:r w:rsidRPr="00CD0736">
        <w:rPr>
          <w:rStyle w:val="StyleUnderline"/>
        </w:rPr>
        <w:t xml:space="preserve">Contrary to economic orthodoxies on </w:t>
      </w:r>
      <w:r w:rsidRPr="00CD0736">
        <w:rPr>
          <w:rStyle w:val="Emphasis"/>
        </w:rPr>
        <w:t>both the Left and Right</w:t>
      </w:r>
      <w:r w:rsidRPr="00CD0736">
        <w:rPr>
          <w:sz w:val="12"/>
        </w:rPr>
        <w:t xml:space="preserve">, MMT economists show that </w:t>
      </w:r>
      <w:r w:rsidRPr="00CD0736">
        <w:rPr>
          <w:rStyle w:val="StyleUnderline"/>
        </w:rPr>
        <w:t xml:space="preserve">the money relation is </w:t>
      </w:r>
      <w:r w:rsidRPr="00CD0736">
        <w:rPr>
          <w:rStyle w:val="Emphasis"/>
        </w:rPr>
        <w:t>irreducible to capitalist production</w:t>
      </w:r>
      <w:r w:rsidRPr="00CD0736">
        <w:rPr>
          <w:rStyle w:val="StyleUnderline"/>
        </w:rPr>
        <w:t xml:space="preserve"> and private finance. </w:t>
      </w:r>
      <w:r w:rsidRPr="00CD0736">
        <w:rPr>
          <w:sz w:val="12"/>
        </w:rPr>
        <w:t xml:space="preserve">Instead, they contend, </w:t>
      </w:r>
      <w:r w:rsidRPr="00CD0736">
        <w:rPr>
          <w:rStyle w:val="StyleUnderline"/>
        </w:rPr>
        <w:t>money is a</w:t>
      </w:r>
      <w:hyperlink r:id="rId44" w:history="1">
        <w:r w:rsidRPr="00CD0736">
          <w:rPr>
            <w:rStyle w:val="StyleUnderline"/>
          </w:rPr>
          <w:t> </w:t>
        </w:r>
        <w:r w:rsidRPr="00CD0736">
          <w:rPr>
            <w:rStyle w:val="Emphasis"/>
          </w:rPr>
          <w:t>boundless public instrument</w:t>
        </w:r>
        <w:r w:rsidRPr="00CD0736">
          <w:rPr>
            <w:rStyle w:val="StyleUnderline"/>
          </w:rPr>
          <w:t> </w:t>
        </w:r>
      </w:hyperlink>
      <w:r w:rsidRPr="00CD0736">
        <w:rPr>
          <w:rStyle w:val="StyleUnderline"/>
        </w:rPr>
        <w:t>that can be made to serve every person and environment it encompasses</w:t>
      </w:r>
      <w:r w:rsidRPr="00CD0736">
        <w:rPr>
          <w:sz w:val="12"/>
        </w:rPr>
        <w:t>. More important, MMT insists that </w:t>
      </w:r>
      <w:r w:rsidRPr="00CD0736">
        <w:rPr>
          <w:rStyle w:val="StyleUnderline"/>
        </w:rPr>
        <w:t xml:space="preserve">money is first and foremost a </w:t>
      </w:r>
      <w:r w:rsidRPr="00CD0736">
        <w:rPr>
          <w:rStyle w:val="Emphasis"/>
        </w:rPr>
        <w:t>government technology</w:t>
      </w:r>
      <w:r w:rsidRPr="00CD0736">
        <w:rPr>
          <w:rStyle w:val="StyleUnderline"/>
        </w:rPr>
        <w:t xml:space="preserve"> for provisioning labor for the public sector</w:t>
      </w:r>
      <w:r w:rsidRPr="00CD0736">
        <w:rPr>
          <w:sz w:val="12"/>
        </w:rPr>
        <w:t xml:space="preserve">. Or, as </w:t>
      </w:r>
      <w:proofErr w:type="spellStart"/>
      <w:r w:rsidRPr="00CD0736">
        <w:rPr>
          <w:sz w:val="12"/>
        </w:rPr>
        <w:t>MMTer</w:t>
      </w:r>
      <w:proofErr w:type="spellEnd"/>
      <w:r w:rsidRPr="00CD0736">
        <w:rPr>
          <w:sz w:val="12"/>
        </w:rPr>
        <w:t> </w:t>
      </w:r>
      <w:hyperlink r:id="rId45" w:history="1">
        <w:r w:rsidRPr="00CD0736">
          <w:rPr>
            <w:rStyle w:val="Hyperlink"/>
            <w:sz w:val="12"/>
          </w:rPr>
          <w:t xml:space="preserve">Warren </w:t>
        </w:r>
        <w:proofErr w:type="spellStart"/>
        <w:r w:rsidRPr="00CD0736">
          <w:rPr>
            <w:rStyle w:val="Hyperlink"/>
            <w:sz w:val="12"/>
          </w:rPr>
          <w:t>Mosler</w:t>
        </w:r>
        <w:proofErr w:type="spellEnd"/>
      </w:hyperlink>
      <w:r w:rsidRPr="00CD0736">
        <w:rPr>
          <w:sz w:val="12"/>
        </w:rPr>
        <w:t> puts it, “</w:t>
      </w:r>
      <w:r w:rsidRPr="00CD0736">
        <w:rPr>
          <w:rStyle w:val="StyleUnderline"/>
        </w:rPr>
        <w:t>The currency, the money, is a tool to provision the state.</w:t>
      </w:r>
      <w:r w:rsidRPr="00CD0736">
        <w:rPr>
          <w:sz w:val="12"/>
        </w:rPr>
        <w:t>”</w:t>
      </w:r>
    </w:p>
    <w:p w14:paraId="3892EDBC" w14:textId="77777777" w:rsidR="00A83188" w:rsidRPr="00CD0736" w:rsidRDefault="00A83188" w:rsidP="00A83188">
      <w:pPr>
        <w:rPr>
          <w:sz w:val="12"/>
        </w:rPr>
      </w:pPr>
      <w:r w:rsidRPr="00CD0736">
        <w:rPr>
          <w:sz w:val="12"/>
        </w:rPr>
        <w:t xml:space="preserve">To accomplish such provisioning, however, is no simple endeavor. Government must first socialize labor by creating unemployment as a generalized condition and thereby turn remunerated employment into a basic social need. It does so, </w:t>
      </w:r>
      <w:proofErr w:type="spellStart"/>
      <w:r w:rsidRPr="00CD0736">
        <w:rPr>
          <w:sz w:val="12"/>
        </w:rPr>
        <w:t>Mosler</w:t>
      </w:r>
      <w:proofErr w:type="spellEnd"/>
      <w:r w:rsidRPr="00CD0736">
        <w:rPr>
          <w:sz w:val="12"/>
        </w:rPr>
        <w:t xml:space="preserve"> explains, by simultaneously imposing and enforcing taxes in a currency that the state alone supplies. Such is the primary purpose of taxation, according to MMT. In place of the conventional view that imagines taxation as a source of revenue for the state, MMT shows that, as the currency-issuer, government requires no monetary revenue in order to spend. Instead, taxation is the essential tool whereby government establishes a currency, </w:t>
      </w:r>
      <w:proofErr w:type="spellStart"/>
      <w:r w:rsidRPr="00CD0736">
        <w:rPr>
          <w:sz w:val="12"/>
        </w:rPr>
        <w:t>disemploys</w:t>
      </w:r>
      <w:proofErr w:type="spellEnd"/>
      <w:r w:rsidRPr="00CD0736">
        <w:rPr>
          <w:sz w:val="12"/>
        </w:rPr>
        <w:t xml:space="preserve"> a population, and ensures workers are available to serve the public’s social and material aims.</w:t>
      </w:r>
    </w:p>
    <w:p w14:paraId="77B70CB3" w14:textId="77777777" w:rsidR="00A83188" w:rsidRPr="00CD0736" w:rsidRDefault="00A83188" w:rsidP="00A83188">
      <w:pPr>
        <w:rPr>
          <w:sz w:val="12"/>
        </w:rPr>
      </w:pPr>
      <w:r w:rsidRPr="00CD0736">
        <w:rPr>
          <w:sz w:val="12"/>
        </w:rPr>
        <w:t>Now, because at base it is the state that is responsible for engendering unemployment in a modern money economy, MMT submits that </w:t>
      </w:r>
      <w:r w:rsidRPr="00CD0736">
        <w:rPr>
          <w:rStyle w:val="StyleUnderline"/>
        </w:rPr>
        <w:t xml:space="preserve">it is ultimately government’s responsibility to furnish everyone its currency </w:t>
      </w:r>
      <w:proofErr w:type="spellStart"/>
      <w:r w:rsidRPr="00CD0736">
        <w:rPr>
          <w:rStyle w:val="StyleUnderline"/>
        </w:rPr>
        <w:t>disemploys</w:t>
      </w:r>
      <w:proofErr w:type="spellEnd"/>
      <w:r w:rsidRPr="00CD0736">
        <w:rPr>
          <w:rStyle w:val="StyleUnderline"/>
        </w:rPr>
        <w:t xml:space="preserve"> with a meaningful and adequately-compensated opportunity to participate in the provisioning of public life. </w:t>
      </w:r>
      <w:r w:rsidRPr="00CD0736">
        <w:rPr>
          <w:rStyle w:val="Emphasis"/>
        </w:rPr>
        <w:t>Unemployment is a consequence of neither markets nor automation</w:t>
      </w:r>
      <w:r w:rsidRPr="00CD0736">
        <w:rPr>
          <w:sz w:val="12"/>
        </w:rPr>
        <w:t xml:space="preserve">, on MMT’s view. Rather, </w:t>
      </w:r>
      <w:r w:rsidRPr="00CD0736">
        <w:rPr>
          <w:rStyle w:val="StyleUnderline"/>
        </w:rPr>
        <w:t>unemployment results from the regular operations of a currency-issuing government.</w:t>
      </w:r>
      <w:r w:rsidRPr="00CD0736">
        <w:rPr>
          <w:sz w:val="12"/>
        </w:rPr>
        <w:t xml:space="preserve"> For this reason, concludes the </w:t>
      </w:r>
      <w:hyperlink r:id="rId46" w:history="1">
        <w:r w:rsidRPr="00CD0736">
          <w:rPr>
            <w:rStyle w:val="Hyperlink"/>
            <w:sz w:val="12"/>
          </w:rPr>
          <w:t>Modern Money Network’s</w:t>
        </w:r>
      </w:hyperlink>
      <w:r w:rsidRPr="00CD0736">
        <w:rPr>
          <w:sz w:val="12"/>
        </w:rPr>
        <w:t xml:space="preserve"> Raúl </w:t>
      </w:r>
      <w:proofErr w:type="spellStart"/>
      <w:r w:rsidRPr="00CD0736">
        <w:rPr>
          <w:sz w:val="12"/>
        </w:rPr>
        <w:t>Carillo</w:t>
      </w:r>
      <w:proofErr w:type="spellEnd"/>
      <w:r w:rsidRPr="00CD0736">
        <w:rPr>
          <w:sz w:val="12"/>
        </w:rPr>
        <w:t xml:space="preserve"> in </w:t>
      </w:r>
      <w:hyperlink r:id="rId47" w:history="1">
        <w:r w:rsidRPr="00CD0736">
          <w:rPr>
            <w:rStyle w:val="Hyperlink"/>
            <w:sz w:val="12"/>
          </w:rPr>
          <w:t>The Nation</w:t>
        </w:r>
      </w:hyperlink>
      <w:r w:rsidRPr="00CD0736">
        <w:rPr>
          <w:sz w:val="12"/>
        </w:rPr>
        <w:t>: “</w:t>
      </w:r>
      <w:r w:rsidRPr="00CD0736">
        <w:rPr>
          <w:rStyle w:val="Emphasis"/>
        </w:rPr>
        <w:t>Your government owes you a job</w:t>
      </w:r>
      <w:r w:rsidRPr="00CD0736">
        <w:rPr>
          <w:sz w:val="12"/>
        </w:rPr>
        <w:t>.”</w:t>
      </w:r>
    </w:p>
    <w:p w14:paraId="04FBCB52" w14:textId="77777777" w:rsidR="00A83188" w:rsidRDefault="00A83188" w:rsidP="00A83188"/>
    <w:p w14:paraId="015AD413" w14:textId="04F4A4F8" w:rsidR="00A83188" w:rsidRDefault="00A83188" w:rsidP="00A83188">
      <w:pPr>
        <w:pStyle w:val="Heading3"/>
      </w:pPr>
      <w:r>
        <w:t>Link—UBI—2NC—AT: Mellor</w:t>
      </w:r>
    </w:p>
    <w:p w14:paraId="5116A2EE" w14:textId="77777777" w:rsidR="00A83188" w:rsidRDefault="00A83188" w:rsidP="00A83188">
      <w:pPr>
        <w:pStyle w:val="Heading4"/>
      </w:pPr>
      <w:r>
        <w:t>Actually there’s still a bunch of problems with a UBI – their author</w:t>
      </w:r>
    </w:p>
    <w:p w14:paraId="6C755348" w14:textId="77777777" w:rsidR="00A83188" w:rsidRPr="00575DB0" w:rsidRDefault="00A83188" w:rsidP="00A83188">
      <w:r w:rsidRPr="00815B1D">
        <w:rPr>
          <w:rStyle w:val="Style13ptBold"/>
        </w:rPr>
        <w:t>Mellor 18</w:t>
      </w:r>
      <w:r>
        <w:t xml:space="preserve"> </w:t>
      </w:r>
      <w:r w:rsidRPr="008E1935">
        <w:t xml:space="preserve">[Mary Mellor is Emeritus Professor at </w:t>
      </w:r>
      <w:proofErr w:type="spellStart"/>
      <w:r w:rsidRPr="008E1935">
        <w:t>Northumbria</w:t>
      </w:r>
      <w:proofErr w:type="spellEnd"/>
      <w:r w:rsidRPr="008E1935">
        <w:t xml:space="preserve"> University, where she was founding Chair of the University’s Sustainable Cities Research Institute. She holds a PhD from Newcastle University and has published extensively on alternative economics integrating socialist, feminist, and green perspectives. She is a founding member of the newly formed World Economics Association and is on the editorial board of several journals.; “Care as </w:t>
      </w:r>
      <w:proofErr w:type="spellStart"/>
      <w:r w:rsidRPr="008E1935">
        <w:t>wellth</w:t>
      </w:r>
      <w:proofErr w:type="spellEnd"/>
      <w:r w:rsidRPr="008E1935">
        <w:t xml:space="preserve">: </w:t>
      </w:r>
      <w:proofErr w:type="spellStart"/>
      <w:r w:rsidRPr="008E1935">
        <w:t>Internalising</w:t>
      </w:r>
      <w:proofErr w:type="spellEnd"/>
      <w:r w:rsidRPr="008E1935">
        <w:t xml:space="preserve"> care by </w:t>
      </w:r>
      <w:proofErr w:type="spellStart"/>
      <w:r w:rsidRPr="008E1935">
        <w:t>democratising</w:t>
      </w:r>
      <w:proofErr w:type="spellEnd"/>
      <w:r w:rsidRPr="008E1935">
        <w:t xml:space="preserve"> money.”; December 2018; Feminist Political Ecology and the Economics of Care: In Search of Economic Alternatives; Chapter 7; Pg. 120-121; Accessed 7-3-23]//LASA-mackerel</w:t>
      </w:r>
    </w:p>
    <w:p w14:paraId="6C08F4A7" w14:textId="77777777" w:rsidR="00A83188" w:rsidRDefault="00A83188" w:rsidP="00A83188">
      <w:pPr>
        <w:rPr>
          <w:sz w:val="16"/>
        </w:rPr>
      </w:pPr>
      <w:r w:rsidRPr="00526A4D">
        <w:rPr>
          <w:sz w:val="16"/>
        </w:rPr>
        <w:t xml:space="preserve">The </w:t>
      </w:r>
      <w:r w:rsidRPr="00F13A6A">
        <w:rPr>
          <w:rStyle w:val="Emphasis"/>
        </w:rPr>
        <w:t>weakness</w:t>
      </w:r>
      <w:r w:rsidRPr="00575DB0">
        <w:rPr>
          <w:rStyle w:val="StyleUnderline"/>
        </w:rPr>
        <w:t xml:space="preserve"> of most proposals for payment of a </w:t>
      </w:r>
      <w:r w:rsidRPr="00F13A6A">
        <w:rPr>
          <w:rStyle w:val="Emphasis"/>
        </w:rPr>
        <w:t>basic income</w:t>
      </w:r>
      <w:r w:rsidRPr="00575DB0">
        <w:rPr>
          <w:rStyle w:val="StyleUnderline"/>
        </w:rPr>
        <w:t xml:space="preserve"> is that they envisage funding through</w:t>
      </w:r>
      <w:r w:rsidRPr="00526A4D">
        <w:rPr>
          <w:sz w:val="16"/>
        </w:rPr>
        <w:t xml:space="preserve"> general </w:t>
      </w:r>
      <w:r w:rsidRPr="00575DB0">
        <w:rPr>
          <w:rStyle w:val="StyleUnderline"/>
        </w:rPr>
        <w:t xml:space="preserve">taxation based on </w:t>
      </w:r>
      <w:r w:rsidRPr="00575DB0">
        <w:rPr>
          <w:rStyle w:val="Emphasis"/>
        </w:rPr>
        <w:t>rolling up current welfare payments</w:t>
      </w:r>
      <w:r w:rsidRPr="00526A4D">
        <w:rPr>
          <w:sz w:val="16"/>
        </w:rPr>
        <w:t xml:space="preserve">. This raises the </w:t>
      </w:r>
      <w:r w:rsidRPr="00575DB0">
        <w:rPr>
          <w:rStyle w:val="StyleUnderline"/>
        </w:rPr>
        <w:t xml:space="preserve">problem of the </w:t>
      </w:r>
      <w:r w:rsidRPr="00575DB0">
        <w:rPr>
          <w:rStyle w:val="Emphasis"/>
        </w:rPr>
        <w:t>level of payment</w:t>
      </w:r>
      <w:r w:rsidRPr="00526A4D">
        <w:rPr>
          <w:sz w:val="16"/>
        </w:rPr>
        <w:t xml:space="preserve">. Spreading the available money universally may mean that those in most need might see a drop in income. </w:t>
      </w:r>
      <w:r w:rsidRPr="00575DB0">
        <w:rPr>
          <w:rStyle w:val="StyleUnderline"/>
        </w:rPr>
        <w:t xml:space="preserve">Those unable to access other forms of income may still require </w:t>
      </w:r>
      <w:r w:rsidRPr="00575DB0">
        <w:rPr>
          <w:rStyle w:val="Emphasis"/>
        </w:rPr>
        <w:t>means-tested benefits</w:t>
      </w:r>
      <w:r w:rsidRPr="00526A4D">
        <w:rPr>
          <w:sz w:val="16"/>
        </w:rPr>
        <w:t xml:space="preserve">. Also, </w:t>
      </w:r>
      <w:r w:rsidRPr="00575DB0">
        <w:rPr>
          <w:rStyle w:val="StyleUnderline"/>
        </w:rPr>
        <w:t xml:space="preserve">it would </w:t>
      </w:r>
      <w:r w:rsidRPr="00575DB0">
        <w:rPr>
          <w:rStyle w:val="Emphasis"/>
        </w:rPr>
        <w:t>not challenge</w:t>
      </w:r>
      <w:r w:rsidRPr="00575DB0">
        <w:rPr>
          <w:rStyle w:val="StyleUnderline"/>
        </w:rPr>
        <w:t xml:space="preserve"> the difference in status between the </w:t>
      </w:r>
      <w:r w:rsidRPr="00575DB0">
        <w:rPr>
          <w:rStyle w:val="Emphasis"/>
        </w:rPr>
        <w:t>public and commercial economies</w:t>
      </w:r>
      <w:r w:rsidRPr="00575DB0">
        <w:rPr>
          <w:rStyle w:val="StyleUnderline"/>
        </w:rPr>
        <w:t xml:space="preserve"> and </w:t>
      </w:r>
      <w:r w:rsidRPr="00575DB0">
        <w:rPr>
          <w:rStyle w:val="Emphasis"/>
        </w:rPr>
        <w:t>unpaid care work</w:t>
      </w:r>
      <w:r w:rsidRPr="00526A4D">
        <w:rPr>
          <w:sz w:val="16"/>
        </w:rPr>
        <w:t xml:space="preserve">. A basic income would </w:t>
      </w:r>
      <w:r w:rsidRPr="00575DB0">
        <w:rPr>
          <w:rStyle w:val="StyleUnderline"/>
        </w:rPr>
        <w:t xml:space="preserve">still be seen as </w:t>
      </w:r>
      <w:r w:rsidRPr="00575DB0">
        <w:rPr>
          <w:rStyle w:val="Emphasis"/>
        </w:rPr>
        <w:t>dependent</w:t>
      </w:r>
      <w:r w:rsidRPr="00575DB0">
        <w:rPr>
          <w:rStyle w:val="StyleUnderline"/>
        </w:rPr>
        <w:t xml:space="preserve"> on the </w:t>
      </w:r>
      <w:r w:rsidRPr="00575DB0">
        <w:rPr>
          <w:rStyle w:val="Emphasis"/>
        </w:rPr>
        <w:t>‘wealth creating’ sector</w:t>
      </w:r>
      <w:r w:rsidRPr="00526A4D">
        <w:rPr>
          <w:sz w:val="16"/>
        </w:rPr>
        <w:t xml:space="preserve">, requiring high levels of taxation if a level of income was to be provided that created real choice. The </w:t>
      </w:r>
      <w:r w:rsidRPr="00575DB0">
        <w:rPr>
          <w:rStyle w:val="StyleUnderline"/>
        </w:rPr>
        <w:t>politics</w:t>
      </w:r>
      <w:r w:rsidRPr="00526A4D">
        <w:rPr>
          <w:sz w:val="16"/>
        </w:rPr>
        <w:t xml:space="preserve"> of a basic income also </w:t>
      </w:r>
      <w:r w:rsidRPr="00575DB0">
        <w:rPr>
          <w:rStyle w:val="StyleUnderline"/>
        </w:rPr>
        <w:t>needs to be kept in mind</w:t>
      </w:r>
      <w:r w:rsidRPr="00526A4D">
        <w:rPr>
          <w:sz w:val="16"/>
        </w:rPr>
        <w:t xml:space="preserve">. An </w:t>
      </w:r>
      <w:r w:rsidRPr="00575DB0">
        <w:rPr>
          <w:rStyle w:val="StyleUnderline"/>
        </w:rPr>
        <w:t>early proponent was</w:t>
      </w:r>
      <w:r w:rsidRPr="00526A4D">
        <w:rPr>
          <w:sz w:val="16"/>
        </w:rPr>
        <w:t xml:space="preserve"> the right-wing economist </w:t>
      </w:r>
      <w:r w:rsidRPr="00575DB0">
        <w:rPr>
          <w:rStyle w:val="StyleUnderline"/>
        </w:rPr>
        <w:t>Milton Friedman</w:t>
      </w:r>
      <w:r w:rsidRPr="00526A4D">
        <w:rPr>
          <w:sz w:val="16"/>
        </w:rPr>
        <w:t xml:space="preserve"> (1962). He </w:t>
      </w:r>
      <w:r w:rsidRPr="00526A4D">
        <w:rPr>
          <w:rStyle w:val="StyleUnderline"/>
        </w:rPr>
        <w:t>proposed a negative income tax</w:t>
      </w:r>
      <w:r w:rsidRPr="00526A4D">
        <w:rPr>
          <w:sz w:val="16"/>
        </w:rPr>
        <w:t xml:space="preserve"> that would be implemented </w:t>
      </w:r>
      <w:r w:rsidRPr="00526A4D">
        <w:rPr>
          <w:rStyle w:val="StyleUnderline"/>
        </w:rPr>
        <w:t>in place of all direct welfare payments and services</w:t>
      </w:r>
      <w:r w:rsidRPr="00526A4D">
        <w:rPr>
          <w:sz w:val="16"/>
        </w:rPr>
        <w:t xml:space="preserve">. The aim was to solve the demand problem for capitalism. There would always be money in circulation, but </w:t>
      </w:r>
      <w:r w:rsidRPr="00526A4D">
        <w:rPr>
          <w:rStyle w:val="StyleUnderline"/>
        </w:rPr>
        <w:t xml:space="preserve">it would leave people at the </w:t>
      </w:r>
      <w:r w:rsidRPr="00526A4D">
        <w:rPr>
          <w:rStyle w:val="Emphasis"/>
        </w:rPr>
        <w:t>mercy of the market</w:t>
      </w:r>
      <w:r w:rsidRPr="00526A4D">
        <w:rPr>
          <w:rStyle w:val="StyleUnderline"/>
        </w:rPr>
        <w:t xml:space="preserve"> relying only on charity</w:t>
      </w:r>
      <w:r w:rsidRPr="00526A4D">
        <w:rPr>
          <w:sz w:val="16"/>
        </w:rPr>
        <w:t xml:space="preserve"> to relieve need. While </w:t>
      </w:r>
      <w:r w:rsidRPr="00526A4D">
        <w:rPr>
          <w:rStyle w:val="StyleUnderline"/>
        </w:rPr>
        <w:t>neoliberalism</w:t>
      </w:r>
      <w:r w:rsidRPr="00526A4D">
        <w:rPr>
          <w:sz w:val="16"/>
        </w:rPr>
        <w:t xml:space="preserve"> has not reached this extreme, it </w:t>
      </w:r>
      <w:r w:rsidRPr="00526A4D">
        <w:rPr>
          <w:rStyle w:val="StyleUnderline"/>
        </w:rPr>
        <w:t>has undermined the legitimacy of the welfare state</w:t>
      </w:r>
      <w:r w:rsidRPr="00526A4D">
        <w:rPr>
          <w:sz w:val="16"/>
        </w:rPr>
        <w:t>.</w:t>
      </w:r>
    </w:p>
    <w:p w14:paraId="6DEFCF60" w14:textId="77777777" w:rsidR="00A83188" w:rsidRPr="00A83188" w:rsidRDefault="00A83188" w:rsidP="00A83188"/>
    <w:p w14:paraId="6CA6E72F" w14:textId="0452CA23" w:rsidR="00253B82" w:rsidRDefault="00253B82" w:rsidP="00FC387E">
      <w:pPr>
        <w:pStyle w:val="Heading3"/>
      </w:pPr>
      <w:r>
        <w:t>Link—Generic</w:t>
      </w:r>
    </w:p>
    <w:p w14:paraId="77214CEB" w14:textId="77777777" w:rsidR="00253B82" w:rsidRDefault="00253B82" w:rsidP="00253B82">
      <w:pPr>
        <w:pStyle w:val="Heading4"/>
      </w:pPr>
      <w:r>
        <w:t xml:space="preserve">Care work and </w:t>
      </w:r>
      <w:proofErr w:type="spellStart"/>
      <w:r>
        <w:t>labour</w:t>
      </w:r>
      <w:proofErr w:type="spellEnd"/>
      <w:r>
        <w:t xml:space="preserve"> distribution are characterized by social reproduction serving to subsidize capital accumulation through control of profit, </w:t>
      </w:r>
      <w:proofErr w:type="spellStart"/>
      <w:r>
        <w:t>labour</w:t>
      </w:r>
      <w:proofErr w:type="spellEnd"/>
      <w:r>
        <w:t>, and life.</w:t>
      </w:r>
    </w:p>
    <w:p w14:paraId="5390DA04" w14:textId="77777777" w:rsidR="00253B82" w:rsidRDefault="00253B82" w:rsidP="00253B82">
      <w:proofErr w:type="spellStart"/>
      <w:r w:rsidRPr="00D36BCA">
        <w:rPr>
          <w:rStyle w:val="Style13ptBold"/>
        </w:rPr>
        <w:t>Marchina</w:t>
      </w:r>
      <w:proofErr w:type="spellEnd"/>
      <w:r w:rsidRPr="00D36BCA">
        <w:rPr>
          <w:rStyle w:val="Style13ptBold"/>
        </w:rPr>
        <w:t xml:space="preserve"> - 23</w:t>
      </w:r>
      <w:r>
        <w:t xml:space="preserve">[Stefania Tapia </w:t>
      </w:r>
      <w:proofErr w:type="spellStart"/>
      <w:r>
        <w:t>Marchina</w:t>
      </w:r>
      <w:proofErr w:type="spellEnd"/>
      <w:r>
        <w:t xml:space="preserve">; Jan 3; </w:t>
      </w:r>
      <w:proofErr w:type="spellStart"/>
      <w:r>
        <w:t>Valorisation</w:t>
      </w:r>
      <w:proofErr w:type="spellEnd"/>
      <w:r>
        <w:t xml:space="preserve"> of capital and the </w:t>
      </w:r>
      <w:proofErr w:type="spellStart"/>
      <w:r>
        <w:t>externalisation</w:t>
      </w:r>
      <w:proofErr w:type="spellEnd"/>
      <w:r>
        <w:t xml:space="preserve"> of social reproduction in an era of rising economic inequality Economic Issues, Vol. 28 Part 1 </w:t>
      </w:r>
      <w:proofErr w:type="spellStart"/>
      <w:r>
        <w:t>pg</w:t>
      </w:r>
      <w:proofErr w:type="spellEnd"/>
      <w:r>
        <w:t xml:space="preserve"> 20-26 Accessed 7/6/2023 – </w:t>
      </w:r>
      <w:proofErr w:type="spellStart"/>
      <w:r>
        <w:t>rrm</w:t>
      </w:r>
      <w:proofErr w:type="spellEnd"/>
      <w:r>
        <w:t>]</w:t>
      </w:r>
    </w:p>
    <w:p w14:paraId="7708B506" w14:textId="77777777" w:rsidR="00253B82" w:rsidRPr="009376D1" w:rsidRDefault="00253B82" w:rsidP="00253B82">
      <w:pPr>
        <w:rPr>
          <w:rStyle w:val="StyleUnderline"/>
        </w:rPr>
      </w:pPr>
      <w:r>
        <w:t xml:space="preserve">For Marx (2011) </w:t>
      </w:r>
      <w:r w:rsidRPr="00FC6D95">
        <w:rPr>
          <w:rStyle w:val="StyleUnderline"/>
        </w:rPr>
        <w:t xml:space="preserve">the hidden abode of capital accumulation lies in the value added by </w:t>
      </w:r>
      <w:proofErr w:type="spellStart"/>
      <w:r w:rsidRPr="00FC6D95">
        <w:rPr>
          <w:rStyle w:val="StyleUnderline"/>
        </w:rPr>
        <w:t>labour</w:t>
      </w:r>
      <w:proofErr w:type="spellEnd"/>
      <w:r w:rsidRPr="00FC6D95">
        <w:rPr>
          <w:rStyle w:val="StyleUnderline"/>
        </w:rPr>
        <w:t xml:space="preserve"> when transforming commodities</w:t>
      </w:r>
      <w:r>
        <w:t xml:space="preserve"> (C) </w:t>
      </w:r>
      <w:r w:rsidRPr="00FC6D95">
        <w:rPr>
          <w:rStyle w:val="StyleUnderline"/>
        </w:rPr>
        <w:t>into a new commodity</w:t>
      </w:r>
      <w:r>
        <w:t xml:space="preserve"> (C’) which, when sold in the market, sees surplus value appropriated by the employer. Furthermore, Marx (2011) divides C into Fixed Capital (</w:t>
      </w:r>
      <w:proofErr w:type="spellStart"/>
      <w:r>
        <w:t>Kf</w:t>
      </w:r>
      <w:proofErr w:type="spellEnd"/>
      <w:r>
        <w:t xml:space="preserve">), which </w:t>
      </w:r>
      <w:r w:rsidRPr="00FC6D95">
        <w:rPr>
          <w:rStyle w:val="StyleUnderline"/>
        </w:rPr>
        <w:t>includes infrastructure, technology and machinery and Circulating Capital</w:t>
      </w:r>
      <w:r>
        <w:t xml:space="preserve"> (Kc) that subdivides into Constant Capital – raw materials and intermediate goods – </w:t>
      </w:r>
      <w:r w:rsidRPr="00FC6D95">
        <w:rPr>
          <w:rStyle w:val="StyleUnderline"/>
        </w:rPr>
        <w:t xml:space="preserve">and Variable Capital that refers to </w:t>
      </w:r>
      <w:proofErr w:type="spellStart"/>
      <w:r w:rsidRPr="00FC6D95">
        <w:rPr>
          <w:rStyle w:val="StyleUnderline"/>
        </w:rPr>
        <w:t>labour</w:t>
      </w:r>
      <w:proofErr w:type="spellEnd"/>
      <w:r>
        <w:t xml:space="preserve">. This differentiation </w:t>
      </w:r>
      <w:r w:rsidRPr="00310B47">
        <w:rPr>
          <w:rStyle w:val="StyleUnderline"/>
        </w:rPr>
        <w:t>helps to explain where capital has more flexibility to reduce or increase production costs.</w:t>
      </w:r>
      <w:r>
        <w:t xml:space="preserve"> While infrastructure and technology are usually expensive investments with limited surplus value margins, as they depreciate reasonably quickly; Circulating capital refers to the inputs that require daily repositioning. Intermediate goods and raw materials are constant, but </w:t>
      </w:r>
      <w:proofErr w:type="spellStart"/>
      <w:r w:rsidRPr="00310B47">
        <w:rPr>
          <w:rStyle w:val="StyleUnderline"/>
        </w:rPr>
        <w:t>labour</w:t>
      </w:r>
      <w:proofErr w:type="spellEnd"/>
      <w:r w:rsidRPr="00310B47">
        <w:rPr>
          <w:rStyle w:val="StyleUnderline"/>
        </w:rPr>
        <w:t xml:space="preserve"> is variable because the need for it fluctuates with productivity levels and technological changes</w:t>
      </w:r>
      <w:r>
        <w:t xml:space="preserve"> (Marx 1993). Therefore, cost reductions usually aim at acquiring cheaper raw materials, intermediate goods, and </w:t>
      </w:r>
      <w:proofErr w:type="spellStart"/>
      <w:r>
        <w:t>labour</w:t>
      </w:r>
      <w:proofErr w:type="spellEnd"/>
      <w:r>
        <w:t xml:space="preserve"> (</w:t>
      </w:r>
      <w:proofErr w:type="spellStart"/>
      <w:r>
        <w:t>Arrighi</w:t>
      </w:r>
      <w:proofErr w:type="spellEnd"/>
      <w:r>
        <w:t xml:space="preserve"> 1978, 1994; Moore 2011). This shifting is seen especially in times of crisis when capital aims to compensate for the loss of profit margins, as discussed earlier. In particular, under neoliberalism4 </w:t>
      </w:r>
      <w:r w:rsidRPr="00752982">
        <w:rPr>
          <w:rStyle w:val="StyleUnderline"/>
        </w:rPr>
        <w:t xml:space="preserve">the need to cheapen </w:t>
      </w:r>
      <w:proofErr w:type="spellStart"/>
      <w:r w:rsidRPr="00752982">
        <w:rPr>
          <w:rStyle w:val="StyleUnderline"/>
        </w:rPr>
        <w:t>labour</w:t>
      </w:r>
      <w:proofErr w:type="spellEnd"/>
      <w:r w:rsidRPr="00752982">
        <w:rPr>
          <w:rStyle w:val="StyleUnderline"/>
        </w:rPr>
        <w:t xml:space="preserve"> is dictated by geographical, racial, and gender global hierarchies in two main ways</w:t>
      </w:r>
      <w:r>
        <w:t xml:space="preserve">: (1) </w:t>
      </w:r>
      <w:r w:rsidRPr="00752982">
        <w:rPr>
          <w:rStyle w:val="StyleUnderline"/>
        </w:rPr>
        <w:t>sustaining a standard of living through an increased load of unpaid social reproduction work</w:t>
      </w:r>
      <w:r>
        <w:t xml:space="preserve">, (2) </w:t>
      </w:r>
      <w:r w:rsidRPr="00752982">
        <w:rPr>
          <w:rStyle w:val="StyleUnderline"/>
        </w:rPr>
        <w:t xml:space="preserve">providing a segmented </w:t>
      </w:r>
      <w:proofErr w:type="spellStart"/>
      <w:r w:rsidRPr="00752982">
        <w:rPr>
          <w:rStyle w:val="StyleUnderline"/>
        </w:rPr>
        <w:t>labour</w:t>
      </w:r>
      <w:proofErr w:type="spellEnd"/>
      <w:r w:rsidRPr="00752982">
        <w:rPr>
          <w:rStyle w:val="StyleUnderline"/>
        </w:rPr>
        <w:t xml:space="preserve"> force that is underpaid depending on race, geographical location, and gender.</w:t>
      </w:r>
      <w:r>
        <w:t xml:space="preserve"> The above further increases and </w:t>
      </w:r>
      <w:proofErr w:type="spellStart"/>
      <w:r w:rsidRPr="00752982">
        <w:rPr>
          <w:rStyle w:val="StyleUnderline"/>
        </w:rPr>
        <w:t>externalises</w:t>
      </w:r>
      <w:proofErr w:type="spellEnd"/>
      <w:r w:rsidRPr="00752982">
        <w:rPr>
          <w:rStyle w:val="StyleUnderline"/>
        </w:rPr>
        <w:t xml:space="preserve"> the actual costs of social reproduction globally</w:t>
      </w:r>
      <w:r>
        <w:t xml:space="preserve">. Oxfam estimates that </w:t>
      </w:r>
      <w:r w:rsidRPr="00752982">
        <w:rPr>
          <w:rStyle w:val="StyleUnderline"/>
        </w:rPr>
        <w:t>the monetary value of unpaid care work globally for women aged 15 and over is at least USD 10.8 trillion annuall</w:t>
      </w:r>
      <w:r>
        <w:t xml:space="preserve">y (Oxfam 2020 p 8). How much would profit rates reduce if even a fraction of these inputs were paid through wages to consume in private markets or redistributed through taxation for public social security networks? Moreover, this paper argues that </w:t>
      </w:r>
      <w:r w:rsidRPr="008B30B3">
        <w:rPr>
          <w:rStyle w:val="StyleUnderline"/>
        </w:rPr>
        <w:t>circulating capital is</w:t>
      </w:r>
      <w:r>
        <w:t xml:space="preserve"> the central realm that capital moves towards to increase surplus margins, mainly a</w:t>
      </w:r>
      <w:r w:rsidRPr="008B30B3">
        <w:rPr>
          <w:rStyle w:val="StyleUnderline"/>
        </w:rPr>
        <w:t xml:space="preserve">chieved by </w:t>
      </w:r>
      <w:proofErr w:type="spellStart"/>
      <w:r w:rsidRPr="008B30B3">
        <w:rPr>
          <w:rStyle w:val="StyleUnderline"/>
        </w:rPr>
        <w:t>externalising</w:t>
      </w:r>
      <w:proofErr w:type="spellEnd"/>
      <w:r w:rsidRPr="008B30B3">
        <w:rPr>
          <w:rStyle w:val="StyleUnderline"/>
        </w:rPr>
        <w:t xml:space="preserve"> the costs of social reproduction in a segmented manner between geographical regions and peopl</w:t>
      </w:r>
      <w:r>
        <w:t>e (</w:t>
      </w:r>
      <w:proofErr w:type="spellStart"/>
      <w:r>
        <w:t>Marchina</w:t>
      </w:r>
      <w:proofErr w:type="spellEnd"/>
      <w:r>
        <w:t xml:space="preserve"> 2021). After considering the preceding, Marx’s formula of capital can expand as follows: M – C (</w:t>
      </w:r>
      <w:proofErr w:type="spellStart"/>
      <w:r>
        <w:t>Kf</w:t>
      </w:r>
      <w:proofErr w:type="spellEnd"/>
      <w:r>
        <w:t>, Kc (IG, L (C, USR(h*Wd)))) – P – M’ – D’ (2) C: Fixed Capital (</w:t>
      </w:r>
      <w:proofErr w:type="spellStart"/>
      <w:r>
        <w:t>Kf</w:t>
      </w:r>
      <w:proofErr w:type="spellEnd"/>
      <w:r>
        <w:t xml:space="preserve">) plus Circulating Capital (Kc) Kc: Intermediate Goods (IG) plus </w:t>
      </w:r>
      <w:proofErr w:type="spellStart"/>
      <w:r>
        <w:t>Labour</w:t>
      </w:r>
      <w:proofErr w:type="spellEnd"/>
      <w:r>
        <w:t xml:space="preserve"> (L) L: Commodities (C) plus Unpaid Social Reproduction Work (USR) USR: Hours of </w:t>
      </w:r>
      <w:proofErr w:type="spellStart"/>
      <w:r>
        <w:t>Labour</w:t>
      </w:r>
      <w:proofErr w:type="spellEnd"/>
      <w:r>
        <w:t xml:space="preserve"> (h) * medium wage (Wd) When looking closer into circulating capital, we can expand our shared understanding of the </w:t>
      </w:r>
      <w:proofErr w:type="spellStart"/>
      <w:r>
        <w:t>valorisation</w:t>
      </w:r>
      <w:proofErr w:type="spellEnd"/>
      <w:r>
        <w:t xml:space="preserve"> of capital to include unpaid social reproduction work in its relation to the surplus, calculated by using </w:t>
      </w:r>
      <w:proofErr w:type="spellStart"/>
      <w:r>
        <w:t>Picchio’s</w:t>
      </w:r>
      <w:proofErr w:type="spellEnd"/>
      <w:r>
        <w:t xml:space="preserve"> (2005) proposed formula: number of hours dedicated to unpaid care and domestic work (h) by a median wage (Wd). Regardless, it is worth mentioning that translating the complex processes that sustain life into an x amount of exchange value that fluctuates in the market inaccurately represents the cost of </w:t>
      </w:r>
      <w:proofErr w:type="spellStart"/>
      <w:r>
        <w:t>labour</w:t>
      </w:r>
      <w:proofErr w:type="spellEnd"/>
      <w:r>
        <w:t xml:space="preserve"> (Harvey 2014). In addition, a lingering tension prevails between the natural price of </w:t>
      </w:r>
      <w:proofErr w:type="spellStart"/>
      <w:r>
        <w:t>labour</w:t>
      </w:r>
      <w:proofErr w:type="spellEnd"/>
      <w:r>
        <w:t xml:space="preserve"> (not including unpaid inputs) and its market price established by supply and demand forces, collective bargaining, and other historical processes (</w:t>
      </w:r>
      <w:proofErr w:type="spellStart"/>
      <w:r>
        <w:t>Picchio</w:t>
      </w:r>
      <w:proofErr w:type="spellEnd"/>
      <w:r>
        <w:t xml:space="preserve"> 1992). Moreover, the proposed expanded formula does not explicitly account for tax rates, </w:t>
      </w:r>
      <w:proofErr w:type="spellStart"/>
      <w:r>
        <w:t>labour</w:t>
      </w:r>
      <w:proofErr w:type="spellEnd"/>
      <w:r>
        <w:t xml:space="preserve"> regulations, and public social services, which provide the normative bases for establishing profit margins (see Figure 2). These further </w:t>
      </w:r>
      <w:r w:rsidRPr="00066C92">
        <w:rPr>
          <w:rStyle w:val="StyleUnderline"/>
        </w:rPr>
        <w:t xml:space="preserve">obscure the role of social reproduction and the degree of </w:t>
      </w:r>
      <w:proofErr w:type="spellStart"/>
      <w:r w:rsidRPr="00066C92">
        <w:rPr>
          <w:rStyle w:val="StyleUnderline"/>
        </w:rPr>
        <w:t>externalisation</w:t>
      </w:r>
      <w:proofErr w:type="spellEnd"/>
      <w:r w:rsidRPr="00066C92">
        <w:rPr>
          <w:rStyle w:val="StyleUnderline"/>
        </w:rPr>
        <w:t xml:space="preserve"> economic growth relies on to sustain profit margins.</w:t>
      </w:r>
      <w:r>
        <w:t xml:space="preserve"> </w:t>
      </w:r>
      <w:r w:rsidRPr="00066C92">
        <w:rPr>
          <w:rStyle w:val="StyleUnderline"/>
        </w:rPr>
        <w:t xml:space="preserve">In addition to </w:t>
      </w:r>
      <w:proofErr w:type="spellStart"/>
      <w:r w:rsidRPr="00066C92">
        <w:rPr>
          <w:rStyle w:val="StyleUnderline"/>
        </w:rPr>
        <w:t>labour</w:t>
      </w:r>
      <w:proofErr w:type="spellEnd"/>
      <w:r w:rsidRPr="00066C92">
        <w:rPr>
          <w:rStyle w:val="StyleUnderline"/>
        </w:rPr>
        <w:t>,</w:t>
      </w:r>
      <w:r>
        <w:t xml:space="preserve"> another significant aspect of </w:t>
      </w:r>
      <w:r w:rsidRPr="00066C92">
        <w:rPr>
          <w:rStyle w:val="StyleUnderline"/>
        </w:rPr>
        <w:t>circulating capital is the daily repositioning of raw materials and intermediate goods</w:t>
      </w:r>
      <w:r>
        <w:t xml:space="preserve"> (Moore 2011, 2017). </w:t>
      </w:r>
      <w:proofErr w:type="spellStart"/>
      <w:r w:rsidRPr="00066C92">
        <w:rPr>
          <w:rStyle w:val="StyleUnderline"/>
        </w:rPr>
        <w:t>Colonisation</w:t>
      </w:r>
      <w:proofErr w:type="spellEnd"/>
      <w:r w:rsidRPr="00066C92">
        <w:rPr>
          <w:rStyle w:val="StyleUnderline"/>
        </w:rPr>
        <w:t>, imperialism, and current global production dynamics discussed previously have historically endorsed the unpaid extraction of natural resources from the Global South</w:t>
      </w:r>
      <w:r>
        <w:t xml:space="preserve"> and multiple forms of </w:t>
      </w:r>
      <w:proofErr w:type="spellStart"/>
      <w:r>
        <w:t>labour</w:t>
      </w:r>
      <w:proofErr w:type="spellEnd"/>
      <w:r>
        <w:t xml:space="preserve"> segmentation that permit lower wages, guaranteeing higher surplus rates. </w:t>
      </w:r>
      <w:r w:rsidRPr="0006455E">
        <w:rPr>
          <w:rStyle w:val="StyleUnderline"/>
        </w:rPr>
        <w:t xml:space="preserve">Surplus </w:t>
      </w:r>
      <w:r>
        <w:t xml:space="preserve">enlarges in intimate relation with the deductions made under circulating capital, </w:t>
      </w:r>
      <w:r w:rsidRPr="0006455E">
        <w:rPr>
          <w:rStyle w:val="StyleUnderline"/>
        </w:rPr>
        <w:t xml:space="preserve">sustained mainly by social reproduction practices that are intimately gendered and </w:t>
      </w:r>
      <w:proofErr w:type="spellStart"/>
      <w:r w:rsidRPr="0006455E">
        <w:rPr>
          <w:rStyle w:val="StyleUnderline"/>
        </w:rPr>
        <w:t>racialised</w:t>
      </w:r>
      <w:proofErr w:type="spellEnd"/>
      <w:r>
        <w:t xml:space="preserve">, presenting social reproduction dynamics as an elemental domain </w:t>
      </w:r>
      <w:r w:rsidRPr="0006455E">
        <w:rPr>
          <w:rStyle w:val="StyleUnderline"/>
        </w:rPr>
        <w:t>for capitalist expansion</w:t>
      </w:r>
      <w:r>
        <w:t xml:space="preserve">. </w:t>
      </w:r>
      <w:r w:rsidRPr="0006455E">
        <w:rPr>
          <w:rStyle w:val="StyleUnderline"/>
        </w:rPr>
        <w:t xml:space="preserve">This </w:t>
      </w:r>
      <w:r>
        <w:t xml:space="preserve">assertion </w:t>
      </w:r>
      <w:r w:rsidRPr="0006455E">
        <w:rPr>
          <w:rStyle w:val="StyleUnderline"/>
        </w:rPr>
        <w:t xml:space="preserve">cannot be </w:t>
      </w:r>
      <w:proofErr w:type="spellStart"/>
      <w:r w:rsidRPr="0006455E">
        <w:rPr>
          <w:rStyle w:val="StyleUnderline"/>
        </w:rPr>
        <w:t>analysed</w:t>
      </w:r>
      <w:proofErr w:type="spellEnd"/>
      <w:r w:rsidRPr="0006455E">
        <w:rPr>
          <w:rStyle w:val="StyleUnderline"/>
        </w:rPr>
        <w:t xml:space="preserve"> in national terms but as an unequal global dynamic, where state regulations, social services, </w:t>
      </w:r>
      <w:proofErr w:type="spellStart"/>
      <w:r w:rsidRPr="0006455E">
        <w:rPr>
          <w:rStyle w:val="StyleUnderline"/>
        </w:rPr>
        <w:t>labour</w:t>
      </w:r>
      <w:proofErr w:type="spellEnd"/>
      <w:r w:rsidRPr="0006455E">
        <w:rPr>
          <w:rStyle w:val="StyleUnderline"/>
        </w:rPr>
        <w:t xml:space="preserve"> segmentation and the mobility of goods, services, and capital are central to determining the rate of </w:t>
      </w:r>
      <w:proofErr w:type="spellStart"/>
      <w:r w:rsidRPr="0006455E">
        <w:rPr>
          <w:rStyle w:val="StyleUnderline"/>
        </w:rPr>
        <w:t>externalisation</w:t>
      </w:r>
      <w:proofErr w:type="spellEnd"/>
      <w:r w:rsidRPr="0006455E">
        <w:rPr>
          <w:rStyle w:val="StyleUnderline"/>
        </w:rPr>
        <w:t xml:space="preserve"> through social reproduction</w:t>
      </w:r>
      <w:r>
        <w:t xml:space="preserve"> (Bakker and Gil 2003). The complexity of these processes poses essential limits to their measurement; nonetheless, a conceptual approach allows us to deepen our understanding of capitalistic expansion. Economic Issues, Vol. 28, Part 1, 2023 - 25 - </w:t>
      </w:r>
      <w:r w:rsidRPr="0006455E">
        <w:rPr>
          <w:rStyle w:val="StyleUnderline"/>
        </w:rPr>
        <w:t>Conclusions In a world where the top decile of the population holds anywhere between 55- 75 per cent of total wealth</w:t>
      </w:r>
      <w:r>
        <w:t xml:space="preserve">, depending on the country (Piketty 2020 p 671), this paper presents a framework to </w:t>
      </w:r>
      <w:proofErr w:type="spellStart"/>
      <w:r>
        <w:t>analyse</w:t>
      </w:r>
      <w:proofErr w:type="spellEnd"/>
      <w:r>
        <w:t xml:space="preserve"> how </w:t>
      </w:r>
      <w:r w:rsidRPr="0006455E">
        <w:rPr>
          <w:rStyle w:val="StyleUnderline"/>
        </w:rPr>
        <w:t>social reproduction is intimately tied to increasing externalities that sustain the endless pursuit of capital accumulation</w:t>
      </w:r>
      <w:r>
        <w:t xml:space="preserve">. While critical political economy tends to focus on </w:t>
      </w:r>
      <w:r w:rsidRPr="00495B89">
        <w:rPr>
          <w:rStyle w:val="StyleUnderline"/>
        </w:rPr>
        <w:t xml:space="preserve">the relationships between capital and </w:t>
      </w:r>
      <w:proofErr w:type="spellStart"/>
      <w:r w:rsidRPr="00495B89">
        <w:rPr>
          <w:rStyle w:val="StyleUnderline"/>
        </w:rPr>
        <w:t>labour</w:t>
      </w:r>
      <w:proofErr w:type="spellEnd"/>
      <w:r>
        <w:t>, a dialogue with SRT offers an expanded understanding that includes the conditions of possibility for a capital/</w:t>
      </w:r>
      <w:proofErr w:type="spellStart"/>
      <w:r>
        <w:t>labour</w:t>
      </w:r>
      <w:proofErr w:type="spellEnd"/>
      <w:r>
        <w:t xml:space="preserve"> relationship of exploitation to emerge. Decoloniality and Fraser’s approach to ongoing expropriation processes in the background of exploited </w:t>
      </w:r>
      <w:proofErr w:type="spellStart"/>
      <w:r>
        <w:t>labour</w:t>
      </w:r>
      <w:proofErr w:type="spellEnd"/>
      <w:r>
        <w:t xml:space="preserve"> </w:t>
      </w:r>
      <w:r w:rsidRPr="00495B89">
        <w:rPr>
          <w:rStyle w:val="StyleUnderline"/>
        </w:rPr>
        <w:t xml:space="preserve">showcases capital’s tendency to </w:t>
      </w:r>
      <w:proofErr w:type="spellStart"/>
      <w:r w:rsidRPr="00495B89">
        <w:rPr>
          <w:rStyle w:val="StyleUnderline"/>
        </w:rPr>
        <w:t>externalise</w:t>
      </w:r>
      <w:proofErr w:type="spellEnd"/>
      <w:r w:rsidRPr="00495B89">
        <w:rPr>
          <w:rStyle w:val="StyleUnderline"/>
        </w:rPr>
        <w:t xml:space="preserve"> its actual reproduction costs through global segmentation and the political subjectivation of race and gender.</w:t>
      </w:r>
      <w:r>
        <w:t xml:space="preserve"> Through this lens, a closer analysis of the relationships between production and reproduction as they relate to surplus extraction further </w:t>
      </w:r>
      <w:r w:rsidRPr="009376D1">
        <w:rPr>
          <w:rStyle w:val="StyleUnderline"/>
        </w:rPr>
        <w:t>reveals</w:t>
      </w:r>
      <w:r>
        <w:t xml:space="preserve"> the dual ties between the </w:t>
      </w:r>
      <w:r w:rsidRPr="009376D1">
        <w:rPr>
          <w:rStyle w:val="StyleUnderline"/>
        </w:rPr>
        <w:t>intensification of unpaid social reproduction caused by increasing economic inequalities</w:t>
      </w:r>
      <w:r>
        <w:t xml:space="preserve">, with the conditions of possibility for higher surplus extraction. The expanded formula of the </w:t>
      </w:r>
      <w:proofErr w:type="spellStart"/>
      <w:r>
        <w:t>valorisation</w:t>
      </w:r>
      <w:proofErr w:type="spellEnd"/>
      <w:r>
        <w:t xml:space="preserve"> of capital proposed Figure 2: The expanded process of the </w:t>
      </w:r>
      <w:proofErr w:type="spellStart"/>
      <w:r>
        <w:t>valorisation</w:t>
      </w:r>
      <w:proofErr w:type="spellEnd"/>
      <w:r>
        <w:t xml:space="preserve"> of capital Source: </w:t>
      </w:r>
      <w:proofErr w:type="spellStart"/>
      <w:r>
        <w:t>Marchina</w:t>
      </w:r>
      <w:proofErr w:type="spellEnd"/>
      <w:r>
        <w:t xml:space="preserve"> S (2021) </w:t>
      </w:r>
      <w:proofErr w:type="spellStart"/>
      <w:r>
        <w:t>Reproducción</w:t>
      </w:r>
      <w:proofErr w:type="spellEnd"/>
      <w:r>
        <w:t xml:space="preserve"> social, </w:t>
      </w:r>
      <w:proofErr w:type="spellStart"/>
      <w:r>
        <w:t>nodo</w:t>
      </w:r>
      <w:proofErr w:type="spellEnd"/>
      <w:r>
        <w:t xml:space="preserve"> del </w:t>
      </w:r>
      <w:proofErr w:type="spellStart"/>
      <w:r>
        <w:t>ensanchamiento</w:t>
      </w:r>
      <w:proofErr w:type="spellEnd"/>
      <w:r>
        <w:t xml:space="preserve"> de la </w:t>
      </w:r>
      <w:proofErr w:type="spellStart"/>
      <w:r>
        <w:t>desigualdad</w:t>
      </w:r>
      <w:proofErr w:type="spellEnd"/>
      <w:r>
        <w:t xml:space="preserve"> </w:t>
      </w:r>
      <w:proofErr w:type="spellStart"/>
      <w:r>
        <w:t>económica</w:t>
      </w:r>
      <w:proofErr w:type="spellEnd"/>
      <w:r>
        <w:t xml:space="preserve">, Tijuana, México: UABC. ST </w:t>
      </w:r>
      <w:proofErr w:type="spellStart"/>
      <w:r>
        <w:t>Marchina</w:t>
      </w:r>
      <w:proofErr w:type="spellEnd"/>
      <w:r>
        <w:t xml:space="preserve"> - 26 - in this paper offers an opportunity to deepen our understanding of the mechanisms involved in adapting capital to the loss of profit margins by </w:t>
      </w:r>
      <w:proofErr w:type="spellStart"/>
      <w:r>
        <w:t>externalising</w:t>
      </w:r>
      <w:proofErr w:type="spellEnd"/>
      <w:r>
        <w:t xml:space="preserve"> its costs towards the social reproduction realm. However, the scope of this paper is limited, as the complexity of these processes includes multiple axes of analysis. For instance, </w:t>
      </w:r>
      <w:r w:rsidRPr="009376D1">
        <w:rPr>
          <w:rStyle w:val="StyleUnderline"/>
        </w:rPr>
        <w:t xml:space="preserve">global care chains that support social reproduction through unpaid and underpaid inputs, in connection to migration flows that offer cheap </w:t>
      </w:r>
      <w:proofErr w:type="spellStart"/>
      <w:r w:rsidRPr="009376D1">
        <w:rPr>
          <w:rStyle w:val="StyleUnderline"/>
        </w:rPr>
        <w:t>labour</w:t>
      </w:r>
      <w:proofErr w:type="spellEnd"/>
      <w:r w:rsidRPr="009376D1">
        <w:rPr>
          <w:rStyle w:val="StyleUnderline"/>
        </w:rPr>
        <w:t xml:space="preserve"> to the Global North, are crucial elements to consider in the study of the </w:t>
      </w:r>
      <w:proofErr w:type="spellStart"/>
      <w:r w:rsidRPr="009376D1">
        <w:rPr>
          <w:rStyle w:val="StyleUnderline"/>
        </w:rPr>
        <w:t>externalisation</w:t>
      </w:r>
      <w:proofErr w:type="spellEnd"/>
      <w:r w:rsidRPr="009376D1">
        <w:rPr>
          <w:rStyle w:val="StyleUnderline"/>
        </w:rPr>
        <w:t xml:space="preserve"> of the actual costs of capitalist expansion.</w:t>
      </w:r>
      <w:r>
        <w:t xml:space="preserve"> Nevertheless, the </w:t>
      </w:r>
      <w:r w:rsidRPr="009376D1">
        <w:rPr>
          <w:rStyle w:val="StyleUnderline"/>
        </w:rPr>
        <w:t>ultimate goal of the present discussion is to offer a deeper understanding of these processes that leads to an exploration of solutions to redistribute social reproduction as a powerful strategy to reduce economic inequality.</w:t>
      </w:r>
    </w:p>
    <w:p w14:paraId="6765D8FB" w14:textId="77777777" w:rsidR="00253B82" w:rsidRPr="00253B82" w:rsidRDefault="00253B82" w:rsidP="00253B82"/>
    <w:p w14:paraId="32464F88" w14:textId="6EBAAE5B" w:rsidR="00217BC9" w:rsidRDefault="00217BC9" w:rsidP="00FC387E">
      <w:pPr>
        <w:pStyle w:val="Heading3"/>
      </w:pPr>
      <w:r>
        <w:t>Impact—Extinction</w:t>
      </w:r>
    </w:p>
    <w:p w14:paraId="0ABFBE11" w14:textId="77777777" w:rsidR="00217BC9" w:rsidRPr="00D004A5" w:rsidRDefault="00217BC9" w:rsidP="00217BC9">
      <w:pPr>
        <w:pStyle w:val="Heading4"/>
      </w:pPr>
      <w:r>
        <w:t xml:space="preserve">Individualism is </w:t>
      </w:r>
      <w:r>
        <w:rPr>
          <w:u w:val="single"/>
        </w:rPr>
        <w:t>embedded in the American psyche</w:t>
      </w:r>
      <w:r>
        <w:t xml:space="preserve"> and makes every </w:t>
      </w:r>
      <w:proofErr w:type="spellStart"/>
      <w:r>
        <w:t>aff</w:t>
      </w:r>
      <w:proofErr w:type="spellEnd"/>
      <w:r>
        <w:t xml:space="preserve"> impact </w:t>
      </w:r>
      <w:r>
        <w:rPr>
          <w:u w:val="single"/>
        </w:rPr>
        <w:t>inevitable</w:t>
      </w:r>
      <w:r>
        <w:t xml:space="preserve"> – climate change, war, AND mass structural violence as individuals are </w:t>
      </w:r>
      <w:r>
        <w:rPr>
          <w:u w:val="single"/>
        </w:rPr>
        <w:t>atomized</w:t>
      </w:r>
      <w:r>
        <w:t>. Only the alt solves</w:t>
      </w:r>
    </w:p>
    <w:p w14:paraId="78EB3FF4" w14:textId="77777777" w:rsidR="00217BC9" w:rsidRDefault="00217BC9" w:rsidP="00217BC9">
      <w:r w:rsidRPr="00C53C0A">
        <w:t xml:space="preserve">Vahid Houston </w:t>
      </w:r>
      <w:proofErr w:type="spellStart"/>
      <w:r w:rsidRPr="00C53C0A">
        <w:rPr>
          <w:rStyle w:val="Style13ptBold"/>
        </w:rPr>
        <w:t>Ranjbar</w:t>
      </w:r>
      <w:proofErr w:type="spellEnd"/>
      <w:r w:rsidRPr="00C53C0A">
        <w:rPr>
          <w:rStyle w:val="Style13ptBold"/>
        </w:rPr>
        <w:t xml:space="preserve"> 17</w:t>
      </w:r>
      <w:r w:rsidRPr="00C53C0A">
        <w:t xml:space="preserve"> {Vahid Houston </w:t>
      </w:r>
      <w:proofErr w:type="spellStart"/>
      <w:r w:rsidRPr="00C53C0A">
        <w:t>Ranjbar</w:t>
      </w:r>
      <w:proofErr w:type="spellEnd"/>
      <w:r w:rsidRPr="00C53C0A">
        <w:t xml:space="preserve"> is a physicist currently working at the Relativistic Heavy Ion Collider in Brookhaven National Labs} - ("Exaggerated Individualism: Driving Us to Extinction," BahaiTeachings.org, published 12-14-2017, accessed 7-16-2023, https://bahaiteachings.org/exaggerated-individualism-driving-us-extinction/)//marlborough-wr/</w:t>
      </w:r>
    </w:p>
    <w:p w14:paraId="7401732A" w14:textId="77777777" w:rsidR="00217BC9" w:rsidRPr="00C53C0A" w:rsidRDefault="00217BC9" w:rsidP="00217BC9">
      <w:pPr>
        <w:rPr>
          <w:rStyle w:val="StyleUnderline"/>
        </w:rPr>
      </w:pPr>
      <w:r w:rsidRPr="00D004A5">
        <w:rPr>
          <w:sz w:val="12"/>
        </w:rPr>
        <w:t xml:space="preserve">As a scientist, I have watched in terror as </w:t>
      </w:r>
      <w:r w:rsidRPr="00C53C0A">
        <w:rPr>
          <w:rStyle w:val="StyleUnderline"/>
        </w:rPr>
        <w:t xml:space="preserve">warnings from those who study our world’s land-based and ocean ecosystems have grown </w:t>
      </w:r>
      <w:r w:rsidRPr="00C53C0A">
        <w:rPr>
          <w:rStyle w:val="Emphasis"/>
        </w:rPr>
        <w:t>increasingly dire</w:t>
      </w:r>
      <w:r w:rsidRPr="00C53C0A">
        <w:rPr>
          <w:rStyle w:val="StyleUnderline"/>
        </w:rPr>
        <w:t>.</w:t>
      </w:r>
    </w:p>
    <w:p w14:paraId="76AC1874" w14:textId="77777777" w:rsidR="00217BC9" w:rsidRPr="00D004A5" w:rsidRDefault="00217BC9" w:rsidP="00217BC9">
      <w:pPr>
        <w:rPr>
          <w:sz w:val="12"/>
        </w:rPr>
      </w:pPr>
      <w:r w:rsidRPr="00D004A5">
        <w:rPr>
          <w:sz w:val="12"/>
        </w:rPr>
        <w:t xml:space="preserve">Yet </w:t>
      </w:r>
      <w:r w:rsidRPr="00C53C0A">
        <w:rPr>
          <w:rStyle w:val="StyleUnderline"/>
        </w:rPr>
        <w:t xml:space="preserve">the world seems to blithely go on its way in a </w:t>
      </w:r>
      <w:r w:rsidRPr="00C53C0A">
        <w:rPr>
          <w:rStyle w:val="Emphasis"/>
        </w:rPr>
        <w:t>fossil fuel-drunken haze</w:t>
      </w:r>
      <w:r w:rsidRPr="00D004A5">
        <w:rPr>
          <w:sz w:val="12"/>
        </w:rPr>
        <w:t>. The Baha’i teachings address the scientific warnings this way:</w:t>
      </w:r>
    </w:p>
    <w:p w14:paraId="43330045" w14:textId="77777777" w:rsidR="00217BC9" w:rsidRPr="00D004A5" w:rsidRDefault="00217BC9" w:rsidP="00217BC9">
      <w:pPr>
        <w:rPr>
          <w:sz w:val="12"/>
        </w:rPr>
      </w:pPr>
      <w:r w:rsidRPr="00C53C0A">
        <w:rPr>
          <w:rStyle w:val="StyleUnderline"/>
        </w:rPr>
        <w:t xml:space="preserve">The well-being of mankind, its peace and security, are </w:t>
      </w:r>
      <w:r w:rsidRPr="00C53C0A">
        <w:rPr>
          <w:rStyle w:val="Emphasis"/>
        </w:rPr>
        <w:t>unattainable</w:t>
      </w:r>
      <w:r w:rsidRPr="00C53C0A">
        <w:rPr>
          <w:rStyle w:val="StyleUnderline"/>
        </w:rPr>
        <w:t xml:space="preserve"> unless and until its </w:t>
      </w:r>
      <w:r w:rsidRPr="00C53C0A">
        <w:rPr>
          <w:rStyle w:val="Emphasis"/>
        </w:rPr>
        <w:t>unity</w:t>
      </w:r>
      <w:r w:rsidRPr="00C53C0A">
        <w:rPr>
          <w:rStyle w:val="StyleUnderline"/>
        </w:rPr>
        <w:t xml:space="preserve"> is firmly established</w:t>
      </w:r>
      <w:r w:rsidRPr="00D004A5">
        <w:rPr>
          <w:sz w:val="12"/>
        </w:rPr>
        <w:t>. – </w:t>
      </w:r>
      <w:hyperlink r:id="rId48" w:history="1">
        <w:r w:rsidRPr="00D004A5">
          <w:rPr>
            <w:rStyle w:val="Hyperlink"/>
            <w:sz w:val="12"/>
          </w:rPr>
          <w:t>Baha’u’llah</w:t>
        </w:r>
      </w:hyperlink>
      <w:r w:rsidRPr="00D004A5">
        <w:rPr>
          <w:sz w:val="12"/>
        </w:rPr>
        <w:t>, </w:t>
      </w:r>
      <w:hyperlink r:id="rId49" w:tgtFrame="_blank" w:history="1">
        <w:r w:rsidRPr="00D004A5">
          <w:rPr>
            <w:rStyle w:val="Hyperlink"/>
            <w:sz w:val="12"/>
          </w:rPr>
          <w:t>Gleanings from the Writings of Baha’u’llah, p. 286.</w:t>
        </w:r>
      </w:hyperlink>
    </w:p>
    <w:p w14:paraId="169E20B9" w14:textId="77777777" w:rsidR="00217BC9" w:rsidRPr="00D004A5" w:rsidRDefault="00217BC9" w:rsidP="00217BC9">
      <w:pPr>
        <w:rPr>
          <w:sz w:val="12"/>
        </w:rPr>
      </w:pPr>
      <w:r w:rsidRPr="00D004A5">
        <w:rPr>
          <w:sz w:val="12"/>
        </w:rPr>
        <w:t>We can trace the natural and unnatural problems which seem to be coming to a head to the manifest truth of this statement from </w:t>
      </w:r>
      <w:hyperlink r:id="rId50" w:history="1">
        <w:r w:rsidRPr="00D004A5">
          <w:rPr>
            <w:rStyle w:val="Hyperlink"/>
            <w:sz w:val="12"/>
          </w:rPr>
          <w:t>Baha’u’llah</w:t>
        </w:r>
      </w:hyperlink>
      <w:r w:rsidRPr="00D004A5">
        <w:rPr>
          <w:sz w:val="12"/>
        </w:rPr>
        <w:t>, made over 150 years ago.</w:t>
      </w:r>
    </w:p>
    <w:p w14:paraId="4B5A21E3" w14:textId="77777777" w:rsidR="00217BC9" w:rsidRPr="00D004A5" w:rsidRDefault="00217BC9" w:rsidP="00217BC9">
      <w:pPr>
        <w:rPr>
          <w:sz w:val="12"/>
        </w:rPr>
      </w:pPr>
      <w:r w:rsidRPr="00D004A5">
        <w:rPr>
          <w:sz w:val="12"/>
        </w:rPr>
        <w:t xml:space="preserve">Only now I am afraid </w:t>
      </w:r>
      <w:r w:rsidRPr="00C53C0A">
        <w:rPr>
          <w:rStyle w:val="StyleUnderline"/>
        </w:rPr>
        <w:t xml:space="preserve">it’s not only the “peace and security” that is at stake, it’s our very </w:t>
      </w:r>
      <w:r w:rsidRPr="00C53C0A">
        <w:rPr>
          <w:rStyle w:val="Emphasis"/>
        </w:rPr>
        <w:t>survival as species</w:t>
      </w:r>
      <w:r w:rsidRPr="00C53C0A">
        <w:rPr>
          <w:rStyle w:val="StyleUnderline"/>
        </w:rPr>
        <w:t xml:space="preserve">. According to the current rate of environmental degradation it would seem that </w:t>
      </w:r>
      <w:r w:rsidRPr="00C53C0A">
        <w:rPr>
          <w:rStyle w:val="Emphasis"/>
        </w:rPr>
        <w:t>human beings have very little time</w:t>
      </w:r>
      <w:r w:rsidRPr="00C53C0A">
        <w:rPr>
          <w:rStyle w:val="StyleUnderline"/>
        </w:rPr>
        <w:t xml:space="preserve"> to address this before it is too late.</w:t>
      </w:r>
    </w:p>
    <w:p w14:paraId="5BD2E2A5" w14:textId="77777777" w:rsidR="00217BC9" w:rsidRPr="00C53C0A" w:rsidRDefault="00217BC9" w:rsidP="00217BC9">
      <w:pPr>
        <w:rPr>
          <w:rStyle w:val="Emphasis"/>
        </w:rPr>
      </w:pPr>
      <w:r w:rsidRPr="00C53C0A">
        <w:rPr>
          <w:rStyle w:val="StyleUnderline"/>
        </w:rPr>
        <w:t xml:space="preserve">In all our deliberations about climate change, and the </w:t>
      </w:r>
      <w:r w:rsidRPr="00C53C0A">
        <w:rPr>
          <w:rStyle w:val="Emphasis"/>
        </w:rPr>
        <w:t>rapid wholesale destruction</w:t>
      </w:r>
      <w:r w:rsidRPr="00C53C0A">
        <w:rPr>
          <w:rStyle w:val="StyleUnderline"/>
        </w:rPr>
        <w:t xml:space="preserve"> of the habitats that support our very existence, what seems neglected is the fact that all these issues require very </w:t>
      </w:r>
      <w:r w:rsidRPr="00C53C0A">
        <w:rPr>
          <w:rStyle w:val="Emphasis"/>
        </w:rPr>
        <w:t>complex and collective action</w:t>
      </w:r>
      <w:r w:rsidRPr="00C53C0A">
        <w:rPr>
          <w:rStyle w:val="StyleUnderline"/>
        </w:rPr>
        <w:t xml:space="preserve"> of all humans on this planet to resolve. Relying on </w:t>
      </w:r>
      <w:r w:rsidRPr="00C53C0A">
        <w:rPr>
          <w:rStyle w:val="Emphasis"/>
        </w:rPr>
        <w:t>periodically-negotiated international agreements</w:t>
      </w:r>
      <w:r w:rsidRPr="00D004A5">
        <w:rPr>
          <w:sz w:val="12"/>
        </w:rPr>
        <w:t xml:space="preserve">, while a good thing, </w:t>
      </w:r>
      <w:r w:rsidRPr="00C53C0A">
        <w:rPr>
          <w:rStyle w:val="Emphasis"/>
        </w:rPr>
        <w:t>will not suffice.</w:t>
      </w:r>
    </w:p>
    <w:p w14:paraId="444DC455" w14:textId="77777777" w:rsidR="00217BC9" w:rsidRPr="00C53C0A" w:rsidRDefault="00217BC9" w:rsidP="00217BC9">
      <w:pPr>
        <w:rPr>
          <w:rStyle w:val="StyleUnderline"/>
        </w:rPr>
      </w:pPr>
      <w:r w:rsidRPr="00D004A5">
        <w:rPr>
          <w:sz w:val="12"/>
        </w:rPr>
        <w:t xml:space="preserve">Here’s my conclusion: </w:t>
      </w:r>
      <w:r w:rsidRPr="00C53C0A">
        <w:rPr>
          <w:rStyle w:val="Emphasis"/>
        </w:rPr>
        <w:t>exaggerated individualism will drive us to extinction</w:t>
      </w:r>
      <w:r w:rsidRPr="00D004A5">
        <w:rPr>
          <w:sz w:val="12"/>
        </w:rPr>
        <w:t xml:space="preserve">. </w:t>
      </w:r>
      <w:r w:rsidRPr="00C53C0A">
        <w:rPr>
          <w:rStyle w:val="StyleUnderline"/>
        </w:rPr>
        <w:t xml:space="preserve">If we want to survive as a species, </w:t>
      </w:r>
      <w:r w:rsidRPr="00C53C0A">
        <w:rPr>
          <w:rStyle w:val="Emphasis"/>
        </w:rPr>
        <w:t>we need to unite.</w:t>
      </w:r>
    </w:p>
    <w:p w14:paraId="7671DC66" w14:textId="77777777" w:rsidR="00217BC9" w:rsidRPr="00D004A5" w:rsidRDefault="00217BC9" w:rsidP="00217BC9">
      <w:pPr>
        <w:rPr>
          <w:sz w:val="12"/>
        </w:rPr>
      </w:pPr>
      <w:r w:rsidRPr="00C53C0A">
        <w:rPr>
          <w:rStyle w:val="StyleUnderline"/>
        </w:rPr>
        <w:t>We see this type of atomization embodied in our overly-compartmentalized suburban living spaces, materialistic social life and automobile-centric transportation systems. We see it, too, in the rejection of all science-based viewpoints</w:t>
      </w:r>
      <w:r w:rsidRPr="00D004A5">
        <w:rPr>
          <w:sz w:val="12"/>
        </w:rPr>
        <w:t>. So for example, conclusions drawn from a large scientific consensus are rejected by some as ‘elitist’ conspiracies upon which outright lies and quackery are permitted to cast doubt. As a whole our country doesn’t do that…some of the politicians do…so I think we need to be careful and say” “some”….and not all.</w:t>
      </w:r>
    </w:p>
    <w:p w14:paraId="09212800" w14:textId="77777777" w:rsidR="00217BC9" w:rsidRPr="00C53C0A" w:rsidRDefault="00217BC9" w:rsidP="00217BC9">
      <w:pPr>
        <w:rPr>
          <w:rStyle w:val="StyleUnderline"/>
        </w:rPr>
      </w:pPr>
      <w:r w:rsidRPr="00C53C0A">
        <w:rPr>
          <w:rStyle w:val="StyleUnderline"/>
        </w:rPr>
        <w:t>The ideal of ‘</w:t>
      </w:r>
      <w:r w:rsidRPr="00C53C0A">
        <w:rPr>
          <w:rStyle w:val="Emphasis"/>
        </w:rPr>
        <w:t>rugged’ individualism</w:t>
      </w:r>
      <w:r w:rsidRPr="00C53C0A">
        <w:rPr>
          <w:rStyle w:val="StyleUnderline"/>
        </w:rPr>
        <w:t xml:space="preserve"> resonates deeply in the </w:t>
      </w:r>
      <w:r w:rsidRPr="00C53C0A">
        <w:rPr>
          <w:rStyle w:val="Emphasis"/>
        </w:rPr>
        <w:t>American psyche</w:t>
      </w:r>
      <w:r w:rsidRPr="00D004A5">
        <w:rPr>
          <w:sz w:val="12"/>
        </w:rPr>
        <w:t xml:space="preserve">. </w:t>
      </w:r>
      <w:r w:rsidRPr="00C53C0A">
        <w:rPr>
          <w:rStyle w:val="StyleUnderline"/>
        </w:rPr>
        <w:t xml:space="preserve">The notion of the self-sufficient homesteader, the iconoclast who challenges the establishment, actually </w:t>
      </w:r>
      <w:r w:rsidRPr="00C53C0A">
        <w:rPr>
          <w:rStyle w:val="Emphasis"/>
        </w:rPr>
        <w:t>defines American-ness.</w:t>
      </w:r>
      <w:r w:rsidRPr="00D004A5">
        <w:rPr>
          <w:sz w:val="12"/>
        </w:rPr>
        <w:t xml:space="preserve"> </w:t>
      </w:r>
      <w:r w:rsidRPr="00C53C0A">
        <w:rPr>
          <w:rStyle w:val="StyleUnderline"/>
        </w:rPr>
        <w:t xml:space="preserve">It has driven a strain of American </w:t>
      </w:r>
      <w:r w:rsidRPr="00C53C0A">
        <w:rPr>
          <w:rStyle w:val="Emphasis"/>
        </w:rPr>
        <w:t>antipathy towards internationalism</w:t>
      </w:r>
      <w:r w:rsidRPr="00C53C0A">
        <w:rPr>
          <w:rStyle w:val="StyleUnderline"/>
        </w:rPr>
        <w:t xml:space="preserve">, from George Washington’s famous admonition against foreign entanglements to the rejection of the League of Nations and </w:t>
      </w:r>
      <w:proofErr w:type="spellStart"/>
      <w:r w:rsidRPr="00C53C0A">
        <w:rPr>
          <w:rStyle w:val="StyleUnderline"/>
        </w:rPr>
        <w:t>post World</w:t>
      </w:r>
      <w:proofErr w:type="spellEnd"/>
      <w:r w:rsidRPr="00C53C0A">
        <w:rPr>
          <w:rStyle w:val="StyleUnderline"/>
        </w:rPr>
        <w:t xml:space="preserve"> War I isolationism.</w:t>
      </w:r>
    </w:p>
    <w:p w14:paraId="58082DB0" w14:textId="77777777" w:rsidR="00217BC9" w:rsidRPr="00D004A5" w:rsidRDefault="00217BC9" w:rsidP="00217BC9">
      <w:pPr>
        <w:rPr>
          <w:sz w:val="12"/>
        </w:rPr>
      </w:pPr>
      <w:r w:rsidRPr="00D004A5">
        <w:rPr>
          <w:sz w:val="12"/>
        </w:rPr>
        <w:t>The American nation, though, did accede to internationalism during and after World War II, as a justified crusade against what was seen as the threat of exaggerated communalism embodied in fascism, and later communism. The end of the Cold War brought the ideal of American exceptionalism—which meant that we wanted the international rule of law for other nations, but not ourselves. This manifested itself in the visions of a Pax-Americana given by the </w:t>
      </w:r>
      <w:hyperlink r:id="rId51" w:tgtFrame="_blank" w:history="1">
        <w:r w:rsidRPr="00D004A5">
          <w:rPr>
            <w:rStyle w:val="Hyperlink"/>
            <w:sz w:val="12"/>
          </w:rPr>
          <w:t>Project for a New American Century</w:t>
        </w:r>
      </w:hyperlink>
      <w:r w:rsidRPr="00D004A5">
        <w:rPr>
          <w:sz w:val="12"/>
        </w:rPr>
        <w:t>. The upshot of course, easily predictable, was that none of the other great world powers saw fit to abide by the rule of international law either, thus destabilizing global affairs.</w:t>
      </w:r>
    </w:p>
    <w:p w14:paraId="4CCDA0CA" w14:textId="77777777" w:rsidR="00217BC9" w:rsidRPr="00D004A5" w:rsidRDefault="00217BC9" w:rsidP="00217BC9">
      <w:pPr>
        <w:rPr>
          <w:sz w:val="12"/>
        </w:rPr>
      </w:pPr>
      <w:r w:rsidRPr="00D004A5">
        <w:rPr>
          <w:sz w:val="12"/>
        </w:rPr>
        <w:t xml:space="preserve">Now, though, </w:t>
      </w:r>
      <w:r w:rsidRPr="00C53C0A">
        <w:rPr>
          <w:rStyle w:val="Emphasis"/>
        </w:rPr>
        <w:t>time is running out very quickly.</w:t>
      </w:r>
      <w:r w:rsidRPr="00D004A5">
        <w:rPr>
          <w:sz w:val="12"/>
        </w:rPr>
        <w:t xml:space="preserve"> </w:t>
      </w:r>
      <w:r w:rsidRPr="00C53C0A">
        <w:rPr>
          <w:rStyle w:val="StyleUnderline"/>
        </w:rPr>
        <w:t xml:space="preserve">The Earth cannot sustain humanity’s </w:t>
      </w:r>
      <w:r w:rsidRPr="00C53C0A">
        <w:rPr>
          <w:rStyle w:val="Emphasis"/>
        </w:rPr>
        <w:t>protracted adolescence</w:t>
      </w:r>
      <w:r w:rsidRPr="00C53C0A">
        <w:rPr>
          <w:rStyle w:val="StyleUnderline"/>
        </w:rPr>
        <w:t xml:space="preserve"> any longer, nor continue to operate as a disconnected, dis-unified mélange of warring fiefdoms. We have to grow up, and now, or we will face great difficulties.</w:t>
      </w:r>
      <w:r w:rsidRPr="00D004A5">
        <w:rPr>
          <w:sz w:val="12"/>
        </w:rPr>
        <w:t xml:space="preserve"> </w:t>
      </w:r>
      <w:proofErr w:type="spellStart"/>
      <w:r w:rsidRPr="00D004A5">
        <w:rPr>
          <w:sz w:val="12"/>
        </w:rPr>
        <w:t>Shoghi</w:t>
      </w:r>
      <w:proofErr w:type="spellEnd"/>
      <w:r w:rsidRPr="00D004A5">
        <w:rPr>
          <w:sz w:val="12"/>
        </w:rPr>
        <w:t xml:space="preserve"> Effendi, the Guardian of the Baha’i Faith, presciently observed over a generation ago:</w:t>
      </w:r>
    </w:p>
    <w:p w14:paraId="079E35C9" w14:textId="77777777" w:rsidR="00217BC9" w:rsidRPr="00D004A5" w:rsidRDefault="00217BC9" w:rsidP="00217BC9">
      <w:pPr>
        <w:rPr>
          <w:sz w:val="12"/>
        </w:rPr>
      </w:pPr>
      <w:r w:rsidRPr="00C53C0A">
        <w:rPr>
          <w:rStyle w:val="StyleUnderline"/>
        </w:rPr>
        <w:t xml:space="preserve">The </w:t>
      </w:r>
      <w:r w:rsidRPr="00C53C0A">
        <w:rPr>
          <w:rStyle w:val="Emphasis"/>
        </w:rPr>
        <w:t>anarchy inherent in state sovereignty</w:t>
      </w:r>
      <w:r w:rsidRPr="00C53C0A">
        <w:rPr>
          <w:rStyle w:val="StyleUnderline"/>
        </w:rPr>
        <w:t xml:space="preserve"> is moving towards a climax. A world, growing to maturity, must abandon this fetish, recognize the </w:t>
      </w:r>
      <w:r w:rsidRPr="00C53C0A">
        <w:rPr>
          <w:rStyle w:val="Emphasis"/>
        </w:rPr>
        <w:t>oneness and wholeness of human relationships</w:t>
      </w:r>
      <w:r w:rsidRPr="00C53C0A">
        <w:rPr>
          <w:rStyle w:val="StyleUnderline"/>
        </w:rPr>
        <w:t>, and establish once for all the machinery that can best incarnate this fundamental principle of its life.</w:t>
      </w:r>
      <w:r w:rsidRPr="00D004A5">
        <w:rPr>
          <w:sz w:val="12"/>
        </w:rPr>
        <w:t xml:space="preserve"> – </w:t>
      </w:r>
      <w:hyperlink r:id="rId52" w:tgtFrame="_blank" w:history="1">
        <w:r w:rsidRPr="00D004A5">
          <w:rPr>
            <w:rStyle w:val="Hyperlink"/>
            <w:sz w:val="12"/>
          </w:rPr>
          <w:t>The World Order of Baha’u’llah, p. 202.</w:t>
        </w:r>
      </w:hyperlink>
    </w:p>
    <w:p w14:paraId="5B820FAC" w14:textId="77777777" w:rsidR="00217BC9" w:rsidRPr="00D004A5" w:rsidRDefault="00217BC9" w:rsidP="00217BC9">
      <w:pPr>
        <w:rPr>
          <w:sz w:val="12"/>
        </w:rPr>
      </w:pPr>
      <w:r w:rsidRPr="00C53C0A">
        <w:rPr>
          <w:rStyle w:val="StyleUnderline"/>
        </w:rPr>
        <w:t xml:space="preserve">The </w:t>
      </w:r>
      <w:r w:rsidRPr="00C53C0A">
        <w:rPr>
          <w:rStyle w:val="Emphasis"/>
        </w:rPr>
        <w:t>rule of absolute national sovereignty</w:t>
      </w:r>
      <w:r w:rsidRPr="00C53C0A">
        <w:rPr>
          <w:rStyle w:val="StyleUnderline"/>
        </w:rPr>
        <w:t>, in lieu of the global rule of law, threatens humanity’s existence</w:t>
      </w:r>
      <w:r w:rsidRPr="00D004A5">
        <w:rPr>
          <w:sz w:val="12"/>
        </w:rPr>
        <w:t xml:space="preserve">—but the Baha’i teachings say that </w:t>
      </w:r>
      <w:r w:rsidRPr="00C53C0A">
        <w:rPr>
          <w:rStyle w:val="StyleUnderline"/>
        </w:rPr>
        <w:t>“… the fetish of absolute national sovereignty is on its way to extinction.</w:t>
      </w:r>
      <w:r w:rsidRPr="00D004A5">
        <w:rPr>
          <w:sz w:val="12"/>
        </w:rPr>
        <w:t>” – The Universal House of Justice, April 2002, To the World’s Religious Leaders, p. 4.</w:t>
      </w:r>
    </w:p>
    <w:p w14:paraId="27A02768" w14:textId="77777777" w:rsidR="00217BC9" w:rsidRPr="00C53C0A" w:rsidRDefault="00217BC9" w:rsidP="00217BC9">
      <w:pPr>
        <w:rPr>
          <w:rStyle w:val="StyleUnderline"/>
        </w:rPr>
      </w:pPr>
      <w:r w:rsidRPr="00C53C0A">
        <w:rPr>
          <w:rStyle w:val="StyleUnderline"/>
        </w:rPr>
        <w:t xml:space="preserve">We face the obvious problem of international anarchy and its </w:t>
      </w:r>
      <w:r w:rsidRPr="00C53C0A">
        <w:rPr>
          <w:rStyle w:val="Emphasis"/>
        </w:rPr>
        <w:t>ultimate fruit of war</w:t>
      </w:r>
      <w:r w:rsidRPr="00C53C0A">
        <w:rPr>
          <w:rStyle w:val="StyleUnderline"/>
        </w:rPr>
        <w:t xml:space="preserve">, which the </w:t>
      </w:r>
      <w:r w:rsidRPr="00C53C0A">
        <w:rPr>
          <w:rStyle w:val="Emphasis"/>
        </w:rPr>
        <w:t>unfettered autonomy</w:t>
      </w:r>
      <w:r w:rsidRPr="00C53C0A">
        <w:rPr>
          <w:rStyle w:val="StyleUnderline"/>
        </w:rPr>
        <w:t xml:space="preserve"> of nation-states </w:t>
      </w:r>
      <w:r w:rsidRPr="00C53C0A">
        <w:rPr>
          <w:rStyle w:val="Emphasis"/>
        </w:rPr>
        <w:t>inevitably</w:t>
      </w:r>
      <w:r w:rsidRPr="00C53C0A">
        <w:rPr>
          <w:rStyle w:val="StyleUnderline"/>
        </w:rPr>
        <w:t xml:space="preserve"> bring.</w:t>
      </w:r>
      <w:r w:rsidRPr="00D004A5">
        <w:rPr>
          <w:sz w:val="12"/>
        </w:rPr>
        <w:t xml:space="preserve"> However, in addition to this, </w:t>
      </w:r>
      <w:r w:rsidRPr="00C53C0A">
        <w:rPr>
          <w:rStyle w:val="StyleUnderline"/>
        </w:rPr>
        <w:t>the problems of gross economic disparity and the distortion of natural resource utilization and pollution plague us all and threaten the planet’s environment</w:t>
      </w:r>
      <w:r w:rsidRPr="00D004A5">
        <w:rPr>
          <w:sz w:val="12"/>
        </w:rPr>
        <w:t xml:space="preserve">. In addition, </w:t>
      </w:r>
      <w:r w:rsidRPr="00C53C0A">
        <w:rPr>
          <w:rStyle w:val="StyleUnderline"/>
        </w:rPr>
        <w:t xml:space="preserve">the fact of globalized movement of goods and capital without the globalized movement of labor, or the rule of uniform labor and environmental laws, has destroyed or stagnated the growth of the politically-stabilizing middle class, while permitting the </w:t>
      </w:r>
      <w:r w:rsidRPr="00D004A5">
        <w:rPr>
          <w:rStyle w:val="Emphasis"/>
        </w:rPr>
        <w:t>growth of absurd amounts of wealth</w:t>
      </w:r>
      <w:r w:rsidRPr="00C53C0A">
        <w:rPr>
          <w:rStyle w:val="StyleUnderline"/>
        </w:rPr>
        <w:t xml:space="preserve"> by a very small privileged superrich class.</w:t>
      </w:r>
    </w:p>
    <w:p w14:paraId="4614862A" w14:textId="77777777" w:rsidR="00217BC9" w:rsidRPr="00D004A5" w:rsidRDefault="00217BC9" w:rsidP="00217BC9">
      <w:pPr>
        <w:rPr>
          <w:rStyle w:val="StyleUnderline"/>
        </w:rPr>
      </w:pPr>
      <w:r w:rsidRPr="00D004A5">
        <w:rPr>
          <w:sz w:val="12"/>
        </w:rPr>
        <w:t xml:space="preserve">Additionally, </w:t>
      </w:r>
      <w:r w:rsidRPr="00D004A5">
        <w:rPr>
          <w:rStyle w:val="StyleUnderline"/>
        </w:rPr>
        <w:t xml:space="preserve">this economic trend has led to the </w:t>
      </w:r>
      <w:r w:rsidRPr="00D004A5">
        <w:rPr>
          <w:rStyle w:val="Emphasis"/>
        </w:rPr>
        <w:t>off-shoring of pollution</w:t>
      </w:r>
      <w:r w:rsidRPr="00D004A5">
        <w:rPr>
          <w:rStyle w:val="StyleUnderline"/>
        </w:rPr>
        <w:t>, so we find an attendant massive shift in environmental costs from the developed countries. This is epitomized by the current share of global mercury production.</w:t>
      </w:r>
    </w:p>
    <w:p w14:paraId="1C6BDABE" w14:textId="77777777" w:rsidR="00217BC9" w:rsidRDefault="00217BC9" w:rsidP="00217BC9">
      <w:pPr>
        <w:rPr>
          <w:rStyle w:val="StyleUnderline"/>
        </w:rPr>
      </w:pPr>
      <w:r w:rsidRPr="00D004A5">
        <w:rPr>
          <w:sz w:val="12"/>
        </w:rPr>
        <w:t xml:space="preserve">It should be obvious that </w:t>
      </w:r>
      <w:r w:rsidRPr="00D004A5">
        <w:rPr>
          <w:rStyle w:val="StyleUnderline"/>
        </w:rPr>
        <w:t>one of the important competitive advantages of the human species is our ability for collective action and unity.</w:t>
      </w:r>
      <w:r w:rsidRPr="00D004A5">
        <w:rPr>
          <w:sz w:val="12"/>
        </w:rPr>
        <w:t xml:space="preserve"> </w:t>
      </w:r>
      <w:r w:rsidRPr="00D004A5">
        <w:rPr>
          <w:rStyle w:val="StyleUnderline"/>
        </w:rPr>
        <w:t>On this basis, humanity has built successive—and successful—stages of civilization.</w:t>
      </w:r>
      <w:r w:rsidRPr="00D004A5">
        <w:rPr>
          <w:sz w:val="12"/>
        </w:rPr>
        <w:t xml:space="preserve"> However, </w:t>
      </w:r>
      <w:r w:rsidRPr="00D004A5">
        <w:rPr>
          <w:rStyle w:val="StyleUnderline"/>
        </w:rPr>
        <w:t xml:space="preserve">we have now arrived at a state of </w:t>
      </w:r>
      <w:r w:rsidRPr="00D004A5">
        <w:rPr>
          <w:rStyle w:val="Emphasis"/>
        </w:rPr>
        <w:t>technology and population density</w:t>
      </w:r>
      <w:r w:rsidRPr="00D004A5">
        <w:rPr>
          <w:rStyle w:val="StyleUnderline"/>
        </w:rPr>
        <w:t xml:space="preserve"> that creates a </w:t>
      </w:r>
      <w:r w:rsidRPr="00D004A5">
        <w:rPr>
          <w:rStyle w:val="Emphasis"/>
        </w:rPr>
        <w:t>dire need</w:t>
      </w:r>
      <w:r w:rsidRPr="00D004A5">
        <w:rPr>
          <w:rStyle w:val="StyleUnderline"/>
        </w:rPr>
        <w:t xml:space="preserve"> for </w:t>
      </w:r>
      <w:r w:rsidRPr="00D004A5">
        <w:rPr>
          <w:rStyle w:val="Emphasis"/>
        </w:rPr>
        <w:t>a single coherent global civilization</w:t>
      </w:r>
      <w:r w:rsidRPr="00D004A5">
        <w:rPr>
          <w:sz w:val="12"/>
        </w:rPr>
        <w:t>, along with its attendant mechanisms for global governance</w:t>
      </w:r>
      <w:r w:rsidRPr="00D004A5">
        <w:rPr>
          <w:rStyle w:val="StyleUnderline"/>
        </w:rPr>
        <w:t>.</w:t>
      </w:r>
    </w:p>
    <w:p w14:paraId="70B36A8F" w14:textId="77777777" w:rsidR="00217BC9" w:rsidRDefault="00217BC9" w:rsidP="00217BC9">
      <w:pPr>
        <w:rPr>
          <w:rStyle w:val="StyleUnderline"/>
        </w:rPr>
      </w:pPr>
    </w:p>
    <w:p w14:paraId="2E0BF15A" w14:textId="77777777" w:rsidR="00217BC9" w:rsidRPr="004C4D1E" w:rsidRDefault="00217BC9" w:rsidP="00217BC9">
      <w:pPr>
        <w:pStyle w:val="Heading4"/>
        <w:rPr>
          <w:u w:val="single"/>
        </w:rPr>
      </w:pPr>
      <w:r w:rsidRPr="007A27E3">
        <w:t xml:space="preserve">Individualism </w:t>
      </w:r>
      <w:r>
        <w:t xml:space="preserve">is </w:t>
      </w:r>
      <w:r>
        <w:rPr>
          <w:u w:val="single"/>
        </w:rPr>
        <w:t>inevitably militating towards extinction</w:t>
      </w:r>
      <w:r>
        <w:t xml:space="preserve"> – only intervention at the level of </w:t>
      </w:r>
      <w:r>
        <w:rPr>
          <w:u w:val="single"/>
        </w:rPr>
        <w:t>ideology</w:t>
      </w:r>
      <w:r>
        <w:t xml:space="preserve"> can remedy the contradiction at the </w:t>
      </w:r>
      <w:r>
        <w:rPr>
          <w:u w:val="single"/>
        </w:rPr>
        <w:t>heart of American consciousness</w:t>
      </w:r>
      <w:r>
        <w:t xml:space="preserve">. The performance of the affirmative is just </w:t>
      </w:r>
      <w:r>
        <w:rPr>
          <w:u w:val="single"/>
        </w:rPr>
        <w:t>another propaganda piece</w:t>
      </w:r>
      <w:r>
        <w:t xml:space="preserve"> that pushes the </w:t>
      </w:r>
      <w:r>
        <w:rPr>
          <w:u w:val="single"/>
        </w:rPr>
        <w:t>fallacies of incrementalism</w:t>
      </w:r>
    </w:p>
    <w:p w14:paraId="1B36D7D9" w14:textId="77777777" w:rsidR="00217BC9" w:rsidRPr="00D004A5" w:rsidRDefault="00217BC9" w:rsidP="00217BC9">
      <w:r w:rsidRPr="00D004A5">
        <w:t xml:space="preserve">Kathleen </w:t>
      </w:r>
      <w:r w:rsidRPr="00D004A5">
        <w:rPr>
          <w:rStyle w:val="Style13ptBold"/>
        </w:rPr>
        <w:t>Wallace 19</w:t>
      </w:r>
      <w:r w:rsidRPr="00D004A5">
        <w:t xml:space="preserve"> - ("Extinction Via Rugged Individualism," CounterPunch.org, published 9-6-2019, accessed 7-16-2023, https://www.counterpunch.org/2019/09/06/extinction-via-rugged-individualism/)//marlborough-wr/</w:t>
      </w:r>
    </w:p>
    <w:p w14:paraId="2203649E" w14:textId="77777777" w:rsidR="00217BC9" w:rsidRPr="00D004A5" w:rsidRDefault="00217BC9" w:rsidP="00217BC9">
      <w:pPr>
        <w:rPr>
          <w:rStyle w:val="StyleUnderline"/>
        </w:rPr>
      </w:pPr>
      <w:r w:rsidRPr="00D004A5">
        <w:rPr>
          <w:sz w:val="12"/>
        </w:rPr>
        <w:t xml:space="preserve">I was recently amused by a train of thought on Twitter excoriating </w:t>
      </w:r>
      <w:r w:rsidRPr="00D004A5">
        <w:rPr>
          <w:rStyle w:val="StyleUnderline"/>
        </w:rPr>
        <w:t>Henry David Thoreau</w:t>
      </w:r>
      <w:r w:rsidRPr="00D004A5">
        <w:rPr>
          <w:sz w:val="12"/>
        </w:rPr>
        <w:t xml:space="preserve"> for his experiment in self-sufficient living. True, he was on the land of his wealthy neighbor, his mother did his laundry (and brought him old-timey donuts to eat), but it was rugged, dammit. Okay, it was something akin to a 10 year old living in a tree-house in the backyard with mom sending up sandwiches in one of those nifty rope and bucket contraptions, but this was a white man doing something and writing about it so of course it’s monumental and imbued with all sorts of significance. This to me, </w:t>
      </w:r>
      <w:r w:rsidRPr="00D004A5">
        <w:rPr>
          <w:rStyle w:val="StyleUnderline"/>
        </w:rPr>
        <w:t xml:space="preserve">is a perfect analogy for America and its early beginnings. Never mind the </w:t>
      </w:r>
      <w:r w:rsidRPr="00D004A5">
        <w:rPr>
          <w:rStyle w:val="Emphasis"/>
        </w:rPr>
        <w:t>back-breaking labor provided by the women</w:t>
      </w:r>
      <w:r w:rsidRPr="00D004A5">
        <w:rPr>
          <w:rStyle w:val="StyleUnderline"/>
        </w:rPr>
        <w:t xml:space="preserve">, the horrendous </w:t>
      </w:r>
      <w:r w:rsidRPr="00D004A5">
        <w:rPr>
          <w:rStyle w:val="Emphasis"/>
        </w:rPr>
        <w:t>slave trade</w:t>
      </w:r>
      <w:r w:rsidRPr="00D004A5">
        <w:rPr>
          <w:rStyle w:val="StyleUnderline"/>
        </w:rPr>
        <w:t xml:space="preserve"> and </w:t>
      </w:r>
      <w:r w:rsidRPr="00D004A5">
        <w:rPr>
          <w:rStyle w:val="Emphasis"/>
        </w:rPr>
        <w:t>lethal work</w:t>
      </w:r>
      <w:r w:rsidRPr="00D004A5">
        <w:rPr>
          <w:rStyle w:val="StyleUnderline"/>
        </w:rPr>
        <w:t xml:space="preserve"> that made the infrastructure possible–the convenient clearing (</w:t>
      </w:r>
      <w:r w:rsidRPr="00D004A5">
        <w:rPr>
          <w:rStyle w:val="Emphasis"/>
        </w:rPr>
        <w:t>genocide</w:t>
      </w:r>
      <w:r w:rsidRPr="00D004A5">
        <w:rPr>
          <w:rStyle w:val="StyleUnderline"/>
        </w:rPr>
        <w:t xml:space="preserve">) of the already here peoples through illness and murder……. the narrative is that it was </w:t>
      </w:r>
      <w:r w:rsidRPr="00D004A5">
        <w:rPr>
          <w:rStyle w:val="Emphasis"/>
        </w:rPr>
        <w:t>magically produced</w:t>
      </w:r>
      <w:r w:rsidRPr="00D004A5">
        <w:rPr>
          <w:rStyle w:val="StyleUnderline"/>
        </w:rPr>
        <w:t xml:space="preserve"> by powdered wig donning men who weren’t just all about a self-serving course correction.</w:t>
      </w:r>
      <w:r w:rsidRPr="00D004A5">
        <w:rPr>
          <w:sz w:val="12"/>
        </w:rPr>
        <w:t xml:space="preserve"> </w:t>
      </w:r>
      <w:r w:rsidRPr="00D004A5">
        <w:rPr>
          <w:rStyle w:val="StyleUnderline"/>
        </w:rPr>
        <w:t xml:space="preserve">This </w:t>
      </w:r>
      <w:r w:rsidRPr="00D004A5">
        <w:rPr>
          <w:rStyle w:val="Emphasis"/>
        </w:rPr>
        <w:t>fallacy</w:t>
      </w:r>
      <w:r w:rsidRPr="00D004A5">
        <w:rPr>
          <w:rStyle w:val="StyleUnderline"/>
        </w:rPr>
        <w:t xml:space="preserve"> has </w:t>
      </w:r>
      <w:r w:rsidRPr="00D004A5">
        <w:rPr>
          <w:rStyle w:val="Emphasis"/>
        </w:rPr>
        <w:t>permeated the psyche</w:t>
      </w:r>
      <w:r w:rsidRPr="00D004A5">
        <w:rPr>
          <w:rStyle w:val="StyleUnderline"/>
        </w:rPr>
        <w:t xml:space="preserve"> of most Americans, and doesn’t allow for adequate self-reflection or improvement, and</w:t>
      </w:r>
      <w:r w:rsidRPr="00D004A5">
        <w:rPr>
          <w:sz w:val="12"/>
        </w:rPr>
        <w:t xml:space="preserve"> I would say </w:t>
      </w:r>
      <w:r w:rsidRPr="00D004A5">
        <w:rPr>
          <w:rStyle w:val="StyleUnderline"/>
        </w:rPr>
        <w:t xml:space="preserve">is a path to </w:t>
      </w:r>
      <w:r w:rsidRPr="00D004A5">
        <w:rPr>
          <w:rStyle w:val="Emphasis"/>
        </w:rPr>
        <w:t>eventual extinction</w:t>
      </w:r>
      <w:r w:rsidRPr="00D004A5">
        <w:rPr>
          <w:rStyle w:val="StyleUnderline"/>
        </w:rPr>
        <w:t xml:space="preserve"> if a new narrative and belief system isn’t adopted.</w:t>
      </w:r>
    </w:p>
    <w:p w14:paraId="7737D17E" w14:textId="77777777" w:rsidR="00217BC9" w:rsidRPr="00D004A5" w:rsidRDefault="00217BC9" w:rsidP="00217BC9">
      <w:pPr>
        <w:rPr>
          <w:sz w:val="12"/>
        </w:rPr>
      </w:pPr>
      <w:r w:rsidRPr="00D004A5">
        <w:rPr>
          <w:rStyle w:val="StyleUnderline"/>
        </w:rPr>
        <w:t>Nature gives us ample metaphor to realize the interconnectedness of our lives.</w:t>
      </w:r>
      <w:r w:rsidRPr="00D004A5">
        <w:rPr>
          <w:sz w:val="12"/>
        </w:rPr>
        <w:t xml:space="preserve"> I can never look at an Aspen grove and not consider the exquisite synergy of the system.  </w:t>
      </w:r>
      <w:r w:rsidRPr="00D004A5">
        <w:rPr>
          <w:rStyle w:val="StyleUnderline"/>
        </w:rPr>
        <w:t>All tethered together in an interlocking root system—what affects one tree, manifests in the whole</w:t>
      </w:r>
      <w:r w:rsidRPr="00D004A5">
        <w:rPr>
          <w:sz w:val="12"/>
        </w:rPr>
        <w:t>. The 80,000 year old Pando grove in Utah has managed this interplay.  For perspective, the last Neanderthals in Europe seem to have been around about 40,000 years ago. Working together has its benefits. We’ve managed to do incredible harm in only about 300 years. We could be gone rapidly and take Pando with us at this rate.</w:t>
      </w:r>
    </w:p>
    <w:p w14:paraId="336CD5A5" w14:textId="77777777" w:rsidR="00217BC9" w:rsidRPr="00D004A5" w:rsidRDefault="00217BC9" w:rsidP="00217BC9">
      <w:pPr>
        <w:rPr>
          <w:sz w:val="12"/>
        </w:rPr>
      </w:pPr>
      <w:r w:rsidRPr="00D004A5">
        <w:rPr>
          <w:rStyle w:val="StyleUnderline"/>
        </w:rPr>
        <w:t>The individual setting out and removing the self from collective responsibilities is a common theme that is celebrated, even worldwide</w:t>
      </w:r>
      <w:r w:rsidRPr="00D004A5">
        <w:rPr>
          <w:sz w:val="12"/>
        </w:rPr>
        <w:t xml:space="preserve">, not just the US. Though I think there is quite a lot of value in Buddhism and its tenets, the fact that its founder left his child and wife so he could find “enlightenment”…..well, maybe enlightenment is realizing the things that he did while still taking care of your child and not abandoning the wife…… wouldn’t that be more of a feat? To discover the sublime while washing the dishes kind of thing? Can you imagine this tale if it had been the mother who walked out “to find herself”? There’s a common-sense middle ground the world needs to begin to savor. </w:t>
      </w:r>
      <w:r w:rsidRPr="00D004A5">
        <w:rPr>
          <w:rStyle w:val="Emphasis"/>
        </w:rPr>
        <w:t>Loving and caring</w:t>
      </w:r>
      <w:r w:rsidRPr="00D004A5">
        <w:rPr>
          <w:rStyle w:val="StyleUnderline"/>
        </w:rPr>
        <w:t xml:space="preserve"> for those near to us, and having a </w:t>
      </w:r>
      <w:r w:rsidRPr="00D004A5">
        <w:rPr>
          <w:rStyle w:val="Emphasis"/>
        </w:rPr>
        <w:t>broader based stewardship</w:t>
      </w:r>
      <w:r w:rsidRPr="00D004A5">
        <w:rPr>
          <w:rStyle w:val="StyleUnderline"/>
        </w:rPr>
        <w:t xml:space="preserve"> of our human family and ecosystem</w:t>
      </w:r>
      <w:r w:rsidRPr="00D004A5">
        <w:rPr>
          <w:sz w:val="12"/>
        </w:rPr>
        <w:t>—that’s how I would put it.</w:t>
      </w:r>
    </w:p>
    <w:p w14:paraId="714CF2FB" w14:textId="77777777" w:rsidR="00217BC9" w:rsidRPr="00D004A5" w:rsidRDefault="00217BC9" w:rsidP="00217BC9">
      <w:pPr>
        <w:rPr>
          <w:sz w:val="12"/>
        </w:rPr>
      </w:pPr>
      <w:r w:rsidRPr="00D004A5">
        <w:rPr>
          <w:rStyle w:val="StyleUnderline"/>
        </w:rPr>
        <w:t xml:space="preserve">You can look at any of the </w:t>
      </w:r>
      <w:r w:rsidRPr="00D004A5">
        <w:rPr>
          <w:rStyle w:val="Emphasis"/>
        </w:rPr>
        <w:t>enormous societal problems</w:t>
      </w:r>
      <w:r w:rsidRPr="00D004A5">
        <w:rPr>
          <w:rStyle w:val="StyleUnderline"/>
        </w:rPr>
        <w:t xml:space="preserve"> currently plaguing the US and the world, really, as an </w:t>
      </w:r>
      <w:r w:rsidRPr="00D004A5">
        <w:rPr>
          <w:rStyle w:val="Emphasis"/>
        </w:rPr>
        <w:t>extension of short-sided self-interest</w:t>
      </w:r>
      <w:r w:rsidRPr="00D004A5">
        <w:rPr>
          <w:rStyle w:val="StyleUnderline"/>
        </w:rPr>
        <w:t>.</w:t>
      </w:r>
      <w:r w:rsidRPr="00D004A5">
        <w:rPr>
          <w:sz w:val="12"/>
        </w:rPr>
        <w:t xml:space="preserve"> </w:t>
      </w:r>
      <w:r w:rsidRPr="00D004A5">
        <w:rPr>
          <w:rStyle w:val="StyleUnderline"/>
        </w:rPr>
        <w:t>A rising tide will sink all of us, thanks to the pesky melt-a-thon we are experiencing.</w:t>
      </w:r>
    </w:p>
    <w:p w14:paraId="3012716F" w14:textId="77777777" w:rsidR="00217BC9" w:rsidRPr="00D004A5" w:rsidRDefault="00217BC9" w:rsidP="00217BC9">
      <w:pPr>
        <w:rPr>
          <w:sz w:val="12"/>
        </w:rPr>
      </w:pPr>
      <w:r w:rsidRPr="00D004A5">
        <w:rPr>
          <w:rStyle w:val="StyleUnderline"/>
        </w:rPr>
        <w:t xml:space="preserve">One clear example of individualism being at odds with the greater good is the </w:t>
      </w:r>
      <w:r w:rsidRPr="00D004A5">
        <w:rPr>
          <w:rStyle w:val="Emphasis"/>
        </w:rPr>
        <w:t>gun nightmare</w:t>
      </w:r>
      <w:r w:rsidRPr="00D004A5">
        <w:rPr>
          <w:sz w:val="12"/>
        </w:rPr>
        <w:t xml:space="preserve"> going on in America–</w:t>
      </w:r>
      <w:r w:rsidRPr="00D004A5">
        <w:rPr>
          <w:rStyle w:val="StyleUnderline"/>
        </w:rPr>
        <w:t xml:space="preserve">this plays into the </w:t>
      </w:r>
      <w:r w:rsidRPr="00D004A5">
        <w:rPr>
          <w:rStyle w:val="Emphasis"/>
        </w:rPr>
        <w:t>individualistic view</w:t>
      </w:r>
      <w:r w:rsidRPr="00D004A5">
        <w:rPr>
          <w:rStyle w:val="StyleUnderline"/>
        </w:rPr>
        <w:t xml:space="preserve"> of the world</w:t>
      </w:r>
      <w:r w:rsidRPr="00D004A5">
        <w:rPr>
          <w:sz w:val="12"/>
        </w:rPr>
        <w:t>—</w:t>
      </w:r>
      <w:r w:rsidRPr="00D004A5">
        <w:rPr>
          <w:rStyle w:val="StyleUnderline"/>
        </w:rPr>
        <w:t xml:space="preserve">that problems are solved in a </w:t>
      </w:r>
      <w:r w:rsidRPr="00D004A5">
        <w:rPr>
          <w:rStyle w:val="Emphasis"/>
        </w:rPr>
        <w:t>one-dimensional</w:t>
      </w:r>
      <w:r w:rsidRPr="00D004A5">
        <w:rPr>
          <w:rStyle w:val="StyleUnderline"/>
        </w:rPr>
        <w:t xml:space="preserve"> way.</w:t>
      </w:r>
      <w:r w:rsidRPr="00D004A5">
        <w:rPr>
          <w:sz w:val="12"/>
        </w:rPr>
        <w:t xml:space="preserve"> And </w:t>
      </w:r>
      <w:r w:rsidRPr="00D004A5">
        <w:rPr>
          <w:rStyle w:val="StyleUnderline"/>
        </w:rPr>
        <w:t>that dimension is the trajectory of a bullet. Even in the wake of so many mass shootings, the answer is always that a good guy with a gun (or thoughts and prayers) will be the answer</w:t>
      </w:r>
      <w:r w:rsidRPr="00D004A5">
        <w:rPr>
          <w:sz w:val="12"/>
        </w:rPr>
        <w:t>. There’s not much of a look at why these guys are losing it (why is this culture such a pressure cooker) and why do they need to have access to an extension of their id that can kill so many, so quickly?</w:t>
      </w:r>
    </w:p>
    <w:p w14:paraId="4E9678AE" w14:textId="77777777" w:rsidR="00217BC9" w:rsidRPr="00D004A5" w:rsidRDefault="00217BC9" w:rsidP="00217BC9">
      <w:pPr>
        <w:rPr>
          <w:sz w:val="12"/>
        </w:rPr>
      </w:pPr>
      <w:r w:rsidRPr="00D004A5">
        <w:rPr>
          <w:rStyle w:val="StyleUnderline"/>
        </w:rPr>
        <w:t>There is some uniquely American notion that having a gun will protect the owner in most situations, despite a ’93 study that showed having guns in the home makes it more dangerous to live there than not having one.</w:t>
      </w:r>
      <w:r w:rsidRPr="00D004A5">
        <w:rPr>
          <w:sz w:val="12"/>
        </w:rPr>
        <w:t xml:space="preserve"> Overall, the gun is a terrible roommate. Even if it pretends to be gay to fool Mr. Roper. The woman who recently shot her daughter for coming home from college early to surprise her is recent evidence of that. Think how often this type of scenario happens every day in the US. Probably in response to this ’93 study, the Dickey amendment was added to a ’96 bill that largely stopped research on gun violence. I thought the bill was an attempt to not fund any studies that tried to prove correlation between dick size and gun ownership, well—maybe it was—the name, right? But my point is that rather than learn more and reflect, the US took the path of rabid individualism and willful ignorance instead of looking at facts. Sorry, about the cheap dick size/gun thing mention. I know that’s been done to death, but at least I try not to be a stereotype. I am a 50 year old woman and I try really hard to keep the “can I talk to the manager” shit to a minimum. Except that one time with the rental car. I also try to never interfere with people of color having picnics. I’m just saying that your gun fetish is not a good look if you’re trying for manliness.</w:t>
      </w:r>
    </w:p>
    <w:p w14:paraId="7DA07E61" w14:textId="77777777" w:rsidR="00217BC9" w:rsidRDefault="00217BC9" w:rsidP="00217BC9">
      <w:pPr>
        <w:rPr>
          <w:rStyle w:val="StyleUnderline"/>
        </w:rPr>
      </w:pPr>
      <w:r w:rsidRPr="00D004A5">
        <w:rPr>
          <w:sz w:val="12"/>
        </w:rPr>
        <w:t xml:space="preserve">Anyway– </w:t>
      </w:r>
      <w:r w:rsidRPr="00D004A5">
        <w:rPr>
          <w:rStyle w:val="StyleUnderline"/>
        </w:rPr>
        <w:t>we won’t last 80,000 years with this type of cooperation</w:t>
      </w:r>
      <w:r w:rsidRPr="00D004A5">
        <w:rPr>
          <w:rStyle w:val="Emphasis"/>
        </w:rPr>
        <w:t>; that’s a certainty</w:t>
      </w:r>
      <w:r w:rsidRPr="00D004A5">
        <w:rPr>
          <w:rStyle w:val="StyleUnderline"/>
        </w:rPr>
        <w:t>. The gun issue is just one facet</w:t>
      </w:r>
      <w:r w:rsidRPr="00D004A5">
        <w:rPr>
          <w:sz w:val="12"/>
        </w:rPr>
        <w:t xml:space="preserve"> of this. </w:t>
      </w:r>
      <w:r w:rsidRPr="00D004A5">
        <w:rPr>
          <w:rStyle w:val="StyleUnderline"/>
        </w:rPr>
        <w:t xml:space="preserve">Strength will have to be reevaluated as having the ability to bring people together and protect them through making sure they have healthcare, that they don’t have so much </w:t>
      </w:r>
      <w:r w:rsidRPr="00D004A5">
        <w:rPr>
          <w:rStyle w:val="Emphasis"/>
        </w:rPr>
        <w:t>pressure from our culture</w:t>
      </w:r>
      <w:r w:rsidRPr="00D004A5">
        <w:rPr>
          <w:rStyle w:val="StyleUnderline"/>
        </w:rPr>
        <w:t xml:space="preserve"> that they lose their minds</w:t>
      </w:r>
      <w:r w:rsidRPr="00D004A5">
        <w:rPr>
          <w:sz w:val="12"/>
        </w:rPr>
        <w:t xml:space="preserve">, </w:t>
      </w:r>
      <w:proofErr w:type="spellStart"/>
      <w:r w:rsidRPr="00D004A5">
        <w:rPr>
          <w:sz w:val="12"/>
        </w:rPr>
        <w:t>etc</w:t>
      </w:r>
      <w:proofErr w:type="spellEnd"/>
      <w:r w:rsidRPr="00D004A5">
        <w:rPr>
          <w:sz w:val="12"/>
        </w:rPr>
        <w:t>…….</w:t>
      </w:r>
      <w:r w:rsidRPr="00D004A5">
        <w:rPr>
          <w:rStyle w:val="StyleUnderline"/>
        </w:rPr>
        <w:t>we can’t continue being stand-alone caricatures, modeling a pathetic pseudo-strength.</w:t>
      </w:r>
      <w:r w:rsidRPr="00D004A5">
        <w:rPr>
          <w:sz w:val="12"/>
        </w:rPr>
        <w:t xml:space="preserve"> Thoreau in his tree-house, the dude (or </w:t>
      </w:r>
      <w:proofErr w:type="spellStart"/>
      <w:r w:rsidRPr="00D004A5">
        <w:rPr>
          <w:sz w:val="12"/>
        </w:rPr>
        <w:t>dudette</w:t>
      </w:r>
      <w:proofErr w:type="spellEnd"/>
      <w:r w:rsidRPr="00D004A5">
        <w:rPr>
          <w:sz w:val="12"/>
        </w:rPr>
        <w:t xml:space="preserve">) packing heat, the industry CEOs with no notion of broad-based decent society, only plunder—it will be the death of us all. And </w:t>
      </w:r>
      <w:r w:rsidRPr="00D004A5">
        <w:rPr>
          <w:rStyle w:val="Emphasis"/>
        </w:rPr>
        <w:t>incrementalism is not the answer</w:t>
      </w:r>
      <w:r w:rsidRPr="00D004A5">
        <w:rPr>
          <w:sz w:val="12"/>
        </w:rPr>
        <w:t xml:space="preserve">. </w:t>
      </w:r>
      <w:r w:rsidRPr="00D004A5">
        <w:rPr>
          <w:rStyle w:val="StyleUnderline"/>
        </w:rPr>
        <w:t>A guy like Biden, pandering</w:t>
      </w:r>
      <w:r w:rsidRPr="00D004A5">
        <w:rPr>
          <w:sz w:val="12"/>
        </w:rPr>
        <w:t xml:space="preserve"> and looking like Cotton Hill if he still had his shins saying things that would work as ointment in 1991–</w:t>
      </w:r>
      <w:r w:rsidRPr="00D004A5">
        <w:rPr>
          <w:rStyle w:val="StyleUnderline"/>
        </w:rPr>
        <w:t xml:space="preserve">that won’t cut it either. </w:t>
      </w:r>
      <w:r w:rsidRPr="00D004A5">
        <w:rPr>
          <w:rStyle w:val="Emphasis"/>
        </w:rPr>
        <w:t>More radical change in action and belief systems will be required</w:t>
      </w:r>
      <w:r w:rsidRPr="00D004A5">
        <w:rPr>
          <w:rStyle w:val="StyleUnderline"/>
        </w:rPr>
        <w:t>.</w:t>
      </w:r>
      <w:r w:rsidRPr="00D004A5">
        <w:rPr>
          <w:sz w:val="12"/>
        </w:rPr>
        <w:t xml:space="preserve"> </w:t>
      </w:r>
      <w:r w:rsidRPr="00D004A5">
        <w:rPr>
          <w:rStyle w:val="StyleUnderline"/>
        </w:rPr>
        <w:t>Most people deep down want to help the person next to them</w:t>
      </w:r>
      <w:r w:rsidRPr="00D004A5">
        <w:rPr>
          <w:sz w:val="12"/>
        </w:rPr>
        <w:t xml:space="preserve">. Conservatives seem to have difficulty extending concern and care beyond their immediate family and their needs, and sometimes leftists like myself don’t do a good enough job caring about the pressing needs of those nearby, our heads can be in the stratosphere grasping at the big fixes when we don’t notice someone close-by—something we can actually help with. I put an Aspen tree tattoo on my leg to remind me when I forget these things. </w:t>
      </w:r>
      <w:r w:rsidRPr="00D004A5">
        <w:rPr>
          <w:rStyle w:val="StyleUnderline"/>
        </w:rPr>
        <w:t xml:space="preserve">We are all connected. Try not to harm. Take care of others—we just need to work to align these needs and realize that it will be a form of collective </w:t>
      </w:r>
      <w:proofErr w:type="spellStart"/>
      <w:r w:rsidRPr="00D004A5">
        <w:rPr>
          <w:rStyle w:val="StyleUnderline"/>
        </w:rPr>
        <w:t>well being</w:t>
      </w:r>
      <w:proofErr w:type="spellEnd"/>
      <w:r w:rsidRPr="00D004A5">
        <w:rPr>
          <w:rStyle w:val="StyleUnderline"/>
        </w:rPr>
        <w:t xml:space="preserve"> that we need to strive for. </w:t>
      </w:r>
      <w:r w:rsidRPr="00D004A5">
        <w:rPr>
          <w:rStyle w:val="Emphasis"/>
        </w:rPr>
        <w:t>There is no individual solution</w:t>
      </w:r>
      <w:r w:rsidRPr="00D004A5">
        <w:rPr>
          <w:rStyle w:val="StyleUnderline"/>
        </w:rPr>
        <w:t xml:space="preserve"> to any of this; </w:t>
      </w:r>
      <w:r w:rsidRPr="00D004A5">
        <w:rPr>
          <w:rStyle w:val="Emphasis"/>
        </w:rPr>
        <w:t>we are social creatures that need each other</w:t>
      </w:r>
      <w:r w:rsidRPr="00D004A5">
        <w:rPr>
          <w:rStyle w:val="StyleUnderline"/>
        </w:rPr>
        <w:t>.</w:t>
      </w:r>
      <w:r w:rsidRPr="00D004A5">
        <w:rPr>
          <w:sz w:val="12"/>
        </w:rPr>
        <w:t xml:space="preserve"> It’s unlikely it will work, of course, but </w:t>
      </w:r>
      <w:r w:rsidRPr="00D004A5">
        <w:rPr>
          <w:rStyle w:val="StyleUnderline"/>
        </w:rPr>
        <w:t xml:space="preserve">at least we will go down trying– and perhaps we can take better care of each other on the way down—the trip will be worthwhile if it is filled with </w:t>
      </w:r>
      <w:r w:rsidRPr="00D004A5">
        <w:rPr>
          <w:rStyle w:val="Emphasis"/>
        </w:rPr>
        <w:t>more love</w:t>
      </w:r>
      <w:r w:rsidRPr="00D004A5">
        <w:rPr>
          <w:rStyle w:val="StyleUnderline"/>
        </w:rPr>
        <w:t xml:space="preserve"> and </w:t>
      </w:r>
      <w:r w:rsidRPr="00D004A5">
        <w:rPr>
          <w:rStyle w:val="Emphasis"/>
        </w:rPr>
        <w:t>less lonely individualism</w:t>
      </w:r>
      <w:r w:rsidRPr="00D004A5">
        <w:rPr>
          <w:rStyle w:val="StyleUnderline"/>
        </w:rPr>
        <w:t>.</w:t>
      </w:r>
    </w:p>
    <w:p w14:paraId="111D40E8" w14:textId="77777777" w:rsidR="00217BC9" w:rsidRDefault="00217BC9" w:rsidP="00217BC9">
      <w:pPr>
        <w:rPr>
          <w:rStyle w:val="StyleUnderline"/>
        </w:rPr>
      </w:pPr>
    </w:p>
    <w:p w14:paraId="6559338A" w14:textId="77777777" w:rsidR="00217BC9" w:rsidRPr="00217BC9" w:rsidRDefault="00217BC9" w:rsidP="00217BC9"/>
    <w:p w14:paraId="3E392902" w14:textId="700F94E2" w:rsidR="00253B82" w:rsidRDefault="00253B82" w:rsidP="00FC387E">
      <w:pPr>
        <w:pStyle w:val="Heading3"/>
      </w:pPr>
      <w:r>
        <w:t>Impact—Turns Inequality</w:t>
      </w:r>
    </w:p>
    <w:p w14:paraId="7F260219" w14:textId="77777777" w:rsidR="00253B82" w:rsidRDefault="00253B82" w:rsidP="00253B82">
      <w:pPr>
        <w:pStyle w:val="Heading4"/>
      </w:pPr>
      <w:r>
        <w:t>Capitalism is intrinsically built on the process of dispossession the 1AC merely pretends like this isn’t the case which ignores the underpinnings of capitalist accumulation and leads to background exploitation</w:t>
      </w:r>
    </w:p>
    <w:p w14:paraId="702B662D" w14:textId="77777777" w:rsidR="00253B82" w:rsidRPr="00160832" w:rsidRDefault="00253B82" w:rsidP="00253B82">
      <w:proofErr w:type="spellStart"/>
      <w:r w:rsidRPr="00D36BCA">
        <w:rPr>
          <w:rStyle w:val="Style13ptBold"/>
        </w:rPr>
        <w:t>Marchina</w:t>
      </w:r>
      <w:proofErr w:type="spellEnd"/>
      <w:r w:rsidRPr="00D36BCA">
        <w:rPr>
          <w:rStyle w:val="Style13ptBold"/>
        </w:rPr>
        <w:t xml:space="preserve"> - 23</w:t>
      </w:r>
      <w:r>
        <w:t xml:space="preserve">[Stefania Tapia </w:t>
      </w:r>
      <w:proofErr w:type="spellStart"/>
      <w:r>
        <w:t>Marchina</w:t>
      </w:r>
      <w:proofErr w:type="spellEnd"/>
      <w:r>
        <w:t xml:space="preserve">; Jan 3; </w:t>
      </w:r>
      <w:proofErr w:type="spellStart"/>
      <w:r>
        <w:t>Valorisation</w:t>
      </w:r>
      <w:proofErr w:type="spellEnd"/>
      <w:r>
        <w:t xml:space="preserve"> of capital and the </w:t>
      </w:r>
      <w:proofErr w:type="spellStart"/>
      <w:r>
        <w:t>externalisation</w:t>
      </w:r>
      <w:proofErr w:type="spellEnd"/>
      <w:r>
        <w:t xml:space="preserve"> of social reproduction in an era of rising economic inequality Economic Issues, Vol. 28 Part 1 </w:t>
      </w:r>
      <w:proofErr w:type="spellStart"/>
      <w:r>
        <w:t>pg</w:t>
      </w:r>
      <w:proofErr w:type="spellEnd"/>
      <w:r>
        <w:t xml:space="preserve"> 17-20 Accessed 7/6/2023 – </w:t>
      </w:r>
      <w:proofErr w:type="spellStart"/>
      <w:r>
        <w:t>rrm</w:t>
      </w:r>
      <w:proofErr w:type="spellEnd"/>
      <w:r>
        <w:t>]</w:t>
      </w:r>
    </w:p>
    <w:p w14:paraId="4BFBB82B" w14:textId="77777777" w:rsidR="00253B82" w:rsidRDefault="00253B82" w:rsidP="00253B82">
      <w:r w:rsidRPr="00121B1E">
        <w:rPr>
          <w:rStyle w:val="StyleUnderline"/>
        </w:rPr>
        <w:t>Economic inequality is</w:t>
      </w:r>
      <w:r>
        <w:t xml:space="preserve"> understood as </w:t>
      </w:r>
      <w:r w:rsidRPr="00121B1E">
        <w:rPr>
          <w:rStyle w:val="StyleUnderline"/>
        </w:rPr>
        <w:t>the concentration of wealth and income</w:t>
      </w:r>
      <w:r>
        <w:t xml:space="preserve">, reflecting how global production </w:t>
      </w:r>
      <w:r w:rsidRPr="00121B1E">
        <w:rPr>
          <w:rStyle w:val="StyleUnderline"/>
        </w:rPr>
        <w:t>distributes among the population</w:t>
      </w:r>
      <w:r>
        <w:t xml:space="preserve">, where the </w:t>
      </w:r>
      <w:r w:rsidRPr="00925C61">
        <w:rPr>
          <w:rStyle w:val="StyleUnderline"/>
        </w:rPr>
        <w:t>concentration</w:t>
      </w:r>
      <w:r>
        <w:t xml:space="preserve"> level </w:t>
      </w:r>
      <w:r w:rsidRPr="00925C61">
        <w:rPr>
          <w:rStyle w:val="StyleUnderline"/>
        </w:rPr>
        <w:t xml:space="preserve">is highly dependent on the historical context and must be understood as a </w:t>
      </w:r>
      <w:r w:rsidRPr="00925C61">
        <w:t xml:space="preserve">worldwide </w:t>
      </w:r>
      <w:r w:rsidRPr="00925C61">
        <w:rPr>
          <w:rStyle w:val="StyleUnderline"/>
        </w:rPr>
        <w:t>phenomenon</w:t>
      </w:r>
      <w:r>
        <w:t xml:space="preserve"> (Milanovic 2016, 2020). Leading </w:t>
      </w:r>
      <w:r w:rsidRPr="00925C61">
        <w:rPr>
          <w:rStyle w:val="StyleUnderline"/>
        </w:rPr>
        <w:t>economists agree that</w:t>
      </w:r>
      <w:r>
        <w:t xml:space="preserve"> a highly </w:t>
      </w:r>
      <w:r w:rsidRPr="00925C61">
        <w:rPr>
          <w:rStyle w:val="StyleUnderline"/>
        </w:rPr>
        <w:t>unequal distribution of the surplus does not simply occur by the invisible hand of the marke</w:t>
      </w:r>
      <w:r>
        <w:t xml:space="preserve">t; </w:t>
      </w:r>
      <w:r w:rsidRPr="00925C61">
        <w:rPr>
          <w:rStyle w:val="StyleUnderline"/>
        </w:rPr>
        <w:t>it is supported and reinforced by specific action in the economic, political and social spheres</w:t>
      </w:r>
      <w:r>
        <w:t xml:space="preserve"> (Stiglitz 2012; Piketty 2014, 2020; Milanovic 2016, 2020). In recent decades, there has been a constant broadening of economic inequality; </w:t>
      </w:r>
      <w:r w:rsidRPr="00925C61">
        <w:rPr>
          <w:rStyle w:val="StyleUnderline"/>
        </w:rPr>
        <w:t>despite financial crises</w:t>
      </w:r>
      <w:r>
        <w:t xml:space="preserve"> or the COVID-19 pandemic, </w:t>
      </w:r>
      <w:r w:rsidRPr="00925C61">
        <w:rPr>
          <w:rStyle w:val="StyleUnderline"/>
        </w:rPr>
        <w:t>billionaires continue to rise and accumulate wealth</w:t>
      </w:r>
      <w:r>
        <w:t xml:space="preserve">; between 1995 and 2022, </w:t>
      </w:r>
      <w:r w:rsidRPr="00925C61">
        <w:rPr>
          <w:rStyle w:val="StyleUnderline"/>
        </w:rPr>
        <w:t>the top 1 per cent captured almost 20 times more global wealth than the bottom 50 per cent of the population</w:t>
      </w:r>
      <w:r>
        <w:t xml:space="preserve"> (Oxfam 2022 p 7). These </w:t>
      </w:r>
      <w:r w:rsidRPr="00925C61">
        <w:rPr>
          <w:rStyle w:val="StyleUnderline"/>
        </w:rPr>
        <w:t xml:space="preserve">differences are closely tied to the so-called neoliberal economic policies implemented in the past four decades </w:t>
      </w:r>
      <w:r>
        <w:t>(</w:t>
      </w:r>
      <w:proofErr w:type="spellStart"/>
      <w:r>
        <w:t>Marchina</w:t>
      </w:r>
      <w:proofErr w:type="spellEnd"/>
      <w:r>
        <w:t xml:space="preserve"> 2016). While </w:t>
      </w:r>
      <w:proofErr w:type="spellStart"/>
      <w:r>
        <w:t>liberalisation</w:t>
      </w:r>
      <w:proofErr w:type="spellEnd"/>
      <w:r>
        <w:t xml:space="preserve"> of </w:t>
      </w:r>
      <w:r w:rsidRPr="000059D3">
        <w:rPr>
          <w:rStyle w:val="StyleUnderline"/>
        </w:rPr>
        <w:t>capital flows</w:t>
      </w:r>
      <w:r>
        <w:t xml:space="preserve">, free trade agreements and the </w:t>
      </w:r>
      <w:proofErr w:type="spellStart"/>
      <w:r>
        <w:t>delocalisation</w:t>
      </w:r>
      <w:proofErr w:type="spellEnd"/>
      <w:r>
        <w:t xml:space="preserve"> of production have facilitated growth, technology upgrading, and higher productivity, they have also </w:t>
      </w:r>
      <w:r w:rsidRPr="000059D3">
        <w:rPr>
          <w:rStyle w:val="StyleUnderline"/>
        </w:rPr>
        <w:t>fostered the consistent expansion of economic inequality gaps</w:t>
      </w:r>
      <w:r>
        <w:t xml:space="preserve"> (Stiglitz 2012; Milanovic 2016, 2020; Oxfam 2018; Lockwood 2021). In addition, the reduction of state intervention in the economy has turned public policy priorities towards macroeconomic stability and budget balancing. </w:t>
      </w:r>
      <w:r w:rsidRPr="000059D3">
        <w:rPr>
          <w:rStyle w:val="StyleUnderline"/>
        </w:rPr>
        <w:t>This</w:t>
      </w:r>
      <w:r>
        <w:t xml:space="preserve"> matter </w:t>
      </w:r>
      <w:r w:rsidRPr="000059D3">
        <w:rPr>
          <w:rStyle w:val="StyleUnderline"/>
        </w:rPr>
        <w:t xml:space="preserve">has reduced social services and the scope of social </w:t>
      </w:r>
      <w:r w:rsidRPr="006D0F69">
        <w:rPr>
          <w:rStyle w:val="StyleUnderline"/>
        </w:rPr>
        <w:t>security networks</w:t>
      </w:r>
      <w:r>
        <w:t xml:space="preserve">, particularly in the Global South, limiting the redistributing role of the State (Bakker 2003). From a Marxist perspective, </w:t>
      </w:r>
      <w:r w:rsidRPr="006D0F69">
        <w:rPr>
          <w:rStyle w:val="Emphasis"/>
        </w:rPr>
        <w:t>inequality is an intrinsic result of capitalism and one of its main contradictions</w:t>
      </w:r>
      <w:r>
        <w:t xml:space="preserve">: the aim to compensate for the loss of profit margin </w:t>
      </w:r>
      <w:r w:rsidRPr="006D0F69">
        <w:rPr>
          <w:rStyle w:val="StyleUnderline"/>
        </w:rPr>
        <w:t>to maintain the endless pursuit of capital accumulation through the depletion of its conditions of possibility</w:t>
      </w:r>
      <w:r>
        <w:t xml:space="preserve"> (</w:t>
      </w:r>
      <w:proofErr w:type="spellStart"/>
      <w:r>
        <w:t>Arrighi</w:t>
      </w:r>
      <w:proofErr w:type="spellEnd"/>
      <w:r>
        <w:t xml:space="preserve"> 1978, 1994; Marx 1993; Moore 2011, 2017; Harvey 2014; Fraser 2017). In this case, </w:t>
      </w:r>
      <w:r w:rsidRPr="000F650E">
        <w:rPr>
          <w:rStyle w:val="StyleUnderline"/>
        </w:rPr>
        <w:t>neoliberal policies</w:t>
      </w:r>
      <w:r>
        <w:t xml:space="preserve"> were implemented as an exit strategy from the 1970s and 1980s longue durée crisis (</w:t>
      </w:r>
      <w:proofErr w:type="spellStart"/>
      <w:r>
        <w:t>Arrighi</w:t>
      </w:r>
      <w:proofErr w:type="spellEnd"/>
      <w:r>
        <w:t xml:space="preserve"> 1978, 1994; Harvey 2007; Brenner 2009). While they have </w:t>
      </w:r>
      <w:r w:rsidRPr="000F650E">
        <w:rPr>
          <w:rStyle w:val="StyleUnderline"/>
        </w:rPr>
        <w:t>managed to sustain capital accumulation and increase its concentration</w:t>
      </w:r>
      <w:r>
        <w:t xml:space="preserve">, they have </w:t>
      </w:r>
      <w:r w:rsidRPr="000F650E">
        <w:rPr>
          <w:rStyle w:val="StyleUnderline"/>
        </w:rPr>
        <w:t>shown limited capabilities of formal employment absorption, reduced the standard of living, and increased the pressure on households to solve daily subsistence</w:t>
      </w:r>
      <w:r>
        <w:t xml:space="preserve"> (</w:t>
      </w:r>
      <w:proofErr w:type="spellStart"/>
      <w:r>
        <w:t>Benería</w:t>
      </w:r>
      <w:proofErr w:type="spellEnd"/>
      <w:r>
        <w:t xml:space="preserve"> and </w:t>
      </w:r>
      <w:proofErr w:type="spellStart"/>
      <w:r>
        <w:t>Floro</w:t>
      </w:r>
      <w:proofErr w:type="spellEnd"/>
      <w:r>
        <w:t xml:space="preserve"> 2005; Salvia 2015). Under neoliberalism, </w:t>
      </w:r>
      <w:r w:rsidRPr="000F650E">
        <w:rPr>
          <w:rStyle w:val="StyleUnderline"/>
        </w:rPr>
        <w:t xml:space="preserve">an increasing number of people are being excluded from decent and well-paying </w:t>
      </w:r>
      <w:proofErr w:type="spellStart"/>
      <w:r w:rsidRPr="000F650E">
        <w:rPr>
          <w:rStyle w:val="StyleUnderline"/>
        </w:rPr>
        <w:t>labour</w:t>
      </w:r>
      <w:proofErr w:type="spellEnd"/>
      <w:r w:rsidRPr="000F650E">
        <w:rPr>
          <w:rStyle w:val="StyleUnderline"/>
        </w:rPr>
        <w:t xml:space="preserve"> opportunities</w:t>
      </w:r>
      <w:r>
        <w:t xml:space="preserve">, which then resolve to informal practices for income and become highly dependent on non-paid domestic and care work to sustain subsistence (Salvia 2015). These outcomes speak of an </w:t>
      </w:r>
      <w:r w:rsidRPr="0018436E">
        <w:rPr>
          <w:rStyle w:val="StyleUnderline"/>
        </w:rPr>
        <w:t>uneven distribution of responsibilities that revolve around relationships to sustain daily and generational human life maintenance</w:t>
      </w:r>
      <w:r>
        <w:t xml:space="preserve">. When the </w:t>
      </w:r>
      <w:proofErr w:type="spellStart"/>
      <w:r>
        <w:t>labour</w:t>
      </w:r>
      <w:proofErr w:type="spellEnd"/>
      <w:r>
        <w:t xml:space="preserve"> market does not provide opportunities and the state has retreated from providing meaningful social services and security networks, who and where are living conditions sustained? While mainstream economics and critical political economy tend to disavow this question, Social Reproduction Theory (SRT) aims to shed light on these dynamics, which are essential to understand how our economy works (Bhattacharya 2017). Social reproduction is understood as the activities, attitudes, </w:t>
      </w:r>
      <w:proofErr w:type="spellStart"/>
      <w:r>
        <w:t>behaviours</w:t>
      </w:r>
      <w:proofErr w:type="spellEnd"/>
      <w:r>
        <w:t xml:space="preserve">, responsibilities, and relationships involved in the maintenance of daily and generational life (Brenner and </w:t>
      </w:r>
      <w:proofErr w:type="spellStart"/>
      <w:r>
        <w:t>Laslett</w:t>
      </w:r>
      <w:proofErr w:type="spellEnd"/>
      <w:r>
        <w:t xml:space="preserve"> cited in Bhattacharya 2017 p 6). </w:t>
      </w:r>
      <w:r w:rsidRPr="0018436E">
        <w:rPr>
          <w:rStyle w:val="StyleUnderline"/>
        </w:rPr>
        <w:t>When economic inequality broadens, every day and generational maintenance of people become even more reliant on households, where unpaid domestic and care work expands to compensate for what income and social services do not cover</w:t>
      </w:r>
      <w:r>
        <w:t xml:space="preserve"> (Elson and </w:t>
      </w:r>
      <w:proofErr w:type="spellStart"/>
      <w:r>
        <w:t>Catagay</w:t>
      </w:r>
      <w:proofErr w:type="spellEnd"/>
      <w:r>
        <w:t xml:space="preserve"> 2000; </w:t>
      </w:r>
      <w:proofErr w:type="spellStart"/>
      <w:r>
        <w:t>Benería</w:t>
      </w:r>
      <w:proofErr w:type="spellEnd"/>
      <w:r>
        <w:t xml:space="preserve"> and </w:t>
      </w:r>
      <w:proofErr w:type="spellStart"/>
      <w:r>
        <w:t>Floro</w:t>
      </w:r>
      <w:proofErr w:type="spellEnd"/>
      <w:r>
        <w:t xml:space="preserve"> 2005; Martínez 2008; Salvia 2015). SRT and feminist economics have made critical contributions to understanding the key role of gendered social reproduction dynamics for the economic system and how these are affected by crises and policy change. Regardless, an element that needs further research, particularly in the current context, is how </w:t>
      </w:r>
      <w:r w:rsidRPr="0018436E">
        <w:rPr>
          <w:rStyle w:val="StyleUnderline"/>
        </w:rPr>
        <w:t xml:space="preserve">social reproduction serves as a strategy to increase </w:t>
      </w:r>
      <w:r w:rsidRPr="0018436E">
        <w:rPr>
          <w:rStyle w:val="Emphasis"/>
        </w:rPr>
        <w:t>externalities that drive economic inequality</w:t>
      </w:r>
      <w:r>
        <w:t xml:space="preserve"> (</w:t>
      </w:r>
      <w:proofErr w:type="spellStart"/>
      <w:r>
        <w:t>Marchina</w:t>
      </w:r>
      <w:proofErr w:type="spellEnd"/>
      <w:r>
        <w:t xml:space="preserve"> 2021). From the foregoing, this paper intends to question how social reproduction relates to the constant rise of economic inequality from a critical political economy and SRT perspective. This paper sets both frameworks and feminist economics into dialogue, aiming to take a closer look into how social reproduction represents a whole realm for capital accumulation by proposing an expansion of Marx’s formula of capital. Rising economic inequality, its conditions of possibility From a critical political economy interpretation, economic inequality can be understood as the appropriation rate and concentration of the surplus generated through production, trade, and investment (Marx 1993, 2011). While Marx states that </w:t>
      </w:r>
      <w:r w:rsidRPr="000F704E">
        <w:rPr>
          <w:rStyle w:val="StyleUnderline"/>
        </w:rPr>
        <w:t xml:space="preserve">the distribution of wealth is expressly dependent on the established relationships between capital and </w:t>
      </w:r>
      <w:proofErr w:type="spellStart"/>
      <w:r w:rsidRPr="000F704E">
        <w:rPr>
          <w:rStyle w:val="StyleUnderline"/>
        </w:rPr>
        <w:t>labour</w:t>
      </w:r>
      <w:proofErr w:type="spellEnd"/>
      <w:r>
        <w:t xml:space="preserve"> that yield x or y productivity levels, it vaguely </w:t>
      </w:r>
      <w:proofErr w:type="spellStart"/>
      <w:r>
        <w:t>recognises</w:t>
      </w:r>
      <w:proofErr w:type="spellEnd"/>
      <w:r>
        <w:t xml:space="preserve"> how </w:t>
      </w:r>
      <w:r w:rsidRPr="000F704E">
        <w:rPr>
          <w:rStyle w:val="StyleUnderline"/>
        </w:rPr>
        <w:t>social reproduction dynamics sustain profit margins by providing unpaid inputs to the economy</w:t>
      </w:r>
      <w:r>
        <w:t xml:space="preserve"> (Vogel 2013). These concepts </w:t>
      </w:r>
      <w:r w:rsidRPr="00307868">
        <w:rPr>
          <w:rStyle w:val="StyleUnderline"/>
        </w:rPr>
        <w:t xml:space="preserve">disavow a crucial element in the increase or reduction of surplus appropriation: the degree of </w:t>
      </w:r>
      <w:proofErr w:type="spellStart"/>
      <w:r w:rsidRPr="00307868">
        <w:rPr>
          <w:rStyle w:val="StyleUnderline"/>
        </w:rPr>
        <w:t>externalisation</w:t>
      </w:r>
      <w:proofErr w:type="spellEnd"/>
      <w:r w:rsidRPr="00307868">
        <w:rPr>
          <w:rStyle w:val="StyleUnderline"/>
        </w:rPr>
        <w:t xml:space="preserve"> of our economy depends on the costs of </w:t>
      </w:r>
      <w:proofErr w:type="spellStart"/>
      <w:r w:rsidRPr="00307868">
        <w:rPr>
          <w:rStyle w:val="StyleUnderline"/>
        </w:rPr>
        <w:t>labour</w:t>
      </w:r>
      <w:proofErr w:type="spellEnd"/>
      <w:r w:rsidRPr="00307868">
        <w:rPr>
          <w:rStyle w:val="StyleUnderline"/>
        </w:rPr>
        <w:t>, raw materials, and lower-value intermediate goods</w:t>
      </w:r>
      <w:r>
        <w:t xml:space="preserve"> (Moore 2011, 2017). Taking the latter into account deepens our understanding of the factors that raise profit rates and sustain income levels. To dive into this conversation, it is necessary to discuss </w:t>
      </w:r>
      <w:r w:rsidRPr="00A02B7F">
        <w:t>the capital accumulation process, why it rises or falls</w:t>
      </w:r>
      <w:r>
        <w:t xml:space="preserve">, and how it adapts to historical changes. The Expansion of Capital Accumulation When attempting to define </w:t>
      </w:r>
      <w:r w:rsidRPr="00307868">
        <w:rPr>
          <w:rStyle w:val="StyleUnderline"/>
        </w:rPr>
        <w:t>capitalism</w:t>
      </w:r>
      <w:r>
        <w:t xml:space="preserve"> from a critical political economy framework, the literature </w:t>
      </w:r>
      <w:r w:rsidRPr="00307868">
        <w:rPr>
          <w:rStyle w:val="StyleUnderline"/>
        </w:rPr>
        <w:t>allocates the endless pursuit of capital accumulation as its constitutive driving force</w:t>
      </w:r>
      <w:r>
        <w:t xml:space="preserve">; where multiple mechanisms that </w:t>
      </w:r>
      <w:r w:rsidRPr="00307868">
        <w:rPr>
          <w:rStyle w:val="StyleUnderline"/>
        </w:rPr>
        <w:t>allow for adaptation in times of crises ensure the constant expansion of capital</w:t>
      </w:r>
      <w:r>
        <w:t xml:space="preserve"> (see, for example, </w:t>
      </w:r>
      <w:proofErr w:type="spellStart"/>
      <w:r>
        <w:t>Arrighi</w:t>
      </w:r>
      <w:proofErr w:type="spellEnd"/>
      <w:r>
        <w:t xml:space="preserve"> 1978, 1994; Wallerstein 1979; Marx 1993; Polanyi 2007; Fraser and </w:t>
      </w:r>
      <w:proofErr w:type="spellStart"/>
      <w:r>
        <w:t>Jaeggi</w:t>
      </w:r>
      <w:proofErr w:type="spellEnd"/>
      <w:r>
        <w:t xml:space="preserve"> 2018). While private property, free markets, and contractual </w:t>
      </w:r>
      <w:proofErr w:type="spellStart"/>
      <w:r>
        <w:t>labour</w:t>
      </w:r>
      <w:proofErr w:type="spellEnd"/>
      <w:r>
        <w:t xml:space="preserve"> forms are usually defined as the primary institutions that support the </w:t>
      </w:r>
      <w:proofErr w:type="spellStart"/>
      <w:r>
        <w:t>valorisation</w:t>
      </w:r>
      <w:proofErr w:type="spellEnd"/>
      <w:r>
        <w:t xml:space="preserve"> of capital (Fraser and </w:t>
      </w:r>
      <w:proofErr w:type="spellStart"/>
      <w:r>
        <w:t>Jaeggi</w:t>
      </w:r>
      <w:proofErr w:type="spellEnd"/>
      <w:r>
        <w:t xml:space="preserve"> 2018), history has shown that </w:t>
      </w:r>
      <w:r w:rsidRPr="00A02B7F">
        <w:rPr>
          <w:rStyle w:val="StyleUnderline"/>
        </w:rPr>
        <w:t>capitalism has gone above and beyond them to increase surplus extraction</w:t>
      </w:r>
      <w:r>
        <w:t xml:space="preserve">. Geographical expansion, </w:t>
      </w:r>
      <w:r w:rsidRPr="00BF79CF">
        <w:rPr>
          <w:rStyle w:val="StyleUnderline"/>
        </w:rPr>
        <w:t>the expropriation of natural resources, slavery, indentures, and unpaid and underpaid/non-contractual employment forms have allowed higher rates of value extraction</w:t>
      </w:r>
      <w:r>
        <w:t xml:space="preserve"> (see Wallerstein 1979; Quijano and Wallerstein 1992; Quijano 2000; Moore 2011, 2017). </w:t>
      </w:r>
      <w:r w:rsidRPr="00BF79CF">
        <w:t xml:space="preserve">This </w:t>
      </w:r>
      <w:r>
        <w:t xml:space="preserve">approach does not intend to deny the role of private property, free markets, and wage </w:t>
      </w:r>
      <w:proofErr w:type="spellStart"/>
      <w:r>
        <w:t>labour</w:t>
      </w:r>
      <w:proofErr w:type="spellEnd"/>
      <w:r>
        <w:t xml:space="preserve"> in value extraction processes, but </w:t>
      </w:r>
      <w:r w:rsidRPr="00BF79CF">
        <w:rPr>
          <w:rStyle w:val="StyleUnderline"/>
        </w:rPr>
        <w:t xml:space="preserve">to </w:t>
      </w:r>
      <w:proofErr w:type="spellStart"/>
      <w:r w:rsidRPr="00BF79CF">
        <w:rPr>
          <w:rStyle w:val="StyleUnderline"/>
        </w:rPr>
        <w:t>emphasise</w:t>
      </w:r>
      <w:proofErr w:type="spellEnd"/>
      <w:r w:rsidRPr="00BF79CF">
        <w:rPr>
          <w:rStyle w:val="StyleUnderline"/>
        </w:rPr>
        <w:t xml:space="preserve"> their obscured relationships with a broader range of spheres that transfer value to capital accumulation.</w:t>
      </w:r>
      <w:r>
        <w:t xml:space="preserve"> Within those relationships, </w:t>
      </w:r>
      <w:r w:rsidRPr="00BF79CF">
        <w:rPr>
          <w:rStyle w:val="StyleUnderline"/>
        </w:rPr>
        <w:t xml:space="preserve">gender hierarchies and racism have been </w:t>
      </w:r>
      <w:proofErr w:type="spellStart"/>
      <w:r w:rsidRPr="00BF79CF">
        <w:rPr>
          <w:rStyle w:val="StyleUnderline"/>
        </w:rPr>
        <w:t>recognised</w:t>
      </w:r>
      <w:proofErr w:type="spellEnd"/>
      <w:r w:rsidRPr="00BF79CF">
        <w:rPr>
          <w:rStyle w:val="StyleUnderline"/>
        </w:rPr>
        <w:t xml:space="preserve"> as providing symbolic justification for noncontractual </w:t>
      </w:r>
      <w:proofErr w:type="spellStart"/>
      <w:r w:rsidRPr="00BF79CF">
        <w:rPr>
          <w:rStyle w:val="StyleUnderline"/>
        </w:rPr>
        <w:t>labour</w:t>
      </w:r>
      <w:proofErr w:type="spellEnd"/>
      <w:r w:rsidRPr="00BF79CF">
        <w:rPr>
          <w:rStyle w:val="StyleUnderline"/>
        </w:rPr>
        <w:t xml:space="preserve"> forms and the </w:t>
      </w:r>
      <w:proofErr w:type="spellStart"/>
      <w:r w:rsidRPr="00BF79CF">
        <w:rPr>
          <w:rStyle w:val="StyleUnderline"/>
        </w:rPr>
        <w:t>unrecognised</w:t>
      </w:r>
      <w:proofErr w:type="spellEnd"/>
      <w:r w:rsidRPr="00BF79CF">
        <w:rPr>
          <w:rStyle w:val="StyleUnderline"/>
        </w:rPr>
        <w:t xml:space="preserve"> inputs of unpaid domestic care work</w:t>
      </w:r>
      <w:r>
        <w:t xml:space="preserve"> (Quijano 2000; </w:t>
      </w:r>
      <w:proofErr w:type="spellStart"/>
      <w:r>
        <w:t>Segato</w:t>
      </w:r>
      <w:proofErr w:type="spellEnd"/>
      <w:r>
        <w:t xml:space="preserve"> 2007; Fraser 2018; Hall 2019). From a decolonial perspective, </w:t>
      </w:r>
      <w:proofErr w:type="spellStart"/>
      <w:r w:rsidRPr="00BF79CF">
        <w:rPr>
          <w:rStyle w:val="StyleUnderline"/>
        </w:rPr>
        <w:t>labour</w:t>
      </w:r>
      <w:proofErr w:type="spellEnd"/>
      <w:r w:rsidRPr="00BF79CF">
        <w:rPr>
          <w:rStyle w:val="StyleUnderline"/>
        </w:rPr>
        <w:t xml:space="preserve"> segmentation is seen as the result of </w:t>
      </w:r>
      <w:proofErr w:type="spellStart"/>
      <w:r w:rsidRPr="00BF79CF">
        <w:rPr>
          <w:rStyle w:val="StyleUnderline"/>
        </w:rPr>
        <w:t>colonisation</w:t>
      </w:r>
      <w:proofErr w:type="spellEnd"/>
      <w:r w:rsidRPr="00BF79CF">
        <w:rPr>
          <w:rStyle w:val="StyleUnderline"/>
        </w:rPr>
        <w:t xml:space="preserve"> and hegemonic domination that have justified the inferiority of the Global South and </w:t>
      </w:r>
      <w:proofErr w:type="spellStart"/>
      <w:r w:rsidRPr="00BF79CF">
        <w:rPr>
          <w:rStyle w:val="StyleUnderline"/>
        </w:rPr>
        <w:t>coloured</w:t>
      </w:r>
      <w:proofErr w:type="spellEnd"/>
      <w:r w:rsidRPr="00BF79CF">
        <w:rPr>
          <w:rStyle w:val="StyleUnderline"/>
        </w:rPr>
        <w:t xml:space="preserve"> populations throughout history</w:t>
      </w:r>
      <w:r>
        <w:t xml:space="preserve"> (</w:t>
      </w:r>
      <w:proofErr w:type="spellStart"/>
      <w:r>
        <w:t>Segato</w:t>
      </w:r>
      <w:proofErr w:type="spellEnd"/>
      <w:r>
        <w:t xml:space="preserve"> 2007; Quijano 2014;Hall 2019). Under neoliberalism, this can be seen in the following phenomena that shape the increasing asymmetries between today’s capital/ </w:t>
      </w:r>
      <w:proofErr w:type="spellStart"/>
      <w:r>
        <w:t>labour</w:t>
      </w:r>
      <w:proofErr w:type="spellEnd"/>
      <w:r>
        <w:t xml:space="preserve"> relations: 1. The </w:t>
      </w:r>
      <w:proofErr w:type="spellStart"/>
      <w:r>
        <w:t>deindustrialisation</w:t>
      </w:r>
      <w:proofErr w:type="spellEnd"/>
      <w:r>
        <w:t xml:space="preserve"> of the Global North with the expelling of workers towards </w:t>
      </w:r>
      <w:proofErr w:type="spellStart"/>
      <w:r>
        <w:t>precarised</w:t>
      </w:r>
      <w:proofErr w:type="spellEnd"/>
      <w:r>
        <w:t xml:space="preserve"> </w:t>
      </w:r>
      <w:proofErr w:type="spellStart"/>
      <w:r>
        <w:t>labour</w:t>
      </w:r>
      <w:proofErr w:type="spellEnd"/>
      <w:r>
        <w:t xml:space="preserve"> opportunities in the region (Harvey 2014). 2. The rise of highly </w:t>
      </w:r>
      <w:proofErr w:type="spellStart"/>
      <w:r>
        <w:t>specialised</w:t>
      </w:r>
      <w:proofErr w:type="spellEnd"/>
      <w:r>
        <w:t xml:space="preserve"> workers in the Global North tending to receive income levels that allow them to become capital owners and collect multiple forms of rent (Milanovic 2020). 3. A quick </w:t>
      </w:r>
      <w:proofErr w:type="spellStart"/>
      <w:r>
        <w:t>industrialisation</w:t>
      </w:r>
      <w:proofErr w:type="spellEnd"/>
      <w:r>
        <w:t xml:space="preserve"> of the Global South that sustains international outsourcing of raw materials and intermediate goods, relying on cheap </w:t>
      </w:r>
      <w:proofErr w:type="spellStart"/>
      <w:r>
        <w:t>labour</w:t>
      </w:r>
      <w:proofErr w:type="spellEnd"/>
      <w:r>
        <w:t xml:space="preserve"> supply, especially for the stages of low-value-added production chains (Milberg 2004). 4. The proliferation of technology upgrading in the Global South, from lower to higher value-added processes, increasing the layoff of lower-level workers (</w:t>
      </w:r>
      <w:proofErr w:type="spellStart"/>
      <w:r>
        <w:t>Tejani</w:t>
      </w:r>
      <w:proofErr w:type="spellEnd"/>
      <w:r>
        <w:t xml:space="preserve"> 2012). Randolph Persaud (2003) identifies in the mentioned phenomena a global </w:t>
      </w:r>
      <w:proofErr w:type="spellStart"/>
      <w:r w:rsidRPr="00BF79CF">
        <w:rPr>
          <w:rStyle w:val="StyleUnderline"/>
        </w:rPr>
        <w:t>labour</w:t>
      </w:r>
      <w:proofErr w:type="spellEnd"/>
      <w:r w:rsidRPr="00BF79CF">
        <w:rPr>
          <w:rStyle w:val="StyleUnderline"/>
        </w:rPr>
        <w:t xml:space="preserve"> supply regime that has its roots in the colonial, enclave, and rentier world system</w:t>
      </w:r>
      <w:r>
        <w:t xml:space="preserve">. </w:t>
      </w:r>
      <w:r w:rsidRPr="00BF79CF">
        <w:rPr>
          <w:rStyle w:val="StyleUnderline"/>
        </w:rPr>
        <w:t>All</w:t>
      </w:r>
      <w:r>
        <w:t xml:space="preserve"> of the above </w:t>
      </w:r>
      <w:r w:rsidRPr="00BF79CF">
        <w:rPr>
          <w:rStyle w:val="StyleUnderline"/>
        </w:rPr>
        <w:t>show a global dynamic that results directly in a distribution of wealth and income that is highly unequal and dependent on racial, gender, and geographical asymmetries</w:t>
      </w:r>
      <w:r>
        <w:t xml:space="preserve">. Fraser and </w:t>
      </w:r>
      <w:proofErr w:type="spellStart"/>
      <w:r>
        <w:t>Jaeggi</w:t>
      </w:r>
      <w:proofErr w:type="spellEnd"/>
      <w:r>
        <w:t xml:space="preserve"> (2018) locate </w:t>
      </w:r>
      <w:r w:rsidRPr="00BF79CF">
        <w:rPr>
          <w:rStyle w:val="StyleUnderline"/>
        </w:rPr>
        <w:t xml:space="preserve">racism and gender hierarchies as co-constitutive of capitalism, serving as the background conditions of possibility to the foreground mechanisms of surplus extraction: private property, waged </w:t>
      </w:r>
      <w:proofErr w:type="spellStart"/>
      <w:r w:rsidRPr="00BF79CF">
        <w:rPr>
          <w:rStyle w:val="StyleUnderline"/>
        </w:rPr>
        <w:t>labour</w:t>
      </w:r>
      <w:proofErr w:type="spellEnd"/>
      <w:r w:rsidRPr="00BF79CF">
        <w:rPr>
          <w:rStyle w:val="StyleUnderline"/>
        </w:rPr>
        <w:t>, and free markets.</w:t>
      </w:r>
      <w:r>
        <w:t xml:space="preserve"> Nancy Fraser (2018) further explains that </w:t>
      </w:r>
      <w:r w:rsidRPr="00BF79CF">
        <w:rPr>
          <w:rStyle w:val="StyleUnderline"/>
        </w:rPr>
        <w:t xml:space="preserve">for value extraction through the exploitation of “free </w:t>
      </w:r>
      <w:proofErr w:type="spellStart"/>
      <w:r w:rsidRPr="00BF79CF">
        <w:rPr>
          <w:rStyle w:val="StyleUnderline"/>
        </w:rPr>
        <w:t>labour</w:t>
      </w:r>
      <w:proofErr w:type="spellEnd"/>
      <w:r w:rsidRPr="00BF79CF">
        <w:rPr>
          <w:rStyle w:val="StyleUnderline"/>
        </w:rPr>
        <w:t xml:space="preserve">” to take place in the foreground, processes of </w:t>
      </w:r>
      <w:r w:rsidRPr="00BF79CF">
        <w:rPr>
          <w:rStyle w:val="Emphasis"/>
        </w:rPr>
        <w:t xml:space="preserve">expropriation of non-free </w:t>
      </w:r>
      <w:proofErr w:type="spellStart"/>
      <w:r w:rsidRPr="00BF79CF">
        <w:rPr>
          <w:rStyle w:val="Emphasis"/>
        </w:rPr>
        <w:t>labour</w:t>
      </w:r>
      <w:proofErr w:type="spellEnd"/>
      <w:r w:rsidRPr="00BF79CF">
        <w:rPr>
          <w:rStyle w:val="Emphasis"/>
        </w:rPr>
        <w:t xml:space="preserve"> must take place in the background.</w:t>
      </w:r>
      <w:r>
        <w:t xml:space="preserve">2 This concept is similar to David Harvey’s (2007) </w:t>
      </w:r>
      <w:r w:rsidRPr="003B1A24">
        <w:rPr>
          <w:rStyle w:val="StyleUnderline"/>
        </w:rPr>
        <w:t>accumulation by dispossession</w:t>
      </w:r>
      <w:r>
        <w:t xml:space="preserve">, which he </w:t>
      </w:r>
      <w:proofErr w:type="spellStart"/>
      <w:r>
        <w:t>conceptualises</w:t>
      </w:r>
      <w:proofErr w:type="spellEnd"/>
      <w:r>
        <w:t xml:space="preserve"> </w:t>
      </w:r>
      <w:r w:rsidRPr="003B1A24">
        <w:rPr>
          <w:rStyle w:val="StyleUnderline"/>
        </w:rPr>
        <w:t xml:space="preserve">as the continuous proliferation of primitive accumulation practices, such as multiple forms of </w:t>
      </w:r>
      <w:proofErr w:type="spellStart"/>
      <w:r w:rsidRPr="003B1A24">
        <w:rPr>
          <w:rStyle w:val="StyleUnderline"/>
        </w:rPr>
        <w:t>labour</w:t>
      </w:r>
      <w:proofErr w:type="spellEnd"/>
      <w:r w:rsidRPr="003B1A24">
        <w:rPr>
          <w:rStyle w:val="StyleUnderline"/>
        </w:rPr>
        <w:t xml:space="preserve"> control, natural resource extraction, and enclosures</w:t>
      </w:r>
      <w:r>
        <w:t xml:space="preserve">. </w:t>
      </w:r>
    </w:p>
    <w:p w14:paraId="11CCF6D5" w14:textId="77777777" w:rsidR="00253B82" w:rsidRPr="00253B82" w:rsidRDefault="00253B82" w:rsidP="00253B82"/>
    <w:p w14:paraId="2C628BED" w14:textId="65991EA2" w:rsidR="00FC387E" w:rsidRDefault="00FC387E" w:rsidP="00FC387E">
      <w:pPr>
        <w:pStyle w:val="Heading3"/>
      </w:pPr>
      <w:r>
        <w:t>Impact—Turns Warming</w:t>
      </w:r>
    </w:p>
    <w:p w14:paraId="08477195" w14:textId="77777777" w:rsidR="003C6B69" w:rsidRDefault="003C6B69" w:rsidP="003C6B69">
      <w:pPr>
        <w:pStyle w:val="Heading4"/>
        <w:rPr>
          <w:lang w:eastAsia="zh-TW"/>
        </w:rPr>
      </w:pPr>
      <w:r>
        <w:rPr>
          <w:lang w:eastAsia="zh-TW"/>
        </w:rPr>
        <w:t xml:space="preserve">An ethic of care is key to resolve manmade environmental catastrophes </w:t>
      </w:r>
    </w:p>
    <w:p w14:paraId="37DD1115" w14:textId="77777777" w:rsidR="003C6B69" w:rsidRPr="00727C5A" w:rsidRDefault="003C6B69" w:rsidP="003C6B69">
      <w:pPr>
        <w:rPr>
          <w:lang w:eastAsia="zh-TW"/>
        </w:rPr>
      </w:pPr>
      <w:r>
        <w:rPr>
          <w:rStyle w:val="Style13ptBold"/>
        </w:rPr>
        <w:t xml:space="preserve">Elke 23 </w:t>
      </w:r>
      <w:r w:rsidRPr="00727C5A">
        <w:rPr>
          <w:lang w:eastAsia="zh-TW"/>
        </w:rPr>
        <w:t>Krasny, Elke</w:t>
      </w:r>
      <w:r>
        <w:rPr>
          <w:lang w:eastAsia="zh-TW"/>
        </w:rPr>
        <w:t xml:space="preserve"> (</w:t>
      </w:r>
      <w:r w:rsidRPr="00727C5A">
        <w:rPr>
          <w:lang w:eastAsia="zh-TW"/>
        </w:rPr>
        <w:t>Elke Krasny is a cultural and architectural theorist, urban researcher, curator, and author. Her work specializes in architecture, contemporary art, urbanism, feminist museology, histories and theories of curating, critical historiographies of feminism, politics of remembrance, and their intersections</w:t>
      </w:r>
      <w:r>
        <w:rPr>
          <w:lang w:eastAsia="zh-TW"/>
        </w:rPr>
        <w:t>)</w:t>
      </w:r>
      <w:r w:rsidRPr="00727C5A">
        <w:rPr>
          <w:lang w:eastAsia="zh-TW"/>
        </w:rPr>
        <w:t>. Living with an Infected Planet: COVID-19, Feminism, and the Global Frontline of Care, Bielefeld: transcript Verlag, 2023. https://doi.org/10.1515/9783839459157</w:t>
      </w:r>
    </w:p>
    <w:p w14:paraId="36E5360F" w14:textId="77777777" w:rsidR="003C6B69" w:rsidRPr="00727C5A" w:rsidRDefault="003C6B69" w:rsidP="003C6B69">
      <w:pPr>
        <w:rPr>
          <w:sz w:val="14"/>
          <w:lang w:eastAsia="zh-TW"/>
        </w:rPr>
      </w:pPr>
      <w:r w:rsidRPr="00727C5A">
        <w:rPr>
          <w:sz w:val="14"/>
          <w:lang w:eastAsia="zh-TW"/>
        </w:rPr>
        <w:t xml:space="preserve">Chapter 3: Feminist Recovery </w:t>
      </w:r>
      <w:r w:rsidRPr="00727C5A">
        <w:rPr>
          <w:u w:val="single"/>
          <w:lang w:eastAsia="zh-TW"/>
        </w:rPr>
        <w:t>Immediately after the outbreak of the novel coronavirus</w:t>
      </w:r>
      <w:r w:rsidRPr="00727C5A">
        <w:rPr>
          <w:sz w:val="14"/>
          <w:lang w:eastAsia="zh-TW"/>
        </w:rPr>
        <w:t xml:space="preserve"> and the introduction of measures to prevent the virus from spreading</w:t>
      </w:r>
      <w:r w:rsidRPr="00727C5A">
        <w:rPr>
          <w:u w:val="single"/>
          <w:lang w:eastAsia="zh-TW"/>
        </w:rPr>
        <w:t>, many new hashtags began to</w:t>
      </w:r>
      <w:r>
        <w:rPr>
          <w:u w:val="single"/>
          <w:lang w:eastAsia="zh-TW"/>
        </w:rPr>
        <w:t xml:space="preserve"> </w:t>
      </w:r>
      <w:r w:rsidRPr="00727C5A">
        <w:rPr>
          <w:u w:val="single"/>
          <w:lang w:eastAsia="zh-TW"/>
        </w:rPr>
        <w:t>appear online: #stopspreadingthecoronavirus #washyourhands #covercoughs</w:t>
      </w:r>
      <w:r>
        <w:rPr>
          <w:u w:val="single"/>
          <w:lang w:eastAsia="zh-TW"/>
        </w:rPr>
        <w:t xml:space="preserve"> </w:t>
      </w:r>
      <w:proofErr w:type="spellStart"/>
      <w:r w:rsidRPr="00727C5A">
        <w:rPr>
          <w:u w:val="single"/>
          <w:lang w:eastAsia="zh-TW"/>
        </w:rPr>
        <w:t>andsneezes</w:t>
      </w:r>
      <w:proofErr w:type="spellEnd"/>
      <w:r w:rsidRPr="00727C5A">
        <w:rPr>
          <w:u w:val="single"/>
          <w:lang w:eastAsia="zh-TW"/>
        </w:rPr>
        <w:t xml:space="preserve"> #stayathome #wearamask #becalmbesafe #besafe #keepingpeoplesafe #stayhealthy #keepadistance #socialdistancing #quarantinecare</w:t>
      </w:r>
      <w:r>
        <w:rPr>
          <w:u w:val="single"/>
          <w:lang w:eastAsia="zh-TW"/>
        </w:rPr>
        <w:t xml:space="preserve"> </w:t>
      </w:r>
      <w:r w:rsidRPr="00727C5A">
        <w:rPr>
          <w:u w:val="single"/>
          <w:lang w:eastAsia="zh-TW"/>
        </w:rPr>
        <w:t>#protectothers #wereallinthistogether #takecareofyourself #takecareofothers</w:t>
      </w:r>
      <w:r>
        <w:rPr>
          <w:u w:val="single"/>
          <w:lang w:eastAsia="zh-TW"/>
        </w:rPr>
        <w:t xml:space="preserve"> </w:t>
      </w:r>
      <w:r w:rsidRPr="00727C5A">
        <w:rPr>
          <w:u w:val="single"/>
          <w:lang w:eastAsia="zh-TW"/>
        </w:rPr>
        <w:t>#takecareoftheworld. Such hashtags show how policy measures and public</w:t>
      </w:r>
      <w:r>
        <w:rPr>
          <w:u w:val="single"/>
          <w:lang w:eastAsia="zh-TW"/>
        </w:rPr>
        <w:t xml:space="preserve"> </w:t>
      </w:r>
      <w:r w:rsidRPr="00727C5A">
        <w:rPr>
          <w:u w:val="single"/>
          <w:lang w:eastAsia="zh-TW"/>
        </w:rPr>
        <w:t>health rules like self-isolating, physical distancing, wearing a mask or washing</w:t>
      </w:r>
      <w:r>
        <w:rPr>
          <w:u w:val="single"/>
          <w:lang w:eastAsia="zh-TW"/>
        </w:rPr>
        <w:t xml:space="preserve"> </w:t>
      </w:r>
      <w:r w:rsidRPr="00727C5A">
        <w:rPr>
          <w:u w:val="single"/>
          <w:lang w:eastAsia="zh-TW"/>
        </w:rPr>
        <w:t>one’s hands, as advised by the World Health Organization and implemented by</w:t>
      </w:r>
      <w:r>
        <w:rPr>
          <w:u w:val="single"/>
          <w:lang w:eastAsia="zh-TW"/>
        </w:rPr>
        <w:t xml:space="preserve"> </w:t>
      </w:r>
      <w:r w:rsidRPr="00727C5A">
        <w:rPr>
          <w:u w:val="single"/>
          <w:lang w:eastAsia="zh-TW"/>
        </w:rPr>
        <w:t>governments around the world, created new social realities</w:t>
      </w:r>
      <w:r w:rsidRPr="00727C5A">
        <w:rPr>
          <w:sz w:val="14"/>
          <w:lang w:eastAsia="zh-TW"/>
        </w:rPr>
        <w:t xml:space="preserve">, which were immediately reflected online. Rules translated into new behaviors and routines, as people had to change habits and adopt new ones. A </w:t>
      </w:r>
      <w:r w:rsidRPr="00727C5A">
        <w:rPr>
          <w:u w:val="single"/>
          <w:lang w:eastAsia="zh-TW"/>
        </w:rPr>
        <w:t>number of hashtags</w:t>
      </w:r>
      <w:r>
        <w:rPr>
          <w:u w:val="single"/>
          <w:lang w:eastAsia="zh-TW"/>
        </w:rPr>
        <w:t xml:space="preserve"> </w:t>
      </w:r>
      <w:r w:rsidRPr="00727C5A">
        <w:rPr>
          <w:u w:val="single"/>
          <w:lang w:eastAsia="zh-TW"/>
        </w:rPr>
        <w:t xml:space="preserve">speak of responsibility, mutuality, and of protecting </w:t>
      </w:r>
      <w:proofErr w:type="spellStart"/>
      <w:r w:rsidRPr="00727C5A">
        <w:rPr>
          <w:u w:val="single"/>
          <w:lang w:eastAsia="zh-TW"/>
        </w:rPr>
        <w:t>others.</w:t>
      </w:r>
      <w:r w:rsidRPr="00727C5A">
        <w:rPr>
          <w:sz w:val="14"/>
          <w:lang w:eastAsia="zh-TW"/>
        </w:rPr>
        <w:t>There</w:t>
      </w:r>
      <w:proofErr w:type="spellEnd"/>
      <w:r w:rsidRPr="00727C5A">
        <w:rPr>
          <w:sz w:val="14"/>
          <w:lang w:eastAsia="zh-TW"/>
        </w:rPr>
        <w:t xml:space="preserve"> was also the claim to pandemic solidarity based on the understanding of all of us being in this together. It was well understood that a pandemic, with the Greek word pan meaning all and demos meaning people, involves all people on their shared planet and requires societies around the world to develop new collective social practices globally. States and their societies, which make up the planetary society, of course responded in highly differing ways to these measures in terms of politics, policy, economy, and stratifications within the societies living within the borders of nation states. While the World Health Organization communicated the physical distancing rules by means of appealing to a military ethos as they encouraged people to “be a hero and break the chain of Covid-19 transmission by practicing social distancing”, such militarization was conspicuously absent from the translation of the new rules into the digital language of hashtags which emerged in March and April of 2020.1 Metaphors of war, as they were mobilized in public political oratory, were not much used in these new pandemic hashtags. Quite the 110 Living with an Infected Planet contrary: </w:t>
      </w:r>
      <w:r w:rsidRPr="00727C5A">
        <w:rPr>
          <w:u w:val="single"/>
          <w:lang w:eastAsia="zh-TW"/>
        </w:rPr>
        <w:t>in the online language, care was omnipresent. Care was being understood at the different and interrelated scales of the individual, the social,</w:t>
      </w:r>
      <w:r>
        <w:rPr>
          <w:u w:val="single"/>
          <w:lang w:eastAsia="zh-TW"/>
        </w:rPr>
        <w:t xml:space="preserve"> </w:t>
      </w:r>
      <w:r w:rsidRPr="00727C5A">
        <w:rPr>
          <w:u w:val="single"/>
          <w:lang w:eastAsia="zh-TW"/>
        </w:rPr>
        <w:t xml:space="preserve">and the entire world: </w:t>
      </w:r>
      <w:proofErr w:type="spellStart"/>
      <w:r w:rsidRPr="00727C5A">
        <w:rPr>
          <w:u w:val="single"/>
          <w:lang w:eastAsia="zh-TW"/>
        </w:rPr>
        <w:t>takecareofyourself</w:t>
      </w:r>
      <w:proofErr w:type="spellEnd"/>
      <w:r w:rsidRPr="00727C5A">
        <w:rPr>
          <w:u w:val="single"/>
          <w:lang w:eastAsia="zh-TW"/>
        </w:rPr>
        <w:t xml:space="preserve">, </w:t>
      </w:r>
      <w:proofErr w:type="spellStart"/>
      <w:r w:rsidRPr="00727C5A">
        <w:rPr>
          <w:u w:val="single"/>
          <w:lang w:eastAsia="zh-TW"/>
        </w:rPr>
        <w:t>takecareofothers</w:t>
      </w:r>
      <w:proofErr w:type="spellEnd"/>
      <w:r w:rsidRPr="00727C5A">
        <w:rPr>
          <w:u w:val="single"/>
          <w:lang w:eastAsia="zh-TW"/>
        </w:rPr>
        <w:t xml:space="preserve">, and </w:t>
      </w:r>
      <w:proofErr w:type="spellStart"/>
      <w:r w:rsidRPr="00727C5A">
        <w:rPr>
          <w:u w:val="single"/>
          <w:lang w:eastAsia="zh-TW"/>
        </w:rPr>
        <w:t>takecareoftheworld</w:t>
      </w:r>
      <w:proofErr w:type="spellEnd"/>
      <w:r w:rsidRPr="00727C5A">
        <w:rPr>
          <w:u w:val="single"/>
          <w:lang w:eastAsia="zh-TW"/>
        </w:rPr>
        <w:t>. Even in many of the personal e-mails along with other digital messages</w:t>
      </w:r>
      <w:r>
        <w:rPr>
          <w:u w:val="single"/>
          <w:lang w:eastAsia="zh-TW"/>
        </w:rPr>
        <w:t xml:space="preserve"> </w:t>
      </w:r>
      <w:r w:rsidRPr="00727C5A">
        <w:rPr>
          <w:u w:val="single"/>
          <w:lang w:eastAsia="zh-TW"/>
        </w:rPr>
        <w:t>which I received from colleagues as well as from family members and friends</w:t>
      </w:r>
      <w:r>
        <w:rPr>
          <w:u w:val="single"/>
          <w:lang w:eastAsia="zh-TW"/>
        </w:rPr>
        <w:t xml:space="preserve"> </w:t>
      </w:r>
      <w:r w:rsidRPr="00727C5A">
        <w:rPr>
          <w:u w:val="single"/>
          <w:lang w:eastAsia="zh-TW"/>
        </w:rPr>
        <w:t>who live in different parts of the world, such expressions of care and concern</w:t>
      </w:r>
      <w:r>
        <w:rPr>
          <w:u w:val="single"/>
          <w:lang w:eastAsia="zh-TW"/>
        </w:rPr>
        <w:t xml:space="preserve"> </w:t>
      </w:r>
      <w:r w:rsidRPr="00727C5A">
        <w:rPr>
          <w:u w:val="single"/>
          <w:lang w:eastAsia="zh-TW"/>
        </w:rPr>
        <w:t xml:space="preserve">for each other’s safety and protection formed a new and central part of the communication during the first months of the pandemic. </w:t>
      </w:r>
      <w:r w:rsidRPr="00727C5A">
        <w:rPr>
          <w:sz w:val="14"/>
          <w:lang w:eastAsia="zh-TW"/>
        </w:rPr>
        <w:t xml:space="preserve">Practically overnight, this new practice had formed, and e-mails I received right after the global virus outbreak began with sentences like the following: ‘Hoping that you and your loved ones are </w:t>
      </w:r>
      <w:proofErr w:type="spellStart"/>
      <w:r w:rsidRPr="00727C5A">
        <w:rPr>
          <w:sz w:val="14"/>
          <w:lang w:eastAsia="zh-TW"/>
        </w:rPr>
        <w:t>safe’,or</w:t>
      </w:r>
      <w:proofErr w:type="spellEnd"/>
      <w:r w:rsidRPr="00727C5A">
        <w:rPr>
          <w:sz w:val="14"/>
          <w:lang w:eastAsia="zh-TW"/>
        </w:rPr>
        <w:t xml:space="preserve"> ended with ‘Stay safe and take best of </w:t>
      </w:r>
      <w:proofErr w:type="spellStart"/>
      <w:r w:rsidRPr="00727C5A">
        <w:rPr>
          <w:sz w:val="14"/>
          <w:lang w:eastAsia="zh-TW"/>
        </w:rPr>
        <w:t>care.’There</w:t>
      </w:r>
      <w:proofErr w:type="spellEnd"/>
      <w:r w:rsidRPr="00727C5A">
        <w:rPr>
          <w:sz w:val="14"/>
          <w:lang w:eastAsia="zh-TW"/>
        </w:rPr>
        <w:t xml:space="preserve"> seemed to have been a mutually understood reciprocity of the need for care and a real desire to know how others were living and surviving in the pandemic catastrophe. New practices for giving answers to such questions had to be found in order to share, but not to overshare; in order to appreciate the other’s concern, but not overburden them with one’s own worries, </w:t>
      </w:r>
      <w:proofErr w:type="spellStart"/>
      <w:r w:rsidRPr="00727C5A">
        <w:rPr>
          <w:sz w:val="14"/>
          <w:lang w:eastAsia="zh-TW"/>
        </w:rPr>
        <w:t>fears,and</w:t>
      </w:r>
      <w:proofErr w:type="spellEnd"/>
      <w:r w:rsidRPr="00727C5A">
        <w:rPr>
          <w:sz w:val="14"/>
          <w:lang w:eastAsia="zh-TW"/>
        </w:rPr>
        <w:t xml:space="preserve"> sadness. It was also necessary to practice new ways of expressing empathy and sorrow when learning that someone had caught the virus, had fallen seriously ill, was having a hard time recovering, had family members whom they could not visit in hospitals or nursing homes, or was grieving loved ones they had lost to the pandemic or during the pandemic. </w:t>
      </w:r>
      <w:r w:rsidRPr="00727C5A">
        <w:rPr>
          <w:u w:val="single"/>
          <w:lang w:eastAsia="zh-TW"/>
        </w:rPr>
        <w:t>I began to understand how extensively expressions of</w:t>
      </w:r>
      <w:r>
        <w:rPr>
          <w:u w:val="single"/>
          <w:lang w:eastAsia="zh-TW"/>
        </w:rPr>
        <w:t xml:space="preserve"> </w:t>
      </w:r>
      <w:r w:rsidRPr="00727C5A">
        <w:rPr>
          <w:u w:val="single"/>
          <w:lang w:eastAsia="zh-TW"/>
        </w:rPr>
        <w:t xml:space="preserve">emotional caring are still connected to physical presence and closeness to others, with facial expressions, gestures, and moments </w:t>
      </w:r>
      <w:proofErr w:type="spellStart"/>
      <w:r w:rsidRPr="00727C5A">
        <w:rPr>
          <w:u w:val="single"/>
          <w:lang w:eastAsia="zh-TW"/>
        </w:rPr>
        <w:t>sharedin</w:t>
      </w:r>
      <w:proofErr w:type="spellEnd"/>
      <w:r w:rsidRPr="00727C5A">
        <w:rPr>
          <w:u w:val="single"/>
          <w:lang w:eastAsia="zh-TW"/>
        </w:rPr>
        <w:t xml:space="preserve"> silence often taking the place of words. In e-mails and other digital exchanges with my friends,</w:t>
      </w:r>
      <w:r>
        <w:rPr>
          <w:u w:val="single"/>
          <w:lang w:eastAsia="zh-TW"/>
        </w:rPr>
        <w:t xml:space="preserve"> </w:t>
      </w:r>
      <w:r w:rsidRPr="00727C5A">
        <w:rPr>
          <w:u w:val="single"/>
          <w:lang w:eastAsia="zh-TW"/>
        </w:rPr>
        <w:t>colleagues, and collaborators, there was also, maybe even paradoxically, an expression of hope for more care, precisely because of the rising awareness that</w:t>
      </w:r>
      <w:r>
        <w:rPr>
          <w:u w:val="single"/>
          <w:lang w:eastAsia="zh-TW"/>
        </w:rPr>
        <w:t xml:space="preserve"> </w:t>
      </w:r>
      <w:r w:rsidRPr="00727C5A">
        <w:rPr>
          <w:u w:val="single"/>
          <w:lang w:eastAsia="zh-TW"/>
        </w:rPr>
        <w:t>the catastrophe of the global pandemic was Man-made.</w:t>
      </w:r>
      <w:r w:rsidRPr="00727C5A">
        <w:rPr>
          <w:sz w:val="14"/>
          <w:lang w:eastAsia="zh-TW"/>
        </w:rPr>
        <w:t xml:space="preserve"> </w:t>
      </w:r>
      <w:r w:rsidRPr="00727C5A">
        <w:rPr>
          <w:b/>
          <w:bCs/>
          <w:u w:val="single"/>
          <w:lang w:eastAsia="zh-TW"/>
        </w:rPr>
        <w:t>Massive urbanization</w:t>
      </w:r>
      <w:r>
        <w:rPr>
          <w:b/>
          <w:bCs/>
          <w:u w:val="single"/>
          <w:lang w:eastAsia="zh-TW"/>
        </w:rPr>
        <w:t xml:space="preserve"> </w:t>
      </w:r>
      <w:r w:rsidRPr="00727C5A">
        <w:rPr>
          <w:b/>
          <w:bCs/>
          <w:u w:val="single"/>
          <w:lang w:eastAsia="zh-TW"/>
        </w:rPr>
        <w:t>and deforestation led to increased human exposure to new and deadly viruses</w:t>
      </w:r>
      <w:r w:rsidRPr="00727C5A">
        <w:rPr>
          <w:sz w:val="14"/>
          <w:lang w:eastAsia="zh-TW"/>
        </w:rPr>
        <w:t xml:space="preserve">. </w:t>
      </w:r>
      <w:r w:rsidRPr="00727C5A">
        <w:rPr>
          <w:u w:val="single"/>
          <w:lang w:eastAsia="zh-TW"/>
        </w:rPr>
        <w:t>This specific responsibility for the pandemic catastrophe—and that catastrophe arises from the historical situation in which the capitalist economy has</w:t>
      </w:r>
      <w:r>
        <w:rPr>
          <w:u w:val="single"/>
          <w:lang w:eastAsia="zh-TW"/>
        </w:rPr>
        <w:t xml:space="preserve"> </w:t>
      </w:r>
      <w:r w:rsidRPr="00727C5A">
        <w:rPr>
          <w:u w:val="single"/>
          <w:lang w:eastAsia="zh-TW"/>
        </w:rPr>
        <w:t xml:space="preserve">taken command of the planet as a resource—, for what political scientists Ulrich Brand and </w:t>
      </w:r>
      <w:proofErr w:type="spellStart"/>
      <w:r w:rsidRPr="00727C5A">
        <w:rPr>
          <w:u w:val="single"/>
          <w:lang w:eastAsia="zh-TW"/>
        </w:rPr>
        <w:t>MarkusWissen</w:t>
      </w:r>
      <w:proofErr w:type="spellEnd"/>
      <w:r w:rsidRPr="00727C5A">
        <w:rPr>
          <w:u w:val="single"/>
          <w:lang w:eastAsia="zh-TW"/>
        </w:rPr>
        <w:t xml:space="preserve"> call the “imperial mode of living”, gave rise, perhaps counter-intuitively and </w:t>
      </w:r>
      <w:r w:rsidRPr="00A148DD">
        <w:rPr>
          <w:u w:val="single"/>
          <w:lang w:eastAsia="zh-TW"/>
        </w:rPr>
        <w:t>paradoxically, to the hope that care, for the planet and all its living and non-living beings, would finally be placed where it belongs: at the center of politics and economies.</w:t>
      </w:r>
      <w:r w:rsidRPr="00727C5A">
        <w:rPr>
          <w:sz w:val="14"/>
          <w:lang w:eastAsia="zh-TW"/>
        </w:rPr>
        <w:t xml:space="preserve">2 There was hope that the “new awareness that each of us belongs to the whole and depends on it” in Rebecca Solnit’s words would finally lead to the recognition of interconnectedness and interdependence as the ground for organizing responsibility and mutuality.3 Chapter 3: Feminist Recovery 111 There was hope for change in real time, not abstractly, in and for the future, but in the here and now. There was </w:t>
      </w:r>
      <w:r w:rsidRPr="00727C5A">
        <w:rPr>
          <w:u w:val="single"/>
          <w:lang w:eastAsia="zh-TW"/>
        </w:rPr>
        <w:t>feminist hope for recovery and what I have</w:t>
      </w:r>
      <w:r>
        <w:rPr>
          <w:u w:val="single"/>
          <w:lang w:eastAsia="zh-TW"/>
        </w:rPr>
        <w:t xml:space="preserve"> </w:t>
      </w:r>
      <w:r w:rsidRPr="00727C5A">
        <w:rPr>
          <w:u w:val="single"/>
          <w:lang w:eastAsia="zh-TW"/>
        </w:rPr>
        <w:t>suggested seeing as a call for building a new “international global care order”.</w:t>
      </w:r>
      <w:r w:rsidRPr="00727C5A">
        <w:rPr>
          <w:sz w:val="14"/>
          <w:lang w:eastAsia="zh-TW"/>
        </w:rPr>
        <w:t xml:space="preserve">4 This chapter focuses on recovery, identified as a pandemic keyword and, in my interpretation, also a </w:t>
      </w:r>
      <w:proofErr w:type="spellStart"/>
      <w:r w:rsidRPr="00727C5A">
        <w:rPr>
          <w:sz w:val="14"/>
          <w:lang w:eastAsia="zh-TW"/>
        </w:rPr>
        <w:t>keymetaphor</w:t>
      </w:r>
      <w:proofErr w:type="spellEnd"/>
      <w:r w:rsidRPr="00727C5A">
        <w:rPr>
          <w:sz w:val="14"/>
          <w:lang w:eastAsia="zh-TW"/>
        </w:rPr>
        <w:t xml:space="preserve">. Approaching the public imaginaries of care in pandemic times as they were articulated through keywords, my feminist cultural analysis places recovery adjacent to war and the frontline. War, frontline, and feminist recovery as new political terminology emerged in response to the pandemic lockdown conditions in March and April of 2020. While war and the frontline articulate the militarization and forcible conscription of care, the meaning of recovery is closely associated with processes of healing, mending, and getting better. Feminist recovery is a novel concept that was introduced in response to the pandemic catastrophe or, more precisely, in response to how hegemonic politics and economies led to a new regime of care dictated by militarized essentialism and care heroism. Feminist recovery was elevated to policy level in feminist recovery plans, which this chapter presents and analyzes. </w:t>
      </w:r>
      <w:r w:rsidRPr="00A148DD">
        <w:rPr>
          <w:u w:val="single"/>
          <w:lang w:eastAsia="zh-TW"/>
        </w:rPr>
        <w:t xml:space="preserve">Refusing the hegemonic imperative of returning to normal, feminist recovery plans centered on the essentiality of care and on care </w:t>
      </w:r>
      <w:proofErr w:type="spellStart"/>
      <w:r w:rsidRPr="00A148DD">
        <w:rPr>
          <w:u w:val="single"/>
          <w:lang w:eastAsia="zh-TW"/>
        </w:rPr>
        <w:t>justice</w:t>
      </w:r>
      <w:r w:rsidRPr="00727C5A">
        <w:rPr>
          <w:b/>
          <w:bCs/>
          <w:u w:val="single"/>
          <w:lang w:eastAsia="zh-TW"/>
        </w:rPr>
        <w:t>.Normal</w:t>
      </w:r>
      <w:proofErr w:type="spellEnd"/>
      <w:r w:rsidRPr="00727C5A">
        <w:rPr>
          <w:b/>
          <w:bCs/>
          <w:u w:val="single"/>
          <w:lang w:eastAsia="zh-TW"/>
        </w:rPr>
        <w:t xml:space="preserve"> would mean the continuation of massive urbanization and environmental destruction as well as deadly extraction, and exploitation. Normal would</w:t>
      </w:r>
      <w:r>
        <w:rPr>
          <w:b/>
          <w:bCs/>
          <w:u w:val="single"/>
          <w:lang w:eastAsia="zh-TW"/>
        </w:rPr>
        <w:t xml:space="preserve"> </w:t>
      </w:r>
      <w:r w:rsidRPr="00727C5A">
        <w:rPr>
          <w:b/>
          <w:bCs/>
          <w:u w:val="single"/>
          <w:lang w:eastAsia="zh-TW"/>
        </w:rPr>
        <w:t xml:space="preserve">mean a continuation of inequalities defined by health, by housing and food insecurities, failing infrastructures, impoverishment and no access to basic provisions. Normal would mean continued care </w:t>
      </w:r>
      <w:proofErr w:type="spellStart"/>
      <w:r w:rsidRPr="00727C5A">
        <w:rPr>
          <w:b/>
          <w:bCs/>
          <w:u w:val="single"/>
          <w:lang w:eastAsia="zh-TW"/>
        </w:rPr>
        <w:t>extractivism</w:t>
      </w:r>
      <w:proofErr w:type="spellEnd"/>
      <w:r w:rsidRPr="00727C5A">
        <w:rPr>
          <w:b/>
          <w:bCs/>
          <w:u w:val="single"/>
          <w:lang w:eastAsia="zh-TW"/>
        </w:rPr>
        <w:t xml:space="preserve"> and exhaustion for</w:t>
      </w:r>
      <w:r>
        <w:rPr>
          <w:b/>
          <w:bCs/>
          <w:u w:val="single"/>
          <w:lang w:eastAsia="zh-TW"/>
        </w:rPr>
        <w:t xml:space="preserve"> </w:t>
      </w:r>
      <w:r w:rsidRPr="00727C5A">
        <w:rPr>
          <w:b/>
          <w:bCs/>
          <w:u w:val="single"/>
          <w:lang w:eastAsia="zh-TW"/>
        </w:rPr>
        <w:t xml:space="preserve">large swaths of the global </w:t>
      </w:r>
      <w:proofErr w:type="spellStart"/>
      <w:r w:rsidRPr="00727C5A">
        <w:rPr>
          <w:b/>
          <w:bCs/>
          <w:u w:val="single"/>
          <w:lang w:eastAsia="zh-TW"/>
        </w:rPr>
        <w:t>population.</w:t>
      </w:r>
      <w:r w:rsidRPr="00727C5A">
        <w:rPr>
          <w:sz w:val="14"/>
          <w:lang w:eastAsia="zh-TW"/>
        </w:rPr>
        <w:t>Therefore</w:t>
      </w:r>
      <w:proofErr w:type="spellEnd"/>
      <w:r w:rsidRPr="00727C5A">
        <w:rPr>
          <w:sz w:val="14"/>
          <w:lang w:eastAsia="zh-TW"/>
        </w:rPr>
        <w:t xml:space="preserve">, feminist recovery plans defied the warring logic of back to </w:t>
      </w:r>
      <w:proofErr w:type="spellStart"/>
      <w:r w:rsidRPr="00727C5A">
        <w:rPr>
          <w:sz w:val="14"/>
          <w:lang w:eastAsia="zh-TW"/>
        </w:rPr>
        <w:t>normal.The</w:t>
      </w:r>
      <w:proofErr w:type="spellEnd"/>
      <w:r w:rsidRPr="00727C5A">
        <w:rPr>
          <w:sz w:val="14"/>
          <w:lang w:eastAsia="zh-TW"/>
        </w:rPr>
        <w:t xml:space="preserve"> policies for the feminist recovery plans were developed horizontally and transversally by policy makers, public administrators, and scholars and researchers together with feminist grassroots organizations, activists, and civil society groups. Feminist worry was a central method to my approach of war and frontline as political imaginaries in pandemic times. Feminist hope is key to my reading of feminist recovery plans, yet feminist hope is not separated from feminist worry. On the </w:t>
      </w:r>
      <w:r w:rsidRPr="00727C5A">
        <w:rPr>
          <w:u w:val="single"/>
          <w:lang w:eastAsia="zh-TW"/>
        </w:rPr>
        <w:t>contrary, feminist</w:t>
      </w:r>
      <w:r>
        <w:rPr>
          <w:u w:val="single"/>
          <w:lang w:eastAsia="zh-TW"/>
        </w:rPr>
        <w:t xml:space="preserve"> </w:t>
      </w:r>
      <w:r w:rsidRPr="00727C5A">
        <w:rPr>
          <w:u w:val="single"/>
          <w:lang w:eastAsia="zh-TW"/>
        </w:rPr>
        <w:t>hope makes space and time for shared worry in recovery, seeking to re-imagine</w:t>
      </w:r>
      <w:r>
        <w:rPr>
          <w:u w:val="single"/>
          <w:lang w:eastAsia="zh-TW"/>
        </w:rPr>
        <w:t xml:space="preserve"> </w:t>
      </w:r>
      <w:r w:rsidRPr="00727C5A">
        <w:rPr>
          <w:u w:val="single"/>
          <w:lang w:eastAsia="zh-TW"/>
        </w:rPr>
        <w:t>the rights to care through a new international global care order.</w:t>
      </w:r>
      <w:r>
        <w:rPr>
          <w:u w:val="single"/>
          <w:lang w:eastAsia="zh-TW"/>
        </w:rPr>
        <w:t xml:space="preserve"> </w:t>
      </w:r>
      <w:r w:rsidRPr="00727C5A">
        <w:rPr>
          <w:b/>
          <w:bCs/>
          <w:u w:val="single"/>
          <w:lang w:eastAsia="zh-TW"/>
        </w:rPr>
        <w:t>How, then, to collectively imagine rights to care in light of the interlinked</w:t>
      </w:r>
      <w:r>
        <w:rPr>
          <w:b/>
          <w:bCs/>
          <w:u w:val="single"/>
          <w:lang w:eastAsia="zh-TW"/>
        </w:rPr>
        <w:t xml:space="preserve"> </w:t>
      </w:r>
      <w:r w:rsidRPr="00727C5A">
        <w:rPr>
          <w:b/>
          <w:bCs/>
          <w:u w:val="single"/>
          <w:lang w:eastAsia="zh-TW"/>
        </w:rPr>
        <w:t>pandemic and climate catastrophes</w:t>
      </w:r>
      <w:r w:rsidRPr="00727C5A">
        <w:rPr>
          <w:sz w:val="14"/>
          <w:lang w:eastAsia="zh-TW"/>
        </w:rPr>
        <w:t xml:space="preserve">? How, then, to begin to work for the imagination of care’s recovery from the necro-epistemic patriarchal violence that is based on epistemologies of separation, of policing, and regulating the boundaries of life and death. How to imagine healing so that planetary being can re- 112 Living with an Infected Planet cover from the ideological onslaught on ways of thinking and imagining that led to separating humans from one another by means of hierarchies that result from ableism, classism, casteism, sexism, or racism as well as speciesism, which separates humans from all other living and non-living beings by placing the former above the latter? The violence of the epistemology of separation has been diagnosed in many different traditions of feminist thought, in particular Afrodiasporic, indigenous, environmental, or materialist perspectives, as a regime of domination through the logic of binary oppositions. Binaries—even though always reductive, as they describe states of being to be fully understood in pairs of two—do not, per se, have to be oppositional, hierarchical, or </w:t>
      </w:r>
      <w:proofErr w:type="spellStart"/>
      <w:r w:rsidRPr="00727C5A">
        <w:rPr>
          <w:sz w:val="14"/>
          <w:lang w:eastAsia="zh-TW"/>
        </w:rPr>
        <w:t>necroepistemic</w:t>
      </w:r>
      <w:proofErr w:type="spellEnd"/>
      <w:r w:rsidRPr="00727C5A">
        <w:rPr>
          <w:sz w:val="14"/>
          <w:lang w:eastAsia="zh-TW"/>
        </w:rPr>
        <w:t xml:space="preserve">, as in you can live and I cannot, or I can live and you cannot. </w:t>
      </w:r>
      <w:r w:rsidRPr="00727C5A">
        <w:rPr>
          <w:u w:val="single"/>
          <w:lang w:eastAsia="zh-TW"/>
        </w:rPr>
        <w:t>Feminist theory, particularly from the 1970s onward, has analyzed the impact of binaries such as Man/Nature, Black/White, culture/nature, mind/body, productive/unproductive, active/passive, man/woman. These binaries have captured</w:t>
      </w:r>
      <w:r>
        <w:rPr>
          <w:u w:val="single"/>
          <w:lang w:eastAsia="zh-TW"/>
        </w:rPr>
        <w:t xml:space="preserve"> </w:t>
      </w:r>
      <w:r w:rsidRPr="00727C5A">
        <w:rPr>
          <w:u w:val="single"/>
          <w:lang w:eastAsia="zh-TW"/>
        </w:rPr>
        <w:t>the imagination. They have informed Western and globalized ways of thinking that underlie economic, legal, or policy imaginaries. Binaries, separations,</w:t>
      </w:r>
      <w:r>
        <w:rPr>
          <w:u w:val="single"/>
          <w:lang w:eastAsia="zh-TW"/>
        </w:rPr>
        <w:t xml:space="preserve"> </w:t>
      </w:r>
      <w:r w:rsidRPr="00727C5A">
        <w:rPr>
          <w:u w:val="single"/>
          <w:lang w:eastAsia="zh-TW"/>
        </w:rPr>
        <w:t>and boundaries are ideas, imaginaries, and realities. Imagination is needed to</w:t>
      </w:r>
      <w:r>
        <w:rPr>
          <w:u w:val="single"/>
          <w:lang w:eastAsia="zh-TW"/>
        </w:rPr>
        <w:t xml:space="preserve"> </w:t>
      </w:r>
      <w:r w:rsidRPr="00727C5A">
        <w:rPr>
          <w:u w:val="single"/>
          <w:lang w:eastAsia="zh-TW"/>
        </w:rPr>
        <w:t>imagine otherwise, to re-learn how to think, feel and care beyond and outside</w:t>
      </w:r>
      <w:r>
        <w:rPr>
          <w:u w:val="single"/>
          <w:lang w:eastAsia="zh-TW"/>
        </w:rPr>
        <w:t xml:space="preserve"> </w:t>
      </w:r>
      <w:r w:rsidRPr="00727C5A">
        <w:rPr>
          <w:u w:val="single"/>
          <w:lang w:eastAsia="zh-TW"/>
        </w:rPr>
        <w:t>of them.</w:t>
      </w:r>
      <w:r w:rsidRPr="00727C5A">
        <w:rPr>
          <w:sz w:val="14"/>
          <w:lang w:eastAsia="zh-TW"/>
        </w:rPr>
        <w:t xml:space="preserve"> In this context, recovery, and in particular the novel notion of feminist recovery, provides inspiration and, at the same time, requires reflection on what it can, our could, mean when approached through a feminist cultural analytical perspective. Recovery is an interesting term. Recovery takes time. One can plan for recovery, but recovery cannot be planned. There is an element of unpredictability in recovery. Recovery requires patience, endurance, and care. Recovery is always tied to what one needs to recover from. At the level of language, the semantics of recovery are closely connected to disease, war, and economy. Recovery is the process after a disease, recovery is the process after economic collapse, and recovery is the process after war, genocide, and ecocide. Recovery, most broadly understood, is the process of getting better after a </w:t>
      </w:r>
      <w:proofErr w:type="spellStart"/>
      <w:r w:rsidRPr="00727C5A">
        <w:rPr>
          <w:sz w:val="14"/>
          <w:lang w:eastAsia="zh-TW"/>
        </w:rPr>
        <w:t>crisis.The</w:t>
      </w:r>
      <w:proofErr w:type="spellEnd"/>
      <w:r w:rsidRPr="00727C5A">
        <w:rPr>
          <w:sz w:val="14"/>
          <w:lang w:eastAsia="zh-TW"/>
        </w:rPr>
        <w:t xml:space="preserve"> medical view on crisis is useful to understanding this, with crisis meaning the turning point for better or for worse in an acute </w:t>
      </w:r>
      <w:proofErr w:type="spellStart"/>
      <w:r w:rsidRPr="00727C5A">
        <w:rPr>
          <w:sz w:val="14"/>
          <w:lang w:eastAsia="zh-TW"/>
        </w:rPr>
        <w:t>disease.The</w:t>
      </w:r>
      <w:proofErr w:type="spellEnd"/>
      <w:r w:rsidRPr="00727C5A">
        <w:rPr>
          <w:sz w:val="14"/>
          <w:lang w:eastAsia="zh-TW"/>
        </w:rPr>
        <w:t xml:space="preserve"> pandemic is a moment of global crisis, in which it is socially and politically decided whether this crisis presents a turning point for the worse or a turning point for the better in relation to the Man-made conditions, which have not only caused the pandemic to break out but also include insufficient preparedness for pandemics despite abundant warnings by scientists, epidemiologists, and public health policy makers.5 </w:t>
      </w:r>
      <w:r w:rsidRPr="00727C5A">
        <w:rPr>
          <w:u w:val="single"/>
          <w:lang w:eastAsia="zh-TW"/>
        </w:rPr>
        <w:t>In the pandemic situation, recovery has to be understood at</w:t>
      </w:r>
      <w:r>
        <w:rPr>
          <w:u w:val="single"/>
          <w:lang w:eastAsia="zh-TW"/>
        </w:rPr>
        <w:t xml:space="preserve"> </w:t>
      </w:r>
      <w:r w:rsidRPr="00727C5A">
        <w:rPr>
          <w:sz w:val="14"/>
          <w:lang w:eastAsia="zh-TW"/>
        </w:rPr>
        <w:t xml:space="preserve">Chapter 3: Feminist Recovery 113 </w:t>
      </w:r>
      <w:r w:rsidRPr="00727C5A">
        <w:rPr>
          <w:u w:val="single"/>
          <w:lang w:eastAsia="zh-TW"/>
        </w:rPr>
        <w:t>the scales of the individual, the social, and the planetary, which are most intimately physically and materially interconnected. No-one can recover on their</w:t>
      </w:r>
      <w:r>
        <w:rPr>
          <w:u w:val="single"/>
          <w:lang w:eastAsia="zh-TW"/>
        </w:rPr>
        <w:t xml:space="preserve"> </w:t>
      </w:r>
      <w:r w:rsidRPr="00727C5A">
        <w:rPr>
          <w:u w:val="single"/>
          <w:lang w:eastAsia="zh-TW"/>
        </w:rPr>
        <w:t>own. Recovery, when one is still weaker, when one is still more vulnerable and</w:t>
      </w:r>
      <w:r>
        <w:rPr>
          <w:u w:val="single"/>
          <w:lang w:eastAsia="zh-TW"/>
        </w:rPr>
        <w:t xml:space="preserve"> </w:t>
      </w:r>
      <w:r w:rsidRPr="00727C5A">
        <w:rPr>
          <w:u w:val="single"/>
          <w:lang w:eastAsia="zh-TW"/>
        </w:rPr>
        <w:t>more fragile than usual, makes one even more dependent on structures of care</w:t>
      </w:r>
      <w:r>
        <w:rPr>
          <w:u w:val="single"/>
          <w:lang w:eastAsia="zh-TW"/>
        </w:rPr>
        <w:t xml:space="preserve"> </w:t>
      </w:r>
      <w:r w:rsidRPr="00727C5A">
        <w:rPr>
          <w:u w:val="single"/>
          <w:lang w:eastAsia="zh-TW"/>
        </w:rPr>
        <w:t>and support and their dependable availability. All living and non-living beings</w:t>
      </w:r>
      <w:r>
        <w:rPr>
          <w:u w:val="single"/>
          <w:lang w:eastAsia="zh-TW"/>
        </w:rPr>
        <w:t xml:space="preserve"> </w:t>
      </w:r>
      <w:r w:rsidRPr="00727C5A">
        <w:rPr>
          <w:u w:val="single"/>
          <w:lang w:eastAsia="zh-TW"/>
        </w:rPr>
        <w:t>depend upon others for their recovery.</w:t>
      </w:r>
      <w:r>
        <w:rPr>
          <w:u w:val="single"/>
          <w:lang w:eastAsia="zh-TW"/>
        </w:rPr>
        <w:t xml:space="preserve"> </w:t>
      </w:r>
      <w:r w:rsidRPr="00727C5A">
        <w:rPr>
          <w:b/>
          <w:bCs/>
          <w:u w:val="single"/>
          <w:lang w:eastAsia="zh-TW"/>
        </w:rPr>
        <w:t>The infected planet needs the support and care of human beings for its</w:t>
      </w:r>
      <w:r>
        <w:rPr>
          <w:b/>
          <w:bCs/>
          <w:u w:val="single"/>
          <w:lang w:eastAsia="zh-TW"/>
        </w:rPr>
        <w:t xml:space="preserve"> </w:t>
      </w:r>
      <w:r w:rsidRPr="00727C5A">
        <w:rPr>
          <w:b/>
          <w:bCs/>
          <w:u w:val="single"/>
          <w:lang w:eastAsia="zh-TW"/>
        </w:rPr>
        <w:t>recovery.</w:t>
      </w:r>
      <w:r w:rsidRPr="00727C5A">
        <w:rPr>
          <w:sz w:val="14"/>
          <w:lang w:eastAsia="zh-TW"/>
        </w:rPr>
        <w:t xml:space="preserve"> Thinking of individuals as planetary beings constituted by the conditions of the planet is helpful to understanding what living with an infected planet </w:t>
      </w:r>
      <w:proofErr w:type="spellStart"/>
      <w:r w:rsidRPr="00727C5A">
        <w:rPr>
          <w:sz w:val="14"/>
          <w:lang w:eastAsia="zh-TW"/>
        </w:rPr>
        <w:t>means.The</w:t>
      </w:r>
      <w:proofErr w:type="spellEnd"/>
      <w:r w:rsidRPr="00727C5A">
        <w:rPr>
          <w:sz w:val="14"/>
          <w:lang w:eastAsia="zh-TW"/>
        </w:rPr>
        <w:t xml:space="preserve"> different scales of the individual or personal, the social, and the planetary </w:t>
      </w:r>
      <w:proofErr w:type="spellStart"/>
      <w:r w:rsidRPr="00727C5A">
        <w:rPr>
          <w:sz w:val="14"/>
          <w:lang w:eastAsia="zh-TW"/>
        </w:rPr>
        <w:t>areinterconnected,as</w:t>
      </w:r>
      <w:proofErr w:type="spellEnd"/>
      <w:r w:rsidRPr="00727C5A">
        <w:rPr>
          <w:sz w:val="14"/>
          <w:lang w:eastAsia="zh-TW"/>
        </w:rPr>
        <w:t xml:space="preserve"> they foreground needs for </w:t>
      </w:r>
      <w:proofErr w:type="spellStart"/>
      <w:r w:rsidRPr="00727C5A">
        <w:rPr>
          <w:sz w:val="14"/>
          <w:lang w:eastAsia="zh-TW"/>
        </w:rPr>
        <w:t>differentinfrastructures</w:t>
      </w:r>
      <w:proofErr w:type="spellEnd"/>
      <w:r w:rsidRPr="00727C5A">
        <w:rPr>
          <w:sz w:val="14"/>
          <w:lang w:eastAsia="zh-TW"/>
        </w:rPr>
        <w:t xml:space="preserve"> and supports, as they actually enable caring for one another’s interdependent recovery. Recovery is mediated across the personal, the social, and planetary through environmental, material, infrastructural, and technological conditions. </w:t>
      </w:r>
      <w:r w:rsidRPr="00727C5A">
        <w:rPr>
          <w:u w:val="single"/>
          <w:lang w:eastAsia="zh-TW"/>
        </w:rPr>
        <w:t>Processes of physical, mental, and spiritual recovery are tied to the</w:t>
      </w:r>
      <w:r>
        <w:rPr>
          <w:u w:val="single"/>
          <w:lang w:eastAsia="zh-TW"/>
        </w:rPr>
        <w:t xml:space="preserve"> </w:t>
      </w:r>
      <w:r w:rsidRPr="00727C5A">
        <w:rPr>
          <w:u w:val="single"/>
          <w:lang w:eastAsia="zh-TW"/>
        </w:rPr>
        <w:t xml:space="preserve">specific local environmental, material, infrastructural, and technological conditions, which makes clear that </w:t>
      </w:r>
      <w:proofErr w:type="spellStart"/>
      <w:r w:rsidRPr="00727C5A">
        <w:rPr>
          <w:u w:val="single"/>
          <w:lang w:eastAsia="zh-TW"/>
        </w:rPr>
        <w:t>recoveryis</w:t>
      </w:r>
      <w:proofErr w:type="spellEnd"/>
      <w:r w:rsidRPr="00727C5A">
        <w:rPr>
          <w:u w:val="single"/>
          <w:lang w:eastAsia="zh-TW"/>
        </w:rPr>
        <w:t xml:space="preserve"> very much about these conditions as</w:t>
      </w:r>
      <w:r>
        <w:rPr>
          <w:u w:val="single"/>
          <w:lang w:eastAsia="zh-TW"/>
        </w:rPr>
        <w:t xml:space="preserve"> </w:t>
      </w:r>
      <w:proofErr w:type="spellStart"/>
      <w:r w:rsidRPr="00727C5A">
        <w:rPr>
          <w:u w:val="single"/>
          <w:lang w:eastAsia="zh-TW"/>
        </w:rPr>
        <w:t>well.One</w:t>
      </w:r>
      <w:proofErr w:type="spellEnd"/>
      <w:r w:rsidRPr="00727C5A">
        <w:rPr>
          <w:u w:val="single"/>
          <w:lang w:eastAsia="zh-TW"/>
        </w:rPr>
        <w:t xml:space="preserve"> cannot recover independently from these </w:t>
      </w:r>
      <w:proofErr w:type="spellStart"/>
      <w:r w:rsidRPr="00727C5A">
        <w:rPr>
          <w:u w:val="single"/>
          <w:lang w:eastAsia="zh-TW"/>
        </w:rPr>
        <w:t>conditions.Therefore</w:t>
      </w:r>
      <w:proofErr w:type="spellEnd"/>
      <w:r w:rsidRPr="00727C5A">
        <w:rPr>
          <w:b/>
          <w:bCs/>
          <w:sz w:val="14"/>
          <w:lang w:eastAsia="zh-TW"/>
        </w:rPr>
        <w:t xml:space="preserve">, people need to work together so these conditions, which are themselves not well, </w:t>
      </w:r>
      <w:r w:rsidRPr="00727C5A">
        <w:rPr>
          <w:b/>
          <w:bCs/>
          <w:u w:val="single"/>
          <w:lang w:eastAsia="zh-TW"/>
        </w:rPr>
        <w:t>can recover from the centuries-old onslaught of patriarchal colonial violence,</w:t>
      </w:r>
      <w:r>
        <w:rPr>
          <w:b/>
          <w:bCs/>
          <w:u w:val="single"/>
          <w:lang w:eastAsia="zh-TW"/>
        </w:rPr>
        <w:t xml:space="preserve"> </w:t>
      </w:r>
      <w:r w:rsidRPr="00727C5A">
        <w:rPr>
          <w:b/>
          <w:bCs/>
          <w:u w:val="single"/>
          <w:lang w:eastAsia="zh-TW"/>
        </w:rPr>
        <w:t>extraction, and exploitation</w:t>
      </w:r>
      <w:r w:rsidRPr="00727C5A">
        <w:rPr>
          <w:sz w:val="14"/>
          <w:lang w:eastAsia="zh-TW"/>
        </w:rPr>
        <w:t xml:space="preserve">. </w:t>
      </w:r>
      <w:r w:rsidRPr="00727C5A">
        <w:rPr>
          <w:u w:val="single"/>
          <w:lang w:eastAsia="zh-TW"/>
        </w:rPr>
        <w:t>The conditions for recovery need to be restored</w:t>
      </w:r>
      <w:r>
        <w:rPr>
          <w:u w:val="single"/>
          <w:lang w:eastAsia="zh-TW"/>
        </w:rPr>
        <w:t xml:space="preserve"> </w:t>
      </w:r>
      <w:r w:rsidRPr="00727C5A">
        <w:rPr>
          <w:u w:val="single"/>
          <w:lang w:eastAsia="zh-TW"/>
        </w:rPr>
        <w:t>in order for recovery to actually become possible. Bodies, minds, spirits, environments, materials, technologies, and infrastructures have to be understood</w:t>
      </w:r>
      <w:r>
        <w:rPr>
          <w:u w:val="single"/>
          <w:lang w:eastAsia="zh-TW"/>
        </w:rPr>
        <w:t xml:space="preserve"> </w:t>
      </w:r>
      <w:r w:rsidRPr="00727C5A">
        <w:rPr>
          <w:u w:val="single"/>
          <w:lang w:eastAsia="zh-TW"/>
        </w:rPr>
        <w:t>not as separate from one another in their processes of recovery, but as deeply</w:t>
      </w:r>
      <w:r>
        <w:rPr>
          <w:u w:val="single"/>
          <w:lang w:eastAsia="zh-TW"/>
        </w:rPr>
        <w:t xml:space="preserve"> </w:t>
      </w:r>
      <w:r w:rsidRPr="00727C5A">
        <w:rPr>
          <w:u w:val="single"/>
          <w:lang w:eastAsia="zh-TW"/>
        </w:rPr>
        <w:t>interdependent.</w:t>
      </w:r>
      <w:r w:rsidRPr="00727C5A">
        <w:rPr>
          <w:sz w:val="14"/>
          <w:lang w:eastAsia="zh-TW"/>
        </w:rPr>
        <w:t xml:space="preserve"> Feminist activism and theory have long proclaimed that the personal is political. One has to add many more dimensions to such a conception of the personal</w:t>
      </w:r>
      <w:r w:rsidRPr="00727C5A">
        <w:rPr>
          <w:u w:val="single"/>
          <w:lang w:eastAsia="zh-TW"/>
        </w:rPr>
        <w:t>: the personal is social, the personal is environmental,</w:t>
      </w:r>
      <w:r>
        <w:rPr>
          <w:u w:val="single"/>
          <w:lang w:eastAsia="zh-TW"/>
        </w:rPr>
        <w:t xml:space="preserve"> </w:t>
      </w:r>
      <w:r w:rsidRPr="00727C5A">
        <w:rPr>
          <w:u w:val="single"/>
          <w:lang w:eastAsia="zh-TW"/>
        </w:rPr>
        <w:t>the personal is material, the personal is infrastructural, the personal is technological, the personal is planetary. In short, the personal is never alone, the</w:t>
      </w:r>
      <w:r>
        <w:rPr>
          <w:u w:val="single"/>
          <w:lang w:eastAsia="zh-TW"/>
        </w:rPr>
        <w:t xml:space="preserve"> </w:t>
      </w:r>
      <w:r w:rsidRPr="00727C5A">
        <w:rPr>
          <w:u w:val="single"/>
          <w:lang w:eastAsia="zh-TW"/>
        </w:rPr>
        <w:t>personal is never on its own. There is, therefore, the need to recover from the</w:t>
      </w:r>
      <w:r>
        <w:rPr>
          <w:u w:val="single"/>
          <w:lang w:eastAsia="zh-TW"/>
        </w:rPr>
        <w:t xml:space="preserve"> </w:t>
      </w:r>
      <w:r w:rsidRPr="00727C5A">
        <w:rPr>
          <w:u w:val="single"/>
          <w:lang w:eastAsia="zh-TW"/>
        </w:rPr>
        <w:t>modern ideology that the personal can be thought of as standing alone, separate from all these other dimensions that constitute it and support it, and, in</w:t>
      </w:r>
      <w:r>
        <w:rPr>
          <w:u w:val="single"/>
          <w:lang w:eastAsia="zh-TW"/>
        </w:rPr>
        <w:t xml:space="preserve"> </w:t>
      </w:r>
      <w:r w:rsidRPr="00727C5A">
        <w:rPr>
          <w:u w:val="single"/>
          <w:lang w:eastAsia="zh-TW"/>
        </w:rPr>
        <w:t>turn, make persons able to have what is called personal relations, that is relations with other living and non-living beings. Modernization and large-scale</w:t>
      </w:r>
      <w:r>
        <w:rPr>
          <w:u w:val="single"/>
          <w:lang w:eastAsia="zh-TW"/>
        </w:rPr>
        <w:t xml:space="preserve"> </w:t>
      </w:r>
      <w:r w:rsidRPr="00727C5A">
        <w:rPr>
          <w:u w:val="single"/>
          <w:lang w:eastAsia="zh-TW"/>
        </w:rPr>
        <w:t xml:space="preserve">urbanization define these relations through infrastructures. Therefore, modern life has to be understood as </w:t>
      </w:r>
      <w:proofErr w:type="spellStart"/>
      <w:r w:rsidRPr="00727C5A">
        <w:rPr>
          <w:u w:val="single"/>
          <w:lang w:eastAsia="zh-TW"/>
        </w:rPr>
        <w:t>infrastructuralized</w:t>
      </w:r>
      <w:proofErr w:type="spellEnd"/>
      <w:r w:rsidRPr="00727C5A">
        <w:rPr>
          <w:u w:val="single"/>
          <w:lang w:eastAsia="zh-TW"/>
        </w:rPr>
        <w:t xml:space="preserve"> life. The modern infrastructural condition reshaped not only the relations among humans, but also</w:t>
      </w:r>
      <w:r>
        <w:rPr>
          <w:u w:val="single"/>
          <w:lang w:eastAsia="zh-TW"/>
        </w:rPr>
        <w:t xml:space="preserve"> </w:t>
      </w:r>
      <w:r w:rsidRPr="00727C5A">
        <w:rPr>
          <w:u w:val="single"/>
          <w:lang w:eastAsia="zh-TW"/>
        </w:rPr>
        <w:t>the relations between humans and their planet with all its living and non-liv-</w:t>
      </w:r>
      <w:r>
        <w:rPr>
          <w:u w:val="single"/>
          <w:lang w:eastAsia="zh-TW"/>
        </w:rPr>
        <w:t xml:space="preserve"> </w:t>
      </w:r>
      <w:r w:rsidRPr="00727C5A">
        <w:rPr>
          <w:sz w:val="14"/>
          <w:lang w:eastAsia="zh-TW"/>
        </w:rPr>
        <w:t xml:space="preserve">114 Living with an Infected Planet </w:t>
      </w:r>
      <w:proofErr w:type="spellStart"/>
      <w:r w:rsidRPr="00727C5A">
        <w:rPr>
          <w:u w:val="single"/>
          <w:lang w:eastAsia="zh-TW"/>
        </w:rPr>
        <w:t>ing</w:t>
      </w:r>
      <w:proofErr w:type="spellEnd"/>
      <w:r w:rsidRPr="00727C5A">
        <w:rPr>
          <w:u w:val="single"/>
          <w:lang w:eastAsia="zh-TW"/>
        </w:rPr>
        <w:t xml:space="preserve"> things</w:t>
      </w:r>
      <w:r w:rsidRPr="00727C5A">
        <w:rPr>
          <w:b/>
          <w:bCs/>
          <w:u w:val="single"/>
          <w:lang w:eastAsia="zh-TW"/>
        </w:rPr>
        <w:t>.</w:t>
      </w:r>
      <w:r w:rsidRPr="00727C5A">
        <w:rPr>
          <w:b/>
          <w:bCs/>
          <w:sz w:val="14"/>
          <w:lang w:eastAsia="zh-TW"/>
        </w:rPr>
        <w:t xml:space="preserve"> </w:t>
      </w:r>
      <w:r w:rsidRPr="00727C5A">
        <w:rPr>
          <w:b/>
          <w:bCs/>
          <w:u w:val="single"/>
          <w:lang w:eastAsia="zh-TW"/>
        </w:rPr>
        <w:t>Modern human inhabitation of the planet is founded on systems</w:t>
      </w:r>
      <w:r>
        <w:rPr>
          <w:b/>
          <w:bCs/>
          <w:u w:val="single"/>
          <w:lang w:eastAsia="zh-TW"/>
        </w:rPr>
        <w:t xml:space="preserve"> </w:t>
      </w:r>
      <w:r w:rsidRPr="00727C5A">
        <w:rPr>
          <w:b/>
          <w:bCs/>
          <w:u w:val="single"/>
          <w:lang w:eastAsia="zh-TW"/>
        </w:rPr>
        <w:t>of infrastructures that intimately connect bodies and environments. One may</w:t>
      </w:r>
      <w:r>
        <w:rPr>
          <w:b/>
          <w:bCs/>
          <w:u w:val="single"/>
          <w:lang w:eastAsia="zh-TW"/>
        </w:rPr>
        <w:t xml:space="preserve"> </w:t>
      </w:r>
      <w:r w:rsidRPr="00727C5A">
        <w:rPr>
          <w:b/>
          <w:bCs/>
          <w:u w:val="single"/>
          <w:lang w:eastAsia="zh-TW"/>
        </w:rPr>
        <w:t>think, here, of modern sewage or ventilation systems as salient examples that</w:t>
      </w:r>
      <w:r>
        <w:rPr>
          <w:b/>
          <w:bCs/>
          <w:u w:val="single"/>
          <w:lang w:eastAsia="zh-TW"/>
        </w:rPr>
        <w:t xml:space="preserve"> </w:t>
      </w:r>
      <w:r w:rsidRPr="00727C5A">
        <w:rPr>
          <w:b/>
          <w:bCs/>
          <w:u w:val="single"/>
          <w:lang w:eastAsia="zh-TW"/>
        </w:rPr>
        <w:t>bound infrastructure and bodies as they began to reshape nature into a Manmade environment. Expanding inhabitation means encroachment onto territories that were previously nowhere near humans. The Covid-19 pandemic</w:t>
      </w:r>
      <w:r>
        <w:rPr>
          <w:b/>
          <w:bCs/>
          <w:u w:val="single"/>
          <w:lang w:eastAsia="zh-TW"/>
        </w:rPr>
        <w:t xml:space="preserve"> </w:t>
      </w:r>
      <w:r w:rsidRPr="00727C5A">
        <w:rPr>
          <w:b/>
          <w:bCs/>
          <w:u w:val="single"/>
          <w:lang w:eastAsia="zh-TW"/>
        </w:rPr>
        <w:t>was caused by zoonotic spillover</w:t>
      </w:r>
      <w:r w:rsidRPr="00727C5A">
        <w:rPr>
          <w:sz w:val="14"/>
          <w:lang w:eastAsia="zh-TW"/>
        </w:rPr>
        <w:t xml:space="preserve">, which occurs when pathogens are transmitted from wild animals to humans. Such virus spillover results from infrastructure stitching bodies and environments closer together. </w:t>
      </w:r>
      <w:r w:rsidRPr="00727C5A">
        <w:rPr>
          <w:u w:val="single"/>
          <w:lang w:eastAsia="zh-TW"/>
        </w:rPr>
        <w:t>The modern infrastructural condition, which I understand through dimensions of social equity</w:t>
      </w:r>
      <w:r>
        <w:rPr>
          <w:u w:val="single"/>
          <w:lang w:eastAsia="zh-TW"/>
        </w:rPr>
        <w:t xml:space="preserve"> </w:t>
      </w:r>
      <w:r w:rsidRPr="00727C5A">
        <w:rPr>
          <w:u w:val="single"/>
          <w:lang w:eastAsia="zh-TW"/>
        </w:rPr>
        <w:t>and notions of support in tension with harmful and violent effects on bodies</w:t>
      </w:r>
      <w:r>
        <w:rPr>
          <w:u w:val="single"/>
          <w:lang w:eastAsia="zh-TW"/>
        </w:rPr>
        <w:t xml:space="preserve"> </w:t>
      </w:r>
      <w:r w:rsidRPr="00727C5A">
        <w:rPr>
          <w:u w:val="single"/>
          <w:lang w:eastAsia="zh-TW"/>
        </w:rPr>
        <w:t>and environments, is a crucial starting point for understanding what feminist</w:t>
      </w:r>
      <w:r>
        <w:rPr>
          <w:u w:val="single"/>
          <w:lang w:eastAsia="zh-TW"/>
        </w:rPr>
        <w:t xml:space="preserve"> </w:t>
      </w:r>
      <w:r w:rsidRPr="00727C5A">
        <w:rPr>
          <w:u w:val="single"/>
          <w:lang w:eastAsia="zh-TW"/>
        </w:rPr>
        <w:t>recovery entails and for reimagining care.</w:t>
      </w:r>
      <w:r w:rsidRPr="00727C5A">
        <w:rPr>
          <w:sz w:val="14"/>
          <w:lang w:eastAsia="zh-TW"/>
        </w:rPr>
        <w:t xml:space="preserve"> In historical terms, periods of recovery after wars are linked </w:t>
      </w:r>
      <w:proofErr w:type="spellStart"/>
      <w:r w:rsidRPr="00727C5A">
        <w:rPr>
          <w:sz w:val="14"/>
          <w:lang w:eastAsia="zh-TW"/>
        </w:rPr>
        <w:t>toinvestmentin</w:t>
      </w:r>
      <w:proofErr w:type="spellEnd"/>
      <w:r w:rsidRPr="00727C5A">
        <w:rPr>
          <w:sz w:val="14"/>
          <w:lang w:eastAsia="zh-TW"/>
        </w:rPr>
        <w:t xml:space="preserve"> reconstruction and rebuilding. Twentieth-century realities and imaginaries of post-crisis, after the 1929 Depression or of the post-war period </w:t>
      </w:r>
      <w:proofErr w:type="spellStart"/>
      <w:r w:rsidRPr="00727C5A">
        <w:rPr>
          <w:sz w:val="14"/>
          <w:lang w:eastAsia="zh-TW"/>
        </w:rPr>
        <w:t>afterWorldWar</w:t>
      </w:r>
      <w:proofErr w:type="spellEnd"/>
      <w:r w:rsidRPr="00727C5A">
        <w:rPr>
          <w:sz w:val="14"/>
          <w:lang w:eastAsia="zh-TW"/>
        </w:rPr>
        <w:t xml:space="preserve"> II, are firmly linked to </w:t>
      </w:r>
      <w:proofErr w:type="spellStart"/>
      <w:r w:rsidRPr="00727C5A">
        <w:rPr>
          <w:sz w:val="14"/>
          <w:lang w:eastAsia="zh-TW"/>
        </w:rPr>
        <w:t>investmentsin</w:t>
      </w:r>
      <w:proofErr w:type="spellEnd"/>
      <w:r w:rsidRPr="00727C5A">
        <w:rPr>
          <w:sz w:val="14"/>
          <w:lang w:eastAsia="zh-TW"/>
        </w:rPr>
        <w:t xml:space="preserve"> large-scale infrastructures. </w:t>
      </w:r>
      <w:r w:rsidRPr="00727C5A">
        <w:rPr>
          <w:u w:val="single"/>
          <w:lang w:eastAsia="zh-TW"/>
        </w:rPr>
        <w:t>Understanding how deeply linked wars are to the</w:t>
      </w:r>
      <w:r>
        <w:rPr>
          <w:u w:val="single"/>
          <w:lang w:eastAsia="zh-TW"/>
        </w:rPr>
        <w:t xml:space="preserve"> </w:t>
      </w:r>
      <w:r w:rsidRPr="00727C5A">
        <w:rPr>
          <w:u w:val="single"/>
          <w:lang w:eastAsia="zh-TW"/>
        </w:rPr>
        <w:t>research and development that result in new technologies, which in post-war</w:t>
      </w:r>
      <w:r>
        <w:rPr>
          <w:u w:val="single"/>
          <w:lang w:eastAsia="zh-TW"/>
        </w:rPr>
        <w:t xml:space="preserve"> </w:t>
      </w:r>
      <w:r w:rsidRPr="00727C5A">
        <w:rPr>
          <w:u w:val="single"/>
          <w:lang w:eastAsia="zh-TW"/>
        </w:rPr>
        <w:t>life are immediately translated into everyday infrastructures that define bodies and environments, is important to understanding how war has materially,</w:t>
      </w:r>
      <w:r>
        <w:rPr>
          <w:u w:val="single"/>
          <w:lang w:eastAsia="zh-TW"/>
        </w:rPr>
        <w:t xml:space="preserve"> </w:t>
      </w:r>
      <w:r w:rsidRPr="00727C5A">
        <w:rPr>
          <w:u w:val="single"/>
          <w:lang w:eastAsia="zh-TW"/>
        </w:rPr>
        <w:t>infrastructurally, and technologically extended into life in so-called peace.</w:t>
      </w:r>
      <w:r>
        <w:rPr>
          <w:u w:val="single"/>
          <w:lang w:eastAsia="zh-TW"/>
        </w:rPr>
        <w:t xml:space="preserve"> </w:t>
      </w:r>
      <w:r w:rsidRPr="00727C5A">
        <w:rPr>
          <w:u w:val="single"/>
          <w:lang w:eastAsia="zh-TW"/>
        </w:rPr>
        <w:t>Technologies and infrastructures invented for preparedness for wars—or</w:t>
      </w:r>
      <w:r>
        <w:rPr>
          <w:u w:val="single"/>
          <w:lang w:eastAsia="zh-TW"/>
        </w:rPr>
        <w:t xml:space="preserve"> </w:t>
      </w:r>
      <w:r w:rsidRPr="00727C5A">
        <w:rPr>
          <w:u w:val="single"/>
          <w:lang w:eastAsia="zh-TW"/>
        </w:rPr>
        <w:t>even during times of war—have fully penetrated the everyday life of all living and non-living beings on their shared planet in times of so-called peace.</w:t>
      </w:r>
      <w:r>
        <w:rPr>
          <w:u w:val="single"/>
          <w:lang w:eastAsia="zh-TW"/>
        </w:rPr>
        <w:t xml:space="preserve"> </w:t>
      </w:r>
      <w:r w:rsidRPr="00727C5A">
        <w:rPr>
          <w:sz w:val="14"/>
          <w:lang w:eastAsia="zh-TW"/>
        </w:rPr>
        <w:t xml:space="preserve">One may be put in mind, here, of DDT—called “the atomic bomb of the insect world”—or of the military origins of the internet: those go back to the work of the Advanced Research Projects Agency of the US Defense Department in the 1940s, which was motivated by bringing “computing to the frontlines”.6 Military infrastructures and war weaponry migrated into so-called civilian use and have profoundly defined everyday life, as such infrastructures not only surround living and non-living beings, but pass through them and unfold their effects inside of them. In this sense, a feminist recovery from infrastructural effects and within infrastructures that bring technologies of war into everyday life would need to expand the understanding of care to go far beyond the establishment of care infrastructure, which is understood primarily as healthcare or social care infrastructure. </w:t>
      </w:r>
      <w:r w:rsidRPr="00727C5A">
        <w:rPr>
          <w:u w:val="single"/>
          <w:lang w:eastAsia="zh-TW"/>
        </w:rPr>
        <w:t>Imagining such recovery as necessary is made</w:t>
      </w:r>
      <w:r>
        <w:rPr>
          <w:u w:val="single"/>
          <w:lang w:eastAsia="zh-TW"/>
        </w:rPr>
        <w:t xml:space="preserve"> </w:t>
      </w:r>
      <w:r w:rsidRPr="00727C5A">
        <w:rPr>
          <w:u w:val="single"/>
          <w:lang w:eastAsia="zh-TW"/>
        </w:rPr>
        <w:t>possible by the term feminist recovery. (Re)building and (re)constructing infrastructures that care, as well as infrastructures of care more narrowly under-</w:t>
      </w:r>
      <w:r>
        <w:rPr>
          <w:u w:val="single"/>
          <w:lang w:eastAsia="zh-TW"/>
        </w:rPr>
        <w:t xml:space="preserve"> </w:t>
      </w:r>
      <w:r w:rsidRPr="00727C5A">
        <w:rPr>
          <w:sz w:val="14"/>
          <w:lang w:eastAsia="zh-TW"/>
        </w:rPr>
        <w:t xml:space="preserve">Chapter 3: Feminist Recovery 115 </w:t>
      </w:r>
      <w:r w:rsidRPr="00727C5A">
        <w:rPr>
          <w:u w:val="single"/>
          <w:lang w:eastAsia="zh-TW"/>
        </w:rPr>
        <w:t>stood, are both central to feminist recovery</w:t>
      </w:r>
      <w:r w:rsidRPr="00727C5A">
        <w:rPr>
          <w:sz w:val="14"/>
          <w:lang w:eastAsia="zh-TW"/>
        </w:rPr>
        <w:t xml:space="preserve">. Such rebuilding and reconstructing needs to include infrastructural awareness-raising and work on cultural imaginaries that enable people to actually envision care-full and peace-full infrastructures that would come into being through a coming together of bottom-up social movements and grassroots </w:t>
      </w:r>
      <w:proofErr w:type="spellStart"/>
      <w:r w:rsidRPr="00727C5A">
        <w:rPr>
          <w:sz w:val="14"/>
          <w:lang w:eastAsia="zh-TW"/>
        </w:rPr>
        <w:t>knowledgein</w:t>
      </w:r>
      <w:proofErr w:type="spellEnd"/>
      <w:r w:rsidRPr="00727C5A">
        <w:rPr>
          <w:sz w:val="14"/>
          <w:lang w:eastAsia="zh-TW"/>
        </w:rPr>
        <w:t xml:space="preserve"> collaboration with </w:t>
      </w:r>
      <w:proofErr w:type="spellStart"/>
      <w:r w:rsidRPr="00727C5A">
        <w:rPr>
          <w:sz w:val="14"/>
          <w:lang w:eastAsia="zh-TW"/>
        </w:rPr>
        <w:t>topdown</w:t>
      </w:r>
      <w:proofErr w:type="spellEnd"/>
      <w:r w:rsidRPr="00727C5A">
        <w:rPr>
          <w:sz w:val="14"/>
          <w:lang w:eastAsia="zh-TW"/>
        </w:rPr>
        <w:t xml:space="preserve"> state politics that enacts infrastructural responsibilities. </w:t>
      </w:r>
      <w:r w:rsidRPr="00727C5A">
        <w:rPr>
          <w:u w:val="single"/>
          <w:lang w:eastAsia="zh-TW"/>
        </w:rPr>
        <w:t>Making infrastructural politics matter to the continuous labors of feminist recovery, and to</w:t>
      </w:r>
      <w:r>
        <w:rPr>
          <w:u w:val="single"/>
          <w:lang w:eastAsia="zh-TW"/>
        </w:rPr>
        <w:t xml:space="preserve"> </w:t>
      </w:r>
      <w:r w:rsidRPr="00727C5A">
        <w:rPr>
          <w:u w:val="single"/>
          <w:lang w:eastAsia="zh-TW"/>
        </w:rPr>
        <w:t xml:space="preserve">public policy and </w:t>
      </w:r>
      <w:proofErr w:type="spellStart"/>
      <w:r w:rsidRPr="00727C5A">
        <w:rPr>
          <w:u w:val="single"/>
          <w:lang w:eastAsia="zh-TW"/>
        </w:rPr>
        <w:t>publicimaginaries</w:t>
      </w:r>
      <w:proofErr w:type="spellEnd"/>
      <w:r w:rsidRPr="00727C5A">
        <w:rPr>
          <w:u w:val="single"/>
          <w:lang w:eastAsia="zh-TW"/>
        </w:rPr>
        <w:t xml:space="preserve"> at </w:t>
      </w:r>
      <w:proofErr w:type="spellStart"/>
      <w:r w:rsidRPr="00727C5A">
        <w:rPr>
          <w:u w:val="single"/>
          <w:lang w:eastAsia="zh-TW"/>
        </w:rPr>
        <w:t>once,will</w:t>
      </w:r>
      <w:proofErr w:type="spellEnd"/>
      <w:r w:rsidRPr="00727C5A">
        <w:rPr>
          <w:u w:val="single"/>
          <w:lang w:eastAsia="zh-TW"/>
        </w:rPr>
        <w:t xml:space="preserve"> necessarily have </w:t>
      </w:r>
      <w:proofErr w:type="spellStart"/>
      <w:r w:rsidRPr="00727C5A">
        <w:rPr>
          <w:u w:val="single"/>
          <w:lang w:eastAsia="zh-TW"/>
        </w:rPr>
        <w:t>toinclude</w:t>
      </w:r>
      <w:proofErr w:type="spellEnd"/>
      <w:r w:rsidRPr="00727C5A">
        <w:rPr>
          <w:u w:val="single"/>
          <w:lang w:eastAsia="zh-TW"/>
        </w:rPr>
        <w:t xml:space="preserve"> the</w:t>
      </w:r>
      <w:r>
        <w:rPr>
          <w:u w:val="single"/>
          <w:lang w:eastAsia="zh-TW"/>
        </w:rPr>
        <w:t xml:space="preserve"> </w:t>
      </w:r>
      <w:r w:rsidRPr="00727C5A">
        <w:rPr>
          <w:u w:val="single"/>
          <w:lang w:eastAsia="zh-TW"/>
        </w:rPr>
        <w:t>development of robust collective forms of “feminist infrastructural critique” in</w:t>
      </w:r>
      <w:r>
        <w:rPr>
          <w:u w:val="single"/>
          <w:lang w:eastAsia="zh-TW"/>
        </w:rPr>
        <w:t xml:space="preserve"> </w:t>
      </w:r>
      <w:r w:rsidRPr="00727C5A">
        <w:rPr>
          <w:u w:val="single"/>
          <w:lang w:eastAsia="zh-TW"/>
        </w:rPr>
        <w:t xml:space="preserve">order to understand better how </w:t>
      </w:r>
      <w:proofErr w:type="spellStart"/>
      <w:r w:rsidRPr="00727C5A">
        <w:rPr>
          <w:u w:val="single"/>
          <w:lang w:eastAsia="zh-TW"/>
        </w:rPr>
        <w:t>infrastructuralization</w:t>
      </w:r>
      <w:proofErr w:type="spellEnd"/>
      <w:r w:rsidRPr="00727C5A">
        <w:rPr>
          <w:u w:val="single"/>
          <w:lang w:eastAsia="zh-TW"/>
        </w:rPr>
        <w:t>, with its origins in war,</w:t>
      </w:r>
      <w:r>
        <w:rPr>
          <w:u w:val="single"/>
          <w:lang w:eastAsia="zh-TW"/>
        </w:rPr>
        <w:t xml:space="preserve"> </w:t>
      </w:r>
      <w:r w:rsidRPr="00727C5A">
        <w:rPr>
          <w:u w:val="single"/>
          <w:lang w:eastAsia="zh-TW"/>
        </w:rPr>
        <w:t>is the main cause behind today’s conditions of living with infected planet.</w:t>
      </w:r>
      <w:r w:rsidRPr="00727C5A">
        <w:rPr>
          <w:sz w:val="14"/>
          <w:lang w:eastAsia="zh-TW"/>
        </w:rPr>
        <w:t xml:space="preserve">7 At the same time, critique as awareness of these conditions is crucial to a politics of hope for imagining and building new care-full infrastructures for planetary recovery. The notion of feminist recovery was introduced in feminist policy which was written during the first months of pandemic lockdown. I understand feminist recovery to be a response to the language of war present in public pandemic oratory and the organization of the global frontline of care. Feminist recovery plans for Covid-19 and beyond articulate a dual aim: equitable preparedness, and accountability to the harms caused by centuries of (infrastructural) patriarchal violence. I see the work of feminist recovery as preparedness, understood as accountability to the future, and as reparation, understood as accountability to the </w:t>
      </w:r>
      <w:proofErr w:type="spellStart"/>
      <w:r w:rsidRPr="00727C5A">
        <w:rPr>
          <w:sz w:val="14"/>
          <w:lang w:eastAsia="zh-TW"/>
        </w:rPr>
        <w:t>ongoingness</w:t>
      </w:r>
      <w:proofErr w:type="spellEnd"/>
      <w:r w:rsidRPr="00727C5A">
        <w:rPr>
          <w:sz w:val="14"/>
          <w:lang w:eastAsia="zh-TW"/>
        </w:rPr>
        <w:t xml:space="preserve"> of the past: a different present is imagined as possible through the coming together of preparedness and </w:t>
      </w:r>
      <w:proofErr w:type="spellStart"/>
      <w:r w:rsidRPr="00727C5A">
        <w:rPr>
          <w:sz w:val="14"/>
          <w:lang w:eastAsia="zh-TW"/>
        </w:rPr>
        <w:t>reparation.The</w:t>
      </w:r>
      <w:proofErr w:type="spellEnd"/>
      <w:r w:rsidRPr="00727C5A">
        <w:rPr>
          <w:sz w:val="14"/>
          <w:lang w:eastAsia="zh-TW"/>
        </w:rPr>
        <w:t xml:space="preserve"> violence and deadliness of inequality is caused by the lack of infrastructural supports. This led to broad swaths of the planetary society not being enabled to follow pandemic measures. The feminist response to the pandemic centered on this inequality. I find inspiration for critical hope in the term feminist recovery, the meaning of which this chapter explores through my close reading of the feminist recovery plans as, at the same time, the chapter seeks to expand the meaning of feminist recovery in relation to patriarchal history as a whole and to imaginaries of healing the infected planet. The concept of a specifically feminist recovery is useful for questioning the “epistemology of mastery” inherent in modern ideologies of policy and planning.8 Processes of recovery are, per se, </w:t>
      </w:r>
      <w:proofErr w:type="spellStart"/>
      <w:r w:rsidRPr="00727C5A">
        <w:rPr>
          <w:sz w:val="14"/>
          <w:lang w:eastAsia="zh-TW"/>
        </w:rPr>
        <w:t>unpredictable.What</w:t>
      </w:r>
      <w:proofErr w:type="spellEnd"/>
      <w:r w:rsidRPr="00727C5A">
        <w:rPr>
          <w:sz w:val="14"/>
          <w:lang w:eastAsia="zh-TW"/>
        </w:rPr>
        <w:t xml:space="preserve"> bodies and environments that have been critically infected need to really heal today is still largely unknown, and might even change in surprising and unforeseen ways along the process of </w:t>
      </w:r>
      <w:proofErr w:type="spellStart"/>
      <w:r w:rsidRPr="00727C5A">
        <w:rPr>
          <w:sz w:val="14"/>
          <w:lang w:eastAsia="zh-TW"/>
        </w:rPr>
        <w:t>recovery.Therefore</w:t>
      </w:r>
      <w:proofErr w:type="spellEnd"/>
      <w:r w:rsidRPr="00727C5A">
        <w:rPr>
          <w:sz w:val="14"/>
          <w:lang w:eastAsia="zh-TW"/>
        </w:rPr>
        <w:t xml:space="preserve">, </w:t>
      </w:r>
      <w:r w:rsidRPr="00727C5A">
        <w:rPr>
          <w:u w:val="single"/>
          <w:lang w:eastAsia="zh-TW"/>
        </w:rPr>
        <w:t>planning for feminist recovery needs to stay attuned to such long-term</w:t>
      </w:r>
      <w:r>
        <w:rPr>
          <w:u w:val="single"/>
          <w:lang w:eastAsia="zh-TW"/>
        </w:rPr>
        <w:t xml:space="preserve"> </w:t>
      </w:r>
      <w:r w:rsidRPr="00727C5A">
        <w:rPr>
          <w:sz w:val="14"/>
          <w:lang w:eastAsia="zh-TW"/>
        </w:rPr>
        <w:t xml:space="preserve">116 Living with an Infected Planet </w:t>
      </w:r>
      <w:r w:rsidRPr="00727C5A">
        <w:rPr>
          <w:u w:val="single"/>
          <w:lang w:eastAsia="zh-TW"/>
        </w:rPr>
        <w:t>processes of recovery, which, above all, require the responsiveness of care to</w:t>
      </w:r>
      <w:r>
        <w:rPr>
          <w:u w:val="single"/>
          <w:lang w:eastAsia="zh-TW"/>
        </w:rPr>
        <w:t xml:space="preserve"> </w:t>
      </w:r>
      <w:r w:rsidRPr="00727C5A">
        <w:rPr>
          <w:u w:val="single"/>
          <w:lang w:eastAsia="zh-TW"/>
        </w:rPr>
        <w:t>changing needs of care.</w:t>
      </w:r>
      <w:r>
        <w:rPr>
          <w:u w:val="single"/>
          <w:lang w:eastAsia="zh-TW"/>
        </w:rPr>
        <w:t xml:space="preserve"> </w:t>
      </w:r>
      <w:r w:rsidRPr="00727C5A">
        <w:rPr>
          <w:sz w:val="14"/>
          <w:lang w:eastAsia="zh-TW"/>
        </w:rPr>
        <w:t xml:space="preserve">In order to imagine feminist recovery from within, and beyond, the pandemic catastrophe, I apply the following questions: What does the infected planet, beyond the acute disease of the current pandemic, need to recover from? What does the infected planet need in order to recover and heal? When will the planet have been enabled to recover? While there is, as we have seen in the previous chapters, an official politics of beginnings and endings when it comes to declaring wars or pandemics, one can never declare the end of recovery. One can never be really certain that recovery, or healing, are over or complete. One cannot declare the end of recovery. One cannot declare the end of healing. Quite the contrary: recovery is always durational, marked by </w:t>
      </w:r>
      <w:proofErr w:type="spellStart"/>
      <w:r w:rsidRPr="00727C5A">
        <w:rPr>
          <w:sz w:val="14"/>
          <w:lang w:eastAsia="zh-TW"/>
        </w:rPr>
        <w:t>ongoingness</w:t>
      </w:r>
      <w:proofErr w:type="spellEnd"/>
      <w:r w:rsidRPr="00727C5A">
        <w:rPr>
          <w:sz w:val="14"/>
          <w:lang w:eastAsia="zh-TW"/>
        </w:rPr>
        <w:t xml:space="preserve"> and unfinishedness. The temporality of recovery, like all processes concerned with healing and restoring, is complex, never linear, unpredictable, and, in a certain way, never ending. When recovering from a disease, one may feel better one day and worse again the next. Recovery can be slow and unpredictable. Recovery is, first and foremost, a process and, therefore, has to be understood in temporal </w:t>
      </w:r>
      <w:proofErr w:type="spellStart"/>
      <w:r w:rsidRPr="00727C5A">
        <w:rPr>
          <w:sz w:val="14"/>
          <w:lang w:eastAsia="zh-TW"/>
        </w:rPr>
        <w:t>terms.</w:t>
      </w:r>
      <w:r w:rsidRPr="00727C5A">
        <w:rPr>
          <w:u w:val="single"/>
          <w:lang w:eastAsia="zh-TW"/>
        </w:rPr>
        <w:t>While</w:t>
      </w:r>
      <w:proofErr w:type="spellEnd"/>
      <w:r w:rsidRPr="00727C5A">
        <w:rPr>
          <w:u w:val="single"/>
          <w:lang w:eastAsia="zh-TW"/>
        </w:rPr>
        <w:t xml:space="preserve"> not only plans for disaster preparedness,</w:t>
      </w:r>
      <w:r>
        <w:rPr>
          <w:u w:val="single"/>
          <w:lang w:eastAsia="zh-TW"/>
        </w:rPr>
        <w:t xml:space="preserve"> </w:t>
      </w:r>
      <w:r w:rsidRPr="00727C5A">
        <w:rPr>
          <w:u w:val="single"/>
          <w:lang w:eastAsia="zh-TW"/>
        </w:rPr>
        <w:t>but for recovery preparedness and all the necessary support structures and</w:t>
      </w:r>
      <w:r>
        <w:rPr>
          <w:u w:val="single"/>
          <w:lang w:eastAsia="zh-TW"/>
        </w:rPr>
        <w:t xml:space="preserve"> </w:t>
      </w:r>
      <w:r w:rsidRPr="00727C5A">
        <w:rPr>
          <w:u w:val="single"/>
          <w:lang w:eastAsia="zh-TW"/>
        </w:rPr>
        <w:t>infrastructures are most certainly needed, there needs to be, at the same time,</w:t>
      </w:r>
      <w:r>
        <w:rPr>
          <w:u w:val="single"/>
          <w:lang w:eastAsia="zh-TW"/>
        </w:rPr>
        <w:t xml:space="preserve"> </w:t>
      </w:r>
      <w:r w:rsidRPr="00727C5A">
        <w:rPr>
          <w:u w:val="single"/>
          <w:lang w:eastAsia="zh-TW"/>
        </w:rPr>
        <w:t>a better understanding of the uncertainty and the unpredictability of recovery.</w:t>
      </w:r>
      <w:r>
        <w:rPr>
          <w:u w:val="single"/>
          <w:lang w:eastAsia="zh-TW"/>
        </w:rPr>
        <w:t xml:space="preserve"> </w:t>
      </w:r>
      <w:r w:rsidRPr="00727C5A">
        <w:rPr>
          <w:u w:val="single"/>
          <w:lang w:eastAsia="zh-TW"/>
        </w:rPr>
        <w:t>Planning that remains open to such uncertainties can be most responsive to</w:t>
      </w:r>
      <w:r>
        <w:rPr>
          <w:u w:val="single"/>
          <w:lang w:eastAsia="zh-TW"/>
        </w:rPr>
        <w:t xml:space="preserve"> </w:t>
      </w:r>
      <w:r w:rsidRPr="00727C5A">
        <w:rPr>
          <w:u w:val="single"/>
          <w:lang w:eastAsia="zh-TW"/>
        </w:rPr>
        <w:t>recovery needs as they emerge, and to adapting supports and infrastructures</w:t>
      </w:r>
      <w:r>
        <w:rPr>
          <w:u w:val="single"/>
          <w:lang w:eastAsia="zh-TW"/>
        </w:rPr>
        <w:t xml:space="preserve"> </w:t>
      </w:r>
      <w:r w:rsidRPr="00727C5A">
        <w:rPr>
          <w:u w:val="single"/>
          <w:lang w:eastAsia="zh-TW"/>
        </w:rPr>
        <w:t>accordingly. Planning based on mastery would assume knowing for certain</w:t>
      </w:r>
      <w:r>
        <w:rPr>
          <w:u w:val="single"/>
          <w:lang w:eastAsia="zh-TW"/>
        </w:rPr>
        <w:t xml:space="preserve"> </w:t>
      </w:r>
      <w:r w:rsidRPr="00727C5A">
        <w:rPr>
          <w:u w:val="single"/>
          <w:lang w:eastAsia="zh-TW"/>
        </w:rPr>
        <w:t>what recovery needs. Planning that followed the needs of recovery would remain responsive to the kinds of changes needed during processes of recovery.</w:t>
      </w:r>
      <w:r>
        <w:rPr>
          <w:u w:val="single"/>
          <w:lang w:eastAsia="zh-TW"/>
        </w:rPr>
        <w:t xml:space="preserve"> </w:t>
      </w:r>
      <w:r w:rsidRPr="00727C5A">
        <w:rPr>
          <w:sz w:val="14"/>
          <w:lang w:eastAsia="zh-TW"/>
        </w:rPr>
        <w:t xml:space="preserve">The impact and traces of previous trauma and diseases live on in bodies, societies, environments, and the planet as a whole. </w:t>
      </w:r>
      <w:r w:rsidRPr="00727C5A">
        <w:rPr>
          <w:u w:val="single"/>
          <w:lang w:eastAsia="zh-TW"/>
        </w:rPr>
        <w:t>The historical inequality and</w:t>
      </w:r>
      <w:r>
        <w:rPr>
          <w:u w:val="single"/>
          <w:lang w:eastAsia="zh-TW"/>
        </w:rPr>
        <w:t xml:space="preserve"> </w:t>
      </w:r>
      <w:r w:rsidRPr="00727C5A">
        <w:rPr>
          <w:u w:val="single"/>
          <w:lang w:eastAsia="zh-TW"/>
        </w:rPr>
        <w:t>the harms enacted on bodies and their environments by sexism, racism, and</w:t>
      </w:r>
      <w:r>
        <w:rPr>
          <w:u w:val="single"/>
          <w:lang w:eastAsia="zh-TW"/>
        </w:rPr>
        <w:t xml:space="preserve"> </w:t>
      </w:r>
      <w:r w:rsidRPr="00727C5A">
        <w:rPr>
          <w:u w:val="single"/>
          <w:lang w:eastAsia="zh-TW"/>
        </w:rPr>
        <w:t>speciesism on a planetary scale is an expression of war: war against Black and</w:t>
      </w:r>
      <w:r>
        <w:rPr>
          <w:u w:val="single"/>
          <w:lang w:eastAsia="zh-TW"/>
        </w:rPr>
        <w:t xml:space="preserve"> </w:t>
      </w:r>
      <w:r w:rsidRPr="00727C5A">
        <w:rPr>
          <w:u w:val="single"/>
          <w:lang w:eastAsia="zh-TW"/>
        </w:rPr>
        <w:t>Brown people, war against indigenous populations, war against nature, war</w:t>
      </w:r>
      <w:r>
        <w:rPr>
          <w:u w:val="single"/>
          <w:lang w:eastAsia="zh-TW"/>
        </w:rPr>
        <w:t xml:space="preserve"> </w:t>
      </w:r>
      <w:r w:rsidRPr="00727C5A">
        <w:rPr>
          <w:u w:val="single"/>
          <w:lang w:eastAsia="zh-TW"/>
        </w:rPr>
        <w:t>against poor people, war against vulnerable populations, war against women.</w:t>
      </w:r>
      <w:r>
        <w:rPr>
          <w:u w:val="single"/>
          <w:lang w:eastAsia="zh-TW"/>
        </w:rPr>
        <w:t xml:space="preserve"> </w:t>
      </w:r>
      <w:r w:rsidRPr="00727C5A">
        <w:rPr>
          <w:u w:val="single"/>
          <w:lang w:eastAsia="zh-TW"/>
        </w:rPr>
        <w:t>This logic of war extended, in pandemic times, to forcibly enlisting care.</w:t>
      </w:r>
      <w:r>
        <w:rPr>
          <w:u w:val="single"/>
          <w:lang w:eastAsia="zh-TW"/>
        </w:rPr>
        <w:t xml:space="preserve"> </w:t>
      </w:r>
      <w:r w:rsidRPr="00727C5A">
        <w:rPr>
          <w:u w:val="single"/>
          <w:lang w:eastAsia="zh-TW"/>
        </w:rPr>
        <w:t>Feminist recovery does not only address the current pandemic situation,</w:t>
      </w:r>
      <w:r>
        <w:rPr>
          <w:u w:val="single"/>
          <w:lang w:eastAsia="zh-TW"/>
        </w:rPr>
        <w:t xml:space="preserve"> </w:t>
      </w:r>
      <w:r w:rsidRPr="00727C5A">
        <w:rPr>
          <w:u w:val="single"/>
          <w:lang w:eastAsia="zh-TW"/>
        </w:rPr>
        <w:t xml:space="preserve">but the historical </w:t>
      </w:r>
      <w:proofErr w:type="spellStart"/>
      <w:r w:rsidRPr="00727C5A">
        <w:rPr>
          <w:u w:val="single"/>
          <w:lang w:eastAsia="zh-TW"/>
        </w:rPr>
        <w:t>ongoingness</w:t>
      </w:r>
      <w:proofErr w:type="spellEnd"/>
      <w:r w:rsidRPr="00727C5A">
        <w:rPr>
          <w:u w:val="single"/>
          <w:lang w:eastAsia="zh-TW"/>
        </w:rPr>
        <w:t xml:space="preserve"> of multiple and interlinked wars against women</w:t>
      </w:r>
      <w:r>
        <w:rPr>
          <w:u w:val="single"/>
          <w:lang w:eastAsia="zh-TW"/>
        </w:rPr>
        <w:t xml:space="preserve"> </w:t>
      </w:r>
      <w:r w:rsidRPr="00727C5A">
        <w:rPr>
          <w:u w:val="single"/>
          <w:lang w:eastAsia="zh-TW"/>
        </w:rPr>
        <w:t xml:space="preserve">rooted in the violence of colonial-patriarchal ideology as </w:t>
      </w:r>
      <w:proofErr w:type="spellStart"/>
      <w:r w:rsidRPr="00727C5A">
        <w:rPr>
          <w:u w:val="single"/>
          <w:lang w:eastAsia="zh-TW"/>
        </w:rPr>
        <w:t>warfare</w:t>
      </w:r>
      <w:r w:rsidRPr="00727C5A">
        <w:rPr>
          <w:sz w:val="14"/>
          <w:lang w:eastAsia="zh-TW"/>
        </w:rPr>
        <w:t>.The</w:t>
      </w:r>
      <w:proofErr w:type="spellEnd"/>
      <w:r w:rsidRPr="00727C5A">
        <w:rPr>
          <w:sz w:val="14"/>
          <w:lang w:eastAsia="zh-TW"/>
        </w:rPr>
        <w:t xml:space="preserve"> effects of this ideology continue to penetrate conditions of life and death. Silvia Federici diagnoses that “capitalist development begins with a war on women”.9 Fem- Chapter 3: Feminist Recovery 117 </w:t>
      </w:r>
      <w:proofErr w:type="spellStart"/>
      <w:r w:rsidRPr="00727C5A">
        <w:rPr>
          <w:sz w:val="14"/>
          <w:lang w:eastAsia="zh-TW"/>
        </w:rPr>
        <w:t>inist</w:t>
      </w:r>
      <w:proofErr w:type="spellEnd"/>
      <w:r w:rsidRPr="00727C5A">
        <w:rPr>
          <w:sz w:val="14"/>
          <w:lang w:eastAsia="zh-TW"/>
        </w:rPr>
        <w:t xml:space="preserve"> anthropologist Rita </w:t>
      </w:r>
      <w:proofErr w:type="spellStart"/>
      <w:r w:rsidRPr="00727C5A">
        <w:rPr>
          <w:sz w:val="14"/>
          <w:lang w:eastAsia="zh-TW"/>
        </w:rPr>
        <w:t>Segato</w:t>
      </w:r>
      <w:proofErr w:type="spellEnd"/>
      <w:r w:rsidRPr="00727C5A">
        <w:rPr>
          <w:sz w:val="14"/>
          <w:lang w:eastAsia="zh-TW"/>
        </w:rPr>
        <w:t xml:space="preserve"> argues that </w:t>
      </w:r>
      <w:proofErr w:type="spellStart"/>
      <w:r w:rsidRPr="00727C5A">
        <w:rPr>
          <w:u w:val="single"/>
          <w:lang w:eastAsia="zh-TW"/>
        </w:rPr>
        <w:t>femicidal</w:t>
      </w:r>
      <w:proofErr w:type="spellEnd"/>
      <w:r w:rsidRPr="00727C5A">
        <w:rPr>
          <w:u w:val="single"/>
          <w:lang w:eastAsia="zh-TW"/>
        </w:rPr>
        <w:t xml:space="preserve"> violence has to be understood as “femigenocide</w:t>
      </w:r>
      <w:r w:rsidRPr="00727C5A">
        <w:rPr>
          <w:sz w:val="14"/>
          <w:lang w:eastAsia="zh-TW"/>
        </w:rPr>
        <w:t xml:space="preserve">”.10 Colonial-patriarchal warfare takes many forms that interpenetrate and support each other, economic and intimate, militarized and legal. Domestic violence has been described as “invisible war” or as “shadow war”.11 In pandemic times, as yet another example of the close traffic between imaginaries of war and epidemiological imaginaries, the so-called shadow war of domestic violence was referred to as “shadow pandemic”.12 Taking the notion of feminist recovery to refer to recovery from pandemic conditions and the lasting aftermath of ideological and material patriarchal warfare on bodies, minds, and environments as well as to recovery from the historical violence of patriarchy, which has led to the production of gendered, sexualized, racialized, and classed vulnerable populations and the large-scale ruination of their habitats and environments, requires an understanding of recovery as a slow and lasting process, the end of which can neither be planned for nor easily predicted. Feminist recovery is about never giving in to the afterlife of patriarchal violence and never giving up on the possibility of recovering. Perhaps, a politics of hope for continued living with an infected planet begins with understanding that feminist recovery will necessarily have to be never-ending, that it is ongoing for, and in futures to come. Providing in this chapter an attentive reading of feminist recovery plans as they were developed in different parts of the world, along with the policy advice for caring economies as well as the imaginaries for broader social and cultural transformation, I want to bring into play one additional dimension of recovery. Recovery can also mean the possibility of regaining something that has been lost or taken away. I argue that </w:t>
      </w:r>
      <w:r w:rsidRPr="00727C5A">
        <w:rPr>
          <w:u w:val="single"/>
          <w:lang w:eastAsia="zh-TW"/>
        </w:rPr>
        <w:t>placing this meaning of recovery in relation to</w:t>
      </w:r>
      <w:r>
        <w:rPr>
          <w:u w:val="single"/>
          <w:lang w:eastAsia="zh-TW"/>
        </w:rPr>
        <w:t xml:space="preserve"> </w:t>
      </w:r>
      <w:r w:rsidRPr="00727C5A">
        <w:rPr>
          <w:u w:val="single"/>
          <w:lang w:eastAsia="zh-TW"/>
        </w:rPr>
        <w:t>patriarchy’s centuries-old ruination of care, which includes the loss of care’s</w:t>
      </w:r>
      <w:r>
        <w:rPr>
          <w:u w:val="single"/>
          <w:lang w:eastAsia="zh-TW"/>
        </w:rPr>
        <w:t xml:space="preserve"> </w:t>
      </w:r>
      <w:r w:rsidRPr="00727C5A">
        <w:rPr>
          <w:u w:val="single"/>
          <w:lang w:eastAsia="zh-TW"/>
        </w:rPr>
        <w:t>centrality and the taking away of its fundamental importance, value, knowledge, and visibility, makes for both a much more complex and, at the same</w:t>
      </w:r>
      <w:r>
        <w:rPr>
          <w:u w:val="single"/>
          <w:lang w:eastAsia="zh-TW"/>
        </w:rPr>
        <w:t xml:space="preserve"> </w:t>
      </w:r>
      <w:r w:rsidRPr="00727C5A">
        <w:rPr>
          <w:u w:val="single"/>
          <w:lang w:eastAsia="zh-TW"/>
        </w:rPr>
        <w:t>time, more insistent and hope-full reading of what feminist recovery would</w:t>
      </w:r>
      <w:r>
        <w:rPr>
          <w:u w:val="single"/>
          <w:lang w:eastAsia="zh-TW"/>
        </w:rPr>
        <w:t xml:space="preserve"> </w:t>
      </w:r>
      <w:r w:rsidRPr="00727C5A">
        <w:rPr>
          <w:u w:val="single"/>
          <w:lang w:eastAsia="zh-TW"/>
        </w:rPr>
        <w:t>need to entail. Regaining care from patriarchal capitalism and making the essentiality of care a source of value and recognition will require hard work, a</w:t>
      </w:r>
      <w:r>
        <w:rPr>
          <w:u w:val="single"/>
          <w:lang w:eastAsia="zh-TW"/>
        </w:rPr>
        <w:t xml:space="preserve"> </w:t>
      </w:r>
      <w:r w:rsidRPr="00727C5A">
        <w:rPr>
          <w:u w:val="single"/>
          <w:lang w:eastAsia="zh-TW"/>
        </w:rPr>
        <w:t>new and much richer and more nuanced language for care as knowledge, and</w:t>
      </w:r>
      <w:r>
        <w:rPr>
          <w:u w:val="single"/>
          <w:lang w:eastAsia="zh-TW"/>
        </w:rPr>
        <w:t xml:space="preserve"> </w:t>
      </w:r>
      <w:r w:rsidRPr="00727C5A">
        <w:rPr>
          <w:u w:val="single"/>
          <w:lang w:eastAsia="zh-TW"/>
        </w:rPr>
        <w:t>new social and cultural imaginaries.</w:t>
      </w:r>
      <w:r>
        <w:rPr>
          <w:u w:val="single"/>
          <w:lang w:eastAsia="zh-TW"/>
        </w:rPr>
        <w:t xml:space="preserve"> </w:t>
      </w:r>
      <w:r w:rsidRPr="00727C5A">
        <w:rPr>
          <w:sz w:val="14"/>
          <w:lang w:eastAsia="zh-TW"/>
        </w:rPr>
        <w:t xml:space="preserve">The idea of modern Man as an autonomous and independent individual which underpins care under patriarchy led to the silencing of the interconnectedness and interdependencies of bodies, minds, and natures. </w:t>
      </w:r>
      <w:r w:rsidRPr="00727C5A">
        <w:rPr>
          <w:u w:val="single"/>
          <w:lang w:eastAsia="zh-TW"/>
        </w:rPr>
        <w:t>Feminist recovery, therefore, will need to regain, relearn, and retrain a deep sense of interdependency, which was violently taken away by toxic patriarchal “epistemologies</w:t>
      </w:r>
      <w:r>
        <w:rPr>
          <w:u w:val="single"/>
          <w:lang w:eastAsia="zh-TW"/>
        </w:rPr>
        <w:t xml:space="preserve"> </w:t>
      </w:r>
      <w:r w:rsidRPr="00727C5A">
        <w:rPr>
          <w:sz w:val="14"/>
          <w:lang w:eastAsia="zh-TW"/>
        </w:rPr>
        <w:t xml:space="preserve">118 Living with an Infected Planet </w:t>
      </w:r>
      <w:r w:rsidRPr="00727C5A">
        <w:rPr>
          <w:u w:val="single"/>
          <w:lang w:eastAsia="zh-TW"/>
        </w:rPr>
        <w:t>of separation”.</w:t>
      </w:r>
      <w:r w:rsidRPr="00727C5A">
        <w:rPr>
          <w:sz w:val="14"/>
          <w:lang w:eastAsia="zh-TW"/>
        </w:rPr>
        <w:t xml:space="preserve">13 The political and economic silencing, and persistent structural devaluation of care included the erasure of care as knowledge in hegemonic understandings of what counts as knowledge, of what matters to knowledge and what does not.14 Such silencing and “epistemic ignorance” is not a-historical, but continually reproduced, as care theorist </w:t>
      </w:r>
      <w:proofErr w:type="spellStart"/>
      <w:r w:rsidRPr="00727C5A">
        <w:rPr>
          <w:sz w:val="14"/>
          <w:lang w:eastAsia="zh-TW"/>
        </w:rPr>
        <w:t>Riikka</w:t>
      </w:r>
      <w:proofErr w:type="spellEnd"/>
      <w:r w:rsidRPr="00727C5A">
        <w:rPr>
          <w:sz w:val="14"/>
          <w:lang w:eastAsia="zh-TW"/>
        </w:rPr>
        <w:t xml:space="preserve"> </w:t>
      </w:r>
      <w:proofErr w:type="spellStart"/>
      <w:r w:rsidRPr="00727C5A">
        <w:rPr>
          <w:sz w:val="14"/>
          <w:lang w:eastAsia="zh-TW"/>
        </w:rPr>
        <w:t>Prattes</w:t>
      </w:r>
      <w:proofErr w:type="spellEnd"/>
      <w:r w:rsidRPr="00727C5A">
        <w:rPr>
          <w:sz w:val="14"/>
          <w:lang w:eastAsia="zh-TW"/>
        </w:rPr>
        <w:t xml:space="preserve"> has recently diagnosed.15 Central to the feminist recovery of care will be continuous work on epistemic and economic imaginaries that overcome the lasting epistemic violence of separation and ignorance, which have led to political, intellectual, spiritual, and cultural silencing and economic devaluation and deprivation of those who perform caring labors.</w:t>
      </w:r>
    </w:p>
    <w:p w14:paraId="4656BAC2" w14:textId="77777777" w:rsidR="003C6B69" w:rsidRPr="003C6B69" w:rsidRDefault="003C6B69" w:rsidP="003C6B69"/>
    <w:p w14:paraId="73BD8E3F" w14:textId="001DBF25" w:rsidR="00FC387E" w:rsidRDefault="00FC387E" w:rsidP="00FC387E">
      <w:pPr>
        <w:pStyle w:val="Heading4"/>
      </w:pPr>
      <w:r>
        <w:t>Carelessness</w:t>
      </w:r>
      <w:r>
        <w:t xml:space="preserve"> is </w:t>
      </w:r>
      <w:r w:rsidRPr="003B440E">
        <w:rPr>
          <w:u w:val="single"/>
        </w:rPr>
        <w:t>part and parcel</w:t>
      </w:r>
      <w:r>
        <w:t xml:space="preserve"> with fossil fuel combustion</w:t>
      </w:r>
    </w:p>
    <w:p w14:paraId="4A070AEA" w14:textId="77777777" w:rsidR="00FC387E" w:rsidRDefault="00FC387E" w:rsidP="00FC387E">
      <w:r w:rsidRPr="00DA10AF">
        <w:rPr>
          <w:rStyle w:val="Style13ptBold"/>
        </w:rPr>
        <w:t>Daggett 18</w:t>
      </w:r>
      <w:r>
        <w:t xml:space="preserve"> [</w:t>
      </w:r>
      <w:r w:rsidRPr="003E0B91">
        <w:t>Cara Daggett</w:t>
      </w:r>
      <w:r>
        <w:t xml:space="preserve"> </w:t>
      </w:r>
      <w:r w:rsidRPr="00C31584">
        <w:t>is an assistant professor of political science in the Department of Political Science at Virginia Tech</w:t>
      </w:r>
      <w:r>
        <w:t xml:space="preserve"> </w:t>
      </w:r>
      <w:r w:rsidRPr="00C31584">
        <w:t xml:space="preserve">where </w:t>
      </w:r>
      <w:r>
        <w:t xml:space="preserve">she </w:t>
      </w:r>
      <w:r w:rsidRPr="00C31584">
        <w:t>research</w:t>
      </w:r>
      <w:r>
        <w:t>es</w:t>
      </w:r>
      <w:r w:rsidRPr="00C31584">
        <w:t xml:space="preserve"> feminist political ecology</w:t>
      </w:r>
      <w:r>
        <w:t xml:space="preserve">. </w:t>
      </w:r>
      <w:r w:rsidRPr="00DA10AF">
        <w:t>Daggett holds a bachelor’s degree in biochemical sciences from Harvard University, a master’s degree in international relations from the London School of Economics and Political Science, and a doctorate in political science from Johns Hopkins University.</w:t>
      </w:r>
      <w:r>
        <w:t>; Millennium: Journal of International Studies 2018; Vol. 47(1) 25–44; “</w:t>
      </w:r>
      <w:r w:rsidRPr="003E0B91">
        <w:t>Petro-masculinity: Fossil Fuels and Authoritarian Desire</w:t>
      </w:r>
      <w:r>
        <w:t xml:space="preserve">”; DOI: </w:t>
      </w:r>
      <w:r w:rsidRPr="00DA10AF">
        <w:t>10.1177/0305829818775817</w:t>
      </w:r>
      <w:r>
        <w:t>; Accessed 7-17-23]//LASA-mackerel **edited for language</w:t>
      </w:r>
    </w:p>
    <w:p w14:paraId="0B3A7F83" w14:textId="77777777" w:rsidR="00FC387E" w:rsidRPr="00750BCC" w:rsidRDefault="00FC387E" w:rsidP="00FC387E">
      <w:pPr>
        <w:rPr>
          <w:sz w:val="16"/>
        </w:rPr>
      </w:pPr>
      <w:r w:rsidRPr="003E0B91">
        <w:rPr>
          <w:rStyle w:val="StyleUnderline"/>
        </w:rPr>
        <w:t>Fossil fuels built the modern world</w:t>
      </w:r>
      <w:r w:rsidRPr="0028062B">
        <w:rPr>
          <w:sz w:val="16"/>
        </w:rPr>
        <w:t xml:space="preserve">. </w:t>
      </w:r>
      <w:r w:rsidRPr="009A1810">
        <w:rPr>
          <w:rStyle w:val="StyleUnderline"/>
        </w:rPr>
        <w:t xml:space="preserve">There remains an </w:t>
      </w:r>
      <w:r w:rsidRPr="009A1810">
        <w:rPr>
          <w:rStyle w:val="Emphasis"/>
        </w:rPr>
        <w:t>appreciation</w:t>
      </w:r>
      <w:r w:rsidRPr="009A1810">
        <w:rPr>
          <w:rStyle w:val="StyleUnderline"/>
        </w:rPr>
        <w:t xml:space="preserve"> for fossil fuels</w:t>
      </w:r>
      <w:r w:rsidRPr="0028062B">
        <w:rPr>
          <w:sz w:val="16"/>
        </w:rPr>
        <w:t xml:space="preserve"> – or, at least, for the high energy consumption they provided – </w:t>
      </w:r>
      <w:r w:rsidRPr="009A1810">
        <w:rPr>
          <w:rStyle w:val="StyleUnderline"/>
        </w:rPr>
        <w:t>as a catalyst of ma</w:t>
      </w:r>
      <w:r w:rsidRPr="009A1810">
        <w:rPr>
          <w:rStyle w:val="Emphasis"/>
        </w:rPr>
        <w:t>ss liberal democracy</w:t>
      </w:r>
      <w:r w:rsidRPr="0028062B">
        <w:rPr>
          <w:sz w:val="16"/>
        </w:rPr>
        <w:t xml:space="preserve">. This is evident in ecomodernist calls for a good Anthropocene that would decouple the benefits of fossil fuels from the fuels themselves.17 After all, </w:t>
      </w:r>
      <w:r w:rsidRPr="003E0B91">
        <w:rPr>
          <w:rStyle w:val="StyleUnderline"/>
        </w:rPr>
        <w:t xml:space="preserve">while </w:t>
      </w:r>
      <w:proofErr w:type="spellStart"/>
      <w:r w:rsidRPr="003E0B91">
        <w:rPr>
          <w:rStyle w:val="StyleUnderline"/>
        </w:rPr>
        <w:t>industrialisation</w:t>
      </w:r>
      <w:proofErr w:type="spellEnd"/>
      <w:r w:rsidRPr="003E0B91">
        <w:rPr>
          <w:rStyle w:val="StyleUnderline"/>
        </w:rPr>
        <w:t xml:space="preserve"> wreaks planetary destruction</w:t>
      </w:r>
      <w:r w:rsidRPr="0028062B">
        <w:rPr>
          <w:sz w:val="16"/>
        </w:rPr>
        <w:t xml:space="preserve">, </w:t>
      </w:r>
      <w:r w:rsidRPr="003E0B91">
        <w:rPr>
          <w:rStyle w:val="StyleUnderline"/>
        </w:rPr>
        <w:t xml:space="preserve">its spread was coterminous with </w:t>
      </w:r>
      <w:r w:rsidRPr="009A1810">
        <w:rPr>
          <w:rStyle w:val="Emphasis"/>
        </w:rPr>
        <w:t>humanist victories</w:t>
      </w:r>
      <w:r w:rsidRPr="003E0B91">
        <w:rPr>
          <w:rStyle w:val="StyleUnderline"/>
        </w:rPr>
        <w:t xml:space="preserve"> like the abolition of slavery</w:t>
      </w:r>
      <w:r w:rsidRPr="0028062B">
        <w:rPr>
          <w:sz w:val="16"/>
        </w:rPr>
        <w:t xml:space="preserve">, </w:t>
      </w:r>
      <w:r w:rsidRPr="003E0B91">
        <w:rPr>
          <w:rStyle w:val="StyleUnderline"/>
        </w:rPr>
        <w:t>increased literacy rates</w:t>
      </w:r>
      <w:r w:rsidRPr="0028062B">
        <w:rPr>
          <w:sz w:val="16"/>
        </w:rPr>
        <w:t xml:space="preserve">, </w:t>
      </w:r>
      <w:r w:rsidRPr="003E0B91">
        <w:rPr>
          <w:rStyle w:val="StyleUnderline"/>
        </w:rPr>
        <w:t>gender equality and poverty reduction</w:t>
      </w:r>
      <w:r w:rsidRPr="0028062B">
        <w:rPr>
          <w:sz w:val="16"/>
        </w:rPr>
        <w:t xml:space="preserve">. Dipesh Chakrabarty notes that </w:t>
      </w:r>
      <w:r w:rsidRPr="009A1810">
        <w:rPr>
          <w:rStyle w:val="Emphasis"/>
        </w:rPr>
        <w:t>this cannot be a coincidence</w:t>
      </w:r>
      <w:r w:rsidRPr="0028062B">
        <w:rPr>
          <w:sz w:val="16"/>
        </w:rPr>
        <w:t>, and that ‘</w:t>
      </w:r>
      <w:r w:rsidRPr="009A1810">
        <w:rPr>
          <w:rStyle w:val="StyleUnderline"/>
        </w:rPr>
        <w:t xml:space="preserve">the mansion of modern freedoms stands on an </w:t>
      </w:r>
      <w:r w:rsidRPr="0028062B">
        <w:rPr>
          <w:rStyle w:val="Emphasis"/>
        </w:rPr>
        <w:t>ever-expanding</w:t>
      </w:r>
      <w:r w:rsidRPr="009A1810">
        <w:rPr>
          <w:rStyle w:val="StyleUnderline"/>
        </w:rPr>
        <w:t xml:space="preserve"> base of fossil-fuel use</w:t>
      </w:r>
      <w:r w:rsidRPr="0028062B">
        <w:rPr>
          <w:sz w:val="16"/>
        </w:rPr>
        <w:t xml:space="preserve">. </w:t>
      </w:r>
      <w:r w:rsidRPr="009A1810">
        <w:rPr>
          <w:rStyle w:val="StyleUnderline"/>
        </w:rPr>
        <w:t xml:space="preserve">Most of our freedoms so far have been </w:t>
      </w:r>
      <w:r w:rsidRPr="0028062B">
        <w:rPr>
          <w:rStyle w:val="Emphasis"/>
        </w:rPr>
        <w:t>energy-intensive’</w:t>
      </w:r>
      <w:r w:rsidRPr="0028062B">
        <w:rPr>
          <w:sz w:val="16"/>
        </w:rPr>
        <w:t xml:space="preserve">.18 However, in addition to the ecological harms caused by oil and coal, fossil fuels have also done serious political harm. Timothy Mitchell argues that </w:t>
      </w:r>
      <w:r w:rsidRPr="009A1810">
        <w:rPr>
          <w:rStyle w:val="StyleUnderline"/>
        </w:rPr>
        <w:t xml:space="preserve">fossil fuels have had </w:t>
      </w:r>
      <w:r w:rsidRPr="00AE04E5">
        <w:rPr>
          <w:rStyle w:val="Emphasis"/>
        </w:rPr>
        <w:t>contradictory</w:t>
      </w:r>
      <w:r w:rsidRPr="009A1810">
        <w:rPr>
          <w:rStyle w:val="StyleUnderline"/>
        </w:rPr>
        <w:t xml:space="preserve"> effects in terms of assembling democracy</w:t>
      </w:r>
      <w:r w:rsidRPr="0028062B">
        <w:rPr>
          <w:sz w:val="16"/>
        </w:rPr>
        <w:t xml:space="preserve">.19 On the one hand, due to coal’s material traits, its extraction and supply were vulnerable to choke points that could be exploited by a growing </w:t>
      </w:r>
      <w:proofErr w:type="spellStart"/>
      <w:r w:rsidRPr="0028062B">
        <w:rPr>
          <w:sz w:val="16"/>
        </w:rPr>
        <w:t>labour</w:t>
      </w:r>
      <w:proofErr w:type="spellEnd"/>
      <w:r w:rsidRPr="0028062B">
        <w:rPr>
          <w:sz w:val="16"/>
        </w:rPr>
        <w:t xml:space="preserve"> resistance in the 19th century. In contrast, oil systems were less vulnerable to democratic hijacking. The global oil systems of the 20th century required a host of illiberal and violent measures on the part of Western states and oil companies in order to ensure oil scarcity and, in turn, a profit. In the case of oil, the West touted a democratic creed while simultaneously benefiting from and supporting authoritarian regimes and extremist movements in the Middle East and North Africa. Likewise, </w:t>
      </w:r>
      <w:r w:rsidRPr="009A1810">
        <w:rPr>
          <w:rStyle w:val="StyleUnderline"/>
        </w:rPr>
        <w:t>fossil fuel and mineral extraction were secured</w:t>
      </w:r>
      <w:r w:rsidRPr="0028062B">
        <w:rPr>
          <w:sz w:val="16"/>
        </w:rPr>
        <w:t xml:space="preserve">, both within the US and abroad, </w:t>
      </w:r>
      <w:r w:rsidRPr="009A1810">
        <w:rPr>
          <w:rStyle w:val="StyleUnderline"/>
        </w:rPr>
        <w:t>by racist regimes of differential pay and access to benefits that were aggressively anti-democratic on the part of corporations and the states that supported them</w:t>
      </w:r>
      <w:r w:rsidRPr="0028062B">
        <w:rPr>
          <w:sz w:val="16"/>
        </w:rPr>
        <w:t xml:space="preserve">.20 </w:t>
      </w:r>
      <w:r w:rsidRPr="009A1810">
        <w:rPr>
          <w:rStyle w:val="Emphasis"/>
        </w:rPr>
        <w:t>Carbon democracy</w:t>
      </w:r>
      <w:r w:rsidRPr="009A1810">
        <w:rPr>
          <w:rStyle w:val="StyleUnderline"/>
        </w:rPr>
        <w:t xml:space="preserve"> thus arose </w:t>
      </w:r>
      <w:r w:rsidRPr="009A1810">
        <w:rPr>
          <w:rStyle w:val="Emphasis"/>
        </w:rPr>
        <w:t>in tandem with</w:t>
      </w:r>
      <w:r w:rsidRPr="0028062B">
        <w:rPr>
          <w:sz w:val="16"/>
        </w:rPr>
        <w:t xml:space="preserve">, </w:t>
      </w:r>
      <w:r w:rsidRPr="009A1810">
        <w:rPr>
          <w:rStyle w:val="StyleUnderline"/>
        </w:rPr>
        <w:t xml:space="preserve">and </w:t>
      </w:r>
      <w:r w:rsidRPr="009A1810">
        <w:rPr>
          <w:rStyle w:val="Emphasis"/>
        </w:rPr>
        <w:t>reliant upon</w:t>
      </w:r>
      <w:r w:rsidRPr="0028062B">
        <w:rPr>
          <w:sz w:val="16"/>
        </w:rPr>
        <w:t xml:space="preserve">, </w:t>
      </w:r>
      <w:r w:rsidRPr="009A1810">
        <w:rPr>
          <w:rStyle w:val="Emphasis"/>
        </w:rPr>
        <w:t>authoritarianism</w:t>
      </w:r>
      <w:r w:rsidRPr="0028062B">
        <w:rPr>
          <w:sz w:val="16"/>
        </w:rPr>
        <w:t xml:space="preserve">. Put more strongly, </w:t>
      </w:r>
      <w:r w:rsidRPr="009A1810">
        <w:rPr>
          <w:rStyle w:val="StyleUnderline"/>
        </w:rPr>
        <w:t xml:space="preserve">authoritarian politics have historically been </w:t>
      </w:r>
      <w:r w:rsidRPr="009C24B0">
        <w:rPr>
          <w:rStyle w:val="Emphasis"/>
        </w:rPr>
        <w:t>part and parcel</w:t>
      </w:r>
      <w:r w:rsidRPr="009A1810">
        <w:rPr>
          <w:rStyle w:val="StyleUnderline"/>
        </w:rPr>
        <w:t xml:space="preserve"> of the project of securing </w:t>
      </w:r>
      <w:r w:rsidRPr="00AE04E5">
        <w:rPr>
          <w:rStyle w:val="Emphasis"/>
        </w:rPr>
        <w:t>Western (fossil) rule</w:t>
      </w:r>
      <w:r w:rsidRPr="0028062B">
        <w:rPr>
          <w:sz w:val="16"/>
        </w:rPr>
        <w:t xml:space="preserve">. By fossil rule, I mean </w:t>
      </w:r>
      <w:r w:rsidRPr="009A1810">
        <w:rPr>
          <w:rStyle w:val="StyleUnderline"/>
        </w:rPr>
        <w:t>a logic of governing that is dependent upon intensive fossil fuel consumption in both material and</w:t>
      </w:r>
      <w:r w:rsidRPr="0028062B">
        <w:rPr>
          <w:sz w:val="16"/>
        </w:rPr>
        <w:t xml:space="preserve">, as I will explore below, </w:t>
      </w:r>
      <w:r w:rsidRPr="009A1810">
        <w:rPr>
          <w:rStyle w:val="StyleUnderline"/>
        </w:rPr>
        <w:t>psycho-political ways</w:t>
      </w:r>
      <w:r w:rsidRPr="0028062B">
        <w:rPr>
          <w:sz w:val="16"/>
        </w:rPr>
        <w:t xml:space="preserve">. </w:t>
      </w:r>
      <w:r w:rsidRPr="009A1810">
        <w:rPr>
          <w:rStyle w:val="StyleUnderline"/>
        </w:rPr>
        <w:t xml:space="preserve">Fossil rule is </w:t>
      </w:r>
      <w:proofErr w:type="spellStart"/>
      <w:r w:rsidRPr="009A1810">
        <w:rPr>
          <w:rStyle w:val="StyleUnderline"/>
        </w:rPr>
        <w:t>mobilised</w:t>
      </w:r>
      <w:proofErr w:type="spellEnd"/>
      <w:r w:rsidRPr="009A1810">
        <w:rPr>
          <w:rStyle w:val="StyleUnderline"/>
        </w:rPr>
        <w:t xml:space="preserve"> through ‘fossil capital’</w:t>
      </w:r>
      <w:r w:rsidRPr="0028062B">
        <w:rPr>
          <w:sz w:val="16"/>
        </w:rPr>
        <w:t xml:space="preserve">, Andreas </w:t>
      </w:r>
      <w:proofErr w:type="spellStart"/>
      <w:r w:rsidRPr="0028062B">
        <w:rPr>
          <w:sz w:val="16"/>
        </w:rPr>
        <w:t>Malm’s</w:t>
      </w:r>
      <w:proofErr w:type="spellEnd"/>
      <w:r w:rsidRPr="0028062B">
        <w:rPr>
          <w:sz w:val="16"/>
        </w:rPr>
        <w:t xml:space="preserve"> term to describe how </w:t>
      </w:r>
      <w:r w:rsidRPr="009A1810">
        <w:rPr>
          <w:rStyle w:val="StyleUnderline"/>
        </w:rPr>
        <w:t>modern capitalism was erected around a belief in ‘</w:t>
      </w:r>
      <w:proofErr w:type="spellStart"/>
      <w:r w:rsidRPr="00B267FD">
        <w:rPr>
          <w:rStyle w:val="Emphasis"/>
        </w:rPr>
        <w:t>selfsustaining</w:t>
      </w:r>
      <w:proofErr w:type="spellEnd"/>
      <w:r w:rsidRPr="00B267FD">
        <w:rPr>
          <w:rStyle w:val="Emphasis"/>
        </w:rPr>
        <w:t xml:space="preserve"> growth</w:t>
      </w:r>
      <w:r w:rsidRPr="009A1810">
        <w:rPr>
          <w:rStyle w:val="StyleUnderline"/>
        </w:rPr>
        <w:t xml:space="preserve"> … welded to the combustion of fossil fuels’</w:t>
      </w:r>
      <w:r w:rsidRPr="0028062B">
        <w:rPr>
          <w:sz w:val="16"/>
        </w:rPr>
        <w:t xml:space="preserve">.21 Fossil capital </w:t>
      </w:r>
      <w:r w:rsidRPr="00B267FD">
        <w:rPr>
          <w:rStyle w:val="StyleUnderline"/>
        </w:rPr>
        <w:t xml:space="preserve">requires an </w:t>
      </w:r>
      <w:r w:rsidRPr="009C24B0">
        <w:rPr>
          <w:rStyle w:val="Emphasis"/>
        </w:rPr>
        <w:t>unending</w:t>
      </w:r>
      <w:r w:rsidRPr="0028062B">
        <w:rPr>
          <w:sz w:val="16"/>
        </w:rPr>
        <w:t xml:space="preserve">, </w:t>
      </w:r>
      <w:r w:rsidRPr="009C24B0">
        <w:rPr>
          <w:rStyle w:val="Emphasis"/>
        </w:rPr>
        <w:t>cheap flow</w:t>
      </w:r>
      <w:r w:rsidRPr="00B267FD">
        <w:rPr>
          <w:rStyle w:val="StyleUnderline"/>
        </w:rPr>
        <w:t xml:space="preserve"> of fossil fuels for the concentration of wealth at the </w:t>
      </w:r>
      <w:r w:rsidRPr="009C24B0">
        <w:rPr>
          <w:rStyle w:val="Emphasis"/>
        </w:rPr>
        <w:t>expense</w:t>
      </w:r>
      <w:r w:rsidRPr="00B267FD">
        <w:rPr>
          <w:rStyle w:val="StyleUnderline"/>
        </w:rPr>
        <w:t xml:space="preserve"> of other people and things</w:t>
      </w:r>
      <w:r w:rsidRPr="0028062B">
        <w:rPr>
          <w:sz w:val="16"/>
        </w:rPr>
        <w:t xml:space="preserve">, and </w:t>
      </w:r>
      <w:r w:rsidRPr="009C24B0">
        <w:rPr>
          <w:rStyle w:val="StyleUnderline"/>
        </w:rPr>
        <w:t>this</w:t>
      </w:r>
      <w:r w:rsidRPr="00B267FD">
        <w:rPr>
          <w:rStyle w:val="Emphasis"/>
        </w:rPr>
        <w:t xml:space="preserve"> necessitates</w:t>
      </w:r>
      <w:r w:rsidRPr="009C24B0">
        <w:rPr>
          <w:rStyle w:val="StyleUnderline"/>
        </w:rPr>
        <w:t xml:space="preserve"> authoritarian tactics</w:t>
      </w:r>
      <w:r w:rsidRPr="009C24B0">
        <w:t xml:space="preserve"> </w:t>
      </w:r>
      <w:r w:rsidRPr="0028062B">
        <w:rPr>
          <w:sz w:val="16"/>
        </w:rPr>
        <w:t xml:space="preserve">in certain sites and moments, a phenomenon that has been exhaustively catalogued by postcolonial theorists and thinkers in the global South.22 As a result, </w:t>
      </w:r>
      <w:r w:rsidRPr="009C24B0">
        <w:rPr>
          <w:rStyle w:val="Emphasis"/>
        </w:rPr>
        <w:t>authoritarianism</w:t>
      </w:r>
      <w:r w:rsidRPr="0028062B">
        <w:rPr>
          <w:sz w:val="16"/>
        </w:rPr>
        <w:t xml:space="preserve">, rather than a perversion of modernity, or a lurking risk of mass industrial society to be avoided, </w:t>
      </w:r>
      <w:r w:rsidRPr="009A1810">
        <w:rPr>
          <w:rStyle w:val="StyleUnderline"/>
        </w:rPr>
        <w:t>appears</w:t>
      </w:r>
      <w:r w:rsidRPr="009C24B0">
        <w:rPr>
          <w:sz w:val="16"/>
        </w:rPr>
        <w:t xml:space="preserve"> instead </w:t>
      </w:r>
      <w:r w:rsidRPr="009A1810">
        <w:rPr>
          <w:rStyle w:val="StyleUnderline"/>
        </w:rPr>
        <w:t xml:space="preserve">as the very </w:t>
      </w:r>
      <w:r w:rsidRPr="009C24B0">
        <w:rPr>
          <w:sz w:val="16"/>
        </w:rPr>
        <w:t xml:space="preserve">marrow of a contemporary life </w:t>
      </w:r>
      <w:r w:rsidRPr="009C24B0">
        <w:rPr>
          <w:rStyle w:val="Emphasis"/>
        </w:rPr>
        <w:t>predicated upon burning fossil fuels</w:t>
      </w:r>
      <w:r w:rsidRPr="0028062B">
        <w:rPr>
          <w:sz w:val="16"/>
        </w:rPr>
        <w:t xml:space="preserve">. </w:t>
      </w:r>
      <w:r w:rsidRPr="00B267FD">
        <w:rPr>
          <w:rStyle w:val="StyleUnderline"/>
        </w:rPr>
        <w:t>We cannot take comfort that</w:t>
      </w:r>
      <w:r w:rsidRPr="0028062B">
        <w:rPr>
          <w:sz w:val="16"/>
        </w:rPr>
        <w:t xml:space="preserve">, </w:t>
      </w:r>
      <w:r w:rsidRPr="00B267FD">
        <w:rPr>
          <w:rStyle w:val="StyleUnderline"/>
        </w:rPr>
        <w:t>over time</w:t>
      </w:r>
      <w:r w:rsidRPr="0028062B">
        <w:rPr>
          <w:sz w:val="16"/>
        </w:rPr>
        <w:t xml:space="preserve">, </w:t>
      </w:r>
      <w:r w:rsidRPr="00B267FD">
        <w:rPr>
          <w:rStyle w:val="StyleUnderline"/>
        </w:rPr>
        <w:t>creativity will shed its destructive possibilities</w:t>
      </w:r>
      <w:r w:rsidRPr="0028062B">
        <w:rPr>
          <w:sz w:val="16"/>
        </w:rPr>
        <w:t>.23 The novelty and freedoms enabled by fossil-</w:t>
      </w:r>
      <w:proofErr w:type="spellStart"/>
      <w:r w:rsidRPr="0028062B">
        <w:rPr>
          <w:sz w:val="16"/>
        </w:rPr>
        <w:t>fuelled</w:t>
      </w:r>
      <w:proofErr w:type="spellEnd"/>
      <w:r w:rsidRPr="0028062B">
        <w:rPr>
          <w:sz w:val="16"/>
        </w:rPr>
        <w:t xml:space="preserve"> </w:t>
      </w:r>
      <w:proofErr w:type="spellStart"/>
      <w:r w:rsidRPr="0028062B">
        <w:rPr>
          <w:sz w:val="16"/>
        </w:rPr>
        <w:t>civilisation</w:t>
      </w:r>
      <w:proofErr w:type="spellEnd"/>
      <w:r w:rsidRPr="0028062B">
        <w:rPr>
          <w:sz w:val="16"/>
        </w:rPr>
        <w:t xml:space="preserve"> are entangled with horrific violence, such that </w:t>
      </w:r>
      <w:r w:rsidRPr="00B267FD">
        <w:rPr>
          <w:rStyle w:val="StyleUnderline"/>
        </w:rPr>
        <w:t>to embark upon fossil-</w:t>
      </w:r>
      <w:proofErr w:type="spellStart"/>
      <w:r w:rsidRPr="00B267FD">
        <w:rPr>
          <w:rStyle w:val="StyleUnderline"/>
        </w:rPr>
        <w:t>fuelled</w:t>
      </w:r>
      <w:proofErr w:type="spellEnd"/>
      <w:r w:rsidRPr="00B267FD">
        <w:rPr>
          <w:rStyle w:val="StyleUnderline"/>
        </w:rPr>
        <w:t xml:space="preserve"> life is to spark off mass species extinction just as much as it is to make possible the internet or global social movements</w:t>
      </w:r>
      <w:r w:rsidRPr="0028062B">
        <w:rPr>
          <w:sz w:val="16"/>
        </w:rPr>
        <w:t xml:space="preserve">. </w:t>
      </w:r>
      <w:r w:rsidRPr="0028062B">
        <w:rPr>
          <w:rStyle w:val="StyleUnderline"/>
        </w:rPr>
        <w:t xml:space="preserve">Carbon democracy strives to </w:t>
      </w:r>
      <w:r w:rsidRPr="009C24B0">
        <w:rPr>
          <w:rStyle w:val="Emphasis"/>
        </w:rPr>
        <w:t>conceal</w:t>
      </w:r>
      <w:r w:rsidRPr="0028062B">
        <w:rPr>
          <w:rStyle w:val="StyleUnderline"/>
        </w:rPr>
        <w:t xml:space="preserve"> this </w:t>
      </w:r>
      <w:r w:rsidRPr="009C24B0">
        <w:rPr>
          <w:rStyle w:val="Emphasis"/>
        </w:rPr>
        <w:t>underbelly of mass destruction</w:t>
      </w:r>
      <w:r w:rsidRPr="0028062B">
        <w:rPr>
          <w:rStyle w:val="StyleUnderline"/>
        </w:rPr>
        <w:t xml:space="preserve"> from privileged publics</w:t>
      </w:r>
      <w:r w:rsidRPr="0028062B">
        <w:rPr>
          <w:sz w:val="16"/>
        </w:rPr>
        <w:t xml:space="preserve">, whether in subterranean pipelines, in zoning plans that place heavy industry alongside poor communities and people of </w:t>
      </w:r>
      <w:proofErr w:type="spellStart"/>
      <w:r w:rsidRPr="0028062B">
        <w:rPr>
          <w:sz w:val="16"/>
        </w:rPr>
        <w:t>colour</w:t>
      </w:r>
      <w:proofErr w:type="spellEnd"/>
      <w:r w:rsidRPr="0028062B">
        <w:rPr>
          <w:sz w:val="16"/>
        </w:rPr>
        <w:t xml:space="preserve">, and in the very notion of throwing things away. Similarly, the authoritarian practices required by fossil capital in the global South were often geographically separated from liberal forms of governance in the West. This made it possible for many Westerners to remain ignorant of their complicity in fossil authoritarianism, and to continue to believe that fossil fuels and liberal democracy are natural and inevitable partners. </w:t>
      </w:r>
      <w:r w:rsidRPr="00B267FD">
        <w:rPr>
          <w:rStyle w:val="StyleUnderline"/>
        </w:rPr>
        <w:t xml:space="preserve">The </w:t>
      </w:r>
      <w:r w:rsidRPr="00B40A48">
        <w:rPr>
          <w:rStyle w:val="Emphasis"/>
        </w:rPr>
        <w:t>narrative of righteous fossil democracy</w:t>
      </w:r>
      <w:r w:rsidRPr="00B267FD">
        <w:rPr>
          <w:rStyle w:val="StyleUnderline"/>
        </w:rPr>
        <w:t xml:space="preserve"> is crucial not only to American identity writ large</w:t>
      </w:r>
      <w:r w:rsidRPr="0028062B">
        <w:rPr>
          <w:sz w:val="16"/>
        </w:rPr>
        <w:t xml:space="preserve">, </w:t>
      </w:r>
      <w:r w:rsidRPr="00B267FD">
        <w:rPr>
          <w:rStyle w:val="StyleUnderline"/>
        </w:rPr>
        <w:t>but to its hegemonic white masculinities</w:t>
      </w:r>
      <w:r w:rsidRPr="0028062B">
        <w:rPr>
          <w:sz w:val="16"/>
        </w:rPr>
        <w:t xml:space="preserve">. However, as </w:t>
      </w:r>
      <w:proofErr w:type="spellStart"/>
      <w:r w:rsidRPr="0028062B">
        <w:rPr>
          <w:sz w:val="16"/>
        </w:rPr>
        <w:t>Aimé</w:t>
      </w:r>
      <w:proofErr w:type="spellEnd"/>
      <w:r w:rsidRPr="0028062B">
        <w:rPr>
          <w:sz w:val="16"/>
        </w:rPr>
        <w:t xml:space="preserve"> </w:t>
      </w:r>
      <w:proofErr w:type="spellStart"/>
      <w:r w:rsidRPr="0028062B">
        <w:rPr>
          <w:sz w:val="16"/>
        </w:rPr>
        <w:t>Césaire</w:t>
      </w:r>
      <w:proofErr w:type="spellEnd"/>
      <w:r w:rsidRPr="0028062B">
        <w:rPr>
          <w:sz w:val="16"/>
        </w:rPr>
        <w:t xml:space="preserve"> pointed out more than 60 years ago, </w:t>
      </w:r>
      <w:r w:rsidRPr="00B267FD">
        <w:rPr>
          <w:rStyle w:val="StyleUnderline"/>
        </w:rPr>
        <w:t xml:space="preserve">the violence that Anglo-Europeans have practiced abroad returns with ‘a </w:t>
      </w:r>
      <w:r w:rsidRPr="00B267FD">
        <w:rPr>
          <w:rStyle w:val="Emphasis"/>
        </w:rPr>
        <w:t>terrific boomerang effect’</w:t>
      </w:r>
      <w:r w:rsidRPr="0028062B">
        <w:rPr>
          <w:sz w:val="16"/>
        </w:rPr>
        <w:t xml:space="preserve">, and that </w:t>
      </w:r>
      <w:r w:rsidRPr="0028062B">
        <w:rPr>
          <w:rStyle w:val="StyleUnderline"/>
        </w:rPr>
        <w:t>despite efforts to turn [away]</w:t>
      </w:r>
      <w:r w:rsidRPr="0028062B">
        <w:rPr>
          <w:sz w:val="16"/>
        </w:rPr>
        <w:t xml:space="preserve"> </w:t>
      </w:r>
      <w:r w:rsidRPr="0028062B">
        <w:rPr>
          <w:strike/>
          <w:sz w:val="16"/>
        </w:rPr>
        <w:t>a blind eye</w:t>
      </w:r>
      <w:r w:rsidRPr="0028062B">
        <w:rPr>
          <w:sz w:val="16"/>
        </w:rPr>
        <w:t xml:space="preserve"> </w:t>
      </w:r>
      <w:r w:rsidRPr="0028062B">
        <w:rPr>
          <w:rStyle w:val="StyleUnderline"/>
        </w:rPr>
        <w:t>or justify the violence</w:t>
      </w:r>
      <w:r w:rsidRPr="0028062B">
        <w:rPr>
          <w:sz w:val="16"/>
        </w:rPr>
        <w:t>, ‘</w:t>
      </w:r>
      <w:r w:rsidRPr="0028062B">
        <w:rPr>
          <w:rStyle w:val="StyleUnderline"/>
        </w:rPr>
        <w:t>colonization works to decivilize the colonizer</w:t>
      </w:r>
      <w:r w:rsidRPr="0028062B">
        <w:rPr>
          <w:sz w:val="16"/>
        </w:rPr>
        <w:t xml:space="preserve">, </w:t>
      </w:r>
      <w:r w:rsidRPr="0028062B">
        <w:rPr>
          <w:rStyle w:val="StyleUnderline"/>
        </w:rPr>
        <w:t>to brutalize</w:t>
      </w:r>
      <w:r>
        <w:rPr>
          <w:rStyle w:val="StyleUnderline"/>
        </w:rPr>
        <w:t xml:space="preserve"> [them]</w:t>
      </w:r>
      <w:r w:rsidRPr="00EE3887">
        <w:t xml:space="preserve"> </w:t>
      </w:r>
      <w:r w:rsidRPr="00EE3887">
        <w:rPr>
          <w:strike/>
          <w:sz w:val="16"/>
        </w:rPr>
        <w:t>him</w:t>
      </w:r>
      <w:r w:rsidRPr="00EE3887">
        <w:rPr>
          <w:sz w:val="16"/>
        </w:rPr>
        <w:t xml:space="preserve"> </w:t>
      </w:r>
      <w:r w:rsidRPr="0028062B">
        <w:rPr>
          <w:rStyle w:val="StyleUnderline"/>
        </w:rPr>
        <w:t>in the true sense of the word</w:t>
      </w:r>
      <w:r w:rsidRPr="0028062B">
        <w:rPr>
          <w:sz w:val="16"/>
        </w:rPr>
        <w:t xml:space="preserve">, </w:t>
      </w:r>
      <w:r w:rsidRPr="0028062B">
        <w:rPr>
          <w:rStyle w:val="StyleUnderline"/>
        </w:rPr>
        <w:t>to degrade</w:t>
      </w:r>
      <w:r>
        <w:rPr>
          <w:rStyle w:val="StyleUnderline"/>
        </w:rPr>
        <w:t xml:space="preserve"> [them]</w:t>
      </w:r>
      <w:r w:rsidRPr="00EE3887">
        <w:t xml:space="preserve"> </w:t>
      </w:r>
      <w:r w:rsidRPr="00EE3887">
        <w:rPr>
          <w:strike/>
          <w:sz w:val="16"/>
        </w:rPr>
        <w:t>him</w:t>
      </w:r>
      <w:r w:rsidRPr="0028062B">
        <w:rPr>
          <w:sz w:val="16"/>
        </w:rPr>
        <w:t xml:space="preserve">, </w:t>
      </w:r>
      <w:r w:rsidRPr="0028062B">
        <w:rPr>
          <w:rStyle w:val="StyleUnderline"/>
        </w:rPr>
        <w:t>to awaken</w:t>
      </w:r>
      <w:r>
        <w:rPr>
          <w:rStyle w:val="StyleUnderline"/>
        </w:rPr>
        <w:t xml:space="preserve"> [them]</w:t>
      </w:r>
      <w:r w:rsidRPr="00EE3887">
        <w:t xml:space="preserve"> </w:t>
      </w:r>
      <w:r w:rsidRPr="00EE3887">
        <w:rPr>
          <w:strike/>
          <w:sz w:val="16"/>
        </w:rPr>
        <w:t>him</w:t>
      </w:r>
      <w:r w:rsidRPr="0028062B">
        <w:rPr>
          <w:rStyle w:val="StyleUnderline"/>
        </w:rPr>
        <w:t xml:space="preserve"> to buried instincts</w:t>
      </w:r>
      <w:r w:rsidRPr="0028062B">
        <w:rPr>
          <w:sz w:val="16"/>
        </w:rPr>
        <w:t xml:space="preserve">, to covetousness, violence, race hatred, and moral relativism’.24 </w:t>
      </w:r>
      <w:r w:rsidRPr="00750BCC">
        <w:rPr>
          <w:sz w:val="16"/>
        </w:rPr>
        <w:t xml:space="preserve">The American public understands Donald Trump’s ‘Make America Great Again’ mission as an homage to a mid-20th century fantasy of American life, when white men ruled their households uncontested, a formula that relied upon widespread full-time employment for white men with wages that could support housewives and children. In the words of reporter Zoe Chace, reflecting on the 2016 election, ‘for a lot of people, “Make America Great Again” was about “make men great again”’.’25 Trump’s motto is a kind of </w:t>
      </w:r>
      <w:r w:rsidRPr="00750BCC">
        <w:rPr>
          <w:rStyle w:val="StyleUnderline"/>
        </w:rPr>
        <w:t>petro-nostalgia</w:t>
      </w:r>
      <w:r w:rsidRPr="00750BCC">
        <w:rPr>
          <w:sz w:val="16"/>
        </w:rPr>
        <w:t xml:space="preserve">,26 in that </w:t>
      </w:r>
      <w:r w:rsidRPr="00750BCC">
        <w:rPr>
          <w:rStyle w:val="StyleUnderline"/>
        </w:rPr>
        <w:t>the</w:t>
      </w:r>
      <w:r w:rsidRPr="00750BCC">
        <w:rPr>
          <w:sz w:val="16"/>
        </w:rPr>
        <w:t xml:space="preserve"> </w:t>
      </w:r>
      <w:r w:rsidRPr="00750BCC">
        <w:rPr>
          <w:rStyle w:val="StyleUnderline"/>
        </w:rPr>
        <w:t xml:space="preserve">achievement of the mid-20th century patriarchal ideal in the US was predicated upon an </w:t>
      </w:r>
      <w:r w:rsidRPr="00750BCC">
        <w:rPr>
          <w:rStyle w:val="Emphasis"/>
        </w:rPr>
        <w:t>ongoing supply</w:t>
      </w:r>
      <w:r w:rsidRPr="00750BCC">
        <w:rPr>
          <w:rStyle w:val="StyleUnderline"/>
        </w:rPr>
        <w:t xml:space="preserve"> of </w:t>
      </w:r>
      <w:r w:rsidRPr="00750BCC">
        <w:rPr>
          <w:rStyle w:val="Emphasis"/>
        </w:rPr>
        <w:t>cheap fossil fuels</w:t>
      </w:r>
      <w:r w:rsidRPr="00750BCC">
        <w:rPr>
          <w:sz w:val="16"/>
        </w:rPr>
        <w:t xml:space="preserve">. </w:t>
      </w:r>
      <w:r w:rsidRPr="00750BCC">
        <w:rPr>
          <w:rStyle w:val="StyleUnderline"/>
        </w:rPr>
        <w:t>Cars</w:t>
      </w:r>
      <w:r w:rsidRPr="00750BCC">
        <w:rPr>
          <w:sz w:val="16"/>
        </w:rPr>
        <w:t xml:space="preserve">, </w:t>
      </w:r>
      <w:r w:rsidRPr="00750BCC">
        <w:rPr>
          <w:rStyle w:val="StyleUnderline"/>
        </w:rPr>
        <w:t>suburbs</w:t>
      </w:r>
      <w:r w:rsidRPr="00750BCC">
        <w:rPr>
          <w:sz w:val="16"/>
        </w:rPr>
        <w:t xml:space="preserve">, </w:t>
      </w:r>
      <w:r w:rsidRPr="00750BCC">
        <w:rPr>
          <w:rStyle w:val="StyleUnderline"/>
        </w:rPr>
        <w:t>and the nuclear family</w:t>
      </w:r>
      <w:r w:rsidRPr="00750BCC">
        <w:rPr>
          <w:sz w:val="16"/>
        </w:rPr>
        <w:t xml:space="preserve">, </w:t>
      </w:r>
      <w:r w:rsidRPr="00750BCC">
        <w:rPr>
          <w:rStyle w:val="StyleUnderline"/>
        </w:rPr>
        <w:t>oriented around white male workers</w:t>
      </w:r>
      <w:r w:rsidRPr="00750BCC">
        <w:rPr>
          <w:sz w:val="16"/>
        </w:rPr>
        <w:t xml:space="preserve">, </w:t>
      </w:r>
      <w:r w:rsidRPr="00750BCC">
        <w:rPr>
          <w:rStyle w:val="StyleUnderline"/>
        </w:rPr>
        <w:t xml:space="preserve">formed a triumvirate that yoked the desires of Americans not only to wage </w:t>
      </w:r>
      <w:proofErr w:type="spellStart"/>
      <w:r w:rsidRPr="00750BCC">
        <w:rPr>
          <w:rStyle w:val="StyleUnderline"/>
        </w:rPr>
        <w:t>labour</w:t>
      </w:r>
      <w:proofErr w:type="spellEnd"/>
      <w:r w:rsidRPr="00750BCC">
        <w:rPr>
          <w:sz w:val="16"/>
        </w:rPr>
        <w:t xml:space="preserve">, </w:t>
      </w:r>
      <w:r w:rsidRPr="00750BCC">
        <w:rPr>
          <w:rStyle w:val="StyleUnderline"/>
        </w:rPr>
        <w:t>but to the continued supply of cheap energy that made the dream possible</w:t>
      </w:r>
      <w:r w:rsidRPr="00750BCC">
        <w:rPr>
          <w:sz w:val="16"/>
        </w:rPr>
        <w:t xml:space="preserve">. These </w:t>
      </w:r>
      <w:proofErr w:type="spellStart"/>
      <w:r w:rsidRPr="00750BCC">
        <w:rPr>
          <w:sz w:val="16"/>
        </w:rPr>
        <w:t>privatised</w:t>
      </w:r>
      <w:proofErr w:type="spellEnd"/>
      <w:r w:rsidRPr="00750BCC">
        <w:rPr>
          <w:sz w:val="16"/>
        </w:rPr>
        <w:t xml:space="preserve"> consumer perks, along with New Deal infrastructure and policies that supported them, were intended to inoculate the American public against the twin threats of communism and fascism, both of which lurked in the aftermath of the Great Depression and World War II.27 On the supply side, and especially prior to the 1970s’ oil crisis, </w:t>
      </w:r>
      <w:r w:rsidRPr="00750BCC">
        <w:rPr>
          <w:rStyle w:val="StyleUnderline"/>
        </w:rPr>
        <w:t>the state helped to secure an artificial oil scarcity that ensured profits for oil companies</w:t>
      </w:r>
      <w:r w:rsidRPr="00750BCC">
        <w:rPr>
          <w:sz w:val="16"/>
        </w:rPr>
        <w:t xml:space="preserve">.28 On the demand side, </w:t>
      </w:r>
      <w:r w:rsidRPr="00750BCC">
        <w:rPr>
          <w:rStyle w:val="StyleUnderline"/>
        </w:rPr>
        <w:t>the state</w:t>
      </w:r>
      <w:r w:rsidRPr="00B4764B">
        <w:t xml:space="preserve"> </w:t>
      </w:r>
      <w:r w:rsidRPr="00750BCC">
        <w:rPr>
          <w:sz w:val="16"/>
        </w:rPr>
        <w:t xml:space="preserve">also </w:t>
      </w:r>
      <w:r w:rsidRPr="00B4764B">
        <w:rPr>
          <w:rStyle w:val="StyleUnderline"/>
        </w:rPr>
        <w:t>helped to cultivate</w:t>
      </w:r>
      <w:r w:rsidRPr="00750BCC">
        <w:rPr>
          <w:rStyle w:val="StyleUnderline"/>
        </w:rPr>
        <w:t xml:space="preserve"> oil desires</w:t>
      </w:r>
      <w:r w:rsidRPr="00750BCC">
        <w:rPr>
          <w:sz w:val="16"/>
        </w:rPr>
        <w:t xml:space="preserve">, </w:t>
      </w:r>
      <w:r w:rsidRPr="00750BCC">
        <w:rPr>
          <w:rStyle w:val="StyleUnderline"/>
        </w:rPr>
        <w:t>such that fossil fuel consumption became necessary to achieving the American dream</w:t>
      </w:r>
      <w:r w:rsidRPr="00750BCC">
        <w:rPr>
          <w:sz w:val="16"/>
        </w:rPr>
        <w:t>.</w:t>
      </w:r>
      <w:r>
        <w:rPr>
          <w:sz w:val="16"/>
        </w:rPr>
        <w:t xml:space="preserve"> </w:t>
      </w:r>
      <w:r w:rsidRPr="00E51106">
        <w:rPr>
          <w:sz w:val="16"/>
        </w:rPr>
        <w:t xml:space="preserve">Finally, and most importantly for the purposes of this article, </w:t>
      </w:r>
      <w:r w:rsidRPr="0028062B">
        <w:rPr>
          <w:rStyle w:val="StyleUnderline"/>
        </w:rPr>
        <w:t xml:space="preserve">the American way of life was </w:t>
      </w:r>
      <w:proofErr w:type="spellStart"/>
      <w:r w:rsidRPr="0028062B">
        <w:rPr>
          <w:rStyle w:val="StyleUnderline"/>
        </w:rPr>
        <w:t>centred</w:t>
      </w:r>
      <w:proofErr w:type="spellEnd"/>
      <w:r w:rsidRPr="0028062B">
        <w:rPr>
          <w:rStyle w:val="StyleUnderline"/>
        </w:rPr>
        <w:t xml:space="preserve"> around a version of white</w:t>
      </w:r>
      <w:r w:rsidRPr="00E51106">
        <w:rPr>
          <w:sz w:val="16"/>
        </w:rPr>
        <w:t xml:space="preserve">, </w:t>
      </w:r>
      <w:r w:rsidRPr="0028062B">
        <w:rPr>
          <w:rStyle w:val="StyleUnderline"/>
        </w:rPr>
        <w:t>patriarchal rule</w:t>
      </w:r>
      <w:r w:rsidRPr="00E51106">
        <w:rPr>
          <w:sz w:val="16"/>
        </w:rPr>
        <w:t xml:space="preserve"> in which </w:t>
      </w:r>
      <w:r w:rsidRPr="0028062B">
        <w:rPr>
          <w:rStyle w:val="StyleUnderline"/>
        </w:rPr>
        <w:t>the achievement of hegemonic masculinity required intensive fossil fuel consumption and</w:t>
      </w:r>
      <w:r w:rsidRPr="00E51106">
        <w:rPr>
          <w:sz w:val="16"/>
        </w:rPr>
        <w:t xml:space="preserve">, for the working or middle-class, </w:t>
      </w:r>
      <w:r w:rsidRPr="0028062B">
        <w:rPr>
          <w:rStyle w:val="StyleUnderline"/>
        </w:rPr>
        <w:t>jobs within or reliant upon fossil fuel systems</w:t>
      </w:r>
      <w:r w:rsidRPr="00E51106">
        <w:rPr>
          <w:sz w:val="16"/>
        </w:rPr>
        <w:t xml:space="preserve"> (jobs and wages that, like state welfare benefits, were </w:t>
      </w:r>
      <w:r w:rsidRPr="0028062B">
        <w:rPr>
          <w:rStyle w:val="StyleUnderline"/>
        </w:rPr>
        <w:t>unequally distributed by race</w:t>
      </w:r>
      <w:r w:rsidRPr="00E51106">
        <w:rPr>
          <w:sz w:val="16"/>
        </w:rPr>
        <w:t xml:space="preserve">, </w:t>
      </w:r>
      <w:r w:rsidRPr="0028062B">
        <w:rPr>
          <w:rStyle w:val="StyleUnderline"/>
        </w:rPr>
        <w:t xml:space="preserve">often with the conscious corporate intention of dividing </w:t>
      </w:r>
      <w:proofErr w:type="spellStart"/>
      <w:r w:rsidRPr="0028062B">
        <w:rPr>
          <w:rStyle w:val="StyleUnderline"/>
        </w:rPr>
        <w:t>labourers</w:t>
      </w:r>
      <w:proofErr w:type="spellEnd"/>
      <w:r w:rsidRPr="0028062B">
        <w:rPr>
          <w:rStyle w:val="StyleUnderline"/>
        </w:rPr>
        <w:t xml:space="preserve"> in order to prevent unrest</w:t>
      </w:r>
      <w:r w:rsidRPr="00E51106">
        <w:rPr>
          <w:sz w:val="16"/>
        </w:rPr>
        <w:t xml:space="preserve">).29 For many, </w:t>
      </w:r>
      <w:r w:rsidRPr="0028062B">
        <w:rPr>
          <w:rStyle w:val="StyleUnderline"/>
        </w:rPr>
        <w:t>extracting and burning fuel was a practice of white masculinity</w:t>
      </w:r>
      <w:r w:rsidRPr="00E51106">
        <w:rPr>
          <w:sz w:val="16"/>
        </w:rPr>
        <w:t xml:space="preserve">, </w:t>
      </w:r>
      <w:r w:rsidRPr="0028062B">
        <w:rPr>
          <w:rStyle w:val="StyleUnderline"/>
        </w:rPr>
        <w:t>and of American sovereignty</w:t>
      </w:r>
      <w:r w:rsidRPr="00E51106">
        <w:rPr>
          <w:sz w:val="16"/>
        </w:rPr>
        <w:t xml:space="preserve">, such that the explosive power of combustion could be crudely equated with virility. </w:t>
      </w:r>
      <w:r w:rsidRPr="00750BCC">
        <w:rPr>
          <w:rStyle w:val="StyleUnderline"/>
        </w:rPr>
        <w:t xml:space="preserve">No wonder that access to cheap and plentiful gas and energy became the </w:t>
      </w:r>
      <w:r w:rsidRPr="00750BCC">
        <w:rPr>
          <w:rStyle w:val="Emphasis"/>
        </w:rPr>
        <w:t>sine qua non</w:t>
      </w:r>
      <w:r w:rsidRPr="00750BCC">
        <w:rPr>
          <w:rStyle w:val="StyleUnderline"/>
        </w:rPr>
        <w:t xml:space="preserve"> for American well-being</w:t>
      </w:r>
      <w:r w:rsidRPr="00E51106">
        <w:rPr>
          <w:sz w:val="16"/>
        </w:rPr>
        <w:t xml:space="preserve">, </w:t>
      </w:r>
      <w:r w:rsidRPr="00750BCC">
        <w:rPr>
          <w:rStyle w:val="StyleUnderline"/>
        </w:rPr>
        <w:t>and a right demanded both of the state and for the state</w:t>
      </w:r>
      <w:r w:rsidRPr="00E51106">
        <w:rPr>
          <w:sz w:val="16"/>
        </w:rPr>
        <w:t xml:space="preserve">. Even as Americans in the 21st century disagree about whether health care or food should be considered a right, </w:t>
      </w:r>
      <w:r w:rsidRPr="00750BCC">
        <w:rPr>
          <w:rStyle w:val="StyleUnderline"/>
        </w:rPr>
        <w:t xml:space="preserve">there is a </w:t>
      </w:r>
      <w:r w:rsidRPr="00B4764B">
        <w:rPr>
          <w:rStyle w:val="Emphasis"/>
        </w:rPr>
        <w:t>widespread</w:t>
      </w:r>
      <w:r w:rsidRPr="00E51106">
        <w:rPr>
          <w:sz w:val="16"/>
        </w:rPr>
        <w:t xml:space="preserve">, </w:t>
      </w:r>
      <w:r w:rsidRPr="00B4764B">
        <w:rPr>
          <w:rStyle w:val="Emphasis"/>
        </w:rPr>
        <w:t>bipartisan</w:t>
      </w:r>
      <w:r w:rsidRPr="00750BCC">
        <w:rPr>
          <w:rStyle w:val="StyleUnderline"/>
        </w:rPr>
        <w:t xml:space="preserve"> assumption that </w:t>
      </w:r>
      <w:r w:rsidRPr="00B4764B">
        <w:rPr>
          <w:rStyle w:val="Emphasis"/>
        </w:rPr>
        <w:t>Americans deserve cheap energy</w:t>
      </w:r>
      <w:r w:rsidRPr="00E51106">
        <w:rPr>
          <w:sz w:val="16"/>
        </w:rPr>
        <w:t xml:space="preserve">, </w:t>
      </w:r>
      <w:r w:rsidRPr="00750BCC">
        <w:rPr>
          <w:rStyle w:val="StyleUnderline"/>
        </w:rPr>
        <w:t>and that t</w:t>
      </w:r>
      <w:r w:rsidRPr="00B4764B">
        <w:rPr>
          <w:rStyle w:val="Emphasis"/>
        </w:rPr>
        <w:t>he state has a duty to ensure it</w:t>
      </w:r>
      <w:r w:rsidRPr="00E51106">
        <w:rPr>
          <w:sz w:val="16"/>
        </w:rPr>
        <w:t xml:space="preserve">.30 In turn, any threat to energy supply appears simultaneously as a threat to the American dream and, in turn, the dominant position of the US in the world. Make America Great Again thus insists upon a </w:t>
      </w:r>
      <w:r w:rsidRPr="00750BCC">
        <w:rPr>
          <w:rStyle w:val="StyleUnderline"/>
        </w:rPr>
        <w:t>‘Leave it to Beaver’ innocence about fossil fuel burning</w:t>
      </w:r>
      <w:r w:rsidRPr="00E51106">
        <w:rPr>
          <w:sz w:val="16"/>
        </w:rPr>
        <w:t xml:space="preserve"> – </w:t>
      </w:r>
      <w:r w:rsidRPr="00750BCC">
        <w:rPr>
          <w:rStyle w:val="StyleUnderline"/>
        </w:rPr>
        <w:t>that there are no downsides to burning more oil and coal</w:t>
      </w:r>
      <w:r w:rsidRPr="00E51106">
        <w:rPr>
          <w:sz w:val="16"/>
        </w:rPr>
        <w:t xml:space="preserve">, </w:t>
      </w:r>
      <w:r w:rsidRPr="00750BCC">
        <w:rPr>
          <w:rStyle w:val="StyleUnderline"/>
        </w:rPr>
        <w:t>or at least none for white Americans</w:t>
      </w:r>
      <w:r w:rsidRPr="00E51106">
        <w:rPr>
          <w:sz w:val="16"/>
        </w:rPr>
        <w:t xml:space="preserve">. Exit polls show that it was a campaign message that resonated not only with white men, but also with just over one-half of white women voters,31 some of whom may also find security in the status quo, and therefore resent threats to fossil fuel systems and/or hegemonic white masculinities. </w:t>
      </w:r>
      <w:r w:rsidRPr="00750BCC">
        <w:rPr>
          <w:rStyle w:val="StyleUnderline"/>
        </w:rPr>
        <w:t xml:space="preserve">Through the rosy nostalgia afforded by </w:t>
      </w:r>
      <w:proofErr w:type="spellStart"/>
      <w:r w:rsidRPr="00750BCC">
        <w:rPr>
          <w:rStyle w:val="StyleUnderline"/>
        </w:rPr>
        <w:t>petro</w:t>
      </w:r>
      <w:proofErr w:type="spellEnd"/>
      <w:r w:rsidRPr="00750BCC">
        <w:rPr>
          <w:rStyle w:val="StyleUnderline"/>
        </w:rPr>
        <w:t>-masculine</w:t>
      </w:r>
      <w:r w:rsidRPr="00E51106">
        <w:rPr>
          <w:sz w:val="16"/>
        </w:rPr>
        <w:t xml:space="preserve"> identity, the affront of </w:t>
      </w:r>
      <w:r w:rsidRPr="00147E35">
        <w:rPr>
          <w:sz w:val="16"/>
        </w:rPr>
        <w:t xml:space="preserve">global warming or </w:t>
      </w:r>
      <w:r w:rsidRPr="00147E35">
        <w:rPr>
          <w:rStyle w:val="Emphasis"/>
        </w:rPr>
        <w:t>environmental regulations</w:t>
      </w:r>
      <w:r w:rsidRPr="00712DAD">
        <w:t xml:space="preserve"> </w:t>
      </w:r>
      <w:r w:rsidRPr="00712DAD">
        <w:rPr>
          <w:rStyle w:val="StyleUnderline"/>
        </w:rPr>
        <w:t>appear as</w:t>
      </w:r>
      <w:r w:rsidRPr="00712DAD">
        <w:t xml:space="preserve"> </w:t>
      </w:r>
      <w:r w:rsidRPr="00147E35">
        <w:rPr>
          <w:rStyle w:val="Emphasis"/>
        </w:rPr>
        <w:t>insurgents on par with the dangers posed by feminists and queer movements seeking to leach energy and power from the state/traditional family</w:t>
      </w:r>
      <w:r w:rsidRPr="00E51106">
        <w:rPr>
          <w:sz w:val="16"/>
        </w:rPr>
        <w:t xml:space="preserve">. Petro-masculinity approaches masculinity as a socially constructed identity that emerges ‘within a gender order that defines masculinity in opposition to femininity, and in so doing, sustains a power relation between men and women as groups’.32 Masculinities are always multiple, and involve ongoing struggles over which version of masculine identity will become socially dominant, or hegemonic, to adopt R.W. Connell’s influential concept. </w:t>
      </w:r>
      <w:r w:rsidRPr="00750BCC">
        <w:rPr>
          <w:rStyle w:val="StyleUnderline"/>
        </w:rPr>
        <w:t>Petro-masculinity draws upon aspects of a traditionally hegemonic masculinity</w:t>
      </w:r>
      <w:r w:rsidRPr="00E51106">
        <w:rPr>
          <w:sz w:val="16"/>
        </w:rPr>
        <w:t xml:space="preserve">, </w:t>
      </w:r>
      <w:r w:rsidRPr="00750BCC">
        <w:rPr>
          <w:rStyle w:val="StyleUnderline"/>
        </w:rPr>
        <w:t>but</w:t>
      </w:r>
      <w:r w:rsidRPr="00E51106">
        <w:rPr>
          <w:sz w:val="16"/>
        </w:rPr>
        <w:t xml:space="preserve"> at the same time, its appearance in the American far-right today </w:t>
      </w:r>
      <w:r w:rsidRPr="00750BCC">
        <w:rPr>
          <w:rStyle w:val="StyleUnderline"/>
        </w:rPr>
        <w:t>is better understood as a kind of hypermasculinity</w:t>
      </w:r>
      <w:r w:rsidRPr="00E51106">
        <w:rPr>
          <w:sz w:val="16"/>
        </w:rPr>
        <w:t xml:space="preserve">, </w:t>
      </w:r>
      <w:r w:rsidRPr="00750BCC">
        <w:rPr>
          <w:rStyle w:val="StyleUnderline"/>
        </w:rPr>
        <w:t>which is a more ‘reactionary stance</w:t>
      </w:r>
      <w:r w:rsidRPr="00E51106">
        <w:rPr>
          <w:sz w:val="16"/>
        </w:rPr>
        <w:t xml:space="preserve">. </w:t>
      </w:r>
      <w:r w:rsidRPr="00750BCC">
        <w:rPr>
          <w:rStyle w:val="StyleUnderline"/>
        </w:rPr>
        <w:t>It arises when agents of hegemonic masculinity feel threatened or undermined</w:t>
      </w:r>
      <w:r w:rsidRPr="00E51106">
        <w:rPr>
          <w:sz w:val="16"/>
        </w:rPr>
        <w:t xml:space="preserve">, </w:t>
      </w:r>
      <w:r w:rsidRPr="00750BCC">
        <w:rPr>
          <w:rStyle w:val="StyleUnderline"/>
        </w:rPr>
        <w:t>thereby needing to inflate</w:t>
      </w:r>
      <w:r w:rsidRPr="00E51106">
        <w:rPr>
          <w:sz w:val="16"/>
        </w:rPr>
        <w:t xml:space="preserve">, </w:t>
      </w:r>
      <w:r w:rsidRPr="00750BCC">
        <w:rPr>
          <w:rStyle w:val="StyleUnderline"/>
        </w:rPr>
        <w:t>exaggerate</w:t>
      </w:r>
      <w:r w:rsidRPr="00E51106">
        <w:rPr>
          <w:sz w:val="16"/>
        </w:rPr>
        <w:t xml:space="preserve">, </w:t>
      </w:r>
      <w:r w:rsidRPr="00750BCC">
        <w:rPr>
          <w:rStyle w:val="StyleUnderline"/>
        </w:rPr>
        <w:t>or otherwise distort their traditional masculinity’</w:t>
      </w:r>
      <w:r w:rsidRPr="00E51106">
        <w:rPr>
          <w:sz w:val="16"/>
        </w:rPr>
        <w:t xml:space="preserve">.33 Petro-masculinity is reactionary in part because </w:t>
      </w:r>
      <w:r w:rsidRPr="00750BCC">
        <w:rPr>
          <w:rStyle w:val="StyleUnderline"/>
        </w:rPr>
        <w:t>it is not the only hegemonic masculine identity available</w:t>
      </w:r>
      <w:r w:rsidRPr="00E51106">
        <w:rPr>
          <w:sz w:val="16"/>
        </w:rPr>
        <w:t xml:space="preserve"> in the late industrial US; it is perhaps not even the most dominant one in terms of the gendered experiences of energy or electricity systems.34 </w:t>
      </w:r>
      <w:r w:rsidRPr="00750BCC">
        <w:rPr>
          <w:rStyle w:val="StyleUnderline"/>
        </w:rPr>
        <w:t>Ecomodernism</w:t>
      </w:r>
      <w:r w:rsidRPr="00E51106">
        <w:rPr>
          <w:sz w:val="16"/>
        </w:rPr>
        <w:t xml:space="preserve">, for example, has become a prominent environmental disposition with arguably </w:t>
      </w:r>
      <w:proofErr w:type="spellStart"/>
      <w:r w:rsidRPr="00E51106">
        <w:rPr>
          <w:sz w:val="16"/>
        </w:rPr>
        <w:t>masculinised</w:t>
      </w:r>
      <w:proofErr w:type="spellEnd"/>
      <w:r w:rsidRPr="00E51106">
        <w:rPr>
          <w:sz w:val="16"/>
        </w:rPr>
        <w:t xml:space="preserve"> dimensions, and </w:t>
      </w:r>
      <w:r w:rsidRPr="00750BCC">
        <w:rPr>
          <w:rStyle w:val="StyleUnderline"/>
        </w:rPr>
        <w:t>is especially popular among elite men</w:t>
      </w:r>
      <w:r w:rsidRPr="00E51106">
        <w:rPr>
          <w:sz w:val="16"/>
        </w:rPr>
        <w:t xml:space="preserve"> (think of Elon Musk).35 Instead of the ‘limits to growth’ mood of the 1970s, which proposed decreasing energy consumption, ecomodernists </w:t>
      </w:r>
      <w:r w:rsidRPr="00750BCC">
        <w:rPr>
          <w:rStyle w:val="StyleUnderline"/>
        </w:rPr>
        <w:t>claim</w:t>
      </w:r>
      <w:r w:rsidRPr="00E51106">
        <w:rPr>
          <w:sz w:val="16"/>
        </w:rPr>
        <w:t xml:space="preserve">ed </w:t>
      </w:r>
      <w:r w:rsidRPr="00750BCC">
        <w:rPr>
          <w:rStyle w:val="StyleUnderline"/>
        </w:rPr>
        <w:t xml:space="preserve">that ‘there was no conflict between economic growth and environmental problems’ and that </w:t>
      </w:r>
      <w:r w:rsidRPr="00712DAD">
        <w:rPr>
          <w:rStyle w:val="Emphasis"/>
        </w:rPr>
        <w:t>technological solutions</w:t>
      </w:r>
      <w:r w:rsidRPr="00E51106">
        <w:rPr>
          <w:sz w:val="16"/>
        </w:rPr>
        <w:t xml:space="preserve">, </w:t>
      </w:r>
      <w:r w:rsidRPr="00750BCC">
        <w:rPr>
          <w:rStyle w:val="StyleUnderline"/>
        </w:rPr>
        <w:t xml:space="preserve">often </w:t>
      </w:r>
      <w:r w:rsidRPr="00712DAD">
        <w:rPr>
          <w:rStyle w:val="Emphasis"/>
        </w:rPr>
        <w:t>private</w:t>
      </w:r>
      <w:r w:rsidRPr="00750BCC">
        <w:rPr>
          <w:rStyle w:val="StyleUnderline"/>
        </w:rPr>
        <w:t xml:space="preserve"> and </w:t>
      </w:r>
      <w:r w:rsidRPr="00712DAD">
        <w:rPr>
          <w:rStyle w:val="Emphasis"/>
        </w:rPr>
        <w:t>market-based</w:t>
      </w:r>
      <w:r w:rsidRPr="00E51106">
        <w:rPr>
          <w:sz w:val="16"/>
        </w:rPr>
        <w:t xml:space="preserve">, </w:t>
      </w:r>
      <w:r w:rsidRPr="00750BCC">
        <w:rPr>
          <w:rStyle w:val="StyleUnderline"/>
        </w:rPr>
        <w:t>would solve any difficulties</w:t>
      </w:r>
      <w:r w:rsidRPr="00E51106">
        <w:rPr>
          <w:sz w:val="16"/>
        </w:rPr>
        <w:t xml:space="preserve">,36 a belief that continues to reign in much of Western corporate culture. Not only was growth not a problem – it was the solution, the very foundation of the innovation and entrepreneurship required to fix things.37 According to Martin </w:t>
      </w:r>
      <w:proofErr w:type="spellStart"/>
      <w:r w:rsidRPr="00E51106">
        <w:rPr>
          <w:sz w:val="16"/>
        </w:rPr>
        <w:t>Hultman</w:t>
      </w:r>
      <w:proofErr w:type="spellEnd"/>
      <w:r w:rsidRPr="00E51106">
        <w:rPr>
          <w:sz w:val="16"/>
        </w:rPr>
        <w:t xml:space="preserve">, ecomodernism arose alongside a shift in hegemonic masculinity in the West, which </w:t>
      </w:r>
      <w:proofErr w:type="spellStart"/>
      <w:r w:rsidRPr="00E51106">
        <w:rPr>
          <w:sz w:val="16"/>
        </w:rPr>
        <w:t>Hultman</w:t>
      </w:r>
      <w:proofErr w:type="spellEnd"/>
      <w:r w:rsidRPr="00E51106">
        <w:rPr>
          <w:sz w:val="16"/>
        </w:rPr>
        <w:t xml:space="preserve"> traces through the changing roles played by Arnold Schwarzenegger, who became a globally influential ecomodernist figure. Older, industrially-aligned masculinities, embodied by Arnold Schwarzenegger in his youthful days of machismo and pumping iron, were discarded for the hybrid masculinity of Governor Schwarzenegger of California, an ecomodernist champion of fuel cells and greenwashed Hummers. </w:t>
      </w:r>
      <w:r w:rsidRPr="00E51106">
        <w:rPr>
          <w:rStyle w:val="StyleUnderline"/>
        </w:rPr>
        <w:t>Ecomodernism contributed to a new style of masculinity ‘in which toughness, determination and hardness was mixed with appropriate moments of compassion and care’</w:t>
      </w:r>
      <w:r w:rsidRPr="00E51106">
        <w:rPr>
          <w:sz w:val="16"/>
        </w:rPr>
        <w:t xml:space="preserve">.38 However, like Sherilyn MacGregor, who critiques the </w:t>
      </w:r>
      <w:proofErr w:type="spellStart"/>
      <w:r w:rsidRPr="00E51106">
        <w:rPr>
          <w:sz w:val="16"/>
        </w:rPr>
        <w:t>masculinisation</w:t>
      </w:r>
      <w:proofErr w:type="spellEnd"/>
      <w:r w:rsidRPr="00E51106">
        <w:rPr>
          <w:sz w:val="16"/>
        </w:rPr>
        <w:t xml:space="preserve"> of climate security, </w:t>
      </w:r>
      <w:proofErr w:type="spellStart"/>
      <w:r w:rsidRPr="00E51106">
        <w:rPr>
          <w:sz w:val="16"/>
        </w:rPr>
        <w:t>Hultman</w:t>
      </w:r>
      <w:proofErr w:type="spellEnd"/>
      <w:r w:rsidRPr="00E51106">
        <w:rPr>
          <w:sz w:val="16"/>
        </w:rPr>
        <w:t xml:space="preserve"> insists that ecomodernism, and the Silicon Valley masculinities often aligned with it, are ‘asymmetric’ in how they </w:t>
      </w:r>
      <w:proofErr w:type="spellStart"/>
      <w:r w:rsidRPr="00E51106">
        <w:rPr>
          <w:sz w:val="16"/>
        </w:rPr>
        <w:t>organise</w:t>
      </w:r>
      <w:proofErr w:type="spellEnd"/>
      <w:r w:rsidRPr="00E51106">
        <w:rPr>
          <w:sz w:val="16"/>
        </w:rPr>
        <w:t xml:space="preserve"> these values. </w:t>
      </w:r>
      <w:r w:rsidRPr="00E51106">
        <w:rPr>
          <w:rStyle w:val="StyleUnderline"/>
        </w:rPr>
        <w:t xml:space="preserve">Care and compassion remain subordinate to </w:t>
      </w:r>
      <w:r w:rsidRPr="00611BB5">
        <w:rPr>
          <w:rStyle w:val="Emphasis"/>
        </w:rPr>
        <w:t>techno-rationality</w:t>
      </w:r>
      <w:r w:rsidRPr="00E51106">
        <w:rPr>
          <w:sz w:val="16"/>
        </w:rPr>
        <w:t xml:space="preserve">, </w:t>
      </w:r>
      <w:r w:rsidRPr="00E51106">
        <w:rPr>
          <w:rStyle w:val="StyleUnderline"/>
        </w:rPr>
        <w:t>toughness</w:t>
      </w:r>
      <w:r w:rsidRPr="00E51106">
        <w:rPr>
          <w:sz w:val="16"/>
        </w:rPr>
        <w:t xml:space="preserve">, </w:t>
      </w:r>
      <w:r w:rsidRPr="00E51106">
        <w:rPr>
          <w:rStyle w:val="StyleUnderline"/>
        </w:rPr>
        <w:t xml:space="preserve">and </w:t>
      </w:r>
      <w:r w:rsidRPr="00611BB5">
        <w:rPr>
          <w:rStyle w:val="Emphasis"/>
        </w:rPr>
        <w:t>economic growth</w:t>
      </w:r>
      <w:r w:rsidRPr="00E51106">
        <w:rPr>
          <w:sz w:val="16"/>
        </w:rPr>
        <w:t xml:space="preserve">.39 In contrast to ecomodernist masculinities, </w:t>
      </w:r>
      <w:proofErr w:type="spellStart"/>
      <w:r w:rsidRPr="00E51106">
        <w:rPr>
          <w:rStyle w:val="StyleUnderline"/>
        </w:rPr>
        <w:t>petro</w:t>
      </w:r>
      <w:proofErr w:type="spellEnd"/>
      <w:r w:rsidRPr="00E51106">
        <w:rPr>
          <w:rStyle w:val="StyleUnderline"/>
        </w:rPr>
        <w:t>-masculinity disdains any veneer of hybridity or care</w:t>
      </w:r>
      <w:r w:rsidRPr="00E51106">
        <w:rPr>
          <w:sz w:val="16"/>
        </w:rPr>
        <w:t xml:space="preserve">, and it also has no truck with sunny, California technoscientism.40 </w:t>
      </w:r>
      <w:r w:rsidRPr="00E51106">
        <w:rPr>
          <w:rStyle w:val="StyleUnderline"/>
        </w:rPr>
        <w:t>Ecomodernist masculinity may seek to adapt itself to new energy technologies and cultures</w:t>
      </w:r>
      <w:r w:rsidRPr="00E51106">
        <w:rPr>
          <w:sz w:val="16"/>
        </w:rPr>
        <w:t xml:space="preserve">, </w:t>
      </w:r>
      <w:r w:rsidRPr="00E51106">
        <w:rPr>
          <w:rStyle w:val="StyleUnderline"/>
        </w:rPr>
        <w:t xml:space="preserve">but </w:t>
      </w:r>
      <w:proofErr w:type="spellStart"/>
      <w:r w:rsidRPr="00E51106">
        <w:rPr>
          <w:rStyle w:val="StyleUnderline"/>
        </w:rPr>
        <w:t>petro</w:t>
      </w:r>
      <w:proofErr w:type="spellEnd"/>
      <w:r w:rsidRPr="00E51106">
        <w:rPr>
          <w:rStyle w:val="StyleUnderline"/>
        </w:rPr>
        <w:t>-masculinity</w:t>
      </w:r>
      <w:r w:rsidRPr="00E51106">
        <w:rPr>
          <w:sz w:val="16"/>
        </w:rPr>
        <w:t xml:space="preserve">, </w:t>
      </w:r>
      <w:r w:rsidRPr="00E51106">
        <w:rPr>
          <w:rStyle w:val="StyleUnderline"/>
        </w:rPr>
        <w:t>as a reactionary stance</w:t>
      </w:r>
      <w:r w:rsidRPr="00E51106">
        <w:rPr>
          <w:sz w:val="16"/>
        </w:rPr>
        <w:t xml:space="preserve">, </w:t>
      </w:r>
      <w:r w:rsidRPr="00E51106">
        <w:rPr>
          <w:rStyle w:val="StyleUnderline"/>
        </w:rPr>
        <w:t>aims to defend the endangered status quo</w:t>
      </w:r>
      <w:r w:rsidRPr="00E51106">
        <w:rPr>
          <w:sz w:val="16"/>
        </w:rPr>
        <w:t xml:space="preserve">, entrenching the </w:t>
      </w:r>
      <w:proofErr w:type="spellStart"/>
      <w:r w:rsidRPr="00E51106">
        <w:rPr>
          <w:sz w:val="16"/>
        </w:rPr>
        <w:t>petrocultures</w:t>
      </w:r>
      <w:proofErr w:type="spellEnd"/>
      <w:r w:rsidRPr="00E51106">
        <w:rPr>
          <w:sz w:val="16"/>
        </w:rPr>
        <w:t xml:space="preserve"> that have historically propped up Anglo-European fossil-burning men. And while </w:t>
      </w:r>
      <w:proofErr w:type="spellStart"/>
      <w:r w:rsidRPr="00E51106">
        <w:rPr>
          <w:sz w:val="16"/>
        </w:rPr>
        <w:t>petro</w:t>
      </w:r>
      <w:proofErr w:type="spellEnd"/>
      <w:r w:rsidRPr="00E51106">
        <w:rPr>
          <w:sz w:val="16"/>
        </w:rPr>
        <w:t xml:space="preserve">-masculinity is built upon mid-20th century fantasies, </w:t>
      </w:r>
      <w:r w:rsidRPr="00E51106">
        <w:rPr>
          <w:rStyle w:val="Emphasis"/>
        </w:rPr>
        <w:t>there is nothing nostalgic</w:t>
      </w:r>
      <w:r w:rsidRPr="00E51106">
        <w:rPr>
          <w:rStyle w:val="StyleUnderline"/>
        </w:rPr>
        <w:t xml:space="preserve"> about its orientation to fossil fuels</w:t>
      </w:r>
      <w:r w:rsidRPr="00E51106">
        <w:rPr>
          <w:sz w:val="16"/>
        </w:rPr>
        <w:t xml:space="preserve">. After all, </w:t>
      </w:r>
      <w:r w:rsidRPr="00E51106">
        <w:rPr>
          <w:rStyle w:val="StyleUnderline"/>
        </w:rPr>
        <w:t xml:space="preserve">the fabled past of innocent fossil fuel consumption is </w:t>
      </w:r>
      <w:r w:rsidRPr="00E51106">
        <w:rPr>
          <w:rStyle w:val="Emphasis"/>
        </w:rPr>
        <w:t>irretrievable</w:t>
      </w:r>
      <w:r w:rsidRPr="00E51106">
        <w:rPr>
          <w:sz w:val="16"/>
        </w:rPr>
        <w:t xml:space="preserve">. In the US post-war economy, fossil fuel systems functioned as the means to becoming a real man – if burning them entailed violence, this was constructed as an unfortunate side effect to be made invisible to privileged consumers. But fossil fuels have become a dead end, both for the planet and for the goal of middle-class jobs. In this context, </w:t>
      </w:r>
      <w:r w:rsidRPr="00E51106">
        <w:rPr>
          <w:rStyle w:val="StyleUnderline"/>
        </w:rPr>
        <w:t>burning fossil fuels</w:t>
      </w:r>
      <w:r w:rsidRPr="00E51106">
        <w:rPr>
          <w:sz w:val="16"/>
        </w:rPr>
        <w:t xml:space="preserve"> can come to </w:t>
      </w:r>
      <w:r w:rsidRPr="00E51106">
        <w:rPr>
          <w:rStyle w:val="StyleUnderline"/>
        </w:rPr>
        <w:t>function as a knowingly violent experience</w:t>
      </w:r>
      <w:r w:rsidRPr="00E51106">
        <w:rPr>
          <w:sz w:val="16"/>
        </w:rPr>
        <w:t xml:space="preserve">, </w:t>
      </w:r>
      <w:r w:rsidRPr="00E51106">
        <w:rPr>
          <w:rStyle w:val="StyleUnderline"/>
        </w:rPr>
        <w:t>a reassertion of white masculine power on an unruly planet that is perceived to be increasingly in need of violent</w:t>
      </w:r>
      <w:r w:rsidRPr="00E51106">
        <w:rPr>
          <w:sz w:val="16"/>
        </w:rPr>
        <w:t xml:space="preserve">, </w:t>
      </w:r>
      <w:r w:rsidRPr="00E51106">
        <w:rPr>
          <w:rStyle w:val="StyleUnderline"/>
        </w:rPr>
        <w:t>authoritarian order</w:t>
      </w:r>
      <w:r>
        <w:t>.</w:t>
      </w:r>
    </w:p>
    <w:p w14:paraId="5E3A8986" w14:textId="77777777" w:rsidR="00FC387E" w:rsidRDefault="00FC387E" w:rsidP="00FC387E"/>
    <w:p w14:paraId="06BAB7B8" w14:textId="77777777" w:rsidR="00FC387E" w:rsidRDefault="00FC387E" w:rsidP="00FC387E">
      <w:pPr>
        <w:pStyle w:val="Heading4"/>
      </w:pPr>
      <w:r>
        <w:t>It's absolutely authoritarian</w:t>
      </w:r>
    </w:p>
    <w:p w14:paraId="4426BFBF" w14:textId="77777777" w:rsidR="00FC387E" w:rsidRDefault="00FC387E" w:rsidP="00FC387E">
      <w:r w:rsidRPr="00DA10AF">
        <w:rPr>
          <w:rStyle w:val="Style13ptBold"/>
        </w:rPr>
        <w:t>Daggett 18</w:t>
      </w:r>
      <w:r>
        <w:t xml:space="preserve"> [</w:t>
      </w:r>
      <w:r w:rsidRPr="003E0B91">
        <w:t>Cara Daggett</w:t>
      </w:r>
      <w:r>
        <w:t xml:space="preserve"> </w:t>
      </w:r>
      <w:r w:rsidRPr="00C31584">
        <w:t>is an assistant professor of political science in the Department of Political Science at Virginia Tech</w:t>
      </w:r>
      <w:r>
        <w:t xml:space="preserve"> </w:t>
      </w:r>
      <w:r w:rsidRPr="00C31584">
        <w:t xml:space="preserve">where </w:t>
      </w:r>
      <w:r>
        <w:t xml:space="preserve">she </w:t>
      </w:r>
      <w:r w:rsidRPr="00C31584">
        <w:t>research</w:t>
      </w:r>
      <w:r>
        <w:t>es</w:t>
      </w:r>
      <w:r w:rsidRPr="00C31584">
        <w:t xml:space="preserve"> feminist political ecology</w:t>
      </w:r>
      <w:r>
        <w:t xml:space="preserve">. </w:t>
      </w:r>
      <w:r w:rsidRPr="00DA10AF">
        <w:t>Daggett holds a bachelor’s degree in biochemical sciences from Harvard University, a master’s degree in international relations from the London School of Economics and Political Science, and a doctorate in political science from Johns Hopkins University.</w:t>
      </w:r>
      <w:r>
        <w:t>; Millennium: Journal of International Studies 2018; Vol. 47(1) 25–44; “</w:t>
      </w:r>
      <w:r w:rsidRPr="003E0B91">
        <w:t>Petro-masculinity: Fossil Fuels and Authoritarian Desire</w:t>
      </w:r>
      <w:r>
        <w:t xml:space="preserve">”; DOI: </w:t>
      </w:r>
      <w:r w:rsidRPr="00DA10AF">
        <w:t>10.1177/0305829818775817</w:t>
      </w:r>
      <w:r>
        <w:t>; Accessed 7-17-23]//LASA-mackerel **edited for gendered language</w:t>
      </w:r>
    </w:p>
    <w:p w14:paraId="1D96DB2E" w14:textId="77777777" w:rsidR="00FC387E" w:rsidRPr="00B45C6B" w:rsidRDefault="00FC387E" w:rsidP="00FC387E">
      <w:pPr>
        <w:rPr>
          <w:sz w:val="16"/>
        </w:rPr>
      </w:pPr>
      <w:r w:rsidRPr="001A3779">
        <w:rPr>
          <w:sz w:val="16"/>
        </w:rPr>
        <w:t>A Disastrous Convergence: Masculinity, Fossil Fuels and Authoritarianism A political-economic reading of fossil fuel systems, such as that undertaken by Mitchell or Huber, is indispensable to understanding the formation of fossil authoritarianism. The threat to fossil-</w:t>
      </w:r>
      <w:proofErr w:type="spellStart"/>
      <w:r w:rsidRPr="001A3779">
        <w:rPr>
          <w:sz w:val="16"/>
        </w:rPr>
        <w:t>fuelled</w:t>
      </w:r>
      <w:proofErr w:type="spellEnd"/>
      <w:r w:rsidRPr="001A3779">
        <w:rPr>
          <w:sz w:val="16"/>
        </w:rPr>
        <w:t xml:space="preserve"> privilege can motivate authoritarian practices to secure ongoing profits and privileged ways of life. However, as many have pointed out, </w:t>
      </w:r>
      <w:r w:rsidRPr="001A3779">
        <w:rPr>
          <w:rStyle w:val="Emphasis"/>
        </w:rPr>
        <w:t>fossil fuels</w:t>
      </w:r>
      <w:r w:rsidRPr="009C24B0">
        <w:rPr>
          <w:sz w:val="16"/>
        </w:rPr>
        <w:t xml:space="preserve"> may </w:t>
      </w:r>
      <w:r w:rsidRPr="001A3779">
        <w:rPr>
          <w:rStyle w:val="Emphasis"/>
        </w:rPr>
        <w:t xml:space="preserve">no </w:t>
      </w:r>
      <w:r w:rsidRPr="009C24B0">
        <w:rPr>
          <w:rStyle w:val="Emphasis"/>
        </w:rPr>
        <w:t>longer make economic</w:t>
      </w:r>
      <w:r w:rsidRPr="001A3779">
        <w:rPr>
          <w:rStyle w:val="Emphasis"/>
        </w:rPr>
        <w:t xml:space="preserve"> sense</w:t>
      </w:r>
      <w:r w:rsidRPr="001A3779">
        <w:rPr>
          <w:sz w:val="16"/>
        </w:rPr>
        <w:t xml:space="preserve"> for many American voters, </w:t>
      </w:r>
      <w:r w:rsidRPr="001A3779">
        <w:rPr>
          <w:rStyle w:val="StyleUnderline"/>
        </w:rPr>
        <w:t>much less for the planet</w:t>
      </w:r>
      <w:r w:rsidRPr="001A3779">
        <w:rPr>
          <w:sz w:val="16"/>
        </w:rPr>
        <w:t xml:space="preserve">. </w:t>
      </w:r>
      <w:r w:rsidRPr="001A3779">
        <w:rPr>
          <w:rStyle w:val="StyleUnderline"/>
        </w:rPr>
        <w:t xml:space="preserve">Coal companies </w:t>
      </w:r>
      <w:r w:rsidRPr="001A3779">
        <w:rPr>
          <w:rStyle w:val="Emphasis"/>
        </w:rPr>
        <w:t>do not provide</w:t>
      </w:r>
      <w:r w:rsidRPr="001A3779">
        <w:rPr>
          <w:rStyle w:val="StyleUnderline"/>
        </w:rPr>
        <w:t xml:space="preserve"> the secure</w:t>
      </w:r>
      <w:r w:rsidRPr="001A3779">
        <w:rPr>
          <w:sz w:val="16"/>
        </w:rPr>
        <w:t xml:space="preserve">, </w:t>
      </w:r>
      <w:r w:rsidRPr="001A3779">
        <w:rPr>
          <w:rStyle w:val="StyleUnderline"/>
        </w:rPr>
        <w:t>high-paying jobs</w:t>
      </w:r>
      <w:r w:rsidRPr="009C24B0">
        <w:t xml:space="preserve"> </w:t>
      </w:r>
      <w:r w:rsidRPr="009C24B0">
        <w:rPr>
          <w:rStyle w:val="StyleUnderline"/>
        </w:rPr>
        <w:t>that</w:t>
      </w:r>
      <w:r w:rsidRPr="001A3779">
        <w:rPr>
          <w:sz w:val="16"/>
        </w:rPr>
        <w:t xml:space="preserve"> </w:t>
      </w:r>
      <w:r w:rsidRPr="001A3779">
        <w:rPr>
          <w:rStyle w:val="StyleUnderline"/>
        </w:rPr>
        <w:t>they once did</w:t>
      </w:r>
      <w:r w:rsidRPr="001A3779">
        <w:rPr>
          <w:sz w:val="16"/>
        </w:rPr>
        <w:t xml:space="preserve"> in the US, </w:t>
      </w:r>
      <w:r w:rsidRPr="001A3779">
        <w:rPr>
          <w:rStyle w:val="StyleUnderline"/>
        </w:rPr>
        <w:t xml:space="preserve">a trend that will </w:t>
      </w:r>
      <w:r w:rsidRPr="001A3779">
        <w:rPr>
          <w:rStyle w:val="Emphasis"/>
        </w:rPr>
        <w:t>continue</w:t>
      </w:r>
      <w:r w:rsidRPr="001A3779">
        <w:rPr>
          <w:sz w:val="16"/>
        </w:rPr>
        <w:t xml:space="preserve"> no matter how committed Trump is to bringing back coal.41 Even Texas, which continues to revel in its identity as an oil and gas titan, has been vigorously developing wind power, which supplies up to half of the state’s electricity needs.42 </w:t>
      </w:r>
      <w:r w:rsidRPr="001A3779">
        <w:rPr>
          <w:rStyle w:val="StyleUnderline"/>
        </w:rPr>
        <w:t>In many formerly fossil-bound regions of the US</w:t>
      </w:r>
      <w:r w:rsidRPr="001A3779">
        <w:rPr>
          <w:sz w:val="16"/>
        </w:rPr>
        <w:t xml:space="preserve">, like Appalachia or Texas, </w:t>
      </w:r>
      <w:r w:rsidRPr="001A3779">
        <w:rPr>
          <w:rStyle w:val="StyleUnderline"/>
        </w:rPr>
        <w:t xml:space="preserve">fossil fuels have become potent </w:t>
      </w:r>
      <w:r w:rsidRPr="001A3779">
        <w:rPr>
          <w:rStyle w:val="Emphasis"/>
        </w:rPr>
        <w:t>conservative symbols</w:t>
      </w:r>
      <w:r w:rsidRPr="001A3779">
        <w:rPr>
          <w:rStyle w:val="StyleUnderline"/>
        </w:rPr>
        <w:t xml:space="preserve"> that represent </w:t>
      </w:r>
      <w:r w:rsidRPr="001A3779">
        <w:rPr>
          <w:rStyle w:val="Emphasis"/>
        </w:rPr>
        <w:t>autonomy</w:t>
      </w:r>
      <w:r w:rsidRPr="001A3779">
        <w:rPr>
          <w:rStyle w:val="StyleUnderline"/>
        </w:rPr>
        <w:t xml:space="preserve"> and </w:t>
      </w:r>
      <w:r w:rsidRPr="001A3779">
        <w:rPr>
          <w:rStyle w:val="Emphasis"/>
        </w:rPr>
        <w:t>self-sufficiency</w:t>
      </w:r>
      <w:r w:rsidRPr="001A3779">
        <w:rPr>
          <w:sz w:val="16"/>
        </w:rPr>
        <w:t xml:space="preserve">, </w:t>
      </w:r>
      <w:r w:rsidRPr="001A3779">
        <w:rPr>
          <w:rStyle w:val="StyleUnderline"/>
        </w:rPr>
        <w:t>rather than real economic interests for most of the public</w:t>
      </w:r>
      <w:r w:rsidRPr="001A3779">
        <w:rPr>
          <w:sz w:val="16"/>
        </w:rPr>
        <w:t xml:space="preserve">.43 In addition to considering the political economy of fossil fuels, then, </w:t>
      </w:r>
      <w:r w:rsidRPr="001A3779">
        <w:rPr>
          <w:rStyle w:val="StyleUnderline"/>
        </w:rPr>
        <w:t>it is also important to understand their psycho-affective dimensions</w:t>
      </w:r>
      <w:r w:rsidRPr="001A3779">
        <w:rPr>
          <w:sz w:val="16"/>
        </w:rPr>
        <w:t xml:space="preserve">, </w:t>
      </w:r>
      <w:r w:rsidRPr="001A3779">
        <w:rPr>
          <w:rStyle w:val="StyleUnderline"/>
        </w:rPr>
        <w:t>paying attention to the collective desires of</w:t>
      </w:r>
      <w:r w:rsidRPr="001A3779">
        <w:rPr>
          <w:sz w:val="16"/>
        </w:rPr>
        <w:t xml:space="preserve"> those whose </w:t>
      </w:r>
      <w:r w:rsidRPr="001A3779">
        <w:rPr>
          <w:rStyle w:val="StyleUnderline"/>
        </w:rPr>
        <w:t>identities</w:t>
      </w:r>
      <w:r w:rsidRPr="001A3779">
        <w:rPr>
          <w:sz w:val="16"/>
        </w:rPr>
        <w:t xml:space="preserve"> are most </w:t>
      </w:r>
      <w:r w:rsidRPr="001A3779">
        <w:rPr>
          <w:rStyle w:val="StyleUnderline"/>
        </w:rPr>
        <w:t xml:space="preserve">tied to </w:t>
      </w:r>
      <w:proofErr w:type="spellStart"/>
      <w:r w:rsidRPr="001A3779">
        <w:rPr>
          <w:rStyle w:val="StyleUnderline"/>
        </w:rPr>
        <w:t>petrocultures</w:t>
      </w:r>
      <w:proofErr w:type="spellEnd"/>
      <w:r w:rsidRPr="001A3779">
        <w:rPr>
          <w:sz w:val="16"/>
        </w:rPr>
        <w:t xml:space="preserve">. In order to do so, this section puts the concept of </w:t>
      </w:r>
      <w:proofErr w:type="spellStart"/>
      <w:r w:rsidRPr="001A3779">
        <w:rPr>
          <w:sz w:val="16"/>
        </w:rPr>
        <w:t>petro</w:t>
      </w:r>
      <w:proofErr w:type="spellEnd"/>
      <w:r w:rsidRPr="001A3779">
        <w:rPr>
          <w:sz w:val="16"/>
        </w:rPr>
        <w:t xml:space="preserve">-masculinity into conversation with psycho-political studies of authoritarianism. The Frankfurt School was involved in the most influential early research, which drew heavily upon Freudian analysis, including The Authoritarian Personality (to which Theodor Adorno contributed), a study of fascist-prone Americans, and Erich Fromm’s Escape from Freedom. These texts sought to trace the contours of the authoritarian personality – an ideal figuration, rather than descriptions of actual people. </w:t>
      </w:r>
      <w:r w:rsidRPr="001A3779">
        <w:rPr>
          <w:rStyle w:val="StyleUnderline"/>
        </w:rPr>
        <w:t>Many authoritarian traits were</w:t>
      </w:r>
      <w:r w:rsidRPr="001A3779">
        <w:rPr>
          <w:sz w:val="16"/>
        </w:rPr>
        <w:t xml:space="preserve">, to some degree, </w:t>
      </w:r>
      <w:r w:rsidRPr="001A3779">
        <w:rPr>
          <w:rStyle w:val="StyleUnderline"/>
        </w:rPr>
        <w:t>common in public life</w:t>
      </w:r>
      <w:r w:rsidRPr="001A3779">
        <w:rPr>
          <w:sz w:val="16"/>
        </w:rPr>
        <w:t xml:space="preserve">, </w:t>
      </w:r>
      <w:r w:rsidRPr="001A3779">
        <w:rPr>
          <w:rStyle w:val="StyleUnderline"/>
        </w:rPr>
        <w:t>but when amplified and in combination</w:t>
      </w:r>
      <w:r w:rsidRPr="001A3779">
        <w:rPr>
          <w:sz w:val="16"/>
        </w:rPr>
        <w:t xml:space="preserve">, </w:t>
      </w:r>
      <w:r w:rsidRPr="001A3779">
        <w:rPr>
          <w:rStyle w:val="StyleUnderline"/>
        </w:rPr>
        <w:t>they described a character ‘who</w:t>
      </w:r>
      <w:r w:rsidRPr="00F41B56">
        <w:rPr>
          <w:sz w:val="16"/>
        </w:rPr>
        <w:t xml:space="preserve">se structure </w:t>
      </w:r>
      <w:r w:rsidRPr="001A3779">
        <w:rPr>
          <w:rStyle w:val="StyleUnderline"/>
        </w:rPr>
        <w:t>is</w:t>
      </w:r>
      <w:r w:rsidRPr="00F41B56">
        <w:rPr>
          <w:sz w:val="16"/>
        </w:rPr>
        <w:t xml:space="preserve"> such as to render [them</w:t>
      </w:r>
      <w:r w:rsidRPr="00F41B56">
        <w:t xml:space="preserve">] </w:t>
      </w:r>
      <w:r w:rsidRPr="001A3779">
        <w:rPr>
          <w:strike/>
          <w:sz w:val="16"/>
        </w:rPr>
        <w:t>him</w:t>
      </w:r>
      <w:r w:rsidRPr="001A3779">
        <w:rPr>
          <w:sz w:val="16"/>
        </w:rPr>
        <w:t xml:space="preserve"> </w:t>
      </w:r>
      <w:r w:rsidRPr="001A3779">
        <w:rPr>
          <w:rStyle w:val="StyleUnderline"/>
        </w:rPr>
        <w:t xml:space="preserve">particularly </w:t>
      </w:r>
      <w:r w:rsidRPr="00F41B56">
        <w:rPr>
          <w:rStyle w:val="Emphasis"/>
        </w:rPr>
        <w:t>susceptible</w:t>
      </w:r>
      <w:r w:rsidRPr="001A3779">
        <w:rPr>
          <w:rStyle w:val="StyleUnderline"/>
        </w:rPr>
        <w:t xml:space="preserve"> to antidemocratic propaganda’</w:t>
      </w:r>
      <w:r w:rsidRPr="001A3779">
        <w:rPr>
          <w:sz w:val="16"/>
        </w:rPr>
        <w:t xml:space="preserve">.44 </w:t>
      </w:r>
      <w:r w:rsidRPr="001A3779">
        <w:rPr>
          <w:rStyle w:val="StyleUnderline"/>
        </w:rPr>
        <w:t>And because authoritarian desires circulate everywhere</w:t>
      </w:r>
      <w:r w:rsidRPr="001A3779">
        <w:rPr>
          <w:sz w:val="16"/>
        </w:rPr>
        <w:t xml:space="preserve">, albeit with local intensities, </w:t>
      </w:r>
      <w:r w:rsidRPr="001A3779">
        <w:rPr>
          <w:rStyle w:val="StyleUnderline"/>
        </w:rPr>
        <w:t xml:space="preserve">authoritarianism persists as an </w:t>
      </w:r>
      <w:r w:rsidRPr="009A2ABC">
        <w:rPr>
          <w:rStyle w:val="Emphasis"/>
        </w:rPr>
        <w:t>ongoing temptation</w:t>
      </w:r>
      <w:r w:rsidRPr="001A3779">
        <w:rPr>
          <w:rStyle w:val="StyleUnderline"/>
        </w:rPr>
        <w:t xml:space="preserve"> amid democratic collectives</w:t>
      </w:r>
      <w:r w:rsidRPr="001A3779">
        <w:rPr>
          <w:sz w:val="16"/>
        </w:rPr>
        <w:t xml:space="preserve">. In this vein, </w:t>
      </w:r>
      <w:r w:rsidRPr="001A3779">
        <w:rPr>
          <w:rStyle w:val="StyleUnderline"/>
        </w:rPr>
        <w:t>Foucault</w:t>
      </w:r>
      <w:r w:rsidRPr="001A3779">
        <w:rPr>
          <w:sz w:val="16"/>
        </w:rPr>
        <w:t xml:space="preserve">, in his preface to Deleuze and </w:t>
      </w:r>
      <w:proofErr w:type="spellStart"/>
      <w:r w:rsidRPr="001A3779">
        <w:rPr>
          <w:sz w:val="16"/>
        </w:rPr>
        <w:t>Guattari’s</w:t>
      </w:r>
      <w:proofErr w:type="spellEnd"/>
      <w:r w:rsidRPr="001A3779">
        <w:rPr>
          <w:sz w:val="16"/>
        </w:rPr>
        <w:t xml:space="preserve"> Anti-Oedipus, famously </w:t>
      </w:r>
      <w:r w:rsidRPr="001A3779">
        <w:rPr>
          <w:rStyle w:val="StyleUnderline"/>
        </w:rPr>
        <w:t>encouraged a conceptual distinction between ‘historical fascism’ and ‘the fascism in us all</w:t>
      </w:r>
      <w:r w:rsidRPr="001A3779">
        <w:rPr>
          <w:sz w:val="16"/>
        </w:rPr>
        <w:t xml:space="preserve">, </w:t>
      </w:r>
      <w:r w:rsidRPr="001A3779">
        <w:rPr>
          <w:rStyle w:val="StyleUnderline"/>
        </w:rPr>
        <w:t xml:space="preserve">in our heads and in our everyday </w:t>
      </w:r>
      <w:proofErr w:type="spellStart"/>
      <w:r w:rsidRPr="001A3779">
        <w:rPr>
          <w:rStyle w:val="StyleUnderline"/>
        </w:rPr>
        <w:t>behaviour</w:t>
      </w:r>
      <w:proofErr w:type="spellEnd"/>
      <w:r w:rsidRPr="001A3779">
        <w:rPr>
          <w:sz w:val="16"/>
        </w:rPr>
        <w:t xml:space="preserve">, the fascism that causes us to love power, to desire the very thing that dominates and exploits us’.45 </w:t>
      </w:r>
      <w:r w:rsidRPr="00F41B56">
        <w:rPr>
          <w:sz w:val="16"/>
        </w:rPr>
        <w:t xml:space="preserve">Psychological studies of authoritarianism in the 20th century are best taken as narratives of specific historical movements, rather than as universal scientific truths. Nevertheless, </w:t>
      </w:r>
      <w:r w:rsidRPr="00EB2D00">
        <w:rPr>
          <w:rStyle w:val="Emphasis"/>
        </w:rPr>
        <w:t>it is possible to identify patterns</w:t>
      </w:r>
      <w:r w:rsidRPr="00F41B56">
        <w:rPr>
          <w:sz w:val="16"/>
        </w:rPr>
        <w:t xml:space="preserve">. </w:t>
      </w:r>
      <w:r w:rsidRPr="009C24B0">
        <w:rPr>
          <w:rStyle w:val="StyleUnderline"/>
        </w:rPr>
        <w:t>One of the most consistent themes that runs across Western authoritarian movements is</w:t>
      </w:r>
      <w:r w:rsidRPr="00F41B56">
        <w:rPr>
          <w:sz w:val="16"/>
        </w:rPr>
        <w:t xml:space="preserve"> a</w:t>
      </w:r>
      <w:r w:rsidRPr="009C24B0">
        <w:rPr>
          <w:rStyle w:val="StyleUnderline"/>
        </w:rPr>
        <w:t xml:space="preserve"> widespread</w:t>
      </w:r>
      <w:r w:rsidRPr="00F41B56">
        <w:rPr>
          <w:sz w:val="16"/>
        </w:rPr>
        <w:t xml:space="preserve"> sense of </w:t>
      </w:r>
      <w:r w:rsidRPr="009C24B0">
        <w:rPr>
          <w:rStyle w:val="Emphasis"/>
        </w:rPr>
        <w:t>gender anxiety</w:t>
      </w:r>
      <w:r w:rsidRPr="00F41B56">
        <w:rPr>
          <w:sz w:val="16"/>
        </w:rPr>
        <w:t xml:space="preserve"> – </w:t>
      </w:r>
      <w:r w:rsidRPr="009C24B0">
        <w:rPr>
          <w:rStyle w:val="StyleUnderline"/>
        </w:rPr>
        <w:t xml:space="preserve">especially having to do with </w:t>
      </w:r>
      <w:r w:rsidRPr="009C24B0">
        <w:rPr>
          <w:rStyle w:val="Emphasis"/>
        </w:rPr>
        <w:t>masculinity</w:t>
      </w:r>
      <w:r w:rsidRPr="00F41B56">
        <w:rPr>
          <w:sz w:val="16"/>
        </w:rPr>
        <w:t xml:space="preserve">.46 Patriarchal ideals are manically proclaimed (by adherents who identify as women, too), but </w:t>
      </w:r>
      <w:r w:rsidRPr="00147E35">
        <w:rPr>
          <w:rStyle w:val="StyleUnderline"/>
        </w:rPr>
        <w:t xml:space="preserve">beneath the obsession with hyper-masculinity reveals an </w:t>
      </w:r>
      <w:r w:rsidRPr="00147E35">
        <w:rPr>
          <w:rStyle w:val="Emphasis"/>
        </w:rPr>
        <w:t>underlying fear</w:t>
      </w:r>
      <w:r w:rsidRPr="00147E35">
        <w:rPr>
          <w:rStyle w:val="StyleUnderline"/>
        </w:rPr>
        <w:t xml:space="preserve"> of the </w:t>
      </w:r>
      <w:r w:rsidRPr="00147E35">
        <w:rPr>
          <w:rStyle w:val="Emphasis"/>
        </w:rPr>
        <w:t>social fragility</w:t>
      </w:r>
      <w:r w:rsidRPr="00147E35">
        <w:rPr>
          <w:rStyle w:val="StyleUnderline"/>
        </w:rPr>
        <w:t xml:space="preserve"> of masculinity</w:t>
      </w:r>
      <w:r w:rsidRPr="00F41B56">
        <w:rPr>
          <w:sz w:val="16"/>
        </w:rPr>
        <w:t xml:space="preserve">, </w:t>
      </w:r>
      <w:r w:rsidRPr="00147E35">
        <w:rPr>
          <w:rStyle w:val="StyleUnderline"/>
        </w:rPr>
        <w:t>as well as a shared sense</w:t>
      </w:r>
      <w:r w:rsidRPr="00F41B56">
        <w:rPr>
          <w:sz w:val="16"/>
        </w:rPr>
        <w:t xml:space="preserve"> among members </w:t>
      </w:r>
      <w:r w:rsidRPr="00147E35">
        <w:rPr>
          <w:rStyle w:val="StyleUnderline"/>
        </w:rPr>
        <w:t>of</w:t>
      </w:r>
      <w:r w:rsidRPr="00F41B56">
        <w:rPr>
          <w:sz w:val="16"/>
        </w:rPr>
        <w:t xml:space="preserve"> each </w:t>
      </w:r>
      <w:r w:rsidRPr="00147E35">
        <w:rPr>
          <w:rStyle w:val="StyleUnderline"/>
        </w:rPr>
        <w:t xml:space="preserve">having personally </w:t>
      </w:r>
      <w:r w:rsidRPr="00147E35">
        <w:rPr>
          <w:rStyle w:val="Emphasis"/>
        </w:rPr>
        <w:t>fallen short</w:t>
      </w:r>
      <w:r w:rsidRPr="00147E35">
        <w:rPr>
          <w:rStyle w:val="StyleUnderline"/>
        </w:rPr>
        <w:t xml:space="preserve"> of that ideal</w:t>
      </w:r>
      <w:r w:rsidRPr="00F41B56">
        <w:rPr>
          <w:sz w:val="16"/>
        </w:rPr>
        <w:t xml:space="preserve">. </w:t>
      </w:r>
      <w:r w:rsidRPr="00B75842">
        <w:rPr>
          <w:rStyle w:val="StyleUnderline"/>
        </w:rPr>
        <w:t>Capitalist crises</w:t>
      </w:r>
      <w:r w:rsidRPr="00F41B56">
        <w:rPr>
          <w:sz w:val="16"/>
        </w:rPr>
        <w:t xml:space="preserve">, such as the worldwide depression of the 1930s or the 2008 financial crisis, do not help; they only </w:t>
      </w:r>
      <w:r w:rsidRPr="00B75842">
        <w:rPr>
          <w:rStyle w:val="StyleUnderline"/>
        </w:rPr>
        <w:t xml:space="preserve">make it more difficult for many to achieve that </w:t>
      </w:r>
      <w:r w:rsidRPr="00B75842">
        <w:rPr>
          <w:rStyle w:val="Emphasis"/>
        </w:rPr>
        <w:t>essential emblem</w:t>
      </w:r>
      <w:r w:rsidRPr="00B75842">
        <w:rPr>
          <w:rStyle w:val="StyleUnderline"/>
        </w:rPr>
        <w:t xml:space="preserve"> of modern masculinity</w:t>
      </w:r>
      <w:r w:rsidRPr="00F41B56">
        <w:rPr>
          <w:sz w:val="16"/>
        </w:rPr>
        <w:t xml:space="preserve">: </w:t>
      </w:r>
      <w:r w:rsidRPr="00B75842">
        <w:rPr>
          <w:rStyle w:val="StyleUnderline"/>
        </w:rPr>
        <w:t xml:space="preserve">a </w:t>
      </w:r>
      <w:r w:rsidRPr="00B75842">
        <w:rPr>
          <w:rStyle w:val="Emphasis"/>
        </w:rPr>
        <w:t>breadwinner job</w:t>
      </w:r>
      <w:r w:rsidRPr="00F41B56">
        <w:rPr>
          <w:sz w:val="16"/>
        </w:rPr>
        <w:t xml:space="preserve">. The Authoritarian Personality notes that ‘high-scoring’ men (those with more authoritarian traits) ‘show deep-seated fears of weakness’ in themselves. The meaning of weakness to these men seems to be tied up with intense fears of </w:t>
      </w:r>
      <w:proofErr w:type="spellStart"/>
      <w:r w:rsidRPr="00F41B56">
        <w:rPr>
          <w:sz w:val="16"/>
        </w:rPr>
        <w:t>nonmasculinity</w:t>
      </w:r>
      <w:proofErr w:type="spellEnd"/>
      <w:r w:rsidRPr="00F41B56">
        <w:rPr>
          <w:sz w:val="16"/>
        </w:rPr>
        <w:t xml:space="preserve">. To escape these fears they try to bolster themselves up by various </w:t>
      </w:r>
      <w:proofErr w:type="spellStart"/>
      <w:r w:rsidRPr="00F41B56">
        <w:rPr>
          <w:sz w:val="16"/>
        </w:rPr>
        <w:t>antiweakness</w:t>
      </w:r>
      <w:proofErr w:type="spellEnd"/>
      <w:r w:rsidRPr="00F41B56">
        <w:rPr>
          <w:sz w:val="16"/>
        </w:rPr>
        <w:t xml:space="preserve"> or </w:t>
      </w:r>
      <w:proofErr w:type="spellStart"/>
      <w:r w:rsidRPr="00F41B56">
        <w:rPr>
          <w:sz w:val="16"/>
        </w:rPr>
        <w:t>pseudomasculinity</w:t>
      </w:r>
      <w:proofErr w:type="spellEnd"/>
      <w:r w:rsidRPr="00F41B56">
        <w:rPr>
          <w:sz w:val="16"/>
        </w:rPr>
        <w:t xml:space="preserve"> </w:t>
      </w:r>
      <w:proofErr w:type="spellStart"/>
      <w:r w:rsidRPr="00F41B56">
        <w:rPr>
          <w:sz w:val="16"/>
        </w:rPr>
        <w:t>defences</w:t>
      </w:r>
      <w:proofErr w:type="spellEnd"/>
      <w:r w:rsidRPr="00F41B56">
        <w:rPr>
          <w:sz w:val="16"/>
        </w:rPr>
        <w:t xml:space="preserve">, where </w:t>
      </w:r>
      <w:proofErr w:type="spellStart"/>
      <w:r w:rsidRPr="00F41B56">
        <w:rPr>
          <w:sz w:val="16"/>
        </w:rPr>
        <w:t>pseudomasculinity</w:t>
      </w:r>
      <w:proofErr w:type="spellEnd"/>
      <w:r w:rsidRPr="00F41B56">
        <w:rPr>
          <w:sz w:val="16"/>
        </w:rPr>
        <w:t xml:space="preserve"> means ‘boastfulness about such traits as determination, energy, industry, independence, decisiveness, and will power’.47 </w:t>
      </w:r>
      <w:r>
        <w:rPr>
          <w:sz w:val="16"/>
        </w:rPr>
        <w:t xml:space="preserve"> </w:t>
      </w:r>
      <w:r w:rsidRPr="00F41B56">
        <w:rPr>
          <w:rStyle w:val="StyleUnderline"/>
        </w:rPr>
        <w:t>Gender anxiety</w:t>
      </w:r>
      <w:r w:rsidRPr="00AE04E5">
        <w:rPr>
          <w:sz w:val="16"/>
        </w:rPr>
        <w:t xml:space="preserve"> – </w:t>
      </w:r>
      <w:r w:rsidRPr="00F41B56">
        <w:rPr>
          <w:rStyle w:val="StyleUnderline"/>
        </w:rPr>
        <w:t>or</w:t>
      </w:r>
      <w:r w:rsidRPr="00AE04E5">
        <w:rPr>
          <w:sz w:val="16"/>
        </w:rPr>
        <w:t xml:space="preserve"> a sense of </w:t>
      </w:r>
      <w:r w:rsidRPr="00B45C6B">
        <w:rPr>
          <w:sz w:val="16"/>
        </w:rPr>
        <w:t>masculine weakness – is intertwined with another common trait of the authoritarian character: sadomasochism</w:t>
      </w:r>
      <w:r w:rsidRPr="00AE04E5">
        <w:rPr>
          <w:sz w:val="16"/>
        </w:rPr>
        <w:t xml:space="preserve">. After all, masculine displays of strength and independence would seem to be at odds with unquestioning submission to an authoritarian leader. But as Fromm argues, ‘the lust for power is not rooted in strength but in weakness … It is the desperate attempt to gain secondary strength where genuine strength is lacking’.48 In other words, sadomasochism reflects a desire to overpower others that is aroused by, and at the same time stymied by, one’s own sense of impotence. </w:t>
      </w:r>
      <w:r w:rsidRPr="00AE04E5">
        <w:rPr>
          <w:rStyle w:val="StyleUnderline"/>
        </w:rPr>
        <w:t>The failures of fossil capitalism to sustain its white masculine order</w:t>
      </w:r>
      <w:r w:rsidRPr="00AE04E5">
        <w:rPr>
          <w:sz w:val="16"/>
        </w:rPr>
        <w:t xml:space="preserve">, </w:t>
      </w:r>
      <w:r w:rsidRPr="00AE04E5">
        <w:rPr>
          <w:rStyle w:val="StyleUnderline"/>
        </w:rPr>
        <w:t>which it helped to erect</w:t>
      </w:r>
      <w:r w:rsidRPr="00AE04E5">
        <w:rPr>
          <w:sz w:val="16"/>
        </w:rPr>
        <w:t xml:space="preserve">, </w:t>
      </w:r>
      <w:r w:rsidRPr="00AE04E5">
        <w:rPr>
          <w:rStyle w:val="StyleUnderline"/>
        </w:rPr>
        <w:t>with wages and commodities</w:t>
      </w:r>
      <w:r w:rsidRPr="00AE04E5">
        <w:rPr>
          <w:sz w:val="16"/>
        </w:rPr>
        <w:t xml:space="preserve">, </w:t>
      </w:r>
      <w:r w:rsidRPr="00AE04E5">
        <w:rPr>
          <w:rStyle w:val="StyleUnderline"/>
        </w:rPr>
        <w:t xml:space="preserve">only exacerbates the sense of </w:t>
      </w:r>
      <w:r w:rsidRPr="00AE04E5">
        <w:rPr>
          <w:rStyle w:val="Emphasis"/>
        </w:rPr>
        <w:t>collective impotence</w:t>
      </w:r>
      <w:r w:rsidRPr="00AE04E5">
        <w:rPr>
          <w:sz w:val="16"/>
        </w:rPr>
        <w:t xml:space="preserve">. </w:t>
      </w:r>
      <w:r w:rsidRPr="00AE04E5">
        <w:rPr>
          <w:rStyle w:val="StyleUnderline"/>
        </w:rPr>
        <w:t>In order to manifest power</w:t>
      </w:r>
      <w:r w:rsidRPr="00AE04E5">
        <w:rPr>
          <w:sz w:val="16"/>
        </w:rPr>
        <w:t xml:space="preserve">, </w:t>
      </w:r>
      <w:r w:rsidRPr="00AE04E5">
        <w:rPr>
          <w:rStyle w:val="StyleUnderline"/>
        </w:rPr>
        <w:t>the</w:t>
      </w:r>
      <w:r w:rsidRPr="00AE04E5">
        <w:rPr>
          <w:sz w:val="16"/>
        </w:rPr>
        <w:t xml:space="preserve"> impotent, </w:t>
      </w:r>
      <w:r w:rsidRPr="00AE04E5">
        <w:rPr>
          <w:rStyle w:val="StyleUnderline"/>
        </w:rPr>
        <w:t>authoritarian personality is forced to subsume its urge to dominate within submission to a stronger external force</w:t>
      </w:r>
      <w:r w:rsidRPr="00AE04E5">
        <w:rPr>
          <w:sz w:val="16"/>
        </w:rPr>
        <w:t xml:space="preserve">, </w:t>
      </w:r>
      <w:r w:rsidRPr="00AE04E5">
        <w:rPr>
          <w:rStyle w:val="StyleUnderline"/>
        </w:rPr>
        <w:t>be it</w:t>
      </w:r>
      <w:r w:rsidRPr="00AE04E5">
        <w:rPr>
          <w:sz w:val="16"/>
        </w:rPr>
        <w:t xml:space="preserve"> God, </w:t>
      </w:r>
      <w:r w:rsidRPr="00AE04E5">
        <w:rPr>
          <w:rStyle w:val="StyleUnderline"/>
        </w:rPr>
        <w:t xml:space="preserve">the </w:t>
      </w:r>
      <w:r w:rsidRPr="00AE04E5">
        <w:rPr>
          <w:rStyle w:val="Emphasis"/>
        </w:rPr>
        <w:t>laws of the market</w:t>
      </w:r>
      <w:r w:rsidRPr="00AE04E5">
        <w:rPr>
          <w:sz w:val="16"/>
        </w:rPr>
        <w:t xml:space="preserve">, the military leader, or </w:t>
      </w:r>
      <w:r w:rsidRPr="00AE04E5">
        <w:rPr>
          <w:rStyle w:val="StyleUnderline"/>
        </w:rPr>
        <w:t>a tyrant</w:t>
      </w:r>
      <w:r w:rsidRPr="00AE04E5">
        <w:rPr>
          <w:sz w:val="16"/>
        </w:rPr>
        <w:t xml:space="preserve">. </w:t>
      </w:r>
      <w:r w:rsidRPr="00AE04E5">
        <w:rPr>
          <w:rStyle w:val="StyleUnderline"/>
        </w:rPr>
        <w:t xml:space="preserve">Or </w:t>
      </w:r>
      <w:r w:rsidRPr="00AE04E5">
        <w:rPr>
          <w:rStyle w:val="Emphasis"/>
        </w:rPr>
        <w:t>fossil fuel burning</w:t>
      </w:r>
      <w:r w:rsidRPr="00AE04E5">
        <w:rPr>
          <w:sz w:val="16"/>
        </w:rPr>
        <w:t xml:space="preserve">. </w:t>
      </w:r>
      <w:r w:rsidRPr="00AE04E5">
        <w:rPr>
          <w:rStyle w:val="StyleUnderline"/>
        </w:rPr>
        <w:t>Petro-masculinity</w:t>
      </w:r>
      <w:r w:rsidRPr="00AE04E5">
        <w:rPr>
          <w:sz w:val="16"/>
        </w:rPr>
        <w:t xml:space="preserve"> points to such moments, </w:t>
      </w:r>
      <w:r w:rsidRPr="00AE04E5">
        <w:rPr>
          <w:rStyle w:val="StyleUnderline"/>
        </w:rPr>
        <w:t>suggest</w:t>
      </w:r>
      <w:r w:rsidRPr="00AE04E5">
        <w:rPr>
          <w:sz w:val="16"/>
        </w:rPr>
        <w:t xml:space="preserve">ing </w:t>
      </w:r>
      <w:r w:rsidRPr="00AE04E5">
        <w:rPr>
          <w:rStyle w:val="StyleUnderline"/>
        </w:rPr>
        <w:t xml:space="preserve">that masculinity can be reaffirmed through an </w:t>
      </w:r>
      <w:r w:rsidRPr="00AE04E5">
        <w:rPr>
          <w:rStyle w:val="Emphasis"/>
        </w:rPr>
        <w:t>obeisance to oil</w:t>
      </w:r>
      <w:r w:rsidRPr="00AE04E5">
        <w:rPr>
          <w:sz w:val="16"/>
        </w:rPr>
        <w:t xml:space="preserve">. Oil itself reflects the contradictory impulses of sadism and masochism at work in the fossil-inflected authoritarian personality. Petro connotes both hardness and flow: it is from the Greek for rock or stone, but as petroleum, it is the liquid produced by </w:t>
      </w:r>
      <w:proofErr w:type="spellStart"/>
      <w:r w:rsidRPr="00AE04E5">
        <w:rPr>
          <w:sz w:val="16"/>
        </w:rPr>
        <w:t>pressurised</w:t>
      </w:r>
      <w:proofErr w:type="spellEnd"/>
      <w:r w:rsidRPr="00AE04E5">
        <w:rPr>
          <w:sz w:val="16"/>
        </w:rPr>
        <w:t xml:space="preserve"> decomposition of plant and animal matter over millions of years. </w:t>
      </w:r>
      <w:r w:rsidRPr="00AE04E5">
        <w:rPr>
          <w:rStyle w:val="StyleUnderline"/>
        </w:rPr>
        <w:t>It is both death (fossils)</w:t>
      </w:r>
      <w:r w:rsidRPr="00AE04E5">
        <w:rPr>
          <w:sz w:val="16"/>
        </w:rPr>
        <w:t xml:space="preserve">, </w:t>
      </w:r>
      <w:r w:rsidRPr="00AE04E5">
        <w:rPr>
          <w:rStyle w:val="StyleUnderline"/>
        </w:rPr>
        <w:t>and life</w:t>
      </w:r>
      <w:r w:rsidRPr="00AE04E5">
        <w:rPr>
          <w:sz w:val="16"/>
        </w:rPr>
        <w:t xml:space="preserve"> </w:t>
      </w:r>
      <w:r w:rsidRPr="00AE04E5">
        <w:rPr>
          <w:rStyle w:val="StyleUnderline"/>
        </w:rPr>
        <w:t>(energy</w:t>
      </w:r>
      <w:r w:rsidRPr="00AE04E5">
        <w:rPr>
          <w:sz w:val="16"/>
        </w:rPr>
        <w:t xml:space="preserve">, </w:t>
      </w:r>
      <w:r w:rsidRPr="00AE04E5">
        <w:rPr>
          <w:rStyle w:val="StyleUnderline"/>
        </w:rPr>
        <w:t>wrought from death)</w:t>
      </w:r>
      <w:r w:rsidRPr="00AE04E5">
        <w:rPr>
          <w:sz w:val="16"/>
        </w:rPr>
        <w:t xml:space="preserve">, </w:t>
      </w:r>
      <w:r w:rsidRPr="00AE04E5">
        <w:rPr>
          <w:rStyle w:val="StyleUnderline"/>
        </w:rPr>
        <w:t>both compression and escape</w:t>
      </w:r>
      <w:r w:rsidRPr="00AE04E5">
        <w:rPr>
          <w:sz w:val="16"/>
        </w:rPr>
        <w:t xml:space="preserve">. </w:t>
      </w:r>
      <w:r w:rsidRPr="00B45C6B">
        <w:rPr>
          <w:sz w:val="16"/>
        </w:rPr>
        <w:t xml:space="preserve">As hardness, </w:t>
      </w:r>
      <w:proofErr w:type="spellStart"/>
      <w:r w:rsidRPr="00B45C6B">
        <w:rPr>
          <w:sz w:val="16"/>
        </w:rPr>
        <w:t>petro</w:t>
      </w:r>
      <w:proofErr w:type="spellEnd"/>
      <w:r w:rsidRPr="00B45C6B">
        <w:rPr>
          <w:sz w:val="16"/>
        </w:rPr>
        <w:t xml:space="preserve">- captures the desire to congeal masculinity, and to protect it from dissipation. Alongside gender anxiety and sadomasochism, rigidity is yet another omnipresent trait of the authoritarian personality. In Male Fantasies, Klaus </w:t>
      </w:r>
      <w:proofErr w:type="spellStart"/>
      <w:r w:rsidRPr="00B45C6B">
        <w:rPr>
          <w:sz w:val="16"/>
        </w:rPr>
        <w:t>Theweleit’s</w:t>
      </w:r>
      <w:proofErr w:type="spellEnd"/>
      <w:r w:rsidRPr="00B45C6B">
        <w:rPr>
          <w:sz w:val="16"/>
        </w:rPr>
        <w:t xml:space="preserve"> study of the proto-Nazi </w:t>
      </w:r>
      <w:proofErr w:type="spellStart"/>
      <w:r w:rsidRPr="00B45C6B">
        <w:rPr>
          <w:sz w:val="16"/>
        </w:rPr>
        <w:t>freikorps</w:t>
      </w:r>
      <w:proofErr w:type="spellEnd"/>
      <w:r w:rsidRPr="00B45C6B">
        <w:rPr>
          <w:sz w:val="16"/>
        </w:rPr>
        <w:t xml:space="preserve">, rigidity is an enduring theme for the ‘soldier-male dam’, who seeks to guard his dam against all that flows: none of the streams we’ve mentioned can be allowed to flow. He is out to prevent all of them from flowing: “imaginary” and real streams, streams of sperm and desire. … All of these flows are shut off; more important, not a single drop can be allowed to seep through the shell of the body. One little drop of pleasure … threatens to undermine the whole system (the system of dams). 49 </w:t>
      </w:r>
      <w:proofErr w:type="spellStart"/>
      <w:r w:rsidRPr="00B45C6B">
        <w:rPr>
          <w:sz w:val="16"/>
        </w:rPr>
        <w:t>Theweleit</w:t>
      </w:r>
      <w:proofErr w:type="spellEnd"/>
      <w:r w:rsidRPr="00B45C6B">
        <w:rPr>
          <w:sz w:val="16"/>
        </w:rPr>
        <w:t xml:space="preserve"> is important for understanding </w:t>
      </w:r>
      <w:proofErr w:type="spellStart"/>
      <w:r w:rsidRPr="00B45C6B">
        <w:rPr>
          <w:sz w:val="16"/>
        </w:rPr>
        <w:t>petro</w:t>
      </w:r>
      <w:proofErr w:type="spellEnd"/>
      <w:r w:rsidRPr="00B45C6B">
        <w:rPr>
          <w:sz w:val="16"/>
        </w:rPr>
        <w:t xml:space="preserve">-masculinity because he opens up a link between feminist theory and political economy, between the fear of women and the fear of communists, both of which animated early Nazis. Drawing on Deleuze and </w:t>
      </w:r>
      <w:proofErr w:type="spellStart"/>
      <w:r w:rsidRPr="00B45C6B">
        <w:rPr>
          <w:sz w:val="16"/>
        </w:rPr>
        <w:t>Guattari</w:t>
      </w:r>
      <w:proofErr w:type="spellEnd"/>
      <w:r w:rsidRPr="00B45C6B">
        <w:rPr>
          <w:sz w:val="16"/>
        </w:rPr>
        <w:t xml:space="preserve">, </w:t>
      </w:r>
      <w:proofErr w:type="spellStart"/>
      <w:r w:rsidRPr="00B45C6B">
        <w:rPr>
          <w:sz w:val="16"/>
        </w:rPr>
        <w:t>Theweleit</w:t>
      </w:r>
      <w:proofErr w:type="spellEnd"/>
      <w:r w:rsidRPr="00B45C6B">
        <w:rPr>
          <w:sz w:val="16"/>
        </w:rPr>
        <w:t xml:space="preserve"> connects the </w:t>
      </w:r>
      <w:proofErr w:type="spellStart"/>
      <w:r w:rsidRPr="00B45C6B">
        <w:rPr>
          <w:sz w:val="16"/>
        </w:rPr>
        <w:t>freikorps</w:t>
      </w:r>
      <w:proofErr w:type="spellEnd"/>
      <w:r w:rsidRPr="00B45C6B">
        <w:rPr>
          <w:sz w:val="16"/>
        </w:rPr>
        <w:t xml:space="preserve">’ fear of flow to the forces of </w:t>
      </w:r>
      <w:proofErr w:type="spellStart"/>
      <w:r w:rsidRPr="00B45C6B">
        <w:rPr>
          <w:sz w:val="16"/>
        </w:rPr>
        <w:t>industrialisation</w:t>
      </w:r>
      <w:proofErr w:type="spellEnd"/>
      <w:r w:rsidRPr="00B45C6B">
        <w:rPr>
          <w:sz w:val="16"/>
        </w:rPr>
        <w:t xml:space="preserve">. Here we can begin to intuit how fossil fuels might feature in authoritarian desires. </w:t>
      </w:r>
      <w:proofErr w:type="spellStart"/>
      <w:r w:rsidRPr="00B45C6B">
        <w:rPr>
          <w:sz w:val="16"/>
        </w:rPr>
        <w:t>Theweleit</w:t>
      </w:r>
      <w:proofErr w:type="spellEnd"/>
      <w:r w:rsidRPr="00B45C6B">
        <w:rPr>
          <w:sz w:val="16"/>
        </w:rPr>
        <w:t xml:space="preserve"> describes how </w:t>
      </w:r>
      <w:proofErr w:type="spellStart"/>
      <w:r w:rsidRPr="00B45C6B">
        <w:rPr>
          <w:rStyle w:val="Emphasis"/>
        </w:rPr>
        <w:t>industrialisation</w:t>
      </w:r>
      <w:proofErr w:type="spellEnd"/>
      <w:r w:rsidRPr="00B45C6B">
        <w:rPr>
          <w:rStyle w:val="StyleUnderline"/>
        </w:rPr>
        <w:t xml:space="preserve"> ‘opens up the borders of</w:t>
      </w:r>
      <w:r w:rsidRPr="00B45C6B">
        <w:rPr>
          <w:sz w:val="16"/>
        </w:rPr>
        <w:t xml:space="preserve"> a hitherto </w:t>
      </w:r>
      <w:r w:rsidRPr="00B45C6B">
        <w:rPr>
          <w:rStyle w:val="StyleUnderline"/>
        </w:rPr>
        <w:t>unknown human productive potential</w:t>
      </w:r>
      <w:r w:rsidRPr="00B45C6B">
        <w:rPr>
          <w:sz w:val="16"/>
        </w:rPr>
        <w:t xml:space="preserve">, </w:t>
      </w:r>
      <w:r w:rsidRPr="00B45C6B">
        <w:rPr>
          <w:rStyle w:val="StyleUnderline"/>
        </w:rPr>
        <w:t>setting in motion streams of money</w:t>
      </w:r>
      <w:r w:rsidRPr="00B45C6B">
        <w:rPr>
          <w:sz w:val="16"/>
        </w:rPr>
        <w:t xml:space="preserve">, </w:t>
      </w:r>
      <w:r w:rsidRPr="00B45C6B">
        <w:rPr>
          <w:rStyle w:val="StyleUnderline"/>
        </w:rPr>
        <w:t>commodities</w:t>
      </w:r>
      <w:r w:rsidRPr="00B45C6B">
        <w:rPr>
          <w:sz w:val="16"/>
        </w:rPr>
        <w:t xml:space="preserve">, </w:t>
      </w:r>
      <w:r w:rsidRPr="00B45C6B">
        <w:rPr>
          <w:rStyle w:val="StyleUnderline"/>
        </w:rPr>
        <w:t>and workers’</w:t>
      </w:r>
      <w:r w:rsidRPr="00B45C6B">
        <w:rPr>
          <w:sz w:val="16"/>
        </w:rPr>
        <w:t xml:space="preserve">.50 In parallel, though, </w:t>
      </w:r>
      <w:r w:rsidRPr="00B45C6B">
        <w:rPr>
          <w:rStyle w:val="StyleUnderline"/>
        </w:rPr>
        <w:t xml:space="preserve">runs </w:t>
      </w:r>
      <w:r w:rsidRPr="00B45C6B">
        <w:rPr>
          <w:rStyle w:val="Emphasis"/>
        </w:rPr>
        <w:t xml:space="preserve">‘a process of limitation’ </w:t>
      </w:r>
      <w:r w:rsidRPr="00B45C6B">
        <w:rPr>
          <w:rStyle w:val="StyleUnderline"/>
        </w:rPr>
        <w:t>that the capitalist elite erects against pleasure</w:t>
      </w:r>
      <w:r w:rsidRPr="00B45C6B">
        <w:rPr>
          <w:sz w:val="16"/>
        </w:rPr>
        <w:t xml:space="preserve">, </w:t>
      </w:r>
      <w:r w:rsidRPr="00B45C6B">
        <w:rPr>
          <w:rStyle w:val="StyleUnderline"/>
        </w:rPr>
        <w:t>an effort to capture more and more surplus</w:t>
      </w:r>
      <w:r w:rsidRPr="00B45C6B">
        <w:rPr>
          <w:sz w:val="16"/>
        </w:rPr>
        <w:t>, and ‘</w:t>
      </w:r>
      <w:r w:rsidRPr="00B45C6B">
        <w:rPr>
          <w:rStyle w:val="StyleUnderline"/>
        </w:rPr>
        <w:t xml:space="preserve">to </w:t>
      </w:r>
      <w:r w:rsidRPr="009A2ABC">
        <w:rPr>
          <w:rStyle w:val="Emphasis"/>
        </w:rPr>
        <w:t>prevent</w:t>
      </w:r>
      <w:r w:rsidRPr="00B45C6B">
        <w:rPr>
          <w:rStyle w:val="StyleUnderline"/>
        </w:rPr>
        <w:t xml:space="preserve"> the new </w:t>
      </w:r>
      <w:r w:rsidRPr="009A2ABC">
        <w:rPr>
          <w:rStyle w:val="Emphasis"/>
        </w:rPr>
        <w:t>productive possibilities</w:t>
      </w:r>
      <w:r w:rsidRPr="00B45C6B">
        <w:rPr>
          <w:rStyle w:val="StyleUnderline"/>
        </w:rPr>
        <w:t xml:space="preserve"> from becoming new human </w:t>
      </w:r>
      <w:r w:rsidRPr="009A2ABC">
        <w:rPr>
          <w:rStyle w:val="Emphasis"/>
        </w:rPr>
        <w:t>freedoms’</w:t>
      </w:r>
      <w:r w:rsidRPr="00B45C6B">
        <w:rPr>
          <w:sz w:val="16"/>
        </w:rPr>
        <w:t xml:space="preserve">.51 </w:t>
      </w:r>
      <w:r w:rsidRPr="00B45C6B">
        <w:rPr>
          <w:rStyle w:val="StyleUnderline"/>
        </w:rPr>
        <w:t>Transgressive desires that are not coded by money cannot be allowed to flow</w:t>
      </w:r>
      <w:r w:rsidRPr="00B45C6B">
        <w:rPr>
          <w:sz w:val="16"/>
        </w:rPr>
        <w:t xml:space="preserve"> – especially not queer desires, nor unregulated desires for women. </w:t>
      </w:r>
      <w:proofErr w:type="spellStart"/>
      <w:r w:rsidRPr="00B45C6B">
        <w:rPr>
          <w:sz w:val="16"/>
        </w:rPr>
        <w:t>Theweleit</w:t>
      </w:r>
      <w:proofErr w:type="spellEnd"/>
      <w:r w:rsidRPr="00B45C6B">
        <w:rPr>
          <w:sz w:val="16"/>
        </w:rPr>
        <w:t xml:space="preserve"> argues that it is the Western image of Woman, an image that ‘lives in water’,52 that comes to stand for flow qua flow, </w:t>
      </w:r>
      <w:r w:rsidRPr="009A2ABC">
        <w:rPr>
          <w:rStyle w:val="StyleUnderline"/>
        </w:rPr>
        <w:t xml:space="preserve">for all that threatens to escape and </w:t>
      </w:r>
      <w:r w:rsidRPr="00712DAD">
        <w:rPr>
          <w:rStyle w:val="Emphasis"/>
        </w:rPr>
        <w:t>dissolve</w:t>
      </w:r>
      <w:r w:rsidRPr="009A2ABC">
        <w:rPr>
          <w:rStyle w:val="StyleUnderline"/>
        </w:rPr>
        <w:t xml:space="preserve"> the </w:t>
      </w:r>
      <w:r w:rsidRPr="00712DAD">
        <w:rPr>
          <w:rStyle w:val="Emphasis"/>
        </w:rPr>
        <w:t>male ego</w:t>
      </w:r>
      <w:r w:rsidRPr="00B45C6B">
        <w:rPr>
          <w:sz w:val="16"/>
        </w:rPr>
        <w:t xml:space="preserve">. In Barbara Ehrenreich’s foreword to Male Fantasies, she observes that ‘women’s bodies are the holes, swamps, pits of muck that can engulf’,53 and so they, perhaps more than anyone or anything, inspire revulsion and fear. </w:t>
      </w:r>
    </w:p>
    <w:p w14:paraId="3F63308E" w14:textId="77777777" w:rsidR="00FC387E" w:rsidRDefault="00FC387E" w:rsidP="00FC387E"/>
    <w:p w14:paraId="17BAF9BF" w14:textId="77777777" w:rsidR="00253B82" w:rsidRDefault="00253B82" w:rsidP="00253B82">
      <w:pPr>
        <w:pStyle w:val="Heading4"/>
      </w:pPr>
      <w:bookmarkStart w:id="0" w:name="_Hlk83089518"/>
      <w:r>
        <w:t>Eco-</w:t>
      </w:r>
      <w:proofErr w:type="spellStart"/>
      <w:r>
        <w:t>optomism</w:t>
      </w:r>
      <w:proofErr w:type="spellEnd"/>
      <w:r>
        <w:t xml:space="preserve"> under capitalism ensures the </w:t>
      </w:r>
      <w:proofErr w:type="spellStart"/>
      <w:r>
        <w:t>enpoint</w:t>
      </w:r>
      <w:proofErr w:type="spellEnd"/>
      <w:r>
        <w:t xml:space="preserve"> of their impacts only by confronting reality and capitalist systems do we have the potential to escape our finale.</w:t>
      </w:r>
    </w:p>
    <w:p w14:paraId="7B0BCB88" w14:textId="77777777" w:rsidR="00253B82" w:rsidRPr="00194507" w:rsidRDefault="00253B82" w:rsidP="00253B82">
      <w:r w:rsidRPr="006B58A4">
        <w:rPr>
          <w:b/>
          <w:bCs/>
          <w:sz w:val="24"/>
          <w:szCs w:val="24"/>
        </w:rPr>
        <w:t>Hedges 19</w:t>
      </w:r>
      <w:r w:rsidRPr="006B58A4">
        <w:rPr>
          <w:sz w:val="24"/>
          <w:szCs w:val="24"/>
        </w:rPr>
        <w:t xml:space="preserve"> </w:t>
      </w:r>
      <w:r w:rsidRPr="006B58A4">
        <w:t xml:space="preserve">[Chris Hedges, Pulitzer Prize journalist, </w:t>
      </w:r>
      <w:r>
        <w:t>o</w:t>
      </w:r>
      <w:r w:rsidRPr="006B58A4">
        <w:t xml:space="preserve">rdained </w:t>
      </w:r>
      <w:r>
        <w:t>m</w:t>
      </w:r>
      <w:r w:rsidRPr="006B58A4">
        <w:t>inister, Author of 12 books, </w:t>
      </w:r>
      <w:r>
        <w:t xml:space="preserve">Chris Hedges was a former weekly columnist at </w:t>
      </w:r>
      <w:proofErr w:type="spellStart"/>
      <w:r>
        <w:t>Truthdig</w:t>
      </w:r>
      <w:proofErr w:type="spellEnd"/>
      <w:r>
        <w:t xml:space="preserve"> (2006-2020) and a former foreign correspondent at The New York Times (1990-2005). He was responsible for co-writing one of the 10 stories that earned a Pulitzer Prize in Explanatory Reporting for The New York Times in 2002.</w:t>
      </w:r>
      <w:r w:rsidRPr="006B58A4">
        <w:t>"The Last Act of the Human Comedy", September 02 2019, </w:t>
      </w:r>
      <w:hyperlink r:id="rId53" w:history="1">
        <w:r w:rsidRPr="0016519B">
          <w:rPr>
            <w:rStyle w:val="Hyperlink"/>
          </w:rPr>
          <w:t>https://www.truthdig.com/articles/the-last-act-of-the-human-comedy accessed 7-14-23]</w:t>
        </w:r>
      </w:hyperlink>
      <w:r>
        <w:rPr>
          <w:rStyle w:val="Hyperlink"/>
        </w:rPr>
        <w:t xml:space="preserve"> -</w:t>
      </w:r>
      <w:proofErr w:type="spellStart"/>
      <w:r>
        <w:rPr>
          <w:rStyle w:val="Hyperlink"/>
        </w:rPr>
        <w:t>rrm</w:t>
      </w:r>
      <w:proofErr w:type="spellEnd"/>
    </w:p>
    <w:bookmarkEnd w:id="0"/>
    <w:p w14:paraId="0E8C14A0" w14:textId="77777777" w:rsidR="00253B82" w:rsidRPr="005D388F" w:rsidRDefault="00253B82" w:rsidP="00253B82">
      <w:r w:rsidRPr="00194507">
        <w:rPr>
          <w:rStyle w:val="StyleUnderline"/>
        </w:rPr>
        <w:t>Human</w:t>
      </w:r>
      <w:r>
        <w:t xml:space="preserve"> beings have </w:t>
      </w:r>
      <w:r w:rsidRPr="00194507">
        <w:rPr>
          <w:rStyle w:val="StyleUnderline"/>
        </w:rPr>
        <w:t>inhabited the planet for about 200,000 of its 4.5 billion years</w:t>
      </w:r>
      <w:r>
        <w:t xml:space="preserve">. For most of those 200,000 years, </w:t>
      </w:r>
      <w:r w:rsidRPr="00194507">
        <w:rPr>
          <w:rStyle w:val="StyleUnderline"/>
        </w:rPr>
        <w:t>humans did not radically alter the ecosystem</w:t>
      </w:r>
      <w:r>
        <w:t xml:space="preserve">. But the Industrial Revolution, which began about </w:t>
      </w:r>
      <w:r w:rsidRPr="00194507">
        <w:rPr>
          <w:rStyle w:val="StyleUnderline"/>
        </w:rPr>
        <w:t>two and a half centuries ago</w:t>
      </w:r>
      <w:r>
        <w:t xml:space="preserve">, saw </w:t>
      </w:r>
      <w:r w:rsidRPr="00194507">
        <w:rPr>
          <w:rStyle w:val="StyleUnderline"/>
        </w:rPr>
        <w:t>human beings extract fossil fuels, tapping into a hundred million years of sunlight stored in the form of coal and petroleum.</w:t>
      </w:r>
      <w:r>
        <w:t xml:space="preserve"> The energy from </w:t>
      </w:r>
      <w:r w:rsidRPr="00194507">
        <w:rPr>
          <w:rStyle w:val="StyleUnderline"/>
        </w:rPr>
        <w:t>fossil fuels provided unparalleled wealth and military superiority</w:t>
      </w:r>
      <w:r>
        <w:t xml:space="preserve"> to the planet’s industrialized north, which used its power to subjugate most of the rest of the globe to cheaply extract resources and abuse cheap labor. The human population rapidly climbed to over 7 billion. </w:t>
      </w:r>
      <w:r w:rsidRPr="00194507">
        <w:rPr>
          <w:rStyle w:val="StyleUnderline"/>
        </w:rPr>
        <w:t>The air, water and ice have seriously degraded under the onslaught as the planet shifts from one climate to another, a climate that will no longer be hospitable to human habitation.</w:t>
      </w:r>
      <w:r>
        <w:t xml:space="preserve"> The </w:t>
      </w:r>
      <w:r w:rsidRPr="00194507">
        <w:rPr>
          <w:rStyle w:val="Emphasis"/>
        </w:rPr>
        <w:t>only existential question left is how we will choose to wait out the finale</w:t>
      </w:r>
      <w:r>
        <w:t xml:space="preserve">. But to pose that question is to defy the cultural mania for hope, the yearning for collective self-delusion. If reality is grim, you banish it. You invent impossible scenarios of inevitable salvation. Which explains how we ended up where we are. </w:t>
      </w:r>
      <w:r w:rsidRPr="00194507">
        <w:rPr>
          <w:rStyle w:val="StyleUnderline"/>
        </w:rPr>
        <w:t>Most of the climate activists</w:t>
      </w:r>
      <w:r>
        <w:t xml:space="preserve"> and operatives of democracy </w:t>
      </w:r>
      <w:r w:rsidRPr="00194507">
        <w:rPr>
          <w:rStyle w:val="StyleUnderline"/>
        </w:rPr>
        <w:t xml:space="preserve">see themselves, like the wider consumer culture, as being in the </w:t>
      </w:r>
      <w:r w:rsidRPr="00194507">
        <w:rPr>
          <w:rStyle w:val="Emphasis"/>
        </w:rPr>
        <w:t>business of selling hope</w:t>
      </w:r>
      <w:r>
        <w:t xml:space="preserve">. Without hope, they argue, people would succumb to despair. </w:t>
      </w:r>
      <w:r w:rsidRPr="00194507">
        <w:rPr>
          <w:rStyle w:val="StyleUnderline"/>
        </w:rPr>
        <w:t xml:space="preserve">People would not resist the looming catastrophe. </w:t>
      </w:r>
      <w:r>
        <w:t xml:space="preserve">Of course, the opposite is true. </w:t>
      </w:r>
      <w:r w:rsidRPr="00194507">
        <w:rPr>
          <w:rStyle w:val="StyleUnderline"/>
        </w:rPr>
        <w:t>Hope, or rather false hope, exacerbates despair and lethargy</w:t>
      </w:r>
      <w:r>
        <w:t xml:space="preserve">. It </w:t>
      </w:r>
      <w:r w:rsidRPr="00194507">
        <w:rPr>
          <w:rStyle w:val="Emphasis"/>
        </w:rPr>
        <w:t>infantilizes the population</w:t>
      </w:r>
      <w:r>
        <w:t xml:space="preserve">. Carbon </w:t>
      </w:r>
      <w:r w:rsidRPr="00194507">
        <w:rPr>
          <w:rStyle w:val="StyleUnderline"/>
        </w:rPr>
        <w:t>emissions may continue to rise</w:t>
      </w:r>
      <w:r>
        <w:t xml:space="preserve">, the polar </w:t>
      </w:r>
      <w:r w:rsidRPr="00194507">
        <w:rPr>
          <w:rStyle w:val="StyleUnderline"/>
        </w:rPr>
        <w:t>ice caps may continue to melt, crop yields may continue to decline, the world’s forests may continue to burn, coastal cities may continue to sink under rising seas and droughts may continue to wipe out fertile farmlands, but the messiahs of hope assure us that all will be right in the end</w:t>
      </w:r>
      <w:r>
        <w:t xml:space="preserve">. Only </w:t>
      </w:r>
      <w:r w:rsidRPr="00194507">
        <w:rPr>
          <w:rStyle w:val="Emphasis"/>
        </w:rPr>
        <w:t>it won’t</w:t>
      </w:r>
      <w:r>
        <w:t xml:space="preserve">. </w:t>
      </w:r>
      <w:r w:rsidRPr="00194507">
        <w:rPr>
          <w:rStyle w:val="StyleUnderline"/>
        </w:rPr>
        <w:t>We will not be able to adapt</w:t>
      </w:r>
      <w:r>
        <w:t xml:space="preserve">. </w:t>
      </w:r>
      <w:r w:rsidRPr="00194507">
        <w:rPr>
          <w:rStyle w:val="StyleUnderline"/>
        </w:rPr>
        <w:t xml:space="preserve">Those who sell you the false hope that we can adapt are as self-deluded as those who brand global warming a hoax. </w:t>
      </w:r>
      <w:r>
        <w:t>And, at least subconsciously, many people know it. The longer we publicly deny the bleak reality before us and privately cope with our existential dread and pain, the more crippling despair becomes. This schizophrenic existence is a form of emotional abuse</w:t>
      </w:r>
      <w:r w:rsidRPr="00194507">
        <w:rPr>
          <w:rStyle w:val="StyleUnderline"/>
        </w:rPr>
        <w:t xml:space="preserve">. It is imposed on us by a dominant culture that will not allow us to speak this tragic truth. This censorship forces us to struggle with reality in solitude, eroding our confidence in our perceptions and judgments. </w:t>
      </w:r>
      <w:r w:rsidRPr="00194507">
        <w:t>Andrea</w:t>
      </w:r>
      <w:r>
        <w:t xml:space="preserve"> Dworkin in her essay “A Battered Wife Survives” wrote of effects of sustained abuse, saying that “one’s mind is shattered slowly over time, splintered into a thousand pieces. The mind is slowly submerged in chaos and despair, buried broken and barely alive in an impenetrable womb of isolation. </w:t>
      </w:r>
      <w:r w:rsidRPr="00194507">
        <w:rPr>
          <w:rStyle w:val="StyleUnderline"/>
        </w:rPr>
        <w:t>This isolation is so absolute, so killing, so morbid, so malignant and devouring that there is nothing in one’s life but it, it</w:t>
      </w:r>
      <w:r>
        <w:t xml:space="preserve">. One is entirely shrouded in a loneliness that no earthquake could move.” She went on to ask “What is reality?” and then answered. The woman who was a battered wife and has escaped knows the answer: </w:t>
      </w:r>
      <w:r w:rsidRPr="00194507">
        <w:rPr>
          <w:rStyle w:val="StyleUnderline"/>
        </w:rPr>
        <w:t xml:space="preserve">reality is when something is happening to you and you know it and can say it and when you say it other people understand what you mean and believe you. </w:t>
      </w:r>
      <w:r>
        <w:t xml:space="preserve">That is reality, and the battered wife, imprisoned alone in a nightmare that is happening to her, has lost it and cannot find it anywhere. </w:t>
      </w:r>
      <w:r w:rsidRPr="00194507">
        <w:rPr>
          <w:rStyle w:val="StyleUnderline"/>
        </w:rPr>
        <w:t>Compared with the earth, none of us are around for very long.</w:t>
      </w:r>
      <w:r>
        <w:t xml:space="preserve"> </w:t>
      </w:r>
      <w:r w:rsidRPr="00194507">
        <w:rPr>
          <w:rStyle w:val="StyleUnderline"/>
        </w:rPr>
        <w:t>We are, to the cosmos, ephemerons.</w:t>
      </w:r>
      <w:r>
        <w:t xml:space="preserve"> Our little lives blink on for a moment and then go dark. </w:t>
      </w:r>
      <w:r w:rsidRPr="00194507">
        <w:rPr>
          <w:rStyle w:val="StyleUnderline"/>
        </w:rPr>
        <w:t>Nothing truly important can be achieved in a single lifetime.</w:t>
      </w:r>
      <w:r>
        <w:t xml:space="preserve"> We must work toward something greater than ourselves. </w:t>
      </w:r>
      <w:r w:rsidRPr="00194507">
        <w:rPr>
          <w:rStyle w:val="StyleUnderline"/>
        </w:rPr>
        <w:t>We must live fully</w:t>
      </w:r>
      <w:r>
        <w:t xml:space="preserve">, as Dworkin did, by summoning the courage to confront the starkness of the human condition and demanding justice, not because it will be achieved, since in its perfect form it will never be achieved, but because it defines us as distinct and sentient individuals. </w:t>
      </w:r>
      <w:r w:rsidRPr="00194507">
        <w:rPr>
          <w:rStyle w:val="Emphasis"/>
        </w:rPr>
        <w:t>Justice cannot be fought for in the abstract</w:t>
      </w:r>
      <w:r>
        <w:t xml:space="preserve">. </w:t>
      </w:r>
      <w:r w:rsidRPr="00194507">
        <w:rPr>
          <w:rStyle w:val="StyleUnderline"/>
        </w:rPr>
        <w:t>It must be grounded in a concrete confrontation with power</w:t>
      </w:r>
      <w:r>
        <w:t>—which is almost always embedded in white, male patriarchy—on behalf of the oppressed. This means sustained acts of defiance and civil disobedience that shut down city roads, airports and pipelines</w:t>
      </w:r>
      <w:r w:rsidRPr="00194507">
        <w:rPr>
          <w:rStyle w:val="Emphasis"/>
        </w:rPr>
        <w:t>. Corporate capitalism and imperialism</w:t>
      </w:r>
      <w:r>
        <w:t xml:space="preserve">, which </w:t>
      </w:r>
      <w:r w:rsidRPr="00194507">
        <w:rPr>
          <w:rStyle w:val="StyleUnderline"/>
        </w:rPr>
        <w:t>created the ecological debacle, will be destroyed or these forces will kill us in an unprecedented global genocide</w:t>
      </w:r>
      <w:r>
        <w:t xml:space="preserve">. “The struggle for </w:t>
      </w:r>
      <w:r w:rsidRPr="00194507">
        <w:rPr>
          <w:rStyle w:val="StyleUnderline"/>
        </w:rPr>
        <w:t>climate justice is a struggle at the crossroads of historic and present injustices and a looming disaster that will prove to be</w:t>
      </w:r>
      <w:r>
        <w:t xml:space="preserve">, if allowed to unfold unchecked, the mother of all injustices,” writes Wen Stephenson. “Because the disaster that is unfolding now will not only compound the suffering of those already oppressed (indeed, is already compounding it); it may very well foreclose any hope of economic stability and social justice for current and future generations. </w:t>
      </w:r>
    </w:p>
    <w:p w14:paraId="4718A692" w14:textId="77777777" w:rsidR="00253B82" w:rsidRPr="003E0B91" w:rsidRDefault="00253B82" w:rsidP="00FC387E"/>
    <w:p w14:paraId="2035BE0D" w14:textId="12654ACA" w:rsidR="00F25E83" w:rsidRDefault="00F25E83" w:rsidP="00E67552">
      <w:pPr>
        <w:pStyle w:val="Heading3"/>
      </w:pPr>
      <w:r>
        <w:t>Alt—Anarchism</w:t>
      </w:r>
    </w:p>
    <w:p w14:paraId="52F2D371" w14:textId="77777777" w:rsidR="00F25E83" w:rsidRPr="009518D3" w:rsidRDefault="00F25E83" w:rsidP="00F25E83">
      <w:pPr>
        <w:pStyle w:val="Heading4"/>
      </w:pPr>
      <w:r>
        <w:t>The 1AC invests hope into state-centric governance -- terminally unsustainable and fails --- only a return to global civil society and the natural condition of society solves the impositions of the state</w:t>
      </w:r>
    </w:p>
    <w:p w14:paraId="48A66866" w14:textId="77777777" w:rsidR="00F25E83" w:rsidRPr="006E50BB" w:rsidRDefault="00F25E83" w:rsidP="00F25E83">
      <w:r w:rsidRPr="00025D89">
        <w:rPr>
          <w:rStyle w:val="Style13ptBold"/>
        </w:rPr>
        <w:t>Roxburgh - 18</w:t>
      </w:r>
      <w:r>
        <w:t xml:space="preserve">[PhD in Political Studies from the University of Ottawa Roxburgh, Shelagh. "Against Soft Anarchism: Challenging Liberal </w:t>
      </w:r>
      <w:proofErr w:type="spellStart"/>
      <w:r>
        <w:t>Cooptations</w:t>
      </w:r>
      <w:proofErr w:type="spellEnd"/>
      <w:r>
        <w:t xml:space="preserve"> of Anarchism in International Relations Theory." Anarchist Studies, vol. 26, no. 1, spring-summer 2018, pp. 55+. Gale Academic OneFile Accessed 3 July 2023. – </w:t>
      </w:r>
      <w:proofErr w:type="spellStart"/>
      <w:r>
        <w:t>rrm</w:t>
      </w:r>
      <w:proofErr w:type="spellEnd"/>
      <w:r>
        <w:t>]</w:t>
      </w:r>
    </w:p>
    <w:p w14:paraId="32FFDC6F" w14:textId="77777777" w:rsidR="00F25E83" w:rsidRPr="00A56024" w:rsidRDefault="00F25E83" w:rsidP="00F25E83">
      <w:r w:rsidRPr="004E49D7">
        <w:rPr>
          <w:rStyle w:val="StyleUnderline"/>
        </w:rPr>
        <w:t>Traditional state</w:t>
      </w:r>
      <w:r>
        <w:t xml:space="preserve">-centric </w:t>
      </w:r>
      <w:r w:rsidRPr="004E49D7">
        <w:rPr>
          <w:rStyle w:val="StyleUnderline"/>
        </w:rPr>
        <w:t>theories of IR</w:t>
      </w:r>
      <w:r>
        <w:t xml:space="preserve"> often </w:t>
      </w:r>
      <w:r w:rsidRPr="004E49D7">
        <w:rPr>
          <w:rStyle w:val="StyleUnderline"/>
        </w:rPr>
        <w:t>fail to address</w:t>
      </w:r>
      <w:r>
        <w:t xml:space="preserve"> the emergence of </w:t>
      </w:r>
      <w:r w:rsidRPr="004E49D7">
        <w:rPr>
          <w:rStyle w:val="StyleUnderline"/>
        </w:rPr>
        <w:t>'anomalous' phenomenon</w:t>
      </w:r>
      <w:r>
        <w:t xml:space="preserve">, such as the </w:t>
      </w:r>
      <w:r w:rsidRPr="004E49D7">
        <w:rPr>
          <w:rStyle w:val="StyleUnderline"/>
        </w:rPr>
        <w:t>increasing significance of non-state actors</w:t>
      </w:r>
      <w:r>
        <w:t xml:space="preserve"> in international relations and emerging patterns </w:t>
      </w:r>
      <w:r w:rsidRPr="004E49D7">
        <w:rPr>
          <w:rStyle w:val="StyleUnderline"/>
        </w:rPr>
        <w:t>which challenge</w:t>
      </w:r>
      <w:r>
        <w:t xml:space="preserve"> the presumption that </w:t>
      </w:r>
      <w:r w:rsidRPr="004E49D7">
        <w:rPr>
          <w:rStyle w:val="StyleUnderline"/>
        </w:rPr>
        <w:t>states</w:t>
      </w:r>
      <w:r>
        <w:t xml:space="preserve"> are </w:t>
      </w:r>
      <w:r w:rsidRPr="004E49D7">
        <w:rPr>
          <w:rStyle w:val="StyleUnderline"/>
        </w:rPr>
        <w:t>the only source of governance</w:t>
      </w:r>
      <w:r>
        <w:t xml:space="preserve"> (Rosenau, 2002). It has been noted by many authors that </w:t>
      </w:r>
      <w:r w:rsidRPr="004E49D7">
        <w:rPr>
          <w:rStyle w:val="StyleUnderline"/>
        </w:rPr>
        <w:t>the focus on the state in IR is most problematic</w:t>
      </w:r>
      <w:r>
        <w:t xml:space="preserve"> in that it, and the state itself, are considered to be completely unproblematic 'categories of thought' (Bourdieu, 1994, p1; Rosenau, 2002). </w:t>
      </w:r>
      <w:r w:rsidRPr="004E49D7">
        <w:rPr>
          <w:rStyle w:val="StyleUnderline"/>
        </w:rPr>
        <w:t>The inability of mainstream IR theory to conceive of the state critically may be regarded as a consequence of the mutually reinforcing relationship between dominant theories and the state system</w:t>
      </w:r>
      <w:r>
        <w:t xml:space="preserve">, as well as a result of the various </w:t>
      </w:r>
      <w:r w:rsidRPr="004E49D7">
        <w:rPr>
          <w:rStyle w:val="StyleUnderline"/>
        </w:rPr>
        <w:t>reinforcing social structures of the state that have 'all the appearances' of being natural and remove from thought alternative trajectories</w:t>
      </w:r>
      <w:r>
        <w:t xml:space="preserve"> (Bourdieu, 1994, p4). At the same time, </w:t>
      </w:r>
      <w:r w:rsidRPr="004E49D7">
        <w:rPr>
          <w:rStyle w:val="StyleUnderline"/>
        </w:rPr>
        <w:t xml:space="preserve">the inability to </w:t>
      </w:r>
      <w:proofErr w:type="spellStart"/>
      <w:r w:rsidRPr="004E49D7">
        <w:rPr>
          <w:rStyle w:val="StyleUnderline"/>
        </w:rPr>
        <w:t>theorise</w:t>
      </w:r>
      <w:proofErr w:type="spellEnd"/>
      <w:r w:rsidRPr="004E49D7">
        <w:rPr>
          <w:rStyle w:val="StyleUnderline"/>
        </w:rPr>
        <w:t xml:space="preserve"> beyond the state reinforces state domination in practice, by replicating and reinforcing hegemony in our ability to conceive and produce knowledge of the world</w:t>
      </w:r>
      <w:r>
        <w:t xml:space="preserve"> (Smith, 2004). Turner's discussion of the state begins by building on the work of Charles Tilly, drawing on the edited volume The Formation of National States in Western Europe (1975). Turner presents Tilly's work on the state by positioning the 'origin of state-centered governance... to the Treaty of Westphalia' (Turner, 1998, p26). This initial point of departure truncates the history of the state and fails to </w:t>
      </w:r>
      <w:proofErr w:type="spellStart"/>
      <w:r>
        <w:t>emphasise</w:t>
      </w:r>
      <w:proofErr w:type="spellEnd"/>
      <w:r>
        <w:t xml:space="preserve"> the focus of Tilly's work; the imperial expanding national state. Tilly's later work on the state, in 'War-Making and State-Making as Organized Crime' (1985) outlines his hypothesis regarding the origins and mechanisms of </w:t>
      </w:r>
      <w:proofErr w:type="spellStart"/>
      <w:r>
        <w:t>centralised</w:t>
      </w:r>
      <w:proofErr w:type="spellEnd"/>
      <w:r>
        <w:t xml:space="preserve"> power that led to the development of the early state system. In 'War-Making and State-Making', Tilly suggests </w:t>
      </w:r>
      <w:r w:rsidRPr="004E49D7">
        <w:rPr>
          <w:rStyle w:val="StyleUnderline"/>
        </w:rPr>
        <w:t>that states evolved from the collusion of early landowners</w:t>
      </w:r>
      <w:r>
        <w:t xml:space="preserve">, the </w:t>
      </w:r>
      <w:r w:rsidRPr="004E49D7">
        <w:rPr>
          <w:rStyle w:val="StyleUnderline"/>
        </w:rPr>
        <w:t>economic elite and mercenaries</w:t>
      </w:r>
      <w:r>
        <w:t xml:space="preserve">. The role of the economic elite is essential </w:t>
      </w:r>
      <w:r w:rsidRPr="004E49D7">
        <w:rPr>
          <w:rStyle w:val="StyleUnderline"/>
        </w:rPr>
        <w:t>as they provided the initial means for expansionist landowners to employ mercenaries</w:t>
      </w:r>
      <w:r>
        <w:t xml:space="preserve"> who would extend their borders externally </w:t>
      </w:r>
      <w:r w:rsidRPr="004E49D7">
        <w:rPr>
          <w:rStyle w:val="StyleUnderline"/>
        </w:rPr>
        <w:t>and control the new populations through force internally</w:t>
      </w:r>
      <w:r>
        <w:t xml:space="preserve">. As populations within the borders increased, </w:t>
      </w:r>
      <w:r w:rsidRPr="004E49D7">
        <w:rPr>
          <w:rStyle w:val="StyleUnderline"/>
        </w:rPr>
        <w:t>new war funds became available through the administration of taxes</w:t>
      </w:r>
      <w:r>
        <w:t xml:space="preserve">. In his work, Tilly refers to the early state actors as operating a protection racket; </w:t>
      </w:r>
      <w:r w:rsidRPr="004E49D7">
        <w:rPr>
          <w:rStyle w:val="StyleUnderline"/>
        </w:rPr>
        <w:t>taxation was forcibly extracted from populations by internal mercenaries to be used to further war efforts and expand territory</w:t>
      </w:r>
      <w:r>
        <w:t xml:space="preserve">. Emerging from this system of violence, </w:t>
      </w:r>
      <w:r w:rsidRPr="004E49D7">
        <w:rPr>
          <w:rStyle w:val="StyleUnderline"/>
        </w:rPr>
        <w:t xml:space="preserve">coercion and </w:t>
      </w:r>
      <w:proofErr w:type="spellStart"/>
      <w:r w:rsidRPr="004E49D7">
        <w:rPr>
          <w:rStyle w:val="StyleUnderline"/>
        </w:rPr>
        <w:t>organised</w:t>
      </w:r>
      <w:proofErr w:type="spellEnd"/>
      <w:r w:rsidRPr="004E49D7">
        <w:rPr>
          <w:rStyle w:val="StyleUnderline"/>
        </w:rPr>
        <w:t xml:space="preserve"> crime came distinct proto-state actors</w:t>
      </w:r>
      <w:r>
        <w:t xml:space="preserve">; the internal policing force, </w:t>
      </w:r>
      <w:r w:rsidRPr="004E49D7">
        <w:rPr>
          <w:rStyle w:val="StyleUnderline"/>
        </w:rPr>
        <w:t>the external military, the economic elite, the political magnate and, most importantly, a burgeoning administrative class that emerged to manage the taxes and who laid the institutional foundation of the modern state</w:t>
      </w:r>
      <w:r>
        <w:t xml:space="preserve">. The elements that are missing from Turner's summary of Tilly's state are </w:t>
      </w:r>
      <w:r w:rsidRPr="004E49D7">
        <w:rPr>
          <w:rStyle w:val="StyleUnderline"/>
        </w:rPr>
        <w:t>the essential roles of capitalism, imperialism and the collusion of the economic class in the violence of the state.</w:t>
      </w:r>
      <w:r>
        <w:t xml:space="preserve"> While Turner notes that Tilly 'argues that the first European state were ultimately responsible for the most violence extension of the state system throughout the entire world' (Turner, 1998, p27), he fails to provide the theoretical basis from which Tilly argues this point. For Tilly, in both The Formation of National States in Western Europe and in 'War-Making and State-Making as Organized Crime', </w:t>
      </w:r>
      <w:r w:rsidRPr="004E49D7">
        <w:rPr>
          <w:rStyle w:val="StyleUnderline"/>
        </w:rPr>
        <w:t>the violence of the state</w:t>
      </w:r>
      <w:r>
        <w:t xml:space="preserve">, both internal coercion and external warfare, </w:t>
      </w:r>
      <w:r w:rsidRPr="004E49D7">
        <w:rPr>
          <w:rStyle w:val="StyleUnderline"/>
        </w:rPr>
        <w:t>are propelled by the enmeshed relationship of the state and capitalism</w:t>
      </w:r>
      <w:r>
        <w:t xml:space="preserve">. Tilly acknowledges the </w:t>
      </w:r>
      <w:r w:rsidRPr="004E49D7">
        <w:rPr>
          <w:rStyle w:val="StyleUnderline"/>
        </w:rPr>
        <w:t>broader structures of violence in the international system and draws on</w:t>
      </w:r>
      <w:r>
        <w:t xml:space="preserve"> Lenin in his </w:t>
      </w:r>
      <w:r w:rsidRPr="004E49D7">
        <w:rPr>
          <w:rStyle w:val="StyleUnderline"/>
        </w:rPr>
        <w:t>critique of capitalism, imperialism and colonialism.</w:t>
      </w:r>
      <w:r>
        <w:t xml:space="preserve"> Turner also suggests that violence is </w:t>
      </w:r>
      <w:r w:rsidRPr="004E49D7">
        <w:rPr>
          <w:rStyle w:val="StyleUnderline"/>
        </w:rPr>
        <w:t>central to 'the very nature of state as institutional hierarchy'</w:t>
      </w:r>
      <w:r>
        <w:t xml:space="preserve"> (1998, p28). However, Turner suggests that </w:t>
      </w:r>
      <w:r w:rsidRPr="004E49D7">
        <w:rPr>
          <w:rStyle w:val="StyleUnderline"/>
        </w:rPr>
        <w:t>realism is blind to this</w:t>
      </w:r>
      <w:r>
        <w:t xml:space="preserve">, focusing instead on 'the Hobbesian conception of international anarchy' (ibid.). The misdirection of subtext here suggests that social contract theory and </w:t>
      </w:r>
      <w:r w:rsidRPr="00515894">
        <w:rPr>
          <w:rStyle w:val="StyleUnderline"/>
        </w:rPr>
        <w:t>realist conceptions of anarchy are incapable of accessing the true origins of the state</w:t>
      </w:r>
      <w:r>
        <w:t xml:space="preserve">, despite these also being concepts </w:t>
      </w:r>
      <w:r w:rsidRPr="00515894">
        <w:rPr>
          <w:rStyle w:val="StyleUnderline"/>
        </w:rPr>
        <w:t>inherent to liberalism</w:t>
      </w:r>
      <w:r>
        <w:t xml:space="preserve">. Though Turner seems to suggest that contrary to social contract theory, </w:t>
      </w:r>
      <w:r w:rsidRPr="00515894">
        <w:rPr>
          <w:rStyle w:val="StyleUnderline"/>
        </w:rPr>
        <w:t>the state is not a source of protection and order</w:t>
      </w:r>
      <w:r>
        <w:t xml:space="preserve">, but </w:t>
      </w:r>
      <w:r w:rsidRPr="00515894">
        <w:rPr>
          <w:rStyle w:val="StyleUnderline"/>
        </w:rPr>
        <w:t>rather the main source of violence in society</w:t>
      </w:r>
      <w:r>
        <w:t xml:space="preserve">, he fails to push this critique to its logical conclusion: the end of the state. Instead, as in many arguments made in support of civil society within the domestic and international realms, Turner's theoretical positions remains rooted in the liberal tradition when he notes that global civil society challenges the legitimacy of the state through 'international standards, discursive diversity and global public opinion' in order to 'redefine the parameters of acceptable institutional </w:t>
      </w:r>
      <w:proofErr w:type="spellStart"/>
      <w:r>
        <w:t>behaviour</w:t>
      </w:r>
      <w:proofErr w:type="spellEnd"/>
      <w:r>
        <w:t xml:space="preserve">' (ibid.). This view concisely echoes a familiar liberal approach to criticisms of the state: the system itself is not at fault, it is simply not being held to a high enough standard. Through Tilly's work, Turner folds two critical theories under the wings of liberalism. First, anarchist theory and its critiques of the state are appropriated to argue that </w:t>
      </w:r>
      <w:r w:rsidRPr="00515894">
        <w:rPr>
          <w:rStyle w:val="StyleUnderline"/>
        </w:rPr>
        <w:t>realism is incapable of making key insights regarding non-state actors</w:t>
      </w:r>
      <w:r>
        <w:t xml:space="preserve">. The sleight of hand hidden in this argument is that liberalism is concerned with addressing non-state actors where realism is not. Rather than speaking from the familiar debate between liberalism and realism, Turner </w:t>
      </w:r>
      <w:r w:rsidRPr="00515894">
        <w:rPr>
          <w:rStyle w:val="StyleUnderline"/>
        </w:rPr>
        <w:t>employs anarchism to make arguments that are unproblematic for a liberal theorist</w:t>
      </w:r>
      <w:r>
        <w:t xml:space="preserve">. Second, Tilly's Marxist analysis is diluted through a selective use of his works, erasing the important influences of capitalism, taxation and the radical critique that states are not inevitable political institutions, as social contract theory claims. By </w:t>
      </w:r>
      <w:proofErr w:type="spellStart"/>
      <w:r>
        <w:t>emphasising</w:t>
      </w:r>
      <w:proofErr w:type="spellEnd"/>
      <w:r>
        <w:t xml:space="preserve"> Tilly's critique of the colonial, expansionist state, Turner is able to void Tilly's work of Marxism and suggest a haphazard, social contract theory based birth date for the sovereign state: the Treaty of Westphalia, the ultimate liberal achievement in international cooperation. GLOBALISING GOVERNANCE, CIVIL SOCIETY AND CITIZENSHIP In his article, Turner argues that </w:t>
      </w:r>
      <w:r w:rsidRPr="00BD1E6E">
        <w:rPr>
          <w:rStyle w:val="StyleUnderline"/>
        </w:rPr>
        <w:t>global governance is representative of a new mode of international relations where global citizens are 'not the passive object' of the machinations of states, but 'an active participant in shaping not only immediate policies</w:t>
      </w:r>
      <w:r>
        <w:t xml:space="preserve"> but also the long-term parameters of legitimacy of the state' (1998, p40). The following assesses Turner's argument and suggests that rather than heralding the dawn of an anarchist future, this approach to global activism is much more representative of a stronger state system, where non-state global relations are understood as an extension of state power. </w:t>
      </w:r>
      <w:r w:rsidRPr="00BD1E6E">
        <w:rPr>
          <w:rStyle w:val="StyleUnderline"/>
        </w:rPr>
        <w:t>Global governance has become a sub-field of study concerned with the problem-solving actions and interactions of state and non-state actors</w:t>
      </w:r>
      <w:r>
        <w:t xml:space="preserve">. As noted by Zurn (2013) the current debate regarding global governance addresses questions regarding the </w:t>
      </w:r>
      <w:proofErr w:type="spellStart"/>
      <w:r>
        <w:t>transnationalisation</w:t>
      </w:r>
      <w:proofErr w:type="spellEnd"/>
      <w:r>
        <w:t xml:space="preserve"> of governance, multi-level governance and transformations of statehood and 'its impact on the notion of democracy', though none of these debates 'have come up with conclusive results' (pp409-409). Conceptually, </w:t>
      </w:r>
      <w:r w:rsidRPr="00BD1E6E">
        <w:rPr>
          <w:rStyle w:val="StyleUnderline"/>
        </w:rPr>
        <w:t>global governance may be viewed as representing two perspectives.</w:t>
      </w:r>
      <w:r>
        <w:t xml:space="preserve"> The first is analytically based, wherein </w:t>
      </w:r>
      <w:r w:rsidRPr="001A59F1">
        <w:rPr>
          <w:rStyle w:val="StyleUnderline"/>
        </w:rPr>
        <w:t>global governance aims to describe 'a specific set of observable and related phenomena'</w:t>
      </w:r>
      <w:r>
        <w:t xml:space="preserve"> which seek to overcome barriers to globally coordinated action (</w:t>
      </w:r>
      <w:proofErr w:type="spellStart"/>
      <w:r>
        <w:t>Dingwerth</w:t>
      </w:r>
      <w:proofErr w:type="spellEnd"/>
      <w:r>
        <w:t xml:space="preserve"> &amp; </w:t>
      </w:r>
      <w:proofErr w:type="spellStart"/>
      <w:r>
        <w:t>Pattberg</w:t>
      </w:r>
      <w:proofErr w:type="spellEnd"/>
      <w:r>
        <w:t xml:space="preserve">, 2006, p190). The second is normatively based, </w:t>
      </w:r>
      <w:r w:rsidRPr="001A59F1">
        <w:rPr>
          <w:rStyle w:val="StyleUnderline"/>
        </w:rPr>
        <w:t>where global governance seeks to achieve desirable outcomes within globally coordinated activity</w:t>
      </w:r>
      <w:r>
        <w:t xml:space="preserve"> (Brand, 2005; Zurn, 2013). </w:t>
      </w:r>
      <w:r w:rsidRPr="001A59F1">
        <w:rPr>
          <w:rStyle w:val="StyleUnderline"/>
        </w:rPr>
        <w:t>Global governance</w:t>
      </w:r>
      <w:r>
        <w:t xml:space="preserve"> therefore </w:t>
      </w:r>
      <w:r w:rsidRPr="001A59F1">
        <w:rPr>
          <w:rStyle w:val="StyleUnderline"/>
        </w:rPr>
        <w:t>expands the scope of IR</w:t>
      </w:r>
      <w:r>
        <w:t xml:space="preserve"> inquiry, but does so </w:t>
      </w:r>
      <w:r w:rsidRPr="001A59F1">
        <w:rPr>
          <w:rStyle w:val="StyleUnderline"/>
        </w:rPr>
        <w:t>without significantly challenging state-centrism in international politics</w:t>
      </w:r>
      <w:r>
        <w:t>. For example, much of the scholarship which focuses on NGOs and social movements considers these in the context of international, state-</w:t>
      </w:r>
      <w:proofErr w:type="spellStart"/>
      <w:r>
        <w:t>centred</w:t>
      </w:r>
      <w:proofErr w:type="spellEnd"/>
      <w:r>
        <w:t xml:space="preserve"> regimes (Murphy, 2000). Further, the global governance perspective has been </w:t>
      </w:r>
      <w:proofErr w:type="spellStart"/>
      <w:r>
        <w:t>criticised</w:t>
      </w:r>
      <w:proofErr w:type="spellEnd"/>
      <w:r>
        <w:t xml:space="preserve"> for representing a paradigm which seeks to </w:t>
      </w:r>
      <w:proofErr w:type="spellStart"/>
      <w:r>
        <w:t>normalise</w:t>
      </w:r>
      <w:proofErr w:type="spellEnd"/>
      <w:r>
        <w:t xml:space="preserve"> conflicts resulting from the state and capitalism, such as economic crises resulting from neoliberal theory and aggressive </w:t>
      </w:r>
      <w:proofErr w:type="spellStart"/>
      <w:r>
        <w:t>liberalisation</w:t>
      </w:r>
      <w:proofErr w:type="spellEnd"/>
      <w:r>
        <w:t xml:space="preserve"> of markets (Brand, 2005). For some critics, the concept of global governance has emerged strategically to address a need for co-operation on 'economic, environmental, security, and political issues' and to advance 'common interests and values' (Barnett &amp; Duvall, 2005, p1). In this view, </w:t>
      </w:r>
      <w:r w:rsidRPr="001A59F1">
        <w:rPr>
          <w:rStyle w:val="StyleUnderline"/>
        </w:rPr>
        <w:t>global governance does not seek to respond to the failure of states</w:t>
      </w:r>
      <w:r>
        <w:t>, but rather acts as a 'hegemonic discourse to disguise the negative effects of neoliberal economic development on a global scale' (</w:t>
      </w:r>
      <w:proofErr w:type="spellStart"/>
      <w:r>
        <w:t>Dingwerth</w:t>
      </w:r>
      <w:proofErr w:type="spellEnd"/>
      <w:r>
        <w:t xml:space="preserve"> &amp; </w:t>
      </w:r>
      <w:proofErr w:type="spellStart"/>
      <w:r>
        <w:t>Pattberg</w:t>
      </w:r>
      <w:proofErr w:type="spellEnd"/>
      <w:r>
        <w:t xml:space="preserve">, 2006, p196). Through </w:t>
      </w:r>
      <w:r w:rsidRPr="001A59F1">
        <w:rPr>
          <w:rStyle w:val="StyleUnderline"/>
        </w:rPr>
        <w:t xml:space="preserve">global governance discourse specific 'guidelines and practices are </w:t>
      </w:r>
      <w:proofErr w:type="spellStart"/>
      <w:r w:rsidRPr="001A59F1">
        <w:rPr>
          <w:rStyle w:val="StyleUnderline"/>
        </w:rPr>
        <w:t>legitimised</w:t>
      </w:r>
      <w:proofErr w:type="spellEnd"/>
      <w:r w:rsidRPr="001A59F1">
        <w:rPr>
          <w:rStyle w:val="StyleUnderline"/>
        </w:rPr>
        <w:t xml:space="preserve"> as appropriate' while other are dismissed</w:t>
      </w:r>
      <w:r>
        <w:t xml:space="preserve"> (Brand, 2005, p157). For example, </w:t>
      </w:r>
      <w:r w:rsidRPr="001A59F1">
        <w:rPr>
          <w:rStyle w:val="StyleUnderline"/>
        </w:rPr>
        <w:t>rather than seeking to fundamentally question or challenge the system that has produced instability and conflict, global governance seeks instead to improve the management of this system</w:t>
      </w:r>
      <w:r>
        <w:t xml:space="preserve">. As a consequence, global governance as a perspective is also limited. In spite of the attention given to non-state actors, </w:t>
      </w:r>
      <w:r w:rsidRPr="001A59F1">
        <w:rPr>
          <w:rStyle w:val="StyleUnderline"/>
        </w:rPr>
        <w:t>the processes of economic global governance remain decisively directed towards the 'supremacy of the neoliberal agenda both within and across states'</w:t>
      </w:r>
      <w:r>
        <w:t xml:space="preserve"> (Murphy, 2000, p796), thus skewing the ability of global governance to perceive and </w:t>
      </w:r>
      <w:proofErr w:type="spellStart"/>
      <w:r>
        <w:t>analyse</w:t>
      </w:r>
      <w:proofErr w:type="spellEnd"/>
      <w:r>
        <w:t xml:space="preserve"> these actors independently of the state. This interdependence is reflected in the construction of non-state actors are being members of a global civil society; </w:t>
      </w:r>
      <w:r w:rsidRPr="00AA2E7F">
        <w:rPr>
          <w:rStyle w:val="StyleUnderline"/>
        </w:rPr>
        <w:t>a direct extension of the concept of the individual as existing only within the state system, as a citizen, in their actions beyond the state, even when engaging with other individuals or non-state groups</w:t>
      </w:r>
      <w:r>
        <w:t xml:space="preserve">. In defining global civil society, Turner begins with a list of actors such as the UN, EU, separatist movements, terrorist </w:t>
      </w:r>
      <w:proofErr w:type="spellStart"/>
      <w:r>
        <w:t>organisations</w:t>
      </w:r>
      <w:proofErr w:type="spellEnd"/>
      <w:r>
        <w:t xml:space="preserve">, multinational corporations and non-governmental </w:t>
      </w:r>
      <w:proofErr w:type="spellStart"/>
      <w:r>
        <w:t>organisations</w:t>
      </w:r>
      <w:proofErr w:type="spellEnd"/>
      <w:r>
        <w:t xml:space="preserve"> before eliminating those that are statist 'in orientation', seeking to establish or control a state or 'motivated solely by profit', leaving 'critical social movements' as the constitutive group (1998, p28). For Turner, this group includes 'environmentally conscious indigenous peoples' who seek to address 'problems that are not amenable to direct policy responses' (p30). However, upon closer inspection, the protests effected by the groups listed (1) are directed towards the state, the economy and/or rely on human rights models that seek ultimately to hold the state accountable. Further, Turner notes that these groups employ technology to help 'globalize citizenship', though this contests Turner's claim that the diversity of these critical social movements challenge the liberal system by rejecting the state system and ideology (pp30-32). Turner argues further that </w:t>
      </w:r>
      <w:r w:rsidRPr="00AA2E7F">
        <w:rPr>
          <w:rStyle w:val="StyleUnderline"/>
        </w:rPr>
        <w:t>'global civil society challenges the state's monopoly of authority by redefining the nature of legitimacy' through the pressure of a 'diverse and activated global citizenry'</w:t>
      </w:r>
      <w:r>
        <w:t xml:space="preserve"> (p33). However, due to the diverse and different nature of these actors, in order to incorporate these critical social movements as part of global civil society, it 'may be necessary to reconceive the meaning of citizenship' (p32). Though this appears at first to be a critical insight, citizenship is a highly contested concept. Not only is citizenship </w:t>
      </w:r>
      <w:r w:rsidRPr="00AA2E7F">
        <w:rPr>
          <w:rStyle w:val="StyleUnderline"/>
        </w:rPr>
        <w:t>bound to the state which creates, sustains and revokes this status on the basis of exception</w:t>
      </w:r>
      <w:r>
        <w:t xml:space="preserve">, it is also through the progressive expansion of the meaning of citizenship to include and </w:t>
      </w:r>
      <w:r w:rsidRPr="00AA2E7F">
        <w:rPr>
          <w:rStyle w:val="StyleUnderline"/>
        </w:rPr>
        <w:t xml:space="preserve">thereby conform individuals that liberal system of </w:t>
      </w:r>
      <w:proofErr w:type="spellStart"/>
      <w:r w:rsidRPr="00AA2E7F">
        <w:rPr>
          <w:rStyle w:val="StyleUnderline"/>
        </w:rPr>
        <w:t>centralised</w:t>
      </w:r>
      <w:proofErr w:type="spellEnd"/>
      <w:r w:rsidRPr="00AA2E7F">
        <w:rPr>
          <w:rStyle w:val="StyleUnderline"/>
        </w:rPr>
        <w:t xml:space="preserve"> state government is perpetuated</w:t>
      </w:r>
      <w:r>
        <w:t xml:space="preserve">. The history of citizenship demonstrates a continuous incorporation of dissent against inequality by </w:t>
      </w:r>
      <w:r w:rsidRPr="00AA2E7F">
        <w:rPr>
          <w:rStyle w:val="StyleUnderline"/>
        </w:rPr>
        <w:t>creating exceptional inclusions to sustain liberal state domination.</w:t>
      </w:r>
      <w:r>
        <w:t xml:space="preserve"> The liberal system of political </w:t>
      </w:r>
      <w:proofErr w:type="spellStart"/>
      <w:r>
        <w:t>organisation</w:t>
      </w:r>
      <w:proofErr w:type="spellEnd"/>
      <w:r>
        <w:t xml:space="preserve"> has stretched to require, seemingly by demand though more accurately motivated by inequality, that all individuals within societies be citizens first and foremost. In essence, the only proper engagement with the state, including contestations of state power, may be advanced through our political identity as individual citizens. From an anarchist perspective citizenship implies the disciplining and confinement of every individual within the liberal order. Whether through the state or through the discourse of a global society based within and across states, acting to hold states accountable, the concept of citizenship cannot be paired with anarchism's rejection of the state, even where this is simply a heuristic device. Thus, Turner's argument that a global civil society constitutes a form of global citizenship, which further empowers individuals and groups to perform as an activated citizenry, cannot be understood in anarchist terms. Instead, this discourse and </w:t>
      </w:r>
      <w:proofErr w:type="spellStart"/>
      <w:r>
        <w:t>conceptualisation</w:t>
      </w:r>
      <w:proofErr w:type="spellEnd"/>
      <w:r>
        <w:t xml:space="preserve"> of protest, action, agency and association is best understood as an expression of liberal theory as it does not reject the state, but instead applies a domestic state concept to the international as a means of incorporating social movements into global governance theory. Turner's vision of a 'globalist community' </w:t>
      </w:r>
      <w:proofErr w:type="spellStart"/>
      <w:r>
        <w:t>organised</w:t>
      </w:r>
      <w:proofErr w:type="spellEnd"/>
      <w:r>
        <w:t xml:space="preserve"> according to state principles, acting within 'the rights discourse', is therefore not an 'alternative normative' paradigm to 'state-centric realism', rather it is a </w:t>
      </w:r>
      <w:proofErr w:type="spellStart"/>
      <w:r>
        <w:t>normalisation</w:t>
      </w:r>
      <w:proofErr w:type="spellEnd"/>
      <w:r>
        <w:t xml:space="preserve"> of liberal theory as universal perspective (pp33-34). Further, the essential deconstruction and eradication of the state in anarchist theory is not 'very similar to the contemporary character of global civil society' as suggested by Turner (p38). Turner himself stresses that global civil society does not aim to 'overturn the state system' though 'it does represent a different set of priorities than those traditionally associated with the state system' (p39). Despite Turner's clarification that anarchism and his conception of global civil society are not theoretically compatible, it is this statement that is most problematic. By doing away with the straw man of overly pessimistic realism and presenting anarchist theory as a heuristic device and a radical, utopian alternative to global protest politics, Turner has led the reader to the moderate middle ground of liberalism. This misappropriation of anarchism allows Turner to include protest politics in the evolution of global governance theory, thereby perpetuating the dominance of institutionalism in IR theory and most importantly, retaining the sanctity of the state and </w:t>
      </w:r>
      <w:proofErr w:type="spellStart"/>
      <w:r>
        <w:t>centralised</w:t>
      </w:r>
      <w:proofErr w:type="spellEnd"/>
      <w:r>
        <w:t xml:space="preserve"> power in the face of an increasingly diversified field of engagement. Non-state actors are increasingly prevalent in international relations and analyses of this changing landscape must venture beyond the incorporation of new actors into old </w:t>
      </w:r>
      <w:proofErr w:type="spellStart"/>
      <w:r>
        <w:t>moulds</w:t>
      </w:r>
      <w:proofErr w:type="spellEnd"/>
      <w:r>
        <w:t xml:space="preserve"> and avoid the misappropriation of theoretical concepts in order to fortify hegemonic paradigms against their own weaknesses. Anarchist theory here has been reduced to a sub-optimal model employed to expedite an analysis of global governance while compensating for theoretical weaknesses in liberal theory. Most problematically, </w:t>
      </w:r>
      <w:r w:rsidRPr="00AA2E7F">
        <w:rPr>
          <w:rStyle w:val="StyleUnderline"/>
        </w:rPr>
        <w:t>Turner has used anarchism to advance the principles, concepts and discourse of the state</w:t>
      </w:r>
      <w:r>
        <w:t xml:space="preserve">. This </w:t>
      </w:r>
      <w:r w:rsidRPr="00AA2E7F">
        <w:rPr>
          <w:rStyle w:val="StyleUnderline"/>
        </w:rPr>
        <w:t>misappropriation of anarchism also creates a blurring of theoretical distinction, particularly where it used to distance global governance theory from criticisms of liberalism</w:t>
      </w:r>
      <w:r>
        <w:t xml:space="preserve">. From an anarchist perspective, the discourse and underlying ideology of global governance is limited by state-centrism and a normative agenda to advance liberalism. Further, global governance may be seen as seeking to embody the interests of the state in a discourse which presents itself as being in the general interest of world society (Brand, 2005). Through this same process, global governance </w:t>
      </w:r>
      <w:proofErr w:type="spellStart"/>
      <w:r>
        <w:t>delegiti</w:t>
      </w:r>
      <w:proofErr w:type="spellEnd"/>
      <w:r>
        <w:t xml:space="preserve">-mises alternative orders, actions and interactions in the global political realm by privileging the experiences and interests of dominant actors (largely OECD states, politicians, and experts) and ideologies (liberalism, liberal democracy and neoliberal economics) (Brand, 2005). As a result of the embedded agenda of liberalism and the domination of state and political elites in the processes of global governance, the discourse in practice lacks non-coercive, anti-authoritarian or consensus-based legitimacy (Scholte, 2005). As noted by Scholte (2005), the regulation of global conflicts and commons does not draw on or require the consent of the global public, but instead avoids and evades progressive engagement and denies all possibilities for free or open participation and action to those outside of the global political or economic elite. Global governance is therefore incapable of addressing or considering meaningful emancipation, equality (both political and economic), free association or consensus. Most importantly, global governance is unable to </w:t>
      </w:r>
      <w:proofErr w:type="spellStart"/>
      <w:r>
        <w:t>conceptualise</w:t>
      </w:r>
      <w:proofErr w:type="spellEnd"/>
      <w:r>
        <w:t xml:space="preserve"> transformations of power and action that are beyond the interest, direction and authority of states.</w:t>
      </w:r>
    </w:p>
    <w:p w14:paraId="1CB85DD3" w14:textId="77777777" w:rsidR="00F25E83" w:rsidRPr="00981700" w:rsidRDefault="00F25E83" w:rsidP="00F25E83">
      <w:pPr>
        <w:pStyle w:val="Heading4"/>
      </w:pPr>
      <w:r>
        <w:t xml:space="preserve">Capitalism is sustained through the imposition of money and fiscal policy – monetary policies push and mold people into acting in certain ways recreating their impacts--- the alternative is anticapitalism – recognizing that money and capital is dependent on our labor and to embrace </w:t>
      </w:r>
      <w:r w:rsidRPr="00714C4F">
        <w:t>eccentricity</w:t>
      </w:r>
      <w:r>
        <w:t xml:space="preserve"> rupturing the state from within</w:t>
      </w:r>
    </w:p>
    <w:p w14:paraId="67F436C6" w14:textId="77777777" w:rsidR="00F25E83" w:rsidRPr="0034130E" w:rsidRDefault="00F25E83" w:rsidP="00F25E83">
      <w:proofErr w:type="spellStart"/>
      <w:r w:rsidRPr="00F54A07">
        <w:rPr>
          <w:rStyle w:val="Style13ptBold"/>
        </w:rPr>
        <w:t>Hollway</w:t>
      </w:r>
      <w:proofErr w:type="spellEnd"/>
      <w:r w:rsidRPr="00F54A07">
        <w:rPr>
          <w:rStyle w:val="Style13ptBold"/>
        </w:rPr>
        <w:t xml:space="preserve"> - 22</w:t>
      </w:r>
      <w:r>
        <w:t xml:space="preserve">[John Holloway, professor of sociology in the Instituto de </w:t>
      </w:r>
      <w:proofErr w:type="spellStart"/>
      <w:r>
        <w:t>Ciencias</w:t>
      </w:r>
      <w:proofErr w:type="spellEnd"/>
      <w:r>
        <w:t xml:space="preserve"> </w:t>
      </w:r>
      <w:proofErr w:type="spellStart"/>
      <w:r>
        <w:t>Sociales</w:t>
      </w:r>
      <w:proofErr w:type="spellEnd"/>
      <w:r>
        <w:t xml:space="preserve"> y </w:t>
      </w:r>
      <w:proofErr w:type="spellStart"/>
      <w:r>
        <w:t>Humanidades</w:t>
      </w:r>
      <w:proofErr w:type="spellEnd"/>
      <w:r>
        <w:t xml:space="preserve">, </w:t>
      </w:r>
      <w:proofErr w:type="spellStart"/>
      <w:r>
        <w:t>Benemérita</w:t>
      </w:r>
      <w:proofErr w:type="spellEnd"/>
      <w:r>
        <w:t xml:space="preserve"> Universidad </w:t>
      </w:r>
      <w:proofErr w:type="spellStart"/>
      <w:r>
        <w:t>Autónoma</w:t>
      </w:r>
      <w:proofErr w:type="spellEnd"/>
      <w:r>
        <w:t xml:space="preserve"> de Puebla, Accessed 7/3/23 ​Hope in hopeless times </w:t>
      </w:r>
      <w:hyperlink r:id="rId54" w:history="1">
        <w:r w:rsidRPr="004D4B05">
          <w:rPr>
            <w:rStyle w:val="Hyperlink"/>
          </w:rPr>
          <w:t>https://roarmag.org/essays/hope-hopeless-times-holloway-interview/</w:t>
        </w:r>
      </w:hyperlink>
      <w:r>
        <w:t xml:space="preserve"> - </w:t>
      </w:r>
      <w:proofErr w:type="spellStart"/>
      <w:r>
        <w:t>rrm</w:t>
      </w:r>
      <w:proofErr w:type="spellEnd"/>
      <w:r>
        <w:t>]</w:t>
      </w:r>
    </w:p>
    <w:p w14:paraId="1EE642F1" w14:textId="77777777" w:rsidR="00F25E83" w:rsidRDefault="00F25E83" w:rsidP="00F25E83">
      <w:r>
        <w:t xml:space="preserve">The global COVID-19 pandemic is the defining crisis of our historical moment, so let’s start with this. </w:t>
      </w:r>
      <w:r w:rsidRPr="0062062F">
        <w:rPr>
          <w:rStyle w:val="StyleUnderline"/>
        </w:rPr>
        <w:t>During the pandemic</w:t>
      </w:r>
      <w:r>
        <w:t>, as you know, r</w:t>
      </w:r>
      <w:r w:rsidRPr="0062062F">
        <w:rPr>
          <w:rStyle w:val="StyleUnderline"/>
        </w:rPr>
        <w:t>acism, violence, exploitation and other injustices, including a system of vaccine apartheid</w:t>
      </w:r>
      <w:r>
        <w:t xml:space="preserve"> (where only the wealthy world has had abundant access to the vaccines), have </w:t>
      </w:r>
      <w:r w:rsidRPr="0062062F">
        <w:rPr>
          <w:rStyle w:val="StyleUnderline"/>
        </w:rPr>
        <w:t>increased dramatically against oppressed people</w:t>
      </w:r>
      <w:r>
        <w:t xml:space="preserve">: POC, women, workers, refugees. What lessons can we learn about </w:t>
      </w:r>
      <w:r w:rsidRPr="0062062F">
        <w:rPr>
          <w:rStyle w:val="StyleUnderline"/>
        </w:rPr>
        <w:t>the nature of capitalism</w:t>
      </w:r>
      <w:r>
        <w:t xml:space="preserve"> from the experience of the COVID-19 pandemic? What are your own reflections on this situation?  For me, this </w:t>
      </w:r>
      <w:r w:rsidRPr="0062062F">
        <w:rPr>
          <w:rStyle w:val="StyleUnderline"/>
        </w:rPr>
        <w:t>is a very difficult question</w:t>
      </w:r>
      <w:r>
        <w:t xml:space="preserve">. I see it </w:t>
      </w:r>
      <w:r w:rsidRPr="0062062F">
        <w:rPr>
          <w:rStyle w:val="StyleUnderline"/>
        </w:rPr>
        <w:t>very much as a capitalist crisis in two senses. Firstly,</w:t>
      </w:r>
      <w:r>
        <w:t xml:space="preserve"> in the sense that the pandemic, which I think is very real indeed, </w:t>
      </w:r>
      <w:r w:rsidRPr="00B57D0F">
        <w:rPr>
          <w:rStyle w:val="StyleUnderline"/>
        </w:rPr>
        <w:t>is a product of the destruction of the equilibrium between human and other forms of life.</w:t>
      </w:r>
      <w:r>
        <w:t xml:space="preserve"> And that </w:t>
      </w:r>
      <w:r w:rsidRPr="00B57D0F">
        <w:rPr>
          <w:rStyle w:val="Emphasis"/>
        </w:rPr>
        <w:t>destruction is propelled by the capitalist pursuit of profit.</w:t>
      </w:r>
      <w:r>
        <w:t xml:space="preserve"> The very fact of the pandemic just tells us of </w:t>
      </w:r>
      <w:r w:rsidRPr="00B57D0F">
        <w:rPr>
          <w:rStyle w:val="Emphasis"/>
        </w:rPr>
        <w:t>the destructive nature of the society in which we live</w:t>
      </w:r>
      <w:r>
        <w:t xml:space="preserve">. Secondly, </w:t>
      </w:r>
      <w:r w:rsidRPr="00B57D0F">
        <w:rPr>
          <w:rStyle w:val="StyleUnderline"/>
        </w:rPr>
        <w:t>we have to see it as a capitalist crisis in terms of its effects</w:t>
      </w:r>
      <w:r>
        <w:t>, particularly its economic effects. Before the crisis, many or even most mainstream economists were saying: “There is a crisis coming, we don’t know exactly when, but it is going to be a very major crisis.” The pandemic has precipitated that crisis — the coronavirus “</w:t>
      </w:r>
      <w:r w:rsidRPr="0068788A">
        <w:rPr>
          <w:rStyle w:val="StyleUnderline"/>
        </w:rPr>
        <w:t>crisis” is very much part of the dynamic of capitalism</w:t>
      </w:r>
      <w:r>
        <w:t xml:space="preserve">. Beyond that, what is very clear, is </w:t>
      </w:r>
      <w:r w:rsidRPr="0068788A">
        <w:rPr>
          <w:rStyle w:val="StyleUnderline"/>
        </w:rPr>
        <w:t>the way in which the political measures taken by different states seem to be a combination of genuinely wanting to reduce the impact of the pandemic and yet also take advantage of the pandemic to increase state control over society. I</w:t>
      </w:r>
      <w:r>
        <w:t xml:space="preserve"> think that is true everywhere, in terms of the degree of surveillance that has been developed. Moreover, I think that the question of obedience to those state measures is obviously very much an issue at the moment. I see the acceptance of security measures — vaccination, face masks, social distancing — as social solidarity. We do it not just to protect ourselves, but we are also protecting people around us. And that seems to me a very important aspect. The last thing is that this </w:t>
      </w:r>
      <w:r w:rsidRPr="0068788A">
        <w:rPr>
          <w:rStyle w:val="StyleUnderline"/>
        </w:rPr>
        <w:t>crisis is leaving us in an extremely unpredictable situation</w:t>
      </w:r>
      <w:r>
        <w:t xml:space="preserve">. </w:t>
      </w:r>
      <w:r w:rsidRPr="0068788A">
        <w:rPr>
          <w:rStyle w:val="StyleUnderline"/>
        </w:rPr>
        <w:t>There is</w:t>
      </w:r>
      <w:r>
        <w:t xml:space="preserve"> an awful lot of </w:t>
      </w:r>
      <w:r w:rsidRPr="0068788A">
        <w:rPr>
          <w:rStyle w:val="StyleUnderline"/>
        </w:rPr>
        <w:t>frustration from people wanting to get out</w:t>
      </w:r>
      <w:r>
        <w:t xml:space="preserve">; wanting to escape this feeling of being closed in. </w:t>
      </w:r>
      <w:r w:rsidRPr="0068788A">
        <w:rPr>
          <w:rStyle w:val="StyleUnderline"/>
        </w:rPr>
        <w:t>People suffered enormously over the past two years</w:t>
      </w:r>
      <w:r>
        <w:t xml:space="preserve">. They have suffered </w:t>
      </w:r>
      <w:r w:rsidRPr="0068788A">
        <w:rPr>
          <w:rStyle w:val="StyleUnderline"/>
        </w:rPr>
        <w:t>poverty, loss of income</w:t>
      </w:r>
      <w:r>
        <w:t xml:space="preserve">, they have suffered in terms of </w:t>
      </w:r>
      <w:r w:rsidRPr="0068788A">
        <w:rPr>
          <w:rStyle w:val="StyleUnderline"/>
        </w:rPr>
        <w:t>health and</w:t>
      </w:r>
      <w:r>
        <w:t xml:space="preserve"> because of the </w:t>
      </w:r>
      <w:r w:rsidRPr="0068788A">
        <w:rPr>
          <w:rStyle w:val="StyleUnderline"/>
        </w:rPr>
        <w:t>loss of their loved ones</w:t>
      </w:r>
      <w:r>
        <w:t xml:space="preserve">. I think </w:t>
      </w:r>
      <w:r w:rsidRPr="0068788A">
        <w:rPr>
          <w:rStyle w:val="StyleUnderline"/>
        </w:rPr>
        <w:t>there is huge frustration there which may express itself in very big eruptions of social discontent</w:t>
      </w:r>
      <w:r>
        <w:t xml:space="preserve">. This is already expressing itself, particularly in Europe, in explosions of social anger. But it is really hard to foresee just how far those will go and what their significance will be. You related your discussion of the coronavirus pandemic to the ecological crisis, an issue which many intellectuals and politicians are trying to resolve by means of the state. You criticized this approach in one of your articles, published in ROAR Magazine. How can we face the ecological crisis without relying on the state? That is obviously a huge question. We have just seen COP-26 a few weeks ago. I </w:t>
      </w:r>
      <w:r w:rsidRPr="0092516D">
        <w:rPr>
          <w:rStyle w:val="StyleUnderline"/>
        </w:rPr>
        <w:t>don’t think that the climate crisis can be solved within capitalism.</w:t>
      </w:r>
      <w:r>
        <w:t xml:space="preserve"> It is hard to be absolutely sure. If we think of </w:t>
      </w:r>
      <w:r w:rsidRPr="0092516D">
        <w:rPr>
          <w:rStyle w:val="StyleUnderline"/>
        </w:rPr>
        <w:t xml:space="preserve">Marx </w:t>
      </w:r>
      <w:r>
        <w:t xml:space="preserve">and his </w:t>
      </w:r>
      <w:r w:rsidRPr="0092516D">
        <w:rPr>
          <w:rStyle w:val="StyleUnderline"/>
        </w:rPr>
        <w:t>discussion of the different Factory Acts</w:t>
      </w:r>
      <w:r>
        <w:t xml:space="preserve"> passed by the British government </w:t>
      </w:r>
      <w:r w:rsidRPr="0092516D">
        <w:rPr>
          <w:rStyle w:val="StyleUnderline"/>
        </w:rPr>
        <w:t>in the 19th century and capital</w:t>
      </w:r>
      <w:r>
        <w:t xml:space="preserve">, he is saying there, really, that </w:t>
      </w:r>
      <w:r w:rsidRPr="0092516D">
        <w:rPr>
          <w:rStyle w:val="Emphasis"/>
        </w:rPr>
        <w:t>capital comes up against its limits in terms of the destruction of the labor force on which it depends</w:t>
      </w:r>
      <w:r w:rsidRPr="00B76D60">
        <w:rPr>
          <w:rStyle w:val="StyleUnderline"/>
        </w:rPr>
        <w:t>. It</w:t>
      </w:r>
      <w:r>
        <w:t xml:space="preserve"> manages to </w:t>
      </w:r>
      <w:r w:rsidRPr="00B76D60">
        <w:rPr>
          <w:rStyle w:val="StyleUnderline"/>
        </w:rPr>
        <w:t>solve its self-destructive tendency</w:t>
      </w:r>
      <w:r>
        <w:t xml:space="preserve">, Marx argues, </w:t>
      </w:r>
      <w:r w:rsidRPr="00B76D60">
        <w:rPr>
          <w:rStyle w:val="StyleUnderline"/>
        </w:rPr>
        <w:t>by accepting the reduction of the working day</w:t>
      </w:r>
      <w:r>
        <w:t xml:space="preserve">. I think </w:t>
      </w:r>
      <w:r w:rsidRPr="00B76D60">
        <w:rPr>
          <w:rStyle w:val="Emphasis"/>
        </w:rPr>
        <w:t>we are in a situation now in which the future of capitalism</w:t>
      </w:r>
      <w:r>
        <w:t xml:space="preserve"> — and of course the future of humanity — </w:t>
      </w:r>
      <w:r w:rsidRPr="00B76D60">
        <w:rPr>
          <w:rStyle w:val="Emphasis"/>
        </w:rPr>
        <w:t>is threatened by the destruction of the natural environment</w:t>
      </w:r>
      <w:r>
        <w:t>. Is it possible to solve that problem within the framework of capitalism? I think probably not</w:t>
      </w:r>
      <w:r w:rsidRPr="00B26B77">
        <w:rPr>
          <w:rStyle w:val="Emphasis"/>
        </w:rPr>
        <w:t>. In a society in which the driving power is the pursuit of profit, it is just not going to be possible to solve the climate crisis</w:t>
      </w:r>
      <w:r>
        <w:t xml:space="preserve">. In other words, </w:t>
      </w:r>
      <w:r w:rsidRPr="00B76D60">
        <w:rPr>
          <w:rStyle w:val="StyleUnderline"/>
        </w:rPr>
        <w:t>we are in some ways being confronted more urgently than ever with the question of how on earth do we get rid of capital</w:t>
      </w:r>
      <w:r>
        <w:t xml:space="preserve">? How do we </w:t>
      </w:r>
      <w:r w:rsidRPr="00B76D60">
        <w:rPr>
          <w:rStyle w:val="StyleUnderline"/>
        </w:rPr>
        <w:t>get rid of money</w:t>
      </w:r>
      <w:r>
        <w:t xml:space="preserve">, if we think that </w:t>
      </w:r>
      <w:r w:rsidRPr="00B26B77">
        <w:rPr>
          <w:rStyle w:val="StyleUnderline"/>
        </w:rPr>
        <w:t>money is the dynamic of profit</w:t>
      </w:r>
      <w:r>
        <w:t xml:space="preserve">? I think </w:t>
      </w:r>
      <w:r w:rsidRPr="00B26B77">
        <w:rPr>
          <w:rStyle w:val="StyleUnderline"/>
        </w:rPr>
        <w:t>what we are looking for is very much part of the Kurdish movement, the Zapatista movement, and the many other movements that challenge the logic of capital</w:t>
      </w:r>
      <w:r>
        <w:t xml:space="preserve">: it is to take this situation into our own hands, and </w:t>
      </w:r>
      <w:r w:rsidRPr="00B26B77">
        <w:rPr>
          <w:rStyle w:val="StyleUnderline"/>
        </w:rPr>
        <w:t>not to depend on the state</w:t>
      </w:r>
      <w:r>
        <w:t xml:space="preserve"> </w:t>
      </w:r>
      <w:r w:rsidRPr="00B26B77">
        <w:rPr>
          <w:rStyle w:val="StyleUnderline"/>
        </w:rPr>
        <w:t>but to really develop our own practices, our own ways of developing different relations to nature and other forms of life</w:t>
      </w:r>
      <w:r>
        <w:t xml:space="preserve">. And that obviously is </w:t>
      </w:r>
      <w:r w:rsidRPr="00B26B77">
        <w:rPr>
          <w:rStyle w:val="StyleUnderline"/>
        </w:rPr>
        <w:t>centra</w:t>
      </w:r>
      <w:r>
        <w:t xml:space="preserve">l in the whole </w:t>
      </w:r>
      <w:r w:rsidRPr="00B26B77">
        <w:rPr>
          <w:rStyle w:val="StyleUnderline"/>
        </w:rPr>
        <w:t>idea of eco-socialism and eco-feminism</w:t>
      </w:r>
      <w:r>
        <w:t xml:space="preserve">. I think that has to be a central part </w:t>
      </w:r>
      <w:r w:rsidRPr="00B26B77">
        <w:rPr>
          <w:rStyle w:val="StyleUnderline"/>
        </w:rPr>
        <w:t>of any struggle to transform the world</w:t>
      </w:r>
      <w:r>
        <w:t xml:space="preserve">. </w:t>
      </w:r>
      <w:r w:rsidRPr="00B26B77">
        <w:rPr>
          <w:rStyle w:val="Emphasis"/>
        </w:rPr>
        <w:t>It is not just getting rid of capital but also transforming our relations to other forms of life</w:t>
      </w:r>
      <w:r>
        <w:t xml:space="preserve">. In your book “Change the World Without Taking Power,” you redefined many concepts, such as “doing” vs. ” labor,” “power to” vs. “power over,” “knowledge to” vs. “knowledge over,” as well as the concept of revolution. You continued to develop these themes in your book “Crack Capitalism.” I would like to know what political and philosophical influences inspired you to rethink revolution as a process which must be undertaken without taking state power or winning elections, and the importance of that in the revolutionary practice? Oh, I would like to say something before answering your question because I might forget to say otherwise: Change the World Without Taking Power has been published in Arabic in December. For me it is very exciting! Wow, that is great news! I think it will be read by many people, especially by people from Rojava, northeast Syria. As far as I know your works are not yet available in Arabic. This is great! I think it was a combination of things. In the 1970s, I was involved in the debates around the state in Britain, which were influenced by all the struggles taking place at that time but also by the German state derivation debate. This was concerned with the question of how </w:t>
      </w:r>
      <w:r w:rsidRPr="00BF3170">
        <w:rPr>
          <w:rStyle w:val="StyleUnderline"/>
        </w:rPr>
        <w:t>to understand the state as a particular form of the capital relation</w:t>
      </w:r>
      <w:r>
        <w:t xml:space="preserve">. From this </w:t>
      </w:r>
      <w:r w:rsidRPr="00BF3170">
        <w:rPr>
          <w:rStyle w:val="Emphasis"/>
        </w:rPr>
        <w:t>came the conclusion that you could not possibly use the state to overcome capitalism</w:t>
      </w:r>
      <w:r>
        <w:t xml:space="preserve">. They said from the beginning: “We don’t want to take power.” </w:t>
      </w:r>
      <w:r w:rsidRPr="00BF3170">
        <w:rPr>
          <w:rStyle w:val="Emphasis"/>
        </w:rPr>
        <w:t>It is not a question of conquering power, it is a question of making the world anew.</w:t>
      </w:r>
      <w:r>
        <w:t xml:space="preserve"> And </w:t>
      </w:r>
      <w:r w:rsidRPr="00BF3170">
        <w:rPr>
          <w:rStyle w:val="StyleUnderline"/>
        </w:rPr>
        <w:t>this</w:t>
      </w:r>
      <w:r>
        <w:t xml:space="preserve"> obviously </w:t>
      </w:r>
      <w:r w:rsidRPr="00BF3170">
        <w:rPr>
          <w:rStyle w:val="StyleUnderline"/>
        </w:rPr>
        <w:t>fit</w:t>
      </w:r>
      <w:r>
        <w:t xml:space="preserve">ted in perfectly </w:t>
      </w:r>
      <w:r w:rsidRPr="00BF3170">
        <w:rPr>
          <w:rStyle w:val="StyleUnderline"/>
        </w:rPr>
        <w:t>with</w:t>
      </w:r>
      <w:r>
        <w:t xml:space="preserve"> the </w:t>
      </w:r>
      <w:r w:rsidRPr="00BF3170">
        <w:rPr>
          <w:rStyle w:val="StyleUnderline"/>
        </w:rPr>
        <w:t>theoretical debate</w:t>
      </w:r>
      <w:r>
        <w:t xml:space="preserve"> that we had been having in Britain. Has Open Marxism played a role in that? Yes, I think so. For me, </w:t>
      </w:r>
      <w:r w:rsidRPr="00BF3170">
        <w:rPr>
          <w:rStyle w:val="StyleUnderline"/>
        </w:rPr>
        <w:t>Open Marxism is really about trying to open the categories of Marxism, and to understand those categories as conceptualizations of struggle</w:t>
      </w:r>
      <w:r>
        <w:t xml:space="preserve">. It is </w:t>
      </w:r>
      <w:r w:rsidRPr="00BF3170">
        <w:rPr>
          <w:rStyle w:val="StyleUnderline"/>
        </w:rPr>
        <w:t>really a question of understanding the commodity not as a thing, and not just as a form of domination, but also as a form of struggle</w:t>
      </w:r>
      <w:r>
        <w:t xml:space="preserve">. </w:t>
      </w:r>
      <w:r w:rsidRPr="00BF3170">
        <w:rPr>
          <w:rStyle w:val="Emphasis"/>
        </w:rPr>
        <w:t>The same is true for money</w:t>
      </w:r>
      <w:r>
        <w:t xml:space="preserve">, if you </w:t>
      </w:r>
      <w:r w:rsidRPr="00BF3170">
        <w:rPr>
          <w:rStyle w:val="Emphasis"/>
        </w:rPr>
        <w:t xml:space="preserve">think of it as a constant </w:t>
      </w:r>
      <w:r w:rsidRPr="00BF3170">
        <w:rPr>
          <w:rStyle w:val="StyleUnderline"/>
        </w:rPr>
        <w:t>struggle to push us into a certain way of acting, a certain way of behavior.</w:t>
      </w:r>
      <w:r>
        <w:t xml:space="preserve"> Just </w:t>
      </w:r>
      <w:r w:rsidRPr="00BF3170">
        <w:rPr>
          <w:rStyle w:val="Emphasis"/>
        </w:rPr>
        <w:t>the imposition of money on our daily lives kills thousands and thousands of people each day</w:t>
      </w:r>
      <w:r>
        <w:t xml:space="preserve">, </w:t>
      </w:r>
      <w:r w:rsidRPr="00BF3170">
        <w:rPr>
          <w:rStyle w:val="StyleUnderline"/>
        </w:rPr>
        <w:t>it kills them either because of violence, hunger, suicide, or whatever</w:t>
      </w:r>
      <w:r>
        <w:t xml:space="preserve">. So, the idea of </w:t>
      </w:r>
      <w:r w:rsidRPr="00BF3170">
        <w:rPr>
          <w:rStyle w:val="StyleUnderline"/>
        </w:rPr>
        <w:t>Open Marxism is</w:t>
      </w:r>
      <w:r>
        <w:t xml:space="preserve"> trying </w:t>
      </w:r>
      <w:r w:rsidRPr="00BF3170">
        <w:rPr>
          <w:rStyle w:val="StyleUnderline"/>
        </w:rPr>
        <w:t>to understand that these categories are categories for struggle</w:t>
      </w:r>
      <w:r>
        <w:t xml:space="preserve">. So, </w:t>
      </w:r>
      <w:r w:rsidRPr="004D709C">
        <w:rPr>
          <w:rStyle w:val="StyleUnderline"/>
        </w:rPr>
        <w:t>we think of the state as a struggle that comes from above to impose certain ways of acting upon us</w:t>
      </w:r>
      <w:r>
        <w:t xml:space="preserve">. To think of the state means </w:t>
      </w:r>
      <w:r w:rsidRPr="004D709C">
        <w:rPr>
          <w:rStyle w:val="StyleUnderline"/>
        </w:rPr>
        <w:t>that we also think of anti-state; the movement in the opposite direction</w:t>
      </w:r>
      <w:r>
        <w:t xml:space="preserve">. Or to think of </w:t>
      </w:r>
      <w:r w:rsidRPr="004D709C">
        <w:rPr>
          <w:rStyle w:val="StyleUnderline"/>
        </w:rPr>
        <w:t>the state</w:t>
      </w:r>
      <w:r>
        <w:t xml:space="preserve"> means really to think in terms of the opposite; </w:t>
      </w:r>
      <w:r w:rsidRPr="004D709C">
        <w:rPr>
          <w:rStyle w:val="StyleUnderline"/>
        </w:rPr>
        <w:t>assemblies, communes, collectives that move in the opposite direction</w:t>
      </w:r>
      <w:r>
        <w:t xml:space="preserve">. The state as </w:t>
      </w:r>
      <w:r w:rsidRPr="004D709C">
        <w:rPr>
          <w:rStyle w:val="StyleUnderline"/>
        </w:rPr>
        <w:t>not just this thing outside us; the state is the struggle that comes from above to impose on us certain forms of behavior and organization</w:t>
      </w:r>
      <w:r>
        <w:t xml:space="preserve">. So </w:t>
      </w:r>
      <w:r w:rsidRPr="004D709C">
        <w:rPr>
          <w:rStyle w:val="StyleUnderline"/>
        </w:rPr>
        <w:t>the commune is a movement in the opposite direction</w:t>
      </w:r>
      <w:r>
        <w:t xml:space="preserve">. It is the movement of resistance, </w:t>
      </w:r>
      <w:r w:rsidRPr="004D709C">
        <w:rPr>
          <w:rStyle w:val="StyleUnderline"/>
        </w:rPr>
        <w:t>rebellion against the state</w:t>
      </w:r>
      <w:r>
        <w:t xml:space="preserve">. In other words, the purpose of Open Marxism is to invoke contradiction within these categories.. Yes, contradiction, but we prefer to talk about antagonism because contradiction can be understood in non-social terms. We say that all these categories are antagonistic. Is it enough to go beyond state power? Can domination and hierarchy thrive in a stateless society? Murray Bookchin, Abdullah </w:t>
      </w:r>
      <w:proofErr w:type="spellStart"/>
      <w:r>
        <w:t>Öcalan</w:t>
      </w:r>
      <w:proofErr w:type="spellEnd"/>
      <w:r>
        <w:t xml:space="preserve"> and David Graeber, among others, argued that even in stateless society hierarchy and domination can exist. Can a stateless society be a guarantee our freedom? There is no guarantee of anything [laughs], that is the problem. What we know is that </w:t>
      </w:r>
      <w:r w:rsidRPr="00555FEF">
        <w:rPr>
          <w:rStyle w:val="Emphasis"/>
        </w:rPr>
        <w:t>the state is an oppressive form of organization, and we know that the state depends, for its existence, on the reproduction of capital accumulation, because that is where it gets its money from.</w:t>
      </w:r>
      <w:r>
        <w:t xml:space="preserve"> If you have a big number of state officials who are not producing anything, then </w:t>
      </w:r>
      <w:r w:rsidRPr="00CC731F">
        <w:rPr>
          <w:rStyle w:val="StyleUnderline"/>
        </w:rPr>
        <w:t>for them to survive there has to be an income, an income coming into the state, and that can only come from capital accumulation</w:t>
      </w:r>
      <w:r>
        <w:t xml:space="preserve"> — which means that </w:t>
      </w:r>
      <w:r w:rsidRPr="00CC731F">
        <w:rPr>
          <w:rStyle w:val="StyleUnderline"/>
        </w:rPr>
        <w:t>the state has to promote capital accumulation</w:t>
      </w:r>
      <w:r>
        <w:t xml:space="preserve">. Since we are talking about the state, David Graeber once said that your book “Change the World Without Taking Power” is widely read by many anarchists and attractive to them. Although you identify yourself as a Marxist, what do you think of that? As a Communalist, I am also more attracted to your work than the work of other Marxists. [Laughs] No, I don’t define myself at all. But, yes, of course I come from a Marxist background. I think Marxism is very important. Firstly, because it says </w:t>
      </w:r>
      <w:r w:rsidRPr="00311104">
        <w:rPr>
          <w:rStyle w:val="StyleUnderline"/>
        </w:rPr>
        <w:t>capital depends on us</w:t>
      </w:r>
      <w:r>
        <w:t xml:space="preserve">. </w:t>
      </w:r>
      <w:r w:rsidRPr="00311104">
        <w:rPr>
          <w:rStyle w:val="Emphasis"/>
        </w:rPr>
        <w:t>We think that we are just the victim and oppressed, but in fact capital depends on us</w:t>
      </w:r>
      <w:r>
        <w:t xml:space="preserve">. Secondly, I think </w:t>
      </w:r>
      <w:r w:rsidRPr="00311104">
        <w:rPr>
          <w:rStyle w:val="StyleUnderline"/>
        </w:rPr>
        <w:t>this is what the labor theory of value</w:t>
      </w:r>
      <w:r>
        <w:t xml:space="preserve"> is about: it says that </w:t>
      </w:r>
      <w:r w:rsidRPr="00311104">
        <w:rPr>
          <w:rStyle w:val="Emphasis"/>
        </w:rPr>
        <w:t>value is produced by us, and therefore capital depends on us</w:t>
      </w:r>
      <w:r>
        <w:t xml:space="preserve">. It opens up, then, a way of </w:t>
      </w:r>
      <w:r w:rsidRPr="00311104">
        <w:rPr>
          <w:rStyle w:val="StyleUnderline"/>
        </w:rPr>
        <w:t>understanding capitalist development as the constant struggle of capital to overcome its dependence on us.</w:t>
      </w:r>
      <w:r>
        <w:t xml:space="preserve"> We may think that we are losing, or have been losing for the past over 30 or 40 years or more, but there is also a sense in which </w:t>
      </w:r>
      <w:r w:rsidRPr="00311104">
        <w:rPr>
          <w:rStyle w:val="StyleUnderline"/>
        </w:rPr>
        <w:t xml:space="preserve">capital is losing, and that the existence of capital is becoming more and more fragile </w:t>
      </w:r>
      <w:r>
        <w:t xml:space="preserve">and this is what was </w:t>
      </w:r>
      <w:r w:rsidRPr="00311104">
        <w:rPr>
          <w:rStyle w:val="StyleUnderline"/>
        </w:rPr>
        <w:t>expressed in</w:t>
      </w:r>
      <w:r>
        <w:t xml:space="preserve"> the financial crisis in </w:t>
      </w:r>
      <w:r w:rsidRPr="00311104">
        <w:rPr>
          <w:rStyle w:val="StyleUnderline"/>
        </w:rPr>
        <w:t>2008, and</w:t>
      </w:r>
      <w:r>
        <w:t xml:space="preserve"> what is also being expressed in a complex way in </w:t>
      </w:r>
      <w:r w:rsidRPr="00311104">
        <w:rPr>
          <w:rStyle w:val="StyleUnderline"/>
        </w:rPr>
        <w:t>the coronavirus crisis</w:t>
      </w:r>
      <w:r>
        <w:t xml:space="preserve">. Since you have mentioned fragility, is that why you were influenced by Theodor W. Adorno, who gave us tools for negation and going beyond the system? Yes, I mean in terms of theoretical influences I suppose two big influences on me have been Ernst Bloch, the philosopher of hope, and Adorno, because of his view that at </w:t>
      </w:r>
      <w:r w:rsidRPr="00311104">
        <w:rPr>
          <w:rStyle w:val="StyleUnderline"/>
        </w:rPr>
        <w:t>the center of society there is a force of non-identity which identity can never capture completely</w:t>
      </w:r>
      <w:r>
        <w:t xml:space="preserve">. In other words, </w:t>
      </w:r>
      <w:r w:rsidRPr="00311104">
        <w:rPr>
          <w:rStyle w:val="Emphasis"/>
        </w:rPr>
        <w:t>we are never contained</w:t>
      </w:r>
      <w:r>
        <w:t xml:space="preserve">. </w:t>
      </w:r>
      <w:r w:rsidRPr="00311104">
        <w:rPr>
          <w:rStyle w:val="Emphasis"/>
        </w:rPr>
        <w:t>We misfit</w:t>
      </w:r>
      <w:r>
        <w:t xml:space="preserve">, we </w:t>
      </w:r>
      <w:r w:rsidRPr="00311104">
        <w:rPr>
          <w:rStyle w:val="StyleUnderline"/>
        </w:rPr>
        <w:t>overflow all the categories of thought and all forms of social organization</w:t>
      </w:r>
      <w:r>
        <w:t xml:space="preserve">. This is </w:t>
      </w:r>
      <w:r w:rsidRPr="00995C97">
        <w:rPr>
          <w:rStyle w:val="StyleUnderline"/>
        </w:rPr>
        <w:t>expressed</w:t>
      </w:r>
      <w:r>
        <w:t xml:space="preserve"> for me </w:t>
      </w:r>
      <w:r w:rsidRPr="00995C97">
        <w:rPr>
          <w:rStyle w:val="StyleUnderline"/>
        </w:rPr>
        <w:t>by the Zapatistas</w:t>
      </w:r>
      <w:r>
        <w:t xml:space="preserve"> when planning their arrival in Spain on their recent trip: “We are going to Spain and the first thing we will say is: ‘You did not conquer us because we resist and rebel. And we have </w:t>
      </w:r>
      <w:r w:rsidRPr="00995C97">
        <w:rPr>
          <w:rStyle w:val="StyleUnderline"/>
        </w:rPr>
        <w:t>always resisted and rebelled</w:t>
      </w:r>
      <w:r>
        <w:t xml:space="preserve">,'” and for me this is the idea of Adorno. However, I don’t think Adorno thought in these political terms. But if we think of any category, we can always say of that category: “You did not conquer us.” So, </w:t>
      </w:r>
      <w:r w:rsidRPr="00995C97">
        <w:rPr>
          <w:rStyle w:val="StyleUnderline"/>
        </w:rPr>
        <w:t>we can say to money: “You think you have conquered us, you think we are completely subordinated to the rules of money but no you did not conquer us, we resist and rebel.”</w:t>
      </w:r>
      <w:r>
        <w:t xml:space="preserve"> </w:t>
      </w:r>
      <w:r w:rsidRPr="00995C97">
        <w:rPr>
          <w:rStyle w:val="StyleUnderline"/>
        </w:rPr>
        <w:t>Identity encloses us, defines us, but for that reason it is always an untruth simply because we do not fit into any definition, we always overflow</w:t>
      </w:r>
      <w:r>
        <w:t xml:space="preserve">. There is in any movement a contradiction between identitarian and anti-identitarian tendencies, an inner tension that is crucial for the movement. </w:t>
      </w:r>
      <w:r w:rsidRPr="00995C97">
        <w:rPr>
          <w:rStyle w:val="StyleUnderline"/>
        </w:rPr>
        <w:t>If the Kurds defined themselves just as Kurds, they would not be the force they are</w:t>
      </w:r>
      <w:r>
        <w:t>. The same if the Z</w:t>
      </w:r>
      <w:r w:rsidRPr="00995C97">
        <w:rPr>
          <w:rStyle w:val="StyleUnderline"/>
        </w:rPr>
        <w:t>apatistas saw themselves as just indigenous, or if the women’s movement defined itself in terms of women, of the movement for Black liberation just in terms of Blackness</w:t>
      </w:r>
      <w:r>
        <w:t xml:space="preserve">. It is what Raoul </w:t>
      </w:r>
      <w:proofErr w:type="spellStart"/>
      <w:r>
        <w:t>Vaneigem</w:t>
      </w:r>
      <w:proofErr w:type="spellEnd"/>
      <w:r>
        <w:t xml:space="preserve"> calls </w:t>
      </w:r>
      <w:r w:rsidRPr="00995C97">
        <w:rPr>
          <w:rStyle w:val="StyleUnderline"/>
        </w:rPr>
        <w:t>the “poetry of overflowing</w:t>
      </w:r>
      <w:r>
        <w:t xml:space="preserve">” that is all important. </w:t>
      </w:r>
      <w:r w:rsidRPr="00995C97">
        <w:rPr>
          <w:rStyle w:val="StyleUnderline"/>
        </w:rPr>
        <w:t>You see that resistance and rebellion in so many different ways in everyday life, when we say: “We will not live according to the logic of money</w:t>
      </w:r>
      <w:r>
        <w:t xml:space="preserve">. We will try to live according to the values that go against and </w:t>
      </w:r>
      <w:r w:rsidRPr="0008057C">
        <w:rPr>
          <w:rStyle w:val="StyleUnderline"/>
        </w:rPr>
        <w:t>beyond the capitalist concept of value</w:t>
      </w:r>
      <w:r>
        <w:t xml:space="preserve">.” In “Crack Capitalism,” you tied-up abstract labor with male domination. Does that mean any revolt against capitalism must be feminist as well, and women must play a significant role in the revolt? I think so, yes. </w:t>
      </w:r>
      <w:r w:rsidRPr="0008057C">
        <w:rPr>
          <w:rStyle w:val="StyleUnderline"/>
        </w:rPr>
        <w:t>Capitalism pushes us all the time into different categories.</w:t>
      </w:r>
      <w:r>
        <w:t xml:space="preserve"> It pushes us into classes, but also pushes us into genders and says to us: “Because of your physical characteristics you must behave in a certain way.” I think </w:t>
      </w:r>
      <w:r w:rsidRPr="0008057C">
        <w:rPr>
          <w:rStyle w:val="StyleUnderline"/>
        </w:rPr>
        <w:t xml:space="preserve">I understand anti-capitalism as being a revolt against classification, therefore, a revolt against </w:t>
      </w:r>
      <w:proofErr w:type="spellStart"/>
      <w:r w:rsidRPr="0008057C">
        <w:rPr>
          <w:rStyle w:val="StyleUnderline"/>
        </w:rPr>
        <w:t>genderization</w:t>
      </w:r>
      <w:proofErr w:type="spellEnd"/>
      <w:r>
        <w:t xml:space="preserve">. Yes of course, </w:t>
      </w:r>
      <w:r w:rsidRPr="0008057C">
        <w:rPr>
          <w:rStyle w:val="StyleUnderline"/>
        </w:rPr>
        <w:t>that means the revolt of women against their categorization in gender terms</w:t>
      </w:r>
      <w:r>
        <w:t xml:space="preserve"> seems to me very important. Now, Bookchin has always insisted that the left should take its guidance from Ernest Bloch’s “Principle of Hope” or else fall into the trap of nihilism and pessimism. You are also influenced by Bloch; how can Bloch’s writings be a guide for our leftist movements in these dark times? Yes, for me Bloch has been an enormous influence, although of course there are many things I disagree with. I started reading Bloch, and really from Bloch I got into Marx, and everything else. </w:t>
      </w:r>
      <w:r w:rsidRPr="0008057C">
        <w:rPr>
          <w:rStyle w:val="StyleUnderline"/>
        </w:rPr>
        <w:t>The idea of the Principle of Hope is really to think of the world from the perspective of hope.</w:t>
      </w:r>
      <w:r>
        <w:t xml:space="preserve"> </w:t>
      </w:r>
      <w:r w:rsidRPr="0008057C">
        <w:rPr>
          <w:rStyle w:val="StyleUnderline"/>
        </w:rPr>
        <w:t>That means to think beyond where we are, to open up a possible future</w:t>
      </w:r>
      <w:r>
        <w:t xml:space="preserve"> — that has to be at the center of our thoughts. Since you have mentioned “Change the World Without Taking Power” and “Crack Capitalism,” I hope there is a third book coming. I see it as the third in the trilogy, which is called “Think Hope in Hopeless Times.” I thought I had finished it last August, but it will take another couple of months. </w:t>
      </w:r>
      <w:r w:rsidRPr="0008057C">
        <w:rPr>
          <w:rStyle w:val="Emphasis"/>
        </w:rPr>
        <w:t>Hope is limited by money</w:t>
      </w:r>
      <w:r>
        <w:t xml:space="preserve"> basically. Because, </w:t>
      </w:r>
      <w:r w:rsidRPr="0008057C">
        <w:rPr>
          <w:rStyle w:val="StyleUnderline"/>
        </w:rPr>
        <w:t>if you think of hope,— this kind of striving to go ahead, trying to break out from where we are and create a different world — then the limit that we hit all the time is money. How are you going to do it if you don’t have money? But money forces us all the time into certain ways of behaving. Just because we need to eat, we need money, unless we cultivate everything ourselves</w:t>
      </w:r>
      <w:r>
        <w:t xml:space="preserve">. So, </w:t>
      </w:r>
      <w:r w:rsidRPr="0008057C">
        <w:rPr>
          <w:rStyle w:val="StyleUnderline"/>
        </w:rPr>
        <w:t>we come up against an enormous force of money as a form of organizing society</w:t>
      </w:r>
      <w:r>
        <w:t xml:space="preserve">. So, if you want to take hope seriously, the real question is: “Can you possibly think of hope breaking the power of money?” When I finish the book, of course I will have the answer [laughs]. I would like to move on to Kurdish issues now. How did you find out about the Kurdish struggle and the Rojava revolution (now called the Autonomous Administration of North and East Syria)? </w:t>
      </w:r>
      <w:proofErr w:type="spellStart"/>
      <w:r>
        <w:t>Azize</w:t>
      </w:r>
      <w:proofErr w:type="spellEnd"/>
      <w:r>
        <w:t xml:space="preserve"> Aslan has been very important in my education. Of course, I knew of the movement before that from my general reading, and hearing about it from friends. Then I was invited to a conference in Hamburg in 2015 which was tremendously exciting for me. After that, Havin </w:t>
      </w:r>
      <w:proofErr w:type="spellStart"/>
      <w:r>
        <w:t>Guneser</w:t>
      </w:r>
      <w:proofErr w:type="spellEnd"/>
      <w:r>
        <w:t xml:space="preserve"> visited Puebla — where I am based — a few times and talked about the movement. So we had plenty of time to discuss, and then </w:t>
      </w:r>
      <w:proofErr w:type="spellStart"/>
      <w:r>
        <w:t>Azize</w:t>
      </w:r>
      <w:proofErr w:type="spellEnd"/>
      <w:r>
        <w:t xml:space="preserve"> came to us to do her doctorate over four years ago. That has been a terrific experience; learning from her and about the organization and its contradictions. In your opinion, what do you think have been the main achievements of, and the main challenges faced by, the Rojava Revolution? The obvious achievement, I suppose, is just to have moved the whole ground of revolutionary anti-capitalist thought and anti-capitalist organization. </w:t>
      </w:r>
      <w:r w:rsidRPr="009B2FF8">
        <w:rPr>
          <w:rStyle w:val="StyleUnderline"/>
        </w:rPr>
        <w:t>The Rojava revolution has shown</w:t>
      </w:r>
      <w:r>
        <w:t xml:space="preserve"> that by not only saying: “We don’t want to conquer the state,” but </w:t>
      </w:r>
      <w:r w:rsidRPr="009B2FF8">
        <w:rPr>
          <w:rStyle w:val="StyleUnderline"/>
        </w:rPr>
        <w:t>by actually putting anti-state organization into practice on a fairly large scale over the past nine years</w:t>
      </w:r>
      <w:r>
        <w:t xml:space="preserve">. </w:t>
      </w:r>
      <w:r w:rsidRPr="009B2FF8">
        <w:rPr>
          <w:rStyle w:val="StyleUnderline"/>
        </w:rPr>
        <w:t>This anti-state organization is a form of communal organization.</w:t>
      </w:r>
      <w:r>
        <w:t xml:space="preserve"> It is the </w:t>
      </w:r>
      <w:r w:rsidRPr="009B2FF8">
        <w:rPr>
          <w:rStyle w:val="StyleUnderline"/>
        </w:rPr>
        <w:t>revolution that they have achieved, and are achieving in terms of the position of women, and the leading role of women in social transformation</w:t>
      </w:r>
      <w:r>
        <w:t xml:space="preserve">. It is the importance that they attach to transforming the relationship between humans and nature. </w:t>
      </w:r>
      <w:r w:rsidRPr="009B2FF8">
        <w:rPr>
          <w:rStyle w:val="StyleUnderline"/>
        </w:rPr>
        <w:t>It really takes the challenge of changing the world into new terrain</w:t>
      </w:r>
      <w:r>
        <w:t xml:space="preserve">. It </w:t>
      </w:r>
      <w:r w:rsidRPr="009B2FF8">
        <w:rPr>
          <w:rStyle w:val="StyleUnderline"/>
        </w:rPr>
        <w:t>opens up a way of thinking about changing the world</w:t>
      </w:r>
      <w:r>
        <w:t xml:space="preserve"> which, of course, is related also to what </w:t>
      </w:r>
      <w:r w:rsidRPr="009B2FF8">
        <w:rPr>
          <w:rStyle w:val="StyleUnderline"/>
        </w:rPr>
        <w:t>Zapatistas have been saying and practicing for 28 years in public</w:t>
      </w:r>
      <w:r>
        <w:t xml:space="preserve">, but it is on a different scale; for starters, it is more urbanized. The extraordinary thing is being able to carry on with doing that in such a difficult situation of constant military aggression. </w:t>
      </w:r>
    </w:p>
    <w:p w14:paraId="02A2D871" w14:textId="77777777" w:rsidR="00F25E83" w:rsidRDefault="00F25E83" w:rsidP="00F25E83">
      <w:pPr>
        <w:pStyle w:val="Heading4"/>
      </w:pPr>
      <w:r>
        <w:t xml:space="preserve">The alternative is crypto-anarchy --- utilizing capitalist networks to embark in </w:t>
      </w:r>
      <w:proofErr w:type="spellStart"/>
      <w:r>
        <w:t>espianoge</w:t>
      </w:r>
      <w:proofErr w:type="spellEnd"/>
      <w:r>
        <w:t xml:space="preserve"> against the state</w:t>
      </w:r>
    </w:p>
    <w:p w14:paraId="3C562611" w14:textId="77777777" w:rsidR="00F25E83" w:rsidRPr="00EF1CEE" w:rsidRDefault="00F25E83" w:rsidP="00F25E83">
      <w:r w:rsidRPr="000F4237">
        <w:rPr>
          <w:rStyle w:val="Style13ptBold"/>
        </w:rPr>
        <w:t>May</w:t>
      </w:r>
      <w:r>
        <w:t xml:space="preserve"> - 19</w:t>
      </w:r>
      <w:r w:rsidRPr="000F4237">
        <w:rPr>
          <w:rStyle w:val="Style13ptBold"/>
        </w:rPr>
        <w:t>94</w:t>
      </w:r>
      <w:r>
        <w:t xml:space="preserve">[Timothy C. May, better known as Tim May was an American technical and political writer, and electronic engineer and senior scientist at Intel. May was also the founder of the crypto-anarchist movement. Crypto Anarchy and Virtual Communities </w:t>
      </w:r>
      <w:hyperlink r:id="rId55" w:history="1">
        <w:r w:rsidRPr="00867BC7">
          <w:rPr>
            <w:rStyle w:val="Hyperlink"/>
          </w:rPr>
          <w:t>https://groups.csail.mit.edu/mac/classes/6.805/articles/crypto/cypherpunks/may-virtual-comm.html</w:t>
        </w:r>
      </w:hyperlink>
      <w:r>
        <w:t xml:space="preserve"> -</w:t>
      </w:r>
      <w:proofErr w:type="spellStart"/>
      <w:r>
        <w:t>rrm</w:t>
      </w:r>
      <w:proofErr w:type="spellEnd"/>
      <w:r>
        <w:t>]</w:t>
      </w:r>
    </w:p>
    <w:p w14:paraId="4FFF2ACD" w14:textId="77777777" w:rsidR="00F25E83" w:rsidRDefault="00F25E83" w:rsidP="00F25E83">
      <w:pPr>
        <w:rPr>
          <w:rStyle w:val="StyleUnderline"/>
        </w:rPr>
      </w:pPr>
      <w:r w:rsidRPr="00A15246">
        <w:rPr>
          <w:rStyle w:val="StyleUnderline"/>
        </w:rPr>
        <w:t>"The Net is an anarchy."</w:t>
      </w:r>
      <w:r>
        <w:t xml:space="preserve"> This truism is the core of crypto anarchy. </w:t>
      </w:r>
      <w:r w:rsidRPr="00A15246">
        <w:rPr>
          <w:rStyle w:val="StyleUnderline"/>
        </w:rPr>
        <w:t>No central control, no ruler, no leader</w:t>
      </w:r>
      <w:r>
        <w:t xml:space="preserve"> (except by example, reputation), no "laws." </w:t>
      </w:r>
      <w:r w:rsidRPr="00A15246">
        <w:rPr>
          <w:rStyle w:val="StyleUnderline"/>
        </w:rPr>
        <w:t>No single nation controls the Net, no administrative body sets policy. The Ayatollah in Iran is as powerless to stop a newsgroup</w:t>
      </w:r>
      <w:r>
        <w:t>--</w:t>
      </w:r>
      <w:proofErr w:type="spellStart"/>
      <w:r>
        <w:t>alt.wanted.moslem.women</w:t>
      </w:r>
      <w:proofErr w:type="spellEnd"/>
      <w:r>
        <w:t xml:space="preserve"> or </w:t>
      </w:r>
      <w:proofErr w:type="spellStart"/>
      <w:r>
        <w:t>alt.wanted.moslem.gay</w:t>
      </w:r>
      <w:proofErr w:type="spellEnd"/>
      <w:r>
        <w:t xml:space="preserve"> come to mind-he doesn't like as the President of France is as powerless to stop, say, the abuse of French in </w:t>
      </w:r>
      <w:proofErr w:type="spellStart"/>
      <w:r>
        <w:t>soc.culture.french</w:t>
      </w:r>
      <w:proofErr w:type="spellEnd"/>
      <w:r>
        <w:t xml:space="preserve">. Likewise, </w:t>
      </w:r>
      <w:r w:rsidRPr="00A15246">
        <w:rPr>
          <w:rStyle w:val="StyleUnderline"/>
        </w:rPr>
        <w:t>the CIA can't stop newsgroups, or sites, or Web pages, which give away their secrets.</w:t>
      </w:r>
      <w:r>
        <w:t xml:space="preserve"> At least not in terms of the Net itself...what non-Net steps might be taken is left as an exercise for the paranoid and the cautious</w:t>
      </w:r>
      <w:r w:rsidRPr="00A15246">
        <w:rPr>
          <w:rStyle w:val="StyleUnderline"/>
        </w:rPr>
        <w:t>. This essential anarchy is much more common than many think</w:t>
      </w:r>
      <w:r>
        <w:t>. Anarchy--</w:t>
      </w:r>
      <w:r w:rsidRPr="00A15246">
        <w:rPr>
          <w:rStyle w:val="StyleUnderline"/>
        </w:rPr>
        <w:t>the absence of a ruler telling one what to do--is common in many walks of life</w:t>
      </w:r>
      <w:r>
        <w:t>: choice of books to read, movies to see, friends to socialize with, etc. Anarchy does not mean complete freedom--one can, after all, only read the books which someone has written and had published--but it does mean freedom from external coercion. Anarchy as a concept, though, has been tainted by other associations. First, the "</w:t>
      </w:r>
      <w:r w:rsidRPr="00C85AFB">
        <w:rPr>
          <w:rStyle w:val="StyleUnderline"/>
        </w:rPr>
        <w:t>anarchy" here is not the anarchy of popular conception: lawlessness, disorder, chaos, and "anarchy." Nor is it the bomb-throwing anarchy of the 19th century "black" anarchists, usually associated with Russia and labor movements</w:t>
      </w:r>
      <w:r>
        <w:t xml:space="preserve">. </w:t>
      </w:r>
      <w:r w:rsidRPr="00C85AFB">
        <w:rPr>
          <w:rStyle w:val="StyleUnderline"/>
        </w:rPr>
        <w:t xml:space="preserve">Nor is it the "black flag" anarchy of anarcho-syndicalism and writers such as Proudhon. </w:t>
      </w:r>
      <w:r>
        <w:t xml:space="preserve">Rather, </w:t>
      </w:r>
      <w:r w:rsidRPr="00C85AFB">
        <w:rPr>
          <w:rStyle w:val="StyleUnderline"/>
        </w:rPr>
        <w:t>the anarchy being spoken of here is the anarchy of "absence of government"</w:t>
      </w:r>
      <w:r>
        <w:t xml:space="preserve"> (literally, "an arch," without a chief or head). This is the same sense of anarchy used in "</w:t>
      </w:r>
      <w:proofErr w:type="spellStart"/>
      <w:r>
        <w:t>anarchocapitalism</w:t>
      </w:r>
      <w:proofErr w:type="spellEnd"/>
      <w:r>
        <w:t xml:space="preserve">," the libertarian free market ideology which promotes voluntary, uncoerced economic transactions. [6] I devised the term </w:t>
      </w:r>
      <w:r w:rsidRPr="00B571E6">
        <w:rPr>
          <w:rStyle w:val="StyleUnderline"/>
        </w:rPr>
        <w:t>crypto anarchy</w:t>
      </w:r>
      <w:r>
        <w:t xml:space="preserve"> as a pun on crypto, </w:t>
      </w:r>
      <w:r w:rsidRPr="00B571E6">
        <w:rPr>
          <w:rStyle w:val="StyleUnderline"/>
        </w:rPr>
        <w:t>meaning "hidden," on the use of "crypto"</w:t>
      </w:r>
      <w:r>
        <w:t xml:space="preserve"> in combination with political views (as in Gore Vidal's famous charge to William F. Buckley: "You crypto fascist!"), and of course </w:t>
      </w:r>
      <w:r w:rsidRPr="00B571E6">
        <w:rPr>
          <w:rStyle w:val="StyleUnderline"/>
        </w:rPr>
        <w:t>because the technology of crypto makes this form of anarchy possible.</w:t>
      </w:r>
      <w:r>
        <w:t xml:space="preserve"> The first presentation of this was in a 1988 "Manifesto," whimsically patterned after another famous manifesto. [7] Perhaps a more popularly understandable term, such as "cyber liberty," might have some advantages, but crypto anarchy has its own charm, I think. And anarchy in this sense does not mean local hierarchies don't exist, nor does it mean that no rulers exist. Groups outside the direct control of local governmental authorities may still have leaders, rulers, club presidents, elected bodies, etc. Many will not, though. Politically, virtual communities outside the scope of local governmental control may present problems of law enforcement and tax collection. (Some of us like this aspect.) </w:t>
      </w:r>
      <w:r w:rsidRPr="00B571E6">
        <w:rPr>
          <w:rStyle w:val="StyleUnderline"/>
        </w:rPr>
        <w:t>Avoidance of coerced transactions can mean avoidance of taxes, avoidance of laws saying who one can sell to and who one can't, and so forth</w:t>
      </w:r>
      <w:r>
        <w:t xml:space="preserve">. It is likely that many will be unhappy that some are using cryptography to avoid laws designed to control behavior. </w:t>
      </w:r>
      <w:r w:rsidRPr="00B571E6">
        <w:rPr>
          <w:rStyle w:val="StyleUnderline"/>
        </w:rPr>
        <w:t>National borders are becoming more transparent than ever to data</w:t>
      </w:r>
      <w:r>
        <w:t xml:space="preserve">. A flood of </w:t>
      </w:r>
      <w:r w:rsidRPr="00B571E6">
        <w:rPr>
          <w:rStyle w:val="StyleUnderline"/>
        </w:rPr>
        <w:t>bits crosses the borders of most developed countries--phone lines, cables, fibers, satellite up/downlinks, and millions of diskettes, tapes, CDs, etc</w:t>
      </w:r>
      <w:r>
        <w:t xml:space="preserve">. </w:t>
      </w:r>
      <w:r w:rsidRPr="00B571E6">
        <w:rPr>
          <w:rStyle w:val="StyleUnderline"/>
        </w:rPr>
        <w:t>Stopping data at the borders is less than hopeless.</w:t>
      </w:r>
      <w:r>
        <w:t xml:space="preserve"> Finally, the ability to move data around the world at will, the ability to communicate to remote sites at will, means that a kind of "regulatory arbitrage" </w:t>
      </w:r>
      <w:r w:rsidRPr="00B571E6">
        <w:rPr>
          <w:rStyle w:val="StyleUnderline"/>
        </w:rPr>
        <w:t>can be used to avoid legal roadblocks.</w:t>
      </w:r>
      <w:r>
        <w:t xml:space="preserve"> For example, remailing into the U.S. from a site in the Netherlands...whose laws apply? (If one thinks that U.S. laws should apply to sites in the Netherlands, does Iraqi law apply in the U.S.? And so on.) This regulatory arbitrage is also useful for avoiding the welter of laws and regulations which operations in one country may face, including the "deep pockets" lawsuits so many in the U.S. face. Moving operations on the Net outside a litigious jurisdiction is one step to reduce this business liability. Like Swiss banks, but different. 6 True Names and Anonymous Systems Something needs to be said about the role of anonymity and digital pseudonyms. This is a topic for an essay unto itself, of course. Are true names really needed? Why are they asked for? Does the nation-state have any valid reason to demand they be used? People want to know who they are dealing with, for psychological/evolutionary reasons and to better ensure traceability should they need to locate a person to enforce the terms of a transaction. The purely anonymous person is perhaps justifiably viewed with suspicion. And yet </w:t>
      </w:r>
      <w:r w:rsidRPr="00887394">
        <w:rPr>
          <w:rStyle w:val="StyleUnderline"/>
        </w:rPr>
        <w:t>pseudonyms are successful in many cases</w:t>
      </w:r>
      <w:r>
        <w:t xml:space="preserve">. And </w:t>
      </w:r>
      <w:r w:rsidRPr="00887394">
        <w:rPr>
          <w:rStyle w:val="StyleUnderline"/>
        </w:rPr>
        <w:t>we rarely know whether someone who presents himself by some name is "actually" that person</w:t>
      </w:r>
      <w:r>
        <w:t xml:space="preserve">. Authors, artists, performers, etc., often use pseudonyms. </w:t>
      </w:r>
      <w:r w:rsidRPr="00887394">
        <w:rPr>
          <w:rStyle w:val="StyleUnderline"/>
        </w:rPr>
        <w:t xml:space="preserve">What matters is persistence, and </w:t>
      </w:r>
      <w:proofErr w:type="spellStart"/>
      <w:r w:rsidRPr="00887394">
        <w:rPr>
          <w:rStyle w:val="StyleUnderline"/>
        </w:rPr>
        <w:t>nonforgeability</w:t>
      </w:r>
      <w:proofErr w:type="spellEnd"/>
      <w:r>
        <w:t xml:space="preserve">. Crypto provides this. On the </w:t>
      </w:r>
      <w:proofErr w:type="spellStart"/>
      <w:r w:rsidRPr="00887394">
        <w:rPr>
          <w:rStyle w:val="StyleUnderline"/>
        </w:rPr>
        <w:t>Cypherpunks</w:t>
      </w:r>
      <w:proofErr w:type="spellEnd"/>
      <w:r w:rsidRPr="00887394">
        <w:rPr>
          <w:rStyle w:val="StyleUnderline"/>
        </w:rPr>
        <w:t xml:space="preserve"> list, well-respected digital pseudonyms have appeared and are thought of no less highly than their "real" colleagues are. </w:t>
      </w:r>
      <w:r>
        <w:t>The whole area of digitally-authenticated reputations, and the "reputation capital" that accumulates or is affected by the opinions of others, is an area that combines economics, game theory, psychology, and expectations. A lot more study is needed. It is unclear if governments will move to a system of demanding "Information Highway Driver's Licenses," figuratively speaking, or how systems like this could ever be enforced. (The chemistry of opaque nodes and links, again.) 7 Examples and Uses It surprises many people that some of these uses are already being intensively explored. Anonymous remailers are used by tens of thousands of persons-and perhaps abused. [13] And of course encryption, via RSA, PGP, etc., is very common in some communities. (Hackers, Net users, freedom fighters, white separatists, etc....I make no moral judgments here about those using these methods). Remailers are a good example to look at in more detail. There are two current main flavors of remailers: "</w:t>
      </w:r>
      <w:proofErr w:type="spellStart"/>
      <w:r>
        <w:t>Cypherpunk</w:t>
      </w:r>
      <w:proofErr w:type="spellEnd"/>
      <w:r>
        <w:t>"-style remailers, which process text messages to redirect mail to another sites, using a command syntax that allows arbitrary nesting of remailing (as many sites as one wishes), with PGP encryption at each level of nesting. "</w:t>
      </w:r>
      <w:proofErr w:type="spellStart"/>
      <w:r>
        <w:t>Julf</w:t>
      </w:r>
      <w:proofErr w:type="spellEnd"/>
      <w:r>
        <w:t xml:space="preserve">"-style remailer(s), based on the original work of Karl </w:t>
      </w:r>
      <w:proofErr w:type="spellStart"/>
      <w:r>
        <w:t>Kleinpaste</w:t>
      </w:r>
      <w:proofErr w:type="spellEnd"/>
      <w:r>
        <w:t xml:space="preserve"> and operated/maintained by </w:t>
      </w:r>
      <w:proofErr w:type="spellStart"/>
      <w:r>
        <w:t>Julf</w:t>
      </w:r>
      <w:proofErr w:type="spellEnd"/>
      <w:r>
        <w:t xml:space="preserve"> </w:t>
      </w:r>
      <w:proofErr w:type="spellStart"/>
      <w:r>
        <w:t>Helsingius</w:t>
      </w:r>
      <w:proofErr w:type="spellEnd"/>
      <w:r>
        <w:t>, in Finland. No encryption, and only one such site at present. (</w:t>
      </w:r>
      <w:r w:rsidRPr="00052ADF">
        <w:rPr>
          <w:rStyle w:val="StyleUnderline"/>
        </w:rPr>
        <w:t>This system has been</w:t>
      </w:r>
      <w:r>
        <w:t xml:space="preserve"> used extensively for messages posted to the Usenet, and is basically </w:t>
      </w:r>
      <w:r w:rsidRPr="00052ADF">
        <w:rPr>
          <w:rStyle w:val="StyleUnderline"/>
        </w:rPr>
        <w:t>successful</w:t>
      </w:r>
      <w:r>
        <w:t xml:space="preserve">. The model is based on operator trustworthiness, and his location in Finland, beyond the reach of court orders and subpoenas from most countries.) The </w:t>
      </w:r>
      <w:proofErr w:type="spellStart"/>
      <w:r>
        <w:t>Cypherpunks</w:t>
      </w:r>
      <w:proofErr w:type="spellEnd"/>
      <w:r>
        <w:t xml:space="preserve"> remailers currently number about 20, with more being added every month. There is no reason not to expect hundreds of such remailers in a few years. </w:t>
      </w:r>
      <w:r w:rsidRPr="00052ADF">
        <w:rPr>
          <w:rStyle w:val="StyleUnderline"/>
        </w:rPr>
        <w:t xml:space="preserve">One experimental "information market" is </w:t>
      </w:r>
      <w:proofErr w:type="spellStart"/>
      <w:r w:rsidRPr="00052ADF">
        <w:rPr>
          <w:rStyle w:val="StyleUnderline"/>
        </w:rPr>
        <w:t>BlackNet</w:t>
      </w:r>
      <w:proofErr w:type="spellEnd"/>
      <w:r w:rsidRPr="00052ADF">
        <w:rPr>
          <w:rStyle w:val="StyleUnderline"/>
        </w:rPr>
        <w:t>, a system which appeared in 1993 and which allows fully-anonymous, two-way exchanges of information of all sorts.</w:t>
      </w:r>
      <w:r>
        <w:t xml:space="preserve"> There are reports that U.S. authorities have investigated this because of its presence on networks at Defense Department research labs. </w:t>
      </w:r>
      <w:r w:rsidRPr="00D97CEB">
        <w:rPr>
          <w:rStyle w:val="StyleUnderline"/>
        </w:rPr>
        <w:t>Not much they can do about it, of course, and more such entities are expected</w:t>
      </w:r>
      <w:r>
        <w:t xml:space="preserve">. (The implications for espionage are profound, and largely unstoppable. Anyone with a home computer and </w:t>
      </w:r>
      <w:r w:rsidRPr="00C634AA">
        <w:rPr>
          <w:rStyle w:val="StyleUnderline"/>
        </w:rPr>
        <w:t>access to the Net or Web, in various forms, can use these methods to communicate securely, anonymously or pseudonymously, and with little fear of detection</w:t>
      </w:r>
      <w:r>
        <w:t>. "</w:t>
      </w:r>
      <w:r w:rsidRPr="00C634AA">
        <w:rPr>
          <w:rStyle w:val="StyleUnderline"/>
        </w:rPr>
        <w:t>Digital dead drops" can be used to post information obtained, far more securely than the old physical dead drops</w:t>
      </w:r>
      <w:r>
        <w:t xml:space="preserve">...no more messages left in Coke cans at the bases of trees on remote roads.) Whistleblowing is another growing use of anonymous remailers, with folks fearing retaliation using remailers to publicly post information. (Of course, there's a fine line between whistleblowing, </w:t>
      </w:r>
      <w:r w:rsidRPr="00C634AA">
        <w:rPr>
          <w:rStyle w:val="StyleUnderline"/>
        </w:rPr>
        <w:t>revenge, and espionage</w:t>
      </w:r>
      <w:r>
        <w:t xml:space="preserve">.) Data havens, for the storage and marketing of controversial information is another area of likely future growth. Nearly </w:t>
      </w:r>
      <w:r w:rsidRPr="00C634AA">
        <w:rPr>
          <w:rStyle w:val="StyleUnderline"/>
        </w:rPr>
        <w:t xml:space="preserve">any kind of information, medical, religious, chemical, etc., is illegal or proscribed in one or more countries, so those seeking this illegal information will turn to anonymous messaging systems to access--and perhaps purchase, with anonymous digital cash--this information. This might include credit data bases, deadbeat renter files, organ bank markets, etc. (These are all things which have various restrictions on them in the U.S., for example....one cannot compile credit data bases, or lists of deadbeat renters, without meeting various restrictions. </w:t>
      </w:r>
    </w:p>
    <w:p w14:paraId="0B19D60A" w14:textId="77777777" w:rsidR="00F25E83" w:rsidRDefault="00F25E83" w:rsidP="00F25E83">
      <w:pPr>
        <w:pStyle w:val="Heading4"/>
      </w:pPr>
      <w:r>
        <w:t>The state-structured order is unraveling --- multiple warrants</w:t>
      </w:r>
    </w:p>
    <w:p w14:paraId="7934EFC2" w14:textId="77777777" w:rsidR="00F25E83" w:rsidRPr="008A6CD0" w:rsidRDefault="00F25E83" w:rsidP="00F25E83">
      <w:r w:rsidRPr="009806E8">
        <w:rPr>
          <w:rStyle w:val="Style13ptBold"/>
        </w:rPr>
        <w:t>Ahmed - 17</w:t>
      </w:r>
      <w:r>
        <w:t xml:space="preserve">[July 30; 2017; Nafeez Ahmed; Pentagon study declares American empire is ‘collapsing’ </w:t>
      </w:r>
      <w:hyperlink r:id="rId56" w:history="1">
        <w:r w:rsidRPr="00867BC7">
          <w:rPr>
            <w:rStyle w:val="Hyperlink"/>
          </w:rPr>
          <w:t>https://canadiandimension.com/articles/view/pentagon-study-declares-american-empire-is-collapsing Accessed 7/7/23</w:t>
        </w:r>
      </w:hyperlink>
      <w:r>
        <w:t xml:space="preserve"> -- </w:t>
      </w:r>
      <w:proofErr w:type="spellStart"/>
      <w:r>
        <w:t>rrm</w:t>
      </w:r>
      <w:proofErr w:type="spellEnd"/>
      <w:r>
        <w:t>]</w:t>
      </w:r>
    </w:p>
    <w:p w14:paraId="7EDED32B" w14:textId="77777777" w:rsidR="00F25E83" w:rsidRDefault="00F25E83" w:rsidP="00F25E83">
      <w:r w:rsidRPr="003258C0">
        <w:rPr>
          <w:rStyle w:val="StyleUnderline"/>
        </w:rPr>
        <w:t>A</w:t>
      </w:r>
      <w:r>
        <w:t xml:space="preserve">n extraordinary </w:t>
      </w:r>
      <w:r w:rsidRPr="003258C0">
        <w:rPr>
          <w:rStyle w:val="StyleUnderline"/>
        </w:rPr>
        <w:t>new Pentagon study</w:t>
      </w:r>
      <w:r>
        <w:t xml:space="preserve"> has </w:t>
      </w:r>
      <w:r w:rsidRPr="003258C0">
        <w:rPr>
          <w:rStyle w:val="StyleUnderline"/>
        </w:rPr>
        <w:t xml:space="preserve">concluded </w:t>
      </w:r>
      <w:r>
        <w:t xml:space="preserve">that the </w:t>
      </w:r>
      <w:r w:rsidRPr="003258C0">
        <w:rPr>
          <w:rStyle w:val="StyleUnderline"/>
        </w:rPr>
        <w:t>US-backed</w:t>
      </w:r>
      <w:r>
        <w:t xml:space="preserve"> framework of international </w:t>
      </w:r>
      <w:r w:rsidRPr="00B04E48">
        <w:rPr>
          <w:rStyle w:val="Emphasis"/>
        </w:rPr>
        <w:t>order</w:t>
      </w:r>
      <w:r>
        <w:t xml:space="preserve"> established after World War II </w:t>
      </w:r>
      <w:r w:rsidRPr="00B04E48">
        <w:rPr>
          <w:rStyle w:val="Emphasis"/>
        </w:rPr>
        <w:t>is “fraying</w:t>
      </w:r>
      <w:r w:rsidRPr="003258C0">
        <w:rPr>
          <w:rStyle w:val="StyleUnderline"/>
        </w:rPr>
        <w:t>” and</w:t>
      </w:r>
      <w:r>
        <w:t xml:space="preserve"> may even be </w:t>
      </w:r>
      <w:r w:rsidRPr="003258C0">
        <w:rPr>
          <w:rStyle w:val="StyleUnderline"/>
        </w:rPr>
        <w:t>“</w:t>
      </w:r>
      <w:r w:rsidRPr="00B04E48">
        <w:rPr>
          <w:rStyle w:val="Emphasis"/>
        </w:rPr>
        <w:t>collapsing,</w:t>
      </w:r>
      <w:r w:rsidRPr="003258C0">
        <w:rPr>
          <w:rStyle w:val="StyleUnderline"/>
        </w:rPr>
        <w:t>”</w:t>
      </w:r>
      <w:r>
        <w:t xml:space="preserve"> leading the United States to lose its position of “primacy” in world affairs. The solution </w:t>
      </w:r>
      <w:r w:rsidRPr="003258C0">
        <w:rPr>
          <w:rStyle w:val="StyleUnderline"/>
        </w:rPr>
        <w:t>proposed</w:t>
      </w:r>
      <w:r>
        <w:t xml:space="preserve"> to protect US power in </w:t>
      </w:r>
      <w:r w:rsidRPr="003258C0">
        <w:rPr>
          <w:rStyle w:val="StyleUnderline"/>
        </w:rPr>
        <w:t>this new “post-primacy” environment is</w:t>
      </w:r>
      <w:r>
        <w:t xml:space="preserve">, however, more of the same: </w:t>
      </w:r>
      <w:r w:rsidRPr="003258C0">
        <w:rPr>
          <w:rStyle w:val="StyleUnderline"/>
        </w:rPr>
        <w:t>more surveillance, more propaganda</w:t>
      </w:r>
      <w:r>
        <w:t xml:space="preserve"> (“strategic manipulation of perceptions”) </w:t>
      </w:r>
      <w:r w:rsidRPr="003258C0">
        <w:rPr>
          <w:rStyle w:val="StyleUnderline"/>
        </w:rPr>
        <w:t>and more military expansionism.</w:t>
      </w:r>
      <w:r>
        <w:t xml:space="preserve"> The document concludes that </w:t>
      </w:r>
      <w:r w:rsidRPr="003258C0">
        <w:rPr>
          <w:rStyle w:val="StyleUnderline"/>
        </w:rPr>
        <w:t>the world has entered a fundamentally new phase of transformation</w:t>
      </w:r>
      <w:r>
        <w:t xml:space="preserve"> in which US power is in decline, </w:t>
      </w:r>
      <w:r w:rsidRPr="003258C0">
        <w:rPr>
          <w:rStyle w:val="StyleUnderline"/>
        </w:rPr>
        <w:t>international order is unravelling</w:t>
      </w:r>
      <w:r>
        <w:t xml:space="preserve">, and the authority of </w:t>
      </w:r>
      <w:r w:rsidRPr="003258C0">
        <w:rPr>
          <w:rStyle w:val="StyleUnderline"/>
        </w:rPr>
        <w:t xml:space="preserve">governments everywhere </w:t>
      </w:r>
      <w:r w:rsidRPr="00B04E48">
        <w:rPr>
          <w:rStyle w:val="Emphasis"/>
        </w:rPr>
        <w:t>is crumbling</w:t>
      </w:r>
      <w:r>
        <w:t xml:space="preserve">. Having lost its past status of “pre-eminence,” </w:t>
      </w:r>
      <w:r w:rsidRPr="003258C0">
        <w:rPr>
          <w:rStyle w:val="StyleUnderline"/>
        </w:rPr>
        <w:t xml:space="preserve">the US now inhabits a dangerous, </w:t>
      </w:r>
      <w:r w:rsidRPr="00B04E48">
        <w:rPr>
          <w:rStyle w:val="Emphasis"/>
        </w:rPr>
        <w:t>unpredictable “post-primacy</w:t>
      </w:r>
      <w:r w:rsidRPr="003258C0">
        <w:rPr>
          <w:rStyle w:val="StyleUnderline"/>
        </w:rPr>
        <w:t>” world</w:t>
      </w:r>
      <w:r>
        <w:t xml:space="preserve">, whose defining feature is “resistance to authority.” Danger comes not just from great power rivals like Russia and China, both portrayed as rapidly growing threats to American interests, but also from the </w:t>
      </w:r>
      <w:r w:rsidRPr="003258C0">
        <w:rPr>
          <w:rStyle w:val="StyleUnderline"/>
        </w:rPr>
        <w:t>increasing risk of “Arab Spring”-style events</w:t>
      </w:r>
      <w:r>
        <w:t xml:space="preserve">. These will erupt not just in the Middle East, </w:t>
      </w:r>
      <w:r w:rsidRPr="003258C0">
        <w:rPr>
          <w:rStyle w:val="StyleUnderline"/>
        </w:rPr>
        <w:t>but all over the world</w:t>
      </w:r>
      <w:r>
        <w:t xml:space="preserve">, </w:t>
      </w:r>
      <w:r w:rsidRPr="003258C0">
        <w:rPr>
          <w:rStyle w:val="StyleUnderline"/>
        </w:rPr>
        <w:t>potentially undermining trust in incumbent governments for the foreseeable future</w:t>
      </w:r>
      <w:r>
        <w:t xml:space="preserve">. The report, based on a year-long intensive research process involving consultation with key agencies across the Department of Defense and US Army, </w:t>
      </w:r>
      <w:r w:rsidRPr="003258C0">
        <w:rPr>
          <w:rStyle w:val="StyleUnderline"/>
        </w:rPr>
        <w:t>calls for the US government to invest in more surveillance, better propaganda through “strategic manipulation” of public opinion, and a “wider and more flexible” US military</w:t>
      </w:r>
      <w:r>
        <w:t xml:space="preserve">. The report was </w:t>
      </w:r>
      <w:r w:rsidRPr="003258C0">
        <w:rPr>
          <w:rStyle w:val="StyleUnderline"/>
        </w:rPr>
        <w:t>published in</w:t>
      </w:r>
      <w:r>
        <w:t xml:space="preserve"> June by </w:t>
      </w:r>
      <w:r w:rsidRPr="003258C0">
        <w:rPr>
          <w:rStyle w:val="StyleUnderline"/>
        </w:rPr>
        <w:t>the US Army War College’s Strategic Studies</w:t>
      </w:r>
      <w:r>
        <w:t xml:space="preserve"> Institute to evaluate the DoD’s approach to risk assessment at all levels of Pentagon policy planning. The study was supported and sponsored by the US Army’s Strategic Plans and Policy Directorate; the Joint Staff, J5 (Strategy and Policy Branch); the Office of the Deputy Secretary of Defense for Strategy and Force Develop­ment; and the Army Study Program Management Office. Collapse “While the United States remains a global political, economic, and military giant, it no longer enjoys an unassailable position versus state competitors,” </w:t>
      </w:r>
      <w:r w:rsidRPr="003258C0">
        <w:rPr>
          <w:rStyle w:val="StyleUnderline"/>
        </w:rPr>
        <w:t xml:space="preserve">the report laments. </w:t>
      </w:r>
      <w:r>
        <w:t xml:space="preserve">“In brief, the sta­tus quo that was hatched and nurtured by </w:t>
      </w:r>
      <w:r w:rsidRPr="003258C0">
        <w:rPr>
          <w:rStyle w:val="StyleUnderline"/>
        </w:rPr>
        <w:t>U.S.</w:t>
      </w:r>
      <w:r>
        <w:t xml:space="preserve"> strategists after World War II and has for decades been the principal ‘beat’ for DoD </w:t>
      </w:r>
      <w:r w:rsidRPr="00B04E48">
        <w:rPr>
          <w:rStyle w:val="Emphasis"/>
        </w:rPr>
        <w:t>is not merely fraying</w:t>
      </w:r>
      <w:r w:rsidRPr="003258C0">
        <w:rPr>
          <w:rStyle w:val="StyleUnderline"/>
        </w:rPr>
        <w:t xml:space="preserve"> but may, </w:t>
      </w:r>
      <w:r w:rsidRPr="00B04E48">
        <w:rPr>
          <w:rStyle w:val="Emphasis"/>
        </w:rPr>
        <w:t>in fact, be collapsing</w:t>
      </w:r>
      <w:r w:rsidRPr="003258C0">
        <w:rPr>
          <w:rStyle w:val="StyleUnderline"/>
        </w:rPr>
        <w:t>.</w:t>
      </w:r>
      <w:r>
        <w:t>” The study’s description of this order subtly recognizes its imperial nature as one underpinned by American dominance, in which the US and its allies literally “dictate” the terms of how the system operates, to further their own interests: The order and its constituent parts, first emerged from World War II, were transformed to a unipolar sys­tem with the collapse of the Soviet Union, and have by-and-large been dominated by the United States and its major Western and Asian allies since. Status quo forces collectively are comfortable with their dominant role in dictating the terms of international security outcomes and resist the emergence of rival centers of power and authority. But this era when the US and its allies could simply get their way is over. Observing that US officials “naturally feel an obligation to preserve the U.S. global position within a favorable international order,” the report concludes that this “</w:t>
      </w:r>
      <w:r w:rsidRPr="003258C0">
        <w:rPr>
          <w:rStyle w:val="StyleUnderline"/>
        </w:rPr>
        <w:t xml:space="preserve">rules-based global order that the United States built and sustained for 7 decades is </w:t>
      </w:r>
      <w:r w:rsidRPr="00B04E48">
        <w:rPr>
          <w:rStyle w:val="Emphasis"/>
        </w:rPr>
        <w:t>under enormous stress</w:t>
      </w:r>
      <w:r>
        <w:t xml:space="preserve">.” The report provides a detailed breakdown of how </w:t>
      </w:r>
      <w:r w:rsidRPr="003258C0">
        <w:rPr>
          <w:rStyle w:val="StyleUnderline"/>
        </w:rPr>
        <w:t>the DoD perceives this order to be rapidly unravelling</w:t>
      </w:r>
      <w:r>
        <w:t xml:space="preserve">, with the </w:t>
      </w:r>
      <w:r w:rsidRPr="003258C0">
        <w:rPr>
          <w:rStyle w:val="StyleUnderline"/>
        </w:rPr>
        <w:t>Pentagon being increasingly outpaced by world events</w:t>
      </w:r>
      <w:r>
        <w:t xml:space="preserve">. </w:t>
      </w:r>
      <w:r w:rsidRPr="003258C0">
        <w:rPr>
          <w:rStyle w:val="StyleUnderline"/>
        </w:rPr>
        <w:t xml:space="preserve">Warning that “global events will happen faster than DoD is currently equipped to handle,” </w:t>
      </w:r>
      <w:r>
        <w:t xml:space="preserve">the study concludes that </w:t>
      </w:r>
      <w:r w:rsidRPr="003258C0">
        <w:rPr>
          <w:rStyle w:val="StyleUnderline"/>
        </w:rPr>
        <w:t xml:space="preserve">the US “can no longer count on the unassailable position of dominance, supremacy, or pre-eminence </w:t>
      </w:r>
      <w:r>
        <w:t>it enjoyed for the 20-plus years after the fall of the Soviet Union.” So weakened is US power, that it can no longer even “automatically generate consistent and sustained local military superiority at range.” It’s not just US power that is in decline. The US Army War College study concludes that: [A]</w:t>
      </w:r>
      <w:proofErr w:type="spellStart"/>
      <w:r>
        <w:t>ll</w:t>
      </w:r>
      <w:proofErr w:type="spellEnd"/>
      <w:r>
        <w:t xml:space="preserve"> states and traditional political authority structures are under increasing pressure from endogenous and exogenous forces… The fracturing of the post-Cold War global system is accompanied by the in­ternal fraying in the political, social, and economic fabric of practically all states. But, the document says, this should not be seen as defeatism, but rather a “wakeup call.” If nothing is done to adapt to this “post-primacy” environment, the complexity and speed of world events will “increasingly defy [DoD’s] current strategy, planning, and risk assessment conventions and biases.” Defending the “status quo” Top on the list of forces that have knocked the US off its position of global “pre-eminence,” says the report, are the role of competing powers—major rivals </w:t>
      </w:r>
      <w:r w:rsidRPr="002F58B0">
        <w:rPr>
          <w:rStyle w:val="StyleUnderline"/>
        </w:rPr>
        <w:t>like Russia and China, as well as smaller players like Iran and North Korea.</w:t>
      </w:r>
      <w:r>
        <w:t xml:space="preserve"> </w:t>
      </w:r>
      <w:r w:rsidRPr="002F58B0">
        <w:rPr>
          <w:rStyle w:val="StyleUnderline"/>
        </w:rPr>
        <w:t>The document is particularly candid in setting out why the US sees</w:t>
      </w:r>
      <w:r>
        <w:t xml:space="preserve"> these </w:t>
      </w:r>
      <w:r w:rsidRPr="002F58B0">
        <w:rPr>
          <w:rStyle w:val="StyleUnderline"/>
        </w:rPr>
        <w:t>countries as threats</w:t>
      </w:r>
      <w:r>
        <w:t xml:space="preserve">—not so much because of tangible military or security issues, but mainly </w:t>
      </w:r>
      <w:r w:rsidRPr="002F58B0">
        <w:rPr>
          <w:rStyle w:val="StyleUnderline"/>
        </w:rPr>
        <w:t>because their pursuit of their own legitimate national interests is, in itself, seen as undermining American dominance.</w:t>
      </w:r>
      <w:r>
        <w:t xml:space="preserve"> Russia and China are </w:t>
      </w:r>
      <w:r w:rsidRPr="002F58B0">
        <w:rPr>
          <w:rStyle w:val="StyleUnderline"/>
        </w:rPr>
        <w:t>described as “revisionist forces”</w:t>
      </w:r>
      <w:r>
        <w:t xml:space="preserve"> who benefit from the US-dominated international order, but </w:t>
      </w:r>
      <w:r w:rsidRPr="002F58B0">
        <w:rPr>
          <w:rStyle w:val="StyleUnderline"/>
        </w:rPr>
        <w:t xml:space="preserve">who dare to “seek a new distribution of power </w:t>
      </w:r>
      <w:r>
        <w:t xml:space="preserve">and authority commensurate with their emergence as legitimate rivals to U.S. dominance.” </w:t>
      </w:r>
      <w:r w:rsidRPr="002F58B0">
        <w:rPr>
          <w:rStyle w:val="StyleUnderline"/>
        </w:rPr>
        <w:t>Russia and China, the analysts say, “are engaged in a deliberate program to demonstrate the limits of U.S. authority</w:t>
      </w:r>
      <w:r>
        <w:t xml:space="preserve">, will, reach, influence, and impact.” The premise of this conclusion is that the US-backed “status quo” international order is fundamentally “favorable” for the interests of the US and its allies. Any effort to make global order also work “favorably” for anyone else is automatically seen as a threat to US power and interests. Thus, </w:t>
      </w:r>
      <w:r w:rsidRPr="002F58B0">
        <w:rPr>
          <w:rStyle w:val="StyleUnderline"/>
        </w:rPr>
        <w:t>Russia and China “seek to reorder their position in the existing status quo in ways that</w:t>
      </w:r>
      <w:r>
        <w:t>—at a minimum—</w:t>
      </w:r>
      <w:r w:rsidRPr="002F58B0">
        <w:rPr>
          <w:rStyle w:val="StyleUnderline"/>
        </w:rPr>
        <w:t>create more favorable circumstances</w:t>
      </w:r>
      <w:r>
        <w:t xml:space="preserve"> for pursuit of their core objectives.” At first glance there seems nothing particularly wrong about this. So the analysts emphasize that “a more maximalist perspective sees them pursuing advantage at the direct expense of the United States and its principal Western and Asian allies.” Most conspicuous of all, there is little substantiation in the document at all of how </w:t>
      </w:r>
      <w:r w:rsidRPr="002F58B0">
        <w:rPr>
          <w:rStyle w:val="StyleUnderline"/>
        </w:rPr>
        <w:t>Russia and China pose a meaningful threat to American national security</w:t>
      </w:r>
      <w:r>
        <w:t xml:space="preserve">. The chief challenge is that they “are </w:t>
      </w:r>
      <w:r w:rsidRPr="002F58B0">
        <w:rPr>
          <w:rStyle w:val="StyleUnderline"/>
        </w:rPr>
        <w:t>bent on revising the contemporary status quo</w:t>
      </w:r>
      <w:r>
        <w:t xml:space="preserve">” </w:t>
      </w:r>
      <w:r w:rsidRPr="002F58B0">
        <w:rPr>
          <w:rStyle w:val="StyleUnderline"/>
        </w:rPr>
        <w:t>through the use of “gray zone” techniques</w:t>
      </w:r>
      <w:r>
        <w:t xml:space="preserve">, involving “means and methods falling far short of unambiguous or open provocation and conflict.” Such “murkier, less obvious forms of state-based aggression,” despite falling short of actual violence, are condemned—but then, losing any sense of moral high-ground, the Pentagon study advocates that the US itself should “go gray or go home” to ensure US influence. </w:t>
      </w:r>
      <w:r w:rsidRPr="002F58B0">
        <w:rPr>
          <w:rStyle w:val="StyleUnderline"/>
        </w:rPr>
        <w:t xml:space="preserve">The document also sets out the real reasons that the US is hostile to “revolutionary forces” like Iran and North Korea: they pose fundamental obstacles to US imperial influence in those regions. </w:t>
      </w:r>
      <w:r>
        <w:t xml:space="preserve">They are: … </w:t>
      </w:r>
      <w:r w:rsidRPr="002F58B0">
        <w:rPr>
          <w:rStyle w:val="StyleUnderline"/>
        </w:rPr>
        <w:t>neither the products of, nor are they satisfied with, the contemporary order</w:t>
      </w:r>
      <w:r>
        <w:t xml:space="preserve">… At a minimum, </w:t>
      </w:r>
      <w:r w:rsidRPr="002F58B0">
        <w:rPr>
          <w:rStyle w:val="StyleUnderline"/>
        </w:rPr>
        <w:t>they intend to destroy the reach of the U.S.-led order into what they perceive to be their legitimate sphere of influence.</w:t>
      </w:r>
      <w:r>
        <w:t xml:space="preserve"> They are also resolved to replace that order locally with a new rule set dictated by them. </w:t>
      </w:r>
      <w:r w:rsidRPr="002F58B0">
        <w:rPr>
          <w:rStyle w:val="StyleUnderline"/>
        </w:rPr>
        <w:t xml:space="preserve">Far from insisting, as the US government does officially, that Iran and North Korea are threats mainly due to nuclear weapons, the document makes clear that actually they are considered threatening to the expansion of the “U.S.-led order.” </w:t>
      </w:r>
      <w:r>
        <w:t xml:space="preserve">Losing the propaganda war Amidst the challenge posed by these competing powers, the Pentagon study emphasizes the threat from non-state forces which are undermining the “U.S.-led order” in different ways, primarily through information. </w:t>
      </w:r>
      <w:r w:rsidRPr="002F58B0">
        <w:rPr>
          <w:rStyle w:val="StyleUnderline"/>
        </w:rPr>
        <w:t>The “hyper-connectivity and weaponization of information, disinformation, and dis­affection,”</w:t>
      </w:r>
      <w:r>
        <w:t xml:space="preserve"> the study team observes, </w:t>
      </w:r>
      <w:r w:rsidRPr="002F58B0">
        <w:rPr>
          <w:rStyle w:val="StyleUnderline"/>
        </w:rPr>
        <w:t>is leading to the uncontrolled spread of information.</w:t>
      </w:r>
      <w:r>
        <w:t xml:space="preserve"> The upshot is that the </w:t>
      </w:r>
      <w:r w:rsidRPr="002F58B0">
        <w:rPr>
          <w:rStyle w:val="StyleUnderline"/>
        </w:rPr>
        <w:t>Pentagon faces the “inevitable elimination of secrecy and operational security.”</w:t>
      </w:r>
      <w:r>
        <w:t xml:space="preserve"> “Wide </w:t>
      </w:r>
      <w:r w:rsidRPr="002F58B0">
        <w:rPr>
          <w:rStyle w:val="StyleUnderline"/>
        </w:rPr>
        <w:t>uncontrolled access to technology</w:t>
      </w:r>
      <w:r>
        <w:t xml:space="preserve"> that most now take for granted is </w:t>
      </w:r>
      <w:r w:rsidRPr="002F58B0">
        <w:rPr>
          <w:rStyle w:val="StyleUnderline"/>
        </w:rPr>
        <w:t>rapidly undermining prior advantages of discrete, secret, or covert intentions, actions, or operations</w:t>
      </w:r>
      <w:r>
        <w:t xml:space="preserve">… In the end, senior defense leaders should assume that </w:t>
      </w:r>
      <w:r w:rsidRPr="002F58B0">
        <w:rPr>
          <w:rStyle w:val="StyleUnderline"/>
        </w:rPr>
        <w:t>all defense-related activity from minor tactical movements to major military operations would occur completely in the open from this point forward</w:t>
      </w:r>
      <w:r>
        <w:t xml:space="preserve">.” This information revolution, in turn, is leading to the “generalized disintegra­tion of traditional authority structures… fueled, and/or accelerated by hyperconnectivity and the obvious decay and potential failure of the post-Cold War status quo.” Civil unrest Highlighting the </w:t>
      </w:r>
      <w:r w:rsidRPr="002F58B0">
        <w:rPr>
          <w:rStyle w:val="StyleUnderline"/>
        </w:rPr>
        <w:t>threat posed by groups like ISIS and al-Qaeda,</w:t>
      </w:r>
      <w:r>
        <w:t xml:space="preserve"> the study also points </w:t>
      </w:r>
      <w:r w:rsidRPr="002F58B0">
        <w:rPr>
          <w:rStyle w:val="StyleUnderline"/>
        </w:rPr>
        <w:t>to “leaderless instability</w:t>
      </w:r>
      <w:r>
        <w:t xml:space="preserve"> (e.g., Arab Spring)” </w:t>
      </w:r>
      <w:r w:rsidRPr="002F58B0">
        <w:rPr>
          <w:rStyle w:val="StyleUnderline"/>
        </w:rPr>
        <w:t>as a major driver of “a generalized erosion or dissolution of traditional authority structures.”</w:t>
      </w:r>
      <w:r>
        <w:t xml:space="preserve"> The document hints that such </w:t>
      </w:r>
      <w:r w:rsidRPr="002F58B0">
        <w:rPr>
          <w:rStyle w:val="StyleUnderline"/>
        </w:rPr>
        <w:t>populist civil unrest is likely to become prominent in Western homelands</w:t>
      </w:r>
      <w:r>
        <w:t xml:space="preserve">, including inside the United States. “To date, U.S. strategists have been fixated on this trend in the greater Middle East. However, the same forces at work there are similarly eroding the reach and authority of governments worldwide… it would be unwise not to recognize that they will mutate, metastasize, and manifest differently over time.” The </w:t>
      </w:r>
      <w:r w:rsidRPr="002F58B0">
        <w:rPr>
          <w:rStyle w:val="StyleUnderline"/>
        </w:rPr>
        <w:t>US homeland is flagged-up as being especially vulnerable to the breakdown of “traditional authority structures”:</w:t>
      </w:r>
      <w:r>
        <w:t xml:space="preserve"> The United States and its </w:t>
      </w:r>
      <w:r w:rsidRPr="002F58B0">
        <w:rPr>
          <w:rStyle w:val="StyleUnderline"/>
        </w:rPr>
        <w:t>population are increasingly exposed to substantial harm and an erosion of security from individuals and small groups of motivated actors</w:t>
      </w:r>
      <w:r>
        <w:t xml:space="preserve">, leveraging the conflu­ence of hyperconnectivity, fear, and increased vulner­ability to sow disorder and uncertainty. </w:t>
      </w:r>
      <w:r w:rsidRPr="002F58B0">
        <w:rPr>
          <w:rStyle w:val="StyleUnderline"/>
        </w:rPr>
        <w:t>This</w:t>
      </w:r>
      <w:r>
        <w:t xml:space="preserve"> intensely </w:t>
      </w:r>
      <w:r w:rsidRPr="002F58B0">
        <w:rPr>
          <w:rStyle w:val="StyleUnderline"/>
        </w:rPr>
        <w:t>disorienting and dislocating form of resistance to author­ity arrives via physical, virtual, and psychological vio­lence</w:t>
      </w:r>
      <w:r>
        <w:t xml:space="preserve"> and can create effects that appear substantially out of proportion to the origin and physical size or scale of the proximate hazard or threat. There is little reflection, however, on the role of the US government itself in fomenting such endemic distrust, through its own policies. Bad facts Among the most dangerous drivers of this risk of civil unrest and mass destabilization, the document asserts, are different categories of fact. Apart from the obvious “fact-free,” which is defined as information that undermines “objective truth,” the other categories include actual truths that, however, are damaging to America’s global reputation. “Fact-inconvenient” information consists of the exposure of “details that, by implication, un­dermine legitimate authority and erode the relationships between governments and the governed”—in other words, facts that reveal how government policy is corrupt, incompetent or undemocratic. “Fact-perilous” information refers to basically to national security leaks from whistleblowers such as Edward Snowden or Bradley Manning, “exposing highly clas­sified, sensitive, or proprietary information that can be used to accelerate a real loss of tactical, operational, or strategic advantage.” “Fact-toxic” information pertains to actual truths which, the document complains, are “exposed in the absence of context,” and therefore poison “important political discourse.” Such </w:t>
      </w:r>
      <w:r w:rsidRPr="002F58B0">
        <w:rPr>
          <w:rStyle w:val="StyleUnderline"/>
        </w:rPr>
        <w:t>information is</w:t>
      </w:r>
      <w:r>
        <w:t xml:space="preserve"> seen as being most potent in </w:t>
      </w:r>
      <w:r w:rsidRPr="002F58B0">
        <w:rPr>
          <w:rStyle w:val="StyleUnderline"/>
        </w:rPr>
        <w:t>triggering outbreaks of civil unrest</w:t>
      </w:r>
      <w:r>
        <w:t xml:space="preserve">, because it: … </w:t>
      </w:r>
      <w:r w:rsidRPr="002F58B0">
        <w:rPr>
          <w:rStyle w:val="StyleUnderline"/>
        </w:rPr>
        <w:t>fatally weakens foundational security at an international, regional, national, or personal level</w:t>
      </w:r>
      <w:r>
        <w:t xml:space="preserve">. Indeed, fact-toxic exposures are those likeliest to trigger viral or contagious insecurity across or within borders and between or among peoples. Mass surveillance and psychological warfare </w:t>
      </w:r>
    </w:p>
    <w:p w14:paraId="455815D4" w14:textId="77777777" w:rsidR="00F25E83" w:rsidRDefault="00F25E83" w:rsidP="00F25E83">
      <w:pPr>
        <w:pStyle w:val="Heading4"/>
      </w:pPr>
      <w:r>
        <w:t xml:space="preserve">Interconnectivity dooms the state order of geopolitics --- collapse has multiple inevitable </w:t>
      </w:r>
      <w:proofErr w:type="spellStart"/>
      <w:r>
        <w:t>endroutes</w:t>
      </w:r>
      <w:proofErr w:type="spellEnd"/>
      <w:r>
        <w:t xml:space="preserve"> which means it’s a question of movement in this time of slippage</w:t>
      </w:r>
    </w:p>
    <w:p w14:paraId="5F4A2D92" w14:textId="77777777" w:rsidR="00F25E83" w:rsidRPr="009B2D74" w:rsidRDefault="00F25E83" w:rsidP="00F25E83">
      <w:proofErr w:type="spellStart"/>
      <w:r w:rsidRPr="00523FA0">
        <w:rPr>
          <w:rStyle w:val="Style13ptBold"/>
        </w:rPr>
        <w:t>Zeihan</w:t>
      </w:r>
      <w:proofErr w:type="spellEnd"/>
      <w:r w:rsidRPr="00523FA0">
        <w:rPr>
          <w:rStyle w:val="Style13ptBold"/>
        </w:rPr>
        <w:t xml:space="preserve"> - 23</w:t>
      </w:r>
      <w:r>
        <w:t xml:space="preserve">[Peter; an expert in geopolitics: the study of how place impacts financial, economic, cultural, political and military developments --- As Director of Global Analysis Mr. </w:t>
      </w:r>
      <w:proofErr w:type="spellStart"/>
      <w:r>
        <w:t>Zeihan</w:t>
      </w:r>
      <w:proofErr w:type="spellEnd"/>
      <w:r>
        <w:t xml:space="preserve"> leads the development of Stratfor’s political and economic forecasts. For seven years Mr. </w:t>
      </w:r>
      <w:proofErr w:type="spellStart"/>
      <w:r>
        <w:t>Zeihan</w:t>
      </w:r>
      <w:proofErr w:type="spellEnd"/>
      <w:r>
        <w:t xml:space="preserve"> has been instrumental in Stratfor’s coverage of a broad range of geographic and topical areas, at times directly overseeing the firm’s efforts for Central Europe, the former Soviet Union and energy issues. He has also played a leading role in Stratfor’s East Asian and Middle Eastern analyses. This rich experience has led to the development of the Stratfor Global Market Brief as well the creation of a global energy analysis, sought-after tools for leaders across the business spectrum. Prior to joining Stratfor, Mr. </w:t>
      </w:r>
      <w:proofErr w:type="spellStart"/>
      <w:r>
        <w:t>Zeihan</w:t>
      </w:r>
      <w:proofErr w:type="spellEnd"/>
      <w:r>
        <w:t xml:space="preserve"> worked with the U.S. Embassy in Canberra, Australia, and was formerly Susan Eisenhower’s office coordinator while with the Center for Political and Strategic Studies in Washington, D.C. In such capacities, he regularly analyzed developments in Asia, Europe and the former Soviet Union while producing briefs and publications for a variety of clients. </w:t>
      </w:r>
      <w:proofErr w:type="spellStart"/>
      <w:r>
        <w:t>Zeihan</w:t>
      </w:r>
      <w:proofErr w:type="spellEnd"/>
      <w:r>
        <w:t xml:space="preserve"> has a master’s degree in political and economic development from the Patterson School of Diplomacy, a postgraduate diploma in Asian studies from the University of Otago in New Zealand and a bachelor’s degree in political science from Truman State University.</w:t>
      </w:r>
      <w:r w:rsidRPr="00007966">
        <w:t xml:space="preserve"> </w:t>
      </w:r>
      <w:hyperlink r:id="rId57" w:history="1">
        <w:r w:rsidRPr="0016519B">
          <w:rPr>
            <w:rStyle w:val="Hyperlink"/>
          </w:rPr>
          <w:t>https://www.jordanharbinger.com/peter-zeihan-mapping-the-collapse-of-globalization/</w:t>
        </w:r>
      </w:hyperlink>
      <w:r>
        <w:t xml:space="preserve"> Mapping the Collapse of Globalization, The </w:t>
      </w:r>
      <w:proofErr w:type="spellStart"/>
      <w:r>
        <w:t>Jorgan</w:t>
      </w:r>
      <w:proofErr w:type="spellEnd"/>
      <w:r>
        <w:t xml:space="preserve"> Harbinger Show 781: Peter </w:t>
      </w:r>
      <w:proofErr w:type="spellStart"/>
      <w:r>
        <w:t>Zeihan</w:t>
      </w:r>
      <w:proofErr w:type="spellEnd"/>
      <w:r>
        <w:t xml:space="preserve"> | accessed 7-14-2023] -</w:t>
      </w:r>
      <w:proofErr w:type="spellStart"/>
      <w:r>
        <w:t>rrm</w:t>
      </w:r>
      <w:proofErr w:type="spellEnd"/>
    </w:p>
    <w:p w14:paraId="3BC325C9" w14:textId="77777777" w:rsidR="00F25E83" w:rsidRDefault="00F25E83" w:rsidP="00F25E83">
      <w:r w:rsidRPr="00D23B93">
        <w:rPr>
          <w:rStyle w:val="StyleUnderline"/>
        </w:rPr>
        <w:t>All the trade, all the integration we've been enjoying for the past</w:t>
      </w:r>
      <w:r>
        <w:t xml:space="preserve">, I don't know, decade, couple </w:t>
      </w:r>
      <w:r w:rsidRPr="00D23B93">
        <w:rPr>
          <w:rStyle w:val="StyleUnderline"/>
        </w:rPr>
        <w:t>decades is</w:t>
      </w:r>
      <w:r>
        <w:t xml:space="preserve"> maybe </w:t>
      </w:r>
      <w:r w:rsidRPr="006A34A1">
        <w:rPr>
          <w:rStyle w:val="StyleUnderline"/>
        </w:rPr>
        <w:t>going down the tubes</w:t>
      </w:r>
      <w:r>
        <w:t xml:space="preserve">. We'll talk about </w:t>
      </w:r>
      <w:r w:rsidRPr="006A34A1">
        <w:rPr>
          <w:rStyle w:val="StyleUnderline"/>
        </w:rPr>
        <w:t>famines</w:t>
      </w:r>
      <w:r>
        <w:t xml:space="preserve"> that could be </w:t>
      </w:r>
      <w:r w:rsidRPr="006A34A1">
        <w:rPr>
          <w:rStyle w:val="StyleUnderline"/>
        </w:rPr>
        <w:t>caused by the inability to get fertilizer</w:t>
      </w:r>
      <w:r>
        <w:t xml:space="preserve"> and other </w:t>
      </w:r>
      <w:r w:rsidRPr="006A34A1">
        <w:rPr>
          <w:rStyle w:val="StyleUnderline"/>
        </w:rPr>
        <w:t>agricultural inputs</w:t>
      </w:r>
      <w:r>
        <w:t xml:space="preserve">, </w:t>
      </w:r>
      <w:r w:rsidRPr="006A34A1">
        <w:rPr>
          <w:rStyle w:val="StyleUnderline"/>
        </w:rPr>
        <w:t>raw materials</w:t>
      </w:r>
      <w:r>
        <w:t xml:space="preserve"> for food production. This is </w:t>
      </w:r>
      <w:r w:rsidRPr="006A34A1">
        <w:rPr>
          <w:rStyle w:val="StyleUnderline"/>
        </w:rPr>
        <w:t>going to leave many countries unable to produce goods</w:t>
      </w:r>
      <w:r>
        <w:t xml:space="preserve"> for themselves, let alone for export. So a lot of what we see today </w:t>
      </w:r>
      <w:r w:rsidRPr="00FB39AE">
        <w:rPr>
          <w:rStyle w:val="StyleUnderline"/>
        </w:rPr>
        <w:t>with countries being interconnected</w:t>
      </w:r>
      <w:r>
        <w:t xml:space="preserve"> and working together to specialize, that apparently according to Peter is going to decouple and that </w:t>
      </w:r>
      <w:r w:rsidRPr="00FB39AE">
        <w:rPr>
          <w:rStyle w:val="StyleUnderline"/>
        </w:rPr>
        <w:t>system will indeed crumble</w:t>
      </w:r>
      <w:r>
        <w:t xml:space="preserve"> and we cover a lot in this episode </w:t>
      </w:r>
      <w:r w:rsidRPr="00FB39AE">
        <w:rPr>
          <w:rStyle w:val="StyleUnderline"/>
        </w:rPr>
        <w:t>from trade and economics to shipping, to demographic collapse, to petroleum, China, green energy batteries, and more</w:t>
      </w:r>
      <w:r>
        <w:t xml:space="preserve">. We had some audio issues with this one that we tried to fix, but bear with us on this one. I think you're really going to enjoy this episode because we covered a whole lot. All right, here we go with Peter </w:t>
      </w:r>
      <w:proofErr w:type="spellStart"/>
      <w:r>
        <w:t>Zeihan</w:t>
      </w:r>
      <w:proofErr w:type="spellEnd"/>
      <w:r>
        <w:t xml:space="preserve">. This book, Peter, just full of sunshine and roses, wasn't it? ? Look, it's a great time to be alive, but it's kind of artificial, right? Let's talk about that. I want to talk about one, why it's a great time to be alive because the rest of the episode can be about how this is all falling apart. Peter </w:t>
      </w:r>
      <w:proofErr w:type="spellStart"/>
      <w:r>
        <w:t>Zeihan</w:t>
      </w:r>
      <w:proofErr w:type="spellEnd"/>
      <w:r>
        <w:t xml:space="preserve">: Yeah, fair enough. It all has to do with globalization. In the world, before World War II, we had an imperial system with the empires, duking it out over access to everything. And trade as a rule needed to be militarized because every time there was a conflict, you would lose access to whatever happened even if you weren't a party to the conflict, a shipping would be a target. Jordan Harbinger: Ah. Peter </w:t>
      </w:r>
      <w:proofErr w:type="spellStart"/>
      <w:r>
        <w:t>Zeihan</w:t>
      </w:r>
      <w:proofErr w:type="spellEnd"/>
      <w:r>
        <w:t xml:space="preserve">: So at the end of World War II, the Americans who at the only ne Navy left in the game said that they would put their navy at the service of the global commons so that anyone could trade with anyone anywhere at any time and access any market. And we came to know this is free trade in globalization. Now, there are two big implications from that. The first is that we were no longer in a world where if you wanted to be successful, you had to have iron ore and coal and steel and food. You only needed one of them now and you could trade for the other three. And everyone started to industrialize together, starting from different points and moving at different speeds. But we all got on this path that we are all now very familiar with. And second, when people industrialized, they changed their personal habits and national economies evolved as well. So it used to be that you were probably living on a subsistence farm, and when you do that, kids are free labor, so you have a bunch. But when you move into the town to take industrial and services jobs, kids go from being free labor to really expensive habits, and adults aren't stupid. So we had fewer of them. Jordan Harbinger: Fewer kids or fewer expensive habits or are those the same thing? Peter </w:t>
      </w:r>
      <w:proofErr w:type="spellStart"/>
      <w:r>
        <w:t>Zeihan</w:t>
      </w:r>
      <w:proofErr w:type="spellEnd"/>
      <w:r>
        <w:t xml:space="preserve">: Different expensive habits, fewer kids. Jordan Harbinger: Got it. Peter </w:t>
      </w:r>
      <w:proofErr w:type="spellStart"/>
      <w:r>
        <w:t>Zeihan</w:t>
      </w:r>
      <w:proofErr w:type="spellEnd"/>
      <w:r>
        <w:t xml:space="preserve">: You play that forward 75 years, and it's not that most of the world is running out of children. That happened 30 years ago. It's that now the world has run out of working-age adults and we're starting to run out of mature adults. </w:t>
      </w:r>
      <w:r w:rsidRPr="004340C8">
        <w:rPr>
          <w:rStyle w:val="StyleUnderline"/>
        </w:rPr>
        <w:t>Everyone's moving into mass retirement</w:t>
      </w:r>
      <w:r>
        <w:t xml:space="preserve">. So from a strategic point of view, </w:t>
      </w:r>
      <w:r w:rsidRPr="004340C8">
        <w:rPr>
          <w:rStyle w:val="StyleUnderline"/>
        </w:rPr>
        <w:t>globalization was based on</w:t>
      </w:r>
      <w:r>
        <w:t xml:space="preserve"> America's commitment to </w:t>
      </w:r>
      <w:r w:rsidRPr="004340C8">
        <w:rPr>
          <w:rStyle w:val="StyleUnderline"/>
        </w:rPr>
        <w:t>the Cold War,</w:t>
      </w:r>
      <w:r>
        <w:t xml:space="preserve"> which is long since over. Jordan Harbinger: Mm-hmm. Peter </w:t>
      </w:r>
      <w:proofErr w:type="spellStart"/>
      <w:r>
        <w:t>Zeihan</w:t>
      </w:r>
      <w:proofErr w:type="spellEnd"/>
      <w:r>
        <w:t xml:space="preserve">: And economically the industrialization experience, the urbanization experience has been about this bulge </w:t>
      </w:r>
      <w:r w:rsidRPr="004340C8">
        <w:rPr>
          <w:rStyle w:val="StyleUnderline"/>
        </w:rPr>
        <w:t>moving through the population structure that started with children</w:t>
      </w:r>
      <w:r>
        <w:t xml:space="preserve">, then turned into 20 and 30 somethings that was consumption heavy, then turned into 40 and 50 somethings, which were capital heavy people saving for retirement. And </w:t>
      </w:r>
      <w:r w:rsidRPr="004340C8">
        <w:rPr>
          <w:rStyle w:val="StyleUnderline"/>
        </w:rPr>
        <w:t>now, they're all moving into retirement</w:t>
      </w:r>
      <w:r>
        <w:t xml:space="preserve">. So the whole process has already played out and </w:t>
      </w:r>
      <w:r w:rsidRPr="00A17B8F">
        <w:rPr>
          <w:rStyle w:val="StyleUnderline"/>
        </w:rPr>
        <w:t>under globalization</w:t>
      </w:r>
      <w:r>
        <w:t xml:space="preserve">, first with a lot of workers and with a lot of capital, </w:t>
      </w:r>
      <w:r w:rsidRPr="00A17B8F">
        <w:rPr>
          <w:rStyle w:val="StyleUnderline"/>
        </w:rPr>
        <w:t>we got</w:t>
      </w:r>
      <w:r>
        <w:t xml:space="preserve"> the </w:t>
      </w:r>
      <w:r w:rsidRPr="00A17B8F">
        <w:rPr>
          <w:rStyle w:val="StyleUnderline"/>
        </w:rPr>
        <w:t>technological explosions</w:t>
      </w:r>
      <w:r>
        <w:t xml:space="preserve"> that we know. </w:t>
      </w:r>
      <w:r w:rsidRPr="00A17B8F">
        <w:rPr>
          <w:rStyle w:val="StyleUnderline"/>
        </w:rPr>
        <w:t>But these were all nothing more than a moment in time</w:t>
      </w:r>
      <w:r>
        <w:t xml:space="preserve">. A moment that lasted 75 years, but </w:t>
      </w:r>
      <w:r w:rsidRPr="00A17B8F">
        <w:rPr>
          <w:rStyle w:val="Emphasis"/>
        </w:rPr>
        <w:t>it's now over</w:t>
      </w:r>
      <w:r>
        <w:t xml:space="preserve">. And so </w:t>
      </w:r>
      <w:r w:rsidRPr="00A17B8F">
        <w:rPr>
          <w:rStyle w:val="StyleUnderline"/>
        </w:rPr>
        <w:t>we now have to go back to what we had</w:t>
      </w:r>
      <w:r>
        <w:t xml:space="preserve"> before World War II </w:t>
      </w:r>
      <w:r w:rsidRPr="00A17B8F">
        <w:rPr>
          <w:rStyle w:val="StyleUnderline"/>
        </w:rPr>
        <w:t>but without people</w:t>
      </w:r>
      <w:r>
        <w:t xml:space="preserve">. Jordan Harbinger: That doesn't sound possible. Peter </w:t>
      </w:r>
      <w:proofErr w:type="spellStart"/>
      <w:r>
        <w:t>Zeihan</w:t>
      </w:r>
      <w:proofErr w:type="spellEnd"/>
      <w:r>
        <w:t xml:space="preserve">: It's not great. Jordan Harbinger: Okay. Yeah. Okay. I was like, what? I'm missing a piece here where this actually can possibly happen without suddenly inventing robots that can replace tons of people overnight that are also affordable. Peter </w:t>
      </w:r>
      <w:proofErr w:type="spellStart"/>
      <w:r>
        <w:t>Zeihan</w:t>
      </w:r>
      <w:proofErr w:type="spellEnd"/>
      <w:r>
        <w:t xml:space="preserve">: Well, </w:t>
      </w:r>
      <w:r w:rsidRPr="00291FC5">
        <w:rPr>
          <w:rStyle w:val="StyleUnderline"/>
        </w:rPr>
        <w:t>robots wouldn't even solve it because robots don't consume, they can only produce</w:t>
      </w:r>
      <w:r>
        <w:t xml:space="preserve">. Jordan Harbinger: Ah, I see. Right, so we could fix half the equation with one miracle, and then we need a different miracle to fix the second half of the equation. Peter </w:t>
      </w:r>
      <w:proofErr w:type="spellStart"/>
      <w:r>
        <w:t>Zeihan</w:t>
      </w:r>
      <w:proofErr w:type="spellEnd"/>
      <w:r>
        <w:t xml:space="preserve">: We need cloning, low-cost cloning. Jordan Harbinger: Right. You've said the 2020s are going to see a collapse in many categories. Let's explore that because we've spoken before about, not necessarily you and I, but just we as in people can't shut up about how great globalization is. And then we had the pandemic and it was like, oh shoot, globalization, that thing that means we can't get things now. </w:t>
      </w:r>
      <w:r w:rsidRPr="00291FC5">
        <w:rPr>
          <w:rStyle w:val="StyleUnderline"/>
        </w:rPr>
        <w:t xml:space="preserve">A cargo ship gets stuck in the Suez Canal and suddenly, we realize how </w:t>
      </w:r>
      <w:r w:rsidRPr="00291FC5">
        <w:rPr>
          <w:rStyle w:val="Emphasis"/>
        </w:rPr>
        <w:t>fragile this system is</w:t>
      </w:r>
      <w:r w:rsidRPr="00291FC5">
        <w:rPr>
          <w:rStyle w:val="StyleUnderline"/>
        </w:rPr>
        <w:t>.</w:t>
      </w:r>
      <w:r>
        <w:t xml:space="preserve"> And it sounds so fragile that </w:t>
      </w:r>
      <w:r w:rsidRPr="00291FC5">
        <w:rPr>
          <w:rStyle w:val="StyleUnderline"/>
        </w:rPr>
        <w:t>it's hard to believe how fragile it actually is</w:t>
      </w:r>
      <w:r>
        <w:t xml:space="preserve">. And none of us are looking at shipping. I've done shows on shipping and it's the Wild West. Only if things break the entire world is totally screwed. Peter </w:t>
      </w:r>
      <w:proofErr w:type="spellStart"/>
      <w:r>
        <w:t>Zeihan</w:t>
      </w:r>
      <w:proofErr w:type="spellEnd"/>
      <w:r>
        <w:t xml:space="preserve">: I don't think it's quite that positive. Jordan Harbinger: No, quite that, okay. Gotcha. Gotcha. Peter </w:t>
      </w:r>
      <w:proofErr w:type="spellStart"/>
      <w:r>
        <w:t>Zeihan</w:t>
      </w:r>
      <w:proofErr w:type="spellEnd"/>
      <w:r>
        <w:t xml:space="preserve">: The key thing to keep in mind for shipping — let me throw it into three general categories. Number one, </w:t>
      </w:r>
      <w:r w:rsidRPr="00291FC5">
        <w:rPr>
          <w:rStyle w:val="StyleUnderline"/>
        </w:rPr>
        <w:t>80 percent of the stuff that enables people to grow food is transported internationally, whether it's equipment or fertilizer or fuel. Only 20 percent of food is traded internationally, but 80 percent, you need the inputs to grow it in the first place.</w:t>
      </w:r>
      <w:r>
        <w:t xml:space="preserve"> Number two, </w:t>
      </w:r>
      <w:r w:rsidRPr="00291FC5">
        <w:rPr>
          <w:rStyle w:val="StyleUnderline"/>
        </w:rPr>
        <w:t xml:space="preserve">roughly half of all oil is shipped on the ocean blue, typically by supertanker, along with everything that comes out of the Persian Gulf. And </w:t>
      </w:r>
      <w:r>
        <w:t xml:space="preserve">then number three, </w:t>
      </w:r>
      <w:r w:rsidRPr="00291FC5">
        <w:rPr>
          <w:rStyle w:val="StyleUnderline"/>
        </w:rPr>
        <w:t xml:space="preserve">safety on the waves is what's allows us to have the East Asian manufacturing model, which is </w:t>
      </w:r>
      <w:r>
        <w:t xml:space="preserve">a fancy way of saying </w:t>
      </w:r>
      <w:r w:rsidRPr="00291FC5">
        <w:rPr>
          <w:rStyle w:val="StyleUnderline"/>
        </w:rPr>
        <w:t>the manufacturing model because roughly half of all manufactured goods are produced in East Asia</w:t>
      </w:r>
      <w:r>
        <w:t xml:space="preserve">. And you will get components coming from Thailand versus Indonesia versus China versus Korea versus Japan. But the key thing to remember is less than one percent of that shipping happens on land. Jordan Harbinger: Wow. Peter </w:t>
      </w:r>
      <w:proofErr w:type="spellStart"/>
      <w:r>
        <w:t>Zeihan</w:t>
      </w:r>
      <w:proofErr w:type="spellEnd"/>
      <w:r>
        <w:t xml:space="preserve">: Korea is in effect an island. Japan is an island. Most of the Southeast Asian countries are either islands or peninsulas, and they're ring by mountains. So </w:t>
      </w:r>
      <w:r w:rsidRPr="009B2D74">
        <w:rPr>
          <w:rStyle w:val="Emphasis"/>
        </w:rPr>
        <w:t>physical connections, independent of maritime trade</w:t>
      </w:r>
      <w:r>
        <w:t xml:space="preserve"> in Asia almost </w:t>
      </w:r>
      <w:r w:rsidRPr="009B2D74">
        <w:rPr>
          <w:rStyle w:val="StyleUnderline"/>
        </w:rPr>
        <w:t>don't happen at all</w:t>
      </w:r>
      <w:r>
        <w:t xml:space="preserve">. Jordan Harbinger: Wow. </w:t>
      </w:r>
      <w:r w:rsidRPr="009B2D74">
        <w:rPr>
          <w:rStyle w:val="Emphasis"/>
        </w:rPr>
        <w:t>So we are totally, totally, totally dependent on these boats</w:t>
      </w:r>
      <w:r>
        <w:t xml:space="preserve">, </w:t>
      </w:r>
      <w:r w:rsidRPr="009B2D74">
        <w:rPr>
          <w:rStyle w:val="StyleUnderline"/>
        </w:rPr>
        <w:t>being able to get from one place to another, not get stuck in canals, not get attacked by pirates</w:t>
      </w:r>
      <w:r>
        <w:t xml:space="preserve">. Having oil at a decent, somewhat reasonable price to be able to transport other oil and other goods, and also just logistics and other things not getting totally screwed up. </w:t>
      </w:r>
      <w:r w:rsidRPr="009B2D74">
        <w:rPr>
          <w:rStyle w:val="StyleUnderline"/>
        </w:rPr>
        <w:t>And if any one of those things gets out of whack and this ecosystem suddenly</w:t>
      </w:r>
      <w:r>
        <w:t xml:space="preserve"> Tickle Me, Elmo </w:t>
      </w:r>
      <w:r w:rsidRPr="009B2D74">
        <w:rPr>
          <w:rStyle w:val="StyleUnderline"/>
        </w:rPr>
        <w:t>is not available for Christmas</w:t>
      </w:r>
      <w:r>
        <w:t xml:space="preserve">. And </w:t>
      </w:r>
      <w:r w:rsidRPr="009B2D74">
        <w:rPr>
          <w:rStyle w:val="Emphasis"/>
        </w:rPr>
        <w:t>there's tears all over the world</w:t>
      </w:r>
      <w:r>
        <w:t xml:space="preserve">. Peter </w:t>
      </w:r>
      <w:proofErr w:type="spellStart"/>
      <w:r>
        <w:t>Zeihan</w:t>
      </w:r>
      <w:proofErr w:type="spellEnd"/>
      <w:r>
        <w:t xml:space="preserve">: Certainly. And you know, the book is about how this happens on a decade's time scale. How the </w:t>
      </w:r>
      <w:r w:rsidRPr="009B2D74">
        <w:rPr>
          <w:rStyle w:val="Emphasis"/>
        </w:rPr>
        <w:t>2020s were always the decade that it was always going to break down in</w:t>
      </w:r>
      <w:r>
        <w:t xml:space="preserve">. But </w:t>
      </w:r>
      <w:r w:rsidRPr="009B2D74">
        <w:rPr>
          <w:rStyle w:val="Emphasis"/>
        </w:rPr>
        <w:t>events in just the last couple of months are speeding this up</w:t>
      </w:r>
      <w:r>
        <w:t xml:space="preserve">. A lot of </w:t>
      </w:r>
      <w:r w:rsidRPr="009B2D74">
        <w:rPr>
          <w:rStyle w:val="StyleUnderline"/>
        </w:rPr>
        <w:t>this is probably</w:t>
      </w:r>
      <w:r w:rsidRPr="009B2D74">
        <w:rPr>
          <w:rStyle w:val="Emphasis"/>
        </w:rPr>
        <w:t xml:space="preserve"> going to be front loaded</w:t>
      </w:r>
      <w:r>
        <w:t xml:space="preserve">. Well, think of what just happened in the first week of December. So the Europeans announced their plan for an oil export ban, and a lot of the details are being made up as they've gone in. It's a very European policy in that regard, but what it is encouraging is a split in the way we view oil from the Russian space versus the rest of the world and the different types of </w:t>
      </w:r>
      <w:r w:rsidRPr="009B2D74">
        <w:rPr>
          <w:rStyle w:val="StyleUnderline"/>
        </w:rPr>
        <w:t>crude coming out of the Russian space</w:t>
      </w:r>
      <w:r>
        <w:t xml:space="preserve">. So the stuff the </w:t>
      </w:r>
      <w:r w:rsidRPr="009B2D74">
        <w:rPr>
          <w:rStyle w:val="StyleUnderline"/>
        </w:rPr>
        <w:t>Europeans are primarily concerned about is Euro's crude that is exported west to the European space, and that can only be sold for $60 or less now, and that's affecting insurance and shipping rates and the type of vessels that go in</w:t>
      </w:r>
      <w:r>
        <w:t xml:space="preserve">. And we saw over the course of the last two years how </w:t>
      </w:r>
      <w:r w:rsidRPr="009B2D74">
        <w:rPr>
          <w:rStyle w:val="StyleUnderline"/>
        </w:rPr>
        <w:t>disruptions</w:t>
      </w:r>
      <w:r>
        <w:t xml:space="preserve"> and simply the type of vessel </w:t>
      </w:r>
      <w:r w:rsidRPr="009B2D74">
        <w:rPr>
          <w:rStyle w:val="StyleUnderline"/>
        </w:rPr>
        <w:t xml:space="preserve">being available can generate </w:t>
      </w:r>
      <w:r w:rsidRPr="009B2D74">
        <w:rPr>
          <w:rStyle w:val="Emphasis"/>
        </w:rPr>
        <w:t>supply chain snarl</w:t>
      </w:r>
      <w:r w:rsidRPr="009B2D74">
        <w:rPr>
          <w:rStyle w:val="StyleUnderline"/>
        </w:rPr>
        <w:t>.</w:t>
      </w:r>
      <w:r>
        <w:t xml:space="preserve"> So now, we're doing this with energy, but there's also a crude grade that exports to the Pacific that doesn't touch the European space at all that trades differently. We now, just in the Russian space, </w:t>
      </w:r>
      <w:r w:rsidRPr="009B2D74">
        <w:rPr>
          <w:rStyle w:val="StyleUnderline"/>
        </w:rPr>
        <w:t>have two fundamentally different markets, not just for pricing, but for physical accessibility</w:t>
      </w:r>
      <w:r>
        <w:t xml:space="preserve">, for the </w:t>
      </w:r>
      <w:r w:rsidRPr="009B2D74">
        <w:rPr>
          <w:rStyle w:val="StyleUnderline"/>
        </w:rPr>
        <w:t>ability to get ships and insurance to allow it to move</w:t>
      </w:r>
      <w:r>
        <w:t xml:space="preserve">. One of the reasons why the world has been so stable, air quotes, "stable" since 1945 is there's been one oil price. Now, it's modified by the length of the journey or the quality of the crude, but there's one oil price and everything is safe. </w:t>
      </w:r>
    </w:p>
    <w:p w14:paraId="4DED80FE" w14:textId="77777777" w:rsidR="00F25E83" w:rsidRPr="00F25E83" w:rsidRDefault="00F25E83" w:rsidP="00F25E83"/>
    <w:p w14:paraId="5E94FF56" w14:textId="5F5A2476" w:rsidR="00A83188" w:rsidRDefault="00A83188" w:rsidP="00E67552">
      <w:pPr>
        <w:pStyle w:val="Heading3"/>
      </w:pPr>
      <w:r>
        <w:t>Alt—Care for the World</w:t>
      </w:r>
    </w:p>
    <w:p w14:paraId="39725F4B" w14:textId="77777777" w:rsidR="00A83188" w:rsidRPr="009C2813" w:rsidRDefault="00A83188" w:rsidP="00A83188">
      <w:pPr>
        <w:pStyle w:val="Heading4"/>
      </w:pPr>
      <w:r>
        <w:t xml:space="preserve">The alternative is to reconceptualize work as the </w:t>
      </w:r>
      <w:r>
        <w:rPr>
          <w:u w:val="single"/>
        </w:rPr>
        <w:t>practice</w:t>
      </w:r>
      <w:r>
        <w:t xml:space="preserve"> of </w:t>
      </w:r>
      <w:r w:rsidRPr="00DF7251">
        <w:rPr>
          <w:u w:val="single"/>
        </w:rPr>
        <w:t>caring for the worl</w:t>
      </w:r>
      <w:r>
        <w:rPr>
          <w:u w:val="single"/>
        </w:rPr>
        <w:t>d</w:t>
      </w:r>
      <w:r>
        <w:t xml:space="preserve">---that requires democratization of what constitutes </w:t>
      </w:r>
      <w:r w:rsidRPr="0082522C">
        <w:rPr>
          <w:u w:val="single"/>
        </w:rPr>
        <w:t>social welfare</w:t>
      </w:r>
      <w:r>
        <w:t xml:space="preserve"> and </w:t>
      </w:r>
      <w:r w:rsidRPr="007B21B0">
        <w:rPr>
          <w:u w:val="single"/>
        </w:rPr>
        <w:t>political imaginaries</w:t>
      </w:r>
      <w:r>
        <w:t xml:space="preserve"> beyond </w:t>
      </w:r>
      <w:r w:rsidRPr="004A0042">
        <w:rPr>
          <w:u w:val="single"/>
        </w:rPr>
        <w:t>neoliberal</w:t>
      </w:r>
      <w:r>
        <w:t xml:space="preserve"> subjectivities.</w:t>
      </w:r>
    </w:p>
    <w:p w14:paraId="73BE8148" w14:textId="77777777" w:rsidR="00A83188" w:rsidRPr="008731C9" w:rsidRDefault="00A83188" w:rsidP="00A83188">
      <w:r>
        <w:t xml:space="preserve">Dr. </w:t>
      </w:r>
      <w:r w:rsidRPr="008731C9">
        <w:t xml:space="preserve">Francesco </w:t>
      </w:r>
      <w:proofErr w:type="spellStart"/>
      <w:r w:rsidRPr="008731C9">
        <w:rPr>
          <w:rStyle w:val="Style13ptBold"/>
        </w:rPr>
        <w:t>Laruffa</w:t>
      </w:r>
      <w:proofErr w:type="spellEnd"/>
      <w:r w:rsidRPr="008731C9">
        <w:rPr>
          <w:rStyle w:val="Style13ptBold"/>
        </w:rPr>
        <w:t xml:space="preserve"> ’22</w:t>
      </w:r>
      <w:r w:rsidRPr="008731C9">
        <w:t>; visiting scholar at the Research Center on Inequality and Social Policy of the University of Bremen with a Postdoc Mobility Fellowship of the Swiss National Science Foundatio</w:t>
      </w:r>
      <w:r>
        <w:t>n</w:t>
      </w:r>
      <w:r w:rsidRPr="008731C9">
        <w:t xml:space="preserve">; “Re-thinking Work and Welfare for the Social-Ecological Transformation“; 5/19/22; </w:t>
      </w:r>
      <w:r>
        <w:t xml:space="preserve">language edited; </w:t>
      </w:r>
      <w:r w:rsidRPr="00337EF0">
        <w:t>https://doi.org/10.6092/issn.1971-8853/11784</w:t>
      </w:r>
      <w:r>
        <w:t>; NT-ML</w:t>
      </w:r>
    </w:p>
    <w:p w14:paraId="6E729A78" w14:textId="77777777" w:rsidR="00A83188" w:rsidRPr="00C6662D" w:rsidRDefault="00A83188" w:rsidP="00A83188">
      <w:pPr>
        <w:rPr>
          <w:sz w:val="16"/>
        </w:rPr>
      </w:pPr>
      <w:r w:rsidRPr="00C6662D">
        <w:rPr>
          <w:sz w:val="16"/>
        </w:rPr>
        <w:t xml:space="preserve">Combining the argument on meaningful work with the “ethics of care” and the capability approach, </w:t>
      </w:r>
      <w:r w:rsidRPr="00B80A36">
        <w:rPr>
          <w:rStyle w:val="StyleUnderline"/>
        </w:rPr>
        <w:t>work</w:t>
      </w:r>
      <w:r w:rsidRPr="00C6662D">
        <w:rPr>
          <w:sz w:val="16"/>
        </w:rPr>
        <w:t xml:space="preserve"> </w:t>
      </w:r>
      <w:r w:rsidRPr="00B80A36">
        <w:rPr>
          <w:rStyle w:val="StyleUnderline"/>
        </w:rPr>
        <w:t>could be redefined as the “practice</w:t>
      </w:r>
      <w:r w:rsidRPr="00C6662D">
        <w:rPr>
          <w:rStyle w:val="StyleUnderline"/>
        </w:rPr>
        <w:t xml:space="preserve"> of </w:t>
      </w:r>
      <w:r w:rsidRPr="00253ED7">
        <w:rPr>
          <w:rStyle w:val="StyleUnderline"/>
          <w:highlight w:val="green"/>
        </w:rPr>
        <w:t>taking care of</w:t>
      </w:r>
      <w:r w:rsidRPr="00C6662D">
        <w:rPr>
          <w:rStyle w:val="StyleUnderline"/>
        </w:rPr>
        <w:t xml:space="preserve"> the </w:t>
      </w:r>
      <w:r w:rsidRPr="00253ED7">
        <w:rPr>
          <w:rStyle w:val="StyleUnderline"/>
          <w:highlight w:val="green"/>
        </w:rPr>
        <w:t>world</w:t>
      </w:r>
      <w:r w:rsidRPr="00C6662D">
        <w:rPr>
          <w:sz w:val="16"/>
        </w:rPr>
        <w:t xml:space="preserve">” and </w:t>
      </w:r>
      <w:r w:rsidRPr="00C6662D">
        <w:rPr>
          <w:rStyle w:val="StyleUnderline"/>
        </w:rPr>
        <w:t xml:space="preserve">this capability for caring could be </w:t>
      </w:r>
      <w:r w:rsidRPr="00253ED7">
        <w:rPr>
          <w:rStyle w:val="StyleUnderline"/>
          <w:highlight w:val="green"/>
        </w:rPr>
        <w:t>placed at</w:t>
      </w:r>
      <w:r w:rsidRPr="00C6662D">
        <w:rPr>
          <w:rStyle w:val="StyleUnderline"/>
        </w:rPr>
        <w:t xml:space="preserve"> the </w:t>
      </w:r>
      <w:r w:rsidRPr="00253ED7">
        <w:rPr>
          <w:rStyle w:val="StyleUnderline"/>
          <w:highlight w:val="green"/>
        </w:rPr>
        <w:t>heart of capability-oriented public action</w:t>
      </w:r>
      <w:r w:rsidRPr="00C6662D">
        <w:rPr>
          <w:sz w:val="16"/>
        </w:rPr>
        <w:t xml:space="preserve"> (</w:t>
      </w:r>
      <w:proofErr w:type="spellStart"/>
      <w:r w:rsidRPr="00C6662D">
        <w:rPr>
          <w:sz w:val="16"/>
        </w:rPr>
        <w:t>Laruffa</w:t>
      </w:r>
      <w:proofErr w:type="spellEnd"/>
      <w:r w:rsidRPr="00C6662D">
        <w:rPr>
          <w:sz w:val="16"/>
        </w:rPr>
        <w:t xml:space="preserve">, 2021). Indeed, </w:t>
      </w:r>
      <w:r w:rsidRPr="00C6662D">
        <w:rPr>
          <w:rStyle w:val="StyleUnderline"/>
        </w:rPr>
        <w:t xml:space="preserve">this </w:t>
      </w:r>
      <w:r w:rsidRPr="00253ED7">
        <w:rPr>
          <w:rStyle w:val="StyleUnderline"/>
          <w:highlight w:val="green"/>
        </w:rPr>
        <w:t>allows reformulating</w:t>
      </w:r>
      <w:r w:rsidRPr="00C6662D">
        <w:rPr>
          <w:rStyle w:val="StyleUnderline"/>
        </w:rPr>
        <w:t xml:space="preserve"> the capability approach </w:t>
      </w:r>
      <w:r w:rsidRPr="00253ED7">
        <w:rPr>
          <w:rStyle w:val="StyleUnderline"/>
          <w:highlight w:val="green"/>
        </w:rPr>
        <w:t>in line with</w:t>
      </w:r>
      <w:r w:rsidRPr="00C6662D">
        <w:rPr>
          <w:sz w:val="16"/>
        </w:rPr>
        <w:t xml:space="preserve"> the </w:t>
      </w:r>
      <w:r w:rsidRPr="00253ED7">
        <w:rPr>
          <w:rStyle w:val="Emphasis"/>
          <w:highlight w:val="green"/>
        </w:rPr>
        <w:t>feminist</w:t>
      </w:r>
      <w:r w:rsidRPr="00C6662D">
        <w:rPr>
          <w:rStyle w:val="StyleUnderline"/>
        </w:rPr>
        <w:t xml:space="preserve"> and </w:t>
      </w:r>
      <w:r w:rsidRPr="00253ED7">
        <w:rPr>
          <w:rStyle w:val="Emphasis"/>
          <w:highlight w:val="green"/>
        </w:rPr>
        <w:t>ecological</w:t>
      </w:r>
      <w:r w:rsidRPr="00253ED7">
        <w:rPr>
          <w:rStyle w:val="StyleUnderline"/>
          <w:highlight w:val="green"/>
        </w:rPr>
        <w:t xml:space="preserve"> </w:t>
      </w:r>
      <w:r w:rsidRPr="00253ED7">
        <w:rPr>
          <w:rStyle w:val="Emphasis"/>
          <w:highlight w:val="green"/>
        </w:rPr>
        <w:t>concerns</w:t>
      </w:r>
      <w:r w:rsidRPr="00C6662D">
        <w:rPr>
          <w:sz w:val="16"/>
        </w:rPr>
        <w:t xml:space="preserve"> discussed in the previous section: </w:t>
      </w:r>
      <w:r w:rsidRPr="00C6662D">
        <w:rPr>
          <w:rStyle w:val="StyleUnderline"/>
        </w:rPr>
        <w:t>rather than accepting the capitalist interpretation of work as a marketable commodity</w:t>
      </w:r>
      <w:r w:rsidRPr="00C6662D">
        <w:rPr>
          <w:sz w:val="16"/>
        </w:rPr>
        <w:t xml:space="preserve">, the capability approach would thus </w:t>
      </w:r>
      <w:r w:rsidRPr="00C6662D">
        <w:rPr>
          <w:rStyle w:val="StyleUnderline"/>
        </w:rPr>
        <w:t>embrace a broader and deeper understanding of work</w:t>
      </w:r>
      <w:r w:rsidRPr="00C6662D">
        <w:rPr>
          <w:sz w:val="16"/>
        </w:rPr>
        <w:t xml:space="preserve">, </w:t>
      </w:r>
      <w:r w:rsidRPr="00C6662D">
        <w:rPr>
          <w:rStyle w:val="StyleUnderline"/>
        </w:rPr>
        <w:t xml:space="preserve">including all </w:t>
      </w:r>
      <w:r w:rsidRPr="00C6662D">
        <w:rPr>
          <w:rStyle w:val="Emphasis"/>
        </w:rPr>
        <w:t>meaningful</w:t>
      </w:r>
      <w:r w:rsidRPr="00C6662D">
        <w:rPr>
          <w:rStyle w:val="StyleUnderline"/>
        </w:rPr>
        <w:t xml:space="preserve"> and </w:t>
      </w:r>
      <w:r w:rsidRPr="00C6662D">
        <w:rPr>
          <w:rStyle w:val="Emphasis"/>
        </w:rPr>
        <w:t>life-sustaining activities</w:t>
      </w:r>
      <w:r w:rsidRPr="00C6662D">
        <w:rPr>
          <w:rStyle w:val="StyleUnderline"/>
        </w:rPr>
        <w:t xml:space="preserve"> undertaken to </w:t>
      </w:r>
      <w:r w:rsidRPr="00C6662D">
        <w:rPr>
          <w:rStyle w:val="Emphasis"/>
        </w:rPr>
        <w:t>care</w:t>
      </w:r>
      <w:r w:rsidRPr="00C6662D">
        <w:rPr>
          <w:rStyle w:val="StyleUnderline"/>
        </w:rPr>
        <w:t xml:space="preserve"> for </w:t>
      </w:r>
      <w:r w:rsidRPr="00C6662D">
        <w:rPr>
          <w:rStyle w:val="Emphasis"/>
        </w:rPr>
        <w:t>people</w:t>
      </w:r>
      <w:r w:rsidRPr="00C6662D">
        <w:rPr>
          <w:rStyle w:val="StyleUnderline"/>
        </w:rPr>
        <w:t xml:space="preserve"> and the </w:t>
      </w:r>
      <w:r w:rsidRPr="00C6662D">
        <w:rPr>
          <w:rStyle w:val="Emphasis"/>
        </w:rPr>
        <w:t>planet</w:t>
      </w:r>
      <w:r w:rsidRPr="00C6662D">
        <w:rPr>
          <w:rStyle w:val="StyleUnderline"/>
        </w:rPr>
        <w:t xml:space="preserve"> and shifting</w:t>
      </w:r>
      <w:r w:rsidRPr="00C6662D">
        <w:rPr>
          <w:sz w:val="16"/>
        </w:rPr>
        <w:t xml:space="preserve"> the </w:t>
      </w:r>
      <w:r w:rsidRPr="00C6662D">
        <w:rPr>
          <w:rStyle w:val="StyleUnderline"/>
        </w:rPr>
        <w:t>focus of public action from economic production to social reproduction</w:t>
      </w:r>
      <w:r w:rsidRPr="00C6662D">
        <w:rPr>
          <w:sz w:val="16"/>
        </w:rPr>
        <w:t xml:space="preserve">. Moreover, the capability to take care of the world presupposes the freedom to participate in the democratic debate on what is worthy of care, i.e. what is meaningful and valuable. In this way, re-defining work as “the practice of taking care of the world” includes both the subjective and the objective dimension of meaningfulness. Moreover, this broad definition of work encompasses important activities beyond employment, thereby pluralizing the possible forms of valuable work and thus increasing individuals’ freedom to flourish and to choose the activities they value most. In doing so, this conceptualization also encourages individuals to engage in meaningful activities that are urgently needed from the societal and environmental viewpoint and that are in shortage under neoliberal capitalism. Thus, </w:t>
      </w:r>
      <w:r w:rsidRPr="00C6662D">
        <w:rPr>
          <w:rStyle w:val="StyleUnderline"/>
        </w:rPr>
        <w:t xml:space="preserve">the </w:t>
      </w:r>
      <w:r w:rsidRPr="00C6662D">
        <w:rPr>
          <w:rStyle w:val="Emphasis"/>
        </w:rPr>
        <w:t>goal</w:t>
      </w:r>
      <w:r w:rsidRPr="00C6662D">
        <w:rPr>
          <w:rStyle w:val="StyleUnderline"/>
        </w:rPr>
        <w:t xml:space="preserve"> of </w:t>
      </w:r>
      <w:r w:rsidRPr="00C6662D">
        <w:rPr>
          <w:rStyle w:val="Emphasis"/>
        </w:rPr>
        <w:t>public policies</w:t>
      </w:r>
      <w:r w:rsidRPr="00C6662D">
        <w:rPr>
          <w:rStyle w:val="StyleUnderline"/>
        </w:rPr>
        <w:t xml:space="preserve"> should be to </w:t>
      </w:r>
      <w:r w:rsidRPr="00C6662D">
        <w:rPr>
          <w:rStyle w:val="Emphasis"/>
        </w:rPr>
        <w:t>align</w:t>
      </w:r>
      <w:r w:rsidRPr="00C6662D">
        <w:rPr>
          <w:sz w:val="16"/>
        </w:rPr>
        <w:t xml:space="preserve">, as far as possible, </w:t>
      </w:r>
      <w:r w:rsidRPr="00C6662D">
        <w:rPr>
          <w:rStyle w:val="StyleUnderline"/>
        </w:rPr>
        <w:t xml:space="preserve">the </w:t>
      </w:r>
      <w:r w:rsidRPr="00C6662D">
        <w:rPr>
          <w:rStyle w:val="Emphasis"/>
        </w:rPr>
        <w:t>objective and</w:t>
      </w:r>
      <w:r w:rsidRPr="00C6662D">
        <w:rPr>
          <w:sz w:val="16"/>
        </w:rPr>
        <w:t xml:space="preserve"> the </w:t>
      </w:r>
      <w:r w:rsidRPr="00C6662D">
        <w:rPr>
          <w:rStyle w:val="Emphasis"/>
        </w:rPr>
        <w:t>subjective</w:t>
      </w:r>
      <w:r w:rsidRPr="00C6662D">
        <w:rPr>
          <w:rStyle w:val="StyleUnderline"/>
        </w:rPr>
        <w:t xml:space="preserve"> dimensions of meaningful work</w:t>
      </w:r>
      <w:r w:rsidRPr="00C6662D">
        <w:rPr>
          <w:sz w:val="16"/>
        </w:rPr>
        <w:t xml:space="preserve">, </w:t>
      </w:r>
      <w:r w:rsidRPr="00C6662D">
        <w:rPr>
          <w:rStyle w:val="StyleUnderline"/>
        </w:rPr>
        <w:t>creating</w:t>
      </w:r>
      <w:r w:rsidRPr="00C6662D">
        <w:rPr>
          <w:sz w:val="16"/>
        </w:rPr>
        <w:t xml:space="preserve"> “</w:t>
      </w:r>
      <w:r w:rsidRPr="00C6662D">
        <w:rPr>
          <w:rStyle w:val="StyleUnderline"/>
        </w:rPr>
        <w:t xml:space="preserve">opportunities for personally capability-enhancing </w:t>
      </w:r>
      <w:proofErr w:type="spellStart"/>
      <w:r w:rsidRPr="00C6662D">
        <w:rPr>
          <w:rStyle w:val="StyleUnderline"/>
        </w:rPr>
        <w:t>labour</w:t>
      </w:r>
      <w:proofErr w:type="spellEnd"/>
      <w:r w:rsidRPr="00C6662D">
        <w:rPr>
          <w:rStyle w:val="StyleUnderline"/>
        </w:rPr>
        <w:t xml:space="preserve"> that is also socially capability-enhancing</w:t>
      </w:r>
      <w:r w:rsidRPr="00C6662D">
        <w:rPr>
          <w:sz w:val="16"/>
        </w:rPr>
        <w:t xml:space="preserve">” (Bueno 2021, p. 14). Finally, </w:t>
      </w:r>
      <w:r w:rsidRPr="00C6662D">
        <w:rPr>
          <w:rStyle w:val="StyleUnderline"/>
        </w:rPr>
        <w:t>this re-conceptualization</w:t>
      </w:r>
      <w:r w:rsidRPr="00C6662D">
        <w:rPr>
          <w:sz w:val="16"/>
        </w:rPr>
        <w:t xml:space="preserve"> of work </w:t>
      </w:r>
      <w:r w:rsidRPr="00C6662D">
        <w:rPr>
          <w:rStyle w:val="StyleUnderline"/>
        </w:rPr>
        <w:t>requires</w:t>
      </w:r>
      <w:r w:rsidRPr="00C6662D">
        <w:rPr>
          <w:sz w:val="16"/>
        </w:rPr>
        <w:t xml:space="preserve"> a </w:t>
      </w:r>
      <w:r w:rsidRPr="00C6662D">
        <w:rPr>
          <w:rStyle w:val="StyleUnderline"/>
        </w:rPr>
        <w:t>democratic debate on the precise meaning of “caring for the world</w:t>
      </w:r>
      <w:r w:rsidRPr="00C6662D">
        <w:rPr>
          <w:sz w:val="16"/>
        </w:rPr>
        <w:t xml:space="preserve">,” thereby </w:t>
      </w:r>
      <w:r w:rsidRPr="00C6662D">
        <w:rPr>
          <w:rStyle w:val="StyleUnderline"/>
        </w:rPr>
        <w:t>encouraging processes of democratization and becoming itself a source of democratic renewal</w:t>
      </w:r>
      <w:r w:rsidRPr="00C6662D">
        <w:rPr>
          <w:sz w:val="16"/>
        </w:rPr>
        <w:t>.</w:t>
      </w:r>
    </w:p>
    <w:p w14:paraId="3D9CDC6A" w14:textId="77777777" w:rsidR="00A83188" w:rsidRPr="00C6662D" w:rsidRDefault="00A83188" w:rsidP="00A83188">
      <w:pPr>
        <w:rPr>
          <w:sz w:val="16"/>
        </w:rPr>
      </w:pPr>
      <w:r w:rsidRPr="00C6662D">
        <w:rPr>
          <w:sz w:val="16"/>
        </w:rPr>
        <w:t xml:space="preserve">In the context of this democratic debate on the nature of social wellbeing, </w:t>
      </w:r>
      <w:r w:rsidRPr="00217A56">
        <w:rPr>
          <w:rStyle w:val="StyleUnderline"/>
        </w:rPr>
        <w:t>a capability- oriented social citizenship assigns a key role to progressive intellectuals and academics</w:t>
      </w:r>
      <w:r w:rsidRPr="00C6662D">
        <w:rPr>
          <w:sz w:val="16"/>
        </w:rPr>
        <w:t xml:space="preserve">. </w:t>
      </w:r>
      <w:r w:rsidRPr="00C6662D">
        <w:rPr>
          <w:rStyle w:val="Emphasis"/>
        </w:rPr>
        <w:t>Social policy scholars</w:t>
      </w:r>
      <w:r w:rsidRPr="00C6662D">
        <w:rPr>
          <w:sz w:val="16"/>
        </w:rPr>
        <w:t xml:space="preserve"> in </w:t>
      </w:r>
      <w:r w:rsidRPr="00253ED7">
        <w:rPr>
          <w:rStyle w:val="StyleUnderline"/>
          <w:highlight w:val="green"/>
        </w:rPr>
        <w:t>mainstream “</w:t>
      </w:r>
      <w:r w:rsidRPr="00253ED7">
        <w:rPr>
          <w:rStyle w:val="Emphasis"/>
          <w:highlight w:val="green"/>
        </w:rPr>
        <w:t>positivistic</w:t>
      </w:r>
      <w:r w:rsidRPr="00217A56">
        <w:rPr>
          <w:rStyle w:val="StyleUnderline"/>
        </w:rPr>
        <w:t xml:space="preserve">” </w:t>
      </w:r>
      <w:r w:rsidRPr="00253ED7">
        <w:rPr>
          <w:rStyle w:val="Emphasis"/>
          <w:highlight w:val="green"/>
        </w:rPr>
        <w:t>approaches</w:t>
      </w:r>
      <w:r w:rsidRPr="00217A56">
        <w:rPr>
          <w:rStyle w:val="StyleUnderline"/>
        </w:rPr>
        <w:t xml:space="preserve"> often </w:t>
      </w:r>
      <w:r w:rsidRPr="00253ED7">
        <w:rPr>
          <w:rStyle w:val="StyleUnderline"/>
          <w:highlight w:val="green"/>
        </w:rPr>
        <w:t>act as</w:t>
      </w:r>
      <w:r w:rsidRPr="00217A56">
        <w:rPr>
          <w:rStyle w:val="StyleUnderline"/>
        </w:rPr>
        <w:t xml:space="preserve"> “</w:t>
      </w:r>
      <w:r w:rsidRPr="00253ED7">
        <w:rPr>
          <w:rStyle w:val="Emphasis"/>
          <w:highlight w:val="green"/>
        </w:rPr>
        <w:t>experts</w:t>
      </w:r>
      <w:r w:rsidRPr="00C6662D">
        <w:rPr>
          <w:sz w:val="16"/>
        </w:rPr>
        <w:t xml:space="preserve">,” </w:t>
      </w:r>
      <w:r w:rsidRPr="00253ED7">
        <w:rPr>
          <w:rStyle w:val="Emphasis"/>
          <w:highlight w:val="green"/>
        </w:rPr>
        <w:t>prescribing</w:t>
      </w:r>
      <w:r w:rsidRPr="00253ED7">
        <w:rPr>
          <w:rStyle w:val="StyleUnderline"/>
          <w:highlight w:val="green"/>
        </w:rPr>
        <w:t xml:space="preserve"> policy </w:t>
      </w:r>
      <w:r w:rsidRPr="00253ED7">
        <w:rPr>
          <w:rStyle w:val="Emphasis"/>
          <w:highlight w:val="green"/>
        </w:rPr>
        <w:t>solutions</w:t>
      </w:r>
      <w:r w:rsidRPr="00253ED7">
        <w:rPr>
          <w:rStyle w:val="StyleUnderline"/>
          <w:highlight w:val="green"/>
        </w:rPr>
        <w:t xml:space="preserve"> and welfare </w:t>
      </w:r>
      <w:r w:rsidRPr="00253ED7">
        <w:rPr>
          <w:rStyle w:val="Emphasis"/>
          <w:highlight w:val="green"/>
        </w:rPr>
        <w:t>reform</w:t>
      </w:r>
      <w:r w:rsidRPr="00253ED7">
        <w:rPr>
          <w:rStyle w:val="StyleUnderline"/>
          <w:highlight w:val="green"/>
        </w:rPr>
        <w:t xml:space="preserve"> proposals in</w:t>
      </w:r>
      <w:r w:rsidRPr="00C6662D">
        <w:rPr>
          <w:sz w:val="16"/>
        </w:rPr>
        <w:t xml:space="preserve"> a </w:t>
      </w:r>
      <w:r w:rsidRPr="00253ED7">
        <w:rPr>
          <w:rStyle w:val="Emphasis"/>
          <w:highlight w:val="green"/>
        </w:rPr>
        <w:t>top-down</w:t>
      </w:r>
      <w:r w:rsidRPr="00217A56">
        <w:rPr>
          <w:rStyle w:val="StyleUnderline"/>
        </w:rPr>
        <w:t xml:space="preserve"> and </w:t>
      </w:r>
      <w:r w:rsidRPr="00253ED7">
        <w:rPr>
          <w:rStyle w:val="Emphasis"/>
          <w:highlight w:val="green"/>
        </w:rPr>
        <w:t>technocratic</w:t>
      </w:r>
      <w:r w:rsidRPr="00253ED7">
        <w:rPr>
          <w:rStyle w:val="StyleUnderline"/>
          <w:highlight w:val="green"/>
        </w:rPr>
        <w:t xml:space="preserve"> </w:t>
      </w:r>
      <w:r w:rsidRPr="00253ED7">
        <w:rPr>
          <w:rStyle w:val="Emphasis"/>
          <w:highlight w:val="green"/>
        </w:rPr>
        <w:t>manner</w:t>
      </w:r>
      <w:r w:rsidRPr="00217A56">
        <w:rPr>
          <w:rStyle w:val="StyleUnderline"/>
        </w:rPr>
        <w:t xml:space="preserve"> based on “scientific evidence</w:t>
      </w:r>
      <w:r w:rsidRPr="00C6662D">
        <w:rPr>
          <w:sz w:val="16"/>
        </w:rPr>
        <w:t xml:space="preserve">.” </w:t>
      </w:r>
      <w:r w:rsidRPr="00253ED7">
        <w:rPr>
          <w:rStyle w:val="StyleUnderline"/>
          <w:highlight w:val="green"/>
        </w:rPr>
        <w:t>In contrast</w:t>
      </w:r>
      <w:r w:rsidRPr="00C6662D">
        <w:rPr>
          <w:sz w:val="16"/>
        </w:rPr>
        <w:t xml:space="preserve">, </w:t>
      </w:r>
      <w:r w:rsidRPr="00217A56">
        <w:rPr>
          <w:rStyle w:val="StyleUnderline"/>
        </w:rPr>
        <w:t xml:space="preserve">the </w:t>
      </w:r>
      <w:r w:rsidRPr="00253ED7">
        <w:rPr>
          <w:rStyle w:val="StyleUnderline"/>
          <w:highlight w:val="green"/>
        </w:rPr>
        <w:t>capability approach calls</w:t>
      </w:r>
      <w:r w:rsidRPr="00217A56">
        <w:rPr>
          <w:rStyle w:val="StyleUnderline"/>
        </w:rPr>
        <w:t xml:space="preserve"> </w:t>
      </w:r>
      <w:r w:rsidRPr="00253ED7">
        <w:rPr>
          <w:rStyle w:val="StyleUnderline"/>
          <w:highlight w:val="green"/>
        </w:rPr>
        <w:t>for</w:t>
      </w:r>
      <w:r w:rsidRPr="00C6662D">
        <w:rPr>
          <w:sz w:val="16"/>
        </w:rPr>
        <w:t xml:space="preserve"> the </w:t>
      </w:r>
      <w:r w:rsidRPr="00253ED7">
        <w:rPr>
          <w:rStyle w:val="Emphasis"/>
          <w:highlight w:val="green"/>
        </w:rPr>
        <w:t>democratization</w:t>
      </w:r>
      <w:r w:rsidRPr="00253ED7">
        <w:rPr>
          <w:rStyle w:val="StyleUnderline"/>
          <w:highlight w:val="green"/>
        </w:rPr>
        <w:t xml:space="preserve"> of</w:t>
      </w:r>
      <w:r w:rsidRPr="00217A56">
        <w:rPr>
          <w:rStyle w:val="StyleUnderline"/>
        </w:rPr>
        <w:t xml:space="preserve"> the </w:t>
      </w:r>
      <w:r w:rsidRPr="00253ED7">
        <w:rPr>
          <w:rStyle w:val="Emphasis"/>
          <w:highlight w:val="green"/>
        </w:rPr>
        <w:t>production</w:t>
      </w:r>
      <w:r w:rsidRPr="00253ED7">
        <w:rPr>
          <w:rStyle w:val="StyleUnderline"/>
          <w:highlight w:val="green"/>
        </w:rPr>
        <w:t xml:space="preserve"> of</w:t>
      </w:r>
      <w:r w:rsidRPr="00C6662D">
        <w:rPr>
          <w:sz w:val="16"/>
        </w:rPr>
        <w:t xml:space="preserve"> the </w:t>
      </w:r>
      <w:r w:rsidRPr="00253ED7">
        <w:rPr>
          <w:rStyle w:val="Emphasis"/>
          <w:highlight w:val="green"/>
        </w:rPr>
        <w:t>knowledge</w:t>
      </w:r>
      <w:r w:rsidRPr="00253ED7">
        <w:rPr>
          <w:sz w:val="16"/>
          <w:highlight w:val="green"/>
        </w:rPr>
        <w:t xml:space="preserve"> </w:t>
      </w:r>
      <w:r w:rsidRPr="00253ED7">
        <w:rPr>
          <w:rStyle w:val="StyleUnderline"/>
          <w:highlight w:val="green"/>
        </w:rPr>
        <w:t>informing</w:t>
      </w:r>
      <w:r w:rsidRPr="00217A56">
        <w:rPr>
          <w:rStyle w:val="StyleUnderline"/>
        </w:rPr>
        <w:t xml:space="preserve"> public </w:t>
      </w:r>
      <w:r w:rsidRPr="00253ED7">
        <w:rPr>
          <w:rStyle w:val="StyleUnderline"/>
          <w:highlight w:val="green"/>
        </w:rPr>
        <w:t>action</w:t>
      </w:r>
      <w:r w:rsidRPr="00C6662D">
        <w:rPr>
          <w:sz w:val="16"/>
        </w:rPr>
        <w:t xml:space="preserve"> (</w:t>
      </w:r>
      <w:proofErr w:type="spellStart"/>
      <w:r w:rsidRPr="00C6662D">
        <w:rPr>
          <w:sz w:val="16"/>
        </w:rPr>
        <w:t>Bifulco</w:t>
      </w:r>
      <w:proofErr w:type="spellEnd"/>
      <w:r w:rsidRPr="00C6662D">
        <w:rPr>
          <w:sz w:val="16"/>
        </w:rPr>
        <w:t xml:space="preserve">, 2017; </w:t>
      </w:r>
      <w:proofErr w:type="spellStart"/>
      <w:r w:rsidRPr="00C6662D">
        <w:rPr>
          <w:sz w:val="16"/>
        </w:rPr>
        <w:t>Borghi</w:t>
      </w:r>
      <w:proofErr w:type="spellEnd"/>
      <w:r w:rsidRPr="00C6662D">
        <w:rPr>
          <w:sz w:val="16"/>
        </w:rPr>
        <w:t xml:space="preserve">, 2018; de </w:t>
      </w:r>
      <w:proofErr w:type="spellStart"/>
      <w:r w:rsidRPr="00C6662D">
        <w:rPr>
          <w:sz w:val="16"/>
        </w:rPr>
        <w:t>Leonardis</w:t>
      </w:r>
      <w:proofErr w:type="spellEnd"/>
      <w:r w:rsidRPr="00C6662D">
        <w:rPr>
          <w:sz w:val="16"/>
        </w:rPr>
        <w:t xml:space="preserve"> et al., 2012; Salais, 2009). In this ve</w:t>
      </w:r>
      <w:r w:rsidRPr="00253ED7">
        <w:rPr>
          <w:sz w:val="16"/>
        </w:rPr>
        <w:t xml:space="preserve">in, </w:t>
      </w:r>
      <w:r w:rsidRPr="00253ED7">
        <w:rPr>
          <w:rStyle w:val="StyleUnderline"/>
        </w:rPr>
        <w:t>the approach</w:t>
      </w:r>
      <w:r w:rsidRPr="00253ED7">
        <w:rPr>
          <w:sz w:val="16"/>
        </w:rPr>
        <w:t xml:space="preserve"> developed in this paper </w:t>
      </w:r>
      <w:r w:rsidRPr="00253ED7">
        <w:rPr>
          <w:rStyle w:val="StyleUnderline"/>
        </w:rPr>
        <w:t>recognizes</w:t>
      </w:r>
      <w:r w:rsidRPr="00253ED7">
        <w:rPr>
          <w:sz w:val="16"/>
        </w:rPr>
        <w:t xml:space="preserve"> the </w:t>
      </w:r>
      <w:r w:rsidRPr="00253ED7">
        <w:rPr>
          <w:rStyle w:val="Emphasis"/>
        </w:rPr>
        <w:t>social construction</w:t>
      </w:r>
      <w:r w:rsidRPr="00253ED7">
        <w:rPr>
          <w:rStyle w:val="StyleUnderline"/>
        </w:rPr>
        <w:t xml:space="preserve"> of </w:t>
      </w:r>
      <w:r w:rsidRPr="00253ED7">
        <w:rPr>
          <w:rStyle w:val="Emphasis"/>
        </w:rPr>
        <w:t>possible futures</w:t>
      </w:r>
      <w:r w:rsidRPr="00217A56">
        <w:rPr>
          <w:rStyle w:val="StyleUnderline"/>
        </w:rPr>
        <w:t xml:space="preserve"> and argues for </w:t>
      </w:r>
      <w:r w:rsidRPr="00C6662D">
        <w:rPr>
          <w:rStyle w:val="Emphasis"/>
        </w:rPr>
        <w:t>democratizing</w:t>
      </w:r>
      <w:r w:rsidRPr="00217A56">
        <w:rPr>
          <w:rStyle w:val="StyleUnderline"/>
        </w:rPr>
        <w:t xml:space="preserve"> the </w:t>
      </w:r>
      <w:r w:rsidRPr="00C6662D">
        <w:rPr>
          <w:rStyle w:val="Emphasis"/>
        </w:rPr>
        <w:t>debate</w:t>
      </w:r>
      <w:r w:rsidRPr="00217A56">
        <w:rPr>
          <w:rStyle w:val="StyleUnderline"/>
        </w:rPr>
        <w:t xml:space="preserve"> on the </w:t>
      </w:r>
      <w:r w:rsidRPr="00C6662D">
        <w:rPr>
          <w:rStyle w:val="Emphasis"/>
        </w:rPr>
        <w:t>future of society</w:t>
      </w:r>
      <w:r w:rsidRPr="00C6662D">
        <w:rPr>
          <w:sz w:val="16"/>
        </w:rPr>
        <w:t xml:space="preserve">. In acknowledging that </w:t>
      </w:r>
      <w:r w:rsidRPr="0022636E">
        <w:rPr>
          <w:rStyle w:val="StyleUnderline"/>
          <w:highlight w:val="green"/>
        </w:rPr>
        <w:t>this</w:t>
      </w:r>
      <w:r w:rsidRPr="00217A56">
        <w:rPr>
          <w:rStyle w:val="StyleUnderline"/>
        </w:rPr>
        <w:t xml:space="preserve"> process of </w:t>
      </w:r>
      <w:r w:rsidRPr="00253ED7">
        <w:rPr>
          <w:rStyle w:val="Emphasis"/>
          <w:highlight w:val="green"/>
        </w:rPr>
        <w:t>social construction</w:t>
      </w:r>
      <w:r w:rsidRPr="00C6662D">
        <w:rPr>
          <w:sz w:val="16"/>
        </w:rPr>
        <w:t xml:space="preserve">, </w:t>
      </w:r>
      <w:r w:rsidRPr="0022636E">
        <w:rPr>
          <w:rStyle w:val="StyleUnderline"/>
          <w:highlight w:val="green"/>
        </w:rPr>
        <w:t xml:space="preserve">which establishes what counts as a </w:t>
      </w:r>
      <w:r w:rsidRPr="0022636E">
        <w:rPr>
          <w:rStyle w:val="Emphasis"/>
          <w:highlight w:val="green"/>
        </w:rPr>
        <w:t>realistic</w:t>
      </w:r>
      <w:r w:rsidRPr="0022636E">
        <w:rPr>
          <w:rStyle w:val="StyleUnderline"/>
          <w:highlight w:val="green"/>
        </w:rPr>
        <w:t xml:space="preserve"> or </w:t>
      </w:r>
      <w:r w:rsidRPr="0022636E">
        <w:rPr>
          <w:rStyle w:val="Emphasis"/>
          <w:highlight w:val="green"/>
        </w:rPr>
        <w:t>desirable</w:t>
      </w:r>
      <w:r w:rsidRPr="00C6662D">
        <w:rPr>
          <w:rStyle w:val="Emphasis"/>
        </w:rPr>
        <w:t xml:space="preserve"> future</w:t>
      </w:r>
      <w:r w:rsidRPr="00C6662D">
        <w:rPr>
          <w:sz w:val="16"/>
        </w:rPr>
        <w:t xml:space="preserve">, </w:t>
      </w:r>
      <w:r w:rsidRPr="00217A56">
        <w:rPr>
          <w:rStyle w:val="StyleUnderline"/>
        </w:rPr>
        <w:t>is marked by deep inequalities in</w:t>
      </w:r>
      <w:r w:rsidRPr="00C6662D">
        <w:rPr>
          <w:sz w:val="16"/>
        </w:rPr>
        <w:t xml:space="preserve"> the </w:t>
      </w:r>
      <w:r w:rsidRPr="00217A56">
        <w:rPr>
          <w:rStyle w:val="StyleUnderline"/>
        </w:rPr>
        <w:t xml:space="preserve">power of </w:t>
      </w:r>
      <w:r w:rsidRPr="00C6662D">
        <w:rPr>
          <w:rStyle w:val="Emphasis"/>
        </w:rPr>
        <w:t>aspiring</w:t>
      </w:r>
      <w:r w:rsidRPr="00C6662D">
        <w:rPr>
          <w:sz w:val="16"/>
        </w:rPr>
        <w:t xml:space="preserve">, </w:t>
      </w:r>
      <w:r w:rsidRPr="00C6662D">
        <w:rPr>
          <w:rStyle w:val="Emphasis"/>
        </w:rPr>
        <w:t>planning</w:t>
      </w:r>
      <w:r w:rsidRPr="00217A56">
        <w:rPr>
          <w:rStyle w:val="StyleUnderline"/>
        </w:rPr>
        <w:t xml:space="preserve"> and effectively realizing those</w:t>
      </w:r>
      <w:r w:rsidRPr="00C6662D">
        <w:rPr>
          <w:sz w:val="16"/>
        </w:rPr>
        <w:t xml:space="preserve"> possible </w:t>
      </w:r>
      <w:r w:rsidRPr="00217A56">
        <w:rPr>
          <w:rStyle w:val="StyleUnderline"/>
        </w:rPr>
        <w:t>futures</w:t>
      </w:r>
      <w:r w:rsidRPr="00C6662D">
        <w:rPr>
          <w:sz w:val="16"/>
        </w:rPr>
        <w:t xml:space="preserve"> (de </w:t>
      </w:r>
      <w:proofErr w:type="spellStart"/>
      <w:r w:rsidRPr="00C6662D">
        <w:rPr>
          <w:sz w:val="16"/>
        </w:rPr>
        <w:t>Leonardis</w:t>
      </w:r>
      <w:proofErr w:type="spellEnd"/>
      <w:r w:rsidRPr="00C6662D">
        <w:rPr>
          <w:sz w:val="16"/>
        </w:rPr>
        <w:t xml:space="preserve"> &amp; </w:t>
      </w:r>
      <w:proofErr w:type="spellStart"/>
      <w:r w:rsidRPr="00C6662D">
        <w:rPr>
          <w:sz w:val="16"/>
        </w:rPr>
        <w:t>Deriu</w:t>
      </w:r>
      <w:proofErr w:type="spellEnd"/>
      <w:r w:rsidRPr="00C6662D">
        <w:rPr>
          <w:sz w:val="16"/>
        </w:rPr>
        <w:t xml:space="preserve">, 2012), </w:t>
      </w:r>
      <w:r w:rsidRPr="00217A56">
        <w:rPr>
          <w:rStyle w:val="StyleUnderline"/>
        </w:rPr>
        <w:t xml:space="preserve">progressive </w:t>
      </w:r>
      <w:r w:rsidRPr="0022636E">
        <w:rPr>
          <w:rStyle w:val="StyleUnderline"/>
          <w:highlight w:val="green"/>
        </w:rPr>
        <w:t>social policy scholars act</w:t>
      </w:r>
      <w:r w:rsidRPr="00217A56">
        <w:rPr>
          <w:rStyle w:val="StyleUnderline"/>
        </w:rPr>
        <w:t xml:space="preserve"> less as experts and </w:t>
      </w:r>
      <w:r w:rsidRPr="0022636E">
        <w:rPr>
          <w:rStyle w:val="StyleUnderline"/>
          <w:highlight w:val="green"/>
        </w:rPr>
        <w:t>more like</w:t>
      </w:r>
      <w:r w:rsidRPr="00C6662D">
        <w:rPr>
          <w:sz w:val="16"/>
        </w:rPr>
        <w:t xml:space="preserve"> Gramsci’s “</w:t>
      </w:r>
      <w:r w:rsidRPr="0022636E">
        <w:rPr>
          <w:rStyle w:val="Emphasis"/>
          <w:highlight w:val="green"/>
        </w:rPr>
        <w:t>organic intellectuals</w:t>
      </w:r>
      <w:r w:rsidRPr="00C6662D">
        <w:rPr>
          <w:sz w:val="16"/>
        </w:rPr>
        <w:t xml:space="preserve">” </w:t>
      </w:r>
      <w:r w:rsidRPr="0022636E">
        <w:rPr>
          <w:rStyle w:val="StyleUnderline"/>
          <w:highlight w:val="green"/>
        </w:rPr>
        <w:t>who engage with</w:t>
      </w:r>
      <w:r w:rsidRPr="00217A56">
        <w:rPr>
          <w:rStyle w:val="StyleUnderline"/>
        </w:rPr>
        <w:t xml:space="preserve"> various</w:t>
      </w:r>
      <w:r w:rsidRPr="00C6662D">
        <w:rPr>
          <w:sz w:val="16"/>
        </w:rPr>
        <w:t xml:space="preserve"> </w:t>
      </w:r>
      <w:r w:rsidRPr="0022636E">
        <w:rPr>
          <w:rStyle w:val="StyleUnderline"/>
          <w:highlight w:val="green"/>
        </w:rPr>
        <w:t>groups</w:t>
      </w:r>
      <w:r w:rsidRPr="00217A56">
        <w:rPr>
          <w:rStyle w:val="StyleUnderline"/>
        </w:rPr>
        <w:t xml:space="preserve"> and associations</w:t>
      </w:r>
      <w:r w:rsidRPr="00C6662D">
        <w:rPr>
          <w:sz w:val="16"/>
        </w:rPr>
        <w:t xml:space="preserve"> within civil society </w:t>
      </w:r>
      <w:r w:rsidRPr="0022636E">
        <w:rPr>
          <w:rStyle w:val="StyleUnderline"/>
          <w:highlight w:val="green"/>
        </w:rPr>
        <w:t>to promote</w:t>
      </w:r>
      <w:r w:rsidRPr="00217A56">
        <w:rPr>
          <w:rStyle w:val="StyleUnderline"/>
        </w:rPr>
        <w:t xml:space="preserve"> </w:t>
      </w:r>
      <w:r w:rsidRPr="00C6662D">
        <w:rPr>
          <w:rStyle w:val="Emphasis"/>
        </w:rPr>
        <w:t>transformative</w:t>
      </w:r>
      <w:r w:rsidRPr="00217A56">
        <w:rPr>
          <w:rStyle w:val="StyleUnderline"/>
        </w:rPr>
        <w:t xml:space="preserve"> and </w:t>
      </w:r>
      <w:r w:rsidRPr="0022636E">
        <w:rPr>
          <w:rStyle w:val="Emphasis"/>
          <w:highlight w:val="green"/>
        </w:rPr>
        <w:t>emancipatory</w:t>
      </w:r>
      <w:r w:rsidRPr="00217A56">
        <w:rPr>
          <w:rStyle w:val="StyleUnderline"/>
        </w:rPr>
        <w:t xml:space="preserve"> social </w:t>
      </w:r>
      <w:r w:rsidRPr="0022636E">
        <w:rPr>
          <w:rStyle w:val="StyleUnderline"/>
          <w:highlight w:val="green"/>
        </w:rPr>
        <w:t>change</w:t>
      </w:r>
      <w:r w:rsidRPr="00C6662D">
        <w:rPr>
          <w:sz w:val="16"/>
        </w:rPr>
        <w:t xml:space="preserve">. In particular, building on Gramsci’s work, Sen (2009) argues that progressive intellectuals are called to adhere to established and anchored ideas of justice within the population while at the same time reconstructing and reconfiguring them, with the aim of promoting solidarity. Thus, even if the goal is </w:t>
      </w:r>
      <w:r w:rsidRPr="00B10031">
        <w:rPr>
          <w:rStyle w:val="StyleUnderline"/>
          <w:highlight w:val="green"/>
        </w:rPr>
        <w:t>to change</w:t>
      </w:r>
      <w:r w:rsidRPr="00C6662D">
        <w:rPr>
          <w:sz w:val="16"/>
        </w:rPr>
        <w:t xml:space="preserve"> “</w:t>
      </w:r>
      <w:r w:rsidRPr="00B10031">
        <w:rPr>
          <w:rStyle w:val="StyleUnderline"/>
          <w:highlight w:val="green"/>
        </w:rPr>
        <w:t>people’s thinking</w:t>
      </w:r>
      <w:r w:rsidRPr="00217A56">
        <w:rPr>
          <w:rStyle w:val="StyleUnderline"/>
        </w:rPr>
        <w:t xml:space="preserve"> and priorities</w:t>
      </w:r>
      <w:r w:rsidRPr="00C6662D">
        <w:rPr>
          <w:sz w:val="16"/>
        </w:rPr>
        <w:t xml:space="preserve">” — as it was the case for Gramsci — this still </w:t>
      </w:r>
      <w:r w:rsidRPr="00B10031">
        <w:rPr>
          <w:rStyle w:val="StyleUnderline"/>
          <w:highlight w:val="green"/>
        </w:rPr>
        <w:t>requires</w:t>
      </w:r>
      <w:r w:rsidRPr="00C6662D">
        <w:rPr>
          <w:sz w:val="16"/>
        </w:rPr>
        <w:t xml:space="preserve"> “</w:t>
      </w:r>
      <w:r w:rsidRPr="00217A56">
        <w:rPr>
          <w:rStyle w:val="StyleUnderline"/>
        </w:rPr>
        <w:t xml:space="preserve">an </w:t>
      </w:r>
      <w:r w:rsidRPr="00B10031">
        <w:rPr>
          <w:rStyle w:val="StyleUnderline"/>
          <w:highlight w:val="green"/>
        </w:rPr>
        <w:t>engagement with</w:t>
      </w:r>
      <w:r w:rsidRPr="00217A56">
        <w:rPr>
          <w:rStyle w:val="StyleUnderline"/>
        </w:rPr>
        <w:t xml:space="preserve"> the </w:t>
      </w:r>
      <w:r w:rsidRPr="00B10031">
        <w:rPr>
          <w:rStyle w:val="StyleUnderline"/>
          <w:highlight w:val="green"/>
        </w:rPr>
        <w:t>shared mode of thinking</w:t>
      </w:r>
      <w:r w:rsidRPr="00217A56">
        <w:rPr>
          <w:rStyle w:val="StyleUnderline"/>
        </w:rPr>
        <w:t xml:space="preserve"> and acting</w:t>
      </w:r>
      <w:r w:rsidRPr="00C6662D">
        <w:rPr>
          <w:sz w:val="16"/>
        </w:rPr>
        <w:t>” (Sen, 2009</w:t>
      </w:r>
      <w:r w:rsidRPr="0022636E">
        <w:rPr>
          <w:sz w:val="16"/>
        </w:rPr>
        <w:t xml:space="preserve">, p. 121). </w:t>
      </w:r>
      <w:r w:rsidRPr="00B10031">
        <w:rPr>
          <w:rStyle w:val="StyleUnderline"/>
        </w:rPr>
        <w:t>This is “a</w:t>
      </w:r>
      <w:r w:rsidRPr="00B10031">
        <w:rPr>
          <w:sz w:val="16"/>
        </w:rPr>
        <w:t xml:space="preserve"> kind of a dual </w:t>
      </w:r>
      <w:r w:rsidRPr="00B10031">
        <w:rPr>
          <w:rStyle w:val="StyleUnderline"/>
        </w:rPr>
        <w:t>task</w:t>
      </w:r>
      <w:r w:rsidRPr="00B10031">
        <w:rPr>
          <w:sz w:val="16"/>
        </w:rPr>
        <w:t>,</w:t>
      </w:r>
      <w:r w:rsidRPr="0022636E">
        <w:rPr>
          <w:sz w:val="16"/>
        </w:rPr>
        <w:t xml:space="preserve"> </w:t>
      </w:r>
      <w:r w:rsidRPr="0022636E">
        <w:rPr>
          <w:rStyle w:val="StyleUnderline"/>
        </w:rPr>
        <w:t>using language</w:t>
      </w:r>
      <w:r w:rsidRPr="00C6662D">
        <w:rPr>
          <w:sz w:val="16"/>
        </w:rPr>
        <w:t xml:space="preserve"> and imagery </w:t>
      </w:r>
      <w:r w:rsidRPr="00B10031">
        <w:rPr>
          <w:rStyle w:val="StyleUnderline"/>
          <w:highlight w:val="green"/>
        </w:rPr>
        <w:t>that communicate</w:t>
      </w:r>
      <w:r w:rsidRPr="00217A56">
        <w:rPr>
          <w:rStyle w:val="StyleUnderline"/>
        </w:rPr>
        <w:t xml:space="preserve"> efficiently and well</w:t>
      </w:r>
      <w:r w:rsidRPr="00C6662D">
        <w:rPr>
          <w:sz w:val="16"/>
        </w:rPr>
        <w:t xml:space="preserve"> through the use of conformist rules, </w:t>
      </w:r>
      <w:r w:rsidRPr="00B10031">
        <w:rPr>
          <w:rStyle w:val="StyleUnderline"/>
        </w:rPr>
        <w:t>while trying to make this language</w:t>
      </w:r>
      <w:r w:rsidRPr="00217A56">
        <w:rPr>
          <w:rStyle w:val="StyleUnderline"/>
        </w:rPr>
        <w:t xml:space="preserve"> express </w:t>
      </w:r>
      <w:r w:rsidRPr="00B10031">
        <w:rPr>
          <w:rStyle w:val="StyleUnderline"/>
          <w:highlight w:val="green"/>
        </w:rPr>
        <w:t>nonconformist proposals</w:t>
      </w:r>
      <w:r w:rsidRPr="00C6662D">
        <w:rPr>
          <w:sz w:val="16"/>
        </w:rPr>
        <w:t>” (Sen, 2009, p. 122).</w:t>
      </w:r>
    </w:p>
    <w:p w14:paraId="45C09ADC" w14:textId="77777777" w:rsidR="00A83188" w:rsidRPr="00C6662D" w:rsidRDefault="00A83188" w:rsidP="00A83188">
      <w:pPr>
        <w:rPr>
          <w:sz w:val="16"/>
        </w:rPr>
      </w:pPr>
      <w:r w:rsidRPr="00217A56">
        <w:rPr>
          <w:rStyle w:val="StyleUnderline"/>
        </w:rPr>
        <w:t>From this perspective</w:t>
      </w:r>
      <w:r w:rsidRPr="00C6662D">
        <w:rPr>
          <w:sz w:val="16"/>
        </w:rPr>
        <w:t xml:space="preserve">, </w:t>
      </w:r>
      <w:r w:rsidRPr="00253ED7">
        <w:rPr>
          <w:rStyle w:val="StyleUnderline"/>
          <w:highlight w:val="green"/>
        </w:rPr>
        <w:t>re-defining work</w:t>
      </w:r>
      <w:r w:rsidRPr="00217A56">
        <w:rPr>
          <w:rStyle w:val="StyleUnderline"/>
        </w:rPr>
        <w:t xml:space="preserve"> as the practice of caring for the </w:t>
      </w:r>
      <w:r w:rsidRPr="00337EF0">
        <w:rPr>
          <w:rStyle w:val="StyleUnderline"/>
        </w:rPr>
        <w:t xml:space="preserve">world </w:t>
      </w:r>
      <w:r w:rsidRPr="00253ED7">
        <w:rPr>
          <w:rStyle w:val="StyleUnderline"/>
          <w:highlight w:val="green"/>
        </w:rPr>
        <w:t>allows</w:t>
      </w:r>
      <w:r w:rsidRPr="00253ED7">
        <w:rPr>
          <w:rStyle w:val="StyleUnderline"/>
        </w:rPr>
        <w:t xml:space="preserve"> combining</w:t>
      </w:r>
      <w:r w:rsidRPr="00C6662D">
        <w:rPr>
          <w:sz w:val="16"/>
        </w:rPr>
        <w:t xml:space="preserve"> the “</w:t>
      </w:r>
      <w:r w:rsidRPr="00337EF0">
        <w:rPr>
          <w:rStyle w:val="StyleUnderline"/>
        </w:rPr>
        <w:t>conformist</w:t>
      </w:r>
      <w:r w:rsidRPr="00C6662D">
        <w:rPr>
          <w:sz w:val="16"/>
        </w:rPr>
        <w:t xml:space="preserve">” </w:t>
      </w:r>
      <w:r w:rsidRPr="00337EF0">
        <w:rPr>
          <w:rStyle w:val="StyleUnderline"/>
        </w:rPr>
        <w:t>value of meritocracy</w:t>
      </w:r>
      <w:r w:rsidRPr="00C6662D">
        <w:rPr>
          <w:sz w:val="16"/>
        </w:rPr>
        <w:t xml:space="preserve"> — for </w:t>
      </w:r>
      <w:r w:rsidRPr="00337EF0">
        <w:rPr>
          <w:rStyle w:val="StyleUnderline"/>
        </w:rPr>
        <w:t>which</w:t>
      </w:r>
      <w:r w:rsidRPr="00C6662D">
        <w:rPr>
          <w:sz w:val="16"/>
        </w:rPr>
        <w:t xml:space="preserve"> a </w:t>
      </w:r>
      <w:r w:rsidRPr="00337EF0">
        <w:rPr>
          <w:rStyle w:val="StyleUnderline"/>
        </w:rPr>
        <w:t>person’s earnings</w:t>
      </w:r>
      <w:r w:rsidRPr="00C6662D">
        <w:rPr>
          <w:sz w:val="16"/>
        </w:rPr>
        <w:t xml:space="preserve"> should </w:t>
      </w:r>
      <w:r w:rsidRPr="00337EF0">
        <w:rPr>
          <w:rStyle w:val="StyleUnderline"/>
        </w:rPr>
        <w:t>reflect</w:t>
      </w:r>
      <w:r w:rsidRPr="00C6662D">
        <w:rPr>
          <w:sz w:val="16"/>
        </w:rPr>
        <w:t xml:space="preserve"> </w:t>
      </w:r>
      <w:r w:rsidRPr="00C6662D">
        <w:rPr>
          <w:strike/>
          <w:sz w:val="16"/>
        </w:rPr>
        <w:t>his or her</w:t>
      </w:r>
      <w:r w:rsidRPr="00C6662D">
        <w:rPr>
          <w:sz w:val="16"/>
        </w:rPr>
        <w:t xml:space="preserve"> </w:t>
      </w:r>
      <w:r w:rsidRPr="00C6662D">
        <w:rPr>
          <w:rStyle w:val="StyleUnderline"/>
        </w:rPr>
        <w:t>[their] contribution</w:t>
      </w:r>
      <w:r w:rsidRPr="00337EF0">
        <w:rPr>
          <w:rStyle w:val="StyleUnderline"/>
        </w:rPr>
        <w:t xml:space="preserve"> to society</w:t>
      </w:r>
      <w:r w:rsidRPr="00C6662D">
        <w:rPr>
          <w:sz w:val="16"/>
        </w:rPr>
        <w:t xml:space="preserve"> — with the “nonconformist proposal” of </w:t>
      </w:r>
      <w:r w:rsidRPr="00253ED7">
        <w:rPr>
          <w:rStyle w:val="Emphasis"/>
          <w:highlight w:val="green"/>
        </w:rPr>
        <w:t>overcoming</w:t>
      </w:r>
      <w:r w:rsidRPr="00BD4303">
        <w:rPr>
          <w:rStyle w:val="StyleUnderline"/>
        </w:rPr>
        <w:t xml:space="preserve"> the </w:t>
      </w:r>
      <w:r w:rsidRPr="00253ED7">
        <w:rPr>
          <w:rStyle w:val="Emphasis"/>
          <w:highlight w:val="green"/>
        </w:rPr>
        <w:t>ideology</w:t>
      </w:r>
      <w:r w:rsidRPr="00253ED7">
        <w:rPr>
          <w:rStyle w:val="StyleUnderline"/>
          <w:highlight w:val="green"/>
        </w:rPr>
        <w:t xml:space="preserve"> that sees</w:t>
      </w:r>
      <w:r w:rsidRPr="00BD4303">
        <w:rPr>
          <w:rStyle w:val="StyleUnderline"/>
        </w:rPr>
        <w:t xml:space="preserve"> </w:t>
      </w:r>
      <w:r w:rsidRPr="00033477">
        <w:rPr>
          <w:rStyle w:val="Emphasis"/>
        </w:rPr>
        <w:t xml:space="preserve">capitalist </w:t>
      </w:r>
      <w:r w:rsidRPr="00253ED7">
        <w:rPr>
          <w:rStyle w:val="Emphasis"/>
          <w:highlight w:val="green"/>
        </w:rPr>
        <w:t>markets</w:t>
      </w:r>
      <w:r w:rsidRPr="00253ED7">
        <w:rPr>
          <w:rStyle w:val="StyleUnderline"/>
          <w:highlight w:val="green"/>
        </w:rPr>
        <w:t xml:space="preserve"> as</w:t>
      </w:r>
      <w:r w:rsidRPr="00BD4303">
        <w:rPr>
          <w:rStyle w:val="StyleUnderline"/>
        </w:rPr>
        <w:t xml:space="preserve"> the </w:t>
      </w:r>
      <w:r w:rsidRPr="00033477">
        <w:rPr>
          <w:rStyle w:val="Emphasis"/>
        </w:rPr>
        <w:t xml:space="preserve">best </w:t>
      </w:r>
      <w:r w:rsidRPr="00253ED7">
        <w:rPr>
          <w:rStyle w:val="Emphasis"/>
          <w:highlight w:val="green"/>
        </w:rPr>
        <w:t>mechanisms for</w:t>
      </w:r>
      <w:r w:rsidRPr="00253ED7">
        <w:rPr>
          <w:rStyle w:val="StyleUnderline"/>
        </w:rPr>
        <w:t xml:space="preserve"> </w:t>
      </w:r>
      <w:r w:rsidRPr="00253ED7">
        <w:rPr>
          <w:rStyle w:val="Emphasis"/>
        </w:rPr>
        <w:t>enabling</w:t>
      </w:r>
      <w:r w:rsidRPr="00BD4303">
        <w:rPr>
          <w:rStyle w:val="StyleUnderline"/>
        </w:rPr>
        <w:t xml:space="preserve"> and </w:t>
      </w:r>
      <w:r w:rsidRPr="00253ED7">
        <w:rPr>
          <w:rStyle w:val="StyleUnderline"/>
          <w:highlight w:val="green"/>
        </w:rPr>
        <w:t>evaluating</w:t>
      </w:r>
      <w:r w:rsidRPr="00BD4303">
        <w:rPr>
          <w:rStyle w:val="StyleUnderline"/>
        </w:rPr>
        <w:t xml:space="preserve"> individuals’ </w:t>
      </w:r>
      <w:r w:rsidRPr="00253ED7">
        <w:rPr>
          <w:rStyle w:val="Emphasis"/>
          <w:highlight w:val="green"/>
        </w:rPr>
        <w:t>contributions to society</w:t>
      </w:r>
      <w:r w:rsidRPr="00C6662D">
        <w:rPr>
          <w:sz w:val="16"/>
        </w:rPr>
        <w:t xml:space="preserve">. Hence, </w:t>
      </w:r>
      <w:r w:rsidRPr="00BD4303">
        <w:rPr>
          <w:rStyle w:val="StyleUnderline"/>
        </w:rPr>
        <w:t>while meritocracy is linked with the crisis of solidarity and</w:t>
      </w:r>
      <w:r w:rsidRPr="00C6662D">
        <w:rPr>
          <w:sz w:val="16"/>
        </w:rPr>
        <w:t xml:space="preserve"> the </w:t>
      </w:r>
      <w:r w:rsidRPr="00BD4303">
        <w:rPr>
          <w:rStyle w:val="StyleUnderline"/>
        </w:rPr>
        <w:t>widespread</w:t>
      </w:r>
      <w:r w:rsidRPr="00C6662D">
        <w:rPr>
          <w:sz w:val="16"/>
        </w:rPr>
        <w:t xml:space="preserve"> “</w:t>
      </w:r>
      <w:r w:rsidRPr="00BD4303">
        <w:rPr>
          <w:rStyle w:val="StyleUnderline"/>
        </w:rPr>
        <w:t xml:space="preserve">preference for </w:t>
      </w:r>
      <w:r w:rsidRPr="00253ED7">
        <w:rPr>
          <w:rStyle w:val="Emphasis"/>
        </w:rPr>
        <w:t>inequality</w:t>
      </w:r>
      <w:r w:rsidRPr="00C6662D">
        <w:rPr>
          <w:sz w:val="16"/>
        </w:rPr>
        <w:t xml:space="preserve">” </w:t>
      </w:r>
      <w:r w:rsidRPr="00BD4303">
        <w:rPr>
          <w:rStyle w:val="StyleUnderline"/>
        </w:rPr>
        <w:t>within the population</w:t>
      </w:r>
      <w:r w:rsidRPr="00C6662D">
        <w:rPr>
          <w:sz w:val="16"/>
        </w:rPr>
        <w:t xml:space="preserve"> (</w:t>
      </w:r>
      <w:proofErr w:type="spellStart"/>
      <w:r w:rsidRPr="00C6662D">
        <w:rPr>
          <w:sz w:val="16"/>
        </w:rPr>
        <w:t>Dubet</w:t>
      </w:r>
      <w:proofErr w:type="spellEnd"/>
      <w:r w:rsidRPr="00C6662D">
        <w:rPr>
          <w:sz w:val="16"/>
        </w:rPr>
        <w:t xml:space="preserve">, 2014), social scientists can highlight how </w:t>
      </w:r>
      <w:r w:rsidRPr="00BD4303">
        <w:rPr>
          <w:rStyle w:val="StyleUnderline"/>
        </w:rPr>
        <w:t>within contemporary patrimonial capitalism</w:t>
      </w:r>
      <w:r w:rsidRPr="00C6662D">
        <w:rPr>
          <w:sz w:val="16"/>
        </w:rPr>
        <w:t>, “</w:t>
      </w:r>
      <w:r w:rsidRPr="00033477">
        <w:rPr>
          <w:rStyle w:val="Emphasis"/>
        </w:rPr>
        <w:t>much of</w:t>
      </w:r>
      <w:r w:rsidRPr="00BD4303">
        <w:rPr>
          <w:rStyle w:val="StyleUnderline"/>
        </w:rPr>
        <w:t xml:space="preserve"> the </w:t>
      </w:r>
      <w:r w:rsidRPr="00033477">
        <w:rPr>
          <w:rStyle w:val="Emphasis"/>
        </w:rPr>
        <w:t>wealth</w:t>
      </w:r>
      <w:r w:rsidRPr="00BD4303">
        <w:rPr>
          <w:rStyle w:val="StyleUnderline"/>
        </w:rPr>
        <w:t xml:space="preserve"> of</w:t>
      </w:r>
      <w:r w:rsidRPr="00C6662D">
        <w:rPr>
          <w:sz w:val="16"/>
        </w:rPr>
        <w:t xml:space="preserve"> many </w:t>
      </w:r>
      <w:r w:rsidRPr="00BD4303">
        <w:rPr>
          <w:rStyle w:val="StyleUnderline"/>
        </w:rPr>
        <w:t xml:space="preserve">rich people is actually due to </w:t>
      </w:r>
      <w:r w:rsidRPr="00033477">
        <w:rPr>
          <w:rStyle w:val="Emphasis"/>
        </w:rPr>
        <w:t>inheritance</w:t>
      </w:r>
      <w:r w:rsidRPr="00BD4303">
        <w:rPr>
          <w:rStyle w:val="StyleUnderline"/>
        </w:rPr>
        <w:t xml:space="preserve"> and other</w:t>
      </w:r>
      <w:r w:rsidRPr="00C6662D">
        <w:rPr>
          <w:sz w:val="16"/>
        </w:rPr>
        <w:t xml:space="preserve"> forms of </w:t>
      </w:r>
      <w:r w:rsidRPr="00033477">
        <w:rPr>
          <w:rStyle w:val="Emphasis"/>
        </w:rPr>
        <w:t>unearned wealth</w:t>
      </w:r>
      <w:r w:rsidRPr="00C6662D">
        <w:rPr>
          <w:sz w:val="16"/>
        </w:rPr>
        <w:t xml:space="preserve">” (Rowling- son &amp; Connor, 2011, p. 440) and how, </w:t>
      </w:r>
      <w:r w:rsidRPr="00BD4303">
        <w:rPr>
          <w:rStyle w:val="StyleUnderline"/>
        </w:rPr>
        <w:t xml:space="preserve">even within the </w:t>
      </w:r>
      <w:proofErr w:type="spellStart"/>
      <w:r w:rsidRPr="00BD4303">
        <w:rPr>
          <w:rStyle w:val="StyleUnderline"/>
        </w:rPr>
        <w:t>labour</w:t>
      </w:r>
      <w:proofErr w:type="spellEnd"/>
      <w:r w:rsidRPr="00BD4303">
        <w:rPr>
          <w:rStyle w:val="StyleUnderline"/>
        </w:rPr>
        <w:t xml:space="preserve"> market</w:t>
      </w:r>
      <w:r w:rsidRPr="00C6662D">
        <w:rPr>
          <w:sz w:val="16"/>
        </w:rPr>
        <w:t xml:space="preserve">, </w:t>
      </w:r>
      <w:r w:rsidRPr="00BD4303">
        <w:rPr>
          <w:rStyle w:val="StyleUnderline"/>
        </w:rPr>
        <w:t xml:space="preserve">people’s earnings are </w:t>
      </w:r>
      <w:r w:rsidRPr="00033477">
        <w:rPr>
          <w:rStyle w:val="Emphasis"/>
        </w:rPr>
        <w:t>unrelated to</w:t>
      </w:r>
      <w:r w:rsidRPr="00BD4303">
        <w:rPr>
          <w:rStyle w:val="StyleUnderline"/>
        </w:rPr>
        <w:t xml:space="preserve"> their </w:t>
      </w:r>
      <w:r w:rsidRPr="00033477">
        <w:rPr>
          <w:rStyle w:val="Emphasis"/>
        </w:rPr>
        <w:t>contribution to social welfare</w:t>
      </w:r>
      <w:r w:rsidRPr="00C6662D">
        <w:rPr>
          <w:sz w:val="16"/>
        </w:rPr>
        <w:t xml:space="preserve">, working hours or effort, degree of unpleasant-ness or danger at work (usually highest in low-paid manual jobs), productivity skills or human capital (see also </w:t>
      </w:r>
      <w:proofErr w:type="spellStart"/>
      <w:r w:rsidRPr="00C6662D">
        <w:rPr>
          <w:sz w:val="16"/>
        </w:rPr>
        <w:t>Franzini</w:t>
      </w:r>
      <w:proofErr w:type="spellEnd"/>
      <w:r w:rsidRPr="00C6662D">
        <w:rPr>
          <w:sz w:val="16"/>
        </w:rPr>
        <w:t xml:space="preserve"> et al., 2014). </w:t>
      </w:r>
      <w:r w:rsidRPr="00C6662D">
        <w:rPr>
          <w:rStyle w:val="StyleUnderline"/>
        </w:rPr>
        <w:t>The meritocratic ideal</w:t>
      </w:r>
      <w:r w:rsidRPr="00C6662D">
        <w:rPr>
          <w:sz w:val="16"/>
        </w:rPr>
        <w:t xml:space="preserve"> for which individuals’ position in society </w:t>
      </w:r>
      <w:r w:rsidRPr="00C6662D">
        <w:rPr>
          <w:rStyle w:val="StyleUnderline"/>
        </w:rPr>
        <w:t>should reflect their contribution to social welfare is a fundamental pillar of modernity and can</w:t>
      </w:r>
      <w:r w:rsidRPr="00C6662D">
        <w:rPr>
          <w:sz w:val="16"/>
        </w:rPr>
        <w:t xml:space="preserve"> help to </w:t>
      </w:r>
      <w:r w:rsidRPr="00C6662D">
        <w:rPr>
          <w:rStyle w:val="StyleUnderline"/>
        </w:rPr>
        <w:t>re-build solidarity</w:t>
      </w:r>
      <w:r w:rsidRPr="00C6662D">
        <w:rPr>
          <w:sz w:val="16"/>
        </w:rPr>
        <w:t xml:space="preserve"> and democracy </w:t>
      </w:r>
      <w:r w:rsidRPr="00C6662D">
        <w:rPr>
          <w:rStyle w:val="StyleUnderline"/>
        </w:rPr>
        <w:t>once the definitions of “merit</w:t>
      </w:r>
      <w:r w:rsidRPr="00C6662D">
        <w:rPr>
          <w:sz w:val="16"/>
        </w:rPr>
        <w:t xml:space="preserve">,” </w:t>
      </w:r>
      <w:r w:rsidRPr="00C6662D">
        <w:rPr>
          <w:rStyle w:val="StyleUnderline"/>
        </w:rPr>
        <w:t>“work” and “social contribution” are politicized instead of equating them with “spontaneous”</w:t>
      </w:r>
      <w:r w:rsidRPr="00C6662D">
        <w:rPr>
          <w:sz w:val="16"/>
        </w:rPr>
        <w:t xml:space="preserve"> market </w:t>
      </w:r>
      <w:r w:rsidRPr="00C6662D">
        <w:rPr>
          <w:rStyle w:val="StyleUnderline"/>
        </w:rPr>
        <w:t>outcomes</w:t>
      </w:r>
      <w:r w:rsidRPr="00C6662D">
        <w:rPr>
          <w:sz w:val="16"/>
        </w:rPr>
        <w:t>, which actually reflect the preferences of the powerful.</w:t>
      </w:r>
    </w:p>
    <w:p w14:paraId="0901C749" w14:textId="77777777" w:rsidR="00A83188" w:rsidRPr="00C6662D" w:rsidRDefault="00A83188" w:rsidP="00A83188">
      <w:pPr>
        <w:rPr>
          <w:sz w:val="16"/>
        </w:rPr>
      </w:pPr>
      <w:r w:rsidRPr="00C6662D">
        <w:rPr>
          <w:sz w:val="16"/>
        </w:rPr>
        <w:t xml:space="preserve">Moreover, I shall stress that adopting </w:t>
      </w:r>
      <w:r w:rsidRPr="0022636E">
        <w:rPr>
          <w:rStyle w:val="StyleUnderline"/>
        </w:rPr>
        <w:t>the</w:t>
      </w:r>
      <w:r w:rsidRPr="00C6662D">
        <w:rPr>
          <w:sz w:val="16"/>
        </w:rPr>
        <w:t xml:space="preserve"> capability </w:t>
      </w:r>
      <w:r w:rsidRPr="0022636E">
        <w:rPr>
          <w:rStyle w:val="StyleUnderline"/>
        </w:rPr>
        <w:t xml:space="preserve">approach </w:t>
      </w:r>
      <w:r w:rsidRPr="00DA1496">
        <w:rPr>
          <w:rStyle w:val="StyleUnderline"/>
          <w:highlight w:val="green"/>
        </w:rPr>
        <w:t>implies</w:t>
      </w:r>
      <w:r w:rsidRPr="00C6662D">
        <w:rPr>
          <w:sz w:val="16"/>
        </w:rPr>
        <w:t xml:space="preserve"> a </w:t>
      </w:r>
      <w:r w:rsidRPr="0022636E">
        <w:rPr>
          <w:rStyle w:val="StyleUnderline"/>
        </w:rPr>
        <w:t xml:space="preserve">global </w:t>
      </w:r>
      <w:r w:rsidRPr="00DA1496">
        <w:rPr>
          <w:rStyle w:val="StyleUnderline"/>
          <w:highlight w:val="green"/>
        </w:rPr>
        <w:t>understanding of social justice</w:t>
      </w:r>
      <w:r w:rsidRPr="00C6662D">
        <w:rPr>
          <w:sz w:val="16"/>
        </w:rPr>
        <w:t xml:space="preserve">, oriented towards the promotion of human rights (Sen, 2009), thereby </w:t>
      </w:r>
      <w:r w:rsidRPr="00DA1496">
        <w:rPr>
          <w:rStyle w:val="StyleUnderline"/>
          <w:highlight w:val="green"/>
        </w:rPr>
        <w:t>challenging</w:t>
      </w:r>
      <w:r w:rsidRPr="00C6662D">
        <w:rPr>
          <w:sz w:val="16"/>
        </w:rPr>
        <w:t xml:space="preserve"> the </w:t>
      </w:r>
      <w:r w:rsidRPr="0022636E">
        <w:rPr>
          <w:rStyle w:val="StyleUnderline"/>
        </w:rPr>
        <w:t xml:space="preserve">contemporary </w:t>
      </w:r>
      <w:r w:rsidRPr="00DA1496">
        <w:rPr>
          <w:rStyle w:val="Emphasis"/>
          <w:highlight w:val="green"/>
        </w:rPr>
        <w:t>emergence</w:t>
      </w:r>
      <w:r w:rsidRPr="00DA1496">
        <w:rPr>
          <w:rStyle w:val="StyleUnderline"/>
          <w:highlight w:val="green"/>
        </w:rPr>
        <w:t xml:space="preserve"> of</w:t>
      </w:r>
      <w:r w:rsidRPr="00DA1496">
        <w:rPr>
          <w:sz w:val="16"/>
          <w:highlight w:val="green"/>
        </w:rPr>
        <w:t xml:space="preserve"> “</w:t>
      </w:r>
      <w:r w:rsidRPr="00DA1496">
        <w:rPr>
          <w:rStyle w:val="Emphasis"/>
          <w:highlight w:val="green"/>
        </w:rPr>
        <w:t>welfare</w:t>
      </w:r>
      <w:r w:rsidRPr="0022636E">
        <w:rPr>
          <w:rStyle w:val="Emphasis"/>
        </w:rPr>
        <w:t xml:space="preserve"> </w:t>
      </w:r>
      <w:r w:rsidRPr="00DA1496">
        <w:rPr>
          <w:rStyle w:val="Emphasis"/>
          <w:highlight w:val="green"/>
        </w:rPr>
        <w:t>chauvinism</w:t>
      </w:r>
      <w:r w:rsidRPr="00C6662D">
        <w:rPr>
          <w:sz w:val="16"/>
        </w:rPr>
        <w:t xml:space="preserve">.” Thus, </w:t>
      </w:r>
      <w:r w:rsidRPr="00C6662D">
        <w:rPr>
          <w:rStyle w:val="StyleUnderline"/>
        </w:rPr>
        <w:t xml:space="preserve">a </w:t>
      </w:r>
      <w:r w:rsidRPr="00033477">
        <w:rPr>
          <w:rStyle w:val="Emphasis"/>
        </w:rPr>
        <w:t>capability-informed</w:t>
      </w:r>
      <w:r w:rsidRPr="00C6662D">
        <w:rPr>
          <w:rStyle w:val="StyleUnderline"/>
        </w:rPr>
        <w:t xml:space="preserve"> social </w:t>
      </w:r>
      <w:r w:rsidRPr="00033477">
        <w:rPr>
          <w:rStyle w:val="Emphasis"/>
        </w:rPr>
        <w:t>citizenship</w:t>
      </w:r>
      <w:r w:rsidRPr="00C6662D">
        <w:rPr>
          <w:rStyle w:val="StyleUnderline"/>
        </w:rPr>
        <w:t xml:space="preserve"> is to be </w:t>
      </w:r>
      <w:r w:rsidRPr="00DA1496">
        <w:rPr>
          <w:rStyle w:val="StyleUnderline"/>
          <w:highlight w:val="green"/>
        </w:rPr>
        <w:t xml:space="preserve">realized through </w:t>
      </w:r>
      <w:r w:rsidRPr="00DA1496">
        <w:rPr>
          <w:rStyle w:val="Emphasis"/>
          <w:highlight w:val="green"/>
        </w:rPr>
        <w:t>international</w:t>
      </w:r>
      <w:r w:rsidRPr="00033477">
        <w:rPr>
          <w:rStyle w:val="Emphasis"/>
        </w:rPr>
        <w:t xml:space="preserve"> solidarity</w:t>
      </w:r>
      <w:r w:rsidRPr="00C6662D">
        <w:rPr>
          <w:rStyle w:val="StyleUnderline"/>
        </w:rPr>
        <w:t xml:space="preserve"> and </w:t>
      </w:r>
      <w:r w:rsidRPr="00DA1496">
        <w:rPr>
          <w:rStyle w:val="Emphasis"/>
          <w:highlight w:val="green"/>
        </w:rPr>
        <w:t>cooperation</w:t>
      </w:r>
      <w:r w:rsidRPr="00DA1496">
        <w:rPr>
          <w:sz w:val="16"/>
          <w:highlight w:val="green"/>
        </w:rPr>
        <w:t xml:space="preserve">, </w:t>
      </w:r>
      <w:r w:rsidRPr="00DA1496">
        <w:rPr>
          <w:rStyle w:val="Emphasis"/>
          <w:highlight w:val="green"/>
        </w:rPr>
        <w:t>abandoning</w:t>
      </w:r>
      <w:r w:rsidRPr="00C6662D">
        <w:rPr>
          <w:rStyle w:val="StyleUnderline"/>
        </w:rPr>
        <w:t xml:space="preserve"> the “</w:t>
      </w:r>
      <w:r w:rsidRPr="00DA1496">
        <w:rPr>
          <w:rStyle w:val="Emphasis"/>
          <w:highlight w:val="green"/>
        </w:rPr>
        <w:t>competitiveness paradigm</w:t>
      </w:r>
      <w:r w:rsidRPr="00C6662D">
        <w:rPr>
          <w:rStyle w:val="StyleUnderline"/>
        </w:rPr>
        <w:t>” that characterizes neoliberalism</w:t>
      </w:r>
      <w:r w:rsidRPr="00C6662D">
        <w:rPr>
          <w:sz w:val="16"/>
        </w:rPr>
        <w:t xml:space="preserve">. </w:t>
      </w:r>
      <w:r w:rsidRPr="00C6662D">
        <w:rPr>
          <w:rStyle w:val="StyleUnderline"/>
        </w:rPr>
        <w:t>This global perspective is reflected in the redefinition of work as the practice of taking care of the world</w:t>
      </w:r>
      <w:r w:rsidRPr="00C6662D">
        <w:rPr>
          <w:sz w:val="16"/>
        </w:rPr>
        <w:t xml:space="preserve"> — </w:t>
      </w:r>
      <w:r w:rsidRPr="00C6662D">
        <w:rPr>
          <w:rStyle w:val="StyleUnderline"/>
        </w:rPr>
        <w:t>an under- standing of work that</w:t>
      </w:r>
      <w:r w:rsidRPr="00C6662D">
        <w:rPr>
          <w:sz w:val="16"/>
        </w:rPr>
        <w:t xml:space="preserve"> may </w:t>
      </w:r>
      <w:r w:rsidRPr="00C6662D">
        <w:rPr>
          <w:rStyle w:val="StyleUnderline"/>
        </w:rPr>
        <w:t xml:space="preserve">provide a </w:t>
      </w:r>
      <w:r w:rsidRPr="00033477">
        <w:rPr>
          <w:rStyle w:val="Emphasis"/>
        </w:rPr>
        <w:t>political concept</w:t>
      </w:r>
      <w:r w:rsidRPr="00C6662D">
        <w:rPr>
          <w:rStyle w:val="StyleUnderline"/>
        </w:rPr>
        <w:t xml:space="preserve"> for </w:t>
      </w:r>
      <w:r w:rsidRPr="00033477">
        <w:rPr>
          <w:rStyle w:val="Emphasis"/>
        </w:rPr>
        <w:t>re-imagining</w:t>
      </w:r>
      <w:r w:rsidRPr="00C6662D">
        <w:rPr>
          <w:sz w:val="16"/>
        </w:rPr>
        <w:t xml:space="preserve"> the </w:t>
      </w:r>
      <w:r w:rsidRPr="00033477">
        <w:rPr>
          <w:rStyle w:val="Emphasis"/>
        </w:rPr>
        <w:t>workers movements’</w:t>
      </w:r>
      <w:r w:rsidRPr="00C6662D">
        <w:rPr>
          <w:rStyle w:val="StyleUnderline"/>
        </w:rPr>
        <w:t xml:space="preserve"> original ambitions of </w:t>
      </w:r>
      <w:r w:rsidRPr="00033477">
        <w:rPr>
          <w:rStyle w:val="Emphasis"/>
        </w:rPr>
        <w:t>international solidarity</w:t>
      </w:r>
      <w:r w:rsidRPr="00C6662D">
        <w:rPr>
          <w:rStyle w:val="StyleUnderline"/>
        </w:rPr>
        <w:t xml:space="preserve"> and </w:t>
      </w:r>
      <w:r w:rsidRPr="00033477">
        <w:rPr>
          <w:rStyle w:val="Emphasis"/>
        </w:rPr>
        <w:t>global justice</w:t>
      </w:r>
      <w:r w:rsidRPr="00C6662D">
        <w:rPr>
          <w:sz w:val="16"/>
        </w:rPr>
        <w:t>.</w:t>
      </w:r>
    </w:p>
    <w:p w14:paraId="2446FB6F" w14:textId="77777777" w:rsidR="00A83188" w:rsidRPr="00C6662D" w:rsidRDefault="00A83188" w:rsidP="00A83188">
      <w:pPr>
        <w:rPr>
          <w:sz w:val="16"/>
        </w:rPr>
      </w:pPr>
      <w:r w:rsidRPr="00C6662D">
        <w:rPr>
          <w:sz w:val="16"/>
        </w:rPr>
        <w:t xml:space="preserve">Finally, </w:t>
      </w:r>
      <w:r w:rsidRPr="00C6662D">
        <w:rPr>
          <w:rStyle w:val="StyleUnderline"/>
        </w:rPr>
        <w:t>redefining work as the practice of taking care of the world</w:t>
      </w:r>
      <w:r w:rsidRPr="00C6662D">
        <w:rPr>
          <w:sz w:val="16"/>
        </w:rPr>
        <w:t xml:space="preserve"> may </w:t>
      </w:r>
      <w:r w:rsidRPr="00C6662D">
        <w:rPr>
          <w:rStyle w:val="StyleUnderline"/>
        </w:rPr>
        <w:t xml:space="preserve">contribute to </w:t>
      </w:r>
      <w:r w:rsidRPr="00DA1496">
        <w:rPr>
          <w:rStyle w:val="StyleUnderline"/>
          <w:highlight w:val="green"/>
        </w:rPr>
        <w:t>reimagining</w:t>
      </w:r>
      <w:r w:rsidRPr="00C6662D">
        <w:rPr>
          <w:rStyle w:val="StyleUnderline"/>
        </w:rPr>
        <w:t xml:space="preserve"> the </w:t>
      </w:r>
      <w:proofErr w:type="spellStart"/>
      <w:r w:rsidRPr="00DA1496">
        <w:rPr>
          <w:rStyle w:val="StyleUnderline"/>
          <w:highlight w:val="green"/>
        </w:rPr>
        <w:t>labour</w:t>
      </w:r>
      <w:proofErr w:type="spellEnd"/>
      <w:r w:rsidRPr="00DA1496">
        <w:rPr>
          <w:rStyle w:val="StyleUnderline"/>
          <w:highlight w:val="green"/>
        </w:rPr>
        <w:t xml:space="preserve"> movement</w:t>
      </w:r>
      <w:r w:rsidRPr="00C6662D">
        <w:rPr>
          <w:sz w:val="16"/>
        </w:rPr>
        <w:t xml:space="preserve">, </w:t>
      </w:r>
      <w:r w:rsidRPr="00C6662D">
        <w:rPr>
          <w:rStyle w:val="StyleUnderline"/>
        </w:rPr>
        <w:t xml:space="preserve">fundamentally renewing </w:t>
      </w:r>
      <w:r w:rsidRPr="00033477">
        <w:rPr>
          <w:rStyle w:val="Emphasis"/>
        </w:rPr>
        <w:t>trade unions</w:t>
      </w:r>
      <w:r w:rsidRPr="00C6662D">
        <w:rPr>
          <w:sz w:val="16"/>
        </w:rPr>
        <w:t xml:space="preserve"> with a view </w:t>
      </w:r>
      <w:r w:rsidRPr="00C6662D">
        <w:rPr>
          <w:rStyle w:val="StyleUnderline"/>
        </w:rPr>
        <w:t xml:space="preserve">to </w:t>
      </w:r>
      <w:r w:rsidRPr="00DA1496">
        <w:rPr>
          <w:rStyle w:val="StyleUnderline"/>
          <w:highlight w:val="green"/>
        </w:rPr>
        <w:t xml:space="preserve">making them </w:t>
      </w:r>
      <w:r w:rsidRPr="00DA1496">
        <w:rPr>
          <w:rStyle w:val="Emphasis"/>
          <w:highlight w:val="green"/>
        </w:rPr>
        <w:t>representatives</w:t>
      </w:r>
      <w:r w:rsidRPr="00DA1496">
        <w:rPr>
          <w:rStyle w:val="StyleUnderline"/>
          <w:highlight w:val="green"/>
        </w:rPr>
        <w:t xml:space="preserve"> of</w:t>
      </w:r>
      <w:r w:rsidRPr="00C6662D">
        <w:rPr>
          <w:sz w:val="16"/>
        </w:rPr>
        <w:t xml:space="preserve"> the </w:t>
      </w:r>
      <w:r w:rsidRPr="00C6662D">
        <w:rPr>
          <w:rStyle w:val="StyleUnderline"/>
        </w:rPr>
        <w:t xml:space="preserve">interests of both </w:t>
      </w:r>
      <w:r w:rsidRPr="00DA1496">
        <w:rPr>
          <w:rStyle w:val="StyleUnderline"/>
          <w:highlight w:val="green"/>
        </w:rPr>
        <w:t>the</w:t>
      </w:r>
      <w:r w:rsidRPr="00C6662D">
        <w:rPr>
          <w:rStyle w:val="StyleUnderline"/>
        </w:rPr>
        <w:t xml:space="preserve"> “</w:t>
      </w:r>
      <w:r w:rsidRPr="00DA1496">
        <w:rPr>
          <w:rStyle w:val="Emphasis"/>
          <w:highlight w:val="green"/>
        </w:rPr>
        <w:t>environment</w:t>
      </w:r>
      <w:r w:rsidRPr="00C6662D">
        <w:rPr>
          <w:rStyle w:val="StyleUnderline"/>
        </w:rPr>
        <w:t xml:space="preserve">” </w:t>
      </w:r>
      <w:r w:rsidRPr="00DA1496">
        <w:rPr>
          <w:rStyle w:val="StyleUnderline"/>
          <w:highlight w:val="green"/>
        </w:rPr>
        <w:t>and</w:t>
      </w:r>
      <w:r w:rsidRPr="00C6662D">
        <w:rPr>
          <w:rStyle w:val="StyleUnderline"/>
        </w:rPr>
        <w:t xml:space="preserve"> “</w:t>
      </w:r>
      <w:r w:rsidRPr="00DA1496">
        <w:rPr>
          <w:rStyle w:val="Emphasis"/>
          <w:highlight w:val="green"/>
        </w:rPr>
        <w:t>society</w:t>
      </w:r>
      <w:r w:rsidRPr="00C6662D">
        <w:rPr>
          <w:sz w:val="16"/>
        </w:rPr>
        <w:t xml:space="preserve">” — </w:t>
      </w:r>
      <w:r w:rsidRPr="00C6662D">
        <w:rPr>
          <w:rStyle w:val="StyleUnderline"/>
        </w:rPr>
        <w:t>including of those “workers</w:t>
      </w:r>
      <w:r w:rsidRPr="00C6662D">
        <w:rPr>
          <w:sz w:val="16"/>
        </w:rPr>
        <w:t xml:space="preserve">” </w:t>
      </w:r>
      <w:r w:rsidRPr="00C6662D">
        <w:rPr>
          <w:rStyle w:val="StyleUnderline"/>
        </w:rPr>
        <w:t xml:space="preserve">not involved in the </w:t>
      </w:r>
      <w:proofErr w:type="spellStart"/>
      <w:r w:rsidRPr="00C6662D">
        <w:rPr>
          <w:rStyle w:val="StyleUnderline"/>
        </w:rPr>
        <w:t>labour</w:t>
      </w:r>
      <w:proofErr w:type="spellEnd"/>
      <w:r w:rsidRPr="00C6662D">
        <w:rPr>
          <w:rStyle w:val="StyleUnderline"/>
        </w:rPr>
        <w:t xml:space="preserve"> market</w:t>
      </w:r>
      <w:r w:rsidRPr="00C6662D">
        <w:rPr>
          <w:sz w:val="16"/>
        </w:rPr>
        <w:t xml:space="preserve">. Indeed, with respect to the environmental question, </w:t>
      </w:r>
      <w:r w:rsidRPr="00C6662D">
        <w:rPr>
          <w:rStyle w:val="StyleUnderline"/>
        </w:rPr>
        <w:t>trade unions</w:t>
      </w:r>
      <w:r w:rsidRPr="00C6662D">
        <w:rPr>
          <w:sz w:val="16"/>
        </w:rPr>
        <w:t xml:space="preserve"> have ambiguous positions (on the role of the </w:t>
      </w:r>
      <w:proofErr w:type="spellStart"/>
      <w:r w:rsidRPr="00C6662D">
        <w:rPr>
          <w:sz w:val="16"/>
        </w:rPr>
        <w:t>labour</w:t>
      </w:r>
      <w:proofErr w:type="spellEnd"/>
      <w:r w:rsidRPr="00C6662D">
        <w:rPr>
          <w:sz w:val="16"/>
        </w:rPr>
        <w:t xml:space="preserve"> movement in the ecological transition, see e.g. </w:t>
      </w:r>
      <w:proofErr w:type="spellStart"/>
      <w:r w:rsidRPr="00C6662D">
        <w:rPr>
          <w:sz w:val="16"/>
        </w:rPr>
        <w:t>Felli</w:t>
      </w:r>
      <w:proofErr w:type="spellEnd"/>
      <w:r w:rsidRPr="00C6662D">
        <w:rPr>
          <w:sz w:val="16"/>
        </w:rPr>
        <w:t xml:space="preserve">, 2014; </w:t>
      </w:r>
      <w:proofErr w:type="spellStart"/>
      <w:r w:rsidRPr="00C6662D">
        <w:rPr>
          <w:sz w:val="16"/>
        </w:rPr>
        <w:t>Stevis</w:t>
      </w:r>
      <w:proofErr w:type="spellEnd"/>
      <w:r w:rsidRPr="00C6662D">
        <w:rPr>
          <w:sz w:val="16"/>
        </w:rPr>
        <w:t xml:space="preserve"> et al., 2018; Brand &amp; </w:t>
      </w:r>
      <w:proofErr w:type="spellStart"/>
      <w:r w:rsidRPr="00C6662D">
        <w:rPr>
          <w:sz w:val="16"/>
        </w:rPr>
        <w:t>Niedermoser</w:t>
      </w:r>
      <w:proofErr w:type="spellEnd"/>
      <w:r w:rsidRPr="00C6662D">
        <w:rPr>
          <w:sz w:val="16"/>
        </w:rPr>
        <w:t xml:space="preserve">, 2019): they </w:t>
      </w:r>
      <w:r w:rsidRPr="00C6662D">
        <w:rPr>
          <w:rStyle w:val="StyleUnderline"/>
        </w:rPr>
        <w:t>often ally with business against environmental interests</w:t>
      </w:r>
      <w:r w:rsidRPr="00C6662D">
        <w:rPr>
          <w:sz w:val="16"/>
        </w:rPr>
        <w:t xml:space="preserve"> with a view to protecting workers’ jobs </w:t>
      </w:r>
      <w:r w:rsidRPr="00C6662D">
        <w:rPr>
          <w:rStyle w:val="StyleUnderline"/>
        </w:rPr>
        <w:t>and/or they support</w:t>
      </w:r>
      <w:r w:rsidRPr="00C6662D">
        <w:rPr>
          <w:sz w:val="16"/>
        </w:rPr>
        <w:t xml:space="preserve"> the </w:t>
      </w:r>
      <w:r w:rsidRPr="00C6662D">
        <w:rPr>
          <w:rStyle w:val="StyleUnderline"/>
        </w:rPr>
        <w:t>green growth approach</w:t>
      </w:r>
      <w:r w:rsidRPr="00C6662D">
        <w:rPr>
          <w:sz w:val="16"/>
        </w:rPr>
        <w:t xml:space="preserve"> — </w:t>
      </w:r>
      <w:r w:rsidRPr="00C6662D">
        <w:rPr>
          <w:rStyle w:val="StyleUnderline"/>
        </w:rPr>
        <w:t>where priority is given to production and jobs</w:t>
      </w:r>
      <w:r w:rsidRPr="00C6662D">
        <w:rPr>
          <w:sz w:val="16"/>
        </w:rPr>
        <w:t xml:space="preserve">, </w:t>
      </w:r>
      <w:r w:rsidRPr="00C6662D">
        <w:rPr>
          <w:rStyle w:val="StyleUnderline"/>
        </w:rPr>
        <w:t>and eco-compatibility is enhanced through technological innovations</w:t>
      </w:r>
      <w:r w:rsidRPr="00C6662D">
        <w:rPr>
          <w:sz w:val="16"/>
        </w:rPr>
        <w:t xml:space="preserve">. </w:t>
      </w:r>
      <w:r w:rsidRPr="00C6662D">
        <w:rPr>
          <w:rStyle w:val="StyleUnderline"/>
        </w:rPr>
        <w:t>However</w:t>
      </w:r>
      <w:r w:rsidRPr="00C6662D">
        <w:rPr>
          <w:sz w:val="16"/>
        </w:rPr>
        <w:t xml:space="preserve">, </w:t>
      </w:r>
      <w:r w:rsidRPr="00033477">
        <w:rPr>
          <w:rStyle w:val="Emphasis"/>
        </w:rPr>
        <w:t>trade unions</w:t>
      </w:r>
      <w:r w:rsidRPr="00C6662D">
        <w:rPr>
          <w:rStyle w:val="StyleUnderline"/>
        </w:rPr>
        <w:t xml:space="preserve"> may also </w:t>
      </w:r>
      <w:r w:rsidRPr="00033477">
        <w:rPr>
          <w:rStyle w:val="Emphasis"/>
        </w:rPr>
        <w:t>become environmental actors</w:t>
      </w:r>
      <w:r w:rsidRPr="00C6662D">
        <w:rPr>
          <w:rStyle w:val="StyleUnderline"/>
        </w:rPr>
        <w:t xml:space="preserve"> that </w:t>
      </w:r>
      <w:r w:rsidRPr="00033477">
        <w:rPr>
          <w:rStyle w:val="Emphasis"/>
        </w:rPr>
        <w:t>represent</w:t>
      </w:r>
      <w:r w:rsidRPr="00C6662D">
        <w:rPr>
          <w:sz w:val="16"/>
        </w:rPr>
        <w:t xml:space="preserve"> the </w:t>
      </w:r>
      <w:r w:rsidRPr="00C6662D">
        <w:rPr>
          <w:rStyle w:val="StyleUnderline"/>
        </w:rPr>
        <w:t xml:space="preserve">interests of the whole </w:t>
      </w:r>
      <w:r w:rsidRPr="00033477">
        <w:rPr>
          <w:rStyle w:val="Emphasis"/>
        </w:rPr>
        <w:t>community</w:t>
      </w:r>
      <w:r w:rsidRPr="00C6662D">
        <w:rPr>
          <w:sz w:val="16"/>
        </w:rPr>
        <w:t xml:space="preserve">, </w:t>
      </w:r>
      <w:r w:rsidRPr="00033477">
        <w:rPr>
          <w:rStyle w:val="Emphasis"/>
        </w:rPr>
        <w:t>rejecting</w:t>
      </w:r>
      <w:r w:rsidRPr="00C6662D">
        <w:rPr>
          <w:rStyle w:val="StyleUnderline"/>
        </w:rPr>
        <w:t xml:space="preserve"> the “</w:t>
      </w:r>
      <w:r w:rsidRPr="00033477">
        <w:rPr>
          <w:rStyle w:val="Emphasis"/>
        </w:rPr>
        <w:t>jobs-environment trade-off</w:t>
      </w:r>
      <w:r w:rsidRPr="00C6662D">
        <w:rPr>
          <w:rStyle w:val="StyleUnderline"/>
        </w:rPr>
        <w:t>”:</w:t>
      </w:r>
      <w:r w:rsidRPr="00C6662D">
        <w:rPr>
          <w:sz w:val="16"/>
        </w:rPr>
        <w:t xml:space="preserve"> </w:t>
      </w:r>
      <w:r w:rsidRPr="00C6662D">
        <w:rPr>
          <w:rStyle w:val="StyleUnderline"/>
        </w:rPr>
        <w:t xml:space="preserve">they can then </w:t>
      </w:r>
      <w:r w:rsidRPr="00B10031">
        <w:rPr>
          <w:rStyle w:val="StyleUnderline"/>
          <w:highlight w:val="green"/>
        </w:rPr>
        <w:t>assert</w:t>
      </w:r>
      <w:r w:rsidRPr="00C6662D">
        <w:rPr>
          <w:rStyle w:val="StyleUnderline"/>
        </w:rPr>
        <w:t xml:space="preserve"> the </w:t>
      </w:r>
      <w:r w:rsidRPr="00B10031">
        <w:rPr>
          <w:rStyle w:val="StyleUnderline"/>
          <w:highlight w:val="green"/>
        </w:rPr>
        <w:t>priority of</w:t>
      </w:r>
      <w:r w:rsidRPr="00C6662D">
        <w:rPr>
          <w:rStyle w:val="StyleUnderline"/>
        </w:rPr>
        <w:t xml:space="preserve"> “</w:t>
      </w:r>
      <w:r w:rsidRPr="00B10031">
        <w:rPr>
          <w:rStyle w:val="Emphasis"/>
          <w:highlight w:val="green"/>
        </w:rPr>
        <w:t>social reproduction</w:t>
      </w:r>
      <w:r w:rsidRPr="00C6662D">
        <w:rPr>
          <w:rStyle w:val="StyleUnderline"/>
        </w:rPr>
        <w:t xml:space="preserve">” </w:t>
      </w:r>
      <w:r w:rsidRPr="00B10031">
        <w:rPr>
          <w:rStyle w:val="StyleUnderline"/>
          <w:highlight w:val="green"/>
        </w:rPr>
        <w:t>and</w:t>
      </w:r>
      <w:r w:rsidRPr="00C6662D">
        <w:rPr>
          <w:sz w:val="16"/>
        </w:rPr>
        <w:t xml:space="preserve"> the “</w:t>
      </w:r>
      <w:r w:rsidRPr="00B10031">
        <w:rPr>
          <w:rStyle w:val="Emphasis"/>
          <w:highlight w:val="green"/>
        </w:rPr>
        <w:t>value of life</w:t>
      </w:r>
      <w:r w:rsidRPr="00C6662D">
        <w:rPr>
          <w:rStyle w:val="StyleUnderline"/>
        </w:rPr>
        <w:t xml:space="preserve">” </w:t>
      </w:r>
      <w:r w:rsidRPr="00B10031">
        <w:rPr>
          <w:rStyle w:val="StyleUnderline"/>
          <w:highlight w:val="green"/>
        </w:rPr>
        <w:t>over profit</w:t>
      </w:r>
      <w:r w:rsidRPr="00C6662D">
        <w:rPr>
          <w:rStyle w:val="StyleUnderline"/>
        </w:rPr>
        <w:t>s-led production</w:t>
      </w:r>
      <w:r w:rsidRPr="00C6662D">
        <w:rPr>
          <w:sz w:val="16"/>
        </w:rPr>
        <w:t xml:space="preserve">, </w:t>
      </w:r>
      <w:r w:rsidRPr="00C6662D">
        <w:rPr>
          <w:rStyle w:val="StyleUnderline"/>
        </w:rPr>
        <w:t xml:space="preserve">politicizing and </w:t>
      </w:r>
      <w:r w:rsidRPr="00B10031">
        <w:rPr>
          <w:rStyle w:val="Emphasis"/>
          <w:highlight w:val="green"/>
        </w:rPr>
        <w:t>re-framing</w:t>
      </w:r>
      <w:r w:rsidRPr="00B10031">
        <w:rPr>
          <w:rStyle w:val="StyleUnderline"/>
          <w:highlight w:val="green"/>
        </w:rPr>
        <w:t xml:space="preserve"> the </w:t>
      </w:r>
      <w:r w:rsidRPr="00B10031">
        <w:rPr>
          <w:rStyle w:val="Emphasis"/>
          <w:highlight w:val="green"/>
        </w:rPr>
        <w:t>economy “from below</w:t>
      </w:r>
      <w:r w:rsidRPr="00C6662D">
        <w:rPr>
          <w:rStyle w:val="StyleUnderline"/>
        </w:rPr>
        <w:t>”</w:t>
      </w:r>
      <w:r w:rsidRPr="00C6662D">
        <w:rPr>
          <w:sz w:val="16"/>
        </w:rPr>
        <w:t xml:space="preserve"> — </w:t>
      </w:r>
      <w:r w:rsidRPr="00C6662D">
        <w:rPr>
          <w:rStyle w:val="StyleUnderline"/>
        </w:rPr>
        <w:t>i.e</w:t>
      </w:r>
      <w:r w:rsidRPr="00C6662D">
        <w:rPr>
          <w:sz w:val="16"/>
        </w:rPr>
        <w:t xml:space="preserve">. declaring that </w:t>
      </w:r>
      <w:r w:rsidRPr="00C6662D">
        <w:rPr>
          <w:rStyle w:val="StyleUnderline"/>
        </w:rPr>
        <w:t>citizens</w:t>
      </w:r>
      <w:r w:rsidRPr="00C6662D">
        <w:rPr>
          <w:sz w:val="16"/>
        </w:rPr>
        <w:t xml:space="preserve"> should be the ones who </w:t>
      </w:r>
      <w:r w:rsidRPr="00C6662D">
        <w:rPr>
          <w:rStyle w:val="StyleUnderline"/>
        </w:rPr>
        <w:t>decide about “what, how, when, how much, where to produce”</w:t>
      </w:r>
      <w:r w:rsidRPr="00C6662D">
        <w:rPr>
          <w:sz w:val="16"/>
        </w:rPr>
        <w:t xml:space="preserve"> (Barca &amp; Leonardi, 2018; see also </w:t>
      </w:r>
      <w:proofErr w:type="spellStart"/>
      <w:r w:rsidRPr="00C6662D">
        <w:rPr>
          <w:sz w:val="16"/>
        </w:rPr>
        <w:t>Pusceddu</w:t>
      </w:r>
      <w:proofErr w:type="spellEnd"/>
      <w:r w:rsidRPr="00C6662D">
        <w:rPr>
          <w:sz w:val="16"/>
        </w:rPr>
        <w:t xml:space="preserve">, 2020). </w:t>
      </w:r>
      <w:r w:rsidRPr="00B10031">
        <w:rPr>
          <w:rStyle w:val="StyleUnderline"/>
          <w:highlight w:val="green"/>
        </w:rPr>
        <w:t>Such a renewal</w:t>
      </w:r>
      <w:r w:rsidRPr="00C6662D">
        <w:rPr>
          <w:rStyle w:val="StyleUnderline"/>
        </w:rPr>
        <w:t xml:space="preserve"> of the </w:t>
      </w:r>
      <w:proofErr w:type="spellStart"/>
      <w:r w:rsidRPr="00C6662D">
        <w:rPr>
          <w:rStyle w:val="StyleUnderline"/>
        </w:rPr>
        <w:t>labour</w:t>
      </w:r>
      <w:proofErr w:type="spellEnd"/>
      <w:r w:rsidRPr="00C6662D">
        <w:rPr>
          <w:rStyle w:val="StyleUnderline"/>
        </w:rPr>
        <w:t xml:space="preserve"> movement</w:t>
      </w:r>
      <w:r w:rsidRPr="00C6662D">
        <w:rPr>
          <w:sz w:val="16"/>
        </w:rPr>
        <w:t xml:space="preserve">, which </w:t>
      </w:r>
      <w:r w:rsidRPr="00B10031">
        <w:rPr>
          <w:rStyle w:val="StyleUnderline"/>
        </w:rPr>
        <w:t xml:space="preserve">connects </w:t>
      </w:r>
      <w:proofErr w:type="spellStart"/>
      <w:r w:rsidRPr="00B10031">
        <w:rPr>
          <w:rStyle w:val="StyleUnderline"/>
        </w:rPr>
        <w:t>labour</w:t>
      </w:r>
      <w:proofErr w:type="spellEnd"/>
      <w:r w:rsidRPr="00B10031">
        <w:rPr>
          <w:rStyle w:val="StyleUnderline"/>
        </w:rPr>
        <w:t xml:space="preserve"> and environmental struggles</w:t>
      </w:r>
      <w:r w:rsidRPr="00C6662D">
        <w:rPr>
          <w:rStyle w:val="StyleUnderline"/>
        </w:rPr>
        <w:t xml:space="preserve"> with the fight for democratization</w:t>
      </w:r>
      <w:r w:rsidRPr="00C6662D">
        <w:rPr>
          <w:sz w:val="16"/>
        </w:rPr>
        <w:t xml:space="preserve"> (see also </w:t>
      </w:r>
      <w:proofErr w:type="spellStart"/>
      <w:r w:rsidRPr="00C6662D">
        <w:rPr>
          <w:sz w:val="16"/>
        </w:rPr>
        <w:t>Ferreras</w:t>
      </w:r>
      <w:proofErr w:type="spellEnd"/>
      <w:r w:rsidRPr="00C6662D">
        <w:rPr>
          <w:sz w:val="16"/>
        </w:rPr>
        <w:t xml:space="preserve"> et al., 2020), may be </w:t>
      </w:r>
      <w:r w:rsidRPr="00C6662D">
        <w:rPr>
          <w:rStyle w:val="StyleUnderline"/>
        </w:rPr>
        <w:t>inspired by the reconceptualization of work as the “practice of taking care of the world</w:t>
      </w:r>
      <w:r w:rsidRPr="00C6662D">
        <w:rPr>
          <w:sz w:val="16"/>
        </w:rPr>
        <w:t>.”</w:t>
      </w:r>
    </w:p>
    <w:p w14:paraId="5228A8D7" w14:textId="77777777" w:rsidR="00A83188" w:rsidRPr="00C6662D" w:rsidRDefault="00A83188" w:rsidP="00A83188">
      <w:pPr>
        <w:rPr>
          <w:sz w:val="16"/>
        </w:rPr>
      </w:pPr>
      <w:r w:rsidRPr="00C6662D">
        <w:rPr>
          <w:sz w:val="16"/>
        </w:rPr>
        <w:t>Table 1 summarizes the main elements of the capability-oriented vision of eco-social citizenship and its main differences with the post-war welfare state and the neoliberal competition state.</w:t>
      </w:r>
    </w:p>
    <w:p w14:paraId="7CE21FEF" w14:textId="77777777" w:rsidR="00A83188" w:rsidRPr="00C6662D" w:rsidRDefault="00A83188" w:rsidP="00A83188">
      <w:pPr>
        <w:rPr>
          <w:sz w:val="16"/>
        </w:rPr>
      </w:pPr>
      <w:r w:rsidRPr="00C6662D">
        <w:rPr>
          <w:sz w:val="16"/>
        </w:rPr>
        <w:t xml:space="preserve"> [TABLE OMITTED]</w:t>
      </w:r>
    </w:p>
    <w:p w14:paraId="09F0203E" w14:textId="77777777" w:rsidR="00A83188" w:rsidRPr="007E5F14" w:rsidRDefault="00A83188" w:rsidP="00A83188">
      <w:pPr>
        <w:rPr>
          <w:sz w:val="16"/>
        </w:rPr>
      </w:pPr>
      <w:r w:rsidRPr="00C6662D">
        <w:rPr>
          <w:sz w:val="16"/>
        </w:rPr>
        <w:t xml:space="preserve">Hence, </w:t>
      </w:r>
      <w:r w:rsidRPr="00C6662D">
        <w:rPr>
          <w:rStyle w:val="StyleUnderline"/>
        </w:rPr>
        <w:t xml:space="preserve">the </w:t>
      </w:r>
      <w:r w:rsidRPr="00253ED7">
        <w:rPr>
          <w:rStyle w:val="StyleUnderline"/>
          <w:highlight w:val="green"/>
        </w:rPr>
        <w:t>approach</w:t>
      </w:r>
      <w:r w:rsidRPr="00C6662D">
        <w:rPr>
          <w:sz w:val="16"/>
        </w:rPr>
        <w:t xml:space="preserve"> developed here </w:t>
      </w:r>
      <w:r w:rsidRPr="00253ED7">
        <w:rPr>
          <w:rStyle w:val="StyleUnderline"/>
          <w:highlight w:val="green"/>
        </w:rPr>
        <w:t xml:space="preserve">requires going </w:t>
      </w:r>
      <w:r w:rsidRPr="00253ED7">
        <w:rPr>
          <w:rStyle w:val="Emphasis"/>
          <w:highlight w:val="green"/>
        </w:rPr>
        <w:t>beyond</w:t>
      </w:r>
      <w:r w:rsidRPr="00C6662D">
        <w:rPr>
          <w:rStyle w:val="StyleUnderline"/>
        </w:rPr>
        <w:t xml:space="preserve"> both </w:t>
      </w:r>
      <w:r w:rsidRPr="00C6662D">
        <w:rPr>
          <w:rStyle w:val="Emphasis"/>
        </w:rPr>
        <w:t xml:space="preserve">contemporary </w:t>
      </w:r>
      <w:r w:rsidRPr="00253ED7">
        <w:rPr>
          <w:rStyle w:val="Emphasis"/>
          <w:highlight w:val="green"/>
        </w:rPr>
        <w:t>neoliberalism</w:t>
      </w:r>
      <w:r w:rsidRPr="00253ED7">
        <w:rPr>
          <w:rStyle w:val="StyleUnderline"/>
          <w:highlight w:val="green"/>
        </w:rPr>
        <w:t xml:space="preserve"> and</w:t>
      </w:r>
      <w:r w:rsidRPr="00C6662D">
        <w:rPr>
          <w:sz w:val="16"/>
        </w:rPr>
        <w:t xml:space="preserve"> traditional </w:t>
      </w:r>
      <w:r w:rsidRPr="00C6662D">
        <w:rPr>
          <w:rStyle w:val="Emphasis"/>
        </w:rPr>
        <w:t>social democracy</w:t>
      </w:r>
      <w:r w:rsidRPr="00C6662D">
        <w:rPr>
          <w:sz w:val="16"/>
        </w:rPr>
        <w:t xml:space="preserve">. </w:t>
      </w:r>
      <w:r w:rsidRPr="00C6662D">
        <w:rPr>
          <w:rStyle w:val="StyleUnderline"/>
        </w:rPr>
        <w:t>Indeed</w:t>
      </w:r>
      <w:r w:rsidRPr="00C6662D">
        <w:rPr>
          <w:sz w:val="16"/>
        </w:rPr>
        <w:t xml:space="preserve">, </w:t>
      </w:r>
      <w:r w:rsidRPr="00C6662D">
        <w:rPr>
          <w:rStyle w:val="Emphasis"/>
        </w:rPr>
        <w:t>both</w:t>
      </w:r>
      <w:r w:rsidRPr="00C6662D">
        <w:rPr>
          <w:rStyle w:val="StyleUnderline"/>
        </w:rPr>
        <w:t xml:space="preserve"> neoliberalism and social democracy </w:t>
      </w:r>
      <w:r w:rsidRPr="00C6662D">
        <w:rPr>
          <w:rStyle w:val="Emphasis"/>
        </w:rPr>
        <w:t>share</w:t>
      </w:r>
      <w:r w:rsidRPr="00C6662D">
        <w:rPr>
          <w:sz w:val="16"/>
        </w:rPr>
        <w:t xml:space="preserve"> the </w:t>
      </w:r>
      <w:r w:rsidRPr="00253ED7">
        <w:rPr>
          <w:rStyle w:val="Emphasis"/>
          <w:highlight w:val="green"/>
        </w:rPr>
        <w:t>desirability of economic growth</w:t>
      </w:r>
      <w:r w:rsidRPr="00C6662D">
        <w:rPr>
          <w:sz w:val="16"/>
        </w:rPr>
        <w:t xml:space="preserve"> either </w:t>
      </w:r>
      <w:r w:rsidRPr="00253ED7">
        <w:rPr>
          <w:rStyle w:val="StyleUnderline"/>
          <w:highlight w:val="green"/>
        </w:rPr>
        <w:t xml:space="preserve">as an </w:t>
      </w:r>
      <w:r w:rsidRPr="00253ED7">
        <w:rPr>
          <w:rStyle w:val="Emphasis"/>
          <w:highlight w:val="green"/>
        </w:rPr>
        <w:t>end in itself</w:t>
      </w:r>
      <w:r w:rsidRPr="00C6662D">
        <w:rPr>
          <w:rStyle w:val="StyleUnderline"/>
        </w:rPr>
        <w:t xml:space="preserve"> or as a </w:t>
      </w:r>
      <w:r w:rsidRPr="00C6662D">
        <w:rPr>
          <w:rStyle w:val="Emphasis"/>
        </w:rPr>
        <w:t>solution to</w:t>
      </w:r>
      <w:r w:rsidRPr="00C6662D">
        <w:rPr>
          <w:sz w:val="16"/>
        </w:rPr>
        <w:t xml:space="preserve"> the </w:t>
      </w:r>
      <w:r w:rsidRPr="00C6662D">
        <w:rPr>
          <w:rStyle w:val="Emphasis"/>
        </w:rPr>
        <w:t>class conflict</w:t>
      </w:r>
      <w:r w:rsidRPr="00C6662D">
        <w:rPr>
          <w:rStyle w:val="StyleUnderline"/>
        </w:rPr>
        <w:t xml:space="preserve"> and as a way to create jobs and improve people’s</w:t>
      </w:r>
      <w:r w:rsidRPr="00C6662D">
        <w:rPr>
          <w:sz w:val="16"/>
        </w:rPr>
        <w:t xml:space="preserve"> </w:t>
      </w:r>
      <w:r w:rsidRPr="00C6662D">
        <w:rPr>
          <w:rStyle w:val="StyleUnderline"/>
        </w:rPr>
        <w:t>living standard</w:t>
      </w:r>
      <w:r w:rsidRPr="00C6662D">
        <w:rPr>
          <w:sz w:val="16"/>
        </w:rPr>
        <w:t xml:space="preserve"> (even if the latter is defined rather narrowly in terms of material wellbeing and access to mass consumption). Moreover, </w:t>
      </w:r>
      <w:r w:rsidRPr="00C6662D">
        <w:rPr>
          <w:rStyle w:val="StyleUnderline"/>
        </w:rPr>
        <w:t>both neoliberalism and social</w:t>
      </w:r>
      <w:r w:rsidRPr="00C6662D">
        <w:rPr>
          <w:sz w:val="16"/>
        </w:rPr>
        <w:t xml:space="preserve"> </w:t>
      </w:r>
      <w:r w:rsidRPr="00C6662D">
        <w:rPr>
          <w:rStyle w:val="StyleUnderline"/>
        </w:rPr>
        <w:t xml:space="preserve">democracy share the emphasis on </w:t>
      </w:r>
      <w:r w:rsidRPr="00C6662D">
        <w:rPr>
          <w:rStyle w:val="Emphasis"/>
        </w:rPr>
        <w:t>paid employment</w:t>
      </w:r>
      <w:r w:rsidRPr="00C6662D">
        <w:rPr>
          <w:rStyle w:val="StyleUnderline"/>
        </w:rPr>
        <w:t xml:space="preserve"> as the </w:t>
      </w:r>
      <w:r w:rsidRPr="00C6662D">
        <w:rPr>
          <w:rStyle w:val="Emphasis"/>
        </w:rPr>
        <w:t>gateway</w:t>
      </w:r>
      <w:r w:rsidRPr="00C6662D">
        <w:rPr>
          <w:rStyle w:val="StyleUnderline"/>
        </w:rPr>
        <w:t xml:space="preserve"> to </w:t>
      </w:r>
      <w:r w:rsidRPr="00C6662D">
        <w:rPr>
          <w:rStyle w:val="Emphasis"/>
        </w:rPr>
        <w:t>social inclusion</w:t>
      </w:r>
      <w:r w:rsidRPr="00C6662D">
        <w:rPr>
          <w:rStyle w:val="StyleUnderline"/>
        </w:rPr>
        <w:t xml:space="preserve"> and </w:t>
      </w:r>
      <w:r w:rsidRPr="00C6662D">
        <w:rPr>
          <w:rStyle w:val="Emphasis"/>
        </w:rPr>
        <w:t>democratic citizenship</w:t>
      </w:r>
      <w:r w:rsidRPr="00C6662D">
        <w:rPr>
          <w:sz w:val="16"/>
        </w:rPr>
        <w:t xml:space="preserve">. </w:t>
      </w:r>
      <w:r w:rsidRPr="00C6662D">
        <w:rPr>
          <w:rStyle w:val="StyleUnderline"/>
        </w:rPr>
        <w:t>In contrast</w:t>
      </w:r>
      <w:r w:rsidRPr="00C6662D">
        <w:rPr>
          <w:sz w:val="16"/>
        </w:rPr>
        <w:t xml:space="preserve">, </w:t>
      </w:r>
      <w:r w:rsidRPr="00C6662D">
        <w:rPr>
          <w:rStyle w:val="StyleUnderline"/>
        </w:rPr>
        <w:t>a capability-oriented social-ecological transformation aimed at subordinating the economy to social and ecological needs entails</w:t>
      </w:r>
      <w:r w:rsidRPr="00C6662D">
        <w:rPr>
          <w:sz w:val="16"/>
        </w:rPr>
        <w:t xml:space="preserve"> an </w:t>
      </w:r>
      <w:r w:rsidRPr="00253ED7">
        <w:rPr>
          <w:rStyle w:val="StyleUnderline"/>
          <w:highlight w:val="green"/>
        </w:rPr>
        <w:t>understanding</w:t>
      </w:r>
      <w:r w:rsidRPr="00C6662D">
        <w:rPr>
          <w:rStyle w:val="StyleUnderline"/>
        </w:rPr>
        <w:t xml:space="preserve"> of </w:t>
      </w:r>
      <w:r w:rsidRPr="00253ED7">
        <w:rPr>
          <w:rStyle w:val="StyleUnderline"/>
          <w:highlight w:val="green"/>
        </w:rPr>
        <w:t>work as</w:t>
      </w:r>
      <w:r w:rsidRPr="00C6662D">
        <w:rPr>
          <w:sz w:val="16"/>
        </w:rPr>
        <w:t xml:space="preserve"> the practice of </w:t>
      </w:r>
      <w:r w:rsidRPr="00253ED7">
        <w:rPr>
          <w:rStyle w:val="StyleUnderline"/>
          <w:highlight w:val="green"/>
        </w:rPr>
        <w:t>taking care of the world</w:t>
      </w:r>
      <w:r w:rsidRPr="00C6662D">
        <w:rPr>
          <w:sz w:val="16"/>
        </w:rPr>
        <w:t xml:space="preserve"> — </w:t>
      </w:r>
      <w:r w:rsidRPr="00C6662D">
        <w:rPr>
          <w:rStyle w:val="StyleUnderline"/>
        </w:rPr>
        <w:t xml:space="preserve">where the </w:t>
      </w:r>
      <w:r w:rsidRPr="00C6662D">
        <w:rPr>
          <w:rStyle w:val="Emphasis"/>
        </w:rPr>
        <w:t>precise meaning</w:t>
      </w:r>
      <w:r w:rsidRPr="00C6662D">
        <w:rPr>
          <w:sz w:val="16"/>
        </w:rPr>
        <w:t xml:space="preserve"> of the latter </w:t>
      </w:r>
      <w:r w:rsidRPr="00253ED7">
        <w:rPr>
          <w:rStyle w:val="StyleUnderline"/>
          <w:highlight w:val="green"/>
        </w:rPr>
        <w:t xml:space="preserve">should be </w:t>
      </w:r>
      <w:r w:rsidRPr="00253ED7">
        <w:rPr>
          <w:rStyle w:val="Emphasis"/>
          <w:highlight w:val="green"/>
        </w:rPr>
        <w:t>democratically defined</w:t>
      </w:r>
      <w:r w:rsidRPr="00C6662D">
        <w:rPr>
          <w:sz w:val="16"/>
        </w:rPr>
        <w:t xml:space="preserve">. </w:t>
      </w:r>
      <w:r w:rsidRPr="00C6662D">
        <w:rPr>
          <w:rStyle w:val="StyleUnderline"/>
        </w:rPr>
        <w:t xml:space="preserve">This requires </w:t>
      </w:r>
      <w:r w:rsidRPr="00253ED7">
        <w:rPr>
          <w:rStyle w:val="StyleUnderline"/>
          <w:highlight w:val="green"/>
        </w:rPr>
        <w:t>reducing</w:t>
      </w:r>
      <w:r w:rsidRPr="00C6662D">
        <w:rPr>
          <w:rStyle w:val="StyleUnderline"/>
        </w:rPr>
        <w:t xml:space="preserve"> the room given to the </w:t>
      </w:r>
      <w:r w:rsidRPr="00253ED7">
        <w:rPr>
          <w:rStyle w:val="StyleUnderline"/>
          <w:highlight w:val="green"/>
        </w:rPr>
        <w:t>market</w:t>
      </w:r>
      <w:r w:rsidRPr="00C6662D">
        <w:rPr>
          <w:rStyle w:val="StyleUnderline"/>
        </w:rPr>
        <w:t xml:space="preserve"> in society</w:t>
      </w:r>
      <w:r w:rsidRPr="00C6662D">
        <w:rPr>
          <w:sz w:val="16"/>
        </w:rPr>
        <w:t xml:space="preserve">, </w:t>
      </w:r>
      <w:r w:rsidRPr="00253ED7">
        <w:rPr>
          <w:rStyle w:val="StyleUnderline"/>
          <w:highlight w:val="green"/>
        </w:rPr>
        <w:t xml:space="preserve">instead </w:t>
      </w:r>
      <w:r w:rsidRPr="00253ED7">
        <w:rPr>
          <w:rStyle w:val="Emphasis"/>
          <w:highlight w:val="green"/>
        </w:rPr>
        <w:t>increasing</w:t>
      </w:r>
      <w:r w:rsidRPr="00C6662D">
        <w:rPr>
          <w:rStyle w:val="StyleUnderline"/>
        </w:rPr>
        <w:t xml:space="preserve"> the </w:t>
      </w:r>
      <w:r w:rsidRPr="00253ED7">
        <w:rPr>
          <w:rStyle w:val="Emphasis"/>
        </w:rPr>
        <w:t>space</w:t>
      </w:r>
      <w:r w:rsidRPr="00C6662D">
        <w:rPr>
          <w:rStyle w:val="StyleUnderline"/>
        </w:rPr>
        <w:t xml:space="preserve"> accorded to </w:t>
      </w:r>
      <w:r w:rsidRPr="00253ED7">
        <w:rPr>
          <w:rStyle w:val="Emphasis"/>
          <w:highlight w:val="green"/>
        </w:rPr>
        <w:t>participatory-deliberative practice</w:t>
      </w:r>
      <w:r w:rsidRPr="00C6662D">
        <w:rPr>
          <w:sz w:val="16"/>
        </w:rPr>
        <w:t>.2</w:t>
      </w:r>
    </w:p>
    <w:p w14:paraId="23F2ECC7" w14:textId="77777777" w:rsidR="00A83188" w:rsidRPr="00A83188" w:rsidRDefault="00A83188" w:rsidP="00A83188"/>
    <w:p w14:paraId="2DA4776A" w14:textId="1E7CA12D" w:rsidR="00217BC9" w:rsidRDefault="00217BC9" w:rsidP="00E67552">
      <w:pPr>
        <w:pStyle w:val="Heading3"/>
      </w:pPr>
      <w:r>
        <w:t>Alt—Pretty Nihilism</w:t>
      </w:r>
    </w:p>
    <w:p w14:paraId="0D77C853" w14:textId="77777777" w:rsidR="00217BC9" w:rsidRPr="00534174" w:rsidRDefault="00217BC9" w:rsidP="00217BC9">
      <w:pPr>
        <w:pStyle w:val="Heading4"/>
      </w:pPr>
      <w:r>
        <w:t>Scream it at the top of your lungs now: “</w:t>
      </w:r>
      <w:r w:rsidRPr="00534174">
        <w:rPr>
          <w:i/>
        </w:rPr>
        <w:t>LET’S RIDE</w:t>
      </w:r>
      <w:r>
        <w:rPr>
          <w:i/>
        </w:rPr>
        <w:t>!</w:t>
      </w:r>
      <w:r>
        <w:t>”</w:t>
      </w:r>
    </w:p>
    <w:p w14:paraId="474CDA2A" w14:textId="77777777" w:rsidR="00217BC9" w:rsidRDefault="00217BC9" w:rsidP="00217BC9">
      <w:proofErr w:type="spellStart"/>
      <w:r w:rsidRPr="00E7623E">
        <w:rPr>
          <w:rStyle w:val="Style13ptBold"/>
        </w:rPr>
        <w:t>Ridefelt</w:t>
      </w:r>
      <w:proofErr w:type="spellEnd"/>
      <w:r w:rsidRPr="00E7623E">
        <w:rPr>
          <w:rStyle w:val="Style13ptBold"/>
        </w:rPr>
        <w:t xml:space="preserve"> 19</w:t>
      </w:r>
      <w:r>
        <w:t xml:space="preserve"> [</w:t>
      </w:r>
      <w:proofErr w:type="spellStart"/>
      <w:r w:rsidRPr="00503245">
        <w:t>Mandus</w:t>
      </w:r>
      <w:proofErr w:type="spellEnd"/>
      <w:r w:rsidRPr="00503245">
        <w:t xml:space="preserve"> </w:t>
      </w:r>
      <w:proofErr w:type="spellStart"/>
      <w:r w:rsidRPr="00503245">
        <w:t>Ridefelt</w:t>
      </w:r>
      <w:proofErr w:type="spellEnd"/>
      <w:r>
        <w:t xml:space="preserve"> </w:t>
      </w:r>
      <w:r w:rsidRPr="00E7623E">
        <w:t>is a graduate from Dutch Art Institute (Art Praxis) and Uppsala University (Molecular Biology and Theoretical Philosophy)</w:t>
      </w:r>
      <w:r>
        <w:t xml:space="preserve">, and </w:t>
      </w:r>
      <w:r w:rsidRPr="00E7623E">
        <w:t>works across art, science and music as writer, researcher and facilitator.</w:t>
      </w:r>
      <w:r>
        <w:t xml:space="preserve">; </w:t>
      </w:r>
      <w:r w:rsidRPr="00503245">
        <w:t>Passive/Aggressive</w:t>
      </w:r>
      <w:r>
        <w:t>;</w:t>
      </w:r>
      <w:r w:rsidRPr="00503245">
        <w:t xml:space="preserve"> </w:t>
      </w:r>
      <w:r>
        <w:t xml:space="preserve">10-28-19; “Pretty Nihilist Pop – Defending Charli XCX against her devotees”; </w:t>
      </w:r>
      <w:r w:rsidRPr="00503245">
        <w:t>https://passiveaggressive.dk/pretty-nihilist-pop-defending-charli-xcx-against-her-devotees/</w:t>
      </w:r>
      <w:r>
        <w:t>; Accessed 7-14-23]//LASA-mackerel **edited for grammar</w:t>
      </w:r>
    </w:p>
    <w:p w14:paraId="6A5A5812" w14:textId="77777777" w:rsidR="00217BC9" w:rsidRPr="007B7207" w:rsidRDefault="00217BC9" w:rsidP="00217BC9">
      <w:pPr>
        <w:rPr>
          <w:sz w:val="16"/>
        </w:rPr>
      </w:pPr>
      <w:r w:rsidRPr="00290943">
        <w:rPr>
          <w:sz w:val="16"/>
        </w:rPr>
        <w:t xml:space="preserve">The question that lingers now is: </w:t>
      </w:r>
      <w:r w:rsidRPr="00290943">
        <w:rPr>
          <w:rStyle w:val="StyleUnderline"/>
        </w:rPr>
        <w:t>what then?</w:t>
      </w:r>
      <w:r w:rsidRPr="007B7207">
        <w:rPr>
          <w:sz w:val="16"/>
        </w:rPr>
        <w:t xml:space="preserve"> How do we actually engage with “Vroom </w:t>
      </w:r>
      <w:proofErr w:type="spellStart"/>
      <w:r w:rsidRPr="007B7207">
        <w:rPr>
          <w:sz w:val="16"/>
        </w:rPr>
        <w:t>Vroom</w:t>
      </w:r>
      <w:proofErr w:type="spellEnd"/>
      <w:r w:rsidRPr="007B7207">
        <w:rPr>
          <w:sz w:val="16"/>
        </w:rPr>
        <w:t xml:space="preserve">” outside this persistent and oppressive logic? What is it that actually becomes accessible when assuming these tracks to be hiding nothing? As for now, </w:t>
      </w:r>
      <w:r w:rsidRPr="007B7207">
        <w:rPr>
          <w:rStyle w:val="Emphasis"/>
        </w:rPr>
        <w:t>the pretty</w:t>
      </w:r>
      <w:r w:rsidRPr="00977D35">
        <w:rPr>
          <w:rStyle w:val="StyleUnderline"/>
        </w:rPr>
        <w:t xml:space="preserve"> might appear completely </w:t>
      </w:r>
      <w:r w:rsidRPr="007B7207">
        <w:rPr>
          <w:rStyle w:val="Emphasis"/>
        </w:rPr>
        <w:t>flat</w:t>
      </w:r>
      <w:r w:rsidRPr="007B7207">
        <w:rPr>
          <w:sz w:val="16"/>
        </w:rPr>
        <w:t xml:space="preserve">, </w:t>
      </w:r>
      <w:r w:rsidRPr="00977D35">
        <w:rPr>
          <w:rStyle w:val="StyleUnderline"/>
        </w:rPr>
        <w:t>any musical gesture could be any other when the preclusion is successful</w:t>
      </w:r>
      <w:r w:rsidRPr="007B7207">
        <w:rPr>
          <w:sz w:val="16"/>
        </w:rPr>
        <w:t xml:space="preserve">. </w:t>
      </w:r>
      <w:r w:rsidRPr="007B7207">
        <w:rPr>
          <w:rStyle w:val="StyleUnderline"/>
        </w:rPr>
        <w:t xml:space="preserve">By turning to a specific contemporary account of </w:t>
      </w:r>
      <w:r w:rsidRPr="007B7207">
        <w:rPr>
          <w:rStyle w:val="Emphasis"/>
        </w:rPr>
        <w:t>nihilism</w:t>
      </w:r>
      <w:r w:rsidRPr="007B7207">
        <w:rPr>
          <w:sz w:val="16"/>
        </w:rPr>
        <w:t xml:space="preserve">, </w:t>
      </w:r>
      <w:r w:rsidRPr="007B7207">
        <w:rPr>
          <w:rStyle w:val="StyleUnderline"/>
        </w:rPr>
        <w:t>we might find a beginning to an answer that does not fall prey of a flat and stale musical ontology</w:t>
      </w:r>
      <w:r w:rsidRPr="007B7207">
        <w:rPr>
          <w:sz w:val="16"/>
        </w:rPr>
        <w:t>.</w:t>
      </w:r>
    </w:p>
    <w:p w14:paraId="26F18A13" w14:textId="77777777" w:rsidR="00217BC9" w:rsidRPr="007B7207" w:rsidRDefault="00217BC9" w:rsidP="00217BC9">
      <w:pPr>
        <w:rPr>
          <w:sz w:val="16"/>
        </w:rPr>
      </w:pPr>
      <w:r w:rsidRPr="007B7207">
        <w:rPr>
          <w:sz w:val="16"/>
        </w:rPr>
        <w:t xml:space="preserve">In Nihil Unbound (2007, chap 7), </w:t>
      </w:r>
      <w:r w:rsidRPr="00977D35">
        <w:rPr>
          <w:rStyle w:val="StyleUnderline"/>
        </w:rPr>
        <w:t>Ray Brassier poses a determining question to the long tradition of nihilism</w:t>
      </w:r>
      <w:r w:rsidRPr="007B7207">
        <w:rPr>
          <w:sz w:val="16"/>
        </w:rPr>
        <w:t xml:space="preserve">: </w:t>
      </w:r>
      <w:r w:rsidRPr="00977D35">
        <w:rPr>
          <w:rStyle w:val="StyleUnderline"/>
        </w:rPr>
        <w:t>how can nihilism hold the world to be devoid of anything to believe in and still believe in this negation</w:t>
      </w:r>
      <w:r w:rsidRPr="007B7207">
        <w:rPr>
          <w:sz w:val="16"/>
        </w:rPr>
        <w:t xml:space="preserve">? </w:t>
      </w:r>
      <w:r w:rsidRPr="007B7207">
        <w:rPr>
          <w:rStyle w:val="StyleUnderline"/>
        </w:rPr>
        <w:t>By holding on to the belief this becomes a reprise of how unbearable the world would be without belief</w:t>
      </w:r>
      <w:r w:rsidRPr="007B7207">
        <w:rPr>
          <w:sz w:val="16"/>
        </w:rPr>
        <w:t xml:space="preserve">. In one of the notorious accounts of nihilism, the Nietzschean, </w:t>
      </w:r>
      <w:r w:rsidRPr="007B7207">
        <w:rPr>
          <w:rStyle w:val="StyleUnderline"/>
        </w:rPr>
        <w:t xml:space="preserve">the </w:t>
      </w:r>
      <w:r w:rsidRPr="007B7207">
        <w:rPr>
          <w:rStyle w:val="Emphasis"/>
        </w:rPr>
        <w:t>point-zero meaninglessness</w:t>
      </w:r>
      <w:r w:rsidRPr="007B7207">
        <w:rPr>
          <w:rStyle w:val="StyleUnderline"/>
        </w:rPr>
        <w:t xml:space="preserve"> becomes a site of </w:t>
      </w:r>
      <w:r w:rsidRPr="007B7207">
        <w:rPr>
          <w:rStyle w:val="Emphasis"/>
        </w:rPr>
        <w:t>existential determination</w:t>
      </w:r>
      <w:r w:rsidRPr="007B7207">
        <w:rPr>
          <w:rStyle w:val="StyleUnderline"/>
        </w:rPr>
        <w:t xml:space="preserve"> through “</w:t>
      </w:r>
      <w:r w:rsidRPr="007B7207">
        <w:rPr>
          <w:rStyle w:val="Emphasis"/>
        </w:rPr>
        <w:t>eternal recurrence</w:t>
      </w:r>
      <w:r w:rsidRPr="007B7207">
        <w:rPr>
          <w:rStyle w:val="StyleUnderline"/>
        </w:rPr>
        <w:t>” and affirmation of “</w:t>
      </w:r>
      <w:r w:rsidRPr="007B7207">
        <w:rPr>
          <w:rStyle w:val="Emphasis"/>
        </w:rPr>
        <w:t>joy</w:t>
      </w:r>
      <w:r w:rsidRPr="007B7207">
        <w:rPr>
          <w:rStyle w:val="StyleUnderline"/>
        </w:rPr>
        <w:t>” and “</w:t>
      </w:r>
      <w:r w:rsidRPr="007B7207">
        <w:rPr>
          <w:rStyle w:val="Emphasis"/>
        </w:rPr>
        <w:t>will to power</w:t>
      </w:r>
      <w:r w:rsidRPr="007B7207">
        <w:rPr>
          <w:rStyle w:val="StyleUnderline"/>
        </w:rPr>
        <w:t>”</w:t>
      </w:r>
      <w:r w:rsidRPr="007B7207">
        <w:rPr>
          <w:sz w:val="16"/>
        </w:rPr>
        <w:t xml:space="preserve">. </w:t>
      </w:r>
      <w:r w:rsidRPr="007B7207">
        <w:rPr>
          <w:rStyle w:val="StyleUnderline"/>
        </w:rPr>
        <w:t>Such a nihilism</w:t>
      </w:r>
      <w:r w:rsidRPr="007B7207">
        <w:rPr>
          <w:sz w:val="16"/>
        </w:rPr>
        <w:t xml:space="preserve"> seems, perhaps counterintuitively, more geared towards saving the human from meaninglessness, than accepting it. Brassier resolves this by </w:t>
      </w:r>
      <w:r w:rsidRPr="007B7207">
        <w:rPr>
          <w:rStyle w:val="StyleUnderline"/>
        </w:rPr>
        <w:t>consider</w:t>
      </w:r>
      <w:r w:rsidRPr="007B7207">
        <w:rPr>
          <w:sz w:val="16"/>
        </w:rPr>
        <w:t xml:space="preserve">ing </w:t>
      </w:r>
      <w:r w:rsidRPr="007B7207">
        <w:rPr>
          <w:rStyle w:val="StyleUnderline"/>
        </w:rPr>
        <w:t>the world and its philosophies as being grounded on not the negation of meaning and life</w:t>
      </w:r>
      <w:r w:rsidRPr="007B7207">
        <w:rPr>
          <w:sz w:val="16"/>
        </w:rPr>
        <w:t xml:space="preserve">, </w:t>
      </w:r>
      <w:r w:rsidRPr="007B7207">
        <w:rPr>
          <w:rStyle w:val="StyleUnderline"/>
        </w:rPr>
        <w:t xml:space="preserve">but the assertion of </w:t>
      </w:r>
      <w:r w:rsidRPr="007B7207">
        <w:rPr>
          <w:rStyle w:val="Emphasis"/>
        </w:rPr>
        <w:t>non-meaning</w:t>
      </w:r>
      <w:r w:rsidRPr="007B7207">
        <w:rPr>
          <w:rStyle w:val="StyleUnderline"/>
        </w:rPr>
        <w:t xml:space="preserve"> and </w:t>
      </w:r>
      <w:r w:rsidRPr="007B7207">
        <w:rPr>
          <w:rStyle w:val="Emphasis"/>
        </w:rPr>
        <w:t>non-life</w:t>
      </w:r>
      <w:r w:rsidRPr="007B7207">
        <w:rPr>
          <w:sz w:val="16"/>
        </w:rPr>
        <w:t xml:space="preserve">. </w:t>
      </w:r>
      <w:r w:rsidRPr="007B7207">
        <w:rPr>
          <w:rStyle w:val="Emphasis"/>
        </w:rPr>
        <w:t>This is, thus, not an attempt to save the world</w:t>
      </w:r>
      <w:r w:rsidRPr="007B7207">
        <w:rPr>
          <w:sz w:val="16"/>
        </w:rPr>
        <w:t xml:space="preserve">, </w:t>
      </w:r>
      <w:r w:rsidRPr="007B7207">
        <w:rPr>
          <w:rStyle w:val="StyleUnderline"/>
        </w:rPr>
        <w:t xml:space="preserve">its life and philosophies from the “threat” of nihilism but </w:t>
      </w:r>
      <w:r w:rsidRPr="007B7207">
        <w:rPr>
          <w:rStyle w:val="Emphasis"/>
        </w:rPr>
        <w:t>uses nihilism to shape a “speculative opportunity”</w:t>
      </w:r>
      <w:r w:rsidRPr="007B7207">
        <w:rPr>
          <w:rStyle w:val="StyleUnderline"/>
        </w:rPr>
        <w:t xml:space="preserve"> that arises </w:t>
      </w:r>
      <w:r w:rsidRPr="007B7207">
        <w:rPr>
          <w:rStyle w:val="Emphasis"/>
        </w:rPr>
        <w:t>when the world is no longer seen as founded on life</w:t>
      </w:r>
      <w:r w:rsidRPr="007B7207">
        <w:rPr>
          <w:rStyle w:val="StyleUnderline"/>
        </w:rPr>
        <w:t xml:space="preserve"> or philosophical vitalism</w:t>
      </w:r>
      <w:r w:rsidRPr="007B7207">
        <w:rPr>
          <w:sz w:val="16"/>
        </w:rPr>
        <w:t xml:space="preserve">. </w:t>
      </w:r>
      <w:r w:rsidRPr="007B7207">
        <w:rPr>
          <w:rStyle w:val="StyleUnderline"/>
        </w:rPr>
        <w:t>When rejecting the exceptionality of life</w:t>
      </w:r>
      <w:r w:rsidRPr="007B7207">
        <w:rPr>
          <w:sz w:val="16"/>
        </w:rPr>
        <w:t xml:space="preserve">, </w:t>
      </w:r>
      <w:r w:rsidRPr="007B7207">
        <w:rPr>
          <w:rStyle w:val="StyleUnderline"/>
        </w:rPr>
        <w:t>the attempt of recuperating something humanly exceptional from the nihilist point zero is not needed</w:t>
      </w:r>
      <w:r w:rsidRPr="007B7207">
        <w:rPr>
          <w:sz w:val="16"/>
        </w:rPr>
        <w:t xml:space="preserve">. </w:t>
      </w:r>
      <w:r w:rsidRPr="007B7207">
        <w:rPr>
          <w:rStyle w:val="StyleUnderline"/>
        </w:rPr>
        <w:t>Any politico-philosophical landscape would be significantly rebuilt if we were to lose the idea that some kind of life or meaning is the driving force in the world</w:t>
      </w:r>
      <w:r w:rsidRPr="007B7207">
        <w:rPr>
          <w:sz w:val="16"/>
        </w:rPr>
        <w:t xml:space="preserve"> (Nihil Unbound, 2007, p. xi).</w:t>
      </w:r>
    </w:p>
    <w:p w14:paraId="1B4AC515" w14:textId="77777777" w:rsidR="00217BC9" w:rsidRDefault="00217BC9" w:rsidP="00217BC9">
      <w:r>
        <w:fldChar w:fldCharType="begin"/>
      </w:r>
      <w:r>
        <w:instrText xml:space="preserve"> INCLUDEPICTURE "https://lh3.googleusercontent.com/I5fWHyT4dxGke6_6A-j3KVSYWhff0Ocxnj880fE8zgUhfglmse9CqQCgcjSXzl_qOWe-9C64psWYGaBRd1aYtLRQePqdb3eZ2hhfzmzXg95OQ0CItcjT2uqoFcUyH1Hly7_CpQKWm6zQT1i5xg" \* MERGEFORMATINET </w:instrText>
      </w:r>
      <w:r>
        <w:fldChar w:fldCharType="separate"/>
      </w:r>
      <w:r>
        <w:rPr>
          <w:noProof/>
        </w:rPr>
        <w:drawing>
          <wp:inline distT="0" distB="0" distL="0" distR="0" wp14:anchorId="61E39AED" wp14:editId="73BB7074">
            <wp:extent cx="7700645" cy="3227070"/>
            <wp:effectExtent l="0" t="0" r="0" b="0"/>
            <wp:docPr id="1374269178"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69178" name="Picture 1" descr="A screenshot of a social media post&#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700645" cy="3227070"/>
                    </a:xfrm>
                    <a:prstGeom prst="rect">
                      <a:avLst/>
                    </a:prstGeom>
                    <a:noFill/>
                    <a:ln>
                      <a:noFill/>
                    </a:ln>
                  </pic:spPr>
                </pic:pic>
              </a:graphicData>
            </a:graphic>
          </wp:inline>
        </w:drawing>
      </w:r>
      <w:r>
        <w:fldChar w:fldCharType="end"/>
      </w:r>
    </w:p>
    <w:p w14:paraId="1E7789BA" w14:textId="77777777" w:rsidR="00217BC9" w:rsidRPr="008D2918" w:rsidRDefault="00217BC9" w:rsidP="00217BC9">
      <w:pPr>
        <w:rPr>
          <w:sz w:val="16"/>
        </w:rPr>
      </w:pPr>
      <w:r w:rsidRPr="008D2918">
        <w:rPr>
          <w:sz w:val="16"/>
        </w:rPr>
        <w:t xml:space="preserve">For the present purposes, the crucial point of this type of nihilism is how </w:t>
      </w:r>
      <w:r w:rsidRPr="008D2918">
        <w:rPr>
          <w:rStyle w:val="Emphasis"/>
        </w:rPr>
        <w:t>life and meaning are no longer of exceptional ontological or libidinal status</w:t>
      </w:r>
      <w:r w:rsidRPr="008D2918">
        <w:rPr>
          <w:sz w:val="16"/>
        </w:rPr>
        <w:t xml:space="preserve">. </w:t>
      </w:r>
      <w:r w:rsidRPr="007B7207">
        <w:rPr>
          <w:rStyle w:val="StyleUnderline"/>
        </w:rPr>
        <w:t>When the world is predicated upon its pointlessness and lack of meaning</w:t>
      </w:r>
      <w:r w:rsidRPr="008D2918">
        <w:rPr>
          <w:sz w:val="16"/>
        </w:rPr>
        <w:t xml:space="preserve">, </w:t>
      </w:r>
      <w:r w:rsidRPr="007B7207">
        <w:rPr>
          <w:rStyle w:val="StyleUnderline"/>
        </w:rPr>
        <w:t>there is no way any life form</w:t>
      </w:r>
      <w:r w:rsidRPr="008D2918">
        <w:rPr>
          <w:sz w:val="16"/>
        </w:rPr>
        <w:t xml:space="preserve"> (yes, humans too) </w:t>
      </w:r>
      <w:r w:rsidRPr="007B7207">
        <w:rPr>
          <w:rStyle w:val="StyleUnderline"/>
        </w:rPr>
        <w:t>can claim exceptionality since the long held defining traits</w:t>
      </w:r>
      <w:r w:rsidRPr="008D2918">
        <w:rPr>
          <w:sz w:val="16"/>
        </w:rPr>
        <w:t xml:space="preserve"> (</w:t>
      </w:r>
      <w:r w:rsidRPr="007B7207">
        <w:rPr>
          <w:rStyle w:val="StyleUnderline"/>
        </w:rPr>
        <w:t>life</w:t>
      </w:r>
      <w:r w:rsidRPr="008D2918">
        <w:rPr>
          <w:sz w:val="16"/>
        </w:rPr>
        <w:t xml:space="preserve">, </w:t>
      </w:r>
      <w:r w:rsidRPr="007B7207">
        <w:rPr>
          <w:rStyle w:val="StyleUnderline"/>
        </w:rPr>
        <w:t>meaning</w:t>
      </w:r>
      <w:r w:rsidRPr="008D2918">
        <w:rPr>
          <w:sz w:val="16"/>
        </w:rPr>
        <w:t xml:space="preserve">, </w:t>
      </w:r>
      <w:r w:rsidRPr="007B7207">
        <w:rPr>
          <w:rStyle w:val="StyleUnderline"/>
        </w:rPr>
        <w:t>purposefulness</w:t>
      </w:r>
      <w:r w:rsidRPr="008D2918">
        <w:rPr>
          <w:sz w:val="16"/>
        </w:rPr>
        <w:t xml:space="preserve"> etc.) </w:t>
      </w:r>
      <w:r w:rsidRPr="007B7207">
        <w:rPr>
          <w:rStyle w:val="StyleUnderline"/>
        </w:rPr>
        <w:t>have exactly no place in</w:t>
      </w:r>
      <w:r w:rsidRPr="008D2918">
        <w:rPr>
          <w:sz w:val="16"/>
        </w:rPr>
        <w:t xml:space="preserve"> the nihilism as explored here. Which is to say, </w:t>
      </w:r>
      <w:r w:rsidRPr="007B7207">
        <w:rPr>
          <w:rStyle w:val="StyleUnderline"/>
        </w:rPr>
        <w:t xml:space="preserve">a nihilism based on the assertion of a </w:t>
      </w:r>
      <w:r w:rsidRPr="007B7207">
        <w:rPr>
          <w:rStyle w:val="Emphasis"/>
        </w:rPr>
        <w:t>non-life</w:t>
      </w:r>
      <w:r w:rsidRPr="008D2918">
        <w:rPr>
          <w:sz w:val="16"/>
        </w:rPr>
        <w:t xml:space="preserve">, </w:t>
      </w:r>
      <w:r w:rsidRPr="007B7207">
        <w:rPr>
          <w:rStyle w:val="Emphasis"/>
        </w:rPr>
        <w:t>non-meaning</w:t>
      </w:r>
      <w:r w:rsidRPr="008D2918">
        <w:rPr>
          <w:sz w:val="16"/>
        </w:rPr>
        <w:t>.</w:t>
      </w:r>
    </w:p>
    <w:p w14:paraId="6AEB68E7" w14:textId="77777777" w:rsidR="00217BC9" w:rsidRPr="008D2918" w:rsidRDefault="00217BC9" w:rsidP="00217BC9">
      <w:pPr>
        <w:rPr>
          <w:sz w:val="16"/>
        </w:rPr>
      </w:pPr>
      <w:r w:rsidRPr="008D2918">
        <w:rPr>
          <w:sz w:val="16"/>
        </w:rPr>
        <w:t xml:space="preserve">Without dwelling in the vast philosophical topology opening up here, I want to investigate this specific notion of nihilism in relation to Charli XCX and the “pretty” pop aesthetics of “Vroom </w:t>
      </w:r>
      <w:proofErr w:type="spellStart"/>
      <w:r w:rsidRPr="008D2918">
        <w:rPr>
          <w:sz w:val="16"/>
        </w:rPr>
        <w:t>Vroom</w:t>
      </w:r>
      <w:proofErr w:type="spellEnd"/>
      <w:r w:rsidRPr="008D2918">
        <w:rPr>
          <w:sz w:val="16"/>
        </w:rPr>
        <w:t xml:space="preserve">” and “Charli Next Level”. </w:t>
      </w:r>
    </w:p>
    <w:p w14:paraId="642458EE" w14:textId="77777777" w:rsidR="00217BC9" w:rsidRPr="008D2918" w:rsidRDefault="00217BC9" w:rsidP="00217BC9">
      <w:pPr>
        <w:rPr>
          <w:sz w:val="16"/>
        </w:rPr>
      </w:pPr>
      <w:r w:rsidRPr="008D2918">
        <w:rPr>
          <w:sz w:val="16"/>
        </w:rPr>
        <w:t xml:space="preserve">When Brassier founds his </w:t>
      </w:r>
      <w:r w:rsidRPr="008D2918">
        <w:rPr>
          <w:rStyle w:val="StyleUnderline"/>
        </w:rPr>
        <w:t>nihilism on a completed dethroning of the exceptionality of the human</w:t>
      </w:r>
      <w:r w:rsidRPr="008D2918">
        <w:rPr>
          <w:sz w:val="16"/>
        </w:rPr>
        <w:t xml:space="preserve">, </w:t>
      </w:r>
      <w:r w:rsidRPr="008D2918">
        <w:rPr>
          <w:rStyle w:val="StyleUnderline"/>
        </w:rPr>
        <w:t>life and meaning</w:t>
      </w:r>
      <w:r w:rsidRPr="008D2918">
        <w:rPr>
          <w:sz w:val="16"/>
        </w:rPr>
        <w:t xml:space="preserve">, </w:t>
      </w:r>
      <w:proofErr w:type="spellStart"/>
      <w:r w:rsidRPr="008D2918">
        <w:rPr>
          <w:sz w:val="16"/>
        </w:rPr>
        <w:t>Wark’s</w:t>
      </w:r>
      <w:proofErr w:type="spellEnd"/>
      <w:r w:rsidRPr="008D2918">
        <w:rPr>
          <w:sz w:val="16"/>
        </w:rPr>
        <w:t xml:space="preserve"> makes a parallel move when she concludes that </w:t>
      </w:r>
      <w:r w:rsidRPr="008D2918">
        <w:rPr>
          <w:rStyle w:val="Emphasis"/>
        </w:rPr>
        <w:t>the pretty does not hide anything</w:t>
      </w:r>
      <w:r w:rsidRPr="008D2918">
        <w:rPr>
          <w:sz w:val="16"/>
        </w:rPr>
        <w:t xml:space="preserve">. </w:t>
      </w:r>
      <w:r w:rsidRPr="008D2918">
        <w:rPr>
          <w:rStyle w:val="StyleUnderline"/>
        </w:rPr>
        <w:t>Both these ideas share an insistence on being non-intrusive</w:t>
      </w:r>
      <w:r w:rsidRPr="008D2918">
        <w:rPr>
          <w:sz w:val="16"/>
        </w:rPr>
        <w:t xml:space="preserve">, </w:t>
      </w:r>
      <w:r w:rsidRPr="008D2918">
        <w:rPr>
          <w:rStyle w:val="StyleUnderline"/>
        </w:rPr>
        <w:t>non-paranoid</w:t>
      </w:r>
      <w:r w:rsidRPr="008D2918">
        <w:rPr>
          <w:sz w:val="16"/>
        </w:rPr>
        <w:t xml:space="preserve"> (and, as follows, </w:t>
      </w:r>
      <w:r w:rsidRPr="008D2918">
        <w:rPr>
          <w:rStyle w:val="StyleUnderline"/>
        </w:rPr>
        <w:t>non-cynical</w:t>
      </w:r>
      <w:r w:rsidRPr="008D2918">
        <w:rPr>
          <w:sz w:val="16"/>
        </w:rPr>
        <w:t xml:space="preserve">) </w:t>
      </w:r>
      <w:r w:rsidRPr="008D2918">
        <w:rPr>
          <w:rStyle w:val="StyleUnderline"/>
        </w:rPr>
        <w:t>to the point of the very preclusion of these concepts</w:t>
      </w:r>
      <w:r w:rsidRPr="008D2918">
        <w:rPr>
          <w:sz w:val="16"/>
        </w:rPr>
        <w:t xml:space="preserve">. Brassier grounds his </w:t>
      </w:r>
      <w:r w:rsidRPr="008D2918">
        <w:rPr>
          <w:rStyle w:val="StyleUnderline"/>
        </w:rPr>
        <w:t>nihilism in the world</w:t>
      </w:r>
      <w:r w:rsidRPr="008D2918">
        <w:rPr>
          <w:sz w:val="16"/>
        </w:rPr>
        <w:t xml:space="preserve"> as </w:t>
      </w:r>
      <w:r w:rsidRPr="008D2918">
        <w:rPr>
          <w:rStyle w:val="StyleUnderline"/>
        </w:rPr>
        <w:t>predicated on non-life/meaning with the corollary being that the unearthing of meaning is replaced by the empowerment of a “corrosive truth”</w:t>
      </w:r>
      <w:r w:rsidRPr="008D2918">
        <w:rPr>
          <w:sz w:val="16"/>
        </w:rPr>
        <w:t xml:space="preserve">, </w:t>
      </w:r>
      <w:r w:rsidRPr="008D2918">
        <w:rPr>
          <w:rStyle w:val="StyleUnderline"/>
        </w:rPr>
        <w:t>which allegedly no longer reinforces destructive human narcissism</w:t>
      </w:r>
      <w:r w:rsidRPr="008D2918">
        <w:rPr>
          <w:sz w:val="16"/>
        </w:rPr>
        <w:t xml:space="preserve">. In such a nihilism, </w:t>
      </w:r>
      <w:r w:rsidRPr="008D2918">
        <w:rPr>
          <w:rStyle w:val="StyleUnderline"/>
        </w:rPr>
        <w:t>the paranoid order where appearance hides essence is ruled out</w:t>
      </w:r>
      <w:r w:rsidRPr="008D2918">
        <w:rPr>
          <w:sz w:val="16"/>
        </w:rPr>
        <w:t xml:space="preserve"> – </w:t>
      </w:r>
      <w:r w:rsidRPr="008D2918">
        <w:rPr>
          <w:rStyle w:val="StyleUnderline"/>
        </w:rPr>
        <w:t>no such opposition can exist</w:t>
      </w:r>
      <w:r w:rsidRPr="008D2918">
        <w:rPr>
          <w:sz w:val="16"/>
        </w:rPr>
        <w:t xml:space="preserve">, </w:t>
      </w:r>
      <w:r w:rsidRPr="008D2918">
        <w:rPr>
          <w:rStyle w:val="StyleUnderline"/>
        </w:rPr>
        <w:t>no hidden essence</w:t>
      </w:r>
      <w:r w:rsidRPr="008D2918">
        <w:rPr>
          <w:sz w:val="16"/>
        </w:rPr>
        <w:t xml:space="preserve">, </w:t>
      </w:r>
      <w:r w:rsidRPr="008D2918">
        <w:rPr>
          <w:rStyle w:val="StyleUnderline"/>
        </w:rPr>
        <w:t>no hidden meaning can be disclosed because its negation is the fundamental ontological assumption</w:t>
      </w:r>
      <w:r w:rsidRPr="008D2918">
        <w:rPr>
          <w:sz w:val="16"/>
        </w:rPr>
        <w:t xml:space="preserve">. </w:t>
      </w:r>
    </w:p>
    <w:p w14:paraId="61749BC5" w14:textId="77777777" w:rsidR="00217BC9" w:rsidRPr="008D2918" w:rsidRDefault="00217BC9" w:rsidP="00217BC9">
      <w:pPr>
        <w:rPr>
          <w:sz w:val="16"/>
        </w:rPr>
      </w:pPr>
      <w:proofErr w:type="spellStart"/>
      <w:r w:rsidRPr="008D2918">
        <w:rPr>
          <w:sz w:val="16"/>
        </w:rPr>
        <w:t>Wark’s</w:t>
      </w:r>
      <w:proofErr w:type="spellEnd"/>
      <w:r w:rsidRPr="008D2918">
        <w:rPr>
          <w:sz w:val="16"/>
        </w:rPr>
        <w:t xml:space="preserve"> inversion of Marx’s exchange value leads to a similar position but reaches it by means of aesthetics. </w:t>
      </w:r>
      <w:r w:rsidRPr="008D2918">
        <w:rPr>
          <w:rStyle w:val="StyleUnderline"/>
        </w:rPr>
        <w:t>Within late capitalist societies</w:t>
      </w:r>
      <w:r w:rsidRPr="008D2918">
        <w:rPr>
          <w:sz w:val="16"/>
        </w:rPr>
        <w:t xml:space="preserve">, </w:t>
      </w:r>
      <w:r w:rsidRPr="008D2918">
        <w:rPr>
          <w:rStyle w:val="StyleUnderline"/>
        </w:rPr>
        <w:t xml:space="preserve">the </w:t>
      </w:r>
      <w:r w:rsidRPr="0091358D">
        <w:rPr>
          <w:rStyle w:val="Emphasis"/>
        </w:rPr>
        <w:t>paranoid logic</w:t>
      </w:r>
      <w:r w:rsidRPr="008D2918">
        <w:rPr>
          <w:rStyle w:val="StyleUnderline"/>
        </w:rPr>
        <w:t xml:space="preserve"> of </w:t>
      </w:r>
      <w:r w:rsidRPr="0091358D">
        <w:rPr>
          <w:rStyle w:val="Emphasis"/>
        </w:rPr>
        <w:t>exchange value</w:t>
      </w:r>
      <w:r w:rsidRPr="008D2918">
        <w:rPr>
          <w:rStyle w:val="StyleUnderline"/>
        </w:rPr>
        <w:t xml:space="preserve"> is pretty much </w:t>
      </w:r>
      <w:r w:rsidRPr="0091358D">
        <w:rPr>
          <w:rStyle w:val="Emphasis"/>
        </w:rPr>
        <w:t>omnipresent</w:t>
      </w:r>
      <w:r w:rsidRPr="008D2918">
        <w:rPr>
          <w:sz w:val="16"/>
        </w:rPr>
        <w:t xml:space="preserve">. </w:t>
      </w:r>
      <w:r w:rsidRPr="008D2918">
        <w:rPr>
          <w:rStyle w:val="StyleUnderline"/>
        </w:rPr>
        <w:t>One of the few tools at hand for the fugitive is</w:t>
      </w:r>
      <w:r w:rsidRPr="008D2918">
        <w:rPr>
          <w:sz w:val="16"/>
        </w:rPr>
        <w:t xml:space="preserve">, obviously, </w:t>
      </w:r>
      <w:r w:rsidRPr="008D2918">
        <w:rPr>
          <w:rStyle w:val="Emphasis"/>
        </w:rPr>
        <w:t>aesthetics</w:t>
      </w:r>
      <w:r w:rsidRPr="008D2918">
        <w:rPr>
          <w:rStyle w:val="StyleUnderline"/>
        </w:rPr>
        <w:t xml:space="preserve"> as a constructible space</w:t>
      </w:r>
      <w:r w:rsidRPr="008D2918">
        <w:rPr>
          <w:sz w:val="16"/>
        </w:rPr>
        <w:t xml:space="preserve">. </w:t>
      </w:r>
      <w:r w:rsidRPr="008D2918">
        <w:rPr>
          <w:rStyle w:val="StyleUnderline"/>
        </w:rPr>
        <w:t>Being an aesthetic device</w:t>
      </w:r>
      <w:r w:rsidRPr="008D2918">
        <w:rPr>
          <w:sz w:val="16"/>
        </w:rPr>
        <w:t xml:space="preserve">, </w:t>
      </w:r>
      <w:r w:rsidRPr="008D2918">
        <w:rPr>
          <w:rStyle w:val="StyleUnderline"/>
        </w:rPr>
        <w:t>the “pretty” does not imply allegiance to nihilist philosophy</w:t>
      </w:r>
      <w:r w:rsidRPr="008D2918">
        <w:rPr>
          <w:sz w:val="16"/>
        </w:rPr>
        <w:t xml:space="preserve">. </w:t>
      </w:r>
      <w:r w:rsidRPr="008D2918">
        <w:rPr>
          <w:rStyle w:val="StyleUnderline"/>
        </w:rPr>
        <w:t xml:space="preserve">It’s </w:t>
      </w:r>
      <w:r w:rsidRPr="001E3C50">
        <w:rPr>
          <w:rStyle w:val="Emphasis"/>
        </w:rPr>
        <w:t xml:space="preserve">raison </w:t>
      </w:r>
      <w:proofErr w:type="spellStart"/>
      <w:r w:rsidRPr="001E3C50">
        <w:rPr>
          <w:rStyle w:val="Emphasis"/>
        </w:rPr>
        <w:t>d’étre</w:t>
      </w:r>
      <w:proofErr w:type="spellEnd"/>
      <w:r w:rsidRPr="008D2918">
        <w:rPr>
          <w:rStyle w:val="StyleUnderline"/>
        </w:rPr>
        <w:t xml:space="preserve"> is to preclude and</w:t>
      </w:r>
      <w:r w:rsidRPr="008D2918">
        <w:rPr>
          <w:sz w:val="16"/>
        </w:rPr>
        <w:t xml:space="preserve">, as </w:t>
      </w:r>
      <w:proofErr w:type="spellStart"/>
      <w:r w:rsidRPr="008D2918">
        <w:rPr>
          <w:sz w:val="16"/>
        </w:rPr>
        <w:t>Wark</w:t>
      </w:r>
      <w:proofErr w:type="spellEnd"/>
      <w:r w:rsidRPr="008D2918">
        <w:rPr>
          <w:sz w:val="16"/>
        </w:rPr>
        <w:t xml:space="preserve"> has it, </w:t>
      </w:r>
      <w:r w:rsidRPr="008D2918">
        <w:rPr>
          <w:rStyle w:val="StyleUnderline"/>
        </w:rPr>
        <w:t>form the utopian potentials of the pretty minor gestures happening throughout the preclusion and after</w:t>
      </w:r>
      <w:r w:rsidRPr="008D2918">
        <w:rPr>
          <w:sz w:val="16"/>
        </w:rPr>
        <w:t xml:space="preserve">. Still, </w:t>
      </w:r>
      <w:r w:rsidRPr="008D2918">
        <w:rPr>
          <w:rStyle w:val="StyleUnderline"/>
        </w:rPr>
        <w:t xml:space="preserve">“Vroom </w:t>
      </w:r>
      <w:proofErr w:type="spellStart"/>
      <w:r w:rsidRPr="008D2918">
        <w:rPr>
          <w:rStyle w:val="StyleUnderline"/>
        </w:rPr>
        <w:t>Vroom</w:t>
      </w:r>
      <w:proofErr w:type="spellEnd"/>
      <w:r w:rsidRPr="008D2918">
        <w:rPr>
          <w:rStyle w:val="StyleUnderline"/>
        </w:rPr>
        <w:t>” is hardly utopian</w:t>
      </w:r>
      <w:r w:rsidRPr="008D2918">
        <w:rPr>
          <w:sz w:val="16"/>
        </w:rPr>
        <w:t>.</w:t>
      </w:r>
    </w:p>
    <w:p w14:paraId="5188B154" w14:textId="77777777" w:rsidR="00217BC9" w:rsidRPr="00445E0E" w:rsidRDefault="00217BC9" w:rsidP="00217BC9">
      <w:pPr>
        <w:rPr>
          <w:sz w:val="16"/>
        </w:rPr>
      </w:pPr>
      <w:r w:rsidRPr="008D2918">
        <w:rPr>
          <w:rStyle w:val="Emphasis"/>
        </w:rPr>
        <w:t xml:space="preserve">“Vroom </w:t>
      </w:r>
      <w:proofErr w:type="spellStart"/>
      <w:r w:rsidRPr="008D2918">
        <w:rPr>
          <w:rStyle w:val="Emphasis"/>
        </w:rPr>
        <w:t>Vroom</w:t>
      </w:r>
      <w:proofErr w:type="spellEnd"/>
      <w:r w:rsidRPr="008D2918">
        <w:rPr>
          <w:rStyle w:val="Emphasis"/>
        </w:rPr>
        <w:t>” hides nothing</w:t>
      </w:r>
      <w:r w:rsidRPr="00445E0E">
        <w:rPr>
          <w:sz w:val="16"/>
        </w:rPr>
        <w:t xml:space="preserve"> because </w:t>
      </w:r>
      <w:r w:rsidRPr="00445E0E">
        <w:rPr>
          <w:rStyle w:val="StyleUnderline"/>
        </w:rPr>
        <w:t>its composition</w:t>
      </w:r>
      <w:r w:rsidRPr="00B26CBA">
        <w:rPr>
          <w:rStyle w:val="StyleUnderline"/>
        </w:rPr>
        <w:t xml:space="preserve"> is founded on a</w:t>
      </w:r>
      <w:r w:rsidRPr="008D2918">
        <w:rPr>
          <w:rStyle w:val="Emphasis"/>
        </w:rPr>
        <w:t xml:space="preserve"> musical nihilism</w:t>
      </w:r>
      <w:r w:rsidRPr="00445E0E">
        <w:rPr>
          <w:sz w:val="16"/>
        </w:rPr>
        <w:t xml:space="preserve"> of the kind above described </w:t>
      </w:r>
      <w:r w:rsidRPr="00445E0E">
        <w:rPr>
          <w:rStyle w:val="StyleUnderline"/>
        </w:rPr>
        <w:t>and constructed as</w:t>
      </w:r>
      <w:r w:rsidRPr="00445E0E">
        <w:rPr>
          <w:sz w:val="16"/>
        </w:rPr>
        <w:t xml:space="preserve"> a </w:t>
      </w:r>
      <w:r w:rsidRPr="008D2918">
        <w:rPr>
          <w:rStyle w:val="Emphasis"/>
        </w:rPr>
        <w:t>“pretty”</w:t>
      </w:r>
      <w:r w:rsidRPr="00445E0E">
        <w:rPr>
          <w:sz w:val="16"/>
        </w:rPr>
        <w:t xml:space="preserve"> track. </w:t>
      </w:r>
    </w:p>
    <w:p w14:paraId="0407B86A" w14:textId="77777777" w:rsidR="00217BC9" w:rsidRPr="00B26CBA" w:rsidRDefault="00217BC9" w:rsidP="00217BC9">
      <w:pPr>
        <w:rPr>
          <w:sz w:val="16"/>
        </w:rPr>
      </w:pPr>
      <w:r w:rsidRPr="008D2918">
        <w:rPr>
          <w:rStyle w:val="StyleUnderline"/>
        </w:rPr>
        <w:t xml:space="preserve">“Vroom </w:t>
      </w:r>
      <w:proofErr w:type="spellStart"/>
      <w:r w:rsidRPr="008D2918">
        <w:rPr>
          <w:rStyle w:val="StyleUnderline"/>
        </w:rPr>
        <w:t>Vroom</w:t>
      </w:r>
      <w:proofErr w:type="spellEnd"/>
      <w:r w:rsidRPr="008D2918">
        <w:rPr>
          <w:rStyle w:val="StyleUnderline"/>
        </w:rPr>
        <w:t xml:space="preserve">” emerges from a </w:t>
      </w:r>
      <w:r w:rsidRPr="008D2918">
        <w:rPr>
          <w:rStyle w:val="Emphasis"/>
        </w:rPr>
        <w:t>vitalist point zero</w:t>
      </w:r>
      <w:r w:rsidRPr="00B26CBA">
        <w:rPr>
          <w:sz w:val="16"/>
        </w:rPr>
        <w:t xml:space="preserve">, </w:t>
      </w:r>
      <w:r w:rsidRPr="008D2918">
        <w:rPr>
          <w:rStyle w:val="StyleUnderline"/>
        </w:rPr>
        <w:t>where nothing can possibly be disclosed</w:t>
      </w:r>
      <w:r w:rsidRPr="00B26CBA">
        <w:rPr>
          <w:sz w:val="16"/>
        </w:rPr>
        <w:t xml:space="preserve">, </w:t>
      </w:r>
      <w:r w:rsidRPr="008D2918">
        <w:rPr>
          <w:rStyle w:val="StyleUnderline"/>
        </w:rPr>
        <w:t>no essence lying under appearance</w:t>
      </w:r>
      <w:r w:rsidRPr="00B26CBA">
        <w:rPr>
          <w:sz w:val="16"/>
        </w:rPr>
        <w:t xml:space="preserve">, </w:t>
      </w:r>
      <w:r w:rsidRPr="008D2918">
        <w:rPr>
          <w:rStyle w:val="Emphasis"/>
        </w:rPr>
        <w:t>no meaning behind the words and structures</w:t>
      </w:r>
      <w:r w:rsidRPr="00B26CBA">
        <w:rPr>
          <w:sz w:val="16"/>
        </w:rPr>
        <w:t xml:space="preserve">. As discussed, </w:t>
      </w:r>
      <w:r w:rsidRPr="008D2918">
        <w:rPr>
          <w:rStyle w:val="StyleUnderline"/>
        </w:rPr>
        <w:t>the song refrains so adamantly from offering anything that could pass as a credible story.</w:t>
      </w:r>
      <w:r w:rsidRPr="00B26CBA">
        <w:rPr>
          <w:sz w:val="16"/>
        </w:rPr>
        <w:t xml:space="preserve"> Here also, </w:t>
      </w:r>
      <w:proofErr w:type="spellStart"/>
      <w:r w:rsidRPr="00B26CBA">
        <w:rPr>
          <w:sz w:val="16"/>
        </w:rPr>
        <w:t>Wark’s</w:t>
      </w:r>
      <w:proofErr w:type="spellEnd"/>
      <w:r w:rsidRPr="00B26CBA">
        <w:rPr>
          <w:sz w:val="16"/>
        </w:rPr>
        <w:t xml:space="preserve"> characterization of the pretty in in the cinematic context is of great use. </w:t>
      </w:r>
      <w:r w:rsidRPr="008D2918">
        <w:rPr>
          <w:rStyle w:val="StyleUnderline"/>
        </w:rPr>
        <w:t xml:space="preserve">Starting from the premise that cinema is deeply entrenched in </w:t>
      </w:r>
      <w:r w:rsidRPr="008D2918">
        <w:rPr>
          <w:rStyle w:val="Emphasis"/>
        </w:rPr>
        <w:t>cis-patriarchal</w:t>
      </w:r>
      <w:r w:rsidRPr="008D2918">
        <w:rPr>
          <w:rStyle w:val="StyleUnderline"/>
        </w:rPr>
        <w:t xml:space="preserve"> investigation in how the eye of the camera functions as the eye of an order of </w:t>
      </w:r>
      <w:r w:rsidRPr="008D2918">
        <w:rPr>
          <w:rStyle w:val="Emphasis"/>
        </w:rPr>
        <w:t>sexualized control</w:t>
      </w:r>
      <w:r w:rsidRPr="00B26CBA">
        <w:rPr>
          <w:sz w:val="16"/>
        </w:rPr>
        <w:t xml:space="preserve">, </w:t>
      </w:r>
      <w:proofErr w:type="spellStart"/>
      <w:r w:rsidRPr="00B26CBA">
        <w:rPr>
          <w:sz w:val="16"/>
        </w:rPr>
        <w:t>Wark</w:t>
      </w:r>
      <w:proofErr w:type="spellEnd"/>
      <w:r w:rsidRPr="00B26CBA">
        <w:rPr>
          <w:sz w:val="16"/>
        </w:rPr>
        <w:t xml:space="preserve"> wonders how cinema could be made where that function of the camera is ruled out. </w:t>
      </w:r>
      <w:r w:rsidRPr="00B26CBA">
        <w:rPr>
          <w:rStyle w:val="StyleUnderline"/>
        </w:rPr>
        <w:t>The cinematic pretty</w:t>
      </w:r>
      <w:r w:rsidRPr="00B26CBA">
        <w:rPr>
          <w:sz w:val="16"/>
        </w:rPr>
        <w:t xml:space="preserve">, as in Jessie Jeffrey Dunn </w:t>
      </w:r>
      <w:proofErr w:type="spellStart"/>
      <w:r w:rsidRPr="00B26CBA">
        <w:rPr>
          <w:sz w:val="16"/>
        </w:rPr>
        <w:t>Rovinelli’s</w:t>
      </w:r>
      <w:proofErr w:type="spellEnd"/>
      <w:r w:rsidRPr="00B26CBA">
        <w:rPr>
          <w:sz w:val="16"/>
        </w:rPr>
        <w:t xml:space="preserve"> “So Pretty”, </w:t>
      </w:r>
      <w:r w:rsidRPr="00B26CBA">
        <w:rPr>
          <w:rStyle w:val="StyleUnderline"/>
        </w:rPr>
        <w:t>is</w:t>
      </w:r>
      <w:r w:rsidRPr="00B26CBA">
        <w:rPr>
          <w:sz w:val="16"/>
        </w:rPr>
        <w:t xml:space="preserve">, in very short, </w:t>
      </w:r>
      <w:r w:rsidRPr="00B26CBA">
        <w:rPr>
          <w:rStyle w:val="StyleUnderline"/>
        </w:rPr>
        <w:t>about having the camera to picture relations and never objects or bodies in isolation</w:t>
      </w:r>
      <w:r w:rsidRPr="00B26CBA">
        <w:rPr>
          <w:sz w:val="16"/>
        </w:rPr>
        <w:t xml:space="preserve">. </w:t>
      </w:r>
      <w:r w:rsidRPr="00B26CBA">
        <w:rPr>
          <w:rStyle w:val="StyleUnderline"/>
        </w:rPr>
        <w:t>Relations are bound to bore that gaze of sexualized control and preclude it</w:t>
      </w:r>
      <w:r w:rsidRPr="00B26CBA">
        <w:rPr>
          <w:sz w:val="16"/>
        </w:rPr>
        <w:t xml:space="preserve">. </w:t>
      </w:r>
      <w:r w:rsidRPr="00B26CBA">
        <w:rPr>
          <w:rStyle w:val="StyleUnderline"/>
        </w:rPr>
        <w:t>As a direct consequence</w:t>
      </w:r>
      <w:r w:rsidRPr="00B26CBA">
        <w:rPr>
          <w:sz w:val="16"/>
        </w:rPr>
        <w:t>, she notes that</w:t>
      </w:r>
      <w:r w:rsidRPr="00445E0E">
        <w:rPr>
          <w:sz w:val="16"/>
        </w:rPr>
        <w:t xml:space="preserve"> “</w:t>
      </w:r>
      <w:r w:rsidRPr="00B26CBA">
        <w:rPr>
          <w:rStyle w:val="Emphasis"/>
        </w:rPr>
        <w:t>the pretty isn’t egalitarian</w:t>
      </w:r>
      <w:r w:rsidRPr="00B26CBA">
        <w:rPr>
          <w:sz w:val="16"/>
        </w:rPr>
        <w:t xml:space="preserve">, </w:t>
      </w:r>
      <w:r w:rsidRPr="00445E0E">
        <w:rPr>
          <w:rStyle w:val="StyleUnderline"/>
        </w:rPr>
        <w:t>as it has to remain</w:t>
      </w:r>
      <w:r w:rsidRPr="00B26CBA">
        <w:rPr>
          <w:rStyle w:val="Emphasis"/>
        </w:rPr>
        <w:t xml:space="preserve"> rare</w:t>
      </w:r>
      <w:r w:rsidRPr="00445E0E">
        <w:rPr>
          <w:sz w:val="16"/>
        </w:rPr>
        <w:t>.”</w:t>
      </w:r>
      <w:r w:rsidRPr="00B26CBA">
        <w:rPr>
          <w:sz w:val="16"/>
        </w:rPr>
        <w:t xml:space="preserve"> </w:t>
      </w:r>
      <w:r w:rsidRPr="00445E0E">
        <w:rPr>
          <w:sz w:val="16"/>
        </w:rPr>
        <w:t xml:space="preserve">And </w:t>
      </w:r>
      <w:r w:rsidRPr="00B26CBA">
        <w:rPr>
          <w:rStyle w:val="Emphasis"/>
        </w:rPr>
        <w:t>Charli XCX makes</w:t>
      </w:r>
      <w:r w:rsidRPr="00B26CBA">
        <w:rPr>
          <w:sz w:val="16"/>
        </w:rPr>
        <w:t xml:space="preserve">, </w:t>
      </w:r>
      <w:r w:rsidRPr="00B26CBA">
        <w:rPr>
          <w:rStyle w:val="Emphasis"/>
        </w:rPr>
        <w:t>by no means</w:t>
      </w:r>
      <w:r w:rsidRPr="00B26CBA">
        <w:rPr>
          <w:sz w:val="16"/>
        </w:rPr>
        <w:t xml:space="preserve">, </w:t>
      </w:r>
      <w:r w:rsidRPr="00B26CBA">
        <w:rPr>
          <w:rStyle w:val="Emphasis"/>
        </w:rPr>
        <w:t>egalitarian music</w:t>
      </w:r>
      <w:r w:rsidRPr="00B26CBA">
        <w:rPr>
          <w:sz w:val="16"/>
        </w:rPr>
        <w:t xml:space="preserve">. It is for these reasons that </w:t>
      </w:r>
      <w:r w:rsidRPr="00B26CBA">
        <w:rPr>
          <w:rStyle w:val="Emphasis"/>
        </w:rPr>
        <w:t>the pretty is politically exclusive</w:t>
      </w:r>
      <w:r w:rsidRPr="00B26CBA">
        <w:rPr>
          <w:sz w:val="16"/>
        </w:rPr>
        <w:t xml:space="preserve">. </w:t>
      </w:r>
      <w:r w:rsidRPr="00B26CBA">
        <w:rPr>
          <w:rStyle w:val="Emphasis"/>
        </w:rPr>
        <w:t>It is not made to be investigated</w:t>
      </w:r>
      <w:r w:rsidRPr="00B26CBA">
        <w:rPr>
          <w:sz w:val="16"/>
        </w:rPr>
        <w:t xml:space="preserve">. </w:t>
      </w:r>
      <w:r w:rsidRPr="00B26CBA">
        <w:rPr>
          <w:rStyle w:val="Emphasis"/>
        </w:rPr>
        <w:t>The listener yearning for nimble confession and interiority will be excluded</w:t>
      </w:r>
      <w:r w:rsidRPr="00B26CBA">
        <w:rPr>
          <w:sz w:val="16"/>
        </w:rPr>
        <w:t xml:space="preserve">, </w:t>
      </w:r>
      <w:r w:rsidRPr="00B26CBA">
        <w:rPr>
          <w:rStyle w:val="Emphasis"/>
        </w:rPr>
        <w:t>there is no credible story of a life to be disclosed</w:t>
      </w:r>
      <w:r w:rsidRPr="00B26CBA">
        <w:rPr>
          <w:sz w:val="16"/>
        </w:rPr>
        <w:t>.</w:t>
      </w:r>
    </w:p>
    <w:p w14:paraId="373A6644" w14:textId="77777777" w:rsidR="00217BC9" w:rsidRDefault="00217BC9" w:rsidP="00217BC9">
      <w:pPr>
        <w:rPr>
          <w:sz w:val="16"/>
        </w:rPr>
      </w:pPr>
      <w:r w:rsidRPr="00B26CBA">
        <w:rPr>
          <w:rStyle w:val="StyleUnderline"/>
        </w:rPr>
        <w:t>Against this backdrop of Charli XCX</w:t>
      </w:r>
      <w:r w:rsidRPr="00445E0E">
        <w:rPr>
          <w:sz w:val="16"/>
        </w:rPr>
        <w:t xml:space="preserve">, as heard through the pretty and the nihilist, </w:t>
      </w:r>
      <w:r w:rsidRPr="00B26CBA">
        <w:rPr>
          <w:rStyle w:val="StyleUnderline"/>
        </w:rPr>
        <w:t>the reimagined instrumentalization previously described is</w:t>
      </w:r>
      <w:r w:rsidRPr="00445E0E">
        <w:rPr>
          <w:sz w:val="16"/>
        </w:rPr>
        <w:t xml:space="preserve">, </w:t>
      </w:r>
      <w:r w:rsidRPr="00B26CBA">
        <w:rPr>
          <w:rStyle w:val="StyleUnderline"/>
        </w:rPr>
        <w:t>not a move of deconstruction</w:t>
      </w:r>
      <w:r w:rsidRPr="00445E0E">
        <w:rPr>
          <w:sz w:val="16"/>
        </w:rPr>
        <w:t xml:space="preserve">, </w:t>
      </w:r>
      <w:r w:rsidRPr="00B26CBA">
        <w:rPr>
          <w:rStyle w:val="StyleUnderline"/>
        </w:rPr>
        <w:t xml:space="preserve">but of its </w:t>
      </w:r>
      <w:r w:rsidRPr="00B26CBA">
        <w:rPr>
          <w:rStyle w:val="Emphasis"/>
        </w:rPr>
        <w:t>false opposite</w:t>
      </w:r>
      <w:r w:rsidRPr="00445E0E">
        <w:rPr>
          <w:sz w:val="16"/>
        </w:rPr>
        <w:t xml:space="preserve">: </w:t>
      </w:r>
      <w:r w:rsidRPr="00B26CBA">
        <w:rPr>
          <w:rStyle w:val="Emphasis"/>
        </w:rPr>
        <w:t>a move to construction</w:t>
      </w:r>
      <w:r w:rsidRPr="00445E0E">
        <w:rPr>
          <w:sz w:val="16"/>
        </w:rPr>
        <w:t xml:space="preserve">. We are wryly cornered into thinking </w:t>
      </w:r>
      <w:r w:rsidRPr="00445E0E">
        <w:rPr>
          <w:rStyle w:val="StyleUnderline"/>
        </w:rPr>
        <w:t xml:space="preserve">“Vroom </w:t>
      </w:r>
      <w:proofErr w:type="spellStart"/>
      <w:r w:rsidRPr="00445E0E">
        <w:rPr>
          <w:rStyle w:val="StyleUnderline"/>
        </w:rPr>
        <w:t>Vroom</w:t>
      </w:r>
      <w:proofErr w:type="spellEnd"/>
      <w:r w:rsidRPr="00445E0E">
        <w:rPr>
          <w:rStyle w:val="StyleUnderline"/>
        </w:rPr>
        <w:t>”</w:t>
      </w:r>
      <w:r w:rsidRPr="00445E0E">
        <w:rPr>
          <w:sz w:val="16"/>
        </w:rPr>
        <w:t xml:space="preserve"> as an emergent speculative musical form. It </w:t>
      </w:r>
      <w:r w:rsidRPr="004C5BC2">
        <w:rPr>
          <w:sz w:val="16"/>
        </w:rPr>
        <w:t>is</w:t>
      </w:r>
      <w:r w:rsidRPr="00445E0E">
        <w:rPr>
          <w:sz w:val="16"/>
        </w:rPr>
        <w:t xml:space="preserve">, </w:t>
      </w:r>
      <w:r w:rsidRPr="004C5BC2">
        <w:rPr>
          <w:sz w:val="16"/>
        </w:rPr>
        <w:t xml:space="preserve">in a nihilist way, </w:t>
      </w:r>
      <w:r w:rsidRPr="00445E0E">
        <w:rPr>
          <w:rStyle w:val="StyleUnderline"/>
        </w:rPr>
        <w:t>emerg</w:t>
      </w:r>
      <w:r w:rsidRPr="004C5BC2">
        <w:rPr>
          <w:sz w:val="16"/>
        </w:rPr>
        <w:t xml:space="preserve">ing </w:t>
      </w:r>
      <w:r w:rsidRPr="00445E0E">
        <w:rPr>
          <w:rStyle w:val="StyleUnderline"/>
        </w:rPr>
        <w:t xml:space="preserve">from the grounds where any </w:t>
      </w:r>
      <w:r w:rsidRPr="00445E0E">
        <w:rPr>
          <w:rStyle w:val="Emphasis"/>
        </w:rPr>
        <w:t>meaning</w:t>
      </w:r>
      <w:r w:rsidRPr="00445E0E">
        <w:rPr>
          <w:rStyle w:val="StyleUnderline"/>
        </w:rPr>
        <w:t xml:space="preserve"> and the </w:t>
      </w:r>
      <w:r w:rsidRPr="00445E0E">
        <w:rPr>
          <w:rStyle w:val="Emphasis"/>
        </w:rPr>
        <w:t>commodifying projections of interiorities</w:t>
      </w:r>
      <w:r w:rsidRPr="00445E0E">
        <w:rPr>
          <w:rStyle w:val="StyleUnderline"/>
        </w:rPr>
        <w:t xml:space="preserve"> are </w:t>
      </w:r>
      <w:r w:rsidRPr="00445E0E">
        <w:rPr>
          <w:rStyle w:val="Emphasis"/>
        </w:rPr>
        <w:t>destroyed</w:t>
      </w:r>
      <w:r w:rsidRPr="00445E0E">
        <w:rPr>
          <w:sz w:val="16"/>
        </w:rPr>
        <w:t xml:space="preserve">. </w:t>
      </w:r>
      <w:r w:rsidRPr="00445E0E">
        <w:rPr>
          <w:rStyle w:val="StyleUnderline"/>
        </w:rPr>
        <w:t xml:space="preserve">What could be devoured as </w:t>
      </w:r>
      <w:r w:rsidRPr="00445E0E">
        <w:rPr>
          <w:rStyle w:val="Emphasis"/>
        </w:rPr>
        <w:t>superficiality</w:t>
      </w:r>
      <w:r w:rsidRPr="00445E0E">
        <w:rPr>
          <w:rStyle w:val="StyleUnderline"/>
        </w:rPr>
        <w:t xml:space="preserve"> is actually what rises from an </w:t>
      </w:r>
      <w:r w:rsidRPr="00445E0E">
        <w:rPr>
          <w:rStyle w:val="Emphasis"/>
        </w:rPr>
        <w:t>aesthetic device</w:t>
      </w:r>
      <w:r w:rsidRPr="00445E0E">
        <w:rPr>
          <w:rStyle w:val="StyleUnderline"/>
        </w:rPr>
        <w:t xml:space="preserve"> that has </w:t>
      </w:r>
      <w:r w:rsidRPr="00445E0E">
        <w:rPr>
          <w:rStyle w:val="Emphasis"/>
        </w:rPr>
        <w:t>fool-proofed</w:t>
      </w:r>
      <w:r w:rsidRPr="00445E0E">
        <w:rPr>
          <w:rStyle w:val="StyleUnderline"/>
        </w:rPr>
        <w:t xml:space="preserve"> itself from the suspicion that it is hiding something and has ridiculed the attempts of harvesting meaning from its political vector</w:t>
      </w:r>
      <w:r w:rsidRPr="00445E0E">
        <w:rPr>
          <w:sz w:val="16"/>
        </w:rPr>
        <w:t xml:space="preserve">. Instead, </w:t>
      </w:r>
      <w:r w:rsidRPr="00445E0E">
        <w:rPr>
          <w:rStyle w:val="Emphasis"/>
        </w:rPr>
        <w:t>Charli XCX engages in the calculated construction of something pretty</w:t>
      </w:r>
      <w:r w:rsidRPr="00445E0E">
        <w:rPr>
          <w:sz w:val="16"/>
        </w:rPr>
        <w:t xml:space="preserve">. </w:t>
      </w:r>
    </w:p>
    <w:p w14:paraId="729758FE" w14:textId="77777777" w:rsidR="00217BC9" w:rsidRDefault="00217BC9" w:rsidP="00217BC9">
      <w:pPr>
        <w:pStyle w:val="Heading4"/>
      </w:pPr>
      <w:r>
        <w:t>Have you considered that non-meaning is the point?</w:t>
      </w:r>
    </w:p>
    <w:p w14:paraId="333DFCA3" w14:textId="77777777" w:rsidR="00217BC9" w:rsidRDefault="00217BC9" w:rsidP="00217BC9">
      <w:proofErr w:type="spellStart"/>
      <w:r w:rsidRPr="00E7623E">
        <w:rPr>
          <w:rStyle w:val="Style13ptBold"/>
        </w:rPr>
        <w:t>Ridefelt</w:t>
      </w:r>
      <w:proofErr w:type="spellEnd"/>
      <w:r w:rsidRPr="00E7623E">
        <w:rPr>
          <w:rStyle w:val="Style13ptBold"/>
        </w:rPr>
        <w:t xml:space="preserve"> 19</w:t>
      </w:r>
      <w:r>
        <w:t xml:space="preserve"> [</w:t>
      </w:r>
      <w:proofErr w:type="spellStart"/>
      <w:r w:rsidRPr="00503245">
        <w:t>Mandus</w:t>
      </w:r>
      <w:proofErr w:type="spellEnd"/>
      <w:r w:rsidRPr="00503245">
        <w:t xml:space="preserve"> </w:t>
      </w:r>
      <w:proofErr w:type="spellStart"/>
      <w:r w:rsidRPr="00503245">
        <w:t>Ridefelt</w:t>
      </w:r>
      <w:proofErr w:type="spellEnd"/>
      <w:r>
        <w:t xml:space="preserve"> </w:t>
      </w:r>
      <w:r w:rsidRPr="00E7623E">
        <w:t>is a graduate from Dutch Art Institute (Art Praxis) and Uppsala University (Molecular Biology and Theoretical Philosophy)</w:t>
      </w:r>
      <w:r>
        <w:t xml:space="preserve">, and </w:t>
      </w:r>
      <w:r w:rsidRPr="00E7623E">
        <w:t>works across art, science and music as writer, researcher and facilitator.</w:t>
      </w:r>
      <w:r>
        <w:t xml:space="preserve">; </w:t>
      </w:r>
      <w:r w:rsidRPr="00503245">
        <w:t>Passive/Aggressive</w:t>
      </w:r>
      <w:r>
        <w:t>;</w:t>
      </w:r>
      <w:r w:rsidRPr="00503245">
        <w:t xml:space="preserve"> </w:t>
      </w:r>
      <w:r>
        <w:t xml:space="preserve">10-28-19; “Pretty Nihilist Pop – Defending Charli XCX against her devotees”; </w:t>
      </w:r>
      <w:r w:rsidRPr="00503245">
        <w:t>https://passiveaggressive.dk/pretty-nihilist-pop-defending-charli-xcx-against-her-devotees/</w:t>
      </w:r>
      <w:r>
        <w:t>; Accessed 7-14-23]//LASA-mackerel **edited for gendered language</w:t>
      </w:r>
    </w:p>
    <w:p w14:paraId="6C11D680" w14:textId="77777777" w:rsidR="00217BC9" w:rsidRPr="00B23609" w:rsidRDefault="00217BC9" w:rsidP="00217BC9">
      <w:pPr>
        <w:rPr>
          <w:sz w:val="16"/>
        </w:rPr>
      </w:pPr>
      <w:r w:rsidRPr="005C1A7C">
        <w:rPr>
          <w:rStyle w:val="StyleUnderline"/>
        </w:rPr>
        <w:t>By reimagining</w:t>
      </w:r>
      <w:r w:rsidRPr="00B23609">
        <w:rPr>
          <w:sz w:val="16"/>
        </w:rPr>
        <w:t xml:space="preserve"> the functions of </w:t>
      </w:r>
      <w:r w:rsidRPr="005C1A7C">
        <w:rPr>
          <w:rStyle w:val="StyleUnderline"/>
        </w:rPr>
        <w:t>the components of pop music</w:t>
      </w:r>
      <w:r w:rsidRPr="00B23609">
        <w:rPr>
          <w:sz w:val="16"/>
        </w:rPr>
        <w:t xml:space="preserve">, </w:t>
      </w:r>
      <w:r w:rsidRPr="00B23609">
        <w:rPr>
          <w:rStyle w:val="StyleUnderline"/>
        </w:rPr>
        <w:t>Charli XCX undermines the purported identity between compositional placement and function</w:t>
      </w:r>
      <w:r w:rsidRPr="00B23609">
        <w:rPr>
          <w:sz w:val="16"/>
        </w:rPr>
        <w:t xml:space="preserve">. </w:t>
      </w:r>
      <w:r w:rsidRPr="00B23609">
        <w:rPr>
          <w:rStyle w:val="StyleUnderline"/>
        </w:rPr>
        <w:t>Heard in conjunction with the percussive synths</w:t>
      </w:r>
      <w:r w:rsidRPr="00B23609">
        <w:rPr>
          <w:sz w:val="16"/>
        </w:rPr>
        <w:t xml:space="preserve">, </w:t>
      </w:r>
      <w:r w:rsidRPr="00B23609">
        <w:rPr>
          <w:rStyle w:val="StyleUnderline"/>
        </w:rPr>
        <w:t>the flat credo of performed confidence</w:t>
      </w:r>
      <w:r w:rsidRPr="00B23609">
        <w:rPr>
          <w:sz w:val="16"/>
        </w:rPr>
        <w:t xml:space="preserve"> – “Let’s ride” – </w:t>
      </w:r>
      <w:r w:rsidRPr="00B23609">
        <w:rPr>
          <w:rStyle w:val="StyleUnderline"/>
        </w:rPr>
        <w:t xml:space="preserve">forms an aesthetic alliance with McKenzie </w:t>
      </w:r>
      <w:proofErr w:type="spellStart"/>
      <w:r w:rsidRPr="00B23609">
        <w:rPr>
          <w:rStyle w:val="StyleUnderline"/>
        </w:rPr>
        <w:t>Wark</w:t>
      </w:r>
      <w:proofErr w:type="spellEnd"/>
      <w:r w:rsidRPr="00B23609">
        <w:rPr>
          <w:sz w:val="16"/>
        </w:rPr>
        <w:t xml:space="preserve"> and her noting that “Perhaps what is pretty is instead displacing this whole idea of appearances as a cover for some essence. </w:t>
      </w:r>
      <w:r w:rsidRPr="00B23609">
        <w:rPr>
          <w:rStyle w:val="StyleUnderline"/>
        </w:rPr>
        <w:t>Perhaps what is pretty need not be seen as hiding something</w:t>
      </w:r>
      <w:r w:rsidRPr="00B23609">
        <w:rPr>
          <w:sz w:val="16"/>
        </w:rPr>
        <w:t xml:space="preserve">, as damaged goods, </w:t>
      </w:r>
      <w:r w:rsidRPr="00B23609">
        <w:rPr>
          <w:rStyle w:val="StyleUnderline"/>
        </w:rPr>
        <w:t>but</w:t>
      </w:r>
      <w:r w:rsidRPr="00B23609">
        <w:rPr>
          <w:sz w:val="16"/>
        </w:rPr>
        <w:t xml:space="preserve"> as a gift, </w:t>
      </w:r>
      <w:r w:rsidRPr="00B23609">
        <w:rPr>
          <w:rStyle w:val="StyleUnderline"/>
        </w:rPr>
        <w:t xml:space="preserve">as offering the possibility of </w:t>
      </w:r>
      <w:r w:rsidRPr="00B23609">
        <w:rPr>
          <w:rStyle w:val="Emphasis"/>
        </w:rPr>
        <w:t>stepping outside</w:t>
      </w:r>
      <w:r w:rsidRPr="00762B1B">
        <w:rPr>
          <w:rStyle w:val="StyleUnderline"/>
        </w:rPr>
        <w:t xml:space="preserve"> of</w:t>
      </w:r>
      <w:r w:rsidRPr="00B23609">
        <w:rPr>
          <w:rStyle w:val="Emphasis"/>
        </w:rPr>
        <w:t xml:space="preserve"> exchange value</w:t>
      </w:r>
      <w:r w:rsidRPr="00B23609">
        <w:rPr>
          <w:sz w:val="16"/>
        </w:rPr>
        <w:t xml:space="preserve">.” “Pretty” is an aesthetic that does not set out to hide anything. </w:t>
      </w:r>
    </w:p>
    <w:p w14:paraId="035ECBD0" w14:textId="77777777" w:rsidR="00217BC9" w:rsidRDefault="00217BC9" w:rsidP="00217BC9">
      <w:r w:rsidRPr="00B23609">
        <w:rPr>
          <w:sz w:val="16"/>
        </w:rPr>
        <w:t xml:space="preserve">This is possibly quite counterintuitive. Interpretation of music is, generally, guided towards determining meanings and relations of a composition, of investigating what the sounds point towards that lies beyond its brute presentation, what emotions a melody might be connected to, how lyrics are manifested in sounds, sounds in lyrics etc. </w:t>
      </w:r>
      <w:r w:rsidRPr="00B23609">
        <w:rPr>
          <w:rStyle w:val="StyleUnderline"/>
        </w:rPr>
        <w:t>By introducing exchange value as a mode of aesthetic engagement</w:t>
      </w:r>
      <w:r w:rsidRPr="00B23609">
        <w:rPr>
          <w:sz w:val="16"/>
        </w:rPr>
        <w:t xml:space="preserve">, </w:t>
      </w:r>
      <w:proofErr w:type="spellStart"/>
      <w:r w:rsidRPr="00B23609">
        <w:rPr>
          <w:rStyle w:val="StyleUnderline"/>
        </w:rPr>
        <w:t>Wark</w:t>
      </w:r>
      <w:proofErr w:type="spellEnd"/>
      <w:r w:rsidRPr="00B23609">
        <w:rPr>
          <w:rStyle w:val="StyleUnderline"/>
        </w:rPr>
        <w:t xml:space="preserve"> identifies both the trouble and the political potential of “Pretty”</w:t>
      </w:r>
      <w:r w:rsidRPr="00B23609">
        <w:rPr>
          <w:sz w:val="16"/>
        </w:rPr>
        <w:t xml:space="preserve">, an analysis much interesting in the case of “Vroom </w:t>
      </w:r>
      <w:proofErr w:type="spellStart"/>
      <w:r w:rsidRPr="00B23609">
        <w:rPr>
          <w:sz w:val="16"/>
        </w:rPr>
        <w:t>Vroom</w:t>
      </w:r>
      <w:proofErr w:type="spellEnd"/>
      <w:r w:rsidRPr="00B23609">
        <w:rPr>
          <w:sz w:val="16"/>
        </w:rPr>
        <w:t>”.</w:t>
      </w:r>
    </w:p>
    <w:p w14:paraId="66BD9FD6" w14:textId="77777777" w:rsidR="00217BC9" w:rsidRPr="00762B1B" w:rsidRDefault="00217BC9" w:rsidP="00217BC9">
      <w:pPr>
        <w:rPr>
          <w:sz w:val="16"/>
        </w:rPr>
      </w:pPr>
      <w:r w:rsidRPr="00762B1B">
        <w:rPr>
          <w:sz w:val="16"/>
        </w:rPr>
        <w:t xml:space="preserve">The Marxian concept of </w:t>
      </w:r>
      <w:r w:rsidRPr="00B23609">
        <w:rPr>
          <w:rStyle w:val="StyleUnderline"/>
        </w:rPr>
        <w:t>exchange value</w:t>
      </w:r>
      <w:r w:rsidRPr="00762B1B">
        <w:rPr>
          <w:sz w:val="16"/>
        </w:rPr>
        <w:t xml:space="preserve"> describes what a certain commodity is worth on a market. From this </w:t>
      </w:r>
      <w:r w:rsidRPr="00B23609">
        <w:rPr>
          <w:rStyle w:val="StyleUnderline"/>
        </w:rPr>
        <w:t>follows</w:t>
      </w:r>
      <w:r w:rsidRPr="00762B1B">
        <w:rPr>
          <w:sz w:val="16"/>
        </w:rPr>
        <w:t xml:space="preserve">, according to </w:t>
      </w:r>
      <w:proofErr w:type="spellStart"/>
      <w:r w:rsidRPr="00762B1B">
        <w:rPr>
          <w:sz w:val="16"/>
        </w:rPr>
        <w:t>Wark</w:t>
      </w:r>
      <w:proofErr w:type="spellEnd"/>
      <w:r w:rsidRPr="00762B1B">
        <w:rPr>
          <w:sz w:val="16"/>
        </w:rPr>
        <w:t xml:space="preserve">, </w:t>
      </w:r>
      <w:r w:rsidRPr="00B23609">
        <w:rPr>
          <w:rStyle w:val="StyleUnderline"/>
        </w:rPr>
        <w:t xml:space="preserve">a </w:t>
      </w:r>
      <w:r w:rsidRPr="00B23609">
        <w:rPr>
          <w:rStyle w:val="Emphasis"/>
        </w:rPr>
        <w:t>masculine logic</w:t>
      </w:r>
      <w:r w:rsidRPr="00B23609">
        <w:rPr>
          <w:rStyle w:val="StyleUnderline"/>
        </w:rPr>
        <w:t xml:space="preserve"> obsessing about possessing and abusing</w:t>
      </w:r>
      <w:r w:rsidRPr="00762B1B">
        <w:rPr>
          <w:sz w:val="16"/>
        </w:rPr>
        <w:t xml:space="preserve">, </w:t>
      </w:r>
      <w:r w:rsidRPr="00B23609">
        <w:rPr>
          <w:rStyle w:val="StyleUnderline"/>
        </w:rPr>
        <w:t xml:space="preserve">facilitated by treating </w:t>
      </w:r>
      <w:r w:rsidRPr="00762B1B">
        <w:rPr>
          <w:rStyle w:val="Emphasis"/>
        </w:rPr>
        <w:t>appearance</w:t>
      </w:r>
      <w:r w:rsidRPr="00B23609">
        <w:rPr>
          <w:rStyle w:val="StyleUnderline"/>
        </w:rPr>
        <w:t xml:space="preserve"> as a </w:t>
      </w:r>
      <w:r w:rsidRPr="00762B1B">
        <w:rPr>
          <w:rStyle w:val="Emphasis"/>
        </w:rPr>
        <w:t>cover-up</w:t>
      </w:r>
      <w:r w:rsidRPr="00B23609">
        <w:rPr>
          <w:rStyle w:val="StyleUnderline"/>
        </w:rPr>
        <w:t xml:space="preserve"> for </w:t>
      </w:r>
      <w:r w:rsidRPr="00762B1B">
        <w:rPr>
          <w:rStyle w:val="Emphasis"/>
        </w:rPr>
        <w:t>essence</w:t>
      </w:r>
      <w:r w:rsidRPr="00762B1B">
        <w:rPr>
          <w:sz w:val="16"/>
        </w:rPr>
        <w:t xml:space="preserve">. </w:t>
      </w:r>
      <w:r w:rsidRPr="00B23609">
        <w:rPr>
          <w:rStyle w:val="StyleUnderline"/>
        </w:rPr>
        <w:t>At the market</w:t>
      </w:r>
      <w:r w:rsidRPr="00762B1B">
        <w:rPr>
          <w:sz w:val="16"/>
        </w:rPr>
        <w:t xml:space="preserve">, </w:t>
      </w:r>
      <w:r w:rsidRPr="00B23609">
        <w:rPr>
          <w:rStyle w:val="StyleUnderline"/>
        </w:rPr>
        <w:t>this manifests in a compulsion of making sure to get what you bought</w:t>
      </w:r>
      <w:r w:rsidRPr="00762B1B">
        <w:rPr>
          <w:sz w:val="16"/>
        </w:rPr>
        <w:t xml:space="preserve">, </w:t>
      </w:r>
      <w:r w:rsidRPr="00B23609">
        <w:rPr>
          <w:rStyle w:val="StyleUnderline"/>
        </w:rPr>
        <w:t>to control that the appearance of the commodity is actually at par with what you are paying for it</w:t>
      </w:r>
      <w:r w:rsidRPr="00762B1B">
        <w:rPr>
          <w:sz w:val="16"/>
        </w:rPr>
        <w:t xml:space="preserve">. </w:t>
      </w:r>
      <w:r w:rsidRPr="00B23609">
        <w:rPr>
          <w:rStyle w:val="StyleUnderline"/>
        </w:rPr>
        <w:t>As expected</w:t>
      </w:r>
      <w:r w:rsidRPr="00762B1B">
        <w:rPr>
          <w:sz w:val="16"/>
        </w:rPr>
        <w:t xml:space="preserve">, </w:t>
      </w:r>
      <w:r w:rsidRPr="00B23609">
        <w:rPr>
          <w:rStyle w:val="StyleUnderline"/>
        </w:rPr>
        <w:t xml:space="preserve">a </w:t>
      </w:r>
      <w:r w:rsidRPr="00762B1B">
        <w:rPr>
          <w:rStyle w:val="Emphasis"/>
        </w:rPr>
        <w:t>paranoia</w:t>
      </w:r>
      <w:r w:rsidRPr="00B23609">
        <w:rPr>
          <w:rStyle w:val="StyleUnderline"/>
        </w:rPr>
        <w:t xml:space="preserve"> of always being at risk of </w:t>
      </w:r>
      <w:r w:rsidRPr="00762B1B">
        <w:rPr>
          <w:rStyle w:val="Emphasis"/>
        </w:rPr>
        <w:t>deception</w:t>
      </w:r>
      <w:r w:rsidRPr="00B23609">
        <w:rPr>
          <w:rStyle w:val="StyleUnderline"/>
        </w:rPr>
        <w:t xml:space="preserve"> follows</w:t>
      </w:r>
      <w:r w:rsidRPr="00762B1B">
        <w:rPr>
          <w:sz w:val="16"/>
        </w:rPr>
        <w:t xml:space="preserve">. </w:t>
      </w:r>
      <w:r w:rsidRPr="00B23609">
        <w:rPr>
          <w:rStyle w:val="StyleUnderline"/>
        </w:rPr>
        <w:t xml:space="preserve">The “pretty” not only rejects this </w:t>
      </w:r>
      <w:r w:rsidRPr="00B23609">
        <w:rPr>
          <w:rStyle w:val="Emphasis"/>
        </w:rPr>
        <w:t>paranoid capitalist logic</w:t>
      </w:r>
      <w:r w:rsidRPr="00B23609">
        <w:rPr>
          <w:rStyle w:val="StyleUnderline"/>
        </w:rPr>
        <w:t xml:space="preserve"> of extractive investigation</w:t>
      </w:r>
      <w:r w:rsidRPr="00762B1B">
        <w:rPr>
          <w:sz w:val="16"/>
        </w:rPr>
        <w:t xml:space="preserve">, </w:t>
      </w:r>
      <w:r w:rsidRPr="00B23609">
        <w:rPr>
          <w:rStyle w:val="StyleUnderline"/>
        </w:rPr>
        <w:t>but more importantly</w:t>
      </w:r>
      <w:r w:rsidRPr="00762B1B">
        <w:rPr>
          <w:sz w:val="16"/>
        </w:rPr>
        <w:t xml:space="preserve">, </w:t>
      </w:r>
      <w:r w:rsidRPr="00B23609">
        <w:rPr>
          <w:rStyle w:val="StyleUnderline"/>
        </w:rPr>
        <w:t xml:space="preserve">it sets out to </w:t>
      </w:r>
      <w:r w:rsidRPr="00762B1B">
        <w:rPr>
          <w:rStyle w:val="Emphasis"/>
        </w:rPr>
        <w:t>preclude</w:t>
      </w:r>
      <w:r w:rsidRPr="00B23609">
        <w:rPr>
          <w:rStyle w:val="StyleUnderline"/>
        </w:rPr>
        <w:t xml:space="preserve"> its very possibility</w:t>
      </w:r>
      <w:r w:rsidRPr="00762B1B">
        <w:rPr>
          <w:sz w:val="16"/>
        </w:rPr>
        <w:t xml:space="preserve">. </w:t>
      </w:r>
    </w:p>
    <w:p w14:paraId="13A9B434" w14:textId="77777777" w:rsidR="00217BC9" w:rsidRPr="00907854" w:rsidRDefault="00217BC9" w:rsidP="00217BC9">
      <w:pPr>
        <w:rPr>
          <w:sz w:val="16"/>
        </w:rPr>
      </w:pPr>
      <w:r w:rsidRPr="00907854">
        <w:rPr>
          <w:rStyle w:val="StyleUnderline"/>
        </w:rPr>
        <w:t xml:space="preserve">The </w:t>
      </w:r>
      <w:r w:rsidRPr="00907854">
        <w:rPr>
          <w:rStyle w:val="Emphasis"/>
        </w:rPr>
        <w:t>Party Bolshevism</w:t>
      </w:r>
      <w:r w:rsidRPr="00907854">
        <w:rPr>
          <w:rStyle w:val="StyleUnderline"/>
        </w:rPr>
        <w:t xml:space="preserve"> of Charli XCX and SOPIHE on “Vroom </w:t>
      </w:r>
      <w:proofErr w:type="spellStart"/>
      <w:r w:rsidRPr="00907854">
        <w:rPr>
          <w:rStyle w:val="StyleUnderline"/>
        </w:rPr>
        <w:t>Vroom</w:t>
      </w:r>
      <w:proofErr w:type="spellEnd"/>
      <w:r w:rsidRPr="00907854">
        <w:rPr>
          <w:rStyle w:val="StyleUnderline"/>
        </w:rPr>
        <w:t>” is a study in the composition of “pretty” music</w:t>
      </w:r>
      <w:r w:rsidRPr="00907854">
        <w:rPr>
          <w:sz w:val="16"/>
        </w:rPr>
        <w:t xml:space="preserve">. One could say that this music is composed in such a pretty way that it excludes and wryly shrugs it off when anything attempts to impose a logic of exchange value onto it, or treats it as if it were hiding something – treating it as if the appearance were a camouflage for an essence or meaning. </w:t>
      </w:r>
      <w:r w:rsidRPr="00907854">
        <w:rPr>
          <w:rStyle w:val="StyleUnderline"/>
        </w:rPr>
        <w:t xml:space="preserve">Whole swathes of music criticism have made themselves dependent on arguments based on the unfolding of </w:t>
      </w:r>
      <w:r w:rsidRPr="0063068C">
        <w:rPr>
          <w:rStyle w:val="Emphasis"/>
        </w:rPr>
        <w:t>“hidden” meanings</w:t>
      </w:r>
      <w:r w:rsidRPr="00907854">
        <w:rPr>
          <w:sz w:val="16"/>
        </w:rPr>
        <w:t xml:space="preserve">. </w:t>
      </w:r>
      <w:r w:rsidRPr="00907854">
        <w:rPr>
          <w:rStyle w:val="StyleUnderline"/>
        </w:rPr>
        <w:t xml:space="preserve">But such criticism is often ignorant of the work at hand and heedlessly applies an </w:t>
      </w:r>
      <w:r w:rsidRPr="0063068C">
        <w:rPr>
          <w:rStyle w:val="Emphasis"/>
        </w:rPr>
        <w:t>intrusive</w:t>
      </w:r>
      <w:r w:rsidRPr="00907854">
        <w:rPr>
          <w:sz w:val="16"/>
        </w:rPr>
        <w:t xml:space="preserve">, </w:t>
      </w:r>
      <w:r w:rsidRPr="0063068C">
        <w:rPr>
          <w:rStyle w:val="Emphasis"/>
        </w:rPr>
        <w:t>standardized questionnaire</w:t>
      </w:r>
      <w:r w:rsidRPr="00907854">
        <w:rPr>
          <w:sz w:val="16"/>
        </w:rPr>
        <w:t>.</w:t>
      </w:r>
    </w:p>
    <w:p w14:paraId="7072F219" w14:textId="77777777" w:rsidR="00217BC9" w:rsidRPr="00EF446D" w:rsidRDefault="00217BC9" w:rsidP="00217BC9">
      <w:pPr>
        <w:rPr>
          <w:sz w:val="16"/>
        </w:rPr>
      </w:pPr>
      <w:r w:rsidRPr="00907854">
        <w:rPr>
          <w:rStyle w:val="StyleUnderline"/>
        </w:rPr>
        <w:t xml:space="preserve">There is simply </w:t>
      </w:r>
      <w:r w:rsidRPr="00EF446D">
        <w:rPr>
          <w:rStyle w:val="Emphasis"/>
        </w:rPr>
        <w:t>no way to engage with the lyrics</w:t>
      </w:r>
      <w:r w:rsidRPr="00907854">
        <w:rPr>
          <w:rStyle w:val="StyleUnderline"/>
        </w:rPr>
        <w:t xml:space="preserve"> “Let’s ride” as something other than a </w:t>
      </w:r>
      <w:r w:rsidRPr="00EF446D">
        <w:rPr>
          <w:rStyle w:val="Emphasis"/>
        </w:rPr>
        <w:t>percussive slogan of confidence</w:t>
      </w:r>
      <w:r w:rsidRPr="00EF446D">
        <w:rPr>
          <w:sz w:val="16"/>
        </w:rPr>
        <w:t xml:space="preserve">. </w:t>
      </w:r>
      <w:r w:rsidRPr="00EF446D">
        <w:rPr>
          <w:rStyle w:val="StyleUnderline"/>
        </w:rPr>
        <w:t>Any textual interpretations are condemned to end up shadow boxing with a [straw person]</w:t>
      </w:r>
      <w:r w:rsidRPr="00EF446D">
        <w:rPr>
          <w:sz w:val="16"/>
        </w:rPr>
        <w:t xml:space="preserve">, probably </w:t>
      </w:r>
      <w:r w:rsidRPr="00EF446D">
        <w:rPr>
          <w:rStyle w:val="StyleUnderline"/>
        </w:rPr>
        <w:t>quite aware of the fact that there is nothing much to decipher</w:t>
      </w:r>
      <w:r w:rsidRPr="00EF446D">
        <w:rPr>
          <w:sz w:val="16"/>
        </w:rPr>
        <w:t xml:space="preserve">, </w:t>
      </w:r>
      <w:r w:rsidRPr="00EF446D">
        <w:rPr>
          <w:rStyle w:val="StyleUnderline"/>
        </w:rPr>
        <w:t>yet committed to extract meaning</w:t>
      </w:r>
      <w:r w:rsidRPr="00EF446D">
        <w:rPr>
          <w:sz w:val="16"/>
        </w:rPr>
        <w:t xml:space="preserve">. Of course, the exclamation as such does not call for a listening along “pretty” lines, but in the composition of the track it does. In “Vroom </w:t>
      </w:r>
      <w:proofErr w:type="spellStart"/>
      <w:r w:rsidRPr="00EF446D">
        <w:rPr>
          <w:sz w:val="16"/>
        </w:rPr>
        <w:t>Vroom</w:t>
      </w:r>
      <w:proofErr w:type="spellEnd"/>
      <w:r w:rsidRPr="00EF446D">
        <w:rPr>
          <w:sz w:val="16"/>
        </w:rPr>
        <w:t xml:space="preserve">”, when the credo is coupled with the reimagined functionalities of the arrangement, the pretty is our tool in the first instance. However, because we can see that the lyrics are nothing but percussive propulsion and an explicit vocal power pose, </w:t>
      </w:r>
      <w:r w:rsidRPr="00EF446D">
        <w:rPr>
          <w:rStyle w:val="StyleUnderline"/>
        </w:rPr>
        <w:t>anyone trying to frame the conjoined arrangement of voice, synth and the faint hi-hats as a deconstruction of their functionalities would be shadowboxing as well</w:t>
      </w:r>
      <w:r w:rsidRPr="00EF446D">
        <w:rPr>
          <w:sz w:val="16"/>
        </w:rPr>
        <w:t>. Indeed, “</w:t>
      </w:r>
      <w:r w:rsidRPr="00EF446D">
        <w:rPr>
          <w:rStyle w:val="StyleUnderline"/>
        </w:rPr>
        <w:t>Let’s ride” is a statement too sparse</w:t>
      </w:r>
      <w:r w:rsidRPr="00EF446D">
        <w:rPr>
          <w:sz w:val="16"/>
        </w:rPr>
        <w:t xml:space="preserve">, </w:t>
      </w:r>
      <w:r w:rsidRPr="00EF446D">
        <w:rPr>
          <w:rStyle w:val="StyleUnderline"/>
        </w:rPr>
        <w:t>too performative to be held in isolation</w:t>
      </w:r>
      <w:r w:rsidRPr="00EF446D">
        <w:rPr>
          <w:sz w:val="16"/>
        </w:rPr>
        <w:t>.</w:t>
      </w:r>
    </w:p>
    <w:p w14:paraId="04BEA6AA" w14:textId="77777777" w:rsidR="00217BC9" w:rsidRPr="00EF446D" w:rsidRDefault="00217BC9" w:rsidP="00217BC9">
      <w:pPr>
        <w:rPr>
          <w:sz w:val="16"/>
        </w:rPr>
      </w:pPr>
      <w:r w:rsidRPr="00EF446D">
        <w:rPr>
          <w:sz w:val="16"/>
        </w:rPr>
        <w:t xml:space="preserve">Following from this, </w:t>
      </w:r>
      <w:r w:rsidRPr="00EF446D">
        <w:rPr>
          <w:rStyle w:val="StyleUnderline"/>
        </w:rPr>
        <w:t>to speak about how certain strands of pop challenges notions of the assigned functions and essences of instrumental arrangement in the same sentence as “Let’s Ride” is to detach the lyrics from the musical composition and vice versa</w:t>
      </w:r>
      <w:r w:rsidRPr="00EF446D">
        <w:rPr>
          <w:sz w:val="16"/>
        </w:rPr>
        <w:t>. “Let’s Ride” is not about contrasting sparse lyrical content to maximalist, syncopated synths, but wielded in the same form of overtness.</w:t>
      </w:r>
    </w:p>
    <w:p w14:paraId="210C8BB8" w14:textId="77777777" w:rsidR="00217BC9" w:rsidRPr="00936E40" w:rsidRDefault="00217BC9" w:rsidP="00217BC9">
      <w:pPr>
        <w:rPr>
          <w:sz w:val="16"/>
        </w:rPr>
      </w:pPr>
      <w:r w:rsidRPr="00936E40">
        <w:rPr>
          <w:sz w:val="16"/>
        </w:rPr>
        <w:t xml:space="preserve">In both of these examples, a projection of an </w:t>
      </w:r>
      <w:r w:rsidRPr="00EF446D">
        <w:rPr>
          <w:rStyle w:val="Emphasis"/>
        </w:rPr>
        <w:t>exchange value logic</w:t>
      </w:r>
      <w:r w:rsidRPr="00EF446D">
        <w:rPr>
          <w:rStyle w:val="StyleUnderline"/>
        </w:rPr>
        <w:t xml:space="preserve"> implicitly holds the appearance that </w:t>
      </w:r>
      <w:r w:rsidRPr="00EF446D">
        <w:rPr>
          <w:rStyle w:val="Emphasis"/>
        </w:rPr>
        <w:t>some essence is hidden in the song</w:t>
      </w:r>
      <w:r w:rsidRPr="00936E40">
        <w:rPr>
          <w:sz w:val="16"/>
        </w:rPr>
        <w:t xml:space="preserve">. </w:t>
      </w:r>
      <w:r w:rsidRPr="00EF446D">
        <w:rPr>
          <w:rStyle w:val="StyleUnderline"/>
        </w:rPr>
        <w:t xml:space="preserve">What marks the </w:t>
      </w:r>
      <w:r w:rsidRPr="00EF446D">
        <w:rPr>
          <w:rStyle w:val="Emphasis"/>
        </w:rPr>
        <w:t>compositional ingenuity</w:t>
      </w:r>
      <w:r w:rsidRPr="00EF446D">
        <w:rPr>
          <w:rStyle w:val="StyleUnderline"/>
        </w:rPr>
        <w:t xml:space="preserve"> of “Vroom </w:t>
      </w:r>
      <w:proofErr w:type="spellStart"/>
      <w:r w:rsidRPr="00EF446D">
        <w:rPr>
          <w:rStyle w:val="StyleUnderline"/>
        </w:rPr>
        <w:t>Vroom</w:t>
      </w:r>
      <w:proofErr w:type="spellEnd"/>
      <w:r w:rsidRPr="00EF446D">
        <w:rPr>
          <w:rStyle w:val="StyleUnderline"/>
        </w:rPr>
        <w:t xml:space="preserve">” is that such accounts can </w:t>
      </w:r>
      <w:r w:rsidRPr="00EF446D">
        <w:rPr>
          <w:rStyle w:val="Emphasis"/>
        </w:rPr>
        <w:t>never accurately</w:t>
      </w:r>
      <w:r w:rsidRPr="00EF446D">
        <w:rPr>
          <w:rStyle w:val="StyleUnderline"/>
        </w:rPr>
        <w:t xml:space="preserve"> describe what is going on in this track</w:t>
      </w:r>
      <w:r w:rsidRPr="00936E40">
        <w:rPr>
          <w:sz w:val="16"/>
        </w:rPr>
        <w:t xml:space="preserve">. </w:t>
      </w:r>
      <w:r w:rsidRPr="00EF446D">
        <w:rPr>
          <w:rStyle w:val="StyleUnderline"/>
        </w:rPr>
        <w:t>The song will shrug away</w:t>
      </w:r>
      <w:r w:rsidRPr="00936E40">
        <w:rPr>
          <w:sz w:val="16"/>
        </w:rPr>
        <w:t xml:space="preserve">, </w:t>
      </w:r>
      <w:r w:rsidRPr="00EF446D">
        <w:rPr>
          <w:rStyle w:val="StyleUnderline"/>
        </w:rPr>
        <w:t>leaving such interpellation alone with its unidirectional and intrusive quest for what the track actually was getting at and</w:t>
      </w:r>
      <w:r w:rsidRPr="00936E40">
        <w:rPr>
          <w:sz w:val="16"/>
        </w:rPr>
        <w:t xml:space="preserve">, </w:t>
      </w:r>
      <w:r w:rsidRPr="00EF446D">
        <w:rPr>
          <w:rStyle w:val="StyleUnderline"/>
        </w:rPr>
        <w:t>if none is found</w:t>
      </w:r>
      <w:r w:rsidRPr="00936E40">
        <w:rPr>
          <w:sz w:val="16"/>
        </w:rPr>
        <w:t xml:space="preserve">, </w:t>
      </w:r>
      <w:r w:rsidRPr="00EF446D">
        <w:rPr>
          <w:rStyle w:val="StyleUnderline"/>
        </w:rPr>
        <w:t>calling it out as a deception</w:t>
      </w:r>
      <w:r w:rsidRPr="00936E40">
        <w:rPr>
          <w:sz w:val="16"/>
        </w:rPr>
        <w:t xml:space="preserve">. To paraphrase </w:t>
      </w:r>
      <w:proofErr w:type="spellStart"/>
      <w:r w:rsidRPr="00936E40">
        <w:rPr>
          <w:sz w:val="16"/>
        </w:rPr>
        <w:t>Wark’s</w:t>
      </w:r>
      <w:proofErr w:type="spellEnd"/>
      <w:r w:rsidRPr="00936E40">
        <w:rPr>
          <w:sz w:val="16"/>
        </w:rPr>
        <w:t xml:space="preserve"> discussion of “pretty” in relation to self-presentation by transgender people – </w:t>
      </w:r>
      <w:r w:rsidRPr="00936E40">
        <w:rPr>
          <w:rStyle w:val="StyleUnderline"/>
        </w:rPr>
        <w:t>for the intrusive gaze, the lyrics might hide percussion and the synth might hide lyrics</w:t>
      </w:r>
      <w:r w:rsidRPr="00936E40">
        <w:rPr>
          <w:sz w:val="16"/>
        </w:rPr>
        <w:t xml:space="preserve">, </w:t>
      </w:r>
      <w:r w:rsidRPr="00936E40">
        <w:rPr>
          <w:rStyle w:val="StyleUnderline"/>
        </w:rPr>
        <w:t>but in fact</w:t>
      </w:r>
      <w:r w:rsidRPr="00936E40">
        <w:rPr>
          <w:sz w:val="16"/>
        </w:rPr>
        <w:t xml:space="preserve">, </w:t>
      </w:r>
      <w:r w:rsidRPr="00936E40">
        <w:rPr>
          <w:rStyle w:val="StyleUnderline"/>
        </w:rPr>
        <w:t>nothing is hidden</w:t>
      </w:r>
      <w:r w:rsidRPr="00936E40">
        <w:rPr>
          <w:sz w:val="16"/>
        </w:rPr>
        <w:t>.</w:t>
      </w:r>
    </w:p>
    <w:p w14:paraId="7958E204" w14:textId="77777777" w:rsidR="00217BC9" w:rsidRPr="00387A37" w:rsidRDefault="00217BC9" w:rsidP="00217BC9"/>
    <w:p w14:paraId="69F59591" w14:textId="77777777" w:rsidR="00217BC9" w:rsidRPr="00217BC9" w:rsidRDefault="00217BC9" w:rsidP="00217BC9"/>
    <w:p w14:paraId="025AE2DB" w14:textId="24280069" w:rsidR="00FC387E" w:rsidRDefault="00E67552" w:rsidP="00E67552">
      <w:pPr>
        <w:pStyle w:val="Heading3"/>
      </w:pPr>
      <w:r>
        <w:t>Alt—UBS</w:t>
      </w:r>
    </w:p>
    <w:p w14:paraId="77F752E6" w14:textId="77777777" w:rsidR="00E67552" w:rsidRPr="007564BD" w:rsidRDefault="00E67552" w:rsidP="00E67552">
      <w:pPr>
        <w:pStyle w:val="Heading4"/>
        <w:rPr>
          <w:lang w:eastAsia="zh-TW"/>
        </w:rPr>
      </w:pPr>
      <w:r>
        <w:rPr>
          <w:lang w:eastAsia="zh-TW"/>
        </w:rPr>
        <w:t xml:space="preserve">UBS would contribute to decommodification by promoting communal organizing and puts the people in control of market forces </w:t>
      </w:r>
    </w:p>
    <w:p w14:paraId="663427AE" w14:textId="77777777" w:rsidR="00E67552" w:rsidRPr="00C7371E" w:rsidRDefault="00E67552" w:rsidP="00E67552">
      <w:pPr>
        <w:rPr>
          <w:lang w:eastAsia="zh-TW"/>
        </w:rPr>
      </w:pPr>
      <w:r>
        <w:rPr>
          <w:rStyle w:val="Style13ptBold"/>
        </w:rPr>
        <w:t xml:space="preserve">McGann and Murphy </w:t>
      </w:r>
      <w:r w:rsidRPr="00C7371E">
        <w:rPr>
          <w:lang w:eastAsia="zh-TW"/>
        </w:rPr>
        <w:t>McGann, M.</w:t>
      </w:r>
      <w:r>
        <w:rPr>
          <w:lang w:eastAsia="zh-TW"/>
        </w:rPr>
        <w:t xml:space="preserve"> (Michael McGann’s </w:t>
      </w:r>
      <w:r w:rsidRPr="00C7371E">
        <w:rPr>
          <w:lang w:eastAsia="zh-TW"/>
        </w:rPr>
        <w:t xml:space="preserve">research focuses on welfare governance and the street-level delivery of active </w:t>
      </w:r>
      <w:proofErr w:type="spellStart"/>
      <w:r w:rsidRPr="00C7371E">
        <w:rPr>
          <w:lang w:eastAsia="zh-TW"/>
        </w:rPr>
        <w:t>labour</w:t>
      </w:r>
      <w:proofErr w:type="spellEnd"/>
      <w:r w:rsidRPr="00C7371E">
        <w:rPr>
          <w:lang w:eastAsia="zh-TW"/>
        </w:rPr>
        <w:t xml:space="preserve"> market programs</w:t>
      </w:r>
      <w:r>
        <w:rPr>
          <w:lang w:eastAsia="zh-TW"/>
        </w:rPr>
        <w:t>. He is a professor of political science at the University of Melbourne)</w:t>
      </w:r>
      <w:r w:rsidRPr="00C7371E">
        <w:rPr>
          <w:lang w:eastAsia="zh-TW"/>
        </w:rPr>
        <w:t>, &amp; Murphy, M.</w:t>
      </w:r>
      <w:r>
        <w:rPr>
          <w:lang w:eastAsia="zh-TW"/>
        </w:rPr>
        <w:t xml:space="preserve"> (</w:t>
      </w:r>
      <w:r w:rsidRPr="00C7371E">
        <w:rPr>
          <w:lang w:eastAsia="zh-TW"/>
        </w:rPr>
        <w:t>Professor in Politics and Irish Society</w:t>
      </w:r>
      <w:r>
        <w:rPr>
          <w:lang w:eastAsia="zh-TW"/>
        </w:rPr>
        <w:t>)</w:t>
      </w:r>
      <w:r w:rsidRPr="00C7371E">
        <w:rPr>
          <w:lang w:eastAsia="zh-TW"/>
        </w:rPr>
        <w:t xml:space="preserve"> (2023). Income Support in an Eco-Social State: The Case for Participation Income. Social Policy and Society, 22(1), 16-30. doi:10.1017/S1474746421000397</w:t>
      </w:r>
    </w:p>
    <w:p w14:paraId="79E32E3A" w14:textId="77777777" w:rsidR="00E67552" w:rsidRDefault="00E67552" w:rsidP="00E67552">
      <w:pPr>
        <w:rPr>
          <w:sz w:val="16"/>
        </w:rPr>
      </w:pPr>
      <w:r w:rsidRPr="00C7371E">
        <w:rPr>
          <w:sz w:val="16"/>
        </w:rPr>
        <w:t xml:space="preserve">This does not preclude the possibility of market provision, although several arguments have been advanced as to why </w:t>
      </w:r>
      <w:r w:rsidRPr="00C7371E">
        <w:rPr>
          <w:b/>
          <w:bCs/>
          <w:u w:val="single"/>
        </w:rPr>
        <w:t xml:space="preserve">public provision is preferable for reasons of equity, efficiency, solidarity, and sustainability </w:t>
      </w:r>
      <w:r w:rsidRPr="00C7371E">
        <w:rPr>
          <w:sz w:val="16"/>
        </w:rPr>
        <w:t xml:space="preserve">(Gough, 2019: 538–541; </w:t>
      </w:r>
      <w:proofErr w:type="spellStart"/>
      <w:r w:rsidRPr="00C7371E">
        <w:rPr>
          <w:sz w:val="16"/>
        </w:rPr>
        <w:t>Coote</w:t>
      </w:r>
      <w:proofErr w:type="spellEnd"/>
      <w:r w:rsidRPr="00C7371E">
        <w:rPr>
          <w:sz w:val="16"/>
        </w:rPr>
        <w:t xml:space="preserve"> and Percy, 2020: 32–56). This has </w:t>
      </w:r>
      <w:r w:rsidRPr="00C7371E">
        <w:rPr>
          <w:u w:val="single"/>
        </w:rPr>
        <w:t xml:space="preserve">led to the development of the concept </w:t>
      </w:r>
      <w:r w:rsidRPr="00C7371E">
        <w:rPr>
          <w:b/>
          <w:bCs/>
          <w:u w:val="single"/>
        </w:rPr>
        <w:t xml:space="preserve">of Universal Basic Services (UBS) as a way to move from reliance on ‘the neoliberal formula of </w:t>
      </w:r>
      <w:proofErr w:type="spellStart"/>
      <w:r w:rsidRPr="00C7371E">
        <w:rPr>
          <w:b/>
          <w:bCs/>
          <w:u w:val="single"/>
        </w:rPr>
        <w:t>individualised</w:t>
      </w:r>
      <w:proofErr w:type="spellEnd"/>
      <w:r w:rsidRPr="00C7371E">
        <w:rPr>
          <w:b/>
          <w:bCs/>
          <w:u w:val="single"/>
        </w:rPr>
        <w:t xml:space="preserve"> consumption within a market-based system’</w:t>
      </w:r>
      <w:r w:rsidRPr="00C7371E">
        <w:rPr>
          <w:sz w:val="16"/>
        </w:rPr>
        <w:t xml:space="preserve"> (</w:t>
      </w:r>
      <w:proofErr w:type="spellStart"/>
      <w:r w:rsidRPr="00C7371E">
        <w:rPr>
          <w:sz w:val="16"/>
        </w:rPr>
        <w:t>Coote</w:t>
      </w:r>
      <w:proofErr w:type="spellEnd"/>
      <w:r w:rsidRPr="00C7371E">
        <w:rPr>
          <w:sz w:val="16"/>
        </w:rPr>
        <w:t xml:space="preserve"> and Percy, 2020: 7–8) towards a system of collective mutual interdependence through ‘sharing resources and acting together’ (Gough, 2019: 540). </w:t>
      </w:r>
      <w:proofErr w:type="spellStart"/>
      <w:r w:rsidRPr="00C7371E">
        <w:rPr>
          <w:sz w:val="16"/>
        </w:rPr>
        <w:t>Coote</w:t>
      </w:r>
      <w:proofErr w:type="spellEnd"/>
      <w:r w:rsidRPr="00C7371E">
        <w:rPr>
          <w:sz w:val="16"/>
        </w:rPr>
        <w:t xml:space="preserve"> and Percy conceive of </w:t>
      </w:r>
      <w:r w:rsidRPr="00C7371E">
        <w:rPr>
          <w:u w:val="single"/>
        </w:rPr>
        <w:t>UBS as a ‘virtual income of public services’</w:t>
      </w:r>
      <w:r w:rsidRPr="00C7371E">
        <w:rPr>
          <w:sz w:val="16"/>
        </w:rPr>
        <w:t xml:space="preserve"> (2020: 3)</w:t>
      </w:r>
      <w:r w:rsidRPr="00C7371E">
        <w:rPr>
          <w:b/>
          <w:bCs/>
          <w:u w:val="single"/>
        </w:rPr>
        <w:t xml:space="preserve"> that contributes to de-commodification by reducing people’s reliance on the market to meet essential need</w:t>
      </w:r>
      <w:r w:rsidRPr="00C7371E">
        <w:rPr>
          <w:sz w:val="16"/>
        </w:rPr>
        <w:t xml:space="preserve">s. Gough argues that this in </w:t>
      </w:r>
      <w:r w:rsidRPr="00C7371E">
        <w:rPr>
          <w:u w:val="single"/>
        </w:rPr>
        <w:t>turn promotes equality since, ‘in the absence of public provision’, people on low incomes would need to spend ‘the majority of their income’ on meeting basic need</w:t>
      </w:r>
      <w:r w:rsidRPr="00C7371E">
        <w:rPr>
          <w:sz w:val="16"/>
        </w:rPr>
        <w:t>s (2019: 539). Moreover</w:t>
      </w:r>
      <w:r w:rsidRPr="00C7371E">
        <w:rPr>
          <w:u w:val="single"/>
        </w:rPr>
        <w:t>, public provisioning systems may be better equipped than market systems to promote sustainable consumption and to meet needs through ‘</w:t>
      </w:r>
      <w:r w:rsidRPr="00C7371E">
        <w:rPr>
          <w:b/>
          <w:bCs/>
          <w:u w:val="single"/>
        </w:rPr>
        <w:t>less carbon inten</w:t>
      </w:r>
      <w:r w:rsidRPr="00C7371E">
        <w:rPr>
          <w:u w:val="single"/>
        </w:rPr>
        <w:t xml:space="preserve">sive’ production, especially when anchored in </w:t>
      </w:r>
      <w:proofErr w:type="spellStart"/>
      <w:r w:rsidRPr="00C7371E">
        <w:rPr>
          <w:b/>
          <w:bCs/>
          <w:u w:val="single"/>
        </w:rPr>
        <w:t>localised</w:t>
      </w:r>
      <w:proofErr w:type="spellEnd"/>
      <w:r w:rsidRPr="00C7371E">
        <w:rPr>
          <w:u w:val="single"/>
        </w:rPr>
        <w:t xml:space="preserve">, </w:t>
      </w:r>
      <w:r w:rsidRPr="00C7371E">
        <w:rPr>
          <w:b/>
          <w:bCs/>
          <w:u w:val="single"/>
        </w:rPr>
        <w:t>communal supply chains</w:t>
      </w:r>
      <w:r w:rsidRPr="00C7371E">
        <w:rPr>
          <w:sz w:val="16"/>
        </w:rPr>
        <w:t xml:space="preserve"> (Sayer, 2019: 45). At the heart of the concept of UBS is a mission to </w:t>
      </w:r>
      <w:r w:rsidRPr="00C7371E">
        <w:rPr>
          <w:b/>
          <w:bCs/>
          <w:u w:val="single"/>
        </w:rPr>
        <w:t>transform</w:t>
      </w:r>
      <w:r w:rsidRPr="00C7371E">
        <w:rPr>
          <w:u w:val="single"/>
        </w:rPr>
        <w:t xml:space="preserve"> the way services are provided, to </w:t>
      </w:r>
      <w:r w:rsidRPr="00C7371E">
        <w:rPr>
          <w:b/>
          <w:bCs/>
          <w:u w:val="single"/>
        </w:rPr>
        <w:t>put people in control</w:t>
      </w:r>
      <w:r w:rsidRPr="00C7371E">
        <w:rPr>
          <w:u w:val="single"/>
        </w:rPr>
        <w:t>, and to build a new role for the state.</w:t>
      </w:r>
      <w:r w:rsidRPr="00C7371E">
        <w:rPr>
          <w:sz w:val="16"/>
        </w:rPr>
        <w:t xml:space="preserve"> </w:t>
      </w:r>
      <w:proofErr w:type="spellStart"/>
      <w:r w:rsidRPr="00C7371E">
        <w:rPr>
          <w:sz w:val="16"/>
        </w:rPr>
        <w:t>Coote</w:t>
      </w:r>
      <w:proofErr w:type="spellEnd"/>
      <w:r w:rsidRPr="00C7371E">
        <w:rPr>
          <w:sz w:val="16"/>
        </w:rPr>
        <w:t xml:space="preserve"> and Percy offer a framework that provides a set of guiding principles, and an evidence-based rationale, to prove that collective provision yields far better results than market transactions in terms of equity, efficiency, solidarity and sustainability. They offer not a guidebook, but principles or features; access to services that meet one’s needs as a matter of right, citizen participation so that services are ‘controlled by the people who need and use them’ (</w:t>
      </w:r>
      <w:proofErr w:type="spellStart"/>
      <w:r w:rsidRPr="00C7371E">
        <w:rPr>
          <w:sz w:val="16"/>
        </w:rPr>
        <w:t>Coote</w:t>
      </w:r>
      <w:proofErr w:type="spellEnd"/>
      <w:r w:rsidRPr="00C7371E">
        <w:rPr>
          <w:sz w:val="16"/>
        </w:rPr>
        <w:t xml:space="preserve"> and Percy, 2020: 5), and diverse models of ownership. The Michael McGann and Mary P. Murphy 20 https://doi.org/10.1017/S1474746421000397 Published online by Cambridge University Press state retains responsibility for ensuring equal access, collecting and distributing resources, setting and enforcing quality standards and </w:t>
      </w:r>
      <w:proofErr w:type="spellStart"/>
      <w:r w:rsidRPr="00C7371E">
        <w:rPr>
          <w:sz w:val="16"/>
        </w:rPr>
        <w:t>co-ordinating</w:t>
      </w:r>
      <w:proofErr w:type="spellEnd"/>
      <w:r w:rsidRPr="00C7371E">
        <w:rPr>
          <w:sz w:val="16"/>
        </w:rPr>
        <w:t xml:space="preserve"> services across different areas of need. Thus, the concept of UBS </w:t>
      </w:r>
      <w:proofErr w:type="spellStart"/>
      <w:r w:rsidRPr="00C7371E">
        <w:rPr>
          <w:sz w:val="16"/>
        </w:rPr>
        <w:t>synergises</w:t>
      </w:r>
      <w:proofErr w:type="spellEnd"/>
      <w:r w:rsidRPr="00C7371E">
        <w:rPr>
          <w:sz w:val="16"/>
        </w:rPr>
        <w:t xml:space="preserve"> with the concept of a foundational economy and its focus on the collective and ecological provision of services (</w:t>
      </w:r>
      <w:proofErr w:type="spellStart"/>
      <w:r w:rsidRPr="00C7371E">
        <w:rPr>
          <w:sz w:val="16"/>
        </w:rPr>
        <w:t>Coote</w:t>
      </w:r>
      <w:proofErr w:type="spellEnd"/>
      <w:r w:rsidRPr="00C7371E">
        <w:rPr>
          <w:sz w:val="16"/>
        </w:rPr>
        <w:t xml:space="preserve">, 2000). This idea of </w:t>
      </w:r>
      <w:r w:rsidRPr="00C7371E">
        <w:rPr>
          <w:u w:val="single"/>
        </w:rPr>
        <w:t>a foundational economy of UBS recovers the importance of welfare states in securing the conditions for collective wellbeing</w:t>
      </w:r>
      <w:r w:rsidRPr="00C7371E">
        <w:rPr>
          <w:sz w:val="16"/>
        </w:rPr>
        <w:t xml:space="preserve">, although </w:t>
      </w:r>
      <w:proofErr w:type="spellStart"/>
      <w:r w:rsidRPr="00C7371E">
        <w:rPr>
          <w:sz w:val="16"/>
        </w:rPr>
        <w:t>Coote</w:t>
      </w:r>
      <w:proofErr w:type="spellEnd"/>
      <w:r w:rsidRPr="00C7371E">
        <w:rPr>
          <w:sz w:val="16"/>
        </w:rPr>
        <w:t xml:space="preserve"> and Percy are careful to point out that some needs may continue to be provided for via the market and that UBS should be ‘supported rather than always directly provided by the state’ (2020: 5). Moreover, in a recent extension of their work, </w:t>
      </w:r>
      <w:proofErr w:type="spellStart"/>
      <w:r w:rsidRPr="00C7371E">
        <w:rPr>
          <w:sz w:val="16"/>
        </w:rPr>
        <w:t>Coote</w:t>
      </w:r>
      <w:proofErr w:type="spellEnd"/>
      <w:r w:rsidRPr="00C7371E">
        <w:rPr>
          <w:sz w:val="16"/>
        </w:rPr>
        <w:t xml:space="preserve"> (</w:t>
      </w:r>
      <w:proofErr w:type="spellStart"/>
      <w:r w:rsidRPr="00C7371E">
        <w:rPr>
          <w:sz w:val="16"/>
        </w:rPr>
        <w:t>Coote</w:t>
      </w:r>
      <w:proofErr w:type="spellEnd"/>
      <w:r w:rsidRPr="00C7371E">
        <w:rPr>
          <w:sz w:val="16"/>
        </w:rPr>
        <w:t xml:space="preserve">, A, n.d.) argues that UBS requires not just the provision of services but also ‘an income guarantee to ensure that everyone has sufficient disposable cash’. The more UBS are </w:t>
      </w:r>
      <w:proofErr w:type="spellStart"/>
      <w:r w:rsidRPr="00C7371E">
        <w:rPr>
          <w:sz w:val="16"/>
        </w:rPr>
        <w:t>realised</w:t>
      </w:r>
      <w:proofErr w:type="spellEnd"/>
      <w:r w:rsidRPr="00C7371E">
        <w:rPr>
          <w:sz w:val="16"/>
        </w:rPr>
        <w:t xml:space="preserve"> through market rather than public provision the higher this income guarantee will need to be. Nonetheless, even in the context of widespread public provision, people will still need some level of disposable income if they are to enjoy central capabilities for play, senses, imagination and thought, and so on that are connected to the pursuit of varying life plans and exercise of agency and choice. Consequently, as </w:t>
      </w:r>
      <w:proofErr w:type="spellStart"/>
      <w:r w:rsidRPr="00C7371E">
        <w:rPr>
          <w:sz w:val="16"/>
        </w:rPr>
        <w:t>Coote</w:t>
      </w:r>
      <w:proofErr w:type="spellEnd"/>
      <w:r w:rsidRPr="00C7371E">
        <w:rPr>
          <w:sz w:val="16"/>
        </w:rPr>
        <w:t xml:space="preserve"> and Lawson (2021) argue, income supports and UBS are best thought of ‘as two sides of the same coin’ rather than conflicting alternatives</w:t>
      </w:r>
    </w:p>
    <w:p w14:paraId="1B71561E" w14:textId="77777777" w:rsidR="00E67552" w:rsidRDefault="00E67552" w:rsidP="00E67552">
      <w:pPr>
        <w:pStyle w:val="Heading4"/>
      </w:pPr>
      <w:r>
        <w:t xml:space="preserve">Communal approaches to solving inequality is comparatively better than private solutions </w:t>
      </w:r>
    </w:p>
    <w:p w14:paraId="660177DD" w14:textId="77777777" w:rsidR="00E67552" w:rsidRPr="00242D2E" w:rsidRDefault="00E67552" w:rsidP="00E67552">
      <w:r>
        <w:rPr>
          <w:rStyle w:val="Style13ptBold"/>
        </w:rPr>
        <w:t xml:space="preserve">Gough 19 </w:t>
      </w:r>
      <w:r w:rsidRPr="00242D2E">
        <w:t>Gough, Ian</w:t>
      </w:r>
      <w:r>
        <w:t xml:space="preserve"> (London School of Economics: Centre for the Analysis of Social Exclusion (CASE) Associate, Grantham Research Institute on Climate Change and the Environment, LSE, Emeritus Professor of Social Policy, University of Bath)</w:t>
      </w:r>
      <w:r w:rsidRPr="00242D2E">
        <w:t>, 2019. "Universal Basic Services: a theoretical and moral framework," LSE Research Online Documents on Economics 101051, London School of Economics and Political Science, LSE Library.</w:t>
      </w:r>
    </w:p>
    <w:p w14:paraId="6160579D" w14:textId="77777777" w:rsidR="00E67552" w:rsidRPr="00CD6055" w:rsidRDefault="00E67552" w:rsidP="00E67552">
      <w:pPr>
        <w:rPr>
          <w:b/>
          <w:bCs/>
          <w:u w:val="single"/>
        </w:rPr>
      </w:pPr>
      <w:r w:rsidRPr="00080A82">
        <w:rPr>
          <w:sz w:val="16"/>
        </w:rPr>
        <w:t xml:space="preserve"> Abstract The case for Universal Basic Services (UBS) is a recent idea that is attracting much attention. This article </w:t>
      </w:r>
      <w:r w:rsidRPr="00080A82">
        <w:rPr>
          <w:u w:val="single"/>
        </w:rPr>
        <w:t xml:space="preserve">provides a theoretical justification for extending the delivery of public services, as an alternative to the longer-standing argument for Universal Basic Income (UBI). </w:t>
      </w:r>
      <w:r w:rsidRPr="00080A82">
        <w:rPr>
          <w:sz w:val="16"/>
        </w:rPr>
        <w:t xml:space="preserve">It rests on human need theory and the concept of provisioning systems. Both </w:t>
      </w:r>
      <w:proofErr w:type="spellStart"/>
      <w:r w:rsidRPr="00080A82">
        <w:rPr>
          <w:sz w:val="16"/>
        </w:rPr>
        <w:t>recognise</w:t>
      </w:r>
      <w:proofErr w:type="spellEnd"/>
      <w:r w:rsidRPr="00080A82">
        <w:rPr>
          <w:sz w:val="16"/>
        </w:rPr>
        <w:t xml:space="preserve"> </w:t>
      </w:r>
      <w:r w:rsidRPr="00080A82">
        <w:rPr>
          <w:u w:val="single"/>
        </w:rPr>
        <w:t>the irreducible heterogeneity of consumption, the multi-faceted nature of human needs and the variety of systems on which we all depend</w:t>
      </w:r>
      <w:r w:rsidRPr="00080A82">
        <w:rPr>
          <w:sz w:val="16"/>
        </w:rPr>
        <w:t xml:space="preserve">. Both </w:t>
      </w:r>
      <w:proofErr w:type="spellStart"/>
      <w:r w:rsidRPr="00080A82">
        <w:rPr>
          <w:sz w:val="16"/>
        </w:rPr>
        <w:t>recognise</w:t>
      </w:r>
      <w:proofErr w:type="spellEnd"/>
      <w:r w:rsidRPr="00080A82">
        <w:rPr>
          <w:sz w:val="16"/>
        </w:rPr>
        <w:t xml:space="preserve"> the importance of shared systems and mutual benefits. The final part restates the case for social rights or entitlements to the satisfaction of basic needs and for collective responsibilities to meet them to serve the values of equality, efficiency, solidarity and sustainability. Keywords: human needs, provisioning systems, foundational economy, social entitlements, collective responsibility, solidarity Introduction THE EXTENDED crisis of what we can still call the welfare state has provoked proposals for radical, encompassing reform. The gap between the rich and poor is widening, children go to school hungry and dirty, and life expectancy rates are beginning to fall. More people are in work, but work doesn’t pay and the so-called ‘social security’ system provides nothing of the sort. Since the financial crash, alternatives have increasingly encompassed economic restructuring. Following growing awareness of the climate crisis, some also include radical environmental reform. The present predicament can be </w:t>
      </w:r>
      <w:proofErr w:type="spellStart"/>
      <w:r w:rsidRPr="00080A82">
        <w:rPr>
          <w:sz w:val="16"/>
        </w:rPr>
        <w:t>summarised</w:t>
      </w:r>
      <w:proofErr w:type="spellEnd"/>
      <w:r w:rsidRPr="00080A82">
        <w:rPr>
          <w:sz w:val="16"/>
        </w:rPr>
        <w:t xml:space="preserve"> as fragmented and degraded welfare, plus </w:t>
      </w:r>
      <w:proofErr w:type="spellStart"/>
      <w:r w:rsidRPr="00080A82">
        <w:rPr>
          <w:sz w:val="16"/>
        </w:rPr>
        <w:t>financialised</w:t>
      </w:r>
      <w:proofErr w:type="spellEnd"/>
      <w:r w:rsidRPr="00080A82">
        <w:rPr>
          <w:sz w:val="16"/>
        </w:rPr>
        <w:t xml:space="preserve">, short </w:t>
      </w:r>
      <w:proofErr w:type="spellStart"/>
      <w:r w:rsidRPr="00080A82">
        <w:rPr>
          <w:sz w:val="16"/>
        </w:rPr>
        <w:t>termist</w:t>
      </w:r>
      <w:proofErr w:type="spellEnd"/>
      <w:r w:rsidRPr="00080A82">
        <w:rPr>
          <w:sz w:val="16"/>
        </w:rPr>
        <w:t xml:space="preserve"> and unsustainable capitalism. Universal Basic Income (UBI) is perhaps the most all-embracing radical alternative. UBI has become increasingly popular on the left, right and </w:t>
      </w:r>
      <w:proofErr w:type="spellStart"/>
      <w:r w:rsidRPr="00080A82">
        <w:rPr>
          <w:sz w:val="16"/>
        </w:rPr>
        <w:t>centre</w:t>
      </w:r>
      <w:proofErr w:type="spellEnd"/>
      <w:r w:rsidRPr="00080A82">
        <w:rPr>
          <w:sz w:val="16"/>
        </w:rPr>
        <w:t xml:space="preserve"> as a unitary solution to the social and economic fractures and failures in modern society. According to the Compass group, ‘There is no single silver bullet policy to create a Good Society—but basic income is the closest there is’. 1 But it has also attracted growing criticism, both normative and pragmatic.2 </w:t>
      </w:r>
      <w:r w:rsidRPr="00080A82">
        <w:rPr>
          <w:u w:val="single"/>
        </w:rPr>
        <w:t>I share many of the critiques but I do not rehearse them here. Instead I develop the case for an alternative —Universal Basic Services (UBS</w:t>
      </w:r>
      <w:r w:rsidRPr="00080A82">
        <w:rPr>
          <w:b/>
          <w:bCs/>
          <w:sz w:val="16"/>
        </w:rPr>
        <w:t>).</w:t>
      </w:r>
      <w:r w:rsidRPr="00080A82">
        <w:rPr>
          <w:sz w:val="16"/>
        </w:rPr>
        <w:t xml:space="preserve"> The i</w:t>
      </w:r>
      <w:r w:rsidRPr="00080A82">
        <w:rPr>
          <w:u w:val="single"/>
        </w:rPr>
        <w:t>dea of UBS was originally developed by the Institute for Global Prosperity</w:t>
      </w:r>
      <w:r w:rsidRPr="00080A82">
        <w:rPr>
          <w:sz w:val="16"/>
        </w:rPr>
        <w:t xml:space="preserve"> in 2017.3 </w:t>
      </w:r>
      <w:r w:rsidRPr="00080A82">
        <w:rPr>
          <w:u w:val="single"/>
        </w:rPr>
        <w:t>It proposed a wider range of free public services that enable every citizen to live a larger life by ensuring access to certain levels of security, opportunity and participatio</w:t>
      </w:r>
      <w:r w:rsidRPr="00080A82">
        <w:rPr>
          <w:sz w:val="16"/>
        </w:rPr>
        <w:t xml:space="preserve">n. Here, services mean collectively generated activities that serve the public interest; basic means essential and sufficient rather than minimal, enabling people to flourish and participate in society; and universal means that everyone is entitled to services that meet their needs, regardless of ability to pay. The existing National Health Service (NHS) and state education are obvious examples. </w:t>
      </w:r>
      <w:r w:rsidRPr="00080A82">
        <w:rPr>
          <w:u w:val="single"/>
        </w:rPr>
        <w:t>The original proposal for UBS advocated an extension of this model of provision to—at least—shelter, nutrition, transport and information. Yet money is fungible, so government money transfers including UBI permit people to spend income on whatever they want. Public services are not fungible, but deliver specific activities or provisions</w:t>
      </w:r>
      <w:r w:rsidRPr="00080A82">
        <w:rPr>
          <w:b/>
          <w:bCs/>
          <w:u w:val="single"/>
        </w:rPr>
        <w:t>. UBS is less in tune with market ideology than UBI</w:t>
      </w:r>
      <w:r w:rsidRPr="00080A82">
        <w:rPr>
          <w:sz w:val="16"/>
        </w:rPr>
        <w:t>. Unless a robust justification is spelt out, the case for UBS will be continually undermined by appeals to respect consumer sovereignty and market democracy. The purpose of this paper is to ground the case for UBS in a broader conceptual and moral framework. The argument is in three parts. The first sets out a theory of the common human needs we all share and the satisfaction of which is necessary for a flourishing life. The second develops the idea of the ‘foundational economy’ as a provisioning system for meeting these needs. The final part restates the case for social rights or entitlements to the satisfaction of basic needs and for collective responsibilities to meet them. It makes the case for public provision across four goals: equality, efficiency, solidarity and sustainability.</w:t>
      </w:r>
      <w:r>
        <w:rPr>
          <w:sz w:val="16"/>
        </w:rPr>
        <w:t xml:space="preserve"> [continued] </w:t>
      </w:r>
      <w:r w:rsidRPr="00EC0207">
        <w:rPr>
          <w:b/>
          <w:bCs/>
          <w:u w:val="single"/>
        </w:rPr>
        <w:t>Collective responsibilities and social entitlements</w:t>
      </w:r>
      <w:r w:rsidRPr="00EC0207">
        <w:rPr>
          <w:sz w:val="16"/>
        </w:rPr>
        <w:t xml:space="preserve"> The </w:t>
      </w:r>
      <w:r w:rsidRPr="00EC0207">
        <w:rPr>
          <w:u w:val="single"/>
        </w:rPr>
        <w:t>essential argument for public provision of some kind is that markets and charity cannot guarantee the meeting of needs</w:t>
      </w:r>
      <w:r w:rsidRPr="00EC0207">
        <w:rPr>
          <w:sz w:val="16"/>
        </w:rPr>
        <w:t xml:space="preserve">. </w:t>
      </w:r>
      <w:r w:rsidRPr="00EC0207">
        <w:rPr>
          <w:b/>
          <w:bCs/>
          <w:u w:val="single"/>
        </w:rPr>
        <w:t xml:space="preserve">Only public authority can provide equitable entitlements to need satisfiers. </w:t>
      </w:r>
      <w:r w:rsidRPr="00EC0207">
        <w:rPr>
          <w:sz w:val="16"/>
        </w:rPr>
        <w:t xml:space="preserve">Since the Second World War, universal needs have provided an essential grounding for appeals to social rights: moral or legal claims possessed by ‘right-bearers’ that corresponding ‘duty-bearers’ must take seriously. It is usual here to distinguish ‘negative’ civil and political rights from ‘positive’ socio-economic rights. The former entail a duty of forbearance and protection, for example, rights to freedom of expression and against discrimination; the latter entail a duty of assistance and provision, for example, rights to education or healthcare. Both sets of rights can be traced back to the 1948 Universal Declaration of Human Rights, and have been elaborated and further specified since then. In the West, social rights have provided a fundamental moral argument for welfare states that </w:t>
      </w:r>
      <w:proofErr w:type="spellStart"/>
      <w:r w:rsidRPr="00EC0207">
        <w:rPr>
          <w:sz w:val="16"/>
        </w:rPr>
        <w:t>recognise</w:t>
      </w:r>
      <w:proofErr w:type="spellEnd"/>
      <w:r w:rsidRPr="00EC0207">
        <w:rPr>
          <w:sz w:val="16"/>
        </w:rPr>
        <w:t xml:space="preserve"> collective obligations to meet the basic needs of citizens for health, care, education, a minimum income and so on. Though they are subject to constant critiques and counter-movements, there is within them an enduring (if attenuated) sense of social obligation to meet the ‘needs of strangers’, whose unmet needs we do not directly witness and can do nothing individually to satisfy. At present these obligations end at national borders. Large flows of refugees and economic migrants are today questioning who counts as ‘strangers’ and placing new strains on national welfare systems. A process is underway to reimagine social citizenship, based on plural identities and rights conferred on residents rather than on passport holders. Social citizenship is anchored in both ethical and practical considerations. There is a moral dialectic in the ascription of rights and obligations. It is inconsistent to ascribe rights to persons in a social group without also ascribing responsibilities, duties or obligations to group members for </w:t>
      </w:r>
      <w:proofErr w:type="spellStart"/>
      <w:r w:rsidRPr="00EC0207">
        <w:rPr>
          <w:sz w:val="16"/>
        </w:rPr>
        <w:t>realising</w:t>
      </w:r>
      <w:proofErr w:type="spellEnd"/>
      <w:r w:rsidRPr="00EC0207">
        <w:rPr>
          <w:sz w:val="16"/>
        </w:rPr>
        <w:t xml:space="preserve"> those rights. And it is inconsistent to ascribe responsibilities to an individual or group without ensuring that they have the wherewithal to discharge them. Feminist revisions of the relationship between needs and obligations have </w:t>
      </w:r>
      <w:proofErr w:type="spellStart"/>
      <w:r w:rsidRPr="00EC0207">
        <w:rPr>
          <w:sz w:val="16"/>
        </w:rPr>
        <w:t>recognised</w:t>
      </w:r>
      <w:proofErr w:type="spellEnd"/>
      <w:r w:rsidRPr="00EC0207">
        <w:rPr>
          <w:sz w:val="16"/>
        </w:rPr>
        <w:t xml:space="preserve"> that people are vulnerable as well as capable. Dependence on others is a normal part of everyday life, so for significant periods we must depend on others to provide for us, as we must for them. Caring is the process of ‘responding to another’s needs by understanding their self-determined ends, adopting those ends as one’s own, and advancing them in an effort to cultivate, maintain, or restore their agency’. 13 Obligations thus involve not only avoidance from harm, but also the promotion of capacities for autonomy and self-determination. </w:t>
      </w:r>
      <w:r w:rsidRPr="00EC0207">
        <w:rPr>
          <w:u w:val="single"/>
        </w:rPr>
        <w:t>The argument thus far is that there exist a number of intrinsic, non-substitutable needs that have a high moral claim to satisfaction and that should be guaranteed to strangers via social rights of citizenship and residence</w:t>
      </w:r>
      <w:r w:rsidRPr="00EC0207">
        <w:rPr>
          <w:sz w:val="16"/>
        </w:rPr>
        <w:t xml:space="preserve">. </w:t>
      </w:r>
      <w:r w:rsidRPr="00EC0207">
        <w:rPr>
          <w:u w:val="single"/>
        </w:rPr>
        <w:t xml:space="preserve">The guarantee of entitlements need not entail direct provision of services by state agencies. Indeed, since 1980 this system has been broken up in three main ways: non-state providers have been encouraged (both for-profit and not-for-profit), non-state sources of funds expanded, and decisions about what, how much and how to provide have been devolved to intermediate </w:t>
      </w:r>
      <w:proofErr w:type="spellStart"/>
      <w:r w:rsidRPr="00EC0207">
        <w:rPr>
          <w:u w:val="single"/>
        </w:rPr>
        <w:t>organisations</w:t>
      </w:r>
      <w:proofErr w:type="spellEnd"/>
      <w:r w:rsidRPr="00EC0207">
        <w:rPr>
          <w:u w:val="single"/>
        </w:rPr>
        <w:t xml:space="preserve"> or to end users</w:t>
      </w:r>
      <w:r w:rsidRPr="00EC0207">
        <w:rPr>
          <w:sz w:val="16"/>
        </w:rPr>
        <w:t>. At the same time</w:t>
      </w:r>
      <w:r w:rsidRPr="00EC0207">
        <w:rPr>
          <w:u w:val="single"/>
        </w:rPr>
        <w:t xml:space="preserve">, much of the foundational economy, like energy, water, telecommunications and public transport, has been extensively </w:t>
      </w:r>
      <w:proofErr w:type="spellStart"/>
      <w:r w:rsidRPr="00EC0207">
        <w:rPr>
          <w:u w:val="single"/>
        </w:rPr>
        <w:t>privatised</w:t>
      </w:r>
      <w:proofErr w:type="spellEnd"/>
      <w:r w:rsidRPr="00EC0207">
        <w:rPr>
          <w:u w:val="single"/>
        </w:rPr>
        <w:t xml:space="preserve"> and outsourced.</w:t>
      </w:r>
      <w:r w:rsidRPr="00EC0207">
        <w:rPr>
          <w:sz w:val="16"/>
        </w:rPr>
        <w:t xml:space="preserve"> Much of this needs to be reversed to achieve UBS, but that does not require a return to a ‘pure public’ model. </w:t>
      </w:r>
      <w:r w:rsidRPr="00EC0207">
        <w:rPr>
          <w:b/>
          <w:bCs/>
          <w:u w:val="single"/>
        </w:rPr>
        <w:t>Entitlements to UBS can also be guaranteed using a menu of interventions, including regulation, standard setting and monitoring, taxation and subsidies</w:t>
      </w:r>
      <w:r w:rsidRPr="00EC0207">
        <w:rPr>
          <w:sz w:val="16"/>
        </w:rPr>
        <w:t>.</w:t>
      </w:r>
      <w:r w:rsidRPr="00EC0207">
        <w:rPr>
          <w:u w:val="single"/>
        </w:rPr>
        <w:t xml:space="preserve"> But the unifying proposal is to advocate directly </w:t>
      </w:r>
      <w:r w:rsidRPr="00EC0207">
        <w:rPr>
          <w:b/>
          <w:bCs/>
          <w:u w:val="single"/>
        </w:rPr>
        <w:t>collective solutions</w:t>
      </w:r>
      <w:r w:rsidRPr="00EC0207">
        <w:rPr>
          <w:u w:val="single"/>
        </w:rPr>
        <w:t xml:space="preserve">, as opposed to providing income support and leaving provisioning to market forces. </w:t>
      </w:r>
      <w:r w:rsidRPr="00EC0207">
        <w:rPr>
          <w:sz w:val="16"/>
        </w:rPr>
        <w:t xml:space="preserve">To develop this argument the case for collective provision to meet needs can be made on four main grounds: equity, efficiency, solidarity, and sustainability. U NIVERSAL B ASIC S ERVICES 5 © The Author 2019. The Political Quarterly © The Political Quarterly Publishing Co. Ltd. 2019 The Political Quarterly Equity and the ‘social wage’ </w:t>
      </w:r>
      <w:r w:rsidRPr="00EC0207">
        <w:rPr>
          <w:u w:val="single"/>
        </w:rPr>
        <w:t>The value of free and accessible public services to the individual recipient is frequently called the ‘</w:t>
      </w:r>
      <w:r w:rsidRPr="00EC0207">
        <w:rPr>
          <w:b/>
          <w:bCs/>
          <w:u w:val="single"/>
        </w:rPr>
        <w:t>social wage’ because it replaces costs that the individual would otherwise have to pay for out of personal income</w:t>
      </w:r>
      <w:r w:rsidRPr="00EC0207">
        <w:rPr>
          <w:b/>
          <w:bCs/>
          <w:sz w:val="16"/>
        </w:rPr>
        <w:t>.</w:t>
      </w:r>
      <w:r w:rsidRPr="00EC0207">
        <w:rPr>
          <w:sz w:val="16"/>
        </w:rPr>
        <w:t xml:space="preserve"> In the absence of public provision, for individuals on low incomes, meeting basic needs is likely to consume the majority of their income. If not, basic needs go unmet, leading to both individual and social costs. </w:t>
      </w:r>
      <w:r w:rsidRPr="00EC0207">
        <w:rPr>
          <w:u w:val="single"/>
        </w:rPr>
        <w:t>If bought on the market, these goods and services take up a larger share of household income as we descend the income scale.</w:t>
      </w:r>
      <w:r w:rsidRPr="00EC0207">
        <w:rPr>
          <w:b/>
          <w:bCs/>
          <w:u w:val="single"/>
        </w:rPr>
        <w:t xml:space="preserve"> This is a major argument for free public provision of necessities financed from taxation.</w:t>
      </w:r>
      <w:r w:rsidRPr="00EC0207">
        <w:rPr>
          <w:b/>
          <w:bCs/>
          <w:sz w:val="16"/>
        </w:rPr>
        <w:t xml:space="preserve"> </w:t>
      </w:r>
      <w:r w:rsidRPr="00EC0207">
        <w:rPr>
          <w:sz w:val="16"/>
        </w:rPr>
        <w:t xml:space="preserve">Even if the total tax system of a country is broadly proportional to income, as is the current UK tax system, the overall result will be progressive—the relative size of net income plus services will increase as we descend the income scale. On average, in OECD countries, existing public services are worth the equivalent of a huge 76 per cent of the post-tax income of the poorest group compared with just 14 per cent of the richest. Public services reduce income inequality in OECD countries by an average of 20 per cent.14 </w:t>
      </w:r>
      <w:r w:rsidRPr="00EC0207">
        <w:rPr>
          <w:b/>
          <w:bCs/>
          <w:u w:val="single"/>
        </w:rPr>
        <w:t xml:space="preserve">Free provision of necessities automatically targets lower income households, without the disincentive effects that often result from money transfers. Allocation according to need and citizenship, not market demand, automatically serves redistributive social goals. </w:t>
      </w:r>
    </w:p>
    <w:p w14:paraId="480E0551" w14:textId="77777777" w:rsidR="00E67552" w:rsidRDefault="00E67552" w:rsidP="00E67552">
      <w:pPr>
        <w:pStyle w:val="Heading4"/>
      </w:pPr>
      <w:r>
        <w:t xml:space="preserve">UBS solves social problems </w:t>
      </w:r>
      <w:r w:rsidRPr="00C107F0">
        <w:rPr>
          <w:u w:val="single"/>
        </w:rPr>
        <w:t>faster</w:t>
      </w:r>
      <w:r>
        <w:t xml:space="preserve"> and more </w:t>
      </w:r>
      <w:r w:rsidRPr="00C107F0">
        <w:rPr>
          <w:u w:val="single"/>
        </w:rPr>
        <w:t>efficiently</w:t>
      </w:r>
      <w:r>
        <w:t xml:space="preserve"> than private alternatives </w:t>
      </w:r>
    </w:p>
    <w:p w14:paraId="5CEEC1C0" w14:textId="77777777" w:rsidR="00E67552" w:rsidRPr="00242D2E" w:rsidRDefault="00E67552" w:rsidP="00E67552">
      <w:r>
        <w:rPr>
          <w:rStyle w:val="Style13ptBold"/>
        </w:rPr>
        <w:t xml:space="preserve">Gough 19 </w:t>
      </w:r>
      <w:r w:rsidRPr="00242D2E">
        <w:t>Gough, Ian</w:t>
      </w:r>
      <w:r>
        <w:t xml:space="preserve"> (London School of Economics: Centre for the Analysis of Social Exclusion (CASE) Associate, Grantham Research Institute on Climate Change and the Environment, LSE, Emeritus Professor of Social Policy, University of Bath)</w:t>
      </w:r>
      <w:r w:rsidRPr="00242D2E">
        <w:t>, 2019. "Universal Basic Services: a theoretical and moral framework," LSE Research Online Documents on Economics 101051, London School of Economics and Political Science, LSE Library.</w:t>
      </w:r>
    </w:p>
    <w:p w14:paraId="4E8BCDF9" w14:textId="77777777" w:rsidR="00E67552" w:rsidRPr="00E91A6B" w:rsidRDefault="00E67552" w:rsidP="00E67552">
      <w:pPr>
        <w:rPr>
          <w:sz w:val="16"/>
        </w:rPr>
      </w:pPr>
      <w:r w:rsidRPr="00EC0207">
        <w:rPr>
          <w:sz w:val="16"/>
        </w:rPr>
        <w:t xml:space="preserve">Efficiency </w:t>
      </w:r>
      <w:r w:rsidRPr="00EC0207">
        <w:rPr>
          <w:u w:val="single"/>
        </w:rPr>
        <w:t>The argument that markets enhance productive efficiency is well known and valid for many types of goods and services</w:t>
      </w:r>
      <w:r w:rsidRPr="00EC0207">
        <w:rPr>
          <w:sz w:val="16"/>
        </w:rPr>
        <w:t xml:space="preserve">. The dominant argument in economic theory accuses public services of inefficiency, due to lack of competition coupled with the vested interests of bureaucrats and professions. </w:t>
      </w:r>
      <w:r w:rsidRPr="00EC0207">
        <w:rPr>
          <w:u w:val="single"/>
        </w:rPr>
        <w:t>These alleged shortcomings were used to justify introducing market rules into public services</w:t>
      </w:r>
      <w:r w:rsidRPr="00EC0207">
        <w:rPr>
          <w:sz w:val="16"/>
        </w:rPr>
        <w:t xml:space="preserve"> from the 1980s onwards. </w:t>
      </w:r>
      <w:r w:rsidRPr="00EC0207">
        <w:rPr>
          <w:b/>
          <w:bCs/>
          <w:u w:val="single"/>
        </w:rPr>
        <w:t>Yet the obverse failures of unregulated economic markets to satisfy consumer wants are also well known</w:t>
      </w:r>
      <w:r w:rsidRPr="00EC0207">
        <w:rPr>
          <w:sz w:val="16"/>
        </w:rPr>
        <w:t xml:space="preserve">, and include tendencies to monopoly, the inability of markets to supply public goods, </w:t>
      </w:r>
      <w:r w:rsidRPr="00EC0207">
        <w:rPr>
          <w:u w:val="single"/>
        </w:rPr>
        <w:t>the self-defeating production of positional goods, and the inefficiency or ‘</w:t>
      </w:r>
      <w:proofErr w:type="spellStart"/>
      <w:r w:rsidRPr="00EC0207">
        <w:rPr>
          <w:u w:val="single"/>
        </w:rPr>
        <w:t>diswelfares</w:t>
      </w:r>
      <w:proofErr w:type="spellEnd"/>
      <w:r w:rsidRPr="00EC0207">
        <w:rPr>
          <w:u w:val="single"/>
        </w:rPr>
        <w:t>’ caused by meeting wants in commodified forms. Transaction costs are often higher for both consumers and providers</w:t>
      </w:r>
      <w:r w:rsidRPr="00EC0207">
        <w:rPr>
          <w:sz w:val="16"/>
        </w:rPr>
        <w:t xml:space="preserve">: the search costs for customers of comparing different pension or utility providers, the administrative costs of drawing up appropriate contracts, the policing and enforcement costs of monitoring large private companies such as Serco and G4S. Several sectors of the material foundational economy, notably the networked sectors, have large economies of scale, meaning they are ‘natural monopolies’. </w:t>
      </w:r>
      <w:r w:rsidRPr="00EC0207">
        <w:rPr>
          <w:u w:val="single"/>
        </w:rPr>
        <w:t>Moral hazards are encountered when profit incentives combine with unequal knowledge in markets.</w:t>
      </w:r>
      <w:r w:rsidRPr="00EC0207">
        <w:rPr>
          <w:sz w:val="16"/>
        </w:rPr>
        <w:t xml:space="preserve"> Competition between multiple providers, customer choice for service users and conventional cost-efficiency criteria for measuring success have largely failed to improve social outputs, let alone social outcomes. </w:t>
      </w:r>
      <w:r w:rsidRPr="00EC0207">
        <w:rPr>
          <w:u w:val="single"/>
        </w:rPr>
        <w:t xml:space="preserve">There are further </w:t>
      </w:r>
      <w:r w:rsidRPr="00EC0207">
        <w:rPr>
          <w:b/>
          <w:bCs/>
          <w:u w:val="single"/>
        </w:rPr>
        <w:t>advantages to a public— rather than market-based—system of service provision.</w:t>
      </w:r>
      <w:r w:rsidRPr="00EC0207">
        <w:rPr>
          <w:u w:val="single"/>
        </w:rPr>
        <w:t xml:space="preserve"> Where efficiency is assessed in narrow output terms, calculations overlook the multiple dimensions of value, the many ways in which value is experienced and how it accrues. The concept of ‘social return on investment’ (SROI) has been developed over the last decade and adopted by government in the 2012 Social Value Act, which instructs public service commissioners to consider how to ‘improve the social, economic and environmental well-being of the relevant area’. Applying social value analysis to an assessment of service efficiency means taking account of longer-term and indirect effects, as well as shorter-term, direct ones</w:t>
      </w:r>
      <w:r w:rsidRPr="00EC0207">
        <w:rPr>
          <w:sz w:val="16"/>
        </w:rPr>
        <w:t xml:space="preserve">. This does not sit easily with a market-based system. If staff delivering meals to people who are housebound take the time to sit and chat with them, this may reduce their sense of social isolation and generally improve their wellbeing, but it will increase costs by demanding additional staff time. </w:t>
      </w:r>
    </w:p>
    <w:p w14:paraId="6469A086" w14:textId="77777777" w:rsidR="00E67552" w:rsidRDefault="00E67552" w:rsidP="00E67552">
      <w:pPr>
        <w:pStyle w:val="Heading4"/>
      </w:pPr>
      <w:r>
        <w:t>It builds class solidarity and strengthens community organizing which is key to challenge capitalism</w:t>
      </w:r>
    </w:p>
    <w:p w14:paraId="43401111" w14:textId="77777777" w:rsidR="00E67552" w:rsidRPr="00242D2E" w:rsidRDefault="00E67552" w:rsidP="00E67552">
      <w:r>
        <w:rPr>
          <w:rStyle w:val="Style13ptBold"/>
        </w:rPr>
        <w:t xml:space="preserve">Gough 19 </w:t>
      </w:r>
      <w:r w:rsidRPr="00242D2E">
        <w:t>Gough, Ian</w:t>
      </w:r>
      <w:r>
        <w:t xml:space="preserve"> (London School of Economics: Centre for the Analysis of Social Exclusion (CASE) Associate, Grantham Research Institute on Climate Change and the Environment, LSE, Emeritus Professor of Social Policy, University of Bath)</w:t>
      </w:r>
      <w:r w:rsidRPr="00242D2E">
        <w:t>, 2019. "Universal Basic Services: a theoretical and moral framework," LSE Research Online Documents on Economics 101051, London School of Economics and Political Science, LSE Library.</w:t>
      </w:r>
    </w:p>
    <w:p w14:paraId="0BDB9198" w14:textId="77777777" w:rsidR="00E67552" w:rsidRPr="00EC0207" w:rsidRDefault="00E67552" w:rsidP="00E67552">
      <w:pPr>
        <w:rPr>
          <w:u w:val="single"/>
        </w:rPr>
      </w:pPr>
      <w:r w:rsidRPr="00EC0207">
        <w:rPr>
          <w:b/>
          <w:bCs/>
          <w:u w:val="single"/>
        </w:rPr>
        <w:t>Solidarity</w:t>
      </w:r>
      <w:r w:rsidRPr="00EC0207">
        <w:rPr>
          <w:sz w:val="16"/>
        </w:rPr>
        <w:t xml:space="preserve"> </w:t>
      </w:r>
      <w:r w:rsidRPr="00EC0207">
        <w:rPr>
          <w:u w:val="single"/>
        </w:rPr>
        <w:t xml:space="preserve">The concepts of shared needs and collective responsibilities embody the idea of solidarity, and the practice of </w:t>
      </w:r>
      <w:r w:rsidRPr="00EC0207">
        <w:rPr>
          <w:b/>
          <w:bCs/>
          <w:u w:val="single"/>
        </w:rPr>
        <w:t>UBS has the potential to develop and strengthen solidarity</w:t>
      </w:r>
      <w:r w:rsidRPr="00EC0207">
        <w:rPr>
          <w:sz w:val="16"/>
        </w:rPr>
        <w:t xml:space="preserve">. Here we take solidarity to </w:t>
      </w:r>
      <w:r w:rsidRPr="00EC0207">
        <w:rPr>
          <w:u w:val="single"/>
        </w:rPr>
        <w:t>mean feelings of sympathy and responsibility between people that promote mutual support</w:t>
      </w:r>
      <w:r w:rsidRPr="00EC0207">
        <w:rPr>
          <w:sz w:val="16"/>
        </w:rPr>
        <w:t xml:space="preserve">. It is an inclusive process, not just within well-acquainted groups but also, crucially, between people who are ‘strangers’ to each other. It </w:t>
      </w:r>
      <w:r w:rsidRPr="00EC0207">
        <w:rPr>
          <w:u w:val="single"/>
        </w:rPr>
        <w:t>involves collective action towards shared objectives.</w:t>
      </w:r>
      <w:r w:rsidRPr="00EC0207">
        <w:rPr>
          <w:sz w:val="16"/>
        </w:rPr>
        <w:t xml:space="preserve">15 </w:t>
      </w:r>
      <w:r w:rsidRPr="00EC0207">
        <w:rPr>
          <w:u w:val="single"/>
        </w:rPr>
        <w:t xml:space="preserve">There is a growing literature on the ways in which </w:t>
      </w:r>
      <w:r w:rsidRPr="00EC0207">
        <w:rPr>
          <w:b/>
          <w:bCs/>
          <w:u w:val="single"/>
        </w:rPr>
        <w:t>neoliberal capitalism, based on individualism, choice and competition, weakens the values of social citizenship</w:t>
      </w:r>
      <w:r w:rsidRPr="00EC0207">
        <w:rPr>
          <w:u w:val="single"/>
        </w:rPr>
        <w:t xml:space="preserve"> and undermines solidarity. UBS calls for collective policy and practice: sharing resources and acting together to deal with risks and problems that people cannot cope with alone.</w:t>
      </w:r>
      <w:r w:rsidRPr="00EC0207">
        <w:rPr>
          <w:sz w:val="16"/>
        </w:rPr>
        <w:t xml:space="preserve"> It is not something that can be achieved by individuals or groups simply fending for themselves and pursuing their own interests. This is reflected, for example, in the EU’s long-standing goal of economic and social ‘cohesion’: combining a free market economy with ‘a commitment to the values of internal solidarity and mutual support which ensures open access for all members of society to services of general benefit and protection’. In the same spirit, the Fabian Society has argued that </w:t>
      </w:r>
      <w:r w:rsidRPr="00EC0207">
        <w:rPr>
          <w:b/>
          <w:bCs/>
          <w:u w:val="single"/>
        </w:rPr>
        <w:t xml:space="preserve">ending poverty requires a ‘solidarity settlement’ that would profoundly reshape the welfare system by enshrining ‘equal citizenship’ and fostering ‘a sense of mutual interdependence’. </w:t>
      </w:r>
      <w:r w:rsidRPr="00EC0207">
        <w:rPr>
          <w:sz w:val="16"/>
        </w:rPr>
        <w:t xml:space="preserve">16 </w:t>
      </w:r>
      <w:r w:rsidRPr="00EC0207">
        <w:rPr>
          <w:u w:val="single"/>
        </w:rPr>
        <w:t xml:space="preserve">Some have argued that public services ‘crowd out’ social capital by inhibiting informal caring networks, mutual trust and social norms that </w:t>
      </w:r>
      <w:proofErr w:type="spellStart"/>
      <w:r w:rsidRPr="00EC0207">
        <w:rPr>
          <w:u w:val="single"/>
        </w:rPr>
        <w:t>favour</w:t>
      </w:r>
      <w:proofErr w:type="spellEnd"/>
      <w:r w:rsidRPr="00EC0207">
        <w:rPr>
          <w:u w:val="single"/>
        </w:rPr>
        <w:t xml:space="preserve"> civil commitment and trustworthiness. However, evidence contradicts this hypothesis, finding instead that </w:t>
      </w:r>
      <w:proofErr w:type="spellStart"/>
      <w:r w:rsidRPr="00EC0207">
        <w:rPr>
          <w:u w:val="single"/>
        </w:rPr>
        <w:t>Nordicstyle</w:t>
      </w:r>
      <w:proofErr w:type="spellEnd"/>
      <w:r w:rsidRPr="00EC0207">
        <w:rPr>
          <w:u w:val="single"/>
        </w:rPr>
        <w:t xml:space="preserve"> welfare regimes, where there are more universal services, tend to have higher levels of bonding and bridging social capital.</w:t>
      </w:r>
    </w:p>
    <w:p w14:paraId="016D3496" w14:textId="77777777" w:rsidR="00E67552" w:rsidRDefault="00E67552" w:rsidP="00E67552">
      <w:pPr>
        <w:pStyle w:val="Heading4"/>
      </w:pPr>
      <w:r>
        <w:t xml:space="preserve">More environmentally sustainable than other solutions </w:t>
      </w:r>
    </w:p>
    <w:p w14:paraId="55871317" w14:textId="77777777" w:rsidR="00E67552" w:rsidRPr="00242D2E" w:rsidRDefault="00E67552" w:rsidP="00E67552">
      <w:r>
        <w:rPr>
          <w:rStyle w:val="Style13ptBold"/>
        </w:rPr>
        <w:t xml:space="preserve">Gough 19 </w:t>
      </w:r>
      <w:r w:rsidRPr="00242D2E">
        <w:t>Gough, Ian</w:t>
      </w:r>
      <w:r>
        <w:t xml:space="preserve"> (London School of Economics: Centre for the Analysis of Social Exclusion (CASE) Associate, Grantham Research Institute on Climate Change and the Environment, LSE, Emeritus Professor of Social Policy, University of Bath)</w:t>
      </w:r>
      <w:r w:rsidRPr="00242D2E">
        <w:t>, 2019. "Universal Basic Services: a theoretical and moral framework," LSE Research Online Documents on Economics 101051, London School of Economics and Political Science, LSE Library.</w:t>
      </w:r>
    </w:p>
    <w:p w14:paraId="39F446D4" w14:textId="77777777" w:rsidR="00E67552" w:rsidRDefault="00E67552" w:rsidP="00E67552">
      <w:pPr>
        <w:rPr>
          <w:sz w:val="16"/>
        </w:rPr>
      </w:pPr>
      <w:r w:rsidRPr="00EC0207">
        <w:rPr>
          <w:sz w:val="16"/>
        </w:rPr>
        <w:t xml:space="preserve">17 </w:t>
      </w:r>
      <w:r w:rsidRPr="00EC0207">
        <w:rPr>
          <w:b/>
          <w:bCs/>
          <w:u w:val="single"/>
        </w:rPr>
        <w:t>Sustainability</w:t>
      </w:r>
      <w:r w:rsidRPr="00EC0207">
        <w:rPr>
          <w:sz w:val="16"/>
        </w:rPr>
        <w:t xml:space="preserve"> One of the particular weaknesses of much public policy is short-termism: taking little account of how major drivers of social, economic and environmental transformation will </w:t>
      </w:r>
      <w:proofErr w:type="spellStart"/>
      <w:r w:rsidRPr="00EC0207">
        <w:rPr>
          <w:sz w:val="16"/>
        </w:rPr>
        <w:t>remould</w:t>
      </w:r>
      <w:proofErr w:type="spellEnd"/>
      <w:r w:rsidRPr="00EC0207">
        <w:rPr>
          <w:sz w:val="16"/>
        </w:rPr>
        <w:t xml:space="preserve"> the way the satisfaction of needs is experienced and the resources available to meet them. Yet</w:t>
      </w:r>
      <w:r w:rsidRPr="00EC0207">
        <w:rPr>
          <w:u w:val="single"/>
        </w:rPr>
        <w:t xml:space="preserve">, public services have a greater potential to pursue sustainability goals than </w:t>
      </w:r>
      <w:proofErr w:type="spellStart"/>
      <w:r w:rsidRPr="00EC0207">
        <w:rPr>
          <w:u w:val="single"/>
        </w:rPr>
        <w:t>programmes</w:t>
      </w:r>
      <w:proofErr w:type="spellEnd"/>
      <w:r w:rsidRPr="00EC0207">
        <w:rPr>
          <w:u w:val="single"/>
        </w:rPr>
        <w:t xml:space="preserve"> to disburse funds for consumer expenditure</w:t>
      </w:r>
      <w:r w:rsidRPr="00EC0207">
        <w:rPr>
          <w:sz w:val="16"/>
        </w:rPr>
        <w:t xml:space="preserve">. In particular, they could play a greater role in prevention: ‘action to reduce the probability of a risk occurring’. The case for </w:t>
      </w:r>
      <w:r w:rsidRPr="00EC0207">
        <w:rPr>
          <w:u w:val="single"/>
        </w:rPr>
        <w:t xml:space="preserve">preventive public policy is essentially twofold: it is better for human wellbeing to prevent harm than to deal with its consequences, and it promises financial savings to expensive and hard-pressed welfare states.18 This is most apparent in facing the most profound, indeed existential, threat to contemporary public policy—climate collapse and extreme environmental stress. </w:t>
      </w:r>
      <w:r w:rsidRPr="00EC0207">
        <w:rPr>
          <w:b/>
          <w:bCs/>
          <w:u w:val="single"/>
        </w:rPr>
        <w:t>The urgent necessity to move away from unsustainable economic, social and environmental practices provides a novel justification for extending universal public services,</w:t>
      </w:r>
      <w:r w:rsidRPr="00EC0207">
        <w:rPr>
          <w:sz w:val="16"/>
        </w:rPr>
        <w:t xml:space="preserve"> in three directions.19 </w:t>
      </w:r>
      <w:r w:rsidRPr="00EC0207">
        <w:rPr>
          <w:b/>
          <w:bCs/>
          <w:u w:val="single"/>
        </w:rPr>
        <w:t>First</w:t>
      </w:r>
      <w:r w:rsidRPr="00EC0207">
        <w:rPr>
          <w:sz w:val="16"/>
        </w:rPr>
        <w:t>,</w:t>
      </w:r>
      <w:r w:rsidRPr="00EC0207">
        <w:rPr>
          <w:b/>
          <w:bCs/>
          <w:u w:val="single"/>
        </w:rPr>
        <w:t xml:space="preserve"> public provision of services strengthens the capacity of communities to adapt to or cope with severe climatic and environmental stress. </w:t>
      </w:r>
      <w:r w:rsidRPr="00EC0207">
        <w:rPr>
          <w:sz w:val="16"/>
        </w:rPr>
        <w:t xml:space="preserve">The </w:t>
      </w:r>
      <w:r w:rsidRPr="00EC0207">
        <w:rPr>
          <w:u w:val="single"/>
        </w:rPr>
        <w:t xml:space="preserve">impact of Hurricane Katrina on the poor and black populations of New Orleans </w:t>
      </w:r>
      <w:r w:rsidRPr="00EC0207">
        <w:rPr>
          <w:sz w:val="16"/>
        </w:rPr>
        <w:t>(in contrast to the population of Cuba, affected by the same hurricane) demonstrated the importance of collective services</w:t>
      </w:r>
      <w:r w:rsidRPr="00EC0207">
        <w:rPr>
          <w:b/>
          <w:bCs/>
          <w:u w:val="single"/>
        </w:rPr>
        <w:t xml:space="preserve">. Second, public services can play a vital role in </w:t>
      </w:r>
      <w:proofErr w:type="spellStart"/>
      <w:r w:rsidRPr="00EC0207">
        <w:rPr>
          <w:b/>
          <w:bCs/>
          <w:u w:val="single"/>
        </w:rPr>
        <w:t>decarbonising</w:t>
      </w:r>
      <w:proofErr w:type="spellEnd"/>
      <w:r w:rsidRPr="00EC0207">
        <w:rPr>
          <w:b/>
          <w:bCs/>
          <w:u w:val="single"/>
        </w:rPr>
        <w:t xml:space="preserve"> the economy in a just way</w:t>
      </w:r>
      <w:r w:rsidRPr="00EC0207">
        <w:rPr>
          <w:sz w:val="16"/>
        </w:rPr>
        <w:t xml:space="preserve">. For example, </w:t>
      </w:r>
      <w:r w:rsidRPr="00EC0207">
        <w:rPr>
          <w:u w:val="single"/>
        </w:rPr>
        <w:t xml:space="preserve">Green New Deal </w:t>
      </w:r>
      <w:proofErr w:type="spellStart"/>
      <w:r w:rsidRPr="00EC0207">
        <w:rPr>
          <w:u w:val="single"/>
        </w:rPr>
        <w:t>programmes</w:t>
      </w:r>
      <w:proofErr w:type="spellEnd"/>
      <w:r w:rsidRPr="00EC0207">
        <w:rPr>
          <w:u w:val="single"/>
        </w:rPr>
        <w:t xml:space="preserve"> to retrofit the vast bulk of the housing stock will require public planning, finance and management</w:t>
      </w:r>
      <w:r w:rsidRPr="00EC0207">
        <w:rPr>
          <w:sz w:val="16"/>
        </w:rPr>
        <w:t xml:space="preserve">. They will be needed to ensure a ‘just transition’ to lower carbon living, not simply a green capitalist transition that will load costs onto the poorest people and communities. </w:t>
      </w:r>
      <w:r w:rsidRPr="00EC0207">
        <w:rPr>
          <w:b/>
          <w:bCs/>
          <w:u w:val="single"/>
        </w:rPr>
        <w:t>Third, UBS can play a vital role in switching the entire economy from an obsession with growth to a concern for human wellbeing within planetary limits</w:t>
      </w:r>
      <w:r w:rsidRPr="00EC0207">
        <w:rPr>
          <w:sz w:val="16"/>
        </w:rPr>
        <w:t xml:space="preserve">. </w:t>
      </w:r>
      <w:r w:rsidRPr="00EC0207">
        <w:rPr>
          <w:u w:val="single"/>
        </w:rPr>
        <w:t>Public provisioning systems for healthcare and education are better able than market systems to promote sustainable consumption, to implement national strategies for reducing greenhouse gas emissions and to coordinate sustainable practices such as active travel and local food procurement</w:t>
      </w:r>
      <w:r w:rsidRPr="00EC0207">
        <w:rPr>
          <w:sz w:val="16"/>
        </w:rPr>
        <w:t xml:space="preserve">. For example, </w:t>
      </w:r>
      <w:r w:rsidRPr="00EC0207">
        <w:rPr>
          <w:u w:val="single"/>
        </w:rPr>
        <w:t>the mainly privately funded US healthcare system directly accounts for 8 per cent of emissions in the US, compared with 3 per cent of UK emissions directly stemming from the NHS. T</w:t>
      </w:r>
      <w:r w:rsidRPr="00EC0207">
        <w:rPr>
          <w:sz w:val="16"/>
        </w:rPr>
        <w:t xml:space="preserve">his is due both to the greater macro-efficiency and lower expenditure shares of health in the UK, and to lower emissions per pound or dollar spent, presumably as a result of better allocation of resources and procurement practices. There is some cross-national evidence that more extensive and generous welfare states are better suited to adopting and implementing pro-environmental policies, especially where they U NIVERSAL B ASIC S ERVICES 7 © The Author 2019. The Political Quarterly © The Political Quarterly Publishing Co. Ltd. 2019 The Political Quarterly embody ideas about shared needs and collective responsibilities.20 </w:t>
      </w:r>
    </w:p>
    <w:p w14:paraId="6B4E006A" w14:textId="77777777" w:rsidR="00E67552" w:rsidRDefault="00E67552" w:rsidP="00E67552">
      <w:pPr>
        <w:pStyle w:val="Heading4"/>
      </w:pPr>
      <w:r>
        <w:t xml:space="preserve">A UBS would transform our conceptualization of work and productivity </w:t>
      </w:r>
    </w:p>
    <w:p w14:paraId="2A72D4B3" w14:textId="77777777" w:rsidR="00E67552" w:rsidRDefault="00E67552" w:rsidP="00E67552">
      <w:proofErr w:type="spellStart"/>
      <w:r>
        <w:rPr>
          <w:rStyle w:val="Style13ptBold"/>
        </w:rPr>
        <w:t>Dukelow</w:t>
      </w:r>
      <w:proofErr w:type="spellEnd"/>
      <w:r>
        <w:rPr>
          <w:rStyle w:val="Style13ptBold"/>
        </w:rPr>
        <w:t xml:space="preserve"> and Murphy 22 </w:t>
      </w:r>
      <w:r w:rsidRPr="00345B27">
        <w:t>DUKELOW, F</w:t>
      </w:r>
      <w:r>
        <w:t xml:space="preserve"> (</w:t>
      </w:r>
      <w:r w:rsidRPr="00345B27">
        <w:t xml:space="preserve">Dr Fiona </w:t>
      </w:r>
      <w:proofErr w:type="spellStart"/>
      <w:r w:rsidRPr="00345B27">
        <w:t>Dukelow</w:t>
      </w:r>
      <w:proofErr w:type="spellEnd"/>
      <w:r w:rsidRPr="00345B27">
        <w:t>, Lecturer in Social Policy, School of Applied Social Studies, University College Cork, Ireland. Her research interests include critical welfare theory and various aspects of historical and contemporary Irish social policy</w:t>
      </w:r>
      <w:r>
        <w:t>)</w:t>
      </w:r>
      <w:r w:rsidRPr="00345B27">
        <w:t>., &amp; MURPHY, M</w:t>
      </w:r>
      <w:r>
        <w:t xml:space="preserve"> (w</w:t>
      </w:r>
      <w:r w:rsidRPr="00345B27">
        <w:t>orked for two decades as a campaigner and policy analyst in a number of national social justice NGO's including terms on NESF, NESC and various national policy forums.</w:t>
      </w:r>
      <w:r>
        <w:t xml:space="preserve"> R</w:t>
      </w:r>
      <w:r w:rsidRPr="00345B27">
        <w:t>eturned to academic research in 2002 and graduated with PhD in Politics from the Department of Law and Government, Dublin City University.</w:t>
      </w:r>
      <w:r>
        <w:t xml:space="preserve"> Research </w:t>
      </w:r>
      <w:r w:rsidRPr="00345B27">
        <w:t xml:space="preserve">interests include eco social policy, participation income, gender and social security, </w:t>
      </w:r>
      <w:proofErr w:type="spellStart"/>
      <w:r w:rsidRPr="00345B27">
        <w:t>globalisation</w:t>
      </w:r>
      <w:proofErr w:type="spellEnd"/>
      <w:r w:rsidRPr="00345B27">
        <w:t xml:space="preserve"> and welfare states, and power and civil society</w:t>
      </w:r>
      <w:r>
        <w:t>)</w:t>
      </w:r>
      <w:r w:rsidRPr="00345B27">
        <w:t xml:space="preserve"> (2022). Building the Future from the Present: Imagining Post-Growth, Post-</w:t>
      </w:r>
      <w:proofErr w:type="spellStart"/>
      <w:r w:rsidRPr="00345B27">
        <w:t>Productivist</w:t>
      </w:r>
      <w:proofErr w:type="spellEnd"/>
      <w:r w:rsidRPr="00345B27">
        <w:t xml:space="preserve"> </w:t>
      </w:r>
      <w:proofErr w:type="spellStart"/>
      <w:r w:rsidRPr="00345B27">
        <w:t>Ecosocial</w:t>
      </w:r>
      <w:proofErr w:type="spellEnd"/>
      <w:r w:rsidRPr="00345B27">
        <w:t xml:space="preserve"> Policy. Journal of Social Policy, 51(3), 504-518. doi:10.1017/S0047279422000150</w:t>
      </w:r>
      <w:r>
        <w:t xml:space="preserve"> </w:t>
      </w:r>
    </w:p>
    <w:p w14:paraId="1256A9FA" w14:textId="77777777" w:rsidR="00E67552" w:rsidRPr="00345B27" w:rsidRDefault="00E67552" w:rsidP="00E67552">
      <w:r>
        <w:t xml:space="preserve">(this would def lose to the perm I think) </w:t>
      </w:r>
    </w:p>
    <w:p w14:paraId="21C39238" w14:textId="77777777" w:rsidR="00E67552" w:rsidRPr="00E91A6B" w:rsidRDefault="00E67552" w:rsidP="00E67552">
      <w:pPr>
        <w:rPr>
          <w:sz w:val="16"/>
        </w:rPr>
      </w:pPr>
      <w:proofErr w:type="spellStart"/>
      <w:r w:rsidRPr="00345B27">
        <w:rPr>
          <w:u w:val="single"/>
        </w:rPr>
        <w:t>Büchs</w:t>
      </w:r>
      <w:proofErr w:type="spellEnd"/>
      <w:r w:rsidRPr="00345B27">
        <w:rPr>
          <w:u w:val="single"/>
        </w:rPr>
        <w:t xml:space="preserve"> () discusses the need to develop a complementary </w:t>
      </w:r>
      <w:r w:rsidRPr="00345B27">
        <w:rPr>
          <w:b/>
          <w:bCs/>
          <w:u w:val="single"/>
        </w:rPr>
        <w:t>integration of</w:t>
      </w:r>
      <w:r>
        <w:rPr>
          <w:b/>
          <w:bCs/>
          <w:u w:val="single"/>
        </w:rPr>
        <w:t xml:space="preserve"> </w:t>
      </w:r>
      <w:r w:rsidRPr="00345B27">
        <w:rPr>
          <w:b/>
          <w:bCs/>
          <w:u w:val="single"/>
        </w:rPr>
        <w:t>income and services</w:t>
      </w:r>
      <w:r w:rsidRPr="00345B27">
        <w:rPr>
          <w:u w:val="single"/>
        </w:rPr>
        <w:t xml:space="preserve"> as a fundamental feature of sustainable welfare</w:t>
      </w:r>
      <w:r w:rsidRPr="00345B27">
        <w:rPr>
          <w:sz w:val="16"/>
        </w:rPr>
        <w:t xml:space="preserve">. The </w:t>
      </w:r>
      <w:r w:rsidRPr="00345B27">
        <w:rPr>
          <w:u w:val="single"/>
        </w:rPr>
        <w:t>pandemic certainly highlighted the crucial role public services play in meeting</w:t>
      </w:r>
      <w:r>
        <w:rPr>
          <w:u w:val="single"/>
        </w:rPr>
        <w:t xml:space="preserve"> </w:t>
      </w:r>
      <w:r w:rsidRPr="00345B27">
        <w:rPr>
          <w:u w:val="single"/>
        </w:rPr>
        <w:t>needs and deficiencies in such services</w:t>
      </w:r>
      <w:r w:rsidRPr="00345B27">
        <w:rPr>
          <w:sz w:val="16"/>
        </w:rPr>
        <w:t xml:space="preserve">. </w:t>
      </w:r>
      <w:proofErr w:type="spellStart"/>
      <w:r w:rsidRPr="00345B27">
        <w:rPr>
          <w:sz w:val="16"/>
        </w:rPr>
        <w:t>Coote</w:t>
      </w:r>
      <w:proofErr w:type="spellEnd"/>
      <w:r w:rsidRPr="00345B27">
        <w:rPr>
          <w:sz w:val="16"/>
        </w:rPr>
        <w:t xml:space="preserve"> and Percy () promote </w:t>
      </w:r>
      <w:r w:rsidRPr="00345B27">
        <w:rPr>
          <w:b/>
          <w:bCs/>
          <w:u w:val="single"/>
        </w:rPr>
        <w:t>Universal Basic Services (UBS) as a way to transform how services are provided.</w:t>
      </w:r>
      <w:r>
        <w:rPr>
          <w:b/>
          <w:bCs/>
          <w:u w:val="single"/>
        </w:rPr>
        <w:t xml:space="preserve"> </w:t>
      </w:r>
      <w:r w:rsidRPr="00345B27">
        <w:rPr>
          <w:sz w:val="16"/>
        </w:rPr>
        <w:t xml:space="preserve">Here the primary role of the state is the regulation of services to </w:t>
      </w:r>
      <w:r w:rsidRPr="00345B27">
        <w:rPr>
          <w:u w:val="single"/>
        </w:rPr>
        <w:t>ensure equality</w:t>
      </w:r>
      <w:r>
        <w:rPr>
          <w:u w:val="single"/>
        </w:rPr>
        <w:t xml:space="preserve"> </w:t>
      </w:r>
      <w:r w:rsidRPr="00345B27">
        <w:rPr>
          <w:u w:val="single"/>
        </w:rPr>
        <w:t>of access, distribution of resources, quality standards and co-ordination of interagency delivery across different areas of need. In determining need, policy has to</w:t>
      </w:r>
      <w:r>
        <w:rPr>
          <w:u w:val="single"/>
        </w:rPr>
        <w:t xml:space="preserve"> </w:t>
      </w:r>
      <w:r w:rsidRPr="00345B27">
        <w:rPr>
          <w:u w:val="single"/>
        </w:rPr>
        <w:t>distinguish it from want and be informed by the objective of constraining</w:t>
      </w:r>
      <w:r>
        <w:rPr>
          <w:u w:val="single"/>
        </w:rPr>
        <w:t xml:space="preserve"> </w:t>
      </w:r>
      <w:r w:rsidRPr="00345B27">
        <w:rPr>
          <w:u w:val="single"/>
        </w:rPr>
        <w:t>patterns of consumption and production within ecological limits</w:t>
      </w:r>
      <w:r w:rsidRPr="00345B27">
        <w:rPr>
          <w:sz w:val="16"/>
        </w:rPr>
        <w:t xml:space="preserve">. In many states there is now a process of </w:t>
      </w:r>
      <w:proofErr w:type="spellStart"/>
      <w:r w:rsidRPr="00345B27">
        <w:rPr>
          <w:sz w:val="16"/>
        </w:rPr>
        <w:t>remunicipalising</w:t>
      </w:r>
      <w:proofErr w:type="spellEnd"/>
      <w:r w:rsidRPr="00345B27">
        <w:rPr>
          <w:sz w:val="16"/>
        </w:rPr>
        <w:t xml:space="preserve"> public services that had been </w:t>
      </w:r>
      <w:proofErr w:type="spellStart"/>
      <w:r w:rsidRPr="00345B27">
        <w:rPr>
          <w:sz w:val="16"/>
        </w:rPr>
        <w:t>privatised</w:t>
      </w:r>
      <w:proofErr w:type="spellEnd"/>
      <w:r w:rsidRPr="00345B27">
        <w:rPr>
          <w:sz w:val="16"/>
        </w:rPr>
        <w:t xml:space="preserve"> (TNI, ). This often involves experimentation with new forms of service delivery involving user participation and economic democracy, thus prefiguring new forms of public services and social policy that are less statist, and more autonomous and distributive (Jackson, :). </w:t>
      </w:r>
      <w:r w:rsidRPr="00345B27">
        <w:rPr>
          <w:u w:val="single"/>
        </w:rPr>
        <w:t>A core issue for ecological</w:t>
      </w:r>
      <w:r>
        <w:rPr>
          <w:u w:val="single"/>
        </w:rPr>
        <w:t xml:space="preserve"> </w:t>
      </w:r>
      <w:r w:rsidRPr="00345B27">
        <w:rPr>
          <w:u w:val="single"/>
        </w:rPr>
        <w:t>sustainability, including fiscal, democratic and political sustainability is the</w:t>
      </w:r>
      <w:r>
        <w:rPr>
          <w:u w:val="single"/>
        </w:rPr>
        <w:t xml:space="preserve"> </w:t>
      </w:r>
      <w:r w:rsidRPr="00345B27">
        <w:rPr>
          <w:u w:val="single"/>
        </w:rPr>
        <w:t xml:space="preserve">balance in an </w:t>
      </w:r>
      <w:proofErr w:type="spellStart"/>
      <w:r w:rsidRPr="00345B27">
        <w:rPr>
          <w:u w:val="single"/>
        </w:rPr>
        <w:t>ecosocial</w:t>
      </w:r>
      <w:proofErr w:type="spellEnd"/>
      <w:r w:rsidRPr="00345B27">
        <w:rPr>
          <w:u w:val="single"/>
        </w:rPr>
        <w:t xml:space="preserve"> regime between cash income transfers and UBS</w:t>
      </w:r>
      <w:r w:rsidRPr="00345B27">
        <w:rPr>
          <w:sz w:val="16"/>
        </w:rPr>
        <w:t>. In a ‘virtuous circle’ (</w:t>
      </w:r>
      <w:proofErr w:type="spellStart"/>
      <w:r w:rsidRPr="00345B27">
        <w:rPr>
          <w:sz w:val="16"/>
        </w:rPr>
        <w:t>Hirvilammi</w:t>
      </w:r>
      <w:proofErr w:type="spellEnd"/>
      <w:r w:rsidRPr="00345B27">
        <w:rPr>
          <w:sz w:val="16"/>
        </w:rPr>
        <w:t xml:space="preserve">, ), </w:t>
      </w:r>
      <w:r w:rsidRPr="00345B27">
        <w:rPr>
          <w:u w:val="single"/>
        </w:rPr>
        <w:t>the more modest the</w:t>
      </w:r>
      <w:r>
        <w:rPr>
          <w:u w:val="single"/>
        </w:rPr>
        <w:t xml:space="preserve"> </w:t>
      </w:r>
      <w:r w:rsidRPr="00345B27">
        <w:rPr>
          <w:u w:val="single"/>
        </w:rPr>
        <w:t>cash contribution, the more fiscally feasible is investment in uncommodified</w:t>
      </w:r>
      <w:r>
        <w:rPr>
          <w:u w:val="single"/>
        </w:rPr>
        <w:t xml:space="preserve"> </w:t>
      </w:r>
      <w:r w:rsidRPr="00345B27">
        <w:rPr>
          <w:u w:val="single"/>
        </w:rPr>
        <w:t xml:space="preserve">basic services that enable citizens to share common lives and create more solidarity. Concurrently, </w:t>
      </w:r>
      <w:r w:rsidRPr="00345B27">
        <w:rPr>
          <w:b/>
          <w:bCs/>
          <w:u w:val="single"/>
        </w:rPr>
        <w:t>UBS are less consumption oriented and more ecologically</w:t>
      </w:r>
      <w:r>
        <w:rPr>
          <w:b/>
          <w:bCs/>
          <w:u w:val="single"/>
        </w:rPr>
        <w:t xml:space="preserve"> </w:t>
      </w:r>
      <w:r w:rsidRPr="00345B27">
        <w:rPr>
          <w:b/>
          <w:bCs/>
          <w:u w:val="single"/>
        </w:rPr>
        <w:t>sustainable</w:t>
      </w:r>
      <w:r w:rsidRPr="00345B27">
        <w:rPr>
          <w:sz w:val="16"/>
        </w:rPr>
        <w:t xml:space="preserve"> (Gough, , ; </w:t>
      </w:r>
      <w:proofErr w:type="spellStart"/>
      <w:r w:rsidRPr="00345B27">
        <w:rPr>
          <w:sz w:val="16"/>
        </w:rPr>
        <w:t>Coote</w:t>
      </w:r>
      <w:proofErr w:type="spellEnd"/>
      <w:r w:rsidRPr="00345B27">
        <w:rPr>
          <w:sz w:val="16"/>
        </w:rPr>
        <w:t xml:space="preserve"> and Percy, ). </w:t>
      </w:r>
      <w:r w:rsidRPr="00345B27">
        <w:rPr>
          <w:b/>
          <w:bCs/>
          <w:u w:val="single"/>
        </w:rPr>
        <w:t>Redistribution of time across work and care</w:t>
      </w:r>
      <w:r>
        <w:rPr>
          <w:b/>
          <w:bCs/>
          <w:u w:val="single"/>
        </w:rPr>
        <w:t xml:space="preserve"> </w:t>
      </w:r>
      <w:r w:rsidRPr="00345B27">
        <w:rPr>
          <w:sz w:val="16"/>
        </w:rPr>
        <w:t xml:space="preserve">Keeping the focus on decommodification in a post-growth and </w:t>
      </w:r>
      <w:proofErr w:type="spellStart"/>
      <w:r w:rsidRPr="00345B27">
        <w:rPr>
          <w:sz w:val="16"/>
        </w:rPr>
        <w:t>postproductivist</w:t>
      </w:r>
      <w:proofErr w:type="spellEnd"/>
      <w:r w:rsidRPr="00345B27">
        <w:rPr>
          <w:sz w:val="16"/>
        </w:rPr>
        <w:t xml:space="preserve"> context, our </w:t>
      </w:r>
      <w:r w:rsidRPr="00345B27">
        <w:rPr>
          <w:u w:val="single"/>
        </w:rPr>
        <w:t>next task is to reimagine the redistribution of paid</w:t>
      </w:r>
      <w:r>
        <w:rPr>
          <w:u w:val="single"/>
        </w:rPr>
        <w:t xml:space="preserve"> </w:t>
      </w:r>
      <w:r w:rsidRPr="00345B27">
        <w:rPr>
          <w:u w:val="single"/>
        </w:rPr>
        <w:t xml:space="preserve">or commodified work </w:t>
      </w:r>
      <w:r w:rsidRPr="00345B27">
        <w:rPr>
          <w:sz w:val="16"/>
        </w:rPr>
        <w:t xml:space="preserve">(Jackson, ). Social policy offers multiple ways of reimagining how paid work might be redistributed and/or revalued, across the working week, gender and the life-course, or through minimum and maximum income or hourly thresholds, </w:t>
      </w:r>
      <w:r w:rsidRPr="00345B27">
        <w:rPr>
          <w:u w:val="single"/>
        </w:rPr>
        <w:t>all of which have potential to link with</w:t>
      </w:r>
      <w:r>
        <w:rPr>
          <w:u w:val="single"/>
        </w:rPr>
        <w:t xml:space="preserve"> </w:t>
      </w:r>
      <w:r w:rsidRPr="00345B27">
        <w:rPr>
          <w:u w:val="single"/>
        </w:rPr>
        <w:t xml:space="preserve">the environmental dimension of post-growth. Gough </w:t>
      </w:r>
      <w:r w:rsidRPr="00345B27">
        <w:rPr>
          <w:sz w:val="16"/>
        </w:rPr>
        <w:t>()</w:t>
      </w:r>
      <w:r w:rsidRPr="00345B27">
        <w:rPr>
          <w:u w:val="single"/>
        </w:rPr>
        <w:t xml:space="preserve"> outlined the direct</w:t>
      </w:r>
      <w:r>
        <w:rPr>
          <w:u w:val="single"/>
        </w:rPr>
        <w:t xml:space="preserve"> </w:t>
      </w:r>
      <w:r w:rsidRPr="00345B27">
        <w:rPr>
          <w:u w:val="single"/>
        </w:rPr>
        <w:t>environmental gains from the reduction in aggregate demand of a shorter</w:t>
      </w:r>
      <w:r>
        <w:rPr>
          <w:u w:val="single"/>
        </w:rPr>
        <w:t xml:space="preserve"> </w:t>
      </w:r>
      <w:r w:rsidRPr="00345B27">
        <w:rPr>
          <w:u w:val="single"/>
        </w:rPr>
        <w:t>working week, as does Jackson</w:t>
      </w:r>
      <w:r w:rsidRPr="00345B27">
        <w:rPr>
          <w:sz w:val="16"/>
        </w:rPr>
        <w:t xml:space="preserve"> (). A number of interesting experiments build on the </w:t>
      </w:r>
      <w:r w:rsidRPr="00345B27">
        <w:rPr>
          <w:u w:val="single"/>
        </w:rPr>
        <w:t>New Economics Foundation’s call for</w:t>
      </w:r>
      <w:r w:rsidRPr="00345B27">
        <w:rPr>
          <w:sz w:val="16"/>
        </w:rPr>
        <w:t xml:space="preserve"> ‘ hours’ (</w:t>
      </w:r>
      <w:proofErr w:type="spellStart"/>
      <w:r w:rsidRPr="00345B27">
        <w:rPr>
          <w:sz w:val="16"/>
        </w:rPr>
        <w:t>Coote</w:t>
      </w:r>
      <w:proofErr w:type="spellEnd"/>
      <w:r w:rsidRPr="00345B27">
        <w:rPr>
          <w:sz w:val="16"/>
        </w:rPr>
        <w:t xml:space="preserve"> et al., ), </w:t>
      </w:r>
      <w:r w:rsidRPr="00345B27">
        <w:rPr>
          <w:u w:val="single"/>
        </w:rPr>
        <w:t>piloting reduced daily and weekly hours</w:t>
      </w:r>
      <w:r w:rsidRPr="00345B27">
        <w:rPr>
          <w:sz w:val="16"/>
        </w:rPr>
        <w:t xml:space="preserve">. </w:t>
      </w:r>
      <w:r w:rsidRPr="00345B27">
        <w:rPr>
          <w:u w:val="single"/>
        </w:rPr>
        <w:t>Sweden previously piloted a</w:t>
      </w:r>
      <w:r>
        <w:rPr>
          <w:u w:val="single"/>
        </w:rPr>
        <w:t xml:space="preserve"> </w:t>
      </w:r>
      <w:r w:rsidRPr="00345B27">
        <w:rPr>
          <w:u w:val="single"/>
        </w:rPr>
        <w:t>six hour working day</w:t>
      </w:r>
      <w:r w:rsidRPr="00345B27">
        <w:rPr>
          <w:sz w:val="16"/>
        </w:rPr>
        <w:t xml:space="preserve"> (</w:t>
      </w:r>
      <w:proofErr w:type="spellStart"/>
      <w:r w:rsidRPr="00345B27">
        <w:rPr>
          <w:sz w:val="16"/>
        </w:rPr>
        <w:t>Coote</w:t>
      </w:r>
      <w:proofErr w:type="spellEnd"/>
      <w:r w:rsidRPr="00345B27">
        <w:rPr>
          <w:sz w:val="16"/>
        </w:rPr>
        <w:t xml:space="preserve"> et al., ), </w:t>
      </w:r>
      <w:r w:rsidRPr="00345B27">
        <w:rPr>
          <w:u w:val="single"/>
        </w:rPr>
        <w:t>while in New Zealand, Perpetual</w:t>
      </w:r>
      <w:r>
        <w:rPr>
          <w:u w:val="single"/>
        </w:rPr>
        <w:t xml:space="preserve"> </w:t>
      </w:r>
      <w:r w:rsidRPr="00345B27">
        <w:rPr>
          <w:u w:val="single"/>
        </w:rPr>
        <w:t xml:space="preserve">Guardian introduced a four-day working week </w:t>
      </w:r>
      <w:r w:rsidRPr="00345B27">
        <w:rPr>
          <w:sz w:val="16"/>
        </w:rPr>
        <w:t xml:space="preserve">in  </w:t>
      </w:r>
      <w:r w:rsidRPr="00345B27">
        <w:rPr>
          <w:u w:val="single"/>
        </w:rPr>
        <w:t>focused on generating</w:t>
      </w:r>
      <w:r w:rsidRPr="00345B27">
        <w:rPr>
          <w:sz w:val="16"/>
        </w:rPr>
        <w:t xml:space="preserve">  </w:t>
      </w:r>
      <w:r w:rsidRPr="00345B27">
        <w:rPr>
          <w:u w:val="single"/>
        </w:rPr>
        <w:t>per cent productivity, over</w:t>
      </w:r>
      <w:r w:rsidRPr="00345B27">
        <w:rPr>
          <w:sz w:val="16"/>
        </w:rPr>
        <w:t xml:space="preserve">  </w:t>
      </w:r>
      <w:r w:rsidRPr="00345B27">
        <w:rPr>
          <w:u w:val="single"/>
        </w:rPr>
        <w:t>per cent of the time</w:t>
      </w:r>
      <w:r w:rsidRPr="00345B27">
        <w:rPr>
          <w:sz w:val="16"/>
        </w:rPr>
        <w:t xml:space="preserve">, with  per cent of the pay. In  </w:t>
      </w:r>
      <w:r w:rsidRPr="00345B27">
        <w:rPr>
          <w:u w:val="single"/>
        </w:rPr>
        <w:t>Spanish companies are being invited to participate in a three</w:t>
      </w:r>
      <w:r>
        <w:rPr>
          <w:u w:val="single"/>
        </w:rPr>
        <w:t xml:space="preserve"> </w:t>
      </w:r>
      <w:r w:rsidRPr="00345B27">
        <w:rPr>
          <w:u w:val="single"/>
        </w:rPr>
        <w:t>year pilot four day week project.</w:t>
      </w:r>
      <w:r w:rsidRPr="00345B27">
        <w:rPr>
          <w:sz w:val="16"/>
        </w:rPr>
        <w:t xml:space="preserve"> This focus on </w:t>
      </w:r>
      <w:r w:rsidRPr="00345B27">
        <w:rPr>
          <w:b/>
          <w:bCs/>
          <w:u w:val="single"/>
        </w:rPr>
        <w:t>the recovery of ‘time’ captured in</w:t>
      </w:r>
      <w:r>
        <w:rPr>
          <w:b/>
          <w:bCs/>
          <w:u w:val="single"/>
        </w:rPr>
        <w:t xml:space="preserve"> </w:t>
      </w:r>
      <w:r w:rsidRPr="00345B27">
        <w:rPr>
          <w:b/>
          <w:bCs/>
          <w:u w:val="single"/>
        </w:rPr>
        <w:t>the slogan of the European Trades Union Congress campaign ‘working shorter</w:t>
      </w:r>
      <w:r>
        <w:rPr>
          <w:b/>
          <w:bCs/>
          <w:u w:val="single"/>
        </w:rPr>
        <w:t xml:space="preserve"> </w:t>
      </w:r>
      <w:r w:rsidRPr="00345B27">
        <w:rPr>
          <w:b/>
          <w:bCs/>
          <w:u w:val="single"/>
        </w:rPr>
        <w:t xml:space="preserve">to live longer’ </w:t>
      </w:r>
      <w:r w:rsidRPr="00345B27">
        <w:rPr>
          <w:sz w:val="16"/>
        </w:rPr>
        <w:t>(</w:t>
      </w:r>
      <w:proofErr w:type="spellStart"/>
      <w:r w:rsidRPr="00345B27">
        <w:rPr>
          <w:sz w:val="16"/>
        </w:rPr>
        <w:t>Passchier</w:t>
      </w:r>
      <w:proofErr w:type="spellEnd"/>
      <w:r w:rsidRPr="00345B27">
        <w:rPr>
          <w:sz w:val="16"/>
        </w:rPr>
        <w:t xml:space="preserve">, </w:t>
      </w:r>
      <w:r w:rsidRPr="00345B27">
        <w:rPr>
          <w:u w:val="single"/>
        </w:rPr>
        <w:t>), facilitates redistribution of care across men and</w:t>
      </w:r>
      <w:r>
        <w:rPr>
          <w:u w:val="single"/>
        </w:rPr>
        <w:t xml:space="preserve"> </w:t>
      </w:r>
      <w:r w:rsidRPr="00345B27">
        <w:rPr>
          <w:u w:val="single"/>
        </w:rPr>
        <w:t xml:space="preserve">women, and more time for </w:t>
      </w:r>
      <w:r w:rsidRPr="00345B27">
        <w:rPr>
          <w:b/>
          <w:bCs/>
          <w:u w:val="single"/>
        </w:rPr>
        <w:t>leisure</w:t>
      </w:r>
      <w:r w:rsidRPr="00345B27">
        <w:rPr>
          <w:u w:val="single"/>
        </w:rPr>
        <w:t>.</w:t>
      </w:r>
      <w:r w:rsidRPr="00345B27">
        <w:rPr>
          <w:sz w:val="16"/>
        </w:rPr>
        <w:t xml:space="preserve"> As well </w:t>
      </w:r>
      <w:r w:rsidRPr="00345B27">
        <w:rPr>
          <w:u w:val="single"/>
        </w:rPr>
        <w:t>as direct links to environmental gains</w:t>
      </w:r>
      <w:r>
        <w:rPr>
          <w:u w:val="single"/>
        </w:rPr>
        <w:t xml:space="preserve"> </w:t>
      </w:r>
      <w:r w:rsidRPr="00345B27">
        <w:rPr>
          <w:u w:val="single"/>
        </w:rPr>
        <w:t>of post-growth</w:t>
      </w:r>
      <w:r w:rsidRPr="00345B27">
        <w:rPr>
          <w:sz w:val="16"/>
        </w:rPr>
        <w:t xml:space="preserve">, </w:t>
      </w:r>
      <w:r w:rsidRPr="00345B27">
        <w:rPr>
          <w:b/>
          <w:bCs/>
          <w:u w:val="single"/>
        </w:rPr>
        <w:t xml:space="preserve">it offers time and opportunity for </w:t>
      </w:r>
      <w:proofErr w:type="spellStart"/>
      <w:r w:rsidRPr="00345B27">
        <w:rPr>
          <w:b/>
          <w:bCs/>
          <w:u w:val="single"/>
        </w:rPr>
        <w:t>mobilisation</w:t>
      </w:r>
      <w:proofErr w:type="spellEnd"/>
      <w:r w:rsidRPr="00345B27">
        <w:rPr>
          <w:b/>
          <w:bCs/>
          <w:u w:val="single"/>
        </w:rPr>
        <w:t xml:space="preserve"> across workers,</w:t>
      </w:r>
      <w:r>
        <w:rPr>
          <w:b/>
          <w:bCs/>
          <w:u w:val="single"/>
        </w:rPr>
        <w:t xml:space="preserve"> </w:t>
      </w:r>
      <w:r w:rsidRPr="00345B27">
        <w:rPr>
          <w:b/>
          <w:bCs/>
          <w:u w:val="single"/>
        </w:rPr>
        <w:t>carers and ecological activists, generating new political coalitions and policy</w:t>
      </w:r>
      <w:r>
        <w:rPr>
          <w:b/>
          <w:bCs/>
          <w:u w:val="single"/>
        </w:rPr>
        <w:t xml:space="preserve"> </w:t>
      </w:r>
      <w:r w:rsidRPr="00345B27">
        <w:rPr>
          <w:b/>
          <w:bCs/>
          <w:u w:val="single"/>
        </w:rPr>
        <w:t>dynamics</w:t>
      </w:r>
      <w:r w:rsidRPr="00345B27">
        <w:rPr>
          <w:sz w:val="16"/>
        </w:rPr>
        <w:t xml:space="preserve"> (Raworth, ). </w:t>
      </w:r>
    </w:p>
    <w:p w14:paraId="66CD433C" w14:textId="77777777" w:rsidR="00E67552" w:rsidRDefault="00E67552" w:rsidP="00E67552">
      <w:pPr>
        <w:pStyle w:val="Heading4"/>
      </w:pPr>
      <w:r>
        <w:t xml:space="preserve">UBS is key to worker autonomy and redefining work outside of capitalism </w:t>
      </w:r>
    </w:p>
    <w:p w14:paraId="6B994D47" w14:textId="77777777" w:rsidR="00E67552" w:rsidRPr="00345B27" w:rsidRDefault="00E67552" w:rsidP="00E67552">
      <w:proofErr w:type="spellStart"/>
      <w:r>
        <w:rPr>
          <w:rStyle w:val="Style13ptBold"/>
        </w:rPr>
        <w:t>Dukelow</w:t>
      </w:r>
      <w:proofErr w:type="spellEnd"/>
      <w:r>
        <w:rPr>
          <w:rStyle w:val="Style13ptBold"/>
        </w:rPr>
        <w:t xml:space="preserve"> and Murphy 22 </w:t>
      </w:r>
      <w:r w:rsidRPr="00345B27">
        <w:t>DUKELOW, F</w:t>
      </w:r>
      <w:r>
        <w:t xml:space="preserve"> (</w:t>
      </w:r>
      <w:r w:rsidRPr="00345B27">
        <w:t xml:space="preserve">Dr Fiona </w:t>
      </w:r>
      <w:proofErr w:type="spellStart"/>
      <w:r w:rsidRPr="00345B27">
        <w:t>Dukelow</w:t>
      </w:r>
      <w:proofErr w:type="spellEnd"/>
      <w:r w:rsidRPr="00345B27">
        <w:t>, Lecturer in Social Policy, School of Applied Social Studies, University College Cork, Ireland. Her research interests include critical welfare theory and various aspects of historical and contemporary Irish social policy</w:t>
      </w:r>
      <w:r>
        <w:t>)</w:t>
      </w:r>
      <w:r w:rsidRPr="00345B27">
        <w:t>., &amp; MURPHY, M</w:t>
      </w:r>
      <w:r>
        <w:t xml:space="preserve"> (w</w:t>
      </w:r>
      <w:r w:rsidRPr="00345B27">
        <w:t>orked for two decades as a campaigner and policy analyst in a number of national social justice NGO's including terms on NESF, NESC and various national policy forums.</w:t>
      </w:r>
      <w:r>
        <w:t xml:space="preserve"> R</w:t>
      </w:r>
      <w:r w:rsidRPr="00345B27">
        <w:t>eturned to academic research in 2002 and graduated with PhD in Politics from the Department of Law and Government, Dublin City University.</w:t>
      </w:r>
      <w:r>
        <w:t xml:space="preserve"> Research </w:t>
      </w:r>
      <w:r w:rsidRPr="00345B27">
        <w:t xml:space="preserve">interests include eco social policy, participation income, gender and social security, </w:t>
      </w:r>
      <w:proofErr w:type="spellStart"/>
      <w:r w:rsidRPr="00345B27">
        <w:t>globalisation</w:t>
      </w:r>
      <w:proofErr w:type="spellEnd"/>
      <w:r w:rsidRPr="00345B27">
        <w:t xml:space="preserve"> and welfare states, and power and civil society</w:t>
      </w:r>
      <w:r>
        <w:t>)</w:t>
      </w:r>
      <w:r w:rsidRPr="00345B27">
        <w:t xml:space="preserve"> (2022). Building the Future from the Present: Imagining Post-Growth, Post-</w:t>
      </w:r>
      <w:proofErr w:type="spellStart"/>
      <w:r w:rsidRPr="00345B27">
        <w:t>Productivist</w:t>
      </w:r>
      <w:proofErr w:type="spellEnd"/>
      <w:r w:rsidRPr="00345B27">
        <w:t xml:space="preserve"> </w:t>
      </w:r>
      <w:proofErr w:type="spellStart"/>
      <w:r w:rsidRPr="00345B27">
        <w:t>Ecosocial</w:t>
      </w:r>
      <w:proofErr w:type="spellEnd"/>
      <w:r w:rsidRPr="00345B27">
        <w:t xml:space="preserve"> Policy. Journal of Social Policy, 51(3), 504-518. doi:10.1017/S0047279422000150</w:t>
      </w:r>
    </w:p>
    <w:p w14:paraId="73369FFD" w14:textId="77777777" w:rsidR="00E67552" w:rsidRPr="00E91A6B" w:rsidRDefault="00E67552" w:rsidP="00E67552">
      <w:pPr>
        <w:rPr>
          <w:b/>
          <w:bCs/>
          <w:u w:val="single"/>
        </w:rPr>
      </w:pPr>
      <w:r w:rsidRPr="00345B27">
        <w:rPr>
          <w:u w:val="single"/>
        </w:rPr>
        <w:t xml:space="preserve">Redistribution and reduction of commodified </w:t>
      </w:r>
      <w:proofErr w:type="spellStart"/>
      <w:r w:rsidRPr="00345B27">
        <w:rPr>
          <w:u w:val="single"/>
        </w:rPr>
        <w:t>productivist</w:t>
      </w:r>
      <w:proofErr w:type="spellEnd"/>
      <w:r w:rsidRPr="00345B27">
        <w:rPr>
          <w:u w:val="single"/>
        </w:rPr>
        <w:t xml:space="preserve"> work also</w:t>
      </w:r>
      <w:r>
        <w:rPr>
          <w:u w:val="single"/>
        </w:rPr>
        <w:t xml:space="preserve"> </w:t>
      </w:r>
      <w:r w:rsidRPr="00345B27">
        <w:rPr>
          <w:u w:val="single"/>
        </w:rPr>
        <w:t xml:space="preserve">enables </w:t>
      </w:r>
      <w:r w:rsidRPr="00345B27">
        <w:rPr>
          <w:b/>
          <w:bCs/>
          <w:u w:val="single"/>
        </w:rPr>
        <w:t xml:space="preserve">fairer sharing of </w:t>
      </w:r>
      <w:proofErr w:type="spellStart"/>
      <w:r w:rsidRPr="00345B27">
        <w:rPr>
          <w:b/>
          <w:bCs/>
          <w:u w:val="single"/>
        </w:rPr>
        <w:t>decommodified</w:t>
      </w:r>
      <w:proofErr w:type="spellEnd"/>
      <w:r w:rsidRPr="00345B27">
        <w:rPr>
          <w:b/>
          <w:bCs/>
          <w:u w:val="single"/>
        </w:rPr>
        <w:t xml:space="preserve"> social reproduction</w:t>
      </w:r>
      <w:r w:rsidRPr="00345B27">
        <w:rPr>
          <w:sz w:val="16"/>
        </w:rPr>
        <w:t xml:space="preserve">, itself a necessary </w:t>
      </w:r>
      <w:r w:rsidRPr="00345B27">
        <w:rPr>
          <w:b/>
          <w:bCs/>
          <w:u w:val="single"/>
        </w:rPr>
        <w:t>dimension of post-growth</w:t>
      </w:r>
      <w:r w:rsidRPr="00345B27">
        <w:rPr>
          <w:sz w:val="16"/>
        </w:rPr>
        <w:t xml:space="preserve">. Earlier discussion of feminist social policy drew attention to the </w:t>
      </w:r>
      <w:r w:rsidRPr="00345B27">
        <w:rPr>
          <w:u w:val="single"/>
        </w:rPr>
        <w:t>need to advance a ‘reproductive economy of care’ in a degrowth</w:t>
      </w:r>
      <w:r>
        <w:rPr>
          <w:u w:val="single"/>
        </w:rPr>
        <w:t xml:space="preserve"> </w:t>
      </w:r>
      <w:r w:rsidRPr="00345B27">
        <w:rPr>
          <w:u w:val="single"/>
        </w:rPr>
        <w:t xml:space="preserve">context which necessitates </w:t>
      </w:r>
      <w:r w:rsidRPr="00345B27">
        <w:rPr>
          <w:b/>
          <w:bCs/>
          <w:u w:val="single"/>
        </w:rPr>
        <w:t>revaluing paid and unpaid work</w:t>
      </w:r>
      <w:r w:rsidRPr="00345B27">
        <w:rPr>
          <w:sz w:val="16"/>
        </w:rPr>
        <w:t xml:space="preserve"> (</w:t>
      </w:r>
      <w:proofErr w:type="spellStart"/>
      <w:r w:rsidRPr="00345B27">
        <w:rPr>
          <w:sz w:val="16"/>
        </w:rPr>
        <w:t>Nierling</w:t>
      </w:r>
      <w:proofErr w:type="spellEnd"/>
      <w:r w:rsidRPr="00345B27">
        <w:rPr>
          <w:sz w:val="16"/>
        </w:rPr>
        <w:t xml:space="preserve">, ), as well as </w:t>
      </w:r>
      <w:r w:rsidRPr="00345B27">
        <w:rPr>
          <w:u w:val="single"/>
        </w:rPr>
        <w:t>restructuring of and reduction in working time to decrease stress,</w:t>
      </w:r>
      <w:r>
        <w:rPr>
          <w:u w:val="single"/>
        </w:rPr>
        <w:t xml:space="preserve"> </w:t>
      </w:r>
      <w:r w:rsidRPr="00345B27">
        <w:rPr>
          <w:u w:val="single"/>
        </w:rPr>
        <w:t>increase gender equality in working time, and facilitate the achievement of</w:t>
      </w:r>
      <w:r>
        <w:rPr>
          <w:u w:val="single"/>
        </w:rPr>
        <w:t xml:space="preserve"> </w:t>
      </w:r>
      <w:r w:rsidRPr="00345B27">
        <w:rPr>
          <w:u w:val="single"/>
        </w:rPr>
        <w:t>work–life balance, as well as greater ecological sustainability</w:t>
      </w:r>
      <w:r w:rsidRPr="00345B27">
        <w:rPr>
          <w:sz w:val="16"/>
        </w:rPr>
        <w:t xml:space="preserve">. A </w:t>
      </w:r>
      <w:r w:rsidRPr="00345B27">
        <w:rPr>
          <w:u w:val="single"/>
        </w:rPr>
        <w:t>post-growth</w:t>
      </w:r>
      <w:r>
        <w:rPr>
          <w:u w:val="single"/>
        </w:rPr>
        <w:t xml:space="preserve"> </w:t>
      </w:r>
      <w:r w:rsidRPr="00345B27">
        <w:rPr>
          <w:u w:val="single"/>
        </w:rPr>
        <w:t>and feminist informed care ethic understands care as ‘a species activity’ and</w:t>
      </w:r>
      <w:r>
        <w:rPr>
          <w:u w:val="single"/>
        </w:rPr>
        <w:t xml:space="preserve"> </w:t>
      </w:r>
      <w:r w:rsidRPr="00345B27">
        <w:rPr>
          <w:u w:val="single"/>
        </w:rPr>
        <w:t>includes care for ‘our bodies, ourselves, and our environment, all of which</w:t>
      </w:r>
      <w:r>
        <w:rPr>
          <w:u w:val="single"/>
        </w:rPr>
        <w:t xml:space="preserve"> </w:t>
      </w:r>
      <w:r w:rsidRPr="00345B27">
        <w:rPr>
          <w:u w:val="single"/>
        </w:rPr>
        <w:t>we seek to interweave in a complex, life sustaining web’</w:t>
      </w:r>
      <w:r w:rsidRPr="00345B27">
        <w:rPr>
          <w:sz w:val="16"/>
        </w:rPr>
        <w:t xml:space="preserve"> (Fisher and </w:t>
      </w:r>
      <w:proofErr w:type="spellStart"/>
      <w:r w:rsidRPr="00345B27">
        <w:rPr>
          <w:sz w:val="16"/>
        </w:rPr>
        <w:t>Tronto</w:t>
      </w:r>
      <w:proofErr w:type="spellEnd"/>
      <w:r w:rsidRPr="00345B27">
        <w:rPr>
          <w:sz w:val="16"/>
        </w:rPr>
        <w:t xml:space="preserve">, :). Proposals for </w:t>
      </w:r>
      <w:r w:rsidRPr="00345B27">
        <w:rPr>
          <w:u w:val="single"/>
        </w:rPr>
        <w:t>decommodification that speak directly to redistribution</w:t>
      </w:r>
      <w:r>
        <w:rPr>
          <w:u w:val="single"/>
        </w:rPr>
        <w:t xml:space="preserve"> </w:t>
      </w:r>
      <w:r w:rsidRPr="00345B27">
        <w:rPr>
          <w:u w:val="single"/>
        </w:rPr>
        <w:t>of care and paid work include shorter working weeks</w:t>
      </w:r>
      <w:r w:rsidRPr="00345B27">
        <w:rPr>
          <w:sz w:val="16"/>
        </w:rPr>
        <w:t xml:space="preserve">, long part time hours      .  https://doi.org/10.1017/S0047279422000150 Published online by Cambridge University Press ( per week) and three-quarter working time arrangements. </w:t>
      </w:r>
      <w:r w:rsidRPr="00345B27">
        <w:rPr>
          <w:u w:val="single"/>
        </w:rPr>
        <w:t>Many countries,</w:t>
      </w:r>
      <w:r>
        <w:rPr>
          <w:u w:val="single"/>
        </w:rPr>
        <w:t xml:space="preserve"> </w:t>
      </w:r>
      <w:r w:rsidRPr="00345B27">
        <w:rPr>
          <w:u w:val="single"/>
        </w:rPr>
        <w:t>led by the Nordic states, are actively experimenting with parental and paternity</w:t>
      </w:r>
      <w:r>
        <w:rPr>
          <w:u w:val="single"/>
        </w:rPr>
        <w:t xml:space="preserve"> </w:t>
      </w:r>
      <w:r w:rsidRPr="00345B27">
        <w:rPr>
          <w:u w:val="single"/>
        </w:rPr>
        <w:t xml:space="preserve">leave policies that enable a shift from adult-worker regimes to a more </w:t>
      </w:r>
      <w:proofErr w:type="spellStart"/>
      <w:r w:rsidRPr="00345B27">
        <w:rPr>
          <w:u w:val="single"/>
        </w:rPr>
        <w:t>decommodified</w:t>
      </w:r>
      <w:proofErr w:type="spellEnd"/>
      <w:r w:rsidRPr="00345B27">
        <w:rPr>
          <w:u w:val="single"/>
        </w:rPr>
        <w:t xml:space="preserve"> post-growth distribution of care and work or ’universal care giver’</w:t>
      </w:r>
      <w:r>
        <w:rPr>
          <w:u w:val="single"/>
        </w:rPr>
        <w:t xml:space="preserve"> </w:t>
      </w:r>
      <w:r w:rsidRPr="00345B27">
        <w:rPr>
          <w:u w:val="single"/>
        </w:rPr>
        <w:t>regimes, where both care and paid work are more equally shared within households</w:t>
      </w:r>
      <w:r w:rsidRPr="00345B27">
        <w:rPr>
          <w:sz w:val="16"/>
        </w:rPr>
        <w:t xml:space="preserve"> (</w:t>
      </w:r>
      <w:proofErr w:type="spellStart"/>
      <w:r w:rsidRPr="00345B27">
        <w:rPr>
          <w:sz w:val="16"/>
        </w:rPr>
        <w:t>Folbre</w:t>
      </w:r>
      <w:proofErr w:type="spellEnd"/>
      <w:r w:rsidRPr="00345B27">
        <w:rPr>
          <w:sz w:val="16"/>
        </w:rPr>
        <w:t xml:space="preserve"> : ). In  </w:t>
      </w:r>
      <w:r w:rsidRPr="00345B27">
        <w:rPr>
          <w:u w:val="single"/>
        </w:rPr>
        <w:t>Ireland’s Citizen’s Assembly on Gender</w:t>
      </w:r>
      <w:r>
        <w:rPr>
          <w:u w:val="single"/>
        </w:rPr>
        <w:t xml:space="preserve"> </w:t>
      </w:r>
      <w:r w:rsidRPr="00345B27">
        <w:rPr>
          <w:u w:val="single"/>
        </w:rPr>
        <w:t>Equality recommended such a combination of care policies.</w:t>
      </w:r>
      <w:r>
        <w:rPr>
          <w:u w:val="single"/>
        </w:rPr>
        <w:t xml:space="preserve"> </w:t>
      </w:r>
      <w:r w:rsidRPr="00345B27">
        <w:rPr>
          <w:sz w:val="16"/>
        </w:rPr>
        <w:t>Decommodification in a post-growth and post-</w:t>
      </w:r>
      <w:proofErr w:type="spellStart"/>
      <w:r w:rsidRPr="00345B27">
        <w:rPr>
          <w:sz w:val="16"/>
        </w:rPr>
        <w:t>productivist</w:t>
      </w:r>
      <w:proofErr w:type="spellEnd"/>
      <w:r w:rsidRPr="00345B27">
        <w:rPr>
          <w:sz w:val="16"/>
        </w:rPr>
        <w:t xml:space="preserve"> world also requires redistribution of work across the life course. Policies and debates about raising the pension age, ‘the commodification of life’s time’ (Biggs et al., ), are common across the OECD. Sh</w:t>
      </w:r>
      <w:r w:rsidRPr="00345B27">
        <w:rPr>
          <w:u w:val="single"/>
        </w:rPr>
        <w:t xml:space="preserve">ifting from a </w:t>
      </w:r>
      <w:proofErr w:type="spellStart"/>
      <w:r w:rsidRPr="00345B27">
        <w:rPr>
          <w:u w:val="single"/>
        </w:rPr>
        <w:t>productivist</w:t>
      </w:r>
      <w:proofErr w:type="spellEnd"/>
      <w:r w:rsidRPr="00345B27">
        <w:rPr>
          <w:u w:val="single"/>
        </w:rPr>
        <w:t xml:space="preserve"> approach</w:t>
      </w:r>
      <w:r>
        <w:rPr>
          <w:u w:val="single"/>
        </w:rPr>
        <w:t xml:space="preserve"> </w:t>
      </w:r>
      <w:r w:rsidRPr="00345B27">
        <w:rPr>
          <w:u w:val="single"/>
        </w:rPr>
        <w:t>points towards policies that enable earlier retirement and deco modifies</w:t>
      </w:r>
      <w:r>
        <w:rPr>
          <w:u w:val="single"/>
        </w:rPr>
        <w:t xml:space="preserve"> </w:t>
      </w:r>
      <w:r w:rsidRPr="00345B27">
        <w:rPr>
          <w:u w:val="single"/>
        </w:rPr>
        <w:t>pensions, disentangling them from commodified work</w:t>
      </w:r>
      <w:r w:rsidRPr="00345B27">
        <w:rPr>
          <w:sz w:val="16"/>
        </w:rPr>
        <w:t xml:space="preserve"> (as in the New Zealand Superannuation). Biggs et al. () address decommodification and sustainability from the perspective of aging, arguing against ‘productive ageing’ and ‘</w:t>
      </w:r>
      <w:r w:rsidRPr="00345B27">
        <w:rPr>
          <w:u w:val="single"/>
        </w:rPr>
        <w:t>commodity consumption’ that denies older people alternative</w:t>
      </w:r>
      <w:r>
        <w:rPr>
          <w:u w:val="single"/>
        </w:rPr>
        <w:t xml:space="preserve"> </w:t>
      </w:r>
      <w:r w:rsidRPr="00345B27">
        <w:rPr>
          <w:u w:val="single"/>
        </w:rPr>
        <w:t>personal, bodily and psychosocial elements of a ‘long life’</w:t>
      </w:r>
      <w:r w:rsidRPr="00345B27">
        <w:rPr>
          <w:sz w:val="16"/>
        </w:rPr>
        <w:t xml:space="preserve">. Choice in retirement refers not only to retirement age, which averages  in  but is projected to rise to  within  years (OECD, ); </w:t>
      </w:r>
      <w:r w:rsidRPr="00345B27">
        <w:rPr>
          <w:b/>
          <w:bCs/>
          <w:u w:val="single"/>
        </w:rPr>
        <w:t>flexibility and choice requires access to</w:t>
      </w:r>
      <w:r>
        <w:rPr>
          <w:b/>
          <w:bCs/>
          <w:u w:val="single"/>
        </w:rPr>
        <w:t xml:space="preserve"> </w:t>
      </w:r>
      <w:r w:rsidRPr="00345B27">
        <w:rPr>
          <w:b/>
          <w:bCs/>
          <w:u w:val="single"/>
        </w:rPr>
        <w:t>retirement income and universal care services</w:t>
      </w:r>
      <w:r w:rsidRPr="00345B27">
        <w:rPr>
          <w:sz w:val="16"/>
        </w:rPr>
        <w:t xml:space="preserve">. </w:t>
      </w:r>
      <w:r w:rsidRPr="00345B27">
        <w:rPr>
          <w:u w:val="single"/>
        </w:rPr>
        <w:t xml:space="preserve">Valuing the </w:t>
      </w:r>
      <w:proofErr w:type="spellStart"/>
      <w:r w:rsidRPr="00345B27">
        <w:rPr>
          <w:u w:val="single"/>
        </w:rPr>
        <w:t>decommodified</w:t>
      </w:r>
      <w:proofErr w:type="spellEnd"/>
      <w:r w:rsidRPr="00345B27">
        <w:rPr>
          <w:u w:val="single"/>
        </w:rPr>
        <w:t>,</w:t>
      </w:r>
      <w:r>
        <w:rPr>
          <w:u w:val="single"/>
        </w:rPr>
        <w:t xml:space="preserve"> </w:t>
      </w:r>
      <w:r w:rsidRPr="00345B27">
        <w:rPr>
          <w:u w:val="single"/>
        </w:rPr>
        <w:t>post-</w:t>
      </w:r>
      <w:proofErr w:type="spellStart"/>
      <w:r w:rsidRPr="00345B27">
        <w:rPr>
          <w:u w:val="single"/>
        </w:rPr>
        <w:t>productivist</w:t>
      </w:r>
      <w:proofErr w:type="spellEnd"/>
      <w:r w:rsidRPr="00345B27">
        <w:rPr>
          <w:u w:val="single"/>
        </w:rPr>
        <w:t xml:space="preserve"> contributions people can make to sustainability is key to</w:t>
      </w:r>
      <w:r>
        <w:rPr>
          <w:u w:val="single"/>
        </w:rPr>
        <w:t xml:space="preserve"> </w:t>
      </w:r>
      <w:r w:rsidRPr="00345B27">
        <w:rPr>
          <w:u w:val="single"/>
        </w:rPr>
        <w:t>enabling generational relationships evolve in a complementary sustainable</w:t>
      </w:r>
      <w:r>
        <w:rPr>
          <w:u w:val="single"/>
        </w:rPr>
        <w:t xml:space="preserve"> </w:t>
      </w:r>
      <w:r w:rsidRPr="00345B27">
        <w:rPr>
          <w:u w:val="single"/>
        </w:rPr>
        <w:t>rather than competitive framework.</w:t>
      </w:r>
      <w:r>
        <w:rPr>
          <w:u w:val="single"/>
        </w:rPr>
        <w:t xml:space="preserve"> </w:t>
      </w:r>
      <w:r w:rsidRPr="00345B27">
        <w:rPr>
          <w:sz w:val="16"/>
        </w:rPr>
        <w:t xml:space="preserve">Repurposing of active </w:t>
      </w:r>
      <w:proofErr w:type="spellStart"/>
      <w:r w:rsidRPr="00345B27">
        <w:rPr>
          <w:sz w:val="16"/>
        </w:rPr>
        <w:t>labour</w:t>
      </w:r>
      <w:proofErr w:type="spellEnd"/>
      <w:r w:rsidRPr="00345B27">
        <w:rPr>
          <w:sz w:val="16"/>
        </w:rPr>
        <w:t xml:space="preserve"> market measures Over the last forty years many OECD countries experienced a shift from passive to active social policy where work-first conditional activation regimes commodified income support. Shifting the present focus of activation policy is a key requirement for a shift to a </w:t>
      </w:r>
      <w:proofErr w:type="spellStart"/>
      <w:r w:rsidRPr="00345B27">
        <w:rPr>
          <w:sz w:val="16"/>
        </w:rPr>
        <w:t>decommodified</w:t>
      </w:r>
      <w:proofErr w:type="spellEnd"/>
      <w:r w:rsidRPr="00345B27">
        <w:rPr>
          <w:sz w:val="16"/>
        </w:rPr>
        <w:t xml:space="preserve">, post-growth and </w:t>
      </w:r>
      <w:proofErr w:type="spellStart"/>
      <w:r w:rsidRPr="00345B27">
        <w:rPr>
          <w:sz w:val="16"/>
        </w:rPr>
        <w:t>postproductivist</w:t>
      </w:r>
      <w:proofErr w:type="spellEnd"/>
      <w:r w:rsidRPr="00345B27">
        <w:rPr>
          <w:sz w:val="16"/>
        </w:rPr>
        <w:t xml:space="preserve"> world. </w:t>
      </w:r>
      <w:proofErr w:type="spellStart"/>
      <w:r w:rsidRPr="00345B27">
        <w:rPr>
          <w:sz w:val="16"/>
        </w:rPr>
        <w:t>Brodkin</w:t>
      </w:r>
      <w:proofErr w:type="spellEnd"/>
      <w:r w:rsidRPr="00345B27">
        <w:rPr>
          <w:sz w:val="16"/>
        </w:rPr>
        <w:t xml:space="preserve"> and Marston () understand activation as a combination of enabling, compensatory and regulatory policies that in the contemporary context amount to a workfare project which seeks to commodify people in low paid precarious </w:t>
      </w:r>
      <w:proofErr w:type="spellStart"/>
      <w:r w:rsidRPr="00345B27">
        <w:rPr>
          <w:sz w:val="16"/>
        </w:rPr>
        <w:t>labour</w:t>
      </w:r>
      <w:proofErr w:type="spellEnd"/>
      <w:r w:rsidRPr="00345B27">
        <w:rPr>
          <w:sz w:val="16"/>
        </w:rPr>
        <w:t xml:space="preserve">. </w:t>
      </w:r>
      <w:r w:rsidRPr="00345B27">
        <w:rPr>
          <w:u w:val="single"/>
        </w:rPr>
        <w:t>Decommodification requires a reorientation of such policy and institutions to focus on enabling functions, enhancing</w:t>
      </w:r>
      <w:r>
        <w:rPr>
          <w:u w:val="single"/>
        </w:rPr>
        <w:t xml:space="preserve"> </w:t>
      </w:r>
      <w:r w:rsidRPr="00345B27">
        <w:rPr>
          <w:u w:val="single"/>
        </w:rPr>
        <w:t>capability so citizens can transition at different stages in their life cycle, and</w:t>
      </w:r>
      <w:r>
        <w:rPr>
          <w:u w:val="single"/>
        </w:rPr>
        <w:t xml:space="preserve"> </w:t>
      </w:r>
      <w:r w:rsidRPr="00345B27">
        <w:rPr>
          <w:b/>
          <w:bCs/>
          <w:u w:val="single"/>
        </w:rPr>
        <w:t>seeing work as a form of social participation</w:t>
      </w:r>
      <w:r w:rsidRPr="00345B27">
        <w:rPr>
          <w:u w:val="single"/>
        </w:rPr>
        <w:t xml:space="preserve"> </w:t>
      </w:r>
      <w:r w:rsidRPr="00345B27">
        <w:rPr>
          <w:sz w:val="16"/>
        </w:rPr>
        <w:t>(Jackson, ). Activation policy has been widely critiqued for its failure to generate sustainable, good quality employment, especially for the more vulnerable (</w:t>
      </w:r>
      <w:proofErr w:type="spellStart"/>
      <w:r w:rsidRPr="00345B27">
        <w:rPr>
          <w:sz w:val="16"/>
        </w:rPr>
        <w:t>Brodkin</w:t>
      </w:r>
      <w:proofErr w:type="spellEnd"/>
      <w:r w:rsidRPr="00345B27">
        <w:rPr>
          <w:sz w:val="16"/>
        </w:rPr>
        <w:t xml:space="preserve"> and Marston, ). </w:t>
      </w:r>
      <w:r w:rsidRPr="00345B27">
        <w:rPr>
          <w:u w:val="single"/>
        </w:rPr>
        <w:t xml:space="preserve">Both public employment services (PES) and active </w:t>
      </w:r>
      <w:proofErr w:type="spellStart"/>
      <w:r w:rsidRPr="00345B27">
        <w:rPr>
          <w:u w:val="single"/>
        </w:rPr>
        <w:t>labour</w:t>
      </w:r>
      <w:proofErr w:type="spellEnd"/>
      <w:r w:rsidRPr="00345B27">
        <w:rPr>
          <w:u w:val="single"/>
        </w:rPr>
        <w:t xml:space="preserve"> market</w:t>
      </w:r>
      <w:r>
        <w:rPr>
          <w:u w:val="single"/>
        </w:rPr>
        <w:t xml:space="preserve"> </w:t>
      </w:r>
      <w:proofErr w:type="spellStart"/>
      <w:r w:rsidRPr="00345B27">
        <w:rPr>
          <w:u w:val="single"/>
        </w:rPr>
        <w:t>programmes</w:t>
      </w:r>
      <w:proofErr w:type="spellEnd"/>
      <w:r w:rsidRPr="00345B27">
        <w:rPr>
          <w:u w:val="single"/>
        </w:rPr>
        <w:t xml:space="preserve"> (ALMPs) can support new forms and patterns of participation</w:t>
      </w:r>
      <w:r>
        <w:rPr>
          <w:u w:val="single"/>
        </w:rPr>
        <w:t xml:space="preserve"> </w:t>
      </w:r>
      <w:r w:rsidRPr="00345B27">
        <w:rPr>
          <w:u w:val="single"/>
        </w:rPr>
        <w:t xml:space="preserve">including decently paid </w:t>
      </w:r>
      <w:proofErr w:type="spellStart"/>
      <w:r w:rsidRPr="00345B27">
        <w:rPr>
          <w:u w:val="single"/>
        </w:rPr>
        <w:t>labour</w:t>
      </w:r>
      <w:proofErr w:type="spellEnd"/>
      <w:r w:rsidRPr="00345B27">
        <w:rPr>
          <w:u w:val="single"/>
        </w:rPr>
        <w:t xml:space="preserve"> market participation, but also other forms of</w:t>
      </w:r>
      <w:r>
        <w:rPr>
          <w:u w:val="single"/>
        </w:rPr>
        <w:t xml:space="preserve"> </w:t>
      </w:r>
      <w:r w:rsidRPr="00345B27">
        <w:rPr>
          <w:u w:val="single"/>
        </w:rPr>
        <w:t>sustainability enhancing participation, which could work in conjunction with</w:t>
      </w:r>
      <w:r>
        <w:rPr>
          <w:u w:val="single"/>
        </w:rPr>
        <w:t xml:space="preserve"> </w:t>
      </w:r>
      <w:r w:rsidRPr="00345B27">
        <w:rPr>
          <w:sz w:val="16"/>
        </w:rPr>
        <w:t xml:space="preserve">-, -    https://doi.org/10.1017/S0047279422000150 Published online by Cambridge University Press </w:t>
      </w:r>
      <w:r w:rsidRPr="00345B27">
        <w:rPr>
          <w:u w:val="single"/>
        </w:rPr>
        <w:t>PI and</w:t>
      </w:r>
      <w:r w:rsidRPr="00345B27">
        <w:rPr>
          <w:b/>
          <w:bCs/>
          <w:u w:val="single"/>
        </w:rPr>
        <w:t xml:space="preserve"> UBS as already discussed</w:t>
      </w:r>
      <w:r w:rsidRPr="00345B27">
        <w:rPr>
          <w:sz w:val="16"/>
        </w:rPr>
        <w:t xml:space="preserve">. Activation policy and practice can be resituated in a voluntary </w:t>
      </w:r>
      <w:proofErr w:type="spellStart"/>
      <w:r w:rsidRPr="00345B27">
        <w:rPr>
          <w:sz w:val="16"/>
        </w:rPr>
        <w:t>decommodified</w:t>
      </w:r>
      <w:proofErr w:type="spellEnd"/>
      <w:r w:rsidRPr="00345B27">
        <w:rPr>
          <w:sz w:val="16"/>
        </w:rPr>
        <w:t xml:space="preserve"> PES focused on promoting a broader navigational agency for active citizenship (Claassen, ). This is the focus of active experimentation in the Netherlands Participation Act and in local experiments in Denmark and Scotland (</w:t>
      </w:r>
      <w:proofErr w:type="spellStart"/>
      <w:r w:rsidRPr="00345B27">
        <w:rPr>
          <w:sz w:val="16"/>
        </w:rPr>
        <w:t>Larruffa</w:t>
      </w:r>
      <w:proofErr w:type="spellEnd"/>
      <w:r w:rsidRPr="00345B27">
        <w:rPr>
          <w:sz w:val="16"/>
        </w:rPr>
        <w:t xml:space="preserve"> et al., ), where processes of co-production enable welfare claimants to identify and take up forms of socially valuable participation. </w:t>
      </w:r>
      <w:r w:rsidRPr="00345B27">
        <w:rPr>
          <w:u w:val="single"/>
        </w:rPr>
        <w:t xml:space="preserve">Rethinking the aims and value of ALMPs from an </w:t>
      </w:r>
      <w:proofErr w:type="spellStart"/>
      <w:r w:rsidRPr="00345B27">
        <w:rPr>
          <w:u w:val="single"/>
        </w:rPr>
        <w:t>ecosocial</w:t>
      </w:r>
      <w:proofErr w:type="spellEnd"/>
      <w:r w:rsidRPr="00345B27">
        <w:rPr>
          <w:u w:val="single"/>
        </w:rPr>
        <w:t xml:space="preserve"> perspective –</w:t>
      </w:r>
      <w:r>
        <w:rPr>
          <w:u w:val="single"/>
        </w:rPr>
        <w:t xml:space="preserve"> </w:t>
      </w:r>
      <w:r w:rsidRPr="00345B27">
        <w:rPr>
          <w:u w:val="single"/>
        </w:rPr>
        <w:t>that is, valuing and designing activation policy around ecological and social</w:t>
      </w:r>
      <w:r>
        <w:rPr>
          <w:u w:val="single"/>
        </w:rPr>
        <w:t xml:space="preserve"> </w:t>
      </w:r>
      <w:r w:rsidRPr="00345B27">
        <w:rPr>
          <w:u w:val="single"/>
        </w:rPr>
        <w:t>goals – speaks to how various countries have historically used ALMP to promote</w:t>
      </w:r>
      <w:r>
        <w:rPr>
          <w:u w:val="single"/>
        </w:rPr>
        <w:t xml:space="preserve"> </w:t>
      </w:r>
      <w:r w:rsidRPr="00345B27">
        <w:rPr>
          <w:u w:val="single"/>
        </w:rPr>
        <w:t>non-</w:t>
      </w:r>
      <w:proofErr w:type="spellStart"/>
      <w:r w:rsidRPr="00345B27">
        <w:rPr>
          <w:u w:val="single"/>
        </w:rPr>
        <w:t>labour</w:t>
      </w:r>
      <w:proofErr w:type="spellEnd"/>
      <w:r w:rsidRPr="00345B27">
        <w:rPr>
          <w:u w:val="single"/>
        </w:rPr>
        <w:t xml:space="preserve"> market objectives, and how some are consciously widening what</w:t>
      </w:r>
      <w:r>
        <w:rPr>
          <w:u w:val="single"/>
        </w:rPr>
        <w:t xml:space="preserve"> </w:t>
      </w:r>
      <w:r w:rsidRPr="00345B27">
        <w:rPr>
          <w:u w:val="single"/>
        </w:rPr>
        <w:t>is seen as acceptable forms of activity in contemporary ALMPs</w:t>
      </w:r>
      <w:r w:rsidRPr="00345B27">
        <w:rPr>
          <w:sz w:val="16"/>
        </w:rPr>
        <w:t xml:space="preserve"> (</w:t>
      </w:r>
      <w:proofErr w:type="spellStart"/>
      <w:r w:rsidRPr="00345B27">
        <w:rPr>
          <w:sz w:val="16"/>
        </w:rPr>
        <w:t>Dukelow</w:t>
      </w:r>
      <w:proofErr w:type="spellEnd"/>
      <w:r w:rsidRPr="00345B27">
        <w:rPr>
          <w:sz w:val="16"/>
        </w:rPr>
        <w:t xml:space="preserve">, forthcoming). </w:t>
      </w:r>
      <w:proofErr w:type="spellStart"/>
      <w:r w:rsidRPr="00345B27">
        <w:rPr>
          <w:sz w:val="16"/>
        </w:rPr>
        <w:t>Stamm</w:t>
      </w:r>
      <w:proofErr w:type="spellEnd"/>
      <w:r w:rsidRPr="00345B27">
        <w:rPr>
          <w:sz w:val="16"/>
        </w:rPr>
        <w:t xml:space="preserve"> et al. () </w:t>
      </w:r>
      <w:r w:rsidRPr="00345B27">
        <w:rPr>
          <w:b/>
          <w:bCs/>
          <w:u w:val="single"/>
        </w:rPr>
        <w:t>find examples in Finland, Germany,</w:t>
      </w:r>
      <w:r>
        <w:rPr>
          <w:b/>
          <w:bCs/>
          <w:u w:val="single"/>
        </w:rPr>
        <w:t xml:space="preserve"> </w:t>
      </w:r>
      <w:r w:rsidRPr="00345B27">
        <w:rPr>
          <w:b/>
          <w:bCs/>
          <w:u w:val="single"/>
        </w:rPr>
        <w:t>Belgium and Italy of ‘</w:t>
      </w:r>
      <w:proofErr w:type="spellStart"/>
      <w:r w:rsidRPr="00345B27">
        <w:rPr>
          <w:b/>
          <w:bCs/>
          <w:u w:val="single"/>
        </w:rPr>
        <w:t>ecosocial</w:t>
      </w:r>
      <w:proofErr w:type="spellEnd"/>
      <w:r w:rsidRPr="00345B27">
        <w:rPr>
          <w:b/>
          <w:bCs/>
          <w:u w:val="single"/>
        </w:rPr>
        <w:t xml:space="preserve"> innovation’</w:t>
      </w:r>
      <w:r w:rsidRPr="00345B27">
        <w:rPr>
          <w:sz w:val="16"/>
        </w:rPr>
        <w:t xml:space="preserve">; activation projects </w:t>
      </w:r>
      <w:r w:rsidRPr="00345B27">
        <w:rPr>
          <w:u w:val="single"/>
        </w:rPr>
        <w:t>that support local</w:t>
      </w:r>
      <w:r>
        <w:rPr>
          <w:u w:val="single"/>
        </w:rPr>
        <w:t xml:space="preserve"> </w:t>
      </w:r>
      <w:r w:rsidRPr="00345B27">
        <w:rPr>
          <w:u w:val="single"/>
        </w:rPr>
        <w:t xml:space="preserve">communities, and are of clear holistic benefit to participants and the environment. </w:t>
      </w:r>
      <w:proofErr w:type="spellStart"/>
      <w:r w:rsidRPr="00345B27">
        <w:rPr>
          <w:sz w:val="16"/>
        </w:rPr>
        <w:t>Swaton</w:t>
      </w:r>
      <w:proofErr w:type="spellEnd"/>
      <w:r w:rsidRPr="00345B27">
        <w:rPr>
          <w:sz w:val="16"/>
        </w:rPr>
        <w:t xml:space="preserve"> () describes as ‘ecological citizenship’ the use of </w:t>
      </w:r>
      <w:proofErr w:type="spellStart"/>
      <w:r w:rsidRPr="00345B27">
        <w:rPr>
          <w:sz w:val="16"/>
        </w:rPr>
        <w:t>labour</w:t>
      </w:r>
      <w:proofErr w:type="spellEnd"/>
      <w:r w:rsidRPr="00345B27">
        <w:rPr>
          <w:sz w:val="16"/>
        </w:rPr>
        <w:t xml:space="preserve"> market </w:t>
      </w:r>
      <w:proofErr w:type="spellStart"/>
      <w:r w:rsidRPr="00345B27">
        <w:rPr>
          <w:sz w:val="16"/>
        </w:rPr>
        <w:t>programmes</w:t>
      </w:r>
      <w:proofErr w:type="spellEnd"/>
      <w:r w:rsidRPr="00345B27">
        <w:rPr>
          <w:sz w:val="16"/>
        </w:rPr>
        <w:t xml:space="preserve"> in France to meet ecological objectives. In Ireland aspects of activation policy had clear roots in the social economy, social cohesion and local communities, and such ALMPs have supported ecological participation. </w:t>
      </w:r>
      <w:r w:rsidRPr="00345B27">
        <w:rPr>
          <w:b/>
          <w:bCs/>
          <w:u w:val="single"/>
        </w:rPr>
        <w:t xml:space="preserve">Across Europe such existing ideas, instruments and </w:t>
      </w:r>
      <w:proofErr w:type="spellStart"/>
      <w:r w:rsidRPr="00345B27">
        <w:rPr>
          <w:b/>
          <w:bCs/>
          <w:u w:val="single"/>
        </w:rPr>
        <w:t>programmes</w:t>
      </w:r>
      <w:proofErr w:type="spellEnd"/>
      <w:r w:rsidRPr="00345B27">
        <w:rPr>
          <w:b/>
          <w:bCs/>
          <w:u w:val="single"/>
        </w:rPr>
        <w:t xml:space="preserve"> ‘hiding in plain</w:t>
      </w:r>
      <w:r>
        <w:rPr>
          <w:b/>
          <w:bCs/>
          <w:u w:val="single"/>
        </w:rPr>
        <w:t xml:space="preserve"> </w:t>
      </w:r>
      <w:r w:rsidRPr="00345B27">
        <w:rPr>
          <w:b/>
          <w:bCs/>
          <w:u w:val="single"/>
        </w:rPr>
        <w:t xml:space="preserve">sight’ can be integrated into a new understanding of </w:t>
      </w:r>
      <w:proofErr w:type="spellStart"/>
      <w:r w:rsidRPr="00345B27">
        <w:rPr>
          <w:b/>
          <w:bCs/>
          <w:u w:val="single"/>
        </w:rPr>
        <w:t>ecosocial</w:t>
      </w:r>
      <w:proofErr w:type="spellEnd"/>
      <w:r w:rsidRPr="00345B27">
        <w:rPr>
          <w:b/>
          <w:bCs/>
          <w:u w:val="single"/>
        </w:rPr>
        <w:t xml:space="preserve"> welfare policy.</w:t>
      </w:r>
      <w:r>
        <w:rPr>
          <w:b/>
          <w:bCs/>
          <w:u w:val="single"/>
        </w:rPr>
        <w:t xml:space="preserve"> </w:t>
      </w:r>
      <w:r w:rsidRPr="00345B27">
        <w:rPr>
          <w:b/>
          <w:bCs/>
          <w:u w:val="single"/>
        </w:rPr>
        <w:t xml:space="preserve">These </w:t>
      </w:r>
      <w:proofErr w:type="spellStart"/>
      <w:r w:rsidRPr="00345B27">
        <w:rPr>
          <w:b/>
          <w:bCs/>
          <w:u w:val="single"/>
        </w:rPr>
        <w:t>programmes</w:t>
      </w:r>
      <w:proofErr w:type="spellEnd"/>
      <w:r w:rsidRPr="00345B27">
        <w:rPr>
          <w:b/>
          <w:bCs/>
          <w:u w:val="single"/>
        </w:rPr>
        <w:t xml:space="preserve"> offer modest but clear starting points to reconfigure social</w:t>
      </w:r>
      <w:r>
        <w:rPr>
          <w:b/>
          <w:bCs/>
          <w:u w:val="single"/>
        </w:rPr>
        <w:t xml:space="preserve"> </w:t>
      </w:r>
      <w:r w:rsidRPr="00345B27">
        <w:rPr>
          <w:b/>
          <w:bCs/>
          <w:u w:val="single"/>
        </w:rPr>
        <w:t xml:space="preserve">policy towards new forms of active citizenship in an </w:t>
      </w:r>
      <w:proofErr w:type="spellStart"/>
      <w:r w:rsidRPr="00345B27">
        <w:rPr>
          <w:b/>
          <w:bCs/>
          <w:u w:val="single"/>
        </w:rPr>
        <w:t>ecosocial</w:t>
      </w:r>
      <w:proofErr w:type="spellEnd"/>
      <w:r w:rsidRPr="00345B27">
        <w:rPr>
          <w:b/>
          <w:bCs/>
          <w:u w:val="single"/>
        </w:rPr>
        <w:t xml:space="preserve"> model of activation, and for providing vital care, ecological and community services.</w:t>
      </w:r>
    </w:p>
    <w:p w14:paraId="2A640F29" w14:textId="77777777" w:rsidR="00E67552" w:rsidRDefault="00E67552" w:rsidP="00E67552"/>
    <w:p w14:paraId="4DA7E04E" w14:textId="597DC87B" w:rsidR="00E67552" w:rsidRDefault="00E67552" w:rsidP="00E67552">
      <w:pPr>
        <w:pStyle w:val="Heading3"/>
      </w:pPr>
      <w:r>
        <w:t>Alt—UBS—JG Solvency</w:t>
      </w:r>
    </w:p>
    <w:p w14:paraId="71BAC04F" w14:textId="77777777" w:rsidR="00E67552" w:rsidRDefault="00E67552" w:rsidP="00E67552"/>
    <w:p w14:paraId="21AB4436" w14:textId="77777777" w:rsidR="00E67552" w:rsidRDefault="00E67552" w:rsidP="00E67552">
      <w:pPr>
        <w:pStyle w:val="Heading4"/>
      </w:pPr>
      <w:r>
        <w:t xml:space="preserve">UBS is better at promoting an ethic of care and community participation compared to an employment-based paradigm of a jobs guarantee </w:t>
      </w:r>
    </w:p>
    <w:p w14:paraId="426481CA" w14:textId="77777777" w:rsidR="00E67552" w:rsidRPr="00727C5A" w:rsidRDefault="00E67552" w:rsidP="00E67552">
      <w:proofErr w:type="spellStart"/>
      <w:r>
        <w:rPr>
          <w:rStyle w:val="Style13ptBold"/>
        </w:rPr>
        <w:t>Laruffa</w:t>
      </w:r>
      <w:proofErr w:type="spellEnd"/>
      <w:r>
        <w:rPr>
          <w:rStyle w:val="Style13ptBold"/>
        </w:rPr>
        <w:t xml:space="preserve"> 20 </w:t>
      </w:r>
      <w:r w:rsidRPr="00727C5A">
        <w:t xml:space="preserve">Francesco </w:t>
      </w:r>
      <w:proofErr w:type="spellStart"/>
      <w:r w:rsidRPr="00727C5A">
        <w:t>Laruffa</w:t>
      </w:r>
      <w:proofErr w:type="spellEnd"/>
      <w:r w:rsidRPr="00727C5A">
        <w:t xml:space="preserve"> </w:t>
      </w:r>
      <w:r>
        <w:t>(</w:t>
      </w:r>
      <w:r w:rsidRPr="00727C5A">
        <w:t xml:space="preserve">Francesco </w:t>
      </w:r>
      <w:proofErr w:type="spellStart"/>
      <w:r w:rsidRPr="00727C5A">
        <w:t>Laruffa</w:t>
      </w:r>
      <w:proofErr w:type="spellEnd"/>
      <w:r w:rsidRPr="00727C5A">
        <w:t xml:space="preserve"> is since August 2016 Research Fellow at the University of Geneva, where he works on the EU-funded RE-</w:t>
      </w:r>
      <w:proofErr w:type="spellStart"/>
      <w:r w:rsidRPr="00727C5A">
        <w:t>InVEST</w:t>
      </w:r>
      <w:proofErr w:type="spellEnd"/>
      <w:r w:rsidRPr="00727C5A">
        <w:t xml:space="preserve"> project. He is also member of the research network LIVES (NCCR-SNF) and of the CESCAP (Center for the study of capabilities in social and health services). Before coming to Geneva he was Research Fellow at the Humboldt University in Berlin from 2013 to 2016, where he worked on the project </w:t>
      </w:r>
      <w:proofErr w:type="spellStart"/>
      <w:r w:rsidRPr="00727C5A">
        <w:t>Saisir</w:t>
      </w:r>
      <w:proofErr w:type="spellEnd"/>
      <w:r w:rsidRPr="00727C5A">
        <w:t xml:space="preserve"> </w:t>
      </w:r>
      <w:proofErr w:type="spellStart"/>
      <w:r w:rsidRPr="00727C5A">
        <w:t>l’Europe</w:t>
      </w:r>
      <w:proofErr w:type="spellEnd"/>
      <w:r w:rsidRPr="00727C5A">
        <w:t xml:space="preserve">. In April 2016 he was also visiting scholar at the International Research Centre for Ethical and Social Issues (IFZ) in Salzburg. Francesco holds an international Master in Economics (110/110 cum laude) from the University of Paris and the University of Turin as well as a Master in Public Policy and Social Change from the </w:t>
      </w:r>
      <w:proofErr w:type="spellStart"/>
      <w:r w:rsidRPr="00727C5A">
        <w:t>Collegio</w:t>
      </w:r>
      <w:proofErr w:type="spellEnd"/>
      <w:r w:rsidRPr="00727C5A">
        <w:t xml:space="preserve"> Carlo Alberto</w:t>
      </w:r>
      <w:r>
        <w:t xml:space="preserve">) </w:t>
      </w:r>
      <w:r w:rsidRPr="00727C5A">
        <w:t>(2020) What is a Capability-enhancing Social Policy? Individual Autonomy, Democratic Citizenship and the Insufficiency of the Employment-focused Paradigm, Journal of Human Development and Capabilities, 21:1, 1-16, DOI: 10.1080/19452829.2019.1661983</w:t>
      </w:r>
    </w:p>
    <w:p w14:paraId="24D408BD" w14:textId="77777777" w:rsidR="00E67552" w:rsidRPr="00727C5A" w:rsidRDefault="00E67552" w:rsidP="00E67552">
      <w:pPr>
        <w:rPr>
          <w:b/>
          <w:bCs/>
          <w:u w:val="single"/>
        </w:rPr>
      </w:pPr>
      <w:r>
        <w:t xml:space="preserve">2. </w:t>
      </w:r>
      <w:r w:rsidRPr="00727C5A">
        <w:rPr>
          <w:b/>
          <w:bCs/>
          <w:u w:val="single"/>
        </w:rPr>
        <w:t>The Role of Social Policy at the Individual Level: Expanding Agency Beyond and Through Employment</w:t>
      </w:r>
    </w:p>
    <w:p w14:paraId="755FF2C7" w14:textId="77777777" w:rsidR="00E67552" w:rsidRPr="00727C5A" w:rsidRDefault="00E67552" w:rsidP="00E67552">
      <w:pPr>
        <w:rPr>
          <w:sz w:val="16"/>
        </w:rPr>
      </w:pPr>
      <w:r w:rsidRPr="00727C5A">
        <w:rPr>
          <w:sz w:val="16"/>
        </w:rPr>
        <w:t>Like the employment-focused paradigm</w:t>
      </w:r>
      <w:r w:rsidRPr="00727C5A">
        <w:rPr>
          <w:u w:val="single"/>
        </w:rPr>
        <w:t xml:space="preserve">, a capability-enhancing social policy is concerned with </w:t>
      </w:r>
      <w:r w:rsidRPr="00727C5A">
        <w:rPr>
          <w:b/>
          <w:bCs/>
          <w:u w:val="single"/>
        </w:rPr>
        <w:t>life chances</w:t>
      </w:r>
      <w:r w:rsidRPr="00727C5A">
        <w:rPr>
          <w:u w:val="single"/>
        </w:rPr>
        <w:t xml:space="preserve"> rather than only with access to commodities</w:t>
      </w:r>
      <w:r w:rsidRPr="00727C5A">
        <w:rPr>
          <w:sz w:val="16"/>
        </w:rPr>
        <w:t xml:space="preserve">. For example, a capability-enhancing social policy for unemployed </w:t>
      </w:r>
      <w:r w:rsidRPr="00727C5A">
        <w:rPr>
          <w:u w:val="single"/>
        </w:rPr>
        <w:t>people cannot consist simply in offering them welfare benefits since unemployment has negative non-monetary consequences, such as not having a fulfilling occupation</w:t>
      </w:r>
      <w:r w:rsidRPr="00727C5A">
        <w:rPr>
          <w:sz w:val="16"/>
        </w:rPr>
        <w:t xml:space="preserve"> (Sen Citation1997, 156). However, with </w:t>
      </w:r>
      <w:r w:rsidRPr="00727C5A">
        <w:rPr>
          <w:u w:val="single"/>
        </w:rPr>
        <w:t xml:space="preserve">its focus on people’s substantive freedom to choose among various beings and doings, a capability-informed social policy is both broader and more demanding than the employment-focused paradigm. First, a capability-enhancing social policy is broader than the employment-focused paradigm because </w:t>
      </w:r>
      <w:r w:rsidRPr="00727C5A">
        <w:rPr>
          <w:b/>
          <w:bCs/>
          <w:u w:val="single"/>
        </w:rPr>
        <w:t>it allows the expression of human agency in forms beyond paid work, including care work and political participation</w:t>
      </w:r>
      <w:r w:rsidRPr="00727C5A">
        <w:rPr>
          <w:sz w:val="16"/>
        </w:rPr>
        <w:t xml:space="preserve"> (</w:t>
      </w:r>
      <w:proofErr w:type="spellStart"/>
      <w:r w:rsidRPr="00727C5A">
        <w:rPr>
          <w:sz w:val="16"/>
        </w:rPr>
        <w:t>Bonvin</w:t>
      </w:r>
      <w:proofErr w:type="spellEnd"/>
      <w:r w:rsidRPr="00727C5A">
        <w:rPr>
          <w:sz w:val="16"/>
        </w:rPr>
        <w:t xml:space="preserve"> and </w:t>
      </w:r>
      <w:proofErr w:type="spellStart"/>
      <w:r w:rsidRPr="00727C5A">
        <w:rPr>
          <w:sz w:val="16"/>
        </w:rPr>
        <w:t>Laruffa</w:t>
      </w:r>
      <w:proofErr w:type="spellEnd"/>
      <w:r w:rsidRPr="00727C5A">
        <w:rPr>
          <w:sz w:val="16"/>
        </w:rPr>
        <w:t xml:space="preserve"> Citation2018a). Second, it is more demanding not only because </w:t>
      </w:r>
      <w:r w:rsidRPr="00727C5A">
        <w:rPr>
          <w:u w:val="single"/>
        </w:rPr>
        <w:t>if a person decides to engage in paid work, this choice in order to be a free choice should be more than simply determined by the lack of alternatives for obtaining the means of survival but also because employment itself should be a capability-enhancing activity.</w:t>
      </w:r>
      <w:r w:rsidRPr="00727C5A">
        <w:rPr>
          <w:sz w:val="16"/>
        </w:rPr>
        <w:t xml:space="preserve"> I now </w:t>
      </w:r>
      <w:proofErr w:type="spellStart"/>
      <w:r w:rsidRPr="00727C5A">
        <w:rPr>
          <w:sz w:val="16"/>
        </w:rPr>
        <w:t>analyse</w:t>
      </w:r>
      <w:proofErr w:type="spellEnd"/>
      <w:r w:rsidRPr="00727C5A">
        <w:rPr>
          <w:sz w:val="16"/>
        </w:rPr>
        <w:t xml:space="preserve"> these two arguments in further details.</w:t>
      </w:r>
    </w:p>
    <w:p w14:paraId="7CF1BE5D" w14:textId="77777777" w:rsidR="00E67552" w:rsidRDefault="00E67552" w:rsidP="00E67552">
      <w:r>
        <w:t xml:space="preserve">2.1. </w:t>
      </w:r>
      <w:r w:rsidRPr="00727C5A">
        <w:rPr>
          <w:b/>
          <w:bCs/>
          <w:u w:val="single"/>
        </w:rPr>
        <w:t>Agency Beyond Employment</w:t>
      </w:r>
    </w:p>
    <w:p w14:paraId="61210293" w14:textId="77777777" w:rsidR="00E67552" w:rsidRPr="00727C5A" w:rsidRDefault="00E67552" w:rsidP="00E67552">
      <w:pPr>
        <w:rPr>
          <w:b/>
          <w:bCs/>
          <w:u w:val="single"/>
        </w:rPr>
      </w:pPr>
      <w:r w:rsidRPr="00727C5A">
        <w:rPr>
          <w:sz w:val="16"/>
        </w:rPr>
        <w:t xml:space="preserve">The first argument is that a </w:t>
      </w:r>
      <w:r w:rsidRPr="00727C5A">
        <w:rPr>
          <w:u w:val="single"/>
        </w:rPr>
        <w:t xml:space="preserve">capability-enhancing social policy </w:t>
      </w:r>
      <w:r w:rsidRPr="00727C5A">
        <w:rPr>
          <w:b/>
          <w:bCs/>
          <w:u w:val="single"/>
        </w:rPr>
        <w:t>cannot focus exclusively on promoting paid employment</w:t>
      </w:r>
      <w:r w:rsidRPr="00727C5A">
        <w:rPr>
          <w:u w:val="single"/>
        </w:rPr>
        <w:t xml:space="preserve"> because the notion of capability involves a broad understanding of freedom that </w:t>
      </w:r>
      <w:r w:rsidRPr="00727C5A">
        <w:rPr>
          <w:b/>
          <w:bCs/>
          <w:u w:val="single"/>
        </w:rPr>
        <w:t>cannot be reduced to economic self-sufficiency as acquired through paid work</w:t>
      </w:r>
      <w:r w:rsidRPr="00727C5A">
        <w:rPr>
          <w:sz w:val="16"/>
        </w:rPr>
        <w:t>. This does not equate to argue that employment is irrelevant in expanding capability</w:t>
      </w:r>
      <w:r w:rsidRPr="00727C5A">
        <w:rPr>
          <w:u w:val="single"/>
        </w:rPr>
        <w:t>. Participation in paid work may have important monetary as well non-monetary benefits, including social status and recognition, opportunity for social interactions and the possibility to use and improve one’s skills</w:t>
      </w:r>
      <w:r w:rsidRPr="00727C5A">
        <w:rPr>
          <w:sz w:val="16"/>
        </w:rPr>
        <w:t xml:space="preserve"> (Sen Citation1997). Yet, th</w:t>
      </w:r>
      <w:r w:rsidRPr="00727C5A">
        <w:rPr>
          <w:u w:val="single"/>
        </w:rPr>
        <w:t>e notion of capability involves the freedom to lead one type of life or another, i.e. the freedom to choose among valuable “</w:t>
      </w:r>
      <w:proofErr w:type="spellStart"/>
      <w:r w:rsidRPr="00727C5A">
        <w:rPr>
          <w:u w:val="single"/>
        </w:rPr>
        <w:t>functionings</w:t>
      </w:r>
      <w:proofErr w:type="spellEnd"/>
      <w:r w:rsidRPr="00727C5A">
        <w:rPr>
          <w:u w:val="single"/>
        </w:rPr>
        <w:t>,” which are “beings and doings” or “possible livings”</w:t>
      </w:r>
      <w:r w:rsidRPr="00727C5A">
        <w:rPr>
          <w:sz w:val="16"/>
        </w:rPr>
        <w:t xml:space="preserve"> (Sen Citation1992, 40). Thus, capability is not directly or necessarily linked with employment. Indeed, human beings can flourish in a plurality of ways beyond work, including play, relationships with others and artistic activities (Nussbaum Citation2000, 79–80; Giovanola Citation2005). In particular, </w:t>
      </w:r>
      <w:r w:rsidRPr="00727C5A">
        <w:rPr>
          <w:b/>
          <w:bCs/>
          <w:u w:val="single"/>
        </w:rPr>
        <w:t>two crucial activities are largely neglected in the employment-focused paradigm: care work and political participation.</w:t>
      </w:r>
    </w:p>
    <w:p w14:paraId="4A6CA6EE" w14:textId="77777777" w:rsidR="00E67552" w:rsidRPr="00727C5A" w:rsidRDefault="00E67552" w:rsidP="00E67552">
      <w:pPr>
        <w:rPr>
          <w:sz w:val="14"/>
        </w:rPr>
      </w:pPr>
      <w:r w:rsidRPr="00727C5A">
        <w:rPr>
          <w:u w:val="single"/>
        </w:rPr>
        <w:t>Care work is considered in a capability perspective as an activity potentially promoting human flourishing</w:t>
      </w:r>
      <w:r w:rsidRPr="00727C5A">
        <w:rPr>
          <w:sz w:val="14"/>
        </w:rPr>
        <w:t>. While care work is a difficult and often exhausting activity and should thus not be idealized, it can “</w:t>
      </w:r>
      <w:r w:rsidRPr="00727C5A">
        <w:rPr>
          <w:u w:val="single"/>
        </w:rPr>
        <w:t>bring positive emotional and relational rewards”</w:t>
      </w:r>
      <w:r w:rsidRPr="00727C5A">
        <w:rPr>
          <w:sz w:val="14"/>
        </w:rPr>
        <w:t xml:space="preserve"> (Lewis and </w:t>
      </w:r>
      <w:proofErr w:type="spellStart"/>
      <w:r w:rsidRPr="00727C5A">
        <w:rPr>
          <w:sz w:val="14"/>
        </w:rPr>
        <w:t>Giullari</w:t>
      </w:r>
      <w:proofErr w:type="spellEnd"/>
      <w:r w:rsidRPr="00727C5A">
        <w:rPr>
          <w:sz w:val="14"/>
        </w:rPr>
        <w:t xml:space="preserve"> Citation2005, 87; see also Anderson Citation2003, 258). Thus, care work </w:t>
      </w:r>
      <w:r w:rsidRPr="00727C5A">
        <w:rPr>
          <w:u w:val="single"/>
        </w:rPr>
        <w:t>is valuable and enjoyable if done out of choice</w:t>
      </w:r>
      <w:r w:rsidRPr="00727C5A">
        <w:rPr>
          <w:sz w:val="14"/>
        </w:rPr>
        <w:t xml:space="preserve"> (</w:t>
      </w:r>
      <w:proofErr w:type="spellStart"/>
      <w:r w:rsidRPr="00727C5A">
        <w:rPr>
          <w:sz w:val="14"/>
        </w:rPr>
        <w:t>Robeyns</w:t>
      </w:r>
      <w:proofErr w:type="spellEnd"/>
      <w:r w:rsidRPr="00727C5A">
        <w:rPr>
          <w:sz w:val="14"/>
        </w:rPr>
        <w:t xml:space="preserve"> Citation2003, 80) and may be </w:t>
      </w:r>
      <w:r w:rsidRPr="00727C5A">
        <w:rPr>
          <w:u w:val="single"/>
        </w:rPr>
        <w:t>preferred in respect to paid work</w:t>
      </w:r>
      <w:r w:rsidRPr="00727C5A">
        <w:rPr>
          <w:sz w:val="14"/>
        </w:rPr>
        <w:t xml:space="preserve">—above all if the latter is (socially and economically) unrewarding. For example, it may “be preferable to look after one’s own children rather than taking a job looking after other people’s” (Lewis and </w:t>
      </w:r>
      <w:proofErr w:type="spellStart"/>
      <w:r w:rsidRPr="00727C5A">
        <w:rPr>
          <w:sz w:val="14"/>
        </w:rPr>
        <w:t>Giullari</w:t>
      </w:r>
      <w:proofErr w:type="spellEnd"/>
      <w:r w:rsidRPr="00727C5A">
        <w:rPr>
          <w:sz w:val="14"/>
        </w:rPr>
        <w:t xml:space="preserve"> Citation2005, 87). Moreover, </w:t>
      </w:r>
      <w:r w:rsidRPr="00727C5A">
        <w:rPr>
          <w:u w:val="single"/>
        </w:rPr>
        <w:t>acknowledging the value of care work is essential for gender equality: redistributing a certain amount of care work from women to men becomes the opportunity to increase the possibilities for human flourishing implying “a wider set of capabilities for both sexes</w:t>
      </w:r>
      <w:r w:rsidRPr="00727C5A">
        <w:rPr>
          <w:sz w:val="14"/>
        </w:rPr>
        <w:t xml:space="preserve">” (Gasper and Van </w:t>
      </w:r>
      <w:proofErr w:type="spellStart"/>
      <w:r w:rsidRPr="00727C5A">
        <w:rPr>
          <w:sz w:val="14"/>
        </w:rPr>
        <w:t>Staveren</w:t>
      </w:r>
      <w:proofErr w:type="spellEnd"/>
      <w:r w:rsidRPr="00727C5A">
        <w:rPr>
          <w:sz w:val="14"/>
        </w:rPr>
        <w:t xml:space="preserve"> Citation2003, 155; see also: Anderson Citation2003, 257; Hobson Citation2014). Properly valuing care work also </w:t>
      </w:r>
      <w:r w:rsidRPr="00727C5A">
        <w:rPr>
          <w:u w:val="single"/>
        </w:rPr>
        <w:t>allows addressing the concerns of feminist theorists who interpret the focus on employment in social policy as an inevitable extension of androcentric values</w:t>
      </w:r>
      <w:r w:rsidRPr="00727C5A">
        <w:rPr>
          <w:sz w:val="14"/>
        </w:rPr>
        <w:t xml:space="preserve"> (e.g. Fraser Citation1997, 41–66; </w:t>
      </w:r>
      <w:proofErr w:type="spellStart"/>
      <w:r w:rsidRPr="00727C5A">
        <w:rPr>
          <w:sz w:val="14"/>
        </w:rPr>
        <w:t>Saraceno</w:t>
      </w:r>
      <w:proofErr w:type="spellEnd"/>
      <w:r w:rsidRPr="00727C5A">
        <w:rPr>
          <w:sz w:val="14"/>
        </w:rPr>
        <w:t xml:space="preserve"> Citation2015).</w:t>
      </w:r>
    </w:p>
    <w:p w14:paraId="454CD705" w14:textId="77777777" w:rsidR="00E67552" w:rsidRPr="00727C5A" w:rsidRDefault="00E67552" w:rsidP="00E67552">
      <w:pPr>
        <w:rPr>
          <w:sz w:val="16"/>
        </w:rPr>
      </w:pPr>
      <w:r w:rsidRPr="00727C5A">
        <w:rPr>
          <w:sz w:val="16"/>
        </w:rPr>
        <w:t xml:space="preserve">A </w:t>
      </w:r>
      <w:r w:rsidRPr="00727C5A">
        <w:rPr>
          <w:u w:val="single"/>
        </w:rPr>
        <w:t>similar argument applies to political participation</w:t>
      </w:r>
      <w:r w:rsidRPr="00727C5A">
        <w:rPr>
          <w:sz w:val="16"/>
        </w:rPr>
        <w:t xml:space="preserve">—broadly understood and including for example participation in a political party, a trade union or a NGO, but also volunteering for an association, etc. As care work, also actively participating in the life of the community should not be idealized since it may be frustrating and tiring. However, </w:t>
      </w:r>
      <w:r w:rsidRPr="00727C5A">
        <w:rPr>
          <w:u w:val="single"/>
        </w:rPr>
        <w:t xml:space="preserve">political participation is potentially a valuable functioning and a source of human flourishing. “Being able to participate effectively in political choices that govern one’s life” and “having the right of political participation” are central capabilities </w:t>
      </w:r>
      <w:r w:rsidRPr="00727C5A">
        <w:rPr>
          <w:sz w:val="16"/>
        </w:rPr>
        <w:t xml:space="preserve">(Nussbaum Citation2000, 80). As Fukuda-Parr (Citation2003, 309) argues, the CA involves not only expanding the “agency for material production” but also </w:t>
      </w:r>
      <w:r w:rsidRPr="00727C5A">
        <w:rPr>
          <w:u w:val="single"/>
        </w:rPr>
        <w:t>increasing the “rights in decision-making</w:t>
      </w:r>
      <w:r w:rsidRPr="00727C5A">
        <w:rPr>
          <w:sz w:val="16"/>
        </w:rPr>
        <w:t xml:space="preserve">.” Indeed, </w:t>
      </w:r>
      <w:r w:rsidRPr="00727C5A">
        <w:rPr>
          <w:u w:val="single"/>
        </w:rPr>
        <w:t>individuals’ relevant freedoms “include the liberty of acting as citizens who matter and whose voices count, rather than living as well-fed, well-clothed and well-entertained vassals</w:t>
      </w:r>
      <w:r w:rsidRPr="00727C5A">
        <w:rPr>
          <w:sz w:val="16"/>
        </w:rPr>
        <w:t>” (Sen Citation1999, 288). Hence</w:t>
      </w:r>
      <w:r w:rsidRPr="00727C5A">
        <w:rPr>
          <w:b/>
          <w:bCs/>
          <w:u w:val="single"/>
        </w:rPr>
        <w:t>, not only employment but also political participation and active citizenship should be included among the valuable activities supported by a capability-oriented social policy</w:t>
      </w:r>
      <w:r w:rsidRPr="00727C5A">
        <w:rPr>
          <w:sz w:val="16"/>
        </w:rPr>
        <w:t xml:space="preserve">. This is a </w:t>
      </w:r>
      <w:r w:rsidRPr="00727C5A">
        <w:rPr>
          <w:u w:val="single"/>
        </w:rPr>
        <w:t>way to address the worries of republican theorists</w:t>
      </w:r>
      <w:r w:rsidRPr="00727C5A">
        <w:rPr>
          <w:sz w:val="16"/>
        </w:rPr>
        <w:t>, who are anxious that people's excessive engagement with paid employment may crowd out “the time and energy needed to develop, maintain and exercise the capacities of competent democratic citizenship” (White Citation2008, 125).</w:t>
      </w:r>
    </w:p>
    <w:p w14:paraId="2FE1BD80" w14:textId="77777777" w:rsidR="00E67552" w:rsidRPr="00727C5A" w:rsidRDefault="00E67552" w:rsidP="00E67552">
      <w:pPr>
        <w:rPr>
          <w:b/>
          <w:bCs/>
          <w:u w:val="single"/>
        </w:rPr>
      </w:pPr>
      <w:r w:rsidRPr="00727C5A">
        <w:rPr>
          <w:sz w:val="16"/>
        </w:rPr>
        <w:t xml:space="preserve">Importantly, </w:t>
      </w:r>
      <w:r w:rsidRPr="00727C5A">
        <w:rPr>
          <w:u w:val="single"/>
        </w:rPr>
        <w:t xml:space="preserve">care work and political participation represent not only individual </w:t>
      </w:r>
      <w:proofErr w:type="spellStart"/>
      <w:r w:rsidRPr="00727C5A">
        <w:rPr>
          <w:u w:val="single"/>
        </w:rPr>
        <w:t>functionings</w:t>
      </w:r>
      <w:proofErr w:type="spellEnd"/>
      <w:r w:rsidRPr="00727C5A">
        <w:rPr>
          <w:u w:val="single"/>
        </w:rPr>
        <w:t xml:space="preserve"> but </w:t>
      </w:r>
      <w:r w:rsidRPr="00727C5A">
        <w:rPr>
          <w:b/>
          <w:bCs/>
          <w:u w:val="single"/>
        </w:rPr>
        <w:t>also valuable contributions to society</w:t>
      </w:r>
      <w:r w:rsidRPr="00727C5A">
        <w:rPr>
          <w:sz w:val="16"/>
        </w:rPr>
        <w:t xml:space="preserve">. In this context, two points appear important. First, care work and political activities are potentially connected areas of social life. </w:t>
      </w:r>
      <w:r w:rsidRPr="00727C5A">
        <w:rPr>
          <w:b/>
          <w:bCs/>
          <w:u w:val="single"/>
        </w:rPr>
        <w:t>The “ethics of care</w:t>
      </w:r>
      <w:r w:rsidRPr="00727C5A">
        <w:rPr>
          <w:b/>
          <w:bCs/>
          <w:sz w:val="16"/>
        </w:rPr>
        <w:t>”</w:t>
      </w:r>
      <w:r w:rsidRPr="00727C5A">
        <w:rPr>
          <w:sz w:val="16"/>
        </w:rPr>
        <w:t xml:space="preserve"> can enhance the quality of democracy: through care work </w:t>
      </w:r>
      <w:r w:rsidRPr="00727C5A">
        <w:rPr>
          <w:u w:val="single"/>
        </w:rPr>
        <w:t>people can learn moral qualities that are also indispensable civic virtues</w:t>
      </w:r>
      <w:r w:rsidRPr="00727C5A">
        <w:rPr>
          <w:sz w:val="16"/>
        </w:rPr>
        <w:t>, such as attentiveness and responsiveness towards others’ needs, responsibility, tolerance, trust and acceptance of diversity (</w:t>
      </w:r>
      <w:proofErr w:type="spellStart"/>
      <w:r w:rsidRPr="00727C5A">
        <w:rPr>
          <w:sz w:val="16"/>
        </w:rPr>
        <w:t>Tronto</w:t>
      </w:r>
      <w:proofErr w:type="spellEnd"/>
      <w:r w:rsidRPr="00727C5A">
        <w:rPr>
          <w:sz w:val="16"/>
        </w:rPr>
        <w:t xml:space="preserve"> Citation1993, Citation2013). Second, </w:t>
      </w:r>
      <w:r w:rsidRPr="00727C5A">
        <w:rPr>
          <w:u w:val="single"/>
        </w:rPr>
        <w:t>care work and grassroots political advocacy</w:t>
      </w:r>
      <w:r w:rsidRPr="00727C5A">
        <w:rPr>
          <w:sz w:val="16"/>
        </w:rPr>
        <w:t xml:space="preserve"> (e.g. in the disability movement) </w:t>
      </w:r>
      <w:r w:rsidRPr="00727C5A">
        <w:rPr>
          <w:u w:val="single"/>
        </w:rPr>
        <w:t>remain unrecognized contributions fulfilled by the less powerful and more marginalized people</w:t>
      </w:r>
      <w:r w:rsidRPr="00727C5A">
        <w:rPr>
          <w:sz w:val="16"/>
        </w:rPr>
        <w:t>, such as poor minority women (</w:t>
      </w:r>
      <w:proofErr w:type="spellStart"/>
      <w:r w:rsidRPr="00727C5A">
        <w:rPr>
          <w:sz w:val="16"/>
        </w:rPr>
        <w:t>Dósa</w:t>
      </w:r>
      <w:proofErr w:type="spellEnd"/>
      <w:r w:rsidRPr="00727C5A">
        <w:rPr>
          <w:sz w:val="16"/>
        </w:rPr>
        <w:t xml:space="preserve"> Citation2018, 51). From this perspective</w:t>
      </w:r>
      <w:r w:rsidRPr="00727C5A">
        <w:rPr>
          <w:b/>
          <w:bCs/>
          <w:u w:val="single"/>
        </w:rPr>
        <w:t>, recognizing—also monetarily—caregiving and political activities is essential for both strengthening democratic citizenship and promoting the capabilities of most disadvantaged social groups.</w:t>
      </w:r>
    </w:p>
    <w:p w14:paraId="022F9372" w14:textId="77777777" w:rsidR="00E67552" w:rsidRDefault="00E67552" w:rsidP="00E67552"/>
    <w:p w14:paraId="76383BE0" w14:textId="77777777" w:rsidR="00E67552" w:rsidRDefault="00E67552" w:rsidP="00E67552">
      <w:pPr>
        <w:pStyle w:val="Heading4"/>
      </w:pPr>
      <w:r>
        <w:t xml:space="preserve">UBS is key to humanize workers and view work as intrinsically valuable instead of conceiving work as a means to an end </w:t>
      </w:r>
    </w:p>
    <w:p w14:paraId="665DFACF" w14:textId="77777777" w:rsidR="00E67552" w:rsidRDefault="00E67552" w:rsidP="00E67552">
      <w:proofErr w:type="spellStart"/>
      <w:r>
        <w:rPr>
          <w:rStyle w:val="Style13ptBold"/>
        </w:rPr>
        <w:t>Laruffa</w:t>
      </w:r>
      <w:proofErr w:type="spellEnd"/>
      <w:r>
        <w:rPr>
          <w:rStyle w:val="Style13ptBold"/>
        </w:rPr>
        <w:t xml:space="preserve"> 20 </w:t>
      </w:r>
      <w:r w:rsidRPr="00727C5A">
        <w:t xml:space="preserve">Francesco </w:t>
      </w:r>
      <w:proofErr w:type="spellStart"/>
      <w:r w:rsidRPr="00727C5A">
        <w:t>Laruffa</w:t>
      </w:r>
      <w:proofErr w:type="spellEnd"/>
      <w:r w:rsidRPr="00727C5A">
        <w:t xml:space="preserve"> (Francesco </w:t>
      </w:r>
      <w:proofErr w:type="spellStart"/>
      <w:r w:rsidRPr="00727C5A">
        <w:t>Laruffa</w:t>
      </w:r>
      <w:proofErr w:type="spellEnd"/>
      <w:r w:rsidRPr="00727C5A">
        <w:t xml:space="preserve"> is since August 2016 Research Fellow at the University of Geneva, where he works on the EU-funded RE-</w:t>
      </w:r>
      <w:proofErr w:type="spellStart"/>
      <w:r w:rsidRPr="00727C5A">
        <w:t>InVEST</w:t>
      </w:r>
      <w:proofErr w:type="spellEnd"/>
      <w:r w:rsidRPr="00727C5A">
        <w:t xml:space="preserve"> project. He is also member of the research network LIVES (NCCR-SNF) and of the CESCAP (Center for the study of capabilities in social and health services). Before coming to Geneva he was Research Fellow at the Humboldt University in Berlin from 2013 to 2016, where he worked on the project </w:t>
      </w:r>
      <w:proofErr w:type="spellStart"/>
      <w:r w:rsidRPr="00727C5A">
        <w:t>Saisir</w:t>
      </w:r>
      <w:proofErr w:type="spellEnd"/>
      <w:r w:rsidRPr="00727C5A">
        <w:t xml:space="preserve"> </w:t>
      </w:r>
      <w:proofErr w:type="spellStart"/>
      <w:r w:rsidRPr="00727C5A">
        <w:t>l’Europe</w:t>
      </w:r>
      <w:proofErr w:type="spellEnd"/>
      <w:r w:rsidRPr="00727C5A">
        <w:t xml:space="preserve">. In April 2016 he was also visiting scholar at the International Research Centre for Ethical and Social Issues (IFZ) in Salzburg. Francesco holds an international Master in Economics (110/110 cum laude) from the University of Paris and the University of Turin as well as a Master in Public Policy and Social Change from the </w:t>
      </w:r>
      <w:proofErr w:type="spellStart"/>
      <w:r w:rsidRPr="00727C5A">
        <w:t>Collegio</w:t>
      </w:r>
      <w:proofErr w:type="spellEnd"/>
      <w:r w:rsidRPr="00727C5A">
        <w:t xml:space="preserve"> Carlo Alberto) (2020) What is a Capability-enhancing Social Policy? Individual Autonomy, Democratic Citizenship and the Insufficiency of the Employment-focused Paradigm, Journal of Human Development and Capabilities, 21:1, 1-16, DOI: 10.1080/19452829.2019.1661983</w:t>
      </w:r>
    </w:p>
    <w:p w14:paraId="3E6BC079" w14:textId="77777777" w:rsidR="00E67552" w:rsidRPr="00727C5A" w:rsidRDefault="00E67552" w:rsidP="00E67552">
      <w:r>
        <w:t xml:space="preserve">(also answers UBI) </w:t>
      </w:r>
    </w:p>
    <w:p w14:paraId="46C3C3AA" w14:textId="77777777" w:rsidR="00E67552" w:rsidRDefault="00E67552" w:rsidP="00E67552">
      <w:r>
        <w:t xml:space="preserve">2.2. </w:t>
      </w:r>
      <w:r w:rsidRPr="00727C5A">
        <w:rPr>
          <w:b/>
          <w:bCs/>
          <w:u w:val="single"/>
        </w:rPr>
        <w:t>Agency Through Employment</w:t>
      </w:r>
    </w:p>
    <w:p w14:paraId="5F362533" w14:textId="77777777" w:rsidR="00E67552" w:rsidRPr="00727C5A" w:rsidRDefault="00E67552" w:rsidP="00E67552">
      <w:pPr>
        <w:rPr>
          <w:sz w:val="16"/>
        </w:rPr>
      </w:pPr>
      <w:r w:rsidRPr="00727C5A">
        <w:rPr>
          <w:sz w:val="16"/>
        </w:rPr>
        <w:t xml:space="preserve">The second argument is that the </w:t>
      </w:r>
      <w:r w:rsidRPr="00727C5A">
        <w:rPr>
          <w:u w:val="single"/>
        </w:rPr>
        <w:t>benefits of paid employment in terms of capability expansion cannot be taken for granted</w:t>
      </w:r>
      <w:r w:rsidRPr="00727C5A">
        <w:rPr>
          <w:sz w:val="16"/>
        </w:rPr>
        <w:t>. While for Kenworthy (Citation2017, 90) an “</w:t>
      </w:r>
      <w:r w:rsidRPr="00727C5A">
        <w:rPr>
          <w:u w:val="single"/>
        </w:rPr>
        <w:t>enabling social policy” should promote any type of employment</w:t>
      </w:r>
      <w:r w:rsidRPr="00727C5A">
        <w:rPr>
          <w:sz w:val="16"/>
        </w:rPr>
        <w:t xml:space="preserve">, “including low-end service positions,” it seems that from a CA, </w:t>
      </w:r>
      <w:r w:rsidRPr="00727C5A">
        <w:rPr>
          <w:u w:val="single"/>
        </w:rPr>
        <w:t>paid work potentially involves two problems</w:t>
      </w:r>
      <w:r w:rsidRPr="00727C5A">
        <w:rPr>
          <w:sz w:val="16"/>
        </w:rPr>
        <w:t xml:space="preserve">. </w:t>
      </w:r>
      <w:r w:rsidRPr="00727C5A">
        <w:rPr>
          <w:u w:val="single"/>
        </w:rPr>
        <w:t xml:space="preserve">First, in a capitalist economy people generally depend on the </w:t>
      </w:r>
      <w:proofErr w:type="spellStart"/>
      <w:r w:rsidRPr="00727C5A">
        <w:rPr>
          <w:u w:val="single"/>
        </w:rPr>
        <w:t>labour</w:t>
      </w:r>
      <w:proofErr w:type="spellEnd"/>
      <w:r w:rsidRPr="00727C5A">
        <w:rPr>
          <w:u w:val="single"/>
        </w:rPr>
        <w:t xml:space="preserve"> market for their survival so that engaging in paid employment is often not a free choice. Second, the experience of employment in itself is ambiguous since the workplace is often authoritarian, involving unfreedom for the workers.</w:t>
      </w:r>
      <w:r w:rsidRPr="00727C5A">
        <w:rPr>
          <w:sz w:val="16"/>
        </w:rPr>
        <w:t xml:space="preserve"> From this perspective, there is no automatic link between increasing people’s workforce participation and expanding their wellbeing or agency. For example, the agency of women working for profit-maximizing multinational corporations is limited: despite their participation in the workforce, women often remain passive actors, incapable of controlling their working conditions and victims of the “exploitation and domination” generated by “global forces of power” and “local systems of oppression” (</w:t>
      </w:r>
      <w:proofErr w:type="spellStart"/>
      <w:r w:rsidRPr="00727C5A">
        <w:rPr>
          <w:sz w:val="16"/>
        </w:rPr>
        <w:t>Koggel</w:t>
      </w:r>
      <w:proofErr w:type="spellEnd"/>
      <w:r w:rsidRPr="00727C5A">
        <w:rPr>
          <w:sz w:val="16"/>
        </w:rPr>
        <w:t xml:space="preserve"> Citation2003, 167–168).</w:t>
      </w:r>
    </w:p>
    <w:p w14:paraId="3B3E0A91" w14:textId="77777777" w:rsidR="00E67552" w:rsidRPr="00727C5A" w:rsidRDefault="00E67552" w:rsidP="00E67552">
      <w:pPr>
        <w:rPr>
          <w:sz w:val="16"/>
        </w:rPr>
      </w:pPr>
      <w:r w:rsidRPr="00727C5A">
        <w:rPr>
          <w:sz w:val="16"/>
        </w:rPr>
        <w:t xml:space="preserve">Hence, </w:t>
      </w:r>
      <w:r w:rsidRPr="00727C5A">
        <w:rPr>
          <w:u w:val="single"/>
        </w:rPr>
        <w:t>the structural dependence on work, the subordination of workers to employers, the lack of workplace democracy and alienating working conditions are problematic from a capability perspective</w:t>
      </w:r>
      <w:r w:rsidRPr="00727C5A">
        <w:rPr>
          <w:sz w:val="16"/>
        </w:rPr>
        <w:t xml:space="preserve">. The </w:t>
      </w:r>
      <w:r w:rsidRPr="00727C5A">
        <w:rPr>
          <w:u w:val="single"/>
        </w:rPr>
        <w:t>conception of the person as an end in itself that characterizes the CA clashes with the conception—inherent to capitalism—of the individual as an economic resource</w:t>
      </w:r>
      <w:r w:rsidRPr="00727C5A">
        <w:rPr>
          <w:sz w:val="16"/>
        </w:rPr>
        <w:t xml:space="preserve"> (Zimmermann Citation2014, 203). As </w:t>
      </w:r>
      <w:r w:rsidRPr="00727C5A">
        <w:rPr>
          <w:u w:val="single"/>
        </w:rPr>
        <w:t>Nussbaum</w:t>
      </w:r>
      <w:r w:rsidRPr="00727C5A">
        <w:rPr>
          <w:sz w:val="16"/>
        </w:rPr>
        <w:t xml:space="preserve"> (Citation2000, 82) </w:t>
      </w:r>
      <w:r w:rsidRPr="00727C5A">
        <w:rPr>
          <w:u w:val="single"/>
        </w:rPr>
        <w:t>argues, for work to be a “truly human mode of functioning</w:t>
      </w:r>
      <w:r w:rsidRPr="00727C5A">
        <w:rPr>
          <w:sz w:val="16"/>
        </w:rPr>
        <w:t xml:space="preserve">,” </w:t>
      </w:r>
      <w:r w:rsidRPr="00727C5A">
        <w:rPr>
          <w:b/>
          <w:bCs/>
          <w:u w:val="single"/>
        </w:rPr>
        <w:t>it “must involve being able to behave as a thinking being</w:t>
      </w:r>
      <w:r w:rsidRPr="00727C5A">
        <w:rPr>
          <w:sz w:val="16"/>
        </w:rPr>
        <w:t>, not just a cog in a machine; and it must be capable of being done with and toward others in a way that involves mutual recognition of humanity.” Thus, it is n</w:t>
      </w:r>
      <w:r w:rsidRPr="00727C5A">
        <w:rPr>
          <w:u w:val="single"/>
        </w:rPr>
        <w:t>ecessary to reform the economic system and the workplace in order to align them to the objectives of capability expansion</w:t>
      </w:r>
      <w:r w:rsidRPr="00727C5A">
        <w:rPr>
          <w:sz w:val="16"/>
        </w:rPr>
        <w:t xml:space="preserve">. The CA calls for redeploying “the problematic of human beings at work, viewing them as the final purpose of economic activity” (Zimmermann Citation2012, 21) and for “placing human beings and their aspirations to recognition and wellbeing at the </w:t>
      </w:r>
      <w:proofErr w:type="spellStart"/>
      <w:r w:rsidRPr="00727C5A">
        <w:rPr>
          <w:sz w:val="16"/>
        </w:rPr>
        <w:t>centre</w:t>
      </w:r>
      <w:proofErr w:type="spellEnd"/>
      <w:r w:rsidRPr="00727C5A">
        <w:rPr>
          <w:sz w:val="16"/>
        </w:rPr>
        <w:t xml:space="preserve"> of work (…) instead of reducing employees to capital in keeping with laws of market demand and supply” (Lambert, Vero, and Zimmermann Citation2012, 15). The focus is on promoting the freedom of a given person to engage in a valuable and meaningful activity, which he or she intrinsically values as well as on fostering workplace democracy (Orton Citation2011; </w:t>
      </w:r>
      <w:proofErr w:type="spellStart"/>
      <w:r w:rsidRPr="00727C5A">
        <w:rPr>
          <w:sz w:val="16"/>
        </w:rPr>
        <w:t>Bonvin</w:t>
      </w:r>
      <w:proofErr w:type="spellEnd"/>
      <w:r w:rsidRPr="00727C5A">
        <w:rPr>
          <w:sz w:val="16"/>
        </w:rPr>
        <w:t xml:space="preserve"> Citation2012; Yeoman Citation2014; </w:t>
      </w:r>
      <w:proofErr w:type="spellStart"/>
      <w:r w:rsidRPr="00727C5A">
        <w:rPr>
          <w:sz w:val="16"/>
        </w:rPr>
        <w:t>Weidel</w:t>
      </w:r>
      <w:proofErr w:type="spellEnd"/>
      <w:r w:rsidRPr="00727C5A">
        <w:rPr>
          <w:sz w:val="16"/>
        </w:rPr>
        <w:t xml:space="preserve"> Citation2018). Indeed, </w:t>
      </w:r>
      <w:r w:rsidRPr="00727C5A">
        <w:rPr>
          <w:u w:val="single"/>
        </w:rPr>
        <w:t xml:space="preserve">autonomy at work involves not only the choice of the means to achieve given goals—as often assumed in the sociology of work—but also the possibility to participate at the determination of the ends of production </w:t>
      </w:r>
      <w:r w:rsidRPr="00727C5A">
        <w:rPr>
          <w:sz w:val="16"/>
        </w:rPr>
        <w:t>(Zimmermann Citation2014, 209–214).</w:t>
      </w:r>
    </w:p>
    <w:p w14:paraId="56282BE0" w14:textId="77777777" w:rsidR="00E67552" w:rsidRPr="00727C5A" w:rsidRDefault="00E67552" w:rsidP="00E67552">
      <w:pPr>
        <w:rPr>
          <w:sz w:val="16"/>
          <w:szCs w:val="16"/>
        </w:rPr>
      </w:pPr>
      <w:r w:rsidRPr="00727C5A">
        <w:rPr>
          <w:sz w:val="16"/>
          <w:szCs w:val="16"/>
        </w:rPr>
        <w:t xml:space="preserve">In short, it cannot be taken for granted that individuals’ inclusion in the </w:t>
      </w:r>
      <w:proofErr w:type="spellStart"/>
      <w:r w:rsidRPr="00727C5A">
        <w:rPr>
          <w:sz w:val="16"/>
          <w:szCs w:val="16"/>
        </w:rPr>
        <w:t>labour</w:t>
      </w:r>
      <w:proofErr w:type="spellEnd"/>
      <w:r w:rsidRPr="00727C5A">
        <w:rPr>
          <w:sz w:val="16"/>
          <w:szCs w:val="16"/>
        </w:rPr>
        <w:t xml:space="preserve"> market necessary promotes their capabilities. Rather, the risk of “unfair inclusion of the </w:t>
      </w:r>
      <w:proofErr w:type="spellStart"/>
      <w:r w:rsidRPr="00727C5A">
        <w:rPr>
          <w:sz w:val="16"/>
          <w:szCs w:val="16"/>
        </w:rPr>
        <w:t>labourer</w:t>
      </w:r>
      <w:proofErr w:type="spellEnd"/>
      <w:r w:rsidRPr="00727C5A">
        <w:rPr>
          <w:sz w:val="16"/>
          <w:szCs w:val="16"/>
        </w:rPr>
        <w:t xml:space="preserve"> in the relations of production” (</w:t>
      </w:r>
      <w:proofErr w:type="spellStart"/>
      <w:r w:rsidRPr="00727C5A">
        <w:rPr>
          <w:sz w:val="16"/>
          <w:szCs w:val="16"/>
        </w:rPr>
        <w:t>Jayal</w:t>
      </w:r>
      <w:proofErr w:type="spellEnd"/>
      <w:r w:rsidRPr="00727C5A">
        <w:rPr>
          <w:sz w:val="16"/>
          <w:szCs w:val="16"/>
        </w:rPr>
        <w:t xml:space="preserve"> Citation2009, 364) implies that, in order for employment to become a valuable functioning and source of human flourishing, the economic system should be reformed.</w:t>
      </w:r>
    </w:p>
    <w:p w14:paraId="5E2809FD" w14:textId="77777777" w:rsidR="00E67552" w:rsidRPr="00727C5A" w:rsidRDefault="00E67552" w:rsidP="00E67552">
      <w:pPr>
        <w:rPr>
          <w:b/>
          <w:bCs/>
          <w:u w:val="single"/>
        </w:rPr>
      </w:pPr>
      <w:r>
        <w:t xml:space="preserve">2.3. </w:t>
      </w:r>
      <w:r w:rsidRPr="00727C5A">
        <w:rPr>
          <w:b/>
          <w:bCs/>
          <w:u w:val="single"/>
        </w:rPr>
        <w:t>“Navigational Agency” as Informational Basis for Social Policy</w:t>
      </w:r>
    </w:p>
    <w:p w14:paraId="4114120A" w14:textId="77777777" w:rsidR="00E67552" w:rsidRPr="00727C5A" w:rsidRDefault="00E67552" w:rsidP="00E67552">
      <w:pPr>
        <w:rPr>
          <w:b/>
          <w:bCs/>
          <w:u w:val="single"/>
        </w:rPr>
      </w:pPr>
      <w:r w:rsidRPr="00727C5A">
        <w:rPr>
          <w:sz w:val="16"/>
        </w:rPr>
        <w:t xml:space="preserve">From the previous discussion, it emerges that in the CA other activities beyond paid work are valued whereas being in employment is not considered as an end in itself but rather it is positively judged only to the extent that it contributes to human flourishing. This means that </w:t>
      </w:r>
      <w:r w:rsidRPr="00727C5A">
        <w:rPr>
          <w:b/>
          <w:bCs/>
          <w:u w:val="single"/>
        </w:rPr>
        <w:t>policies should: (a) allow individuals to refuse jobs that they do not value and to engage in activities beyond paid work, such as care work and political participation and (b) reform the workplace along capability-friendly lines.</w:t>
      </w:r>
    </w:p>
    <w:p w14:paraId="3A04EF63" w14:textId="77777777" w:rsidR="00E67552" w:rsidRPr="00727C5A" w:rsidRDefault="00E67552" w:rsidP="00E67552">
      <w:pPr>
        <w:rPr>
          <w:sz w:val="16"/>
        </w:rPr>
      </w:pPr>
      <w:r w:rsidRPr="00727C5A">
        <w:rPr>
          <w:sz w:val="16"/>
        </w:rPr>
        <w:t xml:space="preserve">In order to achieve the first goal, </w:t>
      </w:r>
      <w:r w:rsidRPr="00727C5A">
        <w:rPr>
          <w:b/>
          <w:bCs/>
          <w:u w:val="single"/>
        </w:rPr>
        <w:t xml:space="preserve">welfare benefits should not be made conditional upon </w:t>
      </w:r>
      <w:proofErr w:type="spellStart"/>
      <w:r w:rsidRPr="00727C5A">
        <w:rPr>
          <w:b/>
          <w:bCs/>
          <w:u w:val="single"/>
        </w:rPr>
        <w:t>labour</w:t>
      </w:r>
      <w:proofErr w:type="spellEnd"/>
      <w:r w:rsidRPr="00727C5A">
        <w:rPr>
          <w:b/>
          <w:bCs/>
          <w:u w:val="single"/>
        </w:rPr>
        <w:t xml:space="preserve"> market participation but instead provide individuals with a valuable “exit option</w:t>
      </w:r>
      <w:r w:rsidRPr="00727C5A">
        <w:rPr>
          <w:sz w:val="16"/>
        </w:rPr>
        <w:t>” (</w:t>
      </w:r>
      <w:proofErr w:type="spellStart"/>
      <w:r w:rsidRPr="00727C5A">
        <w:rPr>
          <w:sz w:val="16"/>
        </w:rPr>
        <w:t>Bonvin</w:t>
      </w:r>
      <w:proofErr w:type="spellEnd"/>
      <w:r w:rsidRPr="00727C5A">
        <w:rPr>
          <w:sz w:val="16"/>
        </w:rPr>
        <w:t xml:space="preserve"> Citation2012). In this respect, a capability-oriented social policy expands individuals’ freedom from work through the provision of an exit-option that </w:t>
      </w:r>
      <w:r w:rsidRPr="00727C5A">
        <w:rPr>
          <w:u w:val="single"/>
        </w:rPr>
        <w:t xml:space="preserve">allows them to live a life in dignity also without participating in the </w:t>
      </w:r>
      <w:proofErr w:type="spellStart"/>
      <w:r w:rsidRPr="00727C5A">
        <w:rPr>
          <w:u w:val="single"/>
        </w:rPr>
        <w:t>labour</w:t>
      </w:r>
      <w:proofErr w:type="spellEnd"/>
      <w:r w:rsidRPr="00727C5A">
        <w:rPr>
          <w:u w:val="single"/>
        </w:rPr>
        <w:t xml:space="preserve"> market</w:t>
      </w:r>
      <w:r w:rsidRPr="00727C5A">
        <w:rPr>
          <w:sz w:val="16"/>
        </w:rPr>
        <w:t xml:space="preserve">. Indeed, </w:t>
      </w:r>
      <w:r w:rsidRPr="00727C5A">
        <w:rPr>
          <w:u w:val="single"/>
        </w:rPr>
        <w:t xml:space="preserve">both care work and political participation are important </w:t>
      </w:r>
      <w:proofErr w:type="spellStart"/>
      <w:r w:rsidRPr="00727C5A">
        <w:rPr>
          <w:u w:val="single"/>
        </w:rPr>
        <w:t>functionings</w:t>
      </w:r>
      <w:proofErr w:type="spellEnd"/>
      <w:r w:rsidRPr="00727C5A">
        <w:rPr>
          <w:u w:val="single"/>
        </w:rPr>
        <w:t>, which may be source of human flourishing if done out of choice</w:t>
      </w:r>
      <w:r w:rsidRPr="00727C5A">
        <w:rPr>
          <w:sz w:val="16"/>
        </w:rPr>
        <w:t>. Allowing engagement in these activities alongside—or instead of—paid work, social policy increases the number and the variety of valuable options from which individuals are free to choose, thereby expanding people’s capability sets more than if it would promote employment only.</w:t>
      </w:r>
    </w:p>
    <w:p w14:paraId="6A607610" w14:textId="77777777" w:rsidR="00E67552" w:rsidRPr="00727C5A" w:rsidRDefault="00E67552" w:rsidP="00E67552">
      <w:pPr>
        <w:rPr>
          <w:u w:val="single"/>
        </w:rPr>
      </w:pPr>
      <w:r w:rsidRPr="00727C5A">
        <w:rPr>
          <w:sz w:val="16"/>
        </w:rPr>
        <w:t xml:space="preserve">Hence, capability-enhancing policies should focus on the real freedom to choose among employment, care and active citizenship (or a combination of the three) without actively promoting employment as the best choice for individuals. Indeed, the impact of paid work—like that of care work or political participation—on human flourishing remains ambiguous and cannot be established a priori once for all and for everybody. Moreover, </w:t>
      </w:r>
      <w:r w:rsidRPr="00727C5A">
        <w:rPr>
          <w:u w:val="single"/>
        </w:rPr>
        <w:t>even considering employment a valuable functioning, a capability-oriented social policy should expand the real freedom (capability) to engage in employment rather than directly promote employment.</w:t>
      </w:r>
      <w:r w:rsidRPr="00727C5A">
        <w:rPr>
          <w:sz w:val="16"/>
        </w:rPr>
        <w:t xml:space="preserve"> The goal of social policies should be that of </w:t>
      </w:r>
      <w:r w:rsidRPr="00727C5A">
        <w:rPr>
          <w:u w:val="single"/>
        </w:rPr>
        <w:t>increasing the number of significant and valuable options open to individuals, thereby expanding people’s substantive freedom in the use of time</w:t>
      </w:r>
      <w:r w:rsidRPr="00727C5A">
        <w:rPr>
          <w:sz w:val="16"/>
        </w:rPr>
        <w:t xml:space="preserve"> (</w:t>
      </w:r>
      <w:proofErr w:type="spellStart"/>
      <w:r w:rsidRPr="00727C5A">
        <w:rPr>
          <w:sz w:val="16"/>
        </w:rPr>
        <w:t>Burchardt</w:t>
      </w:r>
      <w:proofErr w:type="spellEnd"/>
      <w:r w:rsidRPr="00727C5A">
        <w:rPr>
          <w:sz w:val="16"/>
        </w:rPr>
        <w:t xml:space="preserve"> Citation2010). </w:t>
      </w:r>
      <w:r w:rsidRPr="00727C5A">
        <w:rPr>
          <w:u w:val="single"/>
        </w:rPr>
        <w:t>While in the employment-focused paradigm policies aim to maximize the employment rate</w:t>
      </w:r>
      <w:r w:rsidRPr="00727C5A">
        <w:rPr>
          <w:sz w:val="16"/>
        </w:rPr>
        <w:t xml:space="preserve"> (e.g. </w:t>
      </w:r>
      <w:proofErr w:type="spellStart"/>
      <w:r w:rsidRPr="00727C5A">
        <w:rPr>
          <w:sz w:val="16"/>
        </w:rPr>
        <w:t>Hemerijck</w:t>
      </w:r>
      <w:proofErr w:type="spellEnd"/>
      <w:r w:rsidRPr="00727C5A">
        <w:rPr>
          <w:sz w:val="16"/>
        </w:rPr>
        <w:t xml:space="preserve"> Citation2013, 143</w:t>
      </w:r>
      <w:r w:rsidRPr="00727C5A">
        <w:rPr>
          <w:u w:val="single"/>
        </w:rPr>
        <w:t>), thereby imposing paid employment as intrinsically valuable for all, capability-oriented policies should aim at minimizing involuntary unemployment, leaving individuals free to pursue their own conception of the good while at the same time providing enough employment opportunities for those who want to work.</w:t>
      </w:r>
    </w:p>
    <w:p w14:paraId="119E407F" w14:textId="77777777" w:rsidR="00E67552" w:rsidRPr="00727C5A" w:rsidRDefault="00E67552" w:rsidP="00E67552">
      <w:pPr>
        <w:rPr>
          <w:sz w:val="16"/>
        </w:rPr>
      </w:pPr>
      <w:r w:rsidRPr="00727C5A">
        <w:rPr>
          <w:sz w:val="16"/>
        </w:rPr>
        <w:t xml:space="preserve">From this perspective, a capability-enhancing social policy </w:t>
      </w:r>
      <w:r w:rsidRPr="00727C5A">
        <w:rPr>
          <w:b/>
          <w:bCs/>
          <w:u w:val="single"/>
        </w:rPr>
        <w:t xml:space="preserve">resonates with the proposal of providing citizens with a basic income. However, a capability-enhancing social policy also requires the reform of </w:t>
      </w:r>
      <w:proofErr w:type="spellStart"/>
      <w:r w:rsidRPr="00727C5A">
        <w:rPr>
          <w:b/>
          <w:bCs/>
          <w:u w:val="single"/>
        </w:rPr>
        <w:t>labour</w:t>
      </w:r>
      <w:proofErr w:type="spellEnd"/>
      <w:r w:rsidRPr="00727C5A">
        <w:rPr>
          <w:b/>
          <w:bCs/>
          <w:u w:val="single"/>
        </w:rPr>
        <w:t xml:space="preserve"> market institutions so that agency is possible not only beyond but also through work.</w:t>
      </w:r>
      <w:r w:rsidRPr="00727C5A">
        <w:rPr>
          <w:sz w:val="16"/>
        </w:rPr>
        <w:t xml:space="preserve"> The </w:t>
      </w:r>
      <w:r w:rsidRPr="00727C5A">
        <w:rPr>
          <w:u w:val="single"/>
        </w:rPr>
        <w:t>project of transforming the sphere of work is more radical with respect to approaches that see the possibility of freedom only beyond work, which often have the unintended consequence of allowing the further de-humanization of work</w:t>
      </w:r>
      <w:r w:rsidRPr="00727C5A">
        <w:rPr>
          <w:sz w:val="16"/>
        </w:rPr>
        <w:t xml:space="preserve"> (</w:t>
      </w:r>
      <w:proofErr w:type="spellStart"/>
      <w:r w:rsidRPr="00727C5A">
        <w:rPr>
          <w:sz w:val="16"/>
        </w:rPr>
        <w:t>Andolfi</w:t>
      </w:r>
      <w:proofErr w:type="spellEnd"/>
      <w:r w:rsidRPr="00727C5A">
        <w:rPr>
          <w:sz w:val="16"/>
        </w:rPr>
        <w:t xml:space="preserve"> Citation2004). Hence, the CA calls not only for a generous exit option but also for guaranteeing that there are enough meaningful jobs in the economy, which may be achieved both through market regulation (e.g. reinforcing workers’ rights in private companies) and through the intervention of the (local or national) government as direct employer.</w:t>
      </w:r>
    </w:p>
    <w:p w14:paraId="7F1D0533" w14:textId="77777777" w:rsidR="00E67552" w:rsidRPr="00727C5A" w:rsidRDefault="00E67552" w:rsidP="00E67552">
      <w:pPr>
        <w:rPr>
          <w:sz w:val="16"/>
        </w:rPr>
      </w:pPr>
      <w:r w:rsidRPr="00727C5A">
        <w:rPr>
          <w:sz w:val="16"/>
        </w:rPr>
        <w:t xml:space="preserve">Rather than only promoting access to the </w:t>
      </w:r>
      <w:proofErr w:type="spellStart"/>
      <w:r w:rsidRPr="00727C5A">
        <w:rPr>
          <w:sz w:val="16"/>
        </w:rPr>
        <w:t>labour</w:t>
      </w:r>
      <w:proofErr w:type="spellEnd"/>
      <w:r w:rsidRPr="00727C5A">
        <w:rPr>
          <w:sz w:val="16"/>
        </w:rPr>
        <w:t xml:space="preserve"> market as in the employment-focused paradigm, a </w:t>
      </w:r>
      <w:r w:rsidRPr="00727C5A">
        <w:rPr>
          <w:u w:val="single"/>
        </w:rPr>
        <w:t>capability-oriented social policy should thus aim at expanding human agency both within and beyond work, enhancing simultaneously the “freedom from work” and the “freedom within work.</w:t>
      </w:r>
      <w:r w:rsidRPr="00727C5A">
        <w:rPr>
          <w:sz w:val="16"/>
        </w:rPr>
        <w:t xml:space="preserve">” For illustrating this point, one could imagine concentric circles (Zimmermann Citation2014, 7) where a </w:t>
      </w:r>
      <w:r w:rsidRPr="00727C5A">
        <w:rPr>
          <w:u w:val="single"/>
        </w:rPr>
        <w:t>narrow circle represents paid work and a broader circle the whole possible expressions of human agency, including also e.g. care work, political participation, educational and artistic activities and play. This whole range of possible actions represents opportunities for human flourishing and for expressing autonomy.</w:t>
      </w:r>
      <w:r w:rsidRPr="00727C5A">
        <w:rPr>
          <w:sz w:val="16"/>
        </w:rPr>
        <w:t xml:space="preserve"> The fact that the circles are concentric should be interpreted in a normative rather than descriptive way: it implies that paid work should offer individuals enough opportunities for agency—for realizing their conception of the good also at work. This </w:t>
      </w:r>
      <w:r w:rsidRPr="00727C5A">
        <w:rPr>
          <w:b/>
          <w:bCs/>
          <w:u w:val="single"/>
        </w:rPr>
        <w:t xml:space="preserve">requires a profound reform of the </w:t>
      </w:r>
      <w:proofErr w:type="spellStart"/>
      <w:r w:rsidRPr="00727C5A">
        <w:rPr>
          <w:b/>
          <w:bCs/>
          <w:u w:val="single"/>
        </w:rPr>
        <w:t>labour</w:t>
      </w:r>
      <w:proofErr w:type="spellEnd"/>
      <w:r w:rsidRPr="00727C5A">
        <w:rPr>
          <w:b/>
          <w:bCs/>
          <w:u w:val="single"/>
        </w:rPr>
        <w:t xml:space="preserve"> market and of the workplace in order to give individuals the possibility to realize their values and the goals they regard as important through the promotion of workplace democracy. </w:t>
      </w:r>
      <w:r w:rsidRPr="00727C5A">
        <w:rPr>
          <w:sz w:val="16"/>
        </w:rPr>
        <w:t>From this perspective, while the employment-focused paradigm follows an “anthropology of human capital” (</w:t>
      </w:r>
      <w:proofErr w:type="spellStart"/>
      <w:r w:rsidRPr="00727C5A">
        <w:rPr>
          <w:sz w:val="16"/>
        </w:rPr>
        <w:t>Laruffa</w:t>
      </w:r>
      <w:proofErr w:type="spellEnd"/>
      <w:r w:rsidRPr="00727C5A">
        <w:rPr>
          <w:sz w:val="16"/>
        </w:rPr>
        <w:t xml:space="preserve"> Citation2018), which sees human beings as “means of production” (Sen Citation1999, 296), capability-enhancing policies conceive people as citizens also while at work.</w:t>
      </w:r>
    </w:p>
    <w:p w14:paraId="175D7728" w14:textId="77777777" w:rsidR="00E67552" w:rsidRDefault="00E67552" w:rsidP="00E67552">
      <w:pPr>
        <w:rPr>
          <w:sz w:val="16"/>
        </w:rPr>
      </w:pPr>
      <w:r w:rsidRPr="00727C5A">
        <w:rPr>
          <w:sz w:val="16"/>
        </w:rPr>
        <w:t>Thus, rather than including people in the economy</w:t>
      </w:r>
      <w:r w:rsidRPr="00727C5A">
        <w:rPr>
          <w:u w:val="single"/>
        </w:rPr>
        <w:t>, a capability-enhancing social policy should promote “</w:t>
      </w:r>
      <w:r w:rsidRPr="00727C5A">
        <w:rPr>
          <w:b/>
          <w:bCs/>
          <w:u w:val="single"/>
        </w:rPr>
        <w:t>democratic citizenship</w:t>
      </w:r>
      <w:r w:rsidRPr="00727C5A">
        <w:rPr>
          <w:b/>
          <w:bCs/>
          <w:sz w:val="16"/>
        </w:rPr>
        <w:t>”</w:t>
      </w:r>
      <w:r w:rsidRPr="00727C5A">
        <w:rPr>
          <w:sz w:val="16"/>
        </w:rPr>
        <w:t xml:space="preserve"> (</w:t>
      </w:r>
      <w:proofErr w:type="spellStart"/>
      <w:r w:rsidRPr="00727C5A">
        <w:rPr>
          <w:sz w:val="16"/>
        </w:rPr>
        <w:t>Jayal</w:t>
      </w:r>
      <w:proofErr w:type="spellEnd"/>
      <w:r w:rsidRPr="00727C5A">
        <w:rPr>
          <w:sz w:val="16"/>
        </w:rPr>
        <w:t xml:space="preserve"> Citation2009), expanding citizens’ “navigational agency” (Claassen Citation2017</w:t>
      </w:r>
      <w:r w:rsidRPr="00727C5A">
        <w:rPr>
          <w:u w:val="single"/>
        </w:rPr>
        <w:t>). In contrast to “</w:t>
      </w:r>
      <w:proofErr w:type="spellStart"/>
      <w:r w:rsidRPr="00727C5A">
        <w:rPr>
          <w:u w:val="single"/>
        </w:rPr>
        <w:t>participational</w:t>
      </w:r>
      <w:proofErr w:type="spellEnd"/>
      <w:r w:rsidRPr="00727C5A">
        <w:rPr>
          <w:u w:val="single"/>
        </w:rPr>
        <w:t xml:space="preserve"> agency,” which involves agency within social practices and refers to the dynamic entry/exit, “navigational agency” involves the real opportunity to enter and exit social practices, to reform existing ones, that is, to co-govern them, as well as to create new on</w:t>
      </w:r>
      <w:r w:rsidRPr="00727C5A">
        <w:rPr>
          <w:sz w:val="16"/>
        </w:rPr>
        <w:t xml:space="preserve">es (Claassen Citation2017, 1290–1294). While the employment-focused paradigm aims to equalize access to the </w:t>
      </w:r>
      <w:proofErr w:type="spellStart"/>
      <w:r w:rsidRPr="00727C5A">
        <w:rPr>
          <w:sz w:val="16"/>
        </w:rPr>
        <w:t>labour</w:t>
      </w:r>
      <w:proofErr w:type="spellEnd"/>
      <w:r w:rsidRPr="00727C5A">
        <w:rPr>
          <w:sz w:val="16"/>
        </w:rPr>
        <w:t xml:space="preserve"> market, which is a kind of “</w:t>
      </w:r>
      <w:proofErr w:type="spellStart"/>
      <w:r w:rsidRPr="00727C5A">
        <w:rPr>
          <w:sz w:val="16"/>
        </w:rPr>
        <w:t>participational</w:t>
      </w:r>
      <w:proofErr w:type="spellEnd"/>
      <w:r w:rsidRPr="00727C5A">
        <w:rPr>
          <w:sz w:val="16"/>
        </w:rPr>
        <w:t xml:space="preserve"> agency,” a </w:t>
      </w:r>
      <w:r w:rsidRPr="00727C5A">
        <w:rPr>
          <w:u w:val="single"/>
        </w:rPr>
        <w:t>capability-based social policy aims to equalize “navigational agency.</w:t>
      </w:r>
      <w:r w:rsidRPr="00727C5A">
        <w:rPr>
          <w:sz w:val="16"/>
        </w:rPr>
        <w:t xml:space="preserve">” This is what ensures that if a person participates in social life—for instance in the </w:t>
      </w:r>
      <w:proofErr w:type="spellStart"/>
      <w:r w:rsidRPr="00727C5A">
        <w:rPr>
          <w:sz w:val="16"/>
        </w:rPr>
        <w:t>labour</w:t>
      </w:r>
      <w:proofErr w:type="spellEnd"/>
      <w:r w:rsidRPr="00727C5A">
        <w:rPr>
          <w:sz w:val="16"/>
        </w:rPr>
        <w:t xml:space="preserve"> market—he or she does so freely and autonomously (Claassen Citation2017, 1295). However, in order to co-govern, reform and create social </w:t>
      </w:r>
      <w:r w:rsidRPr="00727C5A">
        <w:rPr>
          <w:u w:val="single"/>
        </w:rPr>
        <w:t>practices, individual agency is insufficient and especially for the less privileged collective action is essential (Evans Citation2002). This is why a capability-enhancing social policy should aim at strengthening democratic politics in order to make possible such reform of social institutions.</w:t>
      </w:r>
      <w:r w:rsidRPr="00727C5A">
        <w:rPr>
          <w:sz w:val="16"/>
        </w:rPr>
        <w:t xml:space="preserve"> I turn to this role of social policy in the next section.</w:t>
      </w:r>
    </w:p>
    <w:p w14:paraId="77B0F64C" w14:textId="77777777" w:rsidR="00E67552" w:rsidRDefault="00E67552" w:rsidP="00E67552">
      <w:pPr>
        <w:pStyle w:val="Heading4"/>
      </w:pPr>
      <w:r>
        <w:t xml:space="preserve">Solves inequality the best  </w:t>
      </w:r>
    </w:p>
    <w:p w14:paraId="5AE5A75C" w14:textId="77777777" w:rsidR="00E67552" w:rsidRPr="00727C5A" w:rsidRDefault="00E67552" w:rsidP="00E67552">
      <w:proofErr w:type="spellStart"/>
      <w:r>
        <w:rPr>
          <w:rStyle w:val="Style13ptBold"/>
        </w:rPr>
        <w:t>Laruffa</w:t>
      </w:r>
      <w:proofErr w:type="spellEnd"/>
      <w:r>
        <w:rPr>
          <w:rStyle w:val="Style13ptBold"/>
        </w:rPr>
        <w:t xml:space="preserve"> 20 </w:t>
      </w:r>
      <w:r w:rsidRPr="00727C5A">
        <w:t xml:space="preserve">Francesco </w:t>
      </w:r>
      <w:proofErr w:type="spellStart"/>
      <w:r w:rsidRPr="00727C5A">
        <w:t>Laruffa</w:t>
      </w:r>
      <w:proofErr w:type="spellEnd"/>
      <w:r w:rsidRPr="00727C5A">
        <w:t xml:space="preserve"> (Francesco </w:t>
      </w:r>
      <w:proofErr w:type="spellStart"/>
      <w:r w:rsidRPr="00727C5A">
        <w:t>Laruffa</w:t>
      </w:r>
      <w:proofErr w:type="spellEnd"/>
      <w:r w:rsidRPr="00727C5A">
        <w:t xml:space="preserve"> is since August 2016 Research Fellow at the University of Geneva, where he works on the EU-funded RE-</w:t>
      </w:r>
      <w:proofErr w:type="spellStart"/>
      <w:r w:rsidRPr="00727C5A">
        <w:t>InVEST</w:t>
      </w:r>
      <w:proofErr w:type="spellEnd"/>
      <w:r w:rsidRPr="00727C5A">
        <w:t xml:space="preserve"> project. He is also member of the research network LIVES (NCCR-SNF) and of the CESCAP (Center for the study of capabilities in social and health services). Before coming to Geneva he was Research Fellow at the Humboldt University in Berlin from 2013 to 2016, where he worked on the project </w:t>
      </w:r>
      <w:proofErr w:type="spellStart"/>
      <w:r w:rsidRPr="00727C5A">
        <w:t>Saisir</w:t>
      </w:r>
      <w:proofErr w:type="spellEnd"/>
      <w:r w:rsidRPr="00727C5A">
        <w:t xml:space="preserve"> </w:t>
      </w:r>
      <w:proofErr w:type="spellStart"/>
      <w:r w:rsidRPr="00727C5A">
        <w:t>l’Europe</w:t>
      </w:r>
      <w:proofErr w:type="spellEnd"/>
      <w:r w:rsidRPr="00727C5A">
        <w:t xml:space="preserve">. In April 2016 he was also visiting scholar at the International Research Centre for Ethical and Social Issues (IFZ) in Salzburg. Francesco holds an international Master in Economics (110/110 cum laude) from the University of Paris and the University of Turin as well as a Master in Public Policy and Social Change from the </w:t>
      </w:r>
      <w:proofErr w:type="spellStart"/>
      <w:r w:rsidRPr="00727C5A">
        <w:t>Collegio</w:t>
      </w:r>
      <w:proofErr w:type="spellEnd"/>
      <w:r w:rsidRPr="00727C5A">
        <w:t xml:space="preserve"> Carlo Alberto) (2020) What is a Capability-enhancing Social Policy? Individual Autonomy, Democratic Citizenship and the Insufficiency of the Employment-focused Paradigm, Journal of Human Development and Capabilities, 21:1, 1-16, DOI: 10.1080/19452829.2019.1661983</w:t>
      </w:r>
    </w:p>
    <w:p w14:paraId="37526809" w14:textId="77777777" w:rsidR="00E67552" w:rsidRPr="00727C5A" w:rsidRDefault="00E67552" w:rsidP="00E67552">
      <w:pPr>
        <w:rPr>
          <w:b/>
          <w:bCs/>
          <w:u w:val="single"/>
        </w:rPr>
      </w:pPr>
      <w:r>
        <w:t xml:space="preserve">3. </w:t>
      </w:r>
      <w:r w:rsidRPr="00727C5A">
        <w:rPr>
          <w:b/>
          <w:bCs/>
          <w:u w:val="single"/>
        </w:rPr>
        <w:t>The Role of Social Policy at the Collective Level: Establishing the Social Preconditions of Democracy</w:t>
      </w:r>
    </w:p>
    <w:p w14:paraId="6F6E0585" w14:textId="77777777" w:rsidR="00E67552" w:rsidRPr="00727C5A" w:rsidRDefault="00E67552" w:rsidP="00E67552">
      <w:pPr>
        <w:rPr>
          <w:sz w:val="16"/>
        </w:rPr>
      </w:pPr>
      <w:r w:rsidRPr="00727C5A">
        <w:rPr>
          <w:sz w:val="16"/>
        </w:rPr>
        <w:t xml:space="preserve">One important reason for interpreting capability narrowly as the capacity to participate in the economy through employment lies in the fact that this interpretation </w:t>
      </w:r>
      <w:r w:rsidRPr="00727C5A">
        <w:rPr>
          <w:u w:val="single"/>
        </w:rPr>
        <w:t>allows to reframe social policy as an “investment.</w:t>
      </w:r>
      <w:r w:rsidRPr="00727C5A">
        <w:rPr>
          <w:sz w:val="16"/>
        </w:rPr>
        <w:t xml:space="preserve">” Hence, while at the individual level the employment-focused paradigm is justified in terms of empowerment, at the collective level it is legitimized through its contribution to economic growth. </w:t>
      </w:r>
      <w:r w:rsidRPr="00727C5A">
        <w:rPr>
          <w:u w:val="single"/>
        </w:rPr>
        <w:t>Social policies promoting individuals’ participation in the economy are thus praised for being able to reconcile social and economic goals</w:t>
      </w:r>
      <w:r w:rsidRPr="00727C5A">
        <w:rPr>
          <w:sz w:val="16"/>
        </w:rPr>
        <w:t xml:space="preserve"> (</w:t>
      </w:r>
      <w:proofErr w:type="spellStart"/>
      <w:r w:rsidRPr="00727C5A">
        <w:rPr>
          <w:sz w:val="16"/>
        </w:rPr>
        <w:t>Hemerijck</w:t>
      </w:r>
      <w:proofErr w:type="spellEnd"/>
      <w:r w:rsidRPr="00727C5A">
        <w:rPr>
          <w:sz w:val="16"/>
        </w:rPr>
        <w:t xml:space="preserve"> Citation2013, 134) </w:t>
      </w:r>
      <w:r w:rsidRPr="00727C5A">
        <w:rPr>
          <w:u w:val="single"/>
        </w:rPr>
        <w:t>whereas, not surprisingly, the emphasis on unpaid care work and political participation is much less strong: these activities have no or very little economic return</w:t>
      </w:r>
      <w:r w:rsidRPr="00727C5A">
        <w:rPr>
          <w:sz w:val="16"/>
        </w:rPr>
        <w:t>. Yet, from a capability perspective, justifying social policy in terms of economic growth appears difficult. Indeed, one of the central normative concern of capability theorists has been precisely that of challenging the appropriateness of economic growth as a measure of social wellbeing, arguing that it treats a means—and not even a very good means (Crocker Citation1992, 585)—as if it was an end in itself (e.g. Sen Citation1999). This is not to say that economic progress is unimportant. However, there is no automatic link between economic growth and social wellbeing. For example, higher economic growth does not necessarily imply a better healthcare or education system and indeed national rankings based on the Human Development Index are not the same as those based on GDP (Nussbaum Citation2011, 48).</w:t>
      </w:r>
    </w:p>
    <w:p w14:paraId="6AD6C0DD" w14:textId="77777777" w:rsidR="00E67552" w:rsidRPr="00727C5A" w:rsidRDefault="00E67552" w:rsidP="00E67552">
      <w:pPr>
        <w:rPr>
          <w:sz w:val="16"/>
        </w:rPr>
      </w:pPr>
      <w:r w:rsidRPr="00727C5A">
        <w:rPr>
          <w:sz w:val="16"/>
        </w:rPr>
        <w:t xml:space="preserve">Hence, the </w:t>
      </w:r>
      <w:r w:rsidRPr="00727C5A">
        <w:rPr>
          <w:u w:val="single"/>
        </w:rPr>
        <w:t>CA suggests focusing policies directly on social wellbeing rather than economic growth. Furthermore, the meaning of social wellbeing should be defined through democratic deliberation. Indeed, democracy—defined as “public reasoning” and “government by discussion”</w:t>
      </w:r>
      <w:r w:rsidRPr="00727C5A">
        <w:rPr>
          <w:sz w:val="16"/>
        </w:rPr>
        <w:t xml:space="preserve"> (Sen Citation2009)—p</w:t>
      </w:r>
      <w:r w:rsidRPr="00727C5A">
        <w:rPr>
          <w:u w:val="single"/>
        </w:rPr>
        <w:t>ermits to deliberate on social priorities, thereby shaping also individuals’ values. In this context, public discussion potentially allows to overcome adaptive preferences (Anderson Citation2003) and to promote values such as social solidarity, which are indispensable for “living well together</w:t>
      </w:r>
      <w:r w:rsidRPr="00727C5A">
        <w:rPr>
          <w:sz w:val="16"/>
        </w:rPr>
        <w:t>” (</w:t>
      </w:r>
      <w:proofErr w:type="spellStart"/>
      <w:r w:rsidRPr="00727C5A">
        <w:rPr>
          <w:sz w:val="16"/>
        </w:rPr>
        <w:t>Deneulin</w:t>
      </w:r>
      <w:proofErr w:type="spellEnd"/>
      <w:r w:rsidRPr="00727C5A">
        <w:rPr>
          <w:sz w:val="16"/>
        </w:rPr>
        <w:t xml:space="preserve"> and McGregor Citation2010). For all these reasons, democracy is simultaneously one of the central means and of the fundamental aims of development (Sen Citation1999) and within the literature on the CA great emphasis is put on the importance of (deliberative) democracy and political self-determination (e.g. Anderson Citation2003; Fukuda-Parr Citation2003; Hill Citation2003; Crocker Citation2006; </w:t>
      </w:r>
      <w:proofErr w:type="spellStart"/>
      <w:r w:rsidRPr="00727C5A">
        <w:rPr>
          <w:sz w:val="16"/>
        </w:rPr>
        <w:t>Jayal</w:t>
      </w:r>
      <w:proofErr w:type="spellEnd"/>
      <w:r w:rsidRPr="00727C5A">
        <w:rPr>
          <w:sz w:val="16"/>
        </w:rPr>
        <w:t xml:space="preserve"> Citation2009; Murphy Citation2014; </w:t>
      </w:r>
      <w:proofErr w:type="spellStart"/>
      <w:r w:rsidRPr="00727C5A">
        <w:rPr>
          <w:sz w:val="16"/>
        </w:rPr>
        <w:t>Bonvin</w:t>
      </w:r>
      <w:proofErr w:type="spellEnd"/>
      <w:r w:rsidRPr="00727C5A">
        <w:rPr>
          <w:sz w:val="16"/>
        </w:rPr>
        <w:t xml:space="preserve"> and </w:t>
      </w:r>
      <w:proofErr w:type="spellStart"/>
      <w:r w:rsidRPr="00727C5A">
        <w:rPr>
          <w:sz w:val="16"/>
        </w:rPr>
        <w:t>Laruffa</w:t>
      </w:r>
      <w:proofErr w:type="spellEnd"/>
      <w:r w:rsidRPr="00727C5A">
        <w:rPr>
          <w:sz w:val="16"/>
        </w:rPr>
        <w:t xml:space="preserve"> Citation2018b).</w:t>
      </w:r>
    </w:p>
    <w:p w14:paraId="4BB1E0BC" w14:textId="77777777" w:rsidR="00E67552" w:rsidRPr="00727C5A" w:rsidRDefault="00E67552" w:rsidP="00E67552">
      <w:pPr>
        <w:rPr>
          <w:sz w:val="16"/>
        </w:rPr>
      </w:pPr>
      <w:r w:rsidRPr="00727C5A">
        <w:rPr>
          <w:sz w:val="16"/>
        </w:rPr>
        <w:t>Crucially, the CA calls for a substantive—rather than merely formal—</w:t>
      </w:r>
      <w:r w:rsidRPr="00727C5A">
        <w:rPr>
          <w:u w:val="single"/>
        </w:rPr>
        <w:t>democracy, which requires establishing the “social conditions for equal citizenship</w:t>
      </w:r>
      <w:r w:rsidRPr="00727C5A">
        <w:rPr>
          <w:sz w:val="16"/>
        </w:rPr>
        <w:t xml:space="preserve">” (Anderson Citation1999, 332). </w:t>
      </w:r>
      <w:r w:rsidRPr="00727C5A">
        <w:rPr>
          <w:u w:val="single"/>
        </w:rPr>
        <w:t xml:space="preserve">One of these conditions is socioeconomic equality </w:t>
      </w:r>
      <w:r w:rsidRPr="00727C5A">
        <w:rPr>
          <w:sz w:val="16"/>
        </w:rPr>
        <w:t xml:space="preserve">(see also </w:t>
      </w:r>
      <w:proofErr w:type="spellStart"/>
      <w:r w:rsidRPr="00727C5A">
        <w:rPr>
          <w:sz w:val="16"/>
        </w:rPr>
        <w:t>Bohman</w:t>
      </w:r>
      <w:proofErr w:type="spellEnd"/>
      <w:r w:rsidRPr="00727C5A">
        <w:rPr>
          <w:sz w:val="16"/>
        </w:rPr>
        <w:t xml:space="preserve"> Citation1997; Srinivasan Citation2007; </w:t>
      </w:r>
      <w:proofErr w:type="spellStart"/>
      <w:r w:rsidRPr="00727C5A">
        <w:rPr>
          <w:sz w:val="16"/>
        </w:rPr>
        <w:t>Bonvin</w:t>
      </w:r>
      <w:proofErr w:type="spellEnd"/>
      <w:r w:rsidRPr="00727C5A">
        <w:rPr>
          <w:sz w:val="16"/>
        </w:rPr>
        <w:t xml:space="preserve">, </w:t>
      </w:r>
      <w:proofErr w:type="spellStart"/>
      <w:r w:rsidRPr="00727C5A">
        <w:rPr>
          <w:sz w:val="16"/>
        </w:rPr>
        <w:t>Laruffa</w:t>
      </w:r>
      <w:proofErr w:type="spellEnd"/>
      <w:r w:rsidRPr="00727C5A">
        <w:rPr>
          <w:sz w:val="16"/>
        </w:rPr>
        <w:t xml:space="preserve">, and Rosenstein Citation2018): not full equality, but </w:t>
      </w:r>
      <w:r w:rsidRPr="00727C5A">
        <w:rPr>
          <w:u w:val="single"/>
        </w:rPr>
        <w:t>citizens should have enough equality to be protected from oppressive relationships</w:t>
      </w:r>
      <w:r w:rsidRPr="00727C5A">
        <w:rPr>
          <w:sz w:val="16"/>
        </w:rPr>
        <w:t xml:space="preserve">. Indeed, equals are not marginalized (they can freely participate in politics and the major institutions of civil society), they do not live at the mercy of others’ will and they are not exploited by others (Anderson Citation1999, 315). Since social policy can play a crucial role in promoting socioeconomic equality, democracy represents a good justification of capability-based social policy at the collective level. In this perspective, </w:t>
      </w:r>
      <w:r w:rsidRPr="00727C5A">
        <w:rPr>
          <w:b/>
          <w:bCs/>
          <w:u w:val="single"/>
        </w:rPr>
        <w:t>social policy aims to create the conditions for equal democratic participation, transforming the vicious circle between high inequalities and malfunctioning democracy into a virtuous one where low inequality strengthens democracy</w:t>
      </w:r>
      <w:r w:rsidRPr="00727C5A">
        <w:rPr>
          <w:sz w:val="16"/>
        </w:rPr>
        <w:t xml:space="preserve"> (Olson Citation2006). Social rights are thus interpreted as constitutive of democratic citizenship and indivisible from civil and political rights (see also Nussbaum Citation2011, 67). Hence, rather than a precondition for economic growth (Morel, </w:t>
      </w:r>
      <w:proofErr w:type="spellStart"/>
      <w:r w:rsidRPr="00727C5A">
        <w:rPr>
          <w:sz w:val="16"/>
        </w:rPr>
        <w:t>Palier</w:t>
      </w:r>
      <w:proofErr w:type="spellEnd"/>
      <w:r w:rsidRPr="00727C5A">
        <w:rPr>
          <w:sz w:val="16"/>
        </w:rPr>
        <w:t>, and Palme Citation2012, 11), social policy should be seen as a precondition for “equal citizenship,” which implies according a central priority to redistribution with a view to promote socioeconomic equality.</w:t>
      </w:r>
    </w:p>
    <w:p w14:paraId="02076F48" w14:textId="77777777" w:rsidR="00E67552" w:rsidRPr="00727C5A" w:rsidRDefault="00E67552" w:rsidP="00E67552">
      <w:pPr>
        <w:rPr>
          <w:sz w:val="16"/>
        </w:rPr>
      </w:pPr>
      <w:r w:rsidRPr="00727C5A">
        <w:rPr>
          <w:sz w:val="16"/>
        </w:rPr>
        <w:t xml:space="preserve">Moreover, the value attributed to democratic politics in the CA implies the need to adopt a democratic approach to the issue of welfare reform itself instead of delegating this task to “experts.” Rather than as an economic and technical issue, </w:t>
      </w:r>
      <w:r w:rsidRPr="00727C5A">
        <w:rPr>
          <w:u w:val="single"/>
        </w:rPr>
        <w:t>welfare reform should be framed as a political matter</w:t>
      </w:r>
      <w:r w:rsidRPr="00727C5A">
        <w:rPr>
          <w:b/>
          <w:bCs/>
          <w:u w:val="single"/>
        </w:rPr>
        <w:t>, involving a debate on values</w:t>
      </w:r>
      <w:r w:rsidRPr="00727C5A">
        <w:rPr>
          <w:sz w:val="16"/>
        </w:rPr>
        <w:t xml:space="preserve"> (</w:t>
      </w:r>
      <w:proofErr w:type="spellStart"/>
      <w:r w:rsidRPr="00727C5A">
        <w:rPr>
          <w:sz w:val="16"/>
        </w:rPr>
        <w:t>Laruffa</w:t>
      </w:r>
      <w:proofErr w:type="spellEnd"/>
      <w:r w:rsidRPr="00727C5A">
        <w:rPr>
          <w:sz w:val="16"/>
        </w:rPr>
        <w:t xml:space="preserve"> Citation2018). This </w:t>
      </w:r>
      <w:r w:rsidRPr="00727C5A">
        <w:rPr>
          <w:b/>
          <w:bCs/>
          <w:u w:val="single"/>
        </w:rPr>
        <w:t>diverges with the employment-focused paradigm, which involves a technocratic approach to welfare reform</w:t>
      </w:r>
      <w:r w:rsidRPr="00727C5A">
        <w:rPr>
          <w:u w:val="single"/>
        </w:rPr>
        <w:t>: recognizing only one highest good to be maximized (employment), “experts” can formulate welfare reform proposals in a top-down way on the basis of scientific evidence, promoting the policies that deliver the best results</w:t>
      </w:r>
      <w:r w:rsidRPr="00727C5A">
        <w:rPr>
          <w:sz w:val="16"/>
        </w:rPr>
        <w:t xml:space="preserve">. In contrast, </w:t>
      </w:r>
      <w:r w:rsidRPr="00727C5A">
        <w:rPr>
          <w:b/>
          <w:bCs/>
          <w:u w:val="single"/>
        </w:rPr>
        <w:t>the CA calls for broad political participation also in the field of welfare reform</w:t>
      </w:r>
      <w:r w:rsidRPr="00727C5A">
        <w:rPr>
          <w:sz w:val="16"/>
        </w:rPr>
        <w:t xml:space="preserve"> (see also: De </w:t>
      </w:r>
      <w:proofErr w:type="spellStart"/>
      <w:r w:rsidRPr="00727C5A">
        <w:rPr>
          <w:sz w:val="16"/>
        </w:rPr>
        <w:t>Leonardis</w:t>
      </w:r>
      <w:proofErr w:type="spellEnd"/>
      <w:r w:rsidRPr="00727C5A">
        <w:rPr>
          <w:sz w:val="16"/>
        </w:rPr>
        <w:t xml:space="preserve">, </w:t>
      </w:r>
      <w:proofErr w:type="spellStart"/>
      <w:r w:rsidRPr="00727C5A">
        <w:rPr>
          <w:sz w:val="16"/>
        </w:rPr>
        <w:t>Negrelli</w:t>
      </w:r>
      <w:proofErr w:type="spellEnd"/>
      <w:r w:rsidRPr="00727C5A">
        <w:rPr>
          <w:sz w:val="16"/>
        </w:rPr>
        <w:t xml:space="preserve">, and Salais Citation2012). The </w:t>
      </w:r>
      <w:r w:rsidRPr="00727C5A">
        <w:rPr>
          <w:b/>
          <w:bCs/>
          <w:u w:val="single"/>
        </w:rPr>
        <w:t>need for democratic deliberation on the direction of reforms is also a direct consequence of the fact that the CA remains agnostic in respect to the question of the highest good: rather than only one good, it recognizes a plurality of goods, thereby acknowledging the existence of social dilemma between different values, which make impossible a technical solution</w:t>
      </w:r>
      <w:r w:rsidRPr="00727C5A">
        <w:rPr>
          <w:sz w:val="16"/>
        </w:rPr>
        <w:t xml:space="preserve"> (e.g. Sen Citation1997, 155; Sen Citation1999, 110).</w:t>
      </w:r>
    </w:p>
    <w:p w14:paraId="7244CE9B" w14:textId="77777777" w:rsidR="00E67552" w:rsidRDefault="00E67552" w:rsidP="00E67552">
      <w:pPr>
        <w:rPr>
          <w:sz w:val="16"/>
        </w:rPr>
      </w:pPr>
      <w:r w:rsidRPr="00727C5A">
        <w:rPr>
          <w:sz w:val="16"/>
        </w:rPr>
        <w:t>From this perspective</w:t>
      </w:r>
      <w:r w:rsidRPr="00727C5A">
        <w:rPr>
          <w:u w:val="single"/>
        </w:rPr>
        <w:t>, focusing on navigational agency—rather than on employment—as “informational basis” for social policy is a way to increase not only the freedom to pursue one’s own conception of the good life at the individual level but also the opportunities for democratic deliberation at the collective level</w:t>
      </w:r>
      <w:r w:rsidRPr="00727C5A">
        <w:rPr>
          <w:sz w:val="16"/>
        </w:rPr>
        <w:t>. Indeed, formulating underspecified goals, a capability-oriented social policy leaves room to the “participative definition of the aims and indicators of public action” (</w:t>
      </w:r>
      <w:proofErr w:type="spellStart"/>
      <w:r w:rsidRPr="00727C5A">
        <w:rPr>
          <w:sz w:val="16"/>
        </w:rPr>
        <w:t>Bonvin</w:t>
      </w:r>
      <w:proofErr w:type="spellEnd"/>
      <w:r w:rsidRPr="00727C5A">
        <w:rPr>
          <w:sz w:val="16"/>
        </w:rPr>
        <w:t xml:space="preserve"> Citation2008, 372). The vagueness that characterizes capability-enhancing social policy in respect with the employment-focused paradigm turns out to be an advantage: citizens become not only the beneficiaries but also the co-authors of social policy (</w:t>
      </w:r>
      <w:proofErr w:type="spellStart"/>
      <w:r w:rsidRPr="00727C5A">
        <w:rPr>
          <w:sz w:val="16"/>
        </w:rPr>
        <w:t>Laruffa</w:t>
      </w:r>
      <w:proofErr w:type="spellEnd"/>
      <w:r w:rsidRPr="00727C5A">
        <w:rPr>
          <w:sz w:val="16"/>
        </w:rPr>
        <w:t xml:space="preserve"> Citation2018).</w:t>
      </w:r>
    </w:p>
    <w:p w14:paraId="54B70C04" w14:textId="77777777" w:rsidR="00E67552" w:rsidRDefault="00E67552" w:rsidP="00E67552">
      <w:pPr>
        <w:pStyle w:val="Heading4"/>
      </w:pPr>
      <w:r>
        <w:t xml:space="preserve">Redistributive policies like a federal jobs guarantee can’t promote social justice — UBS is key </w:t>
      </w:r>
    </w:p>
    <w:p w14:paraId="0D54E207" w14:textId="77777777" w:rsidR="00E67552" w:rsidRPr="00727C5A" w:rsidRDefault="00E67552" w:rsidP="00E67552">
      <w:proofErr w:type="spellStart"/>
      <w:r>
        <w:rPr>
          <w:rStyle w:val="Style13ptBold"/>
        </w:rPr>
        <w:t>Laruffa</w:t>
      </w:r>
      <w:proofErr w:type="spellEnd"/>
      <w:r>
        <w:rPr>
          <w:rStyle w:val="Style13ptBold"/>
        </w:rPr>
        <w:t xml:space="preserve"> 20 </w:t>
      </w:r>
      <w:r w:rsidRPr="00727C5A">
        <w:t xml:space="preserve">Francesco </w:t>
      </w:r>
      <w:proofErr w:type="spellStart"/>
      <w:r w:rsidRPr="00727C5A">
        <w:t>Laruffa</w:t>
      </w:r>
      <w:proofErr w:type="spellEnd"/>
      <w:r w:rsidRPr="00727C5A">
        <w:t xml:space="preserve"> (Francesco </w:t>
      </w:r>
      <w:proofErr w:type="spellStart"/>
      <w:r w:rsidRPr="00727C5A">
        <w:t>Laruffa</w:t>
      </w:r>
      <w:proofErr w:type="spellEnd"/>
      <w:r w:rsidRPr="00727C5A">
        <w:t xml:space="preserve"> is since August 2016 Research Fellow at the University of Geneva, where he works on the EU-funded RE-</w:t>
      </w:r>
      <w:proofErr w:type="spellStart"/>
      <w:r w:rsidRPr="00727C5A">
        <w:t>InVEST</w:t>
      </w:r>
      <w:proofErr w:type="spellEnd"/>
      <w:r w:rsidRPr="00727C5A">
        <w:t xml:space="preserve"> project. He is also member of the research network LIVES (NCCR-SNF) and of the CESCAP (Center for the study of capabilities in social and health services). Before coming to Geneva he was Research Fellow at the Humboldt University in Berlin from 2013 to 2016, where he worked on the project </w:t>
      </w:r>
      <w:proofErr w:type="spellStart"/>
      <w:r w:rsidRPr="00727C5A">
        <w:t>Saisir</w:t>
      </w:r>
      <w:proofErr w:type="spellEnd"/>
      <w:r w:rsidRPr="00727C5A">
        <w:t xml:space="preserve"> </w:t>
      </w:r>
      <w:proofErr w:type="spellStart"/>
      <w:r w:rsidRPr="00727C5A">
        <w:t>l’Europe</w:t>
      </w:r>
      <w:proofErr w:type="spellEnd"/>
      <w:r w:rsidRPr="00727C5A">
        <w:t xml:space="preserve">. In April 2016 he was also visiting scholar at the International Research Centre for Ethical and Social Issues (IFZ) in Salzburg. Francesco holds an international Master in Economics (110/110 cum laude) from the University of Paris and the University of Turin as well as a Master in Public Policy and Social Change from the </w:t>
      </w:r>
      <w:proofErr w:type="spellStart"/>
      <w:r w:rsidRPr="00727C5A">
        <w:t>Collegio</w:t>
      </w:r>
      <w:proofErr w:type="spellEnd"/>
      <w:r w:rsidRPr="00727C5A">
        <w:t xml:space="preserve"> Carlo Alberto) (2020) What is a Capability-enhancing Social Policy? Individual Autonomy, Democratic Citizenship and the Insufficiency of the Employment-focused Paradigm, Journal of Human Development and Capabilities, 21:1, 1-16, DOI: 10.1080/19452829.2019.1661983</w:t>
      </w:r>
    </w:p>
    <w:p w14:paraId="0C6FE197" w14:textId="77777777" w:rsidR="00E67552" w:rsidRDefault="00E67552" w:rsidP="00E67552">
      <w:r>
        <w:t xml:space="preserve">5. </w:t>
      </w:r>
      <w:r w:rsidRPr="00727C5A">
        <w:rPr>
          <w:u w:val="single"/>
        </w:rPr>
        <w:t>Conclusion</w:t>
      </w:r>
    </w:p>
    <w:p w14:paraId="3B2E166D" w14:textId="77777777" w:rsidR="00E67552" w:rsidRPr="00727C5A" w:rsidRDefault="00E67552" w:rsidP="00E67552">
      <w:pPr>
        <w:rPr>
          <w:u w:val="single"/>
        </w:rPr>
      </w:pPr>
      <w:r w:rsidRPr="00727C5A">
        <w:rPr>
          <w:sz w:val="16"/>
        </w:rPr>
        <w:t>Over the last decades, the CA has gained influence in social policy theory and practice, legitimizing a shift from redistribution to employment-promoting social policy and human capital investment. In this context, p</w:t>
      </w:r>
      <w:r w:rsidRPr="00727C5A">
        <w:rPr>
          <w:u w:val="single"/>
        </w:rPr>
        <w:t xml:space="preserve">ublic intervention aims at “enabling and enhancing economic participation,” helping individuals to function in a market sphere dominated by economic imperatives </w:t>
      </w:r>
      <w:r w:rsidRPr="00727C5A">
        <w:rPr>
          <w:sz w:val="16"/>
        </w:rPr>
        <w:t xml:space="preserve">(Jayasuriya Citation2006, 55). In this paper, I have argued that </w:t>
      </w:r>
      <w:r w:rsidRPr="00727C5A">
        <w:rPr>
          <w:u w:val="single"/>
        </w:rPr>
        <w:t xml:space="preserve">equalizing access to the </w:t>
      </w:r>
      <w:proofErr w:type="spellStart"/>
      <w:r w:rsidRPr="00727C5A">
        <w:rPr>
          <w:u w:val="single"/>
        </w:rPr>
        <w:t>labour</w:t>
      </w:r>
      <w:proofErr w:type="spellEnd"/>
      <w:r w:rsidRPr="00727C5A">
        <w:rPr>
          <w:u w:val="single"/>
        </w:rPr>
        <w:t xml:space="preserve"> market is an insufficient goal for a capability-oriented social policy</w:t>
      </w:r>
      <w:r w:rsidRPr="00727C5A">
        <w:rPr>
          <w:sz w:val="16"/>
        </w:rPr>
        <w:t xml:space="preserve">. At the individual level, a </w:t>
      </w:r>
      <w:r w:rsidRPr="00727C5A">
        <w:rPr>
          <w:b/>
          <w:bCs/>
          <w:u w:val="single"/>
        </w:rPr>
        <w:t>capability-enhancing social policy should increase the number and variety of valuable options open to individuals</w:t>
      </w:r>
      <w:r w:rsidRPr="00727C5A">
        <w:rPr>
          <w:sz w:val="16"/>
        </w:rPr>
        <w:t xml:space="preserve">, supporting—alongside employment—also care work and political participation. Moreover, the benefits of employment in terms of agency cannot be taken for granted. Hence, a capability-promoting policy should not only provide individuals with an exit-option from the </w:t>
      </w:r>
      <w:proofErr w:type="spellStart"/>
      <w:r w:rsidRPr="00727C5A">
        <w:rPr>
          <w:sz w:val="16"/>
        </w:rPr>
        <w:t>labour</w:t>
      </w:r>
      <w:proofErr w:type="spellEnd"/>
      <w:r w:rsidRPr="00727C5A">
        <w:rPr>
          <w:sz w:val="16"/>
        </w:rPr>
        <w:t xml:space="preserve"> market (to refuse jobs that they not value and to engage in other activities beyond paid work) but also reform the workplace in order expand citizens’ agency while they are at work, i.e. rather than simply including people in the economy, policies should also reform the latter in a capability-enhancing direction. In order to reform the economy, democratic citizenship should be strengthened. Thus, </w:t>
      </w:r>
      <w:r w:rsidRPr="00727C5A">
        <w:rPr>
          <w:u w:val="single"/>
        </w:rPr>
        <w:t>at the collective level, social policy should establish the social preconditions for an effective democracy, providing the social bases of political equality through a focus on redistribution and equal respect.</w:t>
      </w:r>
    </w:p>
    <w:p w14:paraId="721F32C1" w14:textId="77777777" w:rsidR="00E67552" w:rsidRPr="00727C5A" w:rsidRDefault="00E67552" w:rsidP="00E67552">
      <w:pPr>
        <w:rPr>
          <w:sz w:val="16"/>
        </w:rPr>
      </w:pPr>
      <w:r w:rsidRPr="00727C5A">
        <w:rPr>
          <w:sz w:val="16"/>
        </w:rPr>
        <w:t xml:space="preserve">From this perspective, while </w:t>
      </w:r>
      <w:r w:rsidRPr="00727C5A">
        <w:rPr>
          <w:b/>
          <w:bCs/>
          <w:u w:val="single"/>
        </w:rPr>
        <w:t>the CA points to the insufficiency of redistributing resources for promoting social justice</w:t>
      </w:r>
      <w:r w:rsidRPr="00727C5A">
        <w:rPr>
          <w:sz w:val="16"/>
        </w:rPr>
        <w:t xml:space="preserve">, it </w:t>
      </w:r>
      <w:r w:rsidRPr="00727C5A">
        <w:rPr>
          <w:b/>
          <w:bCs/>
          <w:u w:val="single"/>
        </w:rPr>
        <w:t>does not suggest to replace income redistribution with an active social policy focused on promoting employment and enhancing human capital.</w:t>
      </w:r>
      <w:r w:rsidRPr="00727C5A">
        <w:rPr>
          <w:sz w:val="16"/>
        </w:rPr>
        <w:t xml:space="preserve"> Thus, the CA has been inappropriately used to </w:t>
      </w:r>
      <w:r w:rsidRPr="00727C5A">
        <w:rPr>
          <w:u w:val="single"/>
        </w:rPr>
        <w:t>legitimize a shift in social policy away from redistribution: focusing on resources is insufficient but still necessary since they are often essential for developing capabilities and equalizing political power</w:t>
      </w:r>
      <w:r w:rsidRPr="00727C5A">
        <w:rPr>
          <w:sz w:val="16"/>
        </w:rPr>
        <w:t>. Furthermore, while education is an essential component of a capability-oriented social policy, the kind of education in the CA substantially differs from the human capital approach that characterizes the employment-focused paradigm. Indeed, a capability-oriented education policy primarily aims at promoting individual and collective autonomy rather than workers’ employability and productivity. Finally, capability-oriented social policy does not see citizens only as workers for the economy or as beneficiaries of the welfare state but also as the co-authors of social policy. Thus, capability-enhancing social policy should conceive citizens not only as “receivers” (providing benefits and services) and as “doers” (fostering valuable opportunities for agency within and beyond employment) but also as “judges,” allowing them to influence the direction of social change (</w:t>
      </w:r>
      <w:proofErr w:type="spellStart"/>
      <w:r w:rsidRPr="00727C5A">
        <w:rPr>
          <w:sz w:val="16"/>
        </w:rPr>
        <w:t>Bonvin</w:t>
      </w:r>
      <w:proofErr w:type="spellEnd"/>
      <w:r w:rsidRPr="00727C5A">
        <w:rPr>
          <w:sz w:val="16"/>
        </w:rPr>
        <w:t xml:space="preserve"> and </w:t>
      </w:r>
      <w:proofErr w:type="spellStart"/>
      <w:r w:rsidRPr="00727C5A">
        <w:rPr>
          <w:sz w:val="16"/>
        </w:rPr>
        <w:t>Laruffa</w:t>
      </w:r>
      <w:proofErr w:type="spellEnd"/>
      <w:r w:rsidRPr="00727C5A">
        <w:rPr>
          <w:sz w:val="16"/>
        </w:rPr>
        <w:t xml:space="preserve"> Citation2018a). Table 2 summarizes the main differences between the employment-focused and the capability-oriented welfare paradigms.</w:t>
      </w:r>
    </w:p>
    <w:p w14:paraId="31EB0A2E" w14:textId="77777777" w:rsidR="00E67552" w:rsidRPr="00727C5A" w:rsidRDefault="00E67552" w:rsidP="00E67552">
      <w:pPr>
        <w:rPr>
          <w:sz w:val="16"/>
          <w:szCs w:val="16"/>
        </w:rPr>
      </w:pPr>
      <w:r w:rsidRPr="00727C5A">
        <w:rPr>
          <w:sz w:val="16"/>
          <w:szCs w:val="16"/>
        </w:rPr>
        <w:t>Table 2. Main differences between the employment-focused and the capability-focused welfare paradigms.</w:t>
      </w:r>
    </w:p>
    <w:p w14:paraId="20F24820" w14:textId="77777777" w:rsidR="00E67552" w:rsidRDefault="00E67552" w:rsidP="00E67552">
      <w:pPr>
        <w:rPr>
          <w:sz w:val="16"/>
          <w:szCs w:val="16"/>
        </w:rPr>
      </w:pPr>
      <w:r w:rsidRPr="00727C5A">
        <w:rPr>
          <w:sz w:val="16"/>
          <w:szCs w:val="16"/>
        </w:rPr>
        <w:t xml:space="preserve">Download </w:t>
      </w:r>
      <w:proofErr w:type="spellStart"/>
      <w:r w:rsidRPr="00727C5A">
        <w:rPr>
          <w:sz w:val="16"/>
          <w:szCs w:val="16"/>
        </w:rPr>
        <w:t>CSVDisplay</w:t>
      </w:r>
      <w:proofErr w:type="spellEnd"/>
      <w:r w:rsidRPr="00727C5A">
        <w:rPr>
          <w:sz w:val="16"/>
          <w:szCs w:val="16"/>
        </w:rPr>
        <w:t xml:space="preserve"> Table</w:t>
      </w:r>
    </w:p>
    <w:p w14:paraId="09C5BD0F" w14:textId="77777777" w:rsidR="00E67552" w:rsidRPr="00265FE8" w:rsidRDefault="00E67552" w:rsidP="00E67552">
      <w:pPr>
        <w:rPr>
          <w:sz w:val="16"/>
          <w:szCs w:val="16"/>
        </w:rPr>
      </w:pPr>
      <w:r w:rsidRPr="00727C5A">
        <w:rPr>
          <w:sz w:val="16"/>
        </w:rPr>
        <w:t xml:space="preserve">In conclusion, </w:t>
      </w:r>
      <w:r w:rsidRPr="00727C5A">
        <w:rPr>
          <w:b/>
          <w:bCs/>
          <w:u w:val="single"/>
        </w:rPr>
        <w:t>providing people with jobs may be an inadequate measure of social advancement as are increase of GDP or income (</w:t>
      </w:r>
      <w:proofErr w:type="spellStart"/>
      <w:r w:rsidRPr="00727C5A">
        <w:rPr>
          <w:sz w:val="16"/>
        </w:rPr>
        <w:t>Koggel</w:t>
      </w:r>
      <w:proofErr w:type="spellEnd"/>
      <w:r w:rsidRPr="00727C5A">
        <w:rPr>
          <w:sz w:val="16"/>
        </w:rPr>
        <w:t xml:space="preserve"> Citation2003, 168), </w:t>
      </w:r>
      <w:r w:rsidRPr="00727C5A">
        <w:rPr>
          <w:b/>
          <w:bCs/>
          <w:u w:val="single"/>
        </w:rPr>
        <w:t xml:space="preserve">especially if the goal of maximizing the participation in the </w:t>
      </w:r>
      <w:proofErr w:type="spellStart"/>
      <w:r w:rsidRPr="00727C5A">
        <w:rPr>
          <w:b/>
          <w:bCs/>
          <w:u w:val="single"/>
        </w:rPr>
        <w:t>labour</w:t>
      </w:r>
      <w:proofErr w:type="spellEnd"/>
      <w:r w:rsidRPr="00727C5A">
        <w:rPr>
          <w:b/>
          <w:bCs/>
          <w:u w:val="single"/>
        </w:rPr>
        <w:t xml:space="preserve"> market is motivated by the increase of economic output rather than by a real concern for people’s quality of life</w:t>
      </w:r>
      <w:r w:rsidRPr="00727C5A">
        <w:rPr>
          <w:sz w:val="16"/>
        </w:rPr>
        <w:t xml:space="preserve">. In particular, </w:t>
      </w:r>
      <w:r w:rsidRPr="00727C5A">
        <w:rPr>
          <w:u w:val="single"/>
        </w:rPr>
        <w:t xml:space="preserve">merely increasing citizens’ workforce participation may be insufficient and misleading if the goal is the expansion of their political agency. Indeed, inclusion in the </w:t>
      </w:r>
      <w:proofErr w:type="spellStart"/>
      <w:r w:rsidRPr="00727C5A">
        <w:rPr>
          <w:u w:val="single"/>
        </w:rPr>
        <w:t>labour</w:t>
      </w:r>
      <w:proofErr w:type="spellEnd"/>
      <w:r w:rsidRPr="00727C5A">
        <w:rPr>
          <w:u w:val="single"/>
        </w:rPr>
        <w:t xml:space="preserve"> market obscures more radical forms of empowerment aimed at achieving broader social and political changes, especially within the economy and the workplace—which in the employment-focused paradigm remain largely de-politicized</w:t>
      </w:r>
      <w:r w:rsidRPr="00727C5A">
        <w:rPr>
          <w:sz w:val="16"/>
        </w:rPr>
        <w:t>.</w:t>
      </w:r>
    </w:p>
    <w:p w14:paraId="01F29C3B" w14:textId="10A27D7B" w:rsidR="00E67552" w:rsidRDefault="00217BC9" w:rsidP="00E67552">
      <w:pPr>
        <w:pStyle w:val="Heading3"/>
        <w:rPr>
          <w:lang w:eastAsia="zh-CN"/>
        </w:rPr>
      </w:pPr>
      <w:r>
        <w:t>Alt—UBS—</w:t>
      </w:r>
      <w:r w:rsidR="00E67552">
        <w:t>AT: P</w:t>
      </w:r>
      <w:r w:rsidR="00E67552">
        <w:rPr>
          <w:rFonts w:hint="eastAsia"/>
          <w:lang w:eastAsia="zh-CN"/>
        </w:rPr>
        <w:t>e</w:t>
      </w:r>
      <w:r w:rsidR="00E67552">
        <w:rPr>
          <w:lang w:eastAsia="zh-CN"/>
        </w:rPr>
        <w:t xml:space="preserve">rm </w:t>
      </w:r>
    </w:p>
    <w:p w14:paraId="53602440" w14:textId="77777777" w:rsidR="00E67552" w:rsidRPr="009251C9" w:rsidRDefault="00E67552" w:rsidP="00E67552">
      <w:pPr>
        <w:pStyle w:val="Heading4"/>
        <w:rPr>
          <w:lang w:eastAsia="zh-CN"/>
        </w:rPr>
      </w:pPr>
      <w:r>
        <w:rPr>
          <w:lang w:eastAsia="zh-CN"/>
        </w:rPr>
        <w:t xml:space="preserve">The perm fails — can’t shift away from capitalism and build solidarity </w:t>
      </w:r>
    </w:p>
    <w:p w14:paraId="2A5B9A86" w14:textId="77777777" w:rsidR="00E67552" w:rsidRPr="009251C9" w:rsidRDefault="00E67552" w:rsidP="00E67552">
      <w:r>
        <w:rPr>
          <w:rStyle w:val="Style13ptBold"/>
        </w:rPr>
        <w:t xml:space="preserve">Gough 19 </w:t>
      </w:r>
      <w:r w:rsidRPr="00242D2E">
        <w:t>Gough, Ian</w:t>
      </w:r>
      <w:r>
        <w:t xml:space="preserve"> (London School of Economics: Centre for the Analysis of Social Exclusion (CASE) Associate, Grantham Research Institute on Climate Change and the Environment, LSE, Emeritus Professor of Social Policy, University of Bath)</w:t>
      </w:r>
      <w:r w:rsidRPr="00242D2E">
        <w:t>, 2019. "Universal Basic Services: a theoretical and moral framework," LSE Research Online Documents on Economics 101051, London School of Economics and Political Science, LSE Library.</w:t>
      </w:r>
    </w:p>
    <w:p w14:paraId="1743C70C" w14:textId="77777777" w:rsidR="00E67552" w:rsidRPr="00EC0207" w:rsidRDefault="00E67552" w:rsidP="00E67552">
      <w:pPr>
        <w:rPr>
          <w:sz w:val="16"/>
          <w:lang w:eastAsia="zh-TW"/>
        </w:rPr>
      </w:pPr>
      <w:r w:rsidRPr="00EC0207">
        <w:rPr>
          <w:sz w:val="16"/>
        </w:rPr>
        <w:t xml:space="preserve">Conclusion The </w:t>
      </w:r>
      <w:r w:rsidRPr="00EC0207">
        <w:rPr>
          <w:u w:val="single"/>
        </w:rPr>
        <w:t xml:space="preserve">case for Universal Basic Services made here is one part, but an essential part, of </w:t>
      </w:r>
      <w:r w:rsidRPr="00EC0207">
        <w:rPr>
          <w:b/>
          <w:bCs/>
          <w:u w:val="single"/>
        </w:rPr>
        <w:t>a rejection of turbo consumer capitalism and a renewal of social citizenship: a shift from customers and consumers to residents and citizens</w:t>
      </w:r>
      <w:r w:rsidRPr="00EC0207">
        <w:rPr>
          <w:b/>
          <w:bCs/>
          <w:sz w:val="16"/>
        </w:rPr>
        <w:t>.</w:t>
      </w:r>
      <w:r w:rsidRPr="00EC0207">
        <w:rPr>
          <w:sz w:val="16"/>
        </w:rPr>
        <w:t xml:space="preserve"> To achieve this will </w:t>
      </w:r>
      <w:r w:rsidRPr="00EC0207">
        <w:rPr>
          <w:b/>
          <w:bCs/>
          <w:u w:val="single"/>
        </w:rPr>
        <w:t>require a resolute confrontation with the ontology and morality of the current economic model.</w:t>
      </w:r>
      <w:r w:rsidRPr="00EC0207">
        <w:rPr>
          <w:sz w:val="16"/>
        </w:rPr>
        <w:t xml:space="preserve"> The </w:t>
      </w:r>
      <w:r w:rsidRPr="00EC0207">
        <w:rPr>
          <w:b/>
          <w:bCs/>
          <w:u w:val="single"/>
        </w:rPr>
        <w:t>ontological ground is the existence of core human needs that require collective responsibilities and a renewed foundational economy to fulfill.</w:t>
      </w:r>
      <w:r w:rsidRPr="00EC0207">
        <w:rPr>
          <w:sz w:val="16"/>
        </w:rPr>
        <w:t xml:space="preserve"> The normative justification is the superior </w:t>
      </w:r>
      <w:r w:rsidRPr="00EC0207">
        <w:rPr>
          <w:u w:val="single"/>
        </w:rPr>
        <w:t>potential of UBS to secure human flourishing via greater equality, efficiency, collective solidarity and long-term sustainability</w:t>
      </w:r>
      <w:r w:rsidRPr="00EC0207">
        <w:rPr>
          <w:sz w:val="16"/>
        </w:rPr>
        <w:t xml:space="preserve">. The political argument is that the implementation of Universal Basic Services can achieve results that are </w:t>
      </w:r>
      <w:r w:rsidRPr="00EC0207">
        <w:rPr>
          <w:u w:val="single"/>
        </w:rPr>
        <w:t xml:space="preserve">superior to a system of unconditional cash payments (a UBI scheme) </w:t>
      </w:r>
      <w:r w:rsidRPr="00EC0207">
        <w:rPr>
          <w:sz w:val="16"/>
        </w:rPr>
        <w:t xml:space="preserve">coupled with markets for commodified services. </w:t>
      </w:r>
      <w:r w:rsidRPr="00EC0207">
        <w:rPr>
          <w:b/>
          <w:bCs/>
          <w:u w:val="single"/>
        </w:rPr>
        <w:t xml:space="preserve">Of course this leaves open the question, why not advocate both UBI and UBS? </w:t>
      </w:r>
      <w:r w:rsidRPr="00EC0207">
        <w:rPr>
          <w:sz w:val="16"/>
        </w:rPr>
        <w:t xml:space="preserve">There is not the space here to confront that question properly, but it embraces consequential and ethical arguments. </w:t>
      </w:r>
      <w:r w:rsidRPr="00EC0207">
        <w:rPr>
          <w:u w:val="single"/>
        </w:rPr>
        <w:t xml:space="preserve">A universal unconditional living income would require punitive levels of taxation. By </w:t>
      </w:r>
      <w:proofErr w:type="spellStart"/>
      <w:r w:rsidRPr="00EC0207">
        <w:rPr>
          <w:u w:val="single"/>
        </w:rPr>
        <w:t>focussing</w:t>
      </w:r>
      <w:proofErr w:type="spellEnd"/>
      <w:r w:rsidRPr="00EC0207">
        <w:rPr>
          <w:u w:val="single"/>
        </w:rPr>
        <w:t xml:space="preserve"> wholly on individual income, UBI would threaten public provision of collective consumption, which of course is why many on the libertarian right support it. </w:t>
      </w:r>
      <w:r w:rsidRPr="00EC0207">
        <w:rPr>
          <w:b/>
          <w:bCs/>
          <w:u w:val="single"/>
        </w:rPr>
        <w:t>UBS is fiscally more modest and discriminatory</w:t>
      </w:r>
      <w:r w:rsidRPr="00EC0207">
        <w:rPr>
          <w:sz w:val="16"/>
        </w:rPr>
        <w:t xml:space="preserve">. </w:t>
      </w:r>
      <w:r w:rsidRPr="00EC0207">
        <w:rPr>
          <w:u w:val="single"/>
        </w:rPr>
        <w:t xml:space="preserve">Common human needs </w:t>
      </w:r>
      <w:proofErr w:type="spellStart"/>
      <w:r w:rsidRPr="00EC0207">
        <w:rPr>
          <w:u w:val="single"/>
        </w:rPr>
        <w:t>recognise</w:t>
      </w:r>
      <w:proofErr w:type="spellEnd"/>
      <w:r w:rsidRPr="00EC0207">
        <w:rPr>
          <w:u w:val="single"/>
        </w:rPr>
        <w:t xml:space="preserve"> the social foundations of life and the role of contribution to a collective cause: ‘from each according to their ability’ as a well as ‘to each according to their needs’. In this and other ways, </w:t>
      </w:r>
      <w:r w:rsidRPr="00242D2E">
        <w:rPr>
          <w:b/>
          <w:bCs/>
          <w:u w:val="single"/>
        </w:rPr>
        <w:t>UBS embodies quite distinct—and I would argue ethically superior—ideas of economy, society, sustainability and social solidarity</w:t>
      </w:r>
      <w:r w:rsidRPr="00242D2E">
        <w:rPr>
          <w:b/>
          <w:bCs/>
          <w:sz w:val="16"/>
        </w:rPr>
        <w:t>.</w:t>
      </w:r>
      <w:r w:rsidRPr="00EC0207">
        <w:rPr>
          <w:sz w:val="16"/>
        </w:rPr>
        <w:t xml:space="preserve"> </w:t>
      </w:r>
    </w:p>
    <w:p w14:paraId="78CE6951" w14:textId="77777777" w:rsidR="00E67552" w:rsidRPr="00E67552" w:rsidRDefault="00E67552" w:rsidP="00E67552"/>
    <w:p w14:paraId="53DDB7AD" w14:textId="31D54BF2" w:rsidR="00FC387E" w:rsidRDefault="00FC387E" w:rsidP="00FC387E">
      <w:pPr>
        <w:pStyle w:val="Heading2"/>
      </w:pPr>
      <w:r>
        <w:t>Blocks</w:t>
      </w:r>
    </w:p>
    <w:p w14:paraId="71BA7D28" w14:textId="77777777" w:rsidR="00FC387E" w:rsidRDefault="00FC387E" w:rsidP="00FC387E"/>
    <w:p w14:paraId="7EFFAE79" w14:textId="77777777" w:rsidR="00FC387E" w:rsidRPr="00FC387E" w:rsidRDefault="00FC387E" w:rsidP="00FC387E"/>
    <w:p w14:paraId="119EB9F0" w14:textId="3A1923EA" w:rsidR="00FC387E" w:rsidRDefault="00FC387E" w:rsidP="00F029B6">
      <w:pPr>
        <w:pStyle w:val="Heading3"/>
      </w:pPr>
      <w:r>
        <w:t>AT: Affect Fails</w:t>
      </w:r>
    </w:p>
    <w:p w14:paraId="2E97BF3F" w14:textId="57D0ECC3" w:rsidR="00FC387E" w:rsidRPr="00FC387E" w:rsidRDefault="00FC387E" w:rsidP="00FC387E">
      <w:pPr>
        <w:pStyle w:val="Heading4"/>
      </w:pPr>
      <w:r>
        <w:t xml:space="preserve">Affect is </w:t>
      </w:r>
      <w:r>
        <w:rPr>
          <w:u w:val="single"/>
        </w:rPr>
        <w:t>useful</w:t>
      </w:r>
      <w:r>
        <w:t xml:space="preserve"> for creating a sense of </w:t>
      </w:r>
      <w:r>
        <w:rPr>
          <w:u w:val="single"/>
        </w:rPr>
        <w:t>intimacy</w:t>
      </w:r>
      <w:r>
        <w:t xml:space="preserve">, which is </w:t>
      </w:r>
      <w:r>
        <w:rPr>
          <w:u w:val="single"/>
        </w:rPr>
        <w:t>necessary</w:t>
      </w:r>
      <w:r>
        <w:t xml:space="preserve"> for creating care as a common good.</w:t>
      </w:r>
    </w:p>
    <w:p w14:paraId="0E90A69C" w14:textId="77777777" w:rsidR="00FC387E" w:rsidRDefault="00FC387E" w:rsidP="00FC387E">
      <w:r>
        <w:rPr>
          <w:rStyle w:val="Style13ptBold"/>
        </w:rPr>
        <w:t xml:space="preserve">Bost and Hanan 23 </w:t>
      </w:r>
      <w:r>
        <w:t xml:space="preserve">Matthew W. Bost &amp; Joshua S. Hanan (2023) Intimacies of the </w:t>
      </w:r>
      <w:proofErr w:type="spellStart"/>
      <w:r>
        <w:t>Common:Enclosure</w:t>
      </w:r>
      <w:proofErr w:type="spellEnd"/>
      <w:r>
        <w:t xml:space="preserve">, Solidarity, and the Possibilities of Critical Publicity under Capitalism, Rhetoric </w:t>
      </w:r>
      <w:proofErr w:type="spellStart"/>
      <w:r>
        <w:t>SocietyQuarterly</w:t>
      </w:r>
      <w:proofErr w:type="spellEnd"/>
      <w:r>
        <w:t>, 53:3, 392-404, DOI: 10.1080/02773945.2023.2200697</w:t>
      </w:r>
    </w:p>
    <w:p w14:paraId="5E547687" w14:textId="77777777" w:rsidR="00FC387E" w:rsidRPr="00062778" w:rsidRDefault="00FC387E" w:rsidP="00FC387E">
      <w:r w:rsidRPr="00345EE8">
        <w:rPr>
          <w:sz w:val="16"/>
        </w:rPr>
        <w:t xml:space="preserve">Critical scholars of publicity have found in </w:t>
      </w:r>
      <w:r w:rsidRPr="00EC2C36">
        <w:rPr>
          <w:u w:val="single"/>
        </w:rPr>
        <w:t>the language of affective publics a helpful framework for theorizing the embodied and processual dimensions of rhetorical worldmaking.</w:t>
      </w:r>
      <w:r w:rsidRPr="00345EE8">
        <w:rPr>
          <w:sz w:val="16"/>
        </w:rPr>
        <w:t xml:space="preserve"> Building on Michael Warner’s claim that publics are produced out of stranger relationality and shared attention to circulating textual fragments (67), scholars have advanced a conception of publicity as affective circulation that emerges out of the “temporal, historical, and lived fluxes” of material existence (</w:t>
      </w:r>
      <w:proofErr w:type="spellStart"/>
      <w:r w:rsidRPr="00345EE8">
        <w:rPr>
          <w:sz w:val="16"/>
        </w:rPr>
        <w:t>Edbauer</w:t>
      </w:r>
      <w:proofErr w:type="spellEnd"/>
      <w:r w:rsidRPr="00345EE8">
        <w:rPr>
          <w:sz w:val="16"/>
        </w:rPr>
        <w:t xml:space="preserve"> 9). </w:t>
      </w:r>
      <w:r w:rsidRPr="00EC2C36">
        <w:rPr>
          <w:u w:val="single"/>
        </w:rPr>
        <w:t>Drawing on a range of approaches, from psychoanalytic theories of affect’s tropological economies (Lundberg) and new materialism (</w:t>
      </w:r>
      <w:proofErr w:type="spellStart"/>
      <w:r w:rsidRPr="00EC2C36">
        <w:rPr>
          <w:u w:val="single"/>
        </w:rPr>
        <w:t>Gries</w:t>
      </w:r>
      <w:proofErr w:type="spellEnd"/>
      <w:r w:rsidRPr="00EC2C36">
        <w:rPr>
          <w:u w:val="single"/>
        </w:rPr>
        <w:t xml:space="preserve">) to the vocabularies of affective economy and public feeling theorized by feminist and queer theory scholars (Cisneros; </w:t>
      </w:r>
      <w:proofErr w:type="spellStart"/>
      <w:r w:rsidRPr="00EC2C36">
        <w:rPr>
          <w:u w:val="single"/>
        </w:rPr>
        <w:t>Edbauer</w:t>
      </w:r>
      <w:proofErr w:type="spellEnd"/>
      <w:r w:rsidRPr="00EC2C36">
        <w:rPr>
          <w:u w:val="single"/>
        </w:rPr>
        <w:t>; Johnson; Rand), critical scholars of publicity have produced a powerful account of the ways that shared affects produce “bod[</w:t>
      </w:r>
      <w:proofErr w:type="spellStart"/>
      <w:r w:rsidRPr="00EC2C36">
        <w:rPr>
          <w:u w:val="single"/>
        </w:rPr>
        <w:t>ies</w:t>
      </w:r>
      <w:proofErr w:type="spellEnd"/>
      <w:r w:rsidRPr="00EC2C36">
        <w:rPr>
          <w:u w:val="single"/>
        </w:rPr>
        <w:t>] and [their] boundaries” along with relationships between bodies, via their circulation “within, alongside, and outside of power, ideology, and discourse”</w:t>
      </w:r>
      <w:r w:rsidRPr="00345EE8">
        <w:rPr>
          <w:sz w:val="16"/>
        </w:rPr>
        <w:t xml:space="preserve"> (Johnson 14). While critical scholars of publicity </w:t>
      </w:r>
      <w:r w:rsidRPr="00EC2C36">
        <w:rPr>
          <w:u w:val="single"/>
        </w:rPr>
        <w:t>have turned to affect for many reasons, one key reason concerns affect’s role in the reproduction of capitalism</w:t>
      </w:r>
      <w:r w:rsidRPr="00345EE8">
        <w:rPr>
          <w:sz w:val="16"/>
        </w:rPr>
        <w:t xml:space="preserve">. Many of the theorists that first informed rhetoric’s turn to affective publics have pointed out that felt </w:t>
      </w:r>
      <w:r w:rsidRPr="00EC2C36">
        <w:rPr>
          <w:u w:val="single"/>
        </w:rPr>
        <w:t>investments in certain forms of relation and community emerge as accumulations of “affective value” that mimic the circulation of commodities, and that are naturalized through the erasure of the sedimented histories that produce specific patterns of affective circulation</w:t>
      </w:r>
      <w:r w:rsidRPr="00345EE8">
        <w:rPr>
          <w:sz w:val="16"/>
        </w:rPr>
        <w:t xml:space="preserve"> (Ahmed 11, 45; </w:t>
      </w:r>
      <w:proofErr w:type="spellStart"/>
      <w:r w:rsidRPr="00345EE8">
        <w:rPr>
          <w:sz w:val="16"/>
        </w:rPr>
        <w:t>Chaput</w:t>
      </w:r>
      <w:proofErr w:type="spellEnd"/>
      <w:r w:rsidRPr="00345EE8">
        <w:rPr>
          <w:sz w:val="16"/>
        </w:rPr>
        <w:t>, “Overdetermination”). Rhetorical scholars of publicity have drawn on these insights to argue that the possibilities of collective decision-making under neoliberalism are shaped by “bodily dispositions” that prime individuals to assume forms of subjectivity and shared affect conducive to the reproduction of capital, constraining “what individuals are and are not capable of as public subjects” (</w:t>
      </w:r>
      <w:proofErr w:type="spellStart"/>
      <w:r w:rsidRPr="00345EE8">
        <w:rPr>
          <w:sz w:val="16"/>
        </w:rPr>
        <w:t>Chaput</w:t>
      </w:r>
      <w:proofErr w:type="spellEnd"/>
      <w:r w:rsidRPr="00345EE8">
        <w:rPr>
          <w:sz w:val="16"/>
        </w:rPr>
        <w:t>, “Attunement” 182; Greene</w:t>
      </w:r>
      <w:r w:rsidRPr="00EC2C36">
        <w:rPr>
          <w:u w:val="single"/>
        </w:rPr>
        <w:t xml:space="preserve">). An example of this conditioning is capital’s increasing reliance on “affective labor,” which includes cultural labor associated with the entertainment industries and digital economy, as well as service industry work requiring emotional performance and self-management, and the unpaid reproductive labor associated with the </w:t>
      </w:r>
      <w:proofErr w:type="spellStart"/>
      <w:r w:rsidRPr="00EC2C36">
        <w:rPr>
          <w:u w:val="single"/>
        </w:rPr>
        <w:t>mainte</w:t>
      </w:r>
      <w:proofErr w:type="spellEnd"/>
      <w:r w:rsidRPr="00EC2C36">
        <w:rPr>
          <w:u w:val="single"/>
        </w:rPr>
        <w:t xml:space="preserve">- </w:t>
      </w:r>
      <w:proofErr w:type="spellStart"/>
      <w:r w:rsidRPr="00EC2C36">
        <w:rPr>
          <w:u w:val="single"/>
        </w:rPr>
        <w:t>nance</w:t>
      </w:r>
      <w:proofErr w:type="spellEnd"/>
      <w:r w:rsidRPr="00EC2C36">
        <w:rPr>
          <w:u w:val="single"/>
        </w:rPr>
        <w:t xml:space="preserve"> of emotional relationships in domestic spaces, workplace environments, and immediate social connection</w:t>
      </w:r>
      <w:r w:rsidRPr="00345EE8">
        <w:rPr>
          <w:sz w:val="16"/>
        </w:rPr>
        <w:t xml:space="preserve"> (Bruce and Homan). Broader scholarship on affective publics and </w:t>
      </w:r>
      <w:r w:rsidRPr="00EC2C36">
        <w:rPr>
          <w:u w:val="single"/>
        </w:rPr>
        <w:t xml:space="preserve">scholarship dealing with the affective nature of capitalist reproduction both </w:t>
      </w:r>
      <w:r w:rsidRPr="00EC2C36">
        <w:rPr>
          <w:b/>
          <w:bCs/>
          <w:u w:val="single"/>
        </w:rPr>
        <w:t>suggest intimacy</w:t>
      </w:r>
      <w:r w:rsidRPr="00EC2C36">
        <w:rPr>
          <w:u w:val="single"/>
        </w:rPr>
        <w:t xml:space="preserve"> as a useful concept for staging a conversation between publicity and the common.</w:t>
      </w:r>
      <w:r w:rsidRPr="00345EE8">
        <w:rPr>
          <w:sz w:val="16"/>
        </w:rPr>
        <w:t xml:space="preserve"> Rhetorical scholars who have engaged with the common to a greater or lesser degree have </w:t>
      </w:r>
      <w:r w:rsidRPr="00EC2C36">
        <w:rPr>
          <w:u w:val="single"/>
        </w:rPr>
        <w:t>highlighted the ontological “affectability” (Davis 195, original emphasis) that provides the conditions of possibility for rhetorical existence-in-common</w:t>
      </w:r>
      <w:r w:rsidRPr="00345EE8">
        <w:rPr>
          <w:sz w:val="16"/>
        </w:rPr>
        <w:t xml:space="preserve">, </w:t>
      </w:r>
      <w:proofErr w:type="spellStart"/>
      <w:r w:rsidRPr="00345EE8">
        <w:rPr>
          <w:sz w:val="16"/>
        </w:rPr>
        <w:t>includ</w:t>
      </w:r>
      <w:proofErr w:type="spellEnd"/>
      <w:r w:rsidRPr="00345EE8">
        <w:rPr>
          <w:sz w:val="16"/>
        </w:rPr>
        <w:t xml:space="preserve">- </w:t>
      </w:r>
      <w:proofErr w:type="spellStart"/>
      <w:r w:rsidRPr="00345EE8">
        <w:rPr>
          <w:sz w:val="16"/>
        </w:rPr>
        <w:t>ing</w:t>
      </w:r>
      <w:proofErr w:type="spellEnd"/>
      <w:r w:rsidRPr="00345EE8">
        <w:rPr>
          <w:sz w:val="16"/>
        </w:rPr>
        <w:t xml:space="preserve"> public deliberation and action. At the same time, as scholars like Rice and Johnson insist, the porosity of bodily boundaries entailed by affect theory is also entangled with the “structures of feeling that shape the social field” (</w:t>
      </w:r>
      <w:proofErr w:type="spellStart"/>
      <w:r w:rsidRPr="00345EE8">
        <w:rPr>
          <w:sz w:val="16"/>
        </w:rPr>
        <w:t>Edbauer</w:t>
      </w:r>
      <w:proofErr w:type="spellEnd"/>
      <w:r w:rsidRPr="00345EE8">
        <w:rPr>
          <w:sz w:val="16"/>
        </w:rPr>
        <w:t xml:space="preserve"> 10). </w:t>
      </w:r>
      <w:r w:rsidRPr="00A31816">
        <w:rPr>
          <w:u w:val="single"/>
        </w:rPr>
        <w:t>Such bodily boundaries are “produced” through socially mediated power dynamics, rendering “some bodies” such as “those of queer and trans folks, people of color, women, and especially the intersections thereof” as “more porous,” hence more precarious and vulnerable, than others</w:t>
      </w:r>
      <w:r w:rsidRPr="00345EE8">
        <w:rPr>
          <w:sz w:val="16"/>
        </w:rPr>
        <w:t xml:space="preserve"> (Johnson 5). As a form of affective relation that is crucial to securing investments in particular forms of collective life, </w:t>
      </w:r>
      <w:r w:rsidRPr="00A31816">
        <w:rPr>
          <w:u w:val="single"/>
        </w:rPr>
        <w:t xml:space="preserve">intimacy is a productive analytic for considering the power dynamics that inform affective publicity, especially the </w:t>
      </w:r>
      <w:proofErr w:type="spellStart"/>
      <w:r w:rsidRPr="00A31816">
        <w:rPr>
          <w:u w:val="single"/>
        </w:rPr>
        <w:t>collec</w:t>
      </w:r>
      <w:proofErr w:type="spellEnd"/>
      <w:r w:rsidRPr="00A31816">
        <w:rPr>
          <w:u w:val="single"/>
        </w:rPr>
        <w:t xml:space="preserve">- </w:t>
      </w:r>
      <w:proofErr w:type="spellStart"/>
      <w:r w:rsidRPr="00A31816">
        <w:rPr>
          <w:u w:val="single"/>
        </w:rPr>
        <w:t>tive</w:t>
      </w:r>
      <w:proofErr w:type="spellEnd"/>
      <w:r w:rsidRPr="00A31816">
        <w:rPr>
          <w:u w:val="single"/>
        </w:rPr>
        <w:t xml:space="preserve"> investments and divestments that reproduce patterns of racialized and gendered violence</w:t>
      </w:r>
      <w:r w:rsidRPr="00345EE8">
        <w:rPr>
          <w:sz w:val="16"/>
        </w:rPr>
        <w:t xml:space="preserve"> (Mack and McCann 336–38). </w:t>
      </w:r>
      <w:r w:rsidRPr="00A31816">
        <w:rPr>
          <w:u w:val="single"/>
        </w:rPr>
        <w:t xml:space="preserve">Intimacy also makes clear the ways that publicity can be said to draw on a generalized affectability expressed by the concept of the common, without holding the common up as a “reparative” fantasy (Berlant, Inconvenience 111) that </w:t>
      </w:r>
      <w:r w:rsidRPr="00A31816">
        <w:rPr>
          <w:b/>
          <w:bCs/>
          <w:u w:val="single"/>
        </w:rPr>
        <w:t>need</w:t>
      </w:r>
      <w:r w:rsidRPr="00A31816">
        <w:rPr>
          <w:u w:val="single"/>
        </w:rPr>
        <w:t xml:space="preserve"> merely </w:t>
      </w:r>
      <w:r w:rsidRPr="00A31816">
        <w:rPr>
          <w:b/>
          <w:bCs/>
          <w:u w:val="single"/>
        </w:rPr>
        <w:t>be affirmed to address systemic oppression</w:t>
      </w:r>
      <w:r w:rsidRPr="00345EE8">
        <w:rPr>
          <w:sz w:val="16"/>
        </w:rPr>
        <w:t xml:space="preserve">. The ways that structural power dynamics shape publicity have been a topic of wide conversation among rhetorical scholars, many of whom have drawn attention to affect and bodily experience as a part of these dynamics (e.g., </w:t>
      </w:r>
      <w:proofErr w:type="spellStart"/>
      <w:r w:rsidRPr="00345EE8">
        <w:rPr>
          <w:sz w:val="16"/>
        </w:rPr>
        <w:t>Asen</w:t>
      </w:r>
      <w:proofErr w:type="spellEnd"/>
      <w:r w:rsidRPr="00345EE8">
        <w:rPr>
          <w:sz w:val="16"/>
        </w:rPr>
        <w:t xml:space="preserve"> and Brouwer; Foust et al.; on affect see Bruce and Homan; Chávez; Johnson). </w:t>
      </w:r>
      <w:r w:rsidRPr="00A31816">
        <w:rPr>
          <w:u w:val="single"/>
        </w:rPr>
        <w:t>Staging a conversation between publicity and the common through a rhetorical theory of intimacy expands scholarly accounts of capitalism as a structural factor in the oppressive nature of dominant forms of publicity by considering how capitalism both produces and “tries to curtail” certain “public goods and public powers”</w:t>
      </w:r>
      <w:r w:rsidRPr="00345EE8">
        <w:rPr>
          <w:sz w:val="16"/>
        </w:rPr>
        <w:t xml:space="preserve"> (Fraser xiv) </w:t>
      </w:r>
      <w:r w:rsidRPr="00345EE8">
        <w:rPr>
          <w:u w:val="single"/>
        </w:rPr>
        <w:t xml:space="preserve">through enclosures of the common that coincide with the production of normative forms of intimacy. Moreover, where literature on capitalism and affect </w:t>
      </w:r>
      <w:r w:rsidRPr="00345EE8">
        <w:rPr>
          <w:sz w:val="16"/>
        </w:rPr>
        <w:t xml:space="preserve">(especially that centered on digital or informational labor) has been taken to task for being </w:t>
      </w:r>
      <w:proofErr w:type="spellStart"/>
      <w:r w:rsidRPr="00345EE8">
        <w:rPr>
          <w:sz w:val="16"/>
        </w:rPr>
        <w:t>insuffi</w:t>
      </w:r>
      <w:proofErr w:type="spellEnd"/>
      <w:r w:rsidRPr="00345EE8">
        <w:rPr>
          <w:sz w:val="16"/>
        </w:rPr>
        <w:t xml:space="preserve">- </w:t>
      </w:r>
      <w:proofErr w:type="spellStart"/>
      <w:r w:rsidRPr="00345EE8">
        <w:rPr>
          <w:sz w:val="16"/>
        </w:rPr>
        <w:t>ciently</w:t>
      </w:r>
      <w:proofErr w:type="spellEnd"/>
      <w:r w:rsidRPr="00345EE8">
        <w:rPr>
          <w:sz w:val="16"/>
        </w:rPr>
        <w:t xml:space="preserve"> attentive to the racialized and gendered “exploitation of bodies and environments” (Bruce and Homan 229), </w:t>
      </w:r>
      <w:r w:rsidRPr="00345EE8">
        <w:rPr>
          <w:u w:val="single"/>
        </w:rPr>
        <w:t>our focus on intimacy centers a perspective on capitalism as a social order that gains power by dispossessing the intimate relationships that reproduce existence-in-common, including care work, the “energy and creativity of working people,” and wealth extracted from “nature and subject peoples” (Fraser xiv).</w:t>
      </w:r>
      <w:r>
        <w:rPr>
          <w:u w:val="single"/>
        </w:rPr>
        <w:t xml:space="preserve"> </w:t>
      </w:r>
      <w:r w:rsidRPr="00345EE8">
        <w:rPr>
          <w:sz w:val="16"/>
        </w:rPr>
        <w:t xml:space="preserve">If normative forms of intimacy provide the “enabling conditions” for capitalist economic </w:t>
      </w:r>
      <w:proofErr w:type="spellStart"/>
      <w:r w:rsidRPr="00345EE8">
        <w:rPr>
          <w:sz w:val="16"/>
        </w:rPr>
        <w:t>produc</w:t>
      </w:r>
      <w:proofErr w:type="spellEnd"/>
      <w:r w:rsidRPr="00345EE8">
        <w:rPr>
          <w:sz w:val="16"/>
        </w:rPr>
        <w:t xml:space="preserve">- </w:t>
      </w:r>
      <w:proofErr w:type="spellStart"/>
      <w:r w:rsidRPr="00345EE8">
        <w:rPr>
          <w:sz w:val="16"/>
        </w:rPr>
        <w:t>tion</w:t>
      </w:r>
      <w:proofErr w:type="spellEnd"/>
      <w:r w:rsidRPr="00345EE8">
        <w:rPr>
          <w:sz w:val="16"/>
        </w:rPr>
        <w:t xml:space="preserve"> in the form of unwaged reproductive labor (Fraser 145), then </w:t>
      </w:r>
      <w:r w:rsidRPr="00345EE8">
        <w:rPr>
          <w:u w:val="single"/>
        </w:rPr>
        <w:t xml:space="preserve">those who would contest capitalist reproduction should seek to organize intimacy </w:t>
      </w:r>
      <w:r w:rsidRPr="001A69D8">
        <w:rPr>
          <w:b/>
          <w:bCs/>
          <w:u w:val="single"/>
        </w:rPr>
        <w:t>along “nonreproductive” lines</w:t>
      </w:r>
      <w:r w:rsidRPr="00345EE8">
        <w:rPr>
          <w:u w:val="single"/>
        </w:rPr>
        <w:t xml:space="preserve"> that aid in surviving crises and orient intimacy toward alternative futurities</w:t>
      </w:r>
      <w:r w:rsidRPr="00345EE8">
        <w:rPr>
          <w:sz w:val="16"/>
        </w:rPr>
        <w:t xml:space="preserve"> (Berlant, Inconvenience 28). Such forms of </w:t>
      </w:r>
      <w:proofErr w:type="spellStart"/>
      <w:r w:rsidRPr="00345EE8">
        <w:rPr>
          <w:sz w:val="16"/>
        </w:rPr>
        <w:t>counterintimacy</w:t>
      </w:r>
      <w:proofErr w:type="spellEnd"/>
      <w:r w:rsidRPr="00345EE8">
        <w:rPr>
          <w:sz w:val="16"/>
        </w:rPr>
        <w:t xml:space="preserve"> can be a strategy for publics and </w:t>
      </w:r>
      <w:proofErr w:type="spellStart"/>
      <w:r w:rsidRPr="00345EE8">
        <w:rPr>
          <w:sz w:val="16"/>
        </w:rPr>
        <w:t>counterpublics</w:t>
      </w:r>
      <w:proofErr w:type="spellEnd"/>
      <w:r w:rsidRPr="00345EE8">
        <w:rPr>
          <w:sz w:val="16"/>
        </w:rPr>
        <w:t xml:space="preserve"> that seek to “affirm and bolster multiplicity” (</w:t>
      </w:r>
      <w:proofErr w:type="spellStart"/>
      <w:r w:rsidRPr="00345EE8">
        <w:rPr>
          <w:sz w:val="16"/>
        </w:rPr>
        <w:t>Asen</w:t>
      </w:r>
      <w:proofErr w:type="spellEnd"/>
      <w:r w:rsidRPr="00345EE8">
        <w:rPr>
          <w:sz w:val="16"/>
        </w:rPr>
        <w:t xml:space="preserve">, “Neoliberalism” 335) against neoliberalism and the historical patterns of </w:t>
      </w:r>
      <w:proofErr w:type="spellStart"/>
      <w:r w:rsidRPr="00345EE8">
        <w:rPr>
          <w:sz w:val="16"/>
        </w:rPr>
        <w:t>enclo</w:t>
      </w:r>
      <w:proofErr w:type="spellEnd"/>
      <w:r w:rsidRPr="00345EE8">
        <w:rPr>
          <w:sz w:val="16"/>
        </w:rPr>
        <w:t xml:space="preserve">- sure it perpetuates. Moreover, when oriented around the figure of the common, </w:t>
      </w:r>
      <w:proofErr w:type="spellStart"/>
      <w:r w:rsidRPr="00345EE8">
        <w:rPr>
          <w:sz w:val="16"/>
        </w:rPr>
        <w:t>counterintimacies</w:t>
      </w:r>
      <w:proofErr w:type="spellEnd"/>
      <w:r w:rsidRPr="00345EE8">
        <w:rPr>
          <w:sz w:val="16"/>
        </w:rPr>
        <w:t xml:space="preserve"> advance publics scholarship focused on affirming </w:t>
      </w:r>
      <w:proofErr w:type="spellStart"/>
      <w:r w:rsidRPr="00345EE8">
        <w:rPr>
          <w:sz w:val="16"/>
        </w:rPr>
        <w:t>counterpublic</w:t>
      </w:r>
      <w:proofErr w:type="spellEnd"/>
      <w:r w:rsidRPr="00345EE8">
        <w:rPr>
          <w:sz w:val="16"/>
        </w:rPr>
        <w:t xml:space="preserve"> multiplicity by </w:t>
      </w:r>
      <w:r w:rsidRPr="00345EE8">
        <w:rPr>
          <w:u w:val="single"/>
        </w:rPr>
        <w:t xml:space="preserve">theorizing the ways that solidarities between different </w:t>
      </w:r>
      <w:proofErr w:type="spellStart"/>
      <w:r w:rsidRPr="00345EE8">
        <w:rPr>
          <w:u w:val="single"/>
        </w:rPr>
        <w:t>counterpublic</w:t>
      </w:r>
      <w:proofErr w:type="spellEnd"/>
      <w:r w:rsidRPr="00345EE8">
        <w:rPr>
          <w:u w:val="single"/>
        </w:rPr>
        <w:t xml:space="preserve"> groups might emerge through the hard work of negotiating the “converging and competing intensities, junctures and crises” produced by different forms of identity and oppression</w:t>
      </w:r>
      <w:r w:rsidRPr="00345EE8">
        <w:rPr>
          <w:sz w:val="16"/>
        </w:rPr>
        <w:t xml:space="preserve"> (Rowe 40–42; see also Chávez 41–46). As recent theorists of publicity’s relationship to capital would have it, </w:t>
      </w:r>
      <w:r w:rsidRPr="00345EE8">
        <w:rPr>
          <w:u w:val="single"/>
        </w:rPr>
        <w:t>such solidarities are the site of “boundary struggles” that contest the “structural divisions that have historically constituted capitalist societies</w:t>
      </w:r>
      <w:r w:rsidRPr="00345EE8">
        <w:rPr>
          <w:sz w:val="16"/>
        </w:rPr>
        <w:t xml:space="preserve">” (Fraser 26). Such a perspective suggests a turn from “the common” as ontological backdrop or utopian fantasy to </w:t>
      </w:r>
      <w:proofErr w:type="spellStart"/>
      <w:r w:rsidRPr="00345EE8">
        <w:rPr>
          <w:sz w:val="16"/>
        </w:rPr>
        <w:t>commoning</w:t>
      </w:r>
      <w:proofErr w:type="spellEnd"/>
      <w:r w:rsidRPr="00345EE8">
        <w:rPr>
          <w:sz w:val="16"/>
        </w:rPr>
        <w:t xml:space="preserve"> as a social activity that can produce forms of solidarity and collective existence. In the next two sections, we expand on these claims along two lines of thought. The next section discusses the history of enclosures as a context that is both antecedent to, and productive of, neoliberalism’s attack on public life. The following section discusses the value of </w:t>
      </w:r>
      <w:proofErr w:type="spellStart"/>
      <w:r w:rsidRPr="00345EE8">
        <w:rPr>
          <w:sz w:val="16"/>
        </w:rPr>
        <w:t>counterintimacies</w:t>
      </w:r>
      <w:proofErr w:type="spellEnd"/>
      <w:r w:rsidRPr="00345EE8">
        <w:rPr>
          <w:sz w:val="16"/>
        </w:rPr>
        <w:t xml:space="preserve"> for resisting capitalist enclosure.</w:t>
      </w:r>
    </w:p>
    <w:p w14:paraId="6953FA4C" w14:textId="77777777" w:rsidR="00FC387E" w:rsidRDefault="00FC387E" w:rsidP="00FC387E">
      <w:pPr>
        <w:rPr>
          <w:sz w:val="16"/>
        </w:rPr>
      </w:pPr>
    </w:p>
    <w:p w14:paraId="60AB8199" w14:textId="77777777" w:rsidR="00FC387E" w:rsidRPr="00FC387E" w:rsidRDefault="00FC387E" w:rsidP="00FC387E"/>
    <w:p w14:paraId="6C994B1D" w14:textId="04A695D0" w:rsidR="00FC387E" w:rsidRDefault="00FC387E" w:rsidP="00F029B6">
      <w:pPr>
        <w:pStyle w:val="Heading3"/>
      </w:pPr>
      <w:r>
        <w:t>AT: Capitalism Inevitable</w:t>
      </w:r>
    </w:p>
    <w:p w14:paraId="4F6B1E43" w14:textId="072FE606" w:rsidR="00FC387E" w:rsidRPr="00FC387E" w:rsidRDefault="00FC387E" w:rsidP="00FC387E">
      <w:pPr>
        <w:pStyle w:val="Heading4"/>
        <w:rPr>
          <w:lang w:eastAsia="zh-TW"/>
        </w:rPr>
      </w:pPr>
      <w:r>
        <w:rPr>
          <w:lang w:eastAsia="zh-TW"/>
        </w:rPr>
        <w:t xml:space="preserve">The alt follows a </w:t>
      </w:r>
      <w:r>
        <w:rPr>
          <w:u w:val="single"/>
          <w:lang w:eastAsia="zh-TW"/>
        </w:rPr>
        <w:t>legacy of struggle</w:t>
      </w:r>
      <w:r>
        <w:rPr>
          <w:lang w:eastAsia="zh-TW"/>
        </w:rPr>
        <w:t xml:space="preserve"> to </w:t>
      </w:r>
      <w:r>
        <w:rPr>
          <w:u w:val="single"/>
          <w:lang w:eastAsia="zh-TW"/>
        </w:rPr>
        <w:t>effectively challenge capitalism</w:t>
      </w:r>
      <w:r>
        <w:rPr>
          <w:lang w:eastAsia="zh-TW"/>
        </w:rPr>
        <w:t>.</w:t>
      </w:r>
    </w:p>
    <w:p w14:paraId="5B74C2E9" w14:textId="77777777" w:rsidR="00FC387E" w:rsidRPr="00735A13" w:rsidRDefault="00FC387E" w:rsidP="00FC387E">
      <w:r>
        <w:rPr>
          <w:rStyle w:val="Style13ptBold"/>
        </w:rPr>
        <w:t xml:space="preserve">Bost and Hanan 23 </w:t>
      </w:r>
      <w:r>
        <w:t>Matthew W. Bost &amp; Joshua S. Hanan (2023) Intimacies of the Common: Enclosure, Solidarity, and the Possibilities of Critical Publicity under Capitalism, Rhetoric Society Quarterly, 53:3, 392-404, DOI: 10.1080/02773945.2023.2200697</w:t>
      </w:r>
    </w:p>
    <w:p w14:paraId="296644EE" w14:textId="77777777" w:rsidR="00FC387E" w:rsidRDefault="00FC387E" w:rsidP="00FC387E">
      <w:pPr>
        <w:rPr>
          <w:sz w:val="16"/>
          <w:lang w:eastAsia="zh-TW"/>
        </w:rPr>
      </w:pPr>
      <w:proofErr w:type="spellStart"/>
      <w:r w:rsidRPr="00735A13">
        <w:rPr>
          <w:sz w:val="16"/>
          <w:lang w:eastAsia="zh-TW"/>
        </w:rPr>
        <w:t>Commoning</w:t>
      </w:r>
      <w:proofErr w:type="spellEnd"/>
      <w:r w:rsidRPr="00735A13">
        <w:rPr>
          <w:sz w:val="16"/>
          <w:lang w:eastAsia="zh-TW"/>
        </w:rPr>
        <w:t xml:space="preserve"> and the Cultivation of </w:t>
      </w:r>
      <w:proofErr w:type="spellStart"/>
      <w:r w:rsidRPr="00735A13">
        <w:rPr>
          <w:sz w:val="16"/>
          <w:lang w:eastAsia="zh-TW"/>
        </w:rPr>
        <w:t>Counterintimacies</w:t>
      </w:r>
      <w:proofErr w:type="spellEnd"/>
      <w:r w:rsidRPr="00735A13">
        <w:rPr>
          <w:sz w:val="16"/>
          <w:lang w:eastAsia="zh-TW"/>
        </w:rPr>
        <w:t xml:space="preserve"> </w:t>
      </w:r>
      <w:r w:rsidRPr="00735A13">
        <w:rPr>
          <w:u w:val="single"/>
          <w:lang w:eastAsia="zh-TW"/>
        </w:rPr>
        <w:t xml:space="preserve">While the concept of </w:t>
      </w:r>
      <w:proofErr w:type="spellStart"/>
      <w:r w:rsidRPr="00735A13">
        <w:rPr>
          <w:u w:val="single"/>
          <w:lang w:eastAsia="zh-TW"/>
        </w:rPr>
        <w:t>counterintimacy</w:t>
      </w:r>
      <w:proofErr w:type="spellEnd"/>
      <w:r w:rsidRPr="00735A13">
        <w:rPr>
          <w:u w:val="single"/>
          <w:lang w:eastAsia="zh-TW"/>
        </w:rPr>
        <w:t xml:space="preserve"> has yet to be fully theorized within rhetorical studies, publics scholarship in the critical humanities has productively discussed the term in the context of queer worldmaking</w:t>
      </w:r>
      <w:r w:rsidRPr="00735A13">
        <w:rPr>
          <w:sz w:val="16"/>
          <w:lang w:eastAsia="zh-TW"/>
        </w:rPr>
        <w:t xml:space="preserve">. Lauren Berlant and Michael Warner argue that queer life and politics have produced improvisational </w:t>
      </w:r>
      <w:proofErr w:type="spellStart"/>
      <w:r w:rsidRPr="00735A13">
        <w:rPr>
          <w:sz w:val="16"/>
          <w:lang w:eastAsia="zh-TW"/>
        </w:rPr>
        <w:t>counterintimacies</w:t>
      </w:r>
      <w:proofErr w:type="spellEnd"/>
      <w:r w:rsidRPr="00735A13">
        <w:rPr>
          <w:sz w:val="16"/>
          <w:lang w:eastAsia="zh-TW"/>
        </w:rPr>
        <w:t xml:space="preserve"> that contest the heteronormative forms of relation built into the family, sociality and sex, the economy, and the nation-state (202–03). Emerging through everyday practices, such as “gossip, dance clubs, softball leagues, and the phone-sex ads” that were a primary “commercial support for print-mediated left culture” when Berlant and Warner were writing, counter- intimacies generate forms of life that are typified by their own logics of affective circulation and that “are public in the sense of accessible, available to memory, and sustained through collective </w:t>
      </w:r>
      <w:proofErr w:type="spellStart"/>
      <w:r w:rsidRPr="00735A13">
        <w:rPr>
          <w:sz w:val="16"/>
          <w:lang w:eastAsia="zh-TW"/>
        </w:rPr>
        <w:t>activ</w:t>
      </w:r>
      <w:proofErr w:type="spellEnd"/>
      <w:r w:rsidRPr="00735A13">
        <w:rPr>
          <w:sz w:val="16"/>
          <w:lang w:eastAsia="zh-TW"/>
        </w:rPr>
        <w:t xml:space="preserve">- </w:t>
      </w:r>
      <w:proofErr w:type="spellStart"/>
      <w:r w:rsidRPr="00735A13">
        <w:rPr>
          <w:sz w:val="16"/>
          <w:lang w:eastAsia="zh-TW"/>
        </w:rPr>
        <w:t>ity</w:t>
      </w:r>
      <w:proofErr w:type="spellEnd"/>
      <w:r w:rsidRPr="00735A13">
        <w:rPr>
          <w:sz w:val="16"/>
          <w:lang w:eastAsia="zh-TW"/>
        </w:rPr>
        <w:t xml:space="preserve">” (203). Within rhetorical studies, scholars have discussed </w:t>
      </w:r>
      <w:proofErr w:type="spellStart"/>
      <w:r w:rsidRPr="00735A13">
        <w:rPr>
          <w:sz w:val="16"/>
          <w:lang w:eastAsia="zh-TW"/>
        </w:rPr>
        <w:t>counterintimacy</w:t>
      </w:r>
      <w:proofErr w:type="spellEnd"/>
      <w:r w:rsidRPr="00735A13">
        <w:rPr>
          <w:sz w:val="16"/>
          <w:lang w:eastAsia="zh-TW"/>
        </w:rPr>
        <w:t xml:space="preserve"> in the context of man-on-man public kissing, noting that public performances of queer intimacy “function as a bodily challenge to a culture of heteronormativity” and an expression of nonheteronormative bodily pleasures, while making legible the disciplinary mechanisms that strive to erase or domesticate such pleasures (Sloop and Morris 19). While not directly employing the term </w:t>
      </w:r>
      <w:proofErr w:type="spellStart"/>
      <w:r w:rsidRPr="00735A13">
        <w:rPr>
          <w:sz w:val="16"/>
          <w:lang w:eastAsia="zh-TW"/>
        </w:rPr>
        <w:t>counterintimacy</w:t>
      </w:r>
      <w:proofErr w:type="spellEnd"/>
      <w:r w:rsidRPr="00735A13">
        <w:rPr>
          <w:sz w:val="16"/>
          <w:lang w:eastAsia="zh-TW"/>
        </w:rPr>
        <w:t>, recent rhetorical scholarship on psychoanalysis has also highlighted the importance of “spaces of truth-telling and intimacy . . . to cultivating community,” calling for a turn to communities of psychoanalytic practice that cultivate vulnerability and shared self-knowledge and address the affective impact of systemic oppression (</w:t>
      </w:r>
      <w:proofErr w:type="spellStart"/>
      <w:r w:rsidRPr="00735A13">
        <w:rPr>
          <w:sz w:val="16"/>
          <w:lang w:eastAsia="zh-TW"/>
        </w:rPr>
        <w:t>Hallsby</w:t>
      </w:r>
      <w:proofErr w:type="spellEnd"/>
      <w:r w:rsidRPr="00735A13">
        <w:rPr>
          <w:sz w:val="16"/>
          <w:lang w:eastAsia="zh-TW"/>
        </w:rPr>
        <w:t xml:space="preserve"> 57). Although they lack the institutional support afforded dominant forms of intimacy, one common thread linking these accounts is the view that the senses of felt closeness and proximity we have termed intimacy carry the potential to produce new forms of affective investment that can contest oppressive patterns of relation. </w:t>
      </w:r>
      <w:proofErr w:type="spellStart"/>
      <w:r w:rsidRPr="00735A13">
        <w:rPr>
          <w:u w:val="single"/>
          <w:lang w:eastAsia="zh-TW"/>
        </w:rPr>
        <w:t>Counterintimacies</w:t>
      </w:r>
      <w:proofErr w:type="spellEnd"/>
      <w:r w:rsidRPr="00735A13">
        <w:rPr>
          <w:u w:val="single"/>
          <w:lang w:eastAsia="zh-TW"/>
        </w:rPr>
        <w:t xml:space="preserve"> are a powerful frame for understanding a variety of </w:t>
      </w:r>
      <w:proofErr w:type="spellStart"/>
      <w:r w:rsidRPr="00735A13">
        <w:rPr>
          <w:u w:val="single"/>
          <w:lang w:eastAsia="zh-TW"/>
        </w:rPr>
        <w:t>counterpublic</w:t>
      </w:r>
      <w:proofErr w:type="spellEnd"/>
      <w:r w:rsidRPr="00735A13">
        <w:rPr>
          <w:u w:val="single"/>
          <w:lang w:eastAsia="zh-TW"/>
        </w:rPr>
        <w:t xml:space="preserve"> attempts to create ways of living that resist different forms of oppression</w:t>
      </w:r>
      <w:r w:rsidRPr="00735A13">
        <w:rPr>
          <w:sz w:val="16"/>
          <w:lang w:eastAsia="zh-TW"/>
        </w:rPr>
        <w:t xml:space="preserve">. In this essay, we focus on how </w:t>
      </w:r>
      <w:proofErr w:type="spellStart"/>
      <w:r w:rsidRPr="00735A13">
        <w:rPr>
          <w:b/>
          <w:bCs/>
          <w:u w:val="single"/>
          <w:lang w:eastAsia="zh-TW"/>
        </w:rPr>
        <w:t>commoning</w:t>
      </w:r>
      <w:proofErr w:type="spellEnd"/>
      <w:r w:rsidRPr="00735A13">
        <w:rPr>
          <w:b/>
          <w:bCs/>
          <w:u w:val="single"/>
          <w:lang w:eastAsia="zh-TW"/>
        </w:rPr>
        <w:t xml:space="preserve"> practices can be a resource for generating </w:t>
      </w:r>
      <w:proofErr w:type="spellStart"/>
      <w:r w:rsidRPr="00735A13">
        <w:rPr>
          <w:b/>
          <w:bCs/>
          <w:u w:val="single"/>
          <w:lang w:eastAsia="zh-TW"/>
        </w:rPr>
        <w:t>counterintimacies</w:t>
      </w:r>
      <w:proofErr w:type="spellEnd"/>
      <w:r w:rsidRPr="00735A13">
        <w:rPr>
          <w:b/>
          <w:bCs/>
          <w:u w:val="single"/>
          <w:lang w:eastAsia="zh-TW"/>
        </w:rPr>
        <w:t xml:space="preserve"> opposed to capitalism.</w:t>
      </w:r>
      <w:r>
        <w:rPr>
          <w:b/>
          <w:bCs/>
          <w:u w:val="single"/>
          <w:lang w:eastAsia="zh-TW"/>
        </w:rPr>
        <w:t xml:space="preserve"> </w:t>
      </w:r>
      <w:r w:rsidRPr="00735A13">
        <w:rPr>
          <w:sz w:val="16"/>
          <w:lang w:eastAsia="zh-TW"/>
        </w:rPr>
        <w:t xml:space="preserve">We have argued </w:t>
      </w:r>
      <w:r w:rsidRPr="00735A13">
        <w:rPr>
          <w:u w:val="single"/>
          <w:lang w:eastAsia="zh-TW"/>
        </w:rPr>
        <w:t>that capital relies on a process of enclosure that cannibalizes its ecological, reproductive and political outsides, in the process replacing intimacy-in-common with the naturalized intimacies of market publicity.</w:t>
      </w:r>
      <w:r w:rsidRPr="00735A13">
        <w:rPr>
          <w:sz w:val="16"/>
          <w:lang w:eastAsia="zh-TW"/>
        </w:rPr>
        <w:t xml:space="preserve"> In contrast, </w:t>
      </w:r>
      <w:proofErr w:type="spellStart"/>
      <w:r w:rsidRPr="00735A13">
        <w:rPr>
          <w:u w:val="single"/>
          <w:lang w:eastAsia="zh-TW"/>
        </w:rPr>
        <w:t>commoning</w:t>
      </w:r>
      <w:proofErr w:type="spellEnd"/>
      <w:r w:rsidRPr="00735A13">
        <w:rPr>
          <w:u w:val="single"/>
          <w:lang w:eastAsia="zh-TW"/>
        </w:rPr>
        <w:t xml:space="preserve"> </w:t>
      </w:r>
      <w:r w:rsidRPr="00735A13">
        <w:rPr>
          <w:b/>
          <w:bCs/>
          <w:u w:val="single"/>
          <w:lang w:eastAsia="zh-TW"/>
        </w:rPr>
        <w:t>challenges capital’s enclosures by “</w:t>
      </w:r>
      <w:proofErr w:type="spellStart"/>
      <w:r w:rsidRPr="00735A13">
        <w:rPr>
          <w:b/>
          <w:bCs/>
          <w:u w:val="single"/>
          <w:lang w:eastAsia="zh-TW"/>
        </w:rPr>
        <w:t>shap</w:t>
      </w:r>
      <w:proofErr w:type="spellEnd"/>
      <w:r w:rsidRPr="00735A13">
        <w:rPr>
          <w:b/>
          <w:bCs/>
          <w:u w:val="single"/>
          <w:lang w:eastAsia="zh-TW"/>
        </w:rPr>
        <w:t>[</w:t>
      </w:r>
      <w:proofErr w:type="spellStart"/>
      <w:r w:rsidRPr="00735A13">
        <w:rPr>
          <w:b/>
          <w:bCs/>
          <w:u w:val="single"/>
          <w:lang w:eastAsia="zh-TW"/>
        </w:rPr>
        <w:t>ing</w:t>
      </w:r>
      <w:proofErr w:type="spellEnd"/>
      <w:r w:rsidRPr="00735A13">
        <w:rPr>
          <w:b/>
          <w:bCs/>
          <w:u w:val="single"/>
          <w:lang w:eastAsia="zh-TW"/>
        </w:rPr>
        <w:t>] the web of affects” that constitutes collective life toward contesting these boundaries</w:t>
      </w:r>
      <w:r w:rsidRPr="00735A13">
        <w:rPr>
          <w:b/>
          <w:bCs/>
          <w:sz w:val="16"/>
          <w:lang w:eastAsia="zh-TW"/>
        </w:rPr>
        <w:t xml:space="preserve"> </w:t>
      </w:r>
      <w:r w:rsidRPr="00735A13">
        <w:rPr>
          <w:sz w:val="16"/>
          <w:lang w:eastAsia="zh-TW"/>
        </w:rPr>
        <w:t>(De Angelis 125</w:t>
      </w:r>
      <w:r w:rsidRPr="00735A13">
        <w:rPr>
          <w:u w:val="single"/>
          <w:lang w:eastAsia="zh-TW"/>
        </w:rPr>
        <w:t xml:space="preserve">), enabling individuals to </w:t>
      </w:r>
      <w:r w:rsidRPr="00735A13">
        <w:rPr>
          <w:b/>
          <w:bCs/>
          <w:u w:val="single"/>
          <w:lang w:eastAsia="zh-TW"/>
        </w:rPr>
        <w:t>unlearn</w:t>
      </w:r>
      <w:r w:rsidRPr="00735A13">
        <w:rPr>
          <w:u w:val="single"/>
          <w:lang w:eastAsia="zh-TW"/>
        </w:rPr>
        <w:t xml:space="preserve"> the forms of intimacy and publicity that capital has naturalized</w:t>
      </w:r>
      <w:r w:rsidRPr="00735A13">
        <w:rPr>
          <w:sz w:val="16"/>
          <w:lang w:eastAsia="zh-TW"/>
        </w:rPr>
        <w:t xml:space="preserve">. </w:t>
      </w:r>
      <w:proofErr w:type="spellStart"/>
      <w:r w:rsidRPr="00735A13">
        <w:rPr>
          <w:sz w:val="16"/>
          <w:lang w:eastAsia="zh-TW"/>
        </w:rPr>
        <w:t>Commoning</w:t>
      </w:r>
      <w:proofErr w:type="spellEnd"/>
      <w:r w:rsidRPr="00735A13">
        <w:rPr>
          <w:sz w:val="16"/>
          <w:lang w:eastAsia="zh-TW"/>
        </w:rPr>
        <w:t xml:space="preserve"> describes “</w:t>
      </w:r>
      <w:r w:rsidRPr="00735A13">
        <w:rPr>
          <w:u w:val="single"/>
          <w:lang w:eastAsia="zh-TW"/>
        </w:rPr>
        <w:t>the ongoing praxis and (re)production of social relations</w:t>
      </w:r>
      <w:r w:rsidRPr="00735A13">
        <w:rPr>
          <w:sz w:val="16"/>
          <w:lang w:eastAsia="zh-TW"/>
        </w:rPr>
        <w:t>” (</w:t>
      </w:r>
      <w:r w:rsidRPr="00735A13">
        <w:rPr>
          <w:u w:val="single"/>
          <w:lang w:eastAsia="zh-TW"/>
        </w:rPr>
        <w:t xml:space="preserve">98) aimed at fostering </w:t>
      </w:r>
      <w:proofErr w:type="spellStart"/>
      <w:r w:rsidRPr="00735A13">
        <w:rPr>
          <w:u w:val="single"/>
          <w:lang w:eastAsia="zh-TW"/>
        </w:rPr>
        <w:t>commu</w:t>
      </w:r>
      <w:proofErr w:type="spellEnd"/>
      <w:r w:rsidRPr="00735A13">
        <w:rPr>
          <w:u w:val="single"/>
          <w:lang w:eastAsia="zh-TW"/>
        </w:rPr>
        <w:t xml:space="preserve">- </w:t>
      </w:r>
      <w:proofErr w:type="spellStart"/>
      <w:r w:rsidRPr="00735A13">
        <w:rPr>
          <w:u w:val="single"/>
          <w:lang w:eastAsia="zh-TW"/>
        </w:rPr>
        <w:t>nal</w:t>
      </w:r>
      <w:proofErr w:type="spellEnd"/>
      <w:r w:rsidRPr="00735A13">
        <w:rPr>
          <w:u w:val="single"/>
          <w:lang w:eastAsia="zh-TW"/>
        </w:rPr>
        <w:t xml:space="preserve"> sharing, horizontal governance, and patterns of reproductive labor that do not rely on capitalist expropriation and ecological destruction</w:t>
      </w:r>
      <w:r w:rsidRPr="00735A13">
        <w:rPr>
          <w:sz w:val="16"/>
          <w:lang w:eastAsia="zh-TW"/>
        </w:rPr>
        <w:t xml:space="preserve"> (104). Beyond creating collective modes of governance for physical or informational common wealth, if successful, </w:t>
      </w:r>
      <w:proofErr w:type="spellStart"/>
      <w:r w:rsidRPr="00735A13">
        <w:rPr>
          <w:sz w:val="16"/>
          <w:lang w:eastAsia="zh-TW"/>
        </w:rPr>
        <w:t>commoning</w:t>
      </w:r>
      <w:proofErr w:type="spellEnd"/>
      <w:r w:rsidRPr="00735A13">
        <w:rPr>
          <w:sz w:val="16"/>
          <w:lang w:eastAsia="zh-TW"/>
        </w:rPr>
        <w:t xml:space="preserve"> cultivates affects </w:t>
      </w:r>
      <w:r w:rsidRPr="00735A13">
        <w:rPr>
          <w:u w:val="single"/>
          <w:lang w:eastAsia="zh-TW"/>
        </w:rPr>
        <w:t xml:space="preserve">conducive to “the . . . motivation to continue, to enter further into </w:t>
      </w:r>
      <w:proofErr w:type="spellStart"/>
      <w:r w:rsidRPr="00735A13">
        <w:rPr>
          <w:u w:val="single"/>
          <w:lang w:eastAsia="zh-TW"/>
        </w:rPr>
        <w:t>commoning</w:t>
      </w:r>
      <w:proofErr w:type="spellEnd"/>
      <w:r w:rsidRPr="00735A13">
        <w:rPr>
          <w:u w:val="single"/>
          <w:lang w:eastAsia="zh-TW"/>
        </w:rPr>
        <w:t xml:space="preserve"> relations”</w:t>
      </w:r>
      <w:r w:rsidRPr="00735A13">
        <w:rPr>
          <w:sz w:val="16"/>
          <w:lang w:eastAsia="zh-TW"/>
        </w:rPr>
        <w:t xml:space="preserve"> (235). Thus, whether it manifests in everyday forms of </w:t>
      </w:r>
      <w:proofErr w:type="spellStart"/>
      <w:r w:rsidRPr="00735A13">
        <w:rPr>
          <w:sz w:val="16"/>
          <w:lang w:eastAsia="zh-TW"/>
        </w:rPr>
        <w:t>counterintimacy</w:t>
      </w:r>
      <w:proofErr w:type="spellEnd"/>
      <w:r w:rsidRPr="00735A13">
        <w:rPr>
          <w:sz w:val="16"/>
          <w:lang w:eastAsia="zh-TW"/>
        </w:rPr>
        <w:t xml:space="preserve"> or in more organized social movement strategy, we argue for </w:t>
      </w:r>
      <w:proofErr w:type="spellStart"/>
      <w:r w:rsidRPr="00735A13">
        <w:rPr>
          <w:sz w:val="16"/>
          <w:lang w:eastAsia="zh-TW"/>
        </w:rPr>
        <w:t>commoning</w:t>
      </w:r>
      <w:proofErr w:type="spellEnd"/>
      <w:r w:rsidRPr="00735A13">
        <w:rPr>
          <w:sz w:val="16"/>
          <w:lang w:eastAsia="zh-TW"/>
        </w:rPr>
        <w:t xml:space="preserve"> as a coalitional form of </w:t>
      </w:r>
      <w:proofErr w:type="spellStart"/>
      <w:r w:rsidRPr="00735A13">
        <w:rPr>
          <w:sz w:val="16"/>
          <w:lang w:eastAsia="zh-TW"/>
        </w:rPr>
        <w:t>counterintimate</w:t>
      </w:r>
      <w:proofErr w:type="spellEnd"/>
      <w:r w:rsidRPr="00735A13">
        <w:rPr>
          <w:sz w:val="16"/>
          <w:lang w:eastAsia="zh-TW"/>
        </w:rPr>
        <w:t xml:space="preserve"> relation that seeks to build worlds that are explicitly opposed to capitalism. At the most immediate level, the </w:t>
      </w:r>
      <w:proofErr w:type="spellStart"/>
      <w:r w:rsidRPr="00735A13">
        <w:rPr>
          <w:sz w:val="16"/>
          <w:lang w:eastAsia="zh-TW"/>
        </w:rPr>
        <w:t>counterintimacies</w:t>
      </w:r>
      <w:proofErr w:type="spellEnd"/>
      <w:r w:rsidRPr="00735A13">
        <w:rPr>
          <w:sz w:val="16"/>
          <w:lang w:eastAsia="zh-TW"/>
        </w:rPr>
        <w:t xml:space="preserve"> generated by </w:t>
      </w:r>
      <w:proofErr w:type="spellStart"/>
      <w:r w:rsidRPr="00735A13">
        <w:rPr>
          <w:sz w:val="16"/>
          <w:lang w:eastAsia="zh-TW"/>
        </w:rPr>
        <w:t>commoning</w:t>
      </w:r>
      <w:proofErr w:type="spellEnd"/>
      <w:r w:rsidRPr="00735A13">
        <w:rPr>
          <w:sz w:val="16"/>
          <w:lang w:eastAsia="zh-TW"/>
        </w:rPr>
        <w:t xml:space="preserve"> practices can be seen in spaces of stranger-relation that facilitate the multiplicity of connections theorized by critical publics scholars. In one example, speaking about a card tournament held as a fundraiser for a variety of collective projects near his home in Italy (a volunteer ambulance service, a theater festival, and a community association dedicated to local governance), Massimo de Angelis detects </w:t>
      </w:r>
      <w:proofErr w:type="spellStart"/>
      <w:r w:rsidRPr="00735A13">
        <w:rPr>
          <w:sz w:val="16"/>
          <w:lang w:eastAsia="zh-TW"/>
        </w:rPr>
        <w:t>commoning</w:t>
      </w:r>
      <w:proofErr w:type="spellEnd"/>
      <w:r w:rsidRPr="00735A13">
        <w:rPr>
          <w:sz w:val="16"/>
          <w:lang w:eastAsia="zh-TW"/>
        </w:rPr>
        <w:t xml:space="preserve"> in the interplay of rhetorical action circulating through the room. </w:t>
      </w:r>
      <w:proofErr w:type="spellStart"/>
      <w:r w:rsidRPr="00735A13">
        <w:rPr>
          <w:u w:val="single"/>
          <w:lang w:eastAsia="zh-TW"/>
        </w:rPr>
        <w:t>Commoning</w:t>
      </w:r>
      <w:proofErr w:type="spellEnd"/>
      <w:r w:rsidRPr="00735A13">
        <w:rPr>
          <w:u w:val="single"/>
          <w:lang w:eastAsia="zh-TW"/>
        </w:rPr>
        <w:t xml:space="preserve"> arises in the</w:t>
      </w:r>
      <w:r w:rsidRPr="00735A13">
        <w:rPr>
          <w:sz w:val="16"/>
          <w:lang w:eastAsia="zh-TW"/>
        </w:rPr>
        <w:t xml:space="preserve"> RHETORIC SOCIETY QUARTERLY 399 400 M. W. BOST AND J. S. HANAN </w:t>
      </w:r>
      <w:r w:rsidRPr="00735A13">
        <w:rPr>
          <w:u w:val="single"/>
          <w:lang w:eastAsia="zh-TW"/>
        </w:rPr>
        <w:t>conversations between strangers meeting for the first time and sharing food, the verbal and bodily cues exchanged as the tournament progresses, and the donated cheese and prosciutto offered as prizes in the tournament that connect participants to the cooperatives that produced them (76).</w:t>
      </w:r>
      <w:r w:rsidRPr="00735A13">
        <w:rPr>
          <w:sz w:val="16"/>
          <w:lang w:eastAsia="zh-TW"/>
        </w:rPr>
        <w:t xml:space="preserve"> This space embodies </w:t>
      </w:r>
      <w:proofErr w:type="spellStart"/>
      <w:r w:rsidRPr="00735A13">
        <w:rPr>
          <w:sz w:val="16"/>
          <w:lang w:eastAsia="zh-TW"/>
        </w:rPr>
        <w:t>commoning</w:t>
      </w:r>
      <w:proofErr w:type="spellEnd"/>
      <w:r w:rsidRPr="00735A13">
        <w:rPr>
          <w:sz w:val="16"/>
          <w:lang w:eastAsia="zh-TW"/>
        </w:rPr>
        <w:t xml:space="preserve"> in its collective orientation (money and goods are oriented away from the market and toward communal projects) and its cultivation of interdependence between bodies in the space through conviviality and investment in a collective project. </w:t>
      </w:r>
      <w:r w:rsidRPr="00735A13">
        <w:rPr>
          <w:u w:val="single"/>
          <w:lang w:eastAsia="zh-TW"/>
        </w:rPr>
        <w:t>De Angelis points out that the space is a meeting place for a wide variety of subjectivities and rhythms of life, from farmers and factory workers to students and teachers, who (if the evening goes well) become oriented toward the collective projects that are the object of the fundraiser (77</w:t>
      </w:r>
      <w:r w:rsidRPr="00735A13">
        <w:rPr>
          <w:sz w:val="16"/>
          <w:lang w:eastAsia="zh-TW"/>
        </w:rPr>
        <w:t>). While De Angelis’s example is not overtly political, it shares basic patterns of communication with other invitational spaces, from peoples’ assemblies to communal, DIY concert spaces (</w:t>
      </w:r>
      <w:proofErr w:type="spellStart"/>
      <w:r w:rsidRPr="00735A13">
        <w:rPr>
          <w:sz w:val="16"/>
          <w:lang w:eastAsia="zh-TW"/>
        </w:rPr>
        <w:t>Verbuč</w:t>
      </w:r>
      <w:proofErr w:type="spellEnd"/>
      <w:r w:rsidRPr="00735A13">
        <w:rPr>
          <w:sz w:val="16"/>
          <w:lang w:eastAsia="zh-TW"/>
        </w:rPr>
        <w:t>) to public art constructed as part of social movement coalition-building (Bruce and Homan</w:t>
      </w:r>
      <w:r w:rsidRPr="00735A13">
        <w:rPr>
          <w:b/>
          <w:bCs/>
          <w:u w:val="single"/>
          <w:lang w:eastAsia="zh-TW"/>
        </w:rPr>
        <w:t>). Such spaces “subvert . . . capitalist economic exchange” by “embracing communally (publicly) oriented reciprocal economic relations”</w:t>
      </w:r>
      <w:r w:rsidRPr="00735A13">
        <w:rPr>
          <w:sz w:val="16"/>
          <w:lang w:eastAsia="zh-TW"/>
        </w:rPr>
        <w:t xml:space="preserve"> (</w:t>
      </w:r>
      <w:proofErr w:type="spellStart"/>
      <w:r w:rsidRPr="00735A13">
        <w:rPr>
          <w:sz w:val="16"/>
          <w:lang w:eastAsia="zh-TW"/>
        </w:rPr>
        <w:t>Verbuč</w:t>
      </w:r>
      <w:proofErr w:type="spellEnd"/>
      <w:r w:rsidRPr="00735A13">
        <w:rPr>
          <w:sz w:val="16"/>
          <w:lang w:eastAsia="zh-TW"/>
        </w:rPr>
        <w:t xml:space="preserve"> 291); they can also prime bodies to be receptive to more oppositional forms of </w:t>
      </w:r>
      <w:proofErr w:type="spellStart"/>
      <w:r w:rsidRPr="00735A13">
        <w:rPr>
          <w:sz w:val="16"/>
          <w:lang w:eastAsia="zh-TW"/>
        </w:rPr>
        <w:t>anticapitalist</w:t>
      </w:r>
      <w:proofErr w:type="spellEnd"/>
      <w:r w:rsidRPr="00735A13">
        <w:rPr>
          <w:sz w:val="16"/>
          <w:lang w:eastAsia="zh-TW"/>
        </w:rPr>
        <w:t xml:space="preserve"> affect. The kinds of stranger intimacy De Angelis describes</w:t>
      </w:r>
      <w:r w:rsidRPr="00735A13">
        <w:rPr>
          <w:b/>
          <w:bCs/>
          <w:u w:val="single"/>
          <w:lang w:eastAsia="zh-TW"/>
        </w:rPr>
        <w:t xml:space="preserve"> take a more politicized form in the contexts of care activism and mutual aid work</w:t>
      </w:r>
      <w:r w:rsidRPr="00735A13">
        <w:rPr>
          <w:sz w:val="16"/>
          <w:lang w:eastAsia="zh-TW"/>
        </w:rPr>
        <w:t xml:space="preserve">. In the context of decolonial and Black liberation struggles, </w:t>
      </w:r>
      <w:r w:rsidRPr="00735A13">
        <w:rPr>
          <w:u w:val="single"/>
          <w:lang w:eastAsia="zh-TW"/>
        </w:rPr>
        <w:t xml:space="preserve">community service programs offered by groups like the </w:t>
      </w:r>
      <w:r w:rsidRPr="00735A13">
        <w:rPr>
          <w:b/>
          <w:bCs/>
          <w:u w:val="single"/>
          <w:lang w:eastAsia="zh-TW"/>
        </w:rPr>
        <w:t>Black Panthers</w:t>
      </w:r>
      <w:r w:rsidRPr="00735A13">
        <w:rPr>
          <w:u w:val="single"/>
          <w:lang w:eastAsia="zh-TW"/>
        </w:rPr>
        <w:t xml:space="preserve"> and </w:t>
      </w:r>
      <w:r w:rsidRPr="00735A13">
        <w:rPr>
          <w:b/>
          <w:bCs/>
          <w:u w:val="single"/>
          <w:lang w:eastAsia="zh-TW"/>
        </w:rPr>
        <w:t>Young Lords</w:t>
      </w:r>
      <w:r w:rsidRPr="00735A13">
        <w:rPr>
          <w:u w:val="single"/>
          <w:lang w:eastAsia="zh-TW"/>
        </w:rPr>
        <w:t xml:space="preserve"> created spaces of </w:t>
      </w:r>
      <w:proofErr w:type="spellStart"/>
      <w:r w:rsidRPr="00735A13">
        <w:rPr>
          <w:u w:val="single"/>
          <w:lang w:eastAsia="zh-TW"/>
        </w:rPr>
        <w:t>counterintimacy</w:t>
      </w:r>
      <w:proofErr w:type="spellEnd"/>
      <w:r w:rsidRPr="00735A13">
        <w:rPr>
          <w:u w:val="single"/>
          <w:lang w:eastAsia="zh-TW"/>
        </w:rPr>
        <w:t xml:space="preserve"> by distributing free breakfasts in their communities, creating free health- care clinics, and facilitating theatrical and musical events and political education, “creating spaces where [community members] could meet basic needs and build a shared analysis about the conditions they were facing</w:t>
      </w:r>
      <w:r w:rsidRPr="00735A13">
        <w:rPr>
          <w:sz w:val="16"/>
          <w:lang w:eastAsia="zh-TW"/>
        </w:rPr>
        <w:t>” (Spade 9; see also Wanzer-Serrano 154). Feminist consciousness-raising frame- works, similarly, facilitated the “articulation of individual experiences” of intimate household labor, reproductive injustice, and the gendered inequities attendant on marriage in order to forge a shared political consciousness (</w:t>
      </w:r>
      <w:proofErr w:type="spellStart"/>
      <w:r w:rsidRPr="00735A13">
        <w:rPr>
          <w:sz w:val="16"/>
          <w:lang w:eastAsia="zh-TW"/>
        </w:rPr>
        <w:t>Dubriwny</w:t>
      </w:r>
      <w:proofErr w:type="spellEnd"/>
      <w:r w:rsidRPr="00735A13">
        <w:rPr>
          <w:sz w:val="16"/>
          <w:lang w:eastAsia="zh-TW"/>
        </w:rPr>
        <w:t xml:space="preserve">). </w:t>
      </w:r>
      <w:r w:rsidRPr="00735A13">
        <w:rPr>
          <w:u w:val="single"/>
          <w:lang w:eastAsia="zh-TW"/>
        </w:rPr>
        <w:t xml:space="preserve">In </w:t>
      </w:r>
      <w:proofErr w:type="spellStart"/>
      <w:r w:rsidRPr="00735A13">
        <w:rPr>
          <w:u w:val="single"/>
          <w:lang w:eastAsia="zh-TW"/>
        </w:rPr>
        <w:t>anticapitalist</w:t>
      </w:r>
      <w:proofErr w:type="spellEnd"/>
      <w:r w:rsidRPr="00735A13">
        <w:rPr>
          <w:u w:val="single"/>
          <w:lang w:eastAsia="zh-TW"/>
        </w:rPr>
        <w:t xml:space="preserve"> contexts, this led directly to movements like </w:t>
      </w:r>
      <w:r w:rsidRPr="00735A13">
        <w:rPr>
          <w:b/>
          <w:bCs/>
          <w:u w:val="single"/>
          <w:lang w:eastAsia="zh-TW"/>
        </w:rPr>
        <w:t>Wages for Housework</w:t>
      </w:r>
      <w:r w:rsidRPr="00735A13">
        <w:rPr>
          <w:u w:val="single"/>
          <w:lang w:eastAsia="zh-TW"/>
        </w:rPr>
        <w:t>, which sought to organize housewives, sex workers, and underpaid domestic laborers as workers, demanding compensation as well as an end to the capitalist social relations that led to domestic spaces becoming sites of expropriated labor</w:t>
      </w:r>
      <w:r w:rsidRPr="00735A13">
        <w:rPr>
          <w:sz w:val="16"/>
          <w:lang w:eastAsia="zh-TW"/>
        </w:rPr>
        <w:t xml:space="preserve"> (Dalla Costa and James). While examples abound (from the rise in mutual aid activism in the early days of COVID-19 to the care networks established by early AIDS activists), these moments demonstrate the ways that the sharing of food, conversation, and care draw attention to the contradictions in capital’s ordering of reality, </w:t>
      </w:r>
      <w:r w:rsidRPr="00735A13">
        <w:rPr>
          <w:u w:val="single"/>
          <w:lang w:eastAsia="zh-TW"/>
        </w:rPr>
        <w:t xml:space="preserve">building intimacies of trust and love as well as ambivalence and anger to </w:t>
      </w:r>
      <w:r w:rsidRPr="00735A13">
        <w:rPr>
          <w:b/>
          <w:bCs/>
          <w:u w:val="single"/>
          <w:lang w:eastAsia="zh-TW"/>
        </w:rPr>
        <w:t xml:space="preserve">encourage </w:t>
      </w:r>
      <w:proofErr w:type="spellStart"/>
      <w:r w:rsidRPr="00735A13">
        <w:rPr>
          <w:b/>
          <w:bCs/>
          <w:u w:val="single"/>
          <w:lang w:eastAsia="zh-TW"/>
        </w:rPr>
        <w:t>anticapitalist</w:t>
      </w:r>
      <w:proofErr w:type="spellEnd"/>
      <w:r w:rsidRPr="00735A13">
        <w:rPr>
          <w:b/>
          <w:bCs/>
          <w:u w:val="single"/>
          <w:lang w:eastAsia="zh-TW"/>
        </w:rPr>
        <w:t xml:space="preserve"> forms of </w:t>
      </w:r>
      <w:proofErr w:type="spellStart"/>
      <w:r w:rsidRPr="00735A13">
        <w:rPr>
          <w:b/>
          <w:bCs/>
          <w:u w:val="single"/>
          <w:lang w:eastAsia="zh-TW"/>
        </w:rPr>
        <w:t>counterpublicity</w:t>
      </w:r>
      <w:proofErr w:type="spellEnd"/>
      <w:r w:rsidRPr="00735A13">
        <w:rPr>
          <w:b/>
          <w:bCs/>
          <w:u w:val="single"/>
          <w:lang w:eastAsia="zh-TW"/>
        </w:rPr>
        <w:t>.</w:t>
      </w:r>
      <w:r>
        <w:rPr>
          <w:b/>
          <w:bCs/>
          <w:u w:val="single"/>
          <w:lang w:eastAsia="zh-TW"/>
        </w:rPr>
        <w:t xml:space="preserve"> </w:t>
      </w:r>
      <w:proofErr w:type="spellStart"/>
      <w:r w:rsidRPr="00735A13">
        <w:rPr>
          <w:sz w:val="16"/>
          <w:lang w:eastAsia="zh-TW"/>
        </w:rPr>
        <w:t>Counterintimacies</w:t>
      </w:r>
      <w:proofErr w:type="spellEnd"/>
      <w:r w:rsidRPr="00735A13">
        <w:rPr>
          <w:sz w:val="16"/>
          <w:lang w:eastAsia="zh-TW"/>
        </w:rPr>
        <w:t xml:space="preserve"> oriented toward </w:t>
      </w:r>
      <w:proofErr w:type="spellStart"/>
      <w:r w:rsidRPr="00735A13">
        <w:rPr>
          <w:sz w:val="16"/>
          <w:lang w:eastAsia="zh-TW"/>
        </w:rPr>
        <w:t>commoning</w:t>
      </w:r>
      <w:proofErr w:type="spellEnd"/>
      <w:r w:rsidRPr="00735A13">
        <w:rPr>
          <w:sz w:val="16"/>
          <w:lang w:eastAsia="zh-TW"/>
        </w:rPr>
        <w:t xml:space="preserve"> are also </w:t>
      </w:r>
      <w:r w:rsidRPr="00735A13">
        <w:rPr>
          <w:u w:val="single"/>
          <w:lang w:eastAsia="zh-TW"/>
        </w:rPr>
        <w:t>legible in traditions of community and labor organizing</w:t>
      </w:r>
      <w:r w:rsidRPr="00735A13">
        <w:rPr>
          <w:sz w:val="16"/>
          <w:lang w:eastAsia="zh-TW"/>
        </w:rPr>
        <w:t xml:space="preserve">. Placing an emphasis on community organizing highlights the ways that more </w:t>
      </w:r>
      <w:r w:rsidRPr="00735A13">
        <w:rPr>
          <w:u w:val="single"/>
          <w:lang w:eastAsia="zh-TW"/>
        </w:rPr>
        <w:t xml:space="preserve">visible forms of protest and activism (from marches, strikes, and occupations to letter-writing campaigns and lobbying efforts) rely on </w:t>
      </w:r>
      <w:proofErr w:type="spellStart"/>
      <w:r w:rsidRPr="00735A13">
        <w:rPr>
          <w:u w:val="single"/>
          <w:lang w:eastAsia="zh-TW"/>
        </w:rPr>
        <w:t>commoning</w:t>
      </w:r>
      <w:proofErr w:type="spellEnd"/>
      <w:r w:rsidRPr="00735A13">
        <w:rPr>
          <w:u w:val="single"/>
          <w:lang w:eastAsia="zh-TW"/>
        </w:rPr>
        <w:t xml:space="preserve"> labor that is often invisible and that hinges on the production of </w:t>
      </w:r>
      <w:proofErr w:type="spellStart"/>
      <w:r w:rsidRPr="00735A13">
        <w:rPr>
          <w:u w:val="single"/>
          <w:lang w:eastAsia="zh-TW"/>
        </w:rPr>
        <w:t>counterintimacy</w:t>
      </w:r>
      <w:proofErr w:type="spellEnd"/>
      <w:r w:rsidRPr="00735A13">
        <w:rPr>
          <w:sz w:val="16"/>
          <w:lang w:eastAsia="zh-TW"/>
        </w:rPr>
        <w:t xml:space="preserve">. </w:t>
      </w:r>
      <w:r w:rsidRPr="00735A13">
        <w:rPr>
          <w:u w:val="single"/>
          <w:lang w:eastAsia="zh-TW"/>
        </w:rPr>
        <w:t>Organizing is “the messy work of bringing people together, from different back- grounds and experiences, to change the conditions they are living in</w:t>
      </w:r>
      <w:r w:rsidRPr="00735A13">
        <w:rPr>
          <w:sz w:val="16"/>
          <w:lang w:eastAsia="zh-TW"/>
        </w:rPr>
        <w:t xml:space="preserve">” (Garza 57). Organizing works through </w:t>
      </w:r>
      <w:r w:rsidRPr="00735A13">
        <w:rPr>
          <w:u w:val="single"/>
          <w:lang w:eastAsia="zh-TW"/>
        </w:rPr>
        <w:t xml:space="preserve">door-to-door conversations, public meetings, and the sharing of experiences </w:t>
      </w:r>
      <w:r w:rsidRPr="00735A13">
        <w:rPr>
          <w:sz w:val="16"/>
          <w:lang w:eastAsia="zh-TW"/>
        </w:rPr>
        <w:t xml:space="preserve">in a way that facilitates workers and communities identifying problems and building power to effect potential solutions. As proponents of “whole-worker” organizing in labor contexts argue, growing successful social movements </w:t>
      </w:r>
      <w:r w:rsidRPr="00735A13">
        <w:rPr>
          <w:u w:val="single"/>
          <w:lang w:eastAsia="zh-TW"/>
        </w:rPr>
        <w:t>requires moving beyond a specific point of political or economic contest to engage community members in terms of household and (chosen or biological) kinship relations</w:t>
      </w:r>
      <w:r w:rsidRPr="00735A13">
        <w:rPr>
          <w:sz w:val="16"/>
          <w:lang w:eastAsia="zh-TW"/>
        </w:rPr>
        <w:t xml:space="preserve">, their neighbors and social circles, and their hobbies and other life activities. Whole-worker organizing </w:t>
      </w:r>
      <w:r w:rsidRPr="00735A13">
        <w:rPr>
          <w:u w:val="single"/>
          <w:lang w:eastAsia="zh-TW"/>
        </w:rPr>
        <w:t xml:space="preserve">models encompass the full breadth of lived experiences as potential sites of social change, and places where conversations about a better world might be fostered. They identify sites where </w:t>
      </w:r>
      <w:proofErr w:type="spellStart"/>
      <w:r w:rsidRPr="00735A13">
        <w:rPr>
          <w:u w:val="single"/>
          <w:lang w:eastAsia="zh-TW"/>
        </w:rPr>
        <w:t>commoning</w:t>
      </w:r>
      <w:proofErr w:type="spellEnd"/>
      <w:r w:rsidRPr="00735A13">
        <w:rPr>
          <w:u w:val="single"/>
          <w:lang w:eastAsia="zh-TW"/>
        </w:rPr>
        <w:t xml:space="preserve"> labor can occur (e.g., cooking food for strikers) to bolster more visible forms of activism</w:t>
      </w:r>
      <w:r w:rsidRPr="00735A13">
        <w:rPr>
          <w:sz w:val="16"/>
          <w:lang w:eastAsia="zh-TW"/>
        </w:rPr>
        <w:t xml:space="preserve"> (</w:t>
      </w:r>
      <w:proofErr w:type="spellStart"/>
      <w:r w:rsidRPr="00735A13">
        <w:rPr>
          <w:sz w:val="16"/>
          <w:lang w:eastAsia="zh-TW"/>
        </w:rPr>
        <w:t>McAlevey</w:t>
      </w:r>
      <w:proofErr w:type="spellEnd"/>
      <w:r w:rsidRPr="00735A13">
        <w:rPr>
          <w:sz w:val="16"/>
          <w:lang w:eastAsia="zh-TW"/>
        </w:rPr>
        <w:t xml:space="preserve"> 58–70). These models of organizing are useful to frame as a form of </w:t>
      </w:r>
      <w:proofErr w:type="spellStart"/>
      <w:r w:rsidRPr="00735A13">
        <w:rPr>
          <w:sz w:val="16"/>
          <w:lang w:eastAsia="zh-TW"/>
        </w:rPr>
        <w:t>counterintimacy</w:t>
      </w:r>
      <w:proofErr w:type="spellEnd"/>
      <w:r w:rsidRPr="00735A13">
        <w:rPr>
          <w:sz w:val="16"/>
          <w:lang w:eastAsia="zh-TW"/>
        </w:rPr>
        <w:t xml:space="preserve"> because they aim at creating affective investments in social change by </w:t>
      </w:r>
      <w:r w:rsidRPr="00735A13">
        <w:rPr>
          <w:u w:val="single"/>
          <w:lang w:eastAsia="zh-TW"/>
        </w:rPr>
        <w:t xml:space="preserve">producing a felt sense of solidarity, proximity, and desire for collective empowerment. Such organizing is a form of </w:t>
      </w:r>
      <w:proofErr w:type="spellStart"/>
      <w:r w:rsidRPr="00735A13">
        <w:rPr>
          <w:u w:val="single"/>
          <w:lang w:eastAsia="zh-TW"/>
        </w:rPr>
        <w:t>commoning</w:t>
      </w:r>
      <w:proofErr w:type="spellEnd"/>
      <w:r w:rsidRPr="00735A13">
        <w:rPr>
          <w:u w:val="single"/>
          <w:lang w:eastAsia="zh-TW"/>
        </w:rPr>
        <w:t xml:space="preserve"> because to build power</w:t>
      </w:r>
      <w:r>
        <w:rPr>
          <w:u w:val="single"/>
          <w:lang w:eastAsia="zh-TW"/>
        </w:rPr>
        <w:t xml:space="preserve"> </w:t>
      </w:r>
      <w:r w:rsidRPr="00735A13">
        <w:rPr>
          <w:u w:val="single"/>
          <w:lang w:eastAsia="zh-TW"/>
        </w:rPr>
        <w:t xml:space="preserve">from the lived experiences of workers highlights capital’s oppressive effects while </w:t>
      </w:r>
      <w:r w:rsidRPr="00735A13">
        <w:rPr>
          <w:b/>
          <w:bCs/>
          <w:u w:val="single"/>
          <w:lang w:eastAsia="zh-TW"/>
        </w:rPr>
        <w:t>destabilizing a monolithic vision of workers as white, male, or</w:t>
      </w:r>
      <w:r w:rsidRPr="00735A13">
        <w:rPr>
          <w:u w:val="single"/>
          <w:lang w:eastAsia="zh-TW"/>
        </w:rPr>
        <w:t xml:space="preserve"> articulated to a particular kind of labor.</w:t>
      </w:r>
      <w:r>
        <w:rPr>
          <w:u w:val="single"/>
          <w:lang w:eastAsia="zh-TW"/>
        </w:rPr>
        <w:t xml:space="preserve"> </w:t>
      </w:r>
      <w:r w:rsidRPr="00735A13">
        <w:rPr>
          <w:sz w:val="16"/>
          <w:lang w:eastAsia="zh-TW"/>
        </w:rPr>
        <w:t xml:space="preserve">In bringing together heterogeneous bodies in order to scramble capitalism’s enclosures and create solidary resistance, </w:t>
      </w:r>
      <w:proofErr w:type="spellStart"/>
      <w:r w:rsidRPr="00735A13">
        <w:rPr>
          <w:u w:val="single"/>
          <w:lang w:eastAsia="zh-TW"/>
        </w:rPr>
        <w:t>commoning</w:t>
      </w:r>
      <w:proofErr w:type="spellEnd"/>
      <w:r w:rsidRPr="00735A13">
        <w:rPr>
          <w:u w:val="single"/>
          <w:lang w:eastAsia="zh-TW"/>
        </w:rPr>
        <w:t xml:space="preserve"> practices exemplify what Fraser calls “boundary struggles”: a term for the ways that the “</w:t>
      </w:r>
      <w:r w:rsidRPr="00735A13">
        <w:rPr>
          <w:b/>
          <w:bCs/>
          <w:u w:val="single"/>
          <w:lang w:eastAsia="zh-TW"/>
        </w:rPr>
        <w:t>distinctive ontologies of social practic</w:t>
      </w:r>
      <w:r w:rsidRPr="00735A13">
        <w:rPr>
          <w:u w:val="single"/>
          <w:lang w:eastAsia="zh-TW"/>
        </w:rPr>
        <w:t>e</w:t>
      </w:r>
      <w:r w:rsidRPr="00735A13">
        <w:rPr>
          <w:sz w:val="16"/>
          <w:lang w:eastAsia="zh-TW"/>
        </w:rPr>
        <w:t xml:space="preserve">” associated with capitalism’s </w:t>
      </w:r>
      <w:proofErr w:type="spellStart"/>
      <w:r w:rsidRPr="00735A13">
        <w:rPr>
          <w:sz w:val="16"/>
          <w:lang w:eastAsia="zh-TW"/>
        </w:rPr>
        <w:t>extraeconomic</w:t>
      </w:r>
      <w:proofErr w:type="spellEnd"/>
      <w:r w:rsidRPr="00735A13">
        <w:rPr>
          <w:sz w:val="16"/>
          <w:lang w:eastAsia="zh-TW"/>
        </w:rPr>
        <w:t xml:space="preserve"> supports can be organized antagonistically to contest the division of “economy from polity, </w:t>
      </w:r>
      <w:proofErr w:type="spellStart"/>
      <w:r w:rsidRPr="00735A13">
        <w:rPr>
          <w:sz w:val="16"/>
          <w:lang w:eastAsia="zh-TW"/>
        </w:rPr>
        <w:t>produc</w:t>
      </w:r>
      <w:proofErr w:type="spellEnd"/>
      <w:r w:rsidRPr="00735A13">
        <w:rPr>
          <w:sz w:val="16"/>
          <w:lang w:eastAsia="zh-TW"/>
        </w:rPr>
        <w:t xml:space="preserve">- </w:t>
      </w:r>
      <w:proofErr w:type="spellStart"/>
      <w:r w:rsidRPr="00735A13">
        <w:rPr>
          <w:sz w:val="16"/>
          <w:lang w:eastAsia="zh-TW"/>
        </w:rPr>
        <w:t>tion</w:t>
      </w:r>
      <w:proofErr w:type="spellEnd"/>
      <w:r w:rsidRPr="00735A13">
        <w:rPr>
          <w:sz w:val="16"/>
          <w:lang w:eastAsia="zh-TW"/>
        </w:rPr>
        <w:t xml:space="preserve"> from reproduction, human from nonhuman nature” (20–21). Framed through </w:t>
      </w:r>
      <w:proofErr w:type="spellStart"/>
      <w:r w:rsidRPr="00735A13">
        <w:rPr>
          <w:sz w:val="16"/>
          <w:lang w:eastAsia="zh-TW"/>
        </w:rPr>
        <w:t>commoning</w:t>
      </w:r>
      <w:proofErr w:type="spellEnd"/>
      <w:r w:rsidRPr="00735A13">
        <w:rPr>
          <w:sz w:val="16"/>
          <w:lang w:eastAsia="zh-TW"/>
        </w:rPr>
        <w:t xml:space="preserve"> practices that cultivate </w:t>
      </w:r>
      <w:proofErr w:type="spellStart"/>
      <w:r w:rsidRPr="00735A13">
        <w:rPr>
          <w:sz w:val="16"/>
          <w:lang w:eastAsia="zh-TW"/>
        </w:rPr>
        <w:t>counterintimacies</w:t>
      </w:r>
      <w:proofErr w:type="spellEnd"/>
      <w:r w:rsidRPr="00735A13">
        <w:rPr>
          <w:sz w:val="16"/>
          <w:lang w:eastAsia="zh-TW"/>
        </w:rPr>
        <w:t xml:space="preserve">, the common appears (similarly to its use in Marxian feminist analyses of struggles over reproductive labor) as a useful heuristic for building </w:t>
      </w:r>
      <w:proofErr w:type="spellStart"/>
      <w:r w:rsidRPr="00735A13">
        <w:rPr>
          <w:sz w:val="16"/>
          <w:lang w:eastAsia="zh-TW"/>
        </w:rPr>
        <w:t>anticapitalist</w:t>
      </w:r>
      <w:proofErr w:type="spellEnd"/>
      <w:r w:rsidRPr="00735A13">
        <w:rPr>
          <w:sz w:val="16"/>
          <w:lang w:eastAsia="zh-TW"/>
        </w:rPr>
        <w:t xml:space="preserve"> coalitions that contest multiple forms of social inequality simultaneously (Federici, Re-Enchanting The World 96), as well as for recognizing the “shared natural [and] social wealth . . . systems of knowledge [and] capacities for care” that will be destroyed unless struggle is waged in common (93). In Deborah Gould’s terms, considering different boundary struggles through the analytic of the common can be a way of </w:t>
      </w:r>
      <w:r w:rsidRPr="00735A13">
        <w:rPr>
          <w:u w:val="single"/>
          <w:lang w:eastAsia="zh-TW"/>
        </w:rPr>
        <w:t>constructing a shared “political horizon,” or a sense of what is “politically (</w:t>
      </w:r>
      <w:proofErr w:type="spellStart"/>
      <w:r w:rsidRPr="00735A13">
        <w:rPr>
          <w:u w:val="single"/>
          <w:lang w:eastAsia="zh-TW"/>
        </w:rPr>
        <w:t>im</w:t>
      </w:r>
      <w:proofErr w:type="spellEnd"/>
      <w:r w:rsidRPr="00735A13">
        <w:rPr>
          <w:u w:val="single"/>
          <w:lang w:eastAsia="zh-TW"/>
        </w:rPr>
        <w:t xml:space="preserve">)possible, (un) desirable, (un)necessary,” that aims at </w:t>
      </w:r>
      <w:proofErr w:type="spellStart"/>
      <w:r w:rsidRPr="00735A13">
        <w:rPr>
          <w:u w:val="single"/>
          <w:lang w:eastAsia="zh-TW"/>
        </w:rPr>
        <w:t>anticapitalist</w:t>
      </w:r>
      <w:proofErr w:type="spellEnd"/>
      <w:r w:rsidRPr="00735A13">
        <w:rPr>
          <w:u w:val="single"/>
          <w:lang w:eastAsia="zh-TW"/>
        </w:rPr>
        <w:t xml:space="preserve"> solidarities at increasingly global scales </w:t>
      </w:r>
      <w:r w:rsidRPr="00735A13">
        <w:rPr>
          <w:sz w:val="16"/>
          <w:lang w:eastAsia="zh-TW"/>
        </w:rPr>
        <w:t xml:space="preserve">(443). From this vantage, the political horizon of the common would appear not as a panacea that must merely be affirmed (or a dimension of existence that is held in abeyance from political practice), but as the shared feelings and embodied relations that emerge from living, working, and struggling together against capitalism’s continual enclosure of </w:t>
      </w:r>
      <w:proofErr w:type="spellStart"/>
      <w:r w:rsidRPr="00735A13">
        <w:rPr>
          <w:sz w:val="16"/>
          <w:lang w:eastAsia="zh-TW"/>
        </w:rPr>
        <w:t>extraeconomic</w:t>
      </w:r>
      <w:proofErr w:type="spellEnd"/>
      <w:r w:rsidRPr="00735A13">
        <w:rPr>
          <w:sz w:val="16"/>
          <w:lang w:eastAsia="zh-TW"/>
        </w:rPr>
        <w:t xml:space="preserve"> life. Seen in the context of enclosures and boundary struggles</w:t>
      </w:r>
      <w:r w:rsidRPr="00735A13">
        <w:rPr>
          <w:u w:val="single"/>
          <w:lang w:eastAsia="zh-TW"/>
        </w:rPr>
        <w:t xml:space="preserve">, </w:t>
      </w:r>
      <w:proofErr w:type="spellStart"/>
      <w:r w:rsidRPr="00735A13">
        <w:rPr>
          <w:u w:val="single"/>
          <w:lang w:eastAsia="zh-TW"/>
        </w:rPr>
        <w:t>counterintimacies</w:t>
      </w:r>
      <w:proofErr w:type="spellEnd"/>
      <w:r w:rsidRPr="00735A13">
        <w:rPr>
          <w:u w:val="single"/>
          <w:lang w:eastAsia="zh-TW"/>
        </w:rPr>
        <w:t xml:space="preserve"> and </w:t>
      </w:r>
      <w:proofErr w:type="spellStart"/>
      <w:r w:rsidRPr="00735A13">
        <w:rPr>
          <w:u w:val="single"/>
          <w:lang w:eastAsia="zh-TW"/>
        </w:rPr>
        <w:t>commoning</w:t>
      </w:r>
      <w:proofErr w:type="spellEnd"/>
      <w:r w:rsidRPr="00735A13">
        <w:rPr>
          <w:u w:val="single"/>
          <w:lang w:eastAsia="zh-TW"/>
        </w:rPr>
        <w:t xml:space="preserve"> provide a vocabulary for theorizing the “preparatory and affective labor</w:t>
      </w:r>
      <w:r w:rsidRPr="00735A13">
        <w:rPr>
          <w:sz w:val="16"/>
          <w:lang w:eastAsia="zh-TW"/>
        </w:rPr>
        <w:t xml:space="preserve">” that goes into social move- </w:t>
      </w:r>
      <w:proofErr w:type="spellStart"/>
      <w:r w:rsidRPr="00735A13">
        <w:rPr>
          <w:sz w:val="16"/>
          <w:lang w:eastAsia="zh-TW"/>
        </w:rPr>
        <w:t>ment</w:t>
      </w:r>
      <w:proofErr w:type="spellEnd"/>
      <w:r w:rsidRPr="00735A13">
        <w:rPr>
          <w:sz w:val="16"/>
          <w:lang w:eastAsia="zh-TW"/>
        </w:rPr>
        <w:t xml:space="preserve"> coalitions as itself a structural challenge to capital (Bruce and Homan 242). The vocabulary we have developed in this essay thus expands calls to heed the ways that coalition works through “process, not product alone” (241; see also Chávez). Moreover, </w:t>
      </w:r>
      <w:r w:rsidRPr="00735A13">
        <w:rPr>
          <w:u w:val="single"/>
          <w:lang w:eastAsia="zh-TW"/>
        </w:rPr>
        <w:t xml:space="preserve">considering the common as political horizon suggests </w:t>
      </w:r>
      <w:proofErr w:type="spellStart"/>
      <w:r w:rsidRPr="00735A13">
        <w:rPr>
          <w:u w:val="single"/>
          <w:lang w:eastAsia="zh-TW"/>
        </w:rPr>
        <w:t>anticapitalist</w:t>
      </w:r>
      <w:proofErr w:type="spellEnd"/>
      <w:r w:rsidRPr="00735A13">
        <w:rPr>
          <w:u w:val="single"/>
          <w:lang w:eastAsia="zh-TW"/>
        </w:rPr>
        <w:t xml:space="preserve"> activism as an especially important site of resistance to contemporary </w:t>
      </w:r>
      <w:proofErr w:type="spellStart"/>
      <w:r w:rsidRPr="00735A13">
        <w:rPr>
          <w:u w:val="single"/>
          <w:lang w:eastAsia="zh-TW"/>
        </w:rPr>
        <w:t>oppres</w:t>
      </w:r>
      <w:proofErr w:type="spellEnd"/>
      <w:r w:rsidRPr="00735A13">
        <w:rPr>
          <w:u w:val="single"/>
          <w:lang w:eastAsia="zh-TW"/>
        </w:rPr>
        <w:t xml:space="preserve">- </w:t>
      </w:r>
      <w:proofErr w:type="spellStart"/>
      <w:r w:rsidRPr="00735A13">
        <w:rPr>
          <w:u w:val="single"/>
          <w:lang w:eastAsia="zh-TW"/>
        </w:rPr>
        <w:t>sion</w:t>
      </w:r>
      <w:proofErr w:type="spellEnd"/>
      <w:r w:rsidRPr="00735A13">
        <w:rPr>
          <w:u w:val="single"/>
          <w:lang w:eastAsia="zh-TW"/>
        </w:rPr>
        <w:t xml:space="preserve"> and advances </w:t>
      </w:r>
      <w:proofErr w:type="spellStart"/>
      <w:r w:rsidRPr="00735A13">
        <w:rPr>
          <w:u w:val="single"/>
          <w:lang w:eastAsia="zh-TW"/>
        </w:rPr>
        <w:t>commoning</w:t>
      </w:r>
      <w:proofErr w:type="spellEnd"/>
      <w:r w:rsidRPr="00735A13">
        <w:rPr>
          <w:u w:val="single"/>
          <w:lang w:eastAsia="zh-TW"/>
        </w:rPr>
        <w:t xml:space="preserve"> as a language for those who “seek to resist hegemonic dominance in its multiple forms” through </w:t>
      </w:r>
      <w:proofErr w:type="spellStart"/>
      <w:r w:rsidRPr="00735A13">
        <w:rPr>
          <w:u w:val="single"/>
          <w:lang w:eastAsia="zh-TW"/>
        </w:rPr>
        <w:t>anticapitalist</w:t>
      </w:r>
      <w:proofErr w:type="spellEnd"/>
      <w:r w:rsidRPr="00735A13">
        <w:rPr>
          <w:u w:val="single"/>
          <w:lang w:eastAsia="zh-TW"/>
        </w:rPr>
        <w:t xml:space="preserve"> coalition</w:t>
      </w:r>
      <w:r w:rsidRPr="00735A13">
        <w:rPr>
          <w:sz w:val="16"/>
          <w:lang w:eastAsia="zh-TW"/>
        </w:rPr>
        <w:t xml:space="preserve"> (Chávez 27; Siegfried). When conceptualized as the production of </w:t>
      </w:r>
      <w:proofErr w:type="spellStart"/>
      <w:r w:rsidRPr="00735A13">
        <w:rPr>
          <w:sz w:val="16"/>
          <w:lang w:eastAsia="zh-TW"/>
        </w:rPr>
        <w:t>counterintimacies</w:t>
      </w:r>
      <w:proofErr w:type="spellEnd"/>
      <w:r w:rsidRPr="00735A13">
        <w:rPr>
          <w:sz w:val="16"/>
          <w:lang w:eastAsia="zh-TW"/>
        </w:rPr>
        <w:t xml:space="preserve">, </w:t>
      </w:r>
      <w:proofErr w:type="spellStart"/>
      <w:r w:rsidRPr="00735A13">
        <w:rPr>
          <w:sz w:val="16"/>
          <w:lang w:eastAsia="zh-TW"/>
        </w:rPr>
        <w:t>commoning</w:t>
      </w:r>
      <w:proofErr w:type="spellEnd"/>
      <w:r w:rsidRPr="00735A13">
        <w:rPr>
          <w:sz w:val="16"/>
          <w:lang w:eastAsia="zh-TW"/>
        </w:rPr>
        <w:t xml:space="preserve"> allows scholars working in critical idioms that center publics as well as commons to consider how plural practices of publicity cohere into resistant </w:t>
      </w:r>
      <w:proofErr w:type="spellStart"/>
      <w:r w:rsidRPr="00735A13">
        <w:rPr>
          <w:sz w:val="16"/>
          <w:lang w:eastAsia="zh-TW"/>
        </w:rPr>
        <w:t>counterpublicity</w:t>
      </w:r>
      <w:proofErr w:type="spellEnd"/>
      <w:r w:rsidRPr="00735A13">
        <w:rPr>
          <w:sz w:val="16"/>
          <w:lang w:eastAsia="zh-TW"/>
        </w:rPr>
        <w:t xml:space="preserve">, and also how </w:t>
      </w:r>
      <w:proofErr w:type="spellStart"/>
      <w:r w:rsidRPr="00735A13">
        <w:rPr>
          <w:sz w:val="16"/>
          <w:lang w:eastAsia="zh-TW"/>
        </w:rPr>
        <w:t>counterpublic</w:t>
      </w:r>
      <w:proofErr w:type="spellEnd"/>
      <w:r w:rsidRPr="00735A13">
        <w:rPr>
          <w:sz w:val="16"/>
          <w:lang w:eastAsia="zh-TW"/>
        </w:rPr>
        <w:t xml:space="preserve"> practices can be structurally positioned to resist capitalism’s enclosures.</w:t>
      </w:r>
    </w:p>
    <w:p w14:paraId="4C2C0290" w14:textId="77777777" w:rsidR="00FC387E" w:rsidRPr="00FC387E" w:rsidRDefault="00FC387E" w:rsidP="00FC387E"/>
    <w:p w14:paraId="3A16D4EC" w14:textId="7F975B5F" w:rsidR="00652735" w:rsidRDefault="00652735" w:rsidP="00F029B6">
      <w:pPr>
        <w:pStyle w:val="Heading3"/>
      </w:pPr>
      <w:r>
        <w:t>AT: Care=Too Broad</w:t>
      </w:r>
    </w:p>
    <w:p w14:paraId="22995589" w14:textId="578EC5DC" w:rsidR="00652735" w:rsidRPr="00652735" w:rsidRDefault="00652735" w:rsidP="00652735">
      <w:pPr>
        <w:pStyle w:val="Heading4"/>
      </w:pPr>
      <w:r>
        <w:t xml:space="preserve">The alt only defines care </w:t>
      </w:r>
      <w:r>
        <w:rPr>
          <w:u w:val="single"/>
        </w:rPr>
        <w:t>needs</w:t>
      </w:r>
      <w:r>
        <w:t xml:space="preserve"> as a public good.</w:t>
      </w:r>
    </w:p>
    <w:p w14:paraId="1C6C2794" w14:textId="77777777" w:rsidR="00652735" w:rsidRPr="00501B61" w:rsidRDefault="00652735" w:rsidP="00652735">
      <w:r w:rsidRPr="00622B07">
        <w:rPr>
          <w:rStyle w:val="Style13ptBold"/>
        </w:rPr>
        <w:t>Holman, 23</w:t>
      </w:r>
      <w:r>
        <w:t xml:space="preserve">—Master’s candidate in Public Policy, Hubert H. Humphrey School of Public Affairs, University of Minnesota (Tess, “Collective Care: Rethinking Societal Values and Envisioning Care as a Public Good,” </w:t>
      </w:r>
      <w:hyperlink r:id="rId59" w:history="1">
        <w:r w:rsidRPr="00680C4A">
          <w:rPr>
            <w:rStyle w:val="Hyperlink"/>
          </w:rPr>
          <w:t>https://conservancy.umn.edu/bitstream/handle/11299/254229/Collective%20Care_%20Rethinking%20Societal%20Values%20and%20Envisioning%20Care%20as%20a%20Public%20Good.pdf?sequence=1&amp;isAllowed=y</w:t>
        </w:r>
      </w:hyperlink>
      <w:r>
        <w:t xml:space="preserve">, </w:t>
      </w:r>
      <w:proofErr w:type="spellStart"/>
      <w:r>
        <w:t>dml</w:t>
      </w:r>
      <w:proofErr w:type="spellEnd"/>
      <w:r>
        <w:t>)</w:t>
      </w:r>
    </w:p>
    <w:p w14:paraId="7C372890" w14:textId="77777777" w:rsidR="00652735" w:rsidRPr="00601276" w:rsidRDefault="00652735" w:rsidP="00652735">
      <w:pPr>
        <w:rPr>
          <w:sz w:val="14"/>
        </w:rPr>
      </w:pPr>
      <w:r w:rsidRPr="00601276">
        <w:rPr>
          <w:sz w:val="14"/>
        </w:rPr>
        <w:t>Care as a public good goes beyond care provided by citizens and for citizens (</w:t>
      </w:r>
      <w:proofErr w:type="spellStart"/>
      <w:r w:rsidRPr="00601276">
        <w:rPr>
          <w:sz w:val="14"/>
        </w:rPr>
        <w:t>Tronto</w:t>
      </w:r>
      <w:proofErr w:type="spellEnd"/>
      <w:r w:rsidRPr="00601276">
        <w:rPr>
          <w:sz w:val="14"/>
        </w:rPr>
        <w:t xml:space="preserve">, 2013); it extends to the non-human world as well. For example, clean air and water are often cited as examples of public goods, yet this paper has shown that they are in some ways exploited. </w:t>
      </w:r>
      <w:r w:rsidRPr="0085633A">
        <w:rPr>
          <w:rStyle w:val="StyleUnderline"/>
        </w:rPr>
        <w:t>If the U.S. considered care a public good</w:t>
      </w:r>
      <w:r w:rsidRPr="00601276">
        <w:rPr>
          <w:sz w:val="14"/>
        </w:rPr>
        <w:t xml:space="preserve"> and extended that to the natural world, </w:t>
      </w:r>
      <w:r w:rsidRPr="0085633A">
        <w:rPr>
          <w:rStyle w:val="StyleUnderline"/>
        </w:rPr>
        <w:t xml:space="preserve">it would </w:t>
      </w:r>
      <w:r w:rsidRPr="00601276">
        <w:rPr>
          <w:rStyle w:val="Emphasis"/>
        </w:rPr>
        <w:t>change the policy analysis</w:t>
      </w:r>
      <w:r w:rsidRPr="0085633A">
        <w:rPr>
          <w:rStyle w:val="StyleUnderline"/>
        </w:rPr>
        <w:t xml:space="preserve"> of environmental problems</w:t>
      </w:r>
      <w:r w:rsidRPr="00601276">
        <w:rPr>
          <w:sz w:val="14"/>
        </w:rPr>
        <w:t xml:space="preserve">. </w:t>
      </w:r>
      <w:r w:rsidRPr="0085633A">
        <w:rPr>
          <w:rStyle w:val="StyleUnderline"/>
        </w:rPr>
        <w:t>Corporations</w:t>
      </w:r>
      <w:r w:rsidRPr="00601276">
        <w:rPr>
          <w:sz w:val="14"/>
        </w:rPr>
        <w:t xml:space="preserve">, </w:t>
      </w:r>
      <w:r w:rsidRPr="0085633A">
        <w:rPr>
          <w:rStyle w:val="StyleUnderline"/>
        </w:rPr>
        <w:t>companies</w:t>
      </w:r>
      <w:r w:rsidRPr="00601276">
        <w:rPr>
          <w:sz w:val="14"/>
        </w:rPr>
        <w:t xml:space="preserve">, </w:t>
      </w:r>
      <w:r w:rsidRPr="0085633A">
        <w:rPr>
          <w:rStyle w:val="StyleUnderline"/>
        </w:rPr>
        <w:t xml:space="preserve">and even individuals would have to be </w:t>
      </w:r>
      <w:r w:rsidRPr="00601276">
        <w:rPr>
          <w:rStyle w:val="Emphasis"/>
        </w:rPr>
        <w:t>held responsible</w:t>
      </w:r>
      <w:r w:rsidRPr="0085633A">
        <w:rPr>
          <w:rStyle w:val="StyleUnderline"/>
        </w:rPr>
        <w:t xml:space="preserve"> for harming the environment</w:t>
      </w:r>
      <w:r w:rsidRPr="00601276">
        <w:rPr>
          <w:sz w:val="14"/>
        </w:rPr>
        <w:t xml:space="preserve">, </w:t>
      </w:r>
      <w:r w:rsidRPr="0085633A">
        <w:rPr>
          <w:rStyle w:val="StyleUnderline"/>
        </w:rPr>
        <w:t xml:space="preserve">as a clean environment would be seen as a </w:t>
      </w:r>
      <w:r w:rsidRPr="00601276">
        <w:rPr>
          <w:rStyle w:val="Emphasis"/>
        </w:rPr>
        <w:t>public need</w:t>
      </w:r>
      <w:r w:rsidRPr="00601276">
        <w:rPr>
          <w:sz w:val="14"/>
        </w:rPr>
        <w:t xml:space="preserve"> to be provided for everyone.</w:t>
      </w:r>
    </w:p>
    <w:p w14:paraId="6B1C074F" w14:textId="77777777" w:rsidR="00652735" w:rsidRPr="00601276" w:rsidRDefault="00652735" w:rsidP="00652735">
      <w:pPr>
        <w:rPr>
          <w:sz w:val="14"/>
        </w:rPr>
      </w:pPr>
      <w:r w:rsidRPr="00601276">
        <w:rPr>
          <w:sz w:val="14"/>
        </w:rPr>
        <w:t xml:space="preserve">As discussed in the very introduction, care is a vast, all-encompassing action and </w:t>
      </w:r>
      <w:r w:rsidRPr="0085633A">
        <w:rPr>
          <w:rStyle w:val="StyleUnderline"/>
        </w:rPr>
        <w:t xml:space="preserve">not </w:t>
      </w:r>
      <w:r w:rsidRPr="00652735">
        <w:rPr>
          <w:rStyle w:val="Emphasis"/>
        </w:rPr>
        <w:t>all</w:t>
      </w:r>
      <w:r w:rsidRPr="0085633A">
        <w:rPr>
          <w:rStyle w:val="StyleUnderline"/>
        </w:rPr>
        <w:t xml:space="preserve"> forms of care could be considered a public good</w:t>
      </w:r>
      <w:r w:rsidRPr="00601276">
        <w:rPr>
          <w:sz w:val="14"/>
        </w:rPr>
        <w:t xml:space="preserve">. In a conversation with Joan </w:t>
      </w:r>
      <w:proofErr w:type="spellStart"/>
      <w:r w:rsidRPr="00601276">
        <w:rPr>
          <w:sz w:val="14"/>
        </w:rPr>
        <w:t>Tronto</w:t>
      </w:r>
      <w:proofErr w:type="spellEnd"/>
      <w:r w:rsidRPr="00601276">
        <w:rPr>
          <w:sz w:val="14"/>
        </w:rPr>
        <w:t xml:space="preserve">, she noted that care needs to be distinguished into three categories: needs, wants, and desires. For the mother of a newborn, a need may be to have the time and monetary support to care for her baby. A want may be a physical space more conducive to child-rearing than her current one-bedroom apartment. A desire may be a luxury bassinet to rock the child during naps. While all of these are types of care for herself and her child, </w:t>
      </w:r>
      <w:r w:rsidRPr="0085633A">
        <w:rPr>
          <w:rStyle w:val="StyleUnderline"/>
        </w:rPr>
        <w:t xml:space="preserve">only the </w:t>
      </w:r>
      <w:r w:rsidRPr="00601276">
        <w:rPr>
          <w:rStyle w:val="Emphasis"/>
        </w:rPr>
        <w:t>need</w:t>
      </w:r>
      <w:r w:rsidRPr="0085633A">
        <w:rPr>
          <w:rStyle w:val="StyleUnderline"/>
        </w:rPr>
        <w:t xml:space="preserve"> would fall under the category of a public good</w:t>
      </w:r>
      <w:r w:rsidRPr="00601276">
        <w:rPr>
          <w:sz w:val="14"/>
        </w:rPr>
        <w:t xml:space="preserve">. Further, </w:t>
      </w:r>
      <w:r w:rsidRPr="0085633A">
        <w:rPr>
          <w:rStyle w:val="StyleUnderline"/>
        </w:rPr>
        <w:t xml:space="preserve">only care </w:t>
      </w:r>
      <w:r w:rsidRPr="00652735">
        <w:rPr>
          <w:rStyle w:val="Emphasis"/>
        </w:rPr>
        <w:t>needs</w:t>
      </w:r>
      <w:r w:rsidRPr="0085633A">
        <w:rPr>
          <w:rStyle w:val="StyleUnderline"/>
        </w:rPr>
        <w:t xml:space="preserve"> should be the </w:t>
      </w:r>
      <w:r w:rsidRPr="00652735">
        <w:rPr>
          <w:rStyle w:val="Emphasis"/>
        </w:rPr>
        <w:t>collective responsibility</w:t>
      </w:r>
      <w:r w:rsidRPr="0085633A">
        <w:rPr>
          <w:rStyle w:val="StyleUnderline"/>
        </w:rPr>
        <w:t xml:space="preserve"> of the government and the public at large</w:t>
      </w:r>
      <w:r w:rsidRPr="00601276">
        <w:rPr>
          <w:sz w:val="14"/>
        </w:rPr>
        <w:t>.</w:t>
      </w:r>
    </w:p>
    <w:p w14:paraId="4156078B" w14:textId="77777777" w:rsidR="00652735" w:rsidRPr="00652735" w:rsidRDefault="00652735" w:rsidP="00652735"/>
    <w:p w14:paraId="36B727DF" w14:textId="77777777" w:rsidR="00FC387E" w:rsidRPr="005D388F" w:rsidRDefault="00FC387E" w:rsidP="00FC387E">
      <w:pPr>
        <w:pStyle w:val="Heading3"/>
      </w:pPr>
      <w:r>
        <w:t>AT: Fiat/Simulation Good</w:t>
      </w:r>
    </w:p>
    <w:p w14:paraId="2B815E3F" w14:textId="77777777" w:rsidR="00FC387E" w:rsidRPr="0043729D" w:rsidRDefault="00FC387E" w:rsidP="00FC387E">
      <w:pPr>
        <w:pStyle w:val="Heading4"/>
      </w:pPr>
      <w:r>
        <w:t xml:space="preserve">POLITICAL IMAGINARIES DA---centering minor welfare </w:t>
      </w:r>
      <w:r w:rsidRPr="0018517C">
        <w:rPr>
          <w:u w:val="single"/>
        </w:rPr>
        <w:t>reforms</w:t>
      </w:r>
      <w:r>
        <w:t xml:space="preserve"> and technocratic ‘</w:t>
      </w:r>
      <w:r w:rsidRPr="0018517C">
        <w:rPr>
          <w:u w:val="single"/>
        </w:rPr>
        <w:t>solutions</w:t>
      </w:r>
      <w:r w:rsidRPr="0018517C">
        <w:t>’</w:t>
      </w:r>
      <w:r>
        <w:t xml:space="preserve"> makes adopting the </w:t>
      </w:r>
      <w:r w:rsidRPr="0018517C">
        <w:rPr>
          <w:u w:val="single"/>
        </w:rPr>
        <w:t>radical vocabulary</w:t>
      </w:r>
      <w:r>
        <w:t xml:space="preserve"> of </w:t>
      </w:r>
      <w:r w:rsidRPr="00563F63">
        <w:rPr>
          <w:u w:val="single"/>
        </w:rPr>
        <w:t>care</w:t>
      </w:r>
      <w:r>
        <w:t xml:space="preserve"> impossible.</w:t>
      </w:r>
    </w:p>
    <w:p w14:paraId="1D094E43" w14:textId="77777777" w:rsidR="00FC387E" w:rsidRPr="00E71E3F" w:rsidRDefault="00FC387E" w:rsidP="00FC387E">
      <w:r w:rsidRPr="008731C9">
        <w:t xml:space="preserve">Francesco </w:t>
      </w:r>
      <w:proofErr w:type="spellStart"/>
      <w:r w:rsidRPr="008731C9">
        <w:rPr>
          <w:rStyle w:val="Style13ptBold"/>
        </w:rPr>
        <w:t>Laruffa</w:t>
      </w:r>
      <w:proofErr w:type="spellEnd"/>
      <w:r w:rsidRPr="008731C9">
        <w:rPr>
          <w:rStyle w:val="Style13ptBold"/>
        </w:rPr>
        <w:t xml:space="preserve"> ’22</w:t>
      </w:r>
      <w:r w:rsidRPr="008731C9">
        <w:t xml:space="preserve">; PhD, visiting scholar at the Research Center on Inequality and Social Policy of the University of Bremen with a Postdoc Mobility Fellowship of the Swiss National Science Foundation; “Re-thinking Work and Welfare for the Social-Ecological Transformation“; 5/19/22; </w:t>
      </w:r>
      <w:r>
        <w:t xml:space="preserve">language edited; </w:t>
      </w:r>
      <w:r w:rsidRPr="00337EF0">
        <w:t>https://doi.org/10.6092/issn.1971-8853/11784</w:t>
      </w:r>
      <w:r>
        <w:t>; NT-ML</w:t>
      </w:r>
    </w:p>
    <w:p w14:paraId="090C1CBC" w14:textId="77777777" w:rsidR="00FC387E" w:rsidRPr="0043729D" w:rsidRDefault="00FC387E" w:rsidP="00FC387E">
      <w:pPr>
        <w:rPr>
          <w:sz w:val="16"/>
        </w:rPr>
      </w:pPr>
      <w:r w:rsidRPr="0043729D">
        <w:rPr>
          <w:sz w:val="16"/>
        </w:rPr>
        <w:t xml:space="preserve">In this effort </w:t>
      </w:r>
      <w:r w:rsidRPr="0043729D">
        <w:rPr>
          <w:rStyle w:val="StyleUnderline"/>
        </w:rPr>
        <w:t xml:space="preserve">to </w:t>
      </w:r>
      <w:r w:rsidRPr="006B70FA">
        <w:rPr>
          <w:rStyle w:val="Emphasis"/>
        </w:rPr>
        <w:t>imagine</w:t>
      </w:r>
      <w:r w:rsidRPr="0043729D">
        <w:rPr>
          <w:rStyle w:val="StyleUnderline"/>
        </w:rPr>
        <w:t xml:space="preserve"> more </w:t>
      </w:r>
      <w:r w:rsidRPr="006B70FA">
        <w:rPr>
          <w:rStyle w:val="Emphasis"/>
        </w:rPr>
        <w:t>emancipatory futures</w:t>
      </w:r>
      <w:r w:rsidRPr="0043729D">
        <w:rPr>
          <w:sz w:val="16"/>
        </w:rPr>
        <w:t xml:space="preserve">, two aspects seem especially relevant. The first relates to the increasingly urgent challenge of articulating social justice and environ- mental sustainability. </w:t>
      </w:r>
      <w:r w:rsidRPr="0043729D">
        <w:rPr>
          <w:rStyle w:val="StyleUnderline"/>
        </w:rPr>
        <w:t xml:space="preserve">Given the insufficiency for </w:t>
      </w:r>
      <w:r w:rsidRPr="006B70FA">
        <w:rPr>
          <w:rStyle w:val="StyleUnderline"/>
        </w:rPr>
        <w:t>addressing</w:t>
      </w:r>
      <w:r w:rsidRPr="0043729D">
        <w:rPr>
          <w:sz w:val="16"/>
        </w:rPr>
        <w:t xml:space="preserve"> the environmental crisis of today’s </w:t>
      </w:r>
      <w:r w:rsidRPr="006B70FA">
        <w:rPr>
          <w:rStyle w:val="StyleUnderline"/>
        </w:rPr>
        <w:t>dominant strategy</w:t>
      </w:r>
      <w:r w:rsidRPr="0043729D">
        <w:rPr>
          <w:rStyle w:val="StyleUnderline"/>
        </w:rPr>
        <w:t xml:space="preserve"> that is focused on “green </w:t>
      </w:r>
      <w:r w:rsidRPr="006B70FA">
        <w:rPr>
          <w:rStyle w:val="StyleUnderline"/>
        </w:rPr>
        <w:t>growth” and</w:t>
      </w:r>
      <w:r w:rsidRPr="0043729D">
        <w:rPr>
          <w:rStyle w:val="StyleUnderline"/>
        </w:rPr>
        <w:t xml:space="preserve"> aims at de-coupling economic growth from emissions through technological and efficiency improvements</w:t>
      </w:r>
      <w:r w:rsidRPr="0043729D">
        <w:rPr>
          <w:sz w:val="16"/>
        </w:rPr>
        <w:t xml:space="preserve">, </w:t>
      </w:r>
      <w:r w:rsidRPr="0043729D">
        <w:rPr>
          <w:rStyle w:val="StyleUnderline"/>
        </w:rPr>
        <w:t xml:space="preserve">it is </w:t>
      </w:r>
      <w:r w:rsidRPr="006B70FA">
        <w:rPr>
          <w:rStyle w:val="StyleUnderline"/>
        </w:rPr>
        <w:t>necessary to adopt</w:t>
      </w:r>
      <w:r w:rsidRPr="0043729D">
        <w:rPr>
          <w:rStyle w:val="StyleUnderline"/>
        </w:rPr>
        <w:t xml:space="preserve"> a more </w:t>
      </w:r>
      <w:r w:rsidRPr="006B70FA">
        <w:rPr>
          <w:rStyle w:val="Emphasis"/>
        </w:rPr>
        <w:t>radical approach</w:t>
      </w:r>
      <w:r w:rsidRPr="0043729D">
        <w:rPr>
          <w:sz w:val="16"/>
        </w:rPr>
        <w:t xml:space="preserve"> — </w:t>
      </w:r>
      <w:r w:rsidRPr="0043729D">
        <w:rPr>
          <w:rStyle w:val="StyleUnderline"/>
        </w:rPr>
        <w:t>a “</w:t>
      </w:r>
      <w:r w:rsidRPr="006B70FA">
        <w:rPr>
          <w:rStyle w:val="Emphasis"/>
        </w:rPr>
        <w:t>social-ecological transformation</w:t>
      </w:r>
      <w:r w:rsidRPr="0043729D">
        <w:rPr>
          <w:rStyle w:val="StyleUnderline"/>
        </w:rPr>
        <w:t xml:space="preserve">” that is based on </w:t>
      </w:r>
      <w:r w:rsidRPr="006B70FA">
        <w:rPr>
          <w:rStyle w:val="Emphasis"/>
        </w:rPr>
        <w:t>conceptions</w:t>
      </w:r>
      <w:r w:rsidRPr="0043729D">
        <w:rPr>
          <w:rStyle w:val="StyleUnderline"/>
        </w:rPr>
        <w:t xml:space="preserve"> of </w:t>
      </w:r>
      <w:r w:rsidRPr="006B70FA">
        <w:rPr>
          <w:rStyle w:val="Emphasis"/>
        </w:rPr>
        <w:t>social wellbeing</w:t>
      </w:r>
      <w:r w:rsidRPr="0043729D">
        <w:rPr>
          <w:rStyle w:val="StyleUnderline"/>
        </w:rPr>
        <w:t xml:space="preserve"> that reject </w:t>
      </w:r>
      <w:r w:rsidRPr="006B70FA">
        <w:rPr>
          <w:rStyle w:val="Emphasis"/>
        </w:rPr>
        <w:t>productivism</w:t>
      </w:r>
      <w:r w:rsidRPr="0043729D">
        <w:rPr>
          <w:sz w:val="16"/>
        </w:rPr>
        <w:t xml:space="preserve">, </w:t>
      </w:r>
      <w:r w:rsidRPr="006B70FA">
        <w:rPr>
          <w:rStyle w:val="Emphasis"/>
        </w:rPr>
        <w:t>consumerism</w:t>
      </w:r>
      <w:r w:rsidRPr="0043729D">
        <w:rPr>
          <w:rStyle w:val="StyleUnderline"/>
        </w:rPr>
        <w:t xml:space="preserve"> </w:t>
      </w:r>
      <w:r w:rsidRPr="006B70FA">
        <w:rPr>
          <w:rStyle w:val="StyleUnderline"/>
        </w:rPr>
        <w:t xml:space="preserve">and economic growth </w:t>
      </w:r>
      <w:r w:rsidRPr="0043729D">
        <w:rPr>
          <w:sz w:val="16"/>
        </w:rPr>
        <w:t xml:space="preserve">(e.g. </w:t>
      </w:r>
      <w:proofErr w:type="spellStart"/>
      <w:r w:rsidRPr="0043729D">
        <w:rPr>
          <w:sz w:val="16"/>
        </w:rPr>
        <w:t>Asara</w:t>
      </w:r>
      <w:proofErr w:type="spellEnd"/>
      <w:r w:rsidRPr="0043729D">
        <w:rPr>
          <w:sz w:val="16"/>
        </w:rPr>
        <w:t xml:space="preserve"> et al., 2015; Brand et al., 2020; </w:t>
      </w:r>
      <w:proofErr w:type="spellStart"/>
      <w:r w:rsidRPr="0043729D">
        <w:rPr>
          <w:sz w:val="16"/>
        </w:rPr>
        <w:t>Chertkovskaya</w:t>
      </w:r>
      <w:proofErr w:type="spellEnd"/>
      <w:r w:rsidRPr="0043729D">
        <w:rPr>
          <w:sz w:val="16"/>
        </w:rPr>
        <w:t xml:space="preserve"> et al. 2019; </w:t>
      </w:r>
      <w:proofErr w:type="spellStart"/>
      <w:r w:rsidRPr="0043729D">
        <w:rPr>
          <w:sz w:val="16"/>
        </w:rPr>
        <w:t>D’Alisa</w:t>
      </w:r>
      <w:proofErr w:type="spellEnd"/>
      <w:r w:rsidRPr="0043729D">
        <w:rPr>
          <w:sz w:val="16"/>
        </w:rPr>
        <w:t xml:space="preserve"> et al., 2014; Fitzpatrick, 2004; Gough, 2017; </w:t>
      </w:r>
      <w:proofErr w:type="spellStart"/>
      <w:r w:rsidRPr="0043729D">
        <w:rPr>
          <w:sz w:val="16"/>
        </w:rPr>
        <w:t>Hirvilammi</w:t>
      </w:r>
      <w:proofErr w:type="spellEnd"/>
      <w:r w:rsidRPr="0043729D">
        <w:rPr>
          <w:sz w:val="16"/>
        </w:rPr>
        <w:t xml:space="preserve">, 2020; Hickel, 2021; Hickel &amp; Kallis, 2020; Koch, 2013; Koch &amp; Buch-Hansen, 2021; </w:t>
      </w:r>
      <w:proofErr w:type="spellStart"/>
      <w:r w:rsidRPr="0043729D">
        <w:rPr>
          <w:sz w:val="16"/>
        </w:rPr>
        <w:t>Büchs</w:t>
      </w:r>
      <w:proofErr w:type="spellEnd"/>
      <w:r w:rsidRPr="0043729D">
        <w:rPr>
          <w:sz w:val="16"/>
        </w:rPr>
        <w:t xml:space="preserve"> &amp; Koch, 2019; </w:t>
      </w:r>
      <w:proofErr w:type="spellStart"/>
      <w:r w:rsidRPr="0043729D">
        <w:rPr>
          <w:sz w:val="16"/>
        </w:rPr>
        <w:t>Latouche</w:t>
      </w:r>
      <w:proofErr w:type="spellEnd"/>
      <w:r w:rsidRPr="0043729D">
        <w:rPr>
          <w:sz w:val="16"/>
        </w:rPr>
        <w:t xml:space="preserve">, 2010; </w:t>
      </w:r>
      <w:proofErr w:type="spellStart"/>
      <w:r w:rsidRPr="0043729D">
        <w:rPr>
          <w:sz w:val="16"/>
        </w:rPr>
        <w:t>Mastini</w:t>
      </w:r>
      <w:proofErr w:type="spellEnd"/>
      <w:r w:rsidRPr="0043729D">
        <w:rPr>
          <w:sz w:val="16"/>
        </w:rPr>
        <w:t xml:space="preserve"> et al., 2021; </w:t>
      </w:r>
      <w:proofErr w:type="spellStart"/>
      <w:r w:rsidRPr="0043729D">
        <w:rPr>
          <w:sz w:val="16"/>
        </w:rPr>
        <w:t>Parrique</w:t>
      </w:r>
      <w:proofErr w:type="spellEnd"/>
      <w:r w:rsidRPr="0043729D">
        <w:rPr>
          <w:sz w:val="16"/>
        </w:rPr>
        <w:t xml:space="preserve">, 2021; Rosa &amp; Henning 2018; Sommer &amp; </w:t>
      </w:r>
      <w:proofErr w:type="spellStart"/>
      <w:r w:rsidRPr="0043729D">
        <w:rPr>
          <w:sz w:val="16"/>
        </w:rPr>
        <w:t>Welzer</w:t>
      </w:r>
      <w:proofErr w:type="spellEnd"/>
      <w:r w:rsidRPr="0043729D">
        <w:rPr>
          <w:sz w:val="16"/>
        </w:rPr>
        <w:t xml:space="preserve"> 2014; Soper, 2020; </w:t>
      </w:r>
      <w:proofErr w:type="spellStart"/>
      <w:r w:rsidRPr="0043729D">
        <w:rPr>
          <w:sz w:val="16"/>
        </w:rPr>
        <w:t>Velicu</w:t>
      </w:r>
      <w:proofErr w:type="spellEnd"/>
      <w:r w:rsidRPr="0043729D">
        <w:rPr>
          <w:sz w:val="16"/>
        </w:rPr>
        <w:t xml:space="preserve"> &amp; Barca, 2020). </w:t>
      </w:r>
      <w:r w:rsidRPr="0043729D">
        <w:rPr>
          <w:rStyle w:val="StyleUnderline"/>
        </w:rPr>
        <w:t>This requires</w:t>
      </w:r>
      <w:r w:rsidRPr="0043729D">
        <w:rPr>
          <w:sz w:val="16"/>
        </w:rPr>
        <w:t xml:space="preserve"> — among others — </w:t>
      </w:r>
      <w:r w:rsidRPr="0043729D">
        <w:rPr>
          <w:rStyle w:val="StyleUnderline"/>
        </w:rPr>
        <w:t xml:space="preserve">to overcome the </w:t>
      </w:r>
      <w:r w:rsidRPr="006B70FA">
        <w:rPr>
          <w:rStyle w:val="Emphasis"/>
        </w:rPr>
        <w:t>predominance</w:t>
      </w:r>
      <w:r w:rsidRPr="0043729D">
        <w:rPr>
          <w:rStyle w:val="StyleUnderline"/>
        </w:rPr>
        <w:t xml:space="preserve"> of the </w:t>
      </w:r>
      <w:r w:rsidRPr="006B70FA">
        <w:rPr>
          <w:rStyle w:val="Emphasis"/>
        </w:rPr>
        <w:t>economic discourse</w:t>
      </w:r>
      <w:r w:rsidRPr="0043729D">
        <w:rPr>
          <w:rStyle w:val="StyleUnderline"/>
        </w:rPr>
        <w:t xml:space="preserve"> on the </w:t>
      </w:r>
      <w:r w:rsidRPr="006B70FA">
        <w:rPr>
          <w:rStyle w:val="Emphasis"/>
        </w:rPr>
        <w:t>future</w:t>
      </w:r>
      <w:r w:rsidRPr="0043729D">
        <w:rPr>
          <w:sz w:val="16"/>
        </w:rPr>
        <w:t xml:space="preserve">, </w:t>
      </w:r>
      <w:r w:rsidRPr="0043729D">
        <w:rPr>
          <w:rStyle w:val="StyleUnderline"/>
        </w:rPr>
        <w:t xml:space="preserve">of its </w:t>
      </w:r>
      <w:r w:rsidRPr="006B70FA">
        <w:rPr>
          <w:rStyle w:val="Emphasis"/>
        </w:rPr>
        <w:t>vocabulary</w:t>
      </w:r>
      <w:r w:rsidRPr="0043729D">
        <w:rPr>
          <w:rStyle w:val="StyleUnderline"/>
        </w:rPr>
        <w:t xml:space="preserve"> and its </w:t>
      </w:r>
      <w:r w:rsidRPr="006B70FA">
        <w:rPr>
          <w:rStyle w:val="Emphasis"/>
        </w:rPr>
        <w:t>paradigm</w:t>
      </w:r>
      <w:r w:rsidRPr="0043729D">
        <w:rPr>
          <w:rStyle w:val="StyleUnderline"/>
        </w:rPr>
        <w:t xml:space="preserve"> </w:t>
      </w:r>
      <w:proofErr w:type="spellStart"/>
      <w:r w:rsidRPr="0043729D">
        <w:rPr>
          <w:rStyle w:val="StyleUnderline"/>
        </w:rPr>
        <w:t>centred</w:t>
      </w:r>
      <w:proofErr w:type="spellEnd"/>
      <w:r w:rsidRPr="0043729D">
        <w:rPr>
          <w:rStyle w:val="StyleUnderline"/>
        </w:rPr>
        <w:t xml:space="preserve"> on goods</w:t>
      </w:r>
      <w:r w:rsidRPr="0043729D">
        <w:rPr>
          <w:sz w:val="16"/>
        </w:rPr>
        <w:t xml:space="preserve"> (de </w:t>
      </w:r>
      <w:proofErr w:type="spellStart"/>
      <w:r w:rsidRPr="0043729D">
        <w:rPr>
          <w:sz w:val="16"/>
        </w:rPr>
        <w:t>Leonardis</w:t>
      </w:r>
      <w:proofErr w:type="spellEnd"/>
      <w:r w:rsidRPr="0043729D">
        <w:rPr>
          <w:sz w:val="16"/>
        </w:rPr>
        <w:t xml:space="preserve">, 2011, p. XV). The second aspect is that of </w:t>
      </w:r>
      <w:r w:rsidRPr="006B70FA">
        <w:rPr>
          <w:rStyle w:val="Emphasis"/>
        </w:rPr>
        <w:t>avoiding</w:t>
      </w:r>
      <w:r w:rsidRPr="0043729D">
        <w:rPr>
          <w:rStyle w:val="StyleUnderline"/>
        </w:rPr>
        <w:t xml:space="preserve"> the </w:t>
      </w:r>
      <w:r w:rsidRPr="006B70FA">
        <w:rPr>
          <w:rStyle w:val="Emphasis"/>
        </w:rPr>
        <w:t>technocratic trap</w:t>
      </w:r>
      <w:r w:rsidRPr="0043729D">
        <w:rPr>
          <w:rStyle w:val="StyleUnderline"/>
        </w:rPr>
        <w:t xml:space="preserve"> of formulating </w:t>
      </w:r>
      <w:r w:rsidRPr="006B70FA">
        <w:rPr>
          <w:rStyle w:val="Emphasis"/>
        </w:rPr>
        <w:t>welfare reform proposals</w:t>
      </w:r>
      <w:r w:rsidRPr="0043729D">
        <w:rPr>
          <w:rStyle w:val="StyleUnderline"/>
        </w:rPr>
        <w:t xml:space="preserve"> and </w:t>
      </w:r>
      <w:r w:rsidRPr="006B70FA">
        <w:rPr>
          <w:rStyle w:val="Emphasis"/>
        </w:rPr>
        <w:t>theorizing policy</w:t>
      </w:r>
      <w:r w:rsidRPr="0043729D">
        <w:rPr>
          <w:sz w:val="16"/>
        </w:rPr>
        <w:t xml:space="preserve"> “</w:t>
      </w:r>
      <w:r w:rsidRPr="006B70FA">
        <w:rPr>
          <w:rStyle w:val="Emphasis"/>
        </w:rPr>
        <w:t>solutions</w:t>
      </w:r>
      <w:r w:rsidRPr="0043729D">
        <w:rPr>
          <w:sz w:val="16"/>
        </w:rPr>
        <w:t xml:space="preserve">” </w:t>
      </w:r>
      <w:r w:rsidRPr="0043729D">
        <w:rPr>
          <w:rStyle w:val="StyleUnderline"/>
        </w:rPr>
        <w:t xml:space="preserve">to </w:t>
      </w:r>
      <w:r w:rsidRPr="006B70FA">
        <w:rPr>
          <w:rStyle w:val="Emphasis"/>
        </w:rPr>
        <w:t>socio-economic</w:t>
      </w:r>
      <w:r w:rsidRPr="0043729D">
        <w:rPr>
          <w:rStyle w:val="StyleUnderline"/>
        </w:rPr>
        <w:t xml:space="preserve"> and </w:t>
      </w:r>
      <w:r w:rsidRPr="006B70FA">
        <w:rPr>
          <w:rStyle w:val="Emphasis"/>
        </w:rPr>
        <w:t>environmental “challenges</w:t>
      </w:r>
      <w:r w:rsidRPr="0043729D">
        <w:rPr>
          <w:rStyle w:val="StyleUnderline"/>
        </w:rPr>
        <w:t xml:space="preserve">” in a </w:t>
      </w:r>
      <w:r w:rsidRPr="006B70FA">
        <w:rPr>
          <w:rStyle w:val="Emphasis"/>
        </w:rPr>
        <w:t>top-down</w:t>
      </w:r>
      <w:r w:rsidRPr="0043729D">
        <w:rPr>
          <w:rStyle w:val="StyleUnderline"/>
        </w:rPr>
        <w:t xml:space="preserve"> and </w:t>
      </w:r>
      <w:r w:rsidRPr="006B70FA">
        <w:rPr>
          <w:rStyle w:val="Emphasis"/>
        </w:rPr>
        <w:t>de-politicized way</w:t>
      </w:r>
      <w:r w:rsidRPr="0043729D">
        <w:rPr>
          <w:sz w:val="16"/>
        </w:rPr>
        <w:t xml:space="preserve">, </w:t>
      </w:r>
      <w:r w:rsidRPr="0043729D">
        <w:rPr>
          <w:rStyle w:val="StyleUnderline"/>
        </w:rPr>
        <w:t>building exclusively on</w:t>
      </w:r>
      <w:r w:rsidRPr="0043729D">
        <w:rPr>
          <w:sz w:val="16"/>
        </w:rPr>
        <w:t xml:space="preserve"> “scientific </w:t>
      </w:r>
      <w:r w:rsidRPr="0043729D">
        <w:rPr>
          <w:rStyle w:val="StyleUnderline"/>
        </w:rPr>
        <w:t>evidence</w:t>
      </w:r>
      <w:r w:rsidRPr="0043729D">
        <w:rPr>
          <w:sz w:val="16"/>
        </w:rPr>
        <w:t xml:space="preserve">” </w:t>
      </w:r>
      <w:r w:rsidRPr="0043729D">
        <w:rPr>
          <w:rStyle w:val="StyleUnderline"/>
        </w:rPr>
        <w:t>and experts’ opinions</w:t>
      </w:r>
      <w:r w:rsidRPr="0043729D">
        <w:rPr>
          <w:sz w:val="16"/>
        </w:rPr>
        <w:t xml:space="preserve">. On the contrary, </w:t>
      </w:r>
      <w:r w:rsidRPr="0043729D">
        <w:rPr>
          <w:rStyle w:val="StyleUnderline"/>
        </w:rPr>
        <w:t>since neoliberalism involves</w:t>
      </w:r>
      <w:r w:rsidRPr="0043729D">
        <w:rPr>
          <w:sz w:val="16"/>
        </w:rPr>
        <w:t xml:space="preserve"> the </w:t>
      </w:r>
      <w:r w:rsidRPr="006B70FA">
        <w:rPr>
          <w:rStyle w:val="Emphasis"/>
        </w:rPr>
        <w:t>marginalization</w:t>
      </w:r>
      <w:r w:rsidRPr="0043729D">
        <w:rPr>
          <w:rStyle w:val="StyleUnderline"/>
        </w:rPr>
        <w:t xml:space="preserve"> of </w:t>
      </w:r>
      <w:r w:rsidRPr="006B70FA">
        <w:rPr>
          <w:rStyle w:val="Emphasis"/>
        </w:rPr>
        <w:t>democratic politics</w:t>
      </w:r>
      <w:r w:rsidRPr="0043729D">
        <w:rPr>
          <w:sz w:val="16"/>
        </w:rPr>
        <w:t xml:space="preserve">, </w:t>
      </w:r>
      <w:r w:rsidRPr="0043729D">
        <w:rPr>
          <w:rStyle w:val="StyleUnderline"/>
        </w:rPr>
        <w:t>a post-neoliberal social citizenship should put democratization at its core</w:t>
      </w:r>
      <w:r w:rsidRPr="0043729D">
        <w:rPr>
          <w:sz w:val="16"/>
        </w:rPr>
        <w:t xml:space="preserve">. In this context, the aim should be to build a “deliberative welfare,” which </w:t>
      </w:r>
      <w:r w:rsidRPr="0043729D">
        <w:rPr>
          <w:rStyle w:val="StyleUnderline"/>
        </w:rPr>
        <w:t>institutionalizes</w:t>
      </w:r>
      <w:r w:rsidRPr="0043729D">
        <w:rPr>
          <w:sz w:val="16"/>
        </w:rPr>
        <w:t xml:space="preserve"> “</w:t>
      </w:r>
      <w:r w:rsidRPr="006B70FA">
        <w:rPr>
          <w:rStyle w:val="Emphasis"/>
        </w:rPr>
        <w:t>discourse</w:t>
      </w:r>
      <w:r w:rsidRPr="0043729D">
        <w:rPr>
          <w:rStyle w:val="StyleUnderline"/>
        </w:rPr>
        <w:t xml:space="preserve"> about </w:t>
      </w:r>
      <w:r w:rsidRPr="006B70FA">
        <w:rPr>
          <w:rStyle w:val="Emphasis"/>
        </w:rPr>
        <w:t>well-being</w:t>
      </w:r>
      <w:r w:rsidRPr="0043729D">
        <w:rPr>
          <w:rStyle w:val="StyleUnderline"/>
        </w:rPr>
        <w:t xml:space="preserve"> and the </w:t>
      </w:r>
      <w:r w:rsidRPr="006B70FA">
        <w:rPr>
          <w:rStyle w:val="Emphasis"/>
        </w:rPr>
        <w:t>good life</w:t>
      </w:r>
      <w:r w:rsidRPr="0043729D">
        <w:rPr>
          <w:sz w:val="16"/>
        </w:rPr>
        <w:t xml:space="preserve">” (Fitzpatrick, 2002, p. 167). In this way social policy can fulfil its role, which is not only that of addressing social needs through the distribution of goods and the provision of services but also that of improving the “practice of citizenship” working as a “multiplier of democracy,” which nourishes a “public discourse on needs and rights,” i.e. a discussion on the kind of society we want to build (de </w:t>
      </w:r>
      <w:proofErr w:type="spellStart"/>
      <w:r w:rsidRPr="0043729D">
        <w:rPr>
          <w:sz w:val="16"/>
        </w:rPr>
        <w:t>Leonardis</w:t>
      </w:r>
      <w:proofErr w:type="spellEnd"/>
      <w:r w:rsidRPr="0043729D">
        <w:rPr>
          <w:sz w:val="16"/>
        </w:rPr>
        <w:t>, 1999, pp. 33–34).</w:t>
      </w:r>
    </w:p>
    <w:p w14:paraId="30B71B36" w14:textId="77777777" w:rsidR="00FC387E" w:rsidRDefault="00FC387E" w:rsidP="00FC387E"/>
    <w:p w14:paraId="7B9BA1F5" w14:textId="77777777" w:rsidR="00FC387E" w:rsidRPr="005D388F" w:rsidRDefault="00FC387E" w:rsidP="00FC387E"/>
    <w:p w14:paraId="04CBD275" w14:textId="67D64E72" w:rsidR="00A83188" w:rsidRDefault="00A83188" w:rsidP="00F029B6">
      <w:pPr>
        <w:pStyle w:val="Heading3"/>
      </w:pPr>
      <w:r>
        <w:t>AT: No Mindset Shift</w:t>
      </w:r>
    </w:p>
    <w:p w14:paraId="7F2D049E" w14:textId="3C581107" w:rsidR="00A83188" w:rsidRDefault="00A83188" w:rsidP="00A83188">
      <w:pPr>
        <w:pStyle w:val="Heading4"/>
      </w:pPr>
      <w:r>
        <w:t>Micro-worlds of care spill up.</w:t>
      </w:r>
    </w:p>
    <w:p w14:paraId="7D17190E" w14:textId="77777777" w:rsidR="00A83188" w:rsidRDefault="00A83188" w:rsidP="00A83188">
      <w:pPr>
        <w:rPr>
          <w:rStyle w:val="Style13ptBold"/>
        </w:rPr>
      </w:pPr>
      <w:r>
        <w:rPr>
          <w:rStyle w:val="Style13ptBold"/>
        </w:rPr>
        <w:t>Humphrey, 2023</w:t>
      </w:r>
    </w:p>
    <w:p w14:paraId="7A29316F" w14:textId="77777777" w:rsidR="00A83188" w:rsidRDefault="00A83188" w:rsidP="00A83188">
      <w:r w:rsidRPr="00BE6077">
        <w:t>(Debbie -</w:t>
      </w:r>
      <w:r>
        <w:t xml:space="preserve"> </w:t>
      </w:r>
      <w:r w:rsidRPr="00BE6077">
        <w:t>“‘I’ve always felt these spaces were ours’: disability</w:t>
      </w:r>
      <w:r>
        <w:t xml:space="preserve"> </w:t>
      </w:r>
      <w:r w:rsidRPr="00BE6077">
        <w:t>activism and austerity capitalism,” City 27:1-2, 2023)</w:t>
      </w:r>
    </w:p>
    <w:p w14:paraId="195A5933" w14:textId="77777777" w:rsidR="00A83188" w:rsidRPr="00A84376" w:rsidRDefault="00A83188" w:rsidP="00A83188">
      <w:pPr>
        <w:rPr>
          <w:sz w:val="16"/>
        </w:rPr>
      </w:pPr>
      <w:r w:rsidRPr="001C0092">
        <w:rPr>
          <w:sz w:val="16"/>
        </w:rPr>
        <w:t xml:space="preserve">Inclusive solidarities of care Springer’s emphasis on the capacity for direct actions to construct a prefigurative politics, based on the fellowship, reciprocity and equality enacted during them, is a point echoed by feminist scholars who argue that focusing on </w:t>
      </w:r>
      <w:r w:rsidRPr="001C0092">
        <w:rPr>
          <w:rStyle w:val="Emphasis"/>
        </w:rPr>
        <w:t>messy</w:t>
      </w:r>
      <w:r>
        <w:rPr>
          <w:rStyle w:val="Emphasis"/>
        </w:rPr>
        <w:t xml:space="preserve"> </w:t>
      </w:r>
      <w:r w:rsidRPr="001C0092">
        <w:rPr>
          <w:rStyle w:val="Emphasis"/>
        </w:rPr>
        <w:t>unpredictable sites of collaborative practices can illuminate possibilities for</w:t>
      </w:r>
      <w:r>
        <w:rPr>
          <w:rStyle w:val="Emphasis"/>
        </w:rPr>
        <w:t xml:space="preserve"> </w:t>
      </w:r>
      <w:r w:rsidRPr="001C0092">
        <w:rPr>
          <w:rStyle w:val="Emphasis"/>
        </w:rPr>
        <w:t>radical alternative futures</w:t>
      </w:r>
      <w:r w:rsidRPr="001C0092">
        <w:rPr>
          <w:sz w:val="16"/>
        </w:rPr>
        <w:t xml:space="preserve"> (Kern and McLean 2017; Ruddick et al. 2018). This is demonstrated in the ways that DPAC </w:t>
      </w:r>
      <w:proofErr w:type="spellStart"/>
      <w:r w:rsidRPr="001C0092">
        <w:rPr>
          <w:sz w:val="16"/>
        </w:rPr>
        <w:t>organises</w:t>
      </w:r>
      <w:proofErr w:type="spellEnd"/>
      <w:r w:rsidRPr="001C0092">
        <w:rPr>
          <w:sz w:val="16"/>
        </w:rPr>
        <w:t xml:space="preserve"> its actions. Jeffries (2018) </w:t>
      </w:r>
      <w:proofErr w:type="spellStart"/>
      <w:r w:rsidRPr="001C0092">
        <w:rPr>
          <w:sz w:val="16"/>
        </w:rPr>
        <w:t>emphasised</w:t>
      </w:r>
      <w:proofErr w:type="spellEnd"/>
      <w:r w:rsidRPr="001C0092">
        <w:rPr>
          <w:sz w:val="16"/>
        </w:rPr>
        <w:t xml:space="preserve"> the importance of social reproductive processes, such as washing, cooking and caring, for enabling the 2011–13 urban protest encampments: but reproductive processes are necessary for even one-off street actions by disabled activists. Due to the range of physical impairments and multiple social barriers producing disability, DPAC needs to carefully plan strategies of mutual care in advance of its protests (Clifford 2020), from financial help for transport to physical assistance on site. The way that we </w:t>
      </w:r>
      <w:proofErr w:type="spellStart"/>
      <w:r w:rsidRPr="001C0092">
        <w:rPr>
          <w:sz w:val="16"/>
        </w:rPr>
        <w:t>organise</w:t>
      </w:r>
      <w:proofErr w:type="spellEnd"/>
      <w:r w:rsidRPr="001C0092">
        <w:rPr>
          <w:sz w:val="16"/>
        </w:rPr>
        <w:t xml:space="preserve"> a protest is always collectively and it’s very inclusive and accessible. So, we’ve almost got a microcosm of what future society could look like, because we have to be very interdependent and we work together. (Clifford) As such, DPAC are </w:t>
      </w:r>
      <w:r w:rsidRPr="001C0092">
        <w:rPr>
          <w:rStyle w:val="Emphasis"/>
        </w:rPr>
        <w:t>producing ‘micro-worlds of alternative</w:t>
      </w:r>
      <w:r w:rsidRPr="001C0092">
        <w:rPr>
          <w:sz w:val="16"/>
        </w:rPr>
        <w:t xml:space="preserve"> urban </w:t>
      </w:r>
      <w:r w:rsidRPr="001C0092">
        <w:rPr>
          <w:rStyle w:val="Emphasis"/>
        </w:rPr>
        <w:t>relationships’</w:t>
      </w:r>
      <w:r w:rsidRPr="001C0092">
        <w:rPr>
          <w:sz w:val="16"/>
        </w:rPr>
        <w:t xml:space="preserve"> (Kern and McLean 2017, 418) </w:t>
      </w:r>
      <w:r w:rsidRPr="001C0092">
        <w:rPr>
          <w:rStyle w:val="StyleUnderline"/>
        </w:rPr>
        <w:t>by enacting ‘horizontal relationships and forms of organization that strive to reflect the future society being sought</w:t>
      </w:r>
      <w:r w:rsidRPr="001C0092">
        <w:rPr>
          <w:sz w:val="16"/>
        </w:rPr>
        <w:t xml:space="preserve">’ (Springer 2016, 287). </w:t>
      </w:r>
      <w:r w:rsidRPr="001C0092">
        <w:rPr>
          <w:rStyle w:val="StyleUnderline"/>
        </w:rPr>
        <w:t>These embodied practices are thus worthy of academic attention because they have the potential to constitute what is possible at scale</w:t>
      </w:r>
      <w:r w:rsidRPr="001C0092">
        <w:rPr>
          <w:sz w:val="16"/>
        </w:rPr>
        <w:t xml:space="preserve">, a potential that is captured by </w:t>
      </w:r>
      <w:r w:rsidRPr="001C0092">
        <w:rPr>
          <w:rStyle w:val="Emphasis"/>
        </w:rPr>
        <w:t>the</w:t>
      </w:r>
      <w:r w:rsidRPr="001C0092">
        <w:rPr>
          <w:sz w:val="16"/>
        </w:rPr>
        <w:t xml:space="preserve"> description of these micro-practices as ‘worldmaking’ (Kern and McLean 2017) or ‘</w:t>
      </w:r>
      <w:proofErr w:type="spellStart"/>
      <w:r w:rsidRPr="001C0092">
        <w:rPr>
          <w:sz w:val="16"/>
        </w:rPr>
        <w:t>mondialization</w:t>
      </w:r>
      <w:proofErr w:type="spellEnd"/>
      <w:r w:rsidRPr="001C0092">
        <w:rPr>
          <w:sz w:val="16"/>
        </w:rPr>
        <w:t xml:space="preserve">’ (Ruddick et al. 2018). DPAC’s </w:t>
      </w:r>
      <w:r w:rsidRPr="001C0092">
        <w:rPr>
          <w:rStyle w:val="Emphasis"/>
        </w:rPr>
        <w:t>model</w:t>
      </w:r>
      <w:r w:rsidRPr="001C0092">
        <w:rPr>
          <w:sz w:val="16"/>
        </w:rPr>
        <w:t xml:space="preserve"> of collaborative care also </w:t>
      </w:r>
      <w:r w:rsidRPr="001C0092">
        <w:rPr>
          <w:rStyle w:val="Emphasis"/>
        </w:rPr>
        <w:t>helps shift the discourse of ‘dependency’, re-presenting it as a positive and progressive value</w:t>
      </w:r>
      <w:r w:rsidRPr="001C0092">
        <w:rPr>
          <w:sz w:val="16"/>
        </w:rPr>
        <w:t xml:space="preserve">. People with impairments are not excluded because of what they cannot do but instead the diverse skills amongst a solidarity group are </w:t>
      </w:r>
      <w:proofErr w:type="spellStart"/>
      <w:r w:rsidRPr="001C0092">
        <w:rPr>
          <w:sz w:val="16"/>
        </w:rPr>
        <w:t>recognised</w:t>
      </w:r>
      <w:proofErr w:type="spellEnd"/>
      <w:r w:rsidRPr="001C0092">
        <w:rPr>
          <w:sz w:val="16"/>
        </w:rPr>
        <w:t xml:space="preserve">, supported and put to use for the common good, What’s great is we all bring different skill sets. Some are great with social media, some are great with direct action, some are great at talking to the media, some are great at lobbying MPs, some are great at doing research. It’s horses for courses, what you’re good at. (Peters) Significantly, DPAC </w:t>
      </w:r>
      <w:proofErr w:type="spellStart"/>
      <w:r w:rsidRPr="001C0092">
        <w:rPr>
          <w:rStyle w:val="StyleUnderline"/>
        </w:rPr>
        <w:t>centre</w:t>
      </w:r>
      <w:proofErr w:type="spellEnd"/>
      <w:r w:rsidRPr="001C0092">
        <w:rPr>
          <w:sz w:val="16"/>
        </w:rPr>
        <w:t xml:space="preserve"> their </w:t>
      </w:r>
      <w:r w:rsidRPr="00877333">
        <w:rPr>
          <w:rStyle w:val="StyleUnderline"/>
        </w:rPr>
        <w:t>struggles</w:t>
      </w:r>
      <w:r w:rsidRPr="001C0092">
        <w:rPr>
          <w:rStyle w:val="StyleUnderline"/>
        </w:rPr>
        <w:t xml:space="preserve"> on the reproduction of life, the right to reproduce the self and others, which</w:t>
      </w:r>
      <w:r w:rsidRPr="001C0092">
        <w:rPr>
          <w:sz w:val="16"/>
        </w:rPr>
        <w:t xml:space="preserve"> feminists have argued is </w:t>
      </w:r>
      <w:r w:rsidRPr="00AE7438">
        <w:rPr>
          <w:rStyle w:val="Emphasis"/>
          <w:sz w:val="24"/>
        </w:rPr>
        <w:t>the ‘“point zero” of anti-capitalist, anti-patriarchal and anti-colonial struggle’</w:t>
      </w:r>
      <w:r w:rsidRPr="00AE7438">
        <w:rPr>
          <w:sz w:val="18"/>
        </w:rPr>
        <w:t xml:space="preserve"> </w:t>
      </w:r>
      <w:r w:rsidRPr="001C0092">
        <w:rPr>
          <w:sz w:val="16"/>
        </w:rPr>
        <w:t xml:space="preserve">(Jeffries 2018, 580). Rather than </w:t>
      </w:r>
      <w:proofErr w:type="spellStart"/>
      <w:r w:rsidRPr="001C0092">
        <w:rPr>
          <w:sz w:val="16"/>
        </w:rPr>
        <w:t>emphasising</w:t>
      </w:r>
      <w:proofErr w:type="spellEnd"/>
      <w:r w:rsidRPr="001C0092">
        <w:rPr>
          <w:sz w:val="16"/>
        </w:rPr>
        <w:t xml:space="preserve"> the role of social reproduction in the exchange value of the capitalist relations of production, disabled activists </w:t>
      </w:r>
      <w:proofErr w:type="spellStart"/>
      <w:r w:rsidRPr="001C0092">
        <w:rPr>
          <w:sz w:val="16"/>
        </w:rPr>
        <w:t>centre</w:t>
      </w:r>
      <w:proofErr w:type="spellEnd"/>
      <w:r w:rsidRPr="001C0092">
        <w:rPr>
          <w:sz w:val="16"/>
        </w:rPr>
        <w:t xml:space="preserve"> its use value for the reproduction of the self and other (Vogel 2019). DPAC’s struggles for subsistence and survival therefore provide orientation for </w:t>
      </w:r>
      <w:r w:rsidRPr="001C0092">
        <w:rPr>
          <w:rStyle w:val="StyleUnderline"/>
        </w:rPr>
        <w:t>alternative visions of a post-capitalist society that privileges care over competition, collectivism over individualism and reproduction over production</w:t>
      </w:r>
      <w:r w:rsidRPr="001C0092">
        <w:rPr>
          <w:sz w:val="16"/>
        </w:rPr>
        <w:t>.</w:t>
      </w:r>
    </w:p>
    <w:p w14:paraId="59ADE4BD" w14:textId="77777777" w:rsidR="00A83188" w:rsidRPr="00A83188" w:rsidRDefault="00A83188" w:rsidP="00A83188"/>
    <w:p w14:paraId="6B91A060" w14:textId="7DB7873B" w:rsidR="00A83188" w:rsidRDefault="00A83188" w:rsidP="00F029B6">
      <w:pPr>
        <w:pStyle w:val="Heading3"/>
      </w:pPr>
      <w:r>
        <w:t>AT: Link Turn</w:t>
      </w:r>
    </w:p>
    <w:p w14:paraId="32586E1F" w14:textId="77777777" w:rsidR="00A83188" w:rsidRDefault="00A83188" w:rsidP="00A83188">
      <w:pPr>
        <w:pStyle w:val="Heading4"/>
      </w:pPr>
      <w:proofErr w:type="spellStart"/>
      <w:r>
        <w:t>Commodifed</w:t>
      </w:r>
      <w:proofErr w:type="spellEnd"/>
      <w:r>
        <w:t xml:space="preserve"> care fails</w:t>
      </w:r>
    </w:p>
    <w:p w14:paraId="05856D76" w14:textId="77777777" w:rsidR="00A83188" w:rsidRDefault="00A83188" w:rsidP="00A83188">
      <w:proofErr w:type="spellStart"/>
      <w:r w:rsidRPr="00B6589A">
        <w:rPr>
          <w:rStyle w:val="Style13ptBold"/>
        </w:rPr>
        <w:t>Dengler</w:t>
      </w:r>
      <w:proofErr w:type="spellEnd"/>
      <w:r w:rsidRPr="00B6589A">
        <w:rPr>
          <w:rStyle w:val="Style13ptBold"/>
        </w:rPr>
        <w:t xml:space="preserve"> and Lang 21</w:t>
      </w:r>
      <w:r>
        <w:t xml:space="preserve"> [</w:t>
      </w:r>
      <w:r w:rsidRPr="00B6589A">
        <w:t xml:space="preserve">Corinna </w:t>
      </w:r>
      <w:proofErr w:type="spellStart"/>
      <w:r w:rsidRPr="00B6589A">
        <w:t>Dengler</w:t>
      </w:r>
      <w:proofErr w:type="spellEnd"/>
      <w:r w:rsidRPr="00B6589A">
        <w:t xml:space="preserve"> is a feminist ecological economist and degrowth scholar-activist based in Vienna, Austria. She defended her Ph.D. titled </w:t>
      </w:r>
      <w:r>
        <w:t>“</w:t>
      </w:r>
      <w:r w:rsidRPr="00B6589A">
        <w:t xml:space="preserve">Feminist Futures: What Degrowth Learns from the Feminist Critique of Science, Economics, and Growth” at the University of </w:t>
      </w:r>
      <w:proofErr w:type="spellStart"/>
      <w:r w:rsidRPr="00B6589A">
        <w:t>Vechta</w:t>
      </w:r>
      <w:proofErr w:type="spellEnd"/>
      <w:r w:rsidRPr="00B6589A">
        <w:t xml:space="preserve"> in August 2020 and is now employed as an Assistant Professor at the Institute for Multilevel Governance and Development (MLGD) at the Vienna University of Economics and Business (WU Vienna). Her research focuses on heterodox economics at the intersections of feminisms, decoloniality, and the environment.</w:t>
      </w:r>
      <w:r>
        <w:t>; *</w:t>
      </w:r>
      <w:r w:rsidRPr="00B6589A">
        <w:t xml:space="preserve">Miriam Lang is a militant thinker who has long collaborated with internationalist, feminist, environmental and anti-racist social movements. After working from Germany, she decided to move the </w:t>
      </w:r>
      <w:proofErr w:type="spellStart"/>
      <w:r w:rsidRPr="00B6589A">
        <w:t>epicentre</w:t>
      </w:r>
      <w:proofErr w:type="spellEnd"/>
      <w:r w:rsidRPr="00B6589A">
        <w:t xml:space="preserve"> of her life to Latin America in the early 2000s. She holds a PhD in Sociology and is professor in the Environment and Sustainability Department in the Simon Bolivar Andean University (Ecuador). She combines decolonial and feminist perspectives with economics and political ecology. She collaborates with the Latin American Permanent Working Group on Alternatives to Development, which she co-founded in 2011. She was manager of the Andean office of the Rosa Luxemburg Foundation between 2009 and 2015. She is also a member of the </w:t>
      </w:r>
      <w:proofErr w:type="spellStart"/>
      <w:r w:rsidRPr="00B6589A">
        <w:t>Ecosocial</w:t>
      </w:r>
      <w:proofErr w:type="spellEnd"/>
      <w:r w:rsidRPr="00B6589A">
        <w:t xml:space="preserve"> Pact of the South, a Latin American regional initiative for the post-pandemic horizon.</w:t>
      </w:r>
      <w:r>
        <w:t xml:space="preserve">; </w:t>
      </w:r>
      <w:r w:rsidRPr="00B6589A">
        <w:t>Feminist Economics, 2022</w:t>
      </w:r>
      <w:r>
        <w:t xml:space="preserve">; </w:t>
      </w:r>
      <w:r w:rsidRPr="00B6589A">
        <w:t>Vol. 28, No. 1, 1–28</w:t>
      </w:r>
      <w:r>
        <w:t>; “</w:t>
      </w:r>
      <w:proofErr w:type="spellStart"/>
      <w:r w:rsidRPr="00B6589A">
        <w:t>Commoning</w:t>
      </w:r>
      <w:proofErr w:type="spellEnd"/>
      <w:r w:rsidRPr="00B6589A">
        <w:t xml:space="preserve"> Care: Feminist Degrowth Visions for a Socio-Ecological Transformation</w:t>
      </w:r>
      <w:r>
        <w:t xml:space="preserve">”; </w:t>
      </w:r>
      <w:r w:rsidRPr="00B6589A">
        <w:t>https://www-tandfonline-com.proxy.lib.umich.edu/doi/full/10.1080/13545701.2021.1942511</w:t>
      </w:r>
      <w:r>
        <w:t>; Accessed 7-7-23]//LASA-mackerel</w:t>
      </w:r>
    </w:p>
    <w:p w14:paraId="6AC5054E" w14:textId="77777777" w:rsidR="00A83188" w:rsidRDefault="00A83188" w:rsidP="00A83188">
      <w:pPr>
        <w:rPr>
          <w:sz w:val="16"/>
        </w:rPr>
      </w:pPr>
      <w:r w:rsidRPr="00E3432F">
        <w:rPr>
          <w:sz w:val="16"/>
        </w:rPr>
        <w:t xml:space="preserve">From what has been said previously, we hold that various examples of transformative, </w:t>
      </w:r>
      <w:proofErr w:type="spellStart"/>
      <w:r w:rsidRPr="00E3432F">
        <w:rPr>
          <w:sz w:val="16"/>
        </w:rPr>
        <w:t>commonized</w:t>
      </w:r>
      <w:proofErr w:type="spellEnd"/>
      <w:r w:rsidRPr="00E3432F">
        <w:rPr>
          <w:sz w:val="16"/>
        </w:rPr>
        <w:t xml:space="preserve"> caring arrangements exist around the world, and that both feminist economics and degrowth scholarship can (and should!) learn from these experiences. </w:t>
      </w:r>
      <w:r w:rsidRPr="008C0D92">
        <w:rPr>
          <w:rStyle w:val="StyleUnderline"/>
        </w:rPr>
        <w:t>We must</w:t>
      </w:r>
      <w:r w:rsidRPr="00E3432F">
        <w:rPr>
          <w:sz w:val="16"/>
        </w:rPr>
        <w:t xml:space="preserve">, however, also </w:t>
      </w:r>
      <w:r w:rsidRPr="008C0D92">
        <w:rPr>
          <w:rStyle w:val="StyleUnderline"/>
        </w:rPr>
        <w:t>be critically aware that caring commons provide conceptual space but by no means an automatism for a gender-just redistribution of unpaid care work</w:t>
      </w:r>
      <w:r w:rsidRPr="00E3432F">
        <w:rPr>
          <w:sz w:val="16"/>
        </w:rPr>
        <w:t xml:space="preserve">. Let us consider </w:t>
      </w:r>
      <w:r w:rsidRPr="008C0D92">
        <w:rPr>
          <w:rStyle w:val="StyleUnderline"/>
        </w:rPr>
        <w:t xml:space="preserve">the example of </w:t>
      </w:r>
      <w:proofErr w:type="spellStart"/>
      <w:r w:rsidRPr="008C0D92">
        <w:rPr>
          <w:rStyle w:val="StyleUnderline"/>
        </w:rPr>
        <w:t>Buurtzorg</w:t>
      </w:r>
      <w:proofErr w:type="spellEnd"/>
      <w:r w:rsidRPr="00E3432F">
        <w:rPr>
          <w:sz w:val="16"/>
        </w:rPr>
        <w:t xml:space="preserve">, a Dutch nurse-led model of care that is money-mediated, but </w:t>
      </w:r>
      <w:r w:rsidRPr="00B931E0">
        <w:rPr>
          <w:rStyle w:val="StyleUnderline"/>
        </w:rPr>
        <w:t>displays features of care as commons by withdrawing care from market logics and building on principles like time-sovereignty</w:t>
      </w:r>
      <w:r w:rsidRPr="00E3432F">
        <w:rPr>
          <w:sz w:val="16"/>
        </w:rPr>
        <w:t xml:space="preserve">, </w:t>
      </w:r>
      <w:r w:rsidRPr="00B931E0">
        <w:rPr>
          <w:rStyle w:val="StyleUnderline"/>
        </w:rPr>
        <w:t>autonomy</w:t>
      </w:r>
      <w:r w:rsidRPr="00E3432F">
        <w:rPr>
          <w:sz w:val="16"/>
        </w:rPr>
        <w:t xml:space="preserve">, </w:t>
      </w:r>
      <w:r w:rsidRPr="00B931E0">
        <w:rPr>
          <w:rStyle w:val="StyleUnderline"/>
        </w:rPr>
        <w:t>and trust</w:t>
      </w:r>
      <w:r w:rsidRPr="00E3432F">
        <w:rPr>
          <w:sz w:val="16"/>
        </w:rPr>
        <w:t xml:space="preserve">. It shows that </w:t>
      </w:r>
      <w:proofErr w:type="spellStart"/>
      <w:r w:rsidRPr="00E3432F">
        <w:rPr>
          <w:sz w:val="16"/>
        </w:rPr>
        <w:t>commonized</w:t>
      </w:r>
      <w:proofErr w:type="spellEnd"/>
      <w:r w:rsidRPr="00E3432F">
        <w:rPr>
          <w:sz w:val="16"/>
        </w:rPr>
        <w:t xml:space="preserve"> care is not necessarily small in scale: In 2017, </w:t>
      </w:r>
      <w:proofErr w:type="spellStart"/>
      <w:r w:rsidRPr="00E3432F">
        <w:rPr>
          <w:sz w:val="16"/>
        </w:rPr>
        <w:t>Buurtzorg</w:t>
      </w:r>
      <w:proofErr w:type="spellEnd"/>
      <w:r w:rsidRPr="00E3432F">
        <w:rPr>
          <w:sz w:val="16"/>
        </w:rPr>
        <w:t xml:space="preserve"> covered 75 percent of the mobile care in the Netherlands, and the model is rapidly expanding to other countries (Narbeshuber2017). </w:t>
      </w:r>
      <w:r w:rsidRPr="00B931E0">
        <w:rPr>
          <w:rStyle w:val="StyleUnderline"/>
        </w:rPr>
        <w:t>It</w:t>
      </w:r>
      <w:r w:rsidRPr="00E3432F">
        <w:rPr>
          <w:sz w:val="16"/>
        </w:rPr>
        <w:t xml:space="preserve"> also </w:t>
      </w:r>
      <w:r w:rsidRPr="00B931E0">
        <w:rPr>
          <w:rStyle w:val="StyleUnderline"/>
        </w:rPr>
        <w:t>shows</w:t>
      </w:r>
      <w:r w:rsidRPr="00E3432F">
        <w:rPr>
          <w:sz w:val="16"/>
        </w:rPr>
        <w:t xml:space="preserve">, however, </w:t>
      </w:r>
      <w:r w:rsidRPr="00B931E0">
        <w:rPr>
          <w:rStyle w:val="StyleUnderline"/>
        </w:rPr>
        <w:t xml:space="preserve">that </w:t>
      </w:r>
      <w:proofErr w:type="spellStart"/>
      <w:r w:rsidRPr="00B931E0">
        <w:rPr>
          <w:rStyle w:val="StyleUnderline"/>
        </w:rPr>
        <w:t>commonized</w:t>
      </w:r>
      <w:proofErr w:type="spellEnd"/>
      <w:r w:rsidRPr="00B931E0">
        <w:rPr>
          <w:rStyle w:val="StyleUnderline"/>
        </w:rPr>
        <w:t xml:space="preserve"> care does not necessarily imply a just redistribution of care work among genders</w:t>
      </w:r>
      <w:r w:rsidRPr="00E3432F">
        <w:rPr>
          <w:sz w:val="16"/>
        </w:rPr>
        <w:t xml:space="preserve">, </w:t>
      </w:r>
      <w:r w:rsidRPr="00B931E0">
        <w:rPr>
          <w:rStyle w:val="StyleUnderline"/>
        </w:rPr>
        <w:t>as the vast majority of the employees are women</w:t>
      </w:r>
      <w:r w:rsidRPr="00E3432F">
        <w:rPr>
          <w:sz w:val="16"/>
        </w:rPr>
        <w:t xml:space="preserve">. </w:t>
      </w:r>
      <w:r w:rsidRPr="00B931E0">
        <w:rPr>
          <w:rStyle w:val="StyleUnderline"/>
        </w:rPr>
        <w:t xml:space="preserve">It is the very nature of commons and </w:t>
      </w:r>
      <w:proofErr w:type="spellStart"/>
      <w:r w:rsidRPr="00B931E0">
        <w:rPr>
          <w:rStyle w:val="StyleUnderline"/>
        </w:rPr>
        <w:t>commoning</w:t>
      </w:r>
      <w:proofErr w:type="spellEnd"/>
      <w:r w:rsidRPr="00B931E0">
        <w:rPr>
          <w:rStyle w:val="StyleUnderline"/>
        </w:rPr>
        <w:t xml:space="preserve"> that there are no blueprints or clear descriptions of how to avoid these pitfalls</w:t>
      </w:r>
      <w:r w:rsidRPr="00E3432F">
        <w:rPr>
          <w:sz w:val="16"/>
        </w:rPr>
        <w:t xml:space="preserve">. Rather, the potential of transformative caring commons to dismantle patriarchy crucially depends on how organized and articulate feminist positions are within the respective processes of </w:t>
      </w:r>
      <w:proofErr w:type="spellStart"/>
      <w:r w:rsidRPr="00E3432F">
        <w:rPr>
          <w:sz w:val="16"/>
        </w:rPr>
        <w:t>commoning</w:t>
      </w:r>
      <w:proofErr w:type="spellEnd"/>
      <w:r w:rsidRPr="00E3432F">
        <w:rPr>
          <w:sz w:val="16"/>
        </w:rPr>
        <w:t xml:space="preserve"> (</w:t>
      </w:r>
      <w:proofErr w:type="spellStart"/>
      <w:r w:rsidRPr="00E3432F">
        <w:rPr>
          <w:sz w:val="16"/>
        </w:rPr>
        <w:t>Forné</w:t>
      </w:r>
      <w:proofErr w:type="spellEnd"/>
      <w:r w:rsidRPr="00E3432F">
        <w:rPr>
          <w:sz w:val="16"/>
        </w:rPr>
        <w:t xml:space="preserve">, </w:t>
      </w:r>
      <w:proofErr w:type="spellStart"/>
      <w:r w:rsidRPr="00E3432F">
        <w:rPr>
          <w:sz w:val="16"/>
        </w:rPr>
        <w:t>Micciarelli</w:t>
      </w:r>
      <w:proofErr w:type="spellEnd"/>
      <w:r w:rsidRPr="00E3432F">
        <w:rPr>
          <w:sz w:val="16"/>
        </w:rPr>
        <w:t xml:space="preserve">, and Fresnillo 2019).When Christine </w:t>
      </w:r>
      <w:proofErr w:type="spellStart"/>
      <w:r w:rsidRPr="00E3432F">
        <w:rPr>
          <w:sz w:val="16"/>
        </w:rPr>
        <w:t>Bauhardt</w:t>
      </w:r>
      <w:proofErr w:type="spellEnd"/>
      <w:r w:rsidRPr="00E3432F">
        <w:rPr>
          <w:sz w:val="16"/>
        </w:rPr>
        <w:t xml:space="preserve"> and Wendy Harcourt (2019: 1f) raise the question: “</w:t>
      </w:r>
      <w:r w:rsidRPr="00B931E0">
        <w:rPr>
          <w:rStyle w:val="StyleUnderline"/>
        </w:rPr>
        <w:t>If care work and care-full relationships are central aspects of the post-growth society, in the realms of paid as well as unpaid care work, how could we revalue traditionally female activities and jobs?</w:t>
      </w:r>
      <w:r w:rsidRPr="00E3432F">
        <w:rPr>
          <w:sz w:val="16"/>
        </w:rPr>
        <w:t xml:space="preserve">”, </w:t>
      </w:r>
      <w:r w:rsidRPr="00B931E0">
        <w:rPr>
          <w:rStyle w:val="StyleUnderline"/>
        </w:rPr>
        <w:t>to us</w:t>
      </w:r>
      <w:r w:rsidRPr="00E3432F">
        <w:rPr>
          <w:sz w:val="16"/>
        </w:rPr>
        <w:t xml:space="preserve"> as decolonial feminist degrowth scholars</w:t>
      </w:r>
      <w:r w:rsidRPr="00B931E0">
        <w:rPr>
          <w:rStyle w:val="StyleUnderline"/>
        </w:rPr>
        <w:t>, it is clear that the focus must lie on</w:t>
      </w:r>
      <w:r w:rsidRPr="00E3432F">
        <w:rPr>
          <w:sz w:val="16"/>
        </w:rPr>
        <w:t xml:space="preserve"> Elson’s (2017) “</w:t>
      </w:r>
      <w:r w:rsidRPr="005F6489">
        <w:rPr>
          <w:rStyle w:val="Emphasis"/>
        </w:rPr>
        <w:t>3rd R</w:t>
      </w:r>
      <w:r w:rsidRPr="00E3432F">
        <w:rPr>
          <w:sz w:val="16"/>
        </w:rPr>
        <w:t xml:space="preserve">” </w:t>
      </w:r>
      <w:r w:rsidRPr="00B931E0">
        <w:rPr>
          <w:rStyle w:val="StyleUnderline"/>
        </w:rPr>
        <w:t>and</w:t>
      </w:r>
      <w:r w:rsidRPr="00E3432F">
        <w:rPr>
          <w:sz w:val="16"/>
        </w:rPr>
        <w:t xml:space="preserve"> Knobloch’s (2013) “</w:t>
      </w:r>
      <w:r w:rsidRPr="005F6489">
        <w:rPr>
          <w:rStyle w:val="Emphasis"/>
        </w:rPr>
        <w:t>4th V</w:t>
      </w:r>
      <w:r w:rsidRPr="00E3432F">
        <w:rPr>
          <w:sz w:val="16"/>
        </w:rPr>
        <w:t xml:space="preserve">,” namely </w:t>
      </w:r>
      <w:r w:rsidRPr="00B931E0">
        <w:rPr>
          <w:rStyle w:val="StyleUnderline"/>
        </w:rPr>
        <w:t>a strategy of redistribution of care work among all members of society</w:t>
      </w:r>
      <w:r w:rsidRPr="00E3432F">
        <w:rPr>
          <w:sz w:val="16"/>
        </w:rPr>
        <w:t>. Although a gender-equitable redistribution of unpaid care work has long been a core concern of the feminist movement, a substantial cultural intervention into the gendered division of labor has not taken place (</w:t>
      </w:r>
      <w:proofErr w:type="spellStart"/>
      <w:r w:rsidRPr="00E3432F">
        <w:rPr>
          <w:sz w:val="16"/>
        </w:rPr>
        <w:t>Budlender</w:t>
      </w:r>
      <w:proofErr w:type="spellEnd"/>
      <w:r w:rsidRPr="00E3432F">
        <w:rPr>
          <w:sz w:val="16"/>
        </w:rPr>
        <w:t xml:space="preserve"> 2010; </w:t>
      </w:r>
      <w:proofErr w:type="spellStart"/>
      <w:r w:rsidRPr="00E3432F">
        <w:rPr>
          <w:sz w:val="16"/>
        </w:rPr>
        <w:t>Méda</w:t>
      </w:r>
      <w:proofErr w:type="spellEnd"/>
      <w:r w:rsidRPr="00E3432F">
        <w:rPr>
          <w:sz w:val="16"/>
        </w:rPr>
        <w:t xml:space="preserve"> 2017). </w:t>
      </w:r>
      <w:r w:rsidRPr="00B931E0">
        <w:rPr>
          <w:rStyle w:val="StyleUnderline"/>
        </w:rPr>
        <w:t>The redistribution of both paid and unpaid care work between genders crucially depends on a profound shift in the “</w:t>
      </w:r>
      <w:r w:rsidRPr="00B931E0">
        <w:rPr>
          <w:rStyle w:val="Emphasis"/>
        </w:rPr>
        <w:t>language of valuation</w:t>
      </w:r>
      <w:r w:rsidRPr="00B931E0">
        <w:rPr>
          <w:rStyle w:val="StyleUnderline"/>
        </w:rPr>
        <w:t>”</w:t>
      </w:r>
      <w:r w:rsidRPr="00E3432F">
        <w:rPr>
          <w:sz w:val="16"/>
        </w:rPr>
        <w:t xml:space="preserve"> (Martínez-</w:t>
      </w:r>
      <w:proofErr w:type="spellStart"/>
      <w:r w:rsidRPr="00E3432F">
        <w:rPr>
          <w:sz w:val="16"/>
        </w:rPr>
        <w:t>Alier</w:t>
      </w:r>
      <w:proofErr w:type="spellEnd"/>
      <w:r w:rsidRPr="00E3432F">
        <w:rPr>
          <w:sz w:val="16"/>
        </w:rPr>
        <w:t xml:space="preserve"> 2008) </w:t>
      </w:r>
      <w:r w:rsidRPr="00B931E0">
        <w:rPr>
          <w:rStyle w:val="StyleUnderline"/>
        </w:rPr>
        <w:t>that dominates our societies</w:t>
      </w:r>
      <w:r w:rsidRPr="00E3432F">
        <w:rPr>
          <w:sz w:val="16"/>
        </w:rPr>
        <w:t xml:space="preserve">, </w:t>
      </w:r>
      <w:r w:rsidRPr="00B931E0">
        <w:rPr>
          <w:rStyle w:val="StyleUnderline"/>
        </w:rPr>
        <w:t xml:space="preserve">which today is the language of </w:t>
      </w:r>
      <w:r w:rsidRPr="00B931E0">
        <w:rPr>
          <w:rStyle w:val="Emphasis"/>
        </w:rPr>
        <w:t>profit</w:t>
      </w:r>
      <w:r w:rsidRPr="00E3432F">
        <w:rPr>
          <w:sz w:val="16"/>
        </w:rPr>
        <w:t xml:space="preserve">, </w:t>
      </w:r>
      <w:r w:rsidRPr="00B931E0">
        <w:rPr>
          <w:rStyle w:val="Emphasis"/>
        </w:rPr>
        <w:t>individualism</w:t>
      </w:r>
      <w:r w:rsidRPr="00E3432F">
        <w:rPr>
          <w:sz w:val="16"/>
        </w:rPr>
        <w:t xml:space="preserve">, </w:t>
      </w:r>
      <w:r w:rsidRPr="00B931E0">
        <w:rPr>
          <w:rStyle w:val="StyleUnderline"/>
        </w:rPr>
        <w:t xml:space="preserve">and </w:t>
      </w:r>
      <w:r w:rsidRPr="00B931E0">
        <w:rPr>
          <w:rStyle w:val="Emphasis"/>
        </w:rPr>
        <w:t>competitiveness</w:t>
      </w:r>
      <w:r w:rsidRPr="00E3432F">
        <w:rPr>
          <w:sz w:val="16"/>
        </w:rPr>
        <w:t xml:space="preserve">. </w:t>
      </w:r>
      <w:r w:rsidRPr="00706751">
        <w:rPr>
          <w:rStyle w:val="Emphasis"/>
        </w:rPr>
        <w:t>Degrowth</w:t>
      </w:r>
      <w:r w:rsidRPr="00706751">
        <w:rPr>
          <w:rStyle w:val="StyleUnderline"/>
        </w:rPr>
        <w:t xml:space="preserve"> as a</w:t>
      </w:r>
      <w:r w:rsidRPr="00E3432F">
        <w:rPr>
          <w:sz w:val="16"/>
        </w:rPr>
        <w:t xml:space="preserve"> thoroughly transformative </w:t>
      </w:r>
      <w:r w:rsidRPr="00706751">
        <w:rPr>
          <w:rStyle w:val="StyleUnderline"/>
        </w:rPr>
        <w:t xml:space="preserve">paradigm contains the possibility of </w:t>
      </w:r>
      <w:r w:rsidRPr="00706751">
        <w:rPr>
          <w:rStyle w:val="Emphasis"/>
        </w:rPr>
        <w:t>destabilizing</w:t>
      </w:r>
      <w:r w:rsidRPr="00706751">
        <w:rPr>
          <w:rStyle w:val="StyleUnderline"/>
        </w:rPr>
        <w:t xml:space="preserve"> the </w:t>
      </w:r>
      <w:r w:rsidRPr="00706751">
        <w:rPr>
          <w:rStyle w:val="Emphasis"/>
        </w:rPr>
        <w:t>false dichotomies of capitalist modernity</w:t>
      </w:r>
      <w:r w:rsidRPr="00E3432F">
        <w:rPr>
          <w:sz w:val="16"/>
        </w:rPr>
        <w:t xml:space="preserve"> (for example, culture/nature, male/female, rational/emotional, productive/reproductive). </w:t>
      </w:r>
      <w:r w:rsidRPr="00706751">
        <w:rPr>
          <w:rStyle w:val="StyleUnderline"/>
        </w:rPr>
        <w:t xml:space="preserve">This </w:t>
      </w:r>
      <w:proofErr w:type="spellStart"/>
      <w:r w:rsidRPr="00706751">
        <w:rPr>
          <w:rStyle w:val="StyleUnderline"/>
        </w:rPr>
        <w:t>destabi-lization</w:t>
      </w:r>
      <w:proofErr w:type="spellEnd"/>
      <w:r w:rsidRPr="00706751">
        <w:rPr>
          <w:rStyle w:val="StyleUnderline"/>
        </w:rPr>
        <w:t xml:space="preserve"> allows for the </w:t>
      </w:r>
      <w:r w:rsidRPr="00706751">
        <w:rPr>
          <w:rStyle w:val="Emphasis"/>
        </w:rPr>
        <w:t>strengthening</w:t>
      </w:r>
      <w:r w:rsidRPr="00706751">
        <w:rPr>
          <w:rStyle w:val="StyleUnderline"/>
        </w:rPr>
        <w:t xml:space="preserve"> of other languages of valuation</w:t>
      </w:r>
      <w:r w:rsidRPr="00E3432F">
        <w:rPr>
          <w:sz w:val="16"/>
        </w:rPr>
        <w:t xml:space="preserve">, </w:t>
      </w:r>
      <w:r w:rsidRPr="00706751">
        <w:rPr>
          <w:rStyle w:val="StyleUnderline"/>
        </w:rPr>
        <w:t xml:space="preserve">which put the </w:t>
      </w:r>
      <w:r w:rsidRPr="00706751">
        <w:rPr>
          <w:rStyle w:val="Emphasis"/>
        </w:rPr>
        <w:t>sustainability</w:t>
      </w:r>
      <w:r w:rsidRPr="00706751">
        <w:rPr>
          <w:rStyle w:val="StyleUnderline"/>
        </w:rPr>
        <w:t xml:space="preserve"> of life at their </w:t>
      </w:r>
      <w:r w:rsidRPr="00706751">
        <w:rPr>
          <w:rStyle w:val="Emphasis"/>
        </w:rPr>
        <w:t>core</w:t>
      </w:r>
      <w:r w:rsidRPr="00E3432F">
        <w:rPr>
          <w:sz w:val="16"/>
        </w:rPr>
        <w:t xml:space="preserve"> – </w:t>
      </w:r>
      <w:r w:rsidRPr="00706751">
        <w:rPr>
          <w:rStyle w:val="StyleUnderline"/>
        </w:rPr>
        <w:t>as they still exist in many community-based societies of the South</w:t>
      </w:r>
      <w:r w:rsidRPr="00E3432F">
        <w:rPr>
          <w:sz w:val="16"/>
        </w:rPr>
        <w:t xml:space="preserve">, </w:t>
      </w:r>
      <w:r w:rsidRPr="00706751">
        <w:rPr>
          <w:rStyle w:val="StyleUnderline"/>
        </w:rPr>
        <w:t>and revive in the creation of transformative commons all over the world</w:t>
      </w:r>
      <w:r w:rsidRPr="00E3432F">
        <w:rPr>
          <w:sz w:val="16"/>
        </w:rPr>
        <w:t xml:space="preserve"> (Gibson-Graham et al.2013). At the same time, degrowth activism and scholarship aims at transforming many of the basic institutions that have been made responsible for the persisting gendered division of labor. A degrowth work sharing proposal that translates to shorter hours spent in wage work each day for everybody (</w:t>
      </w:r>
      <w:proofErr w:type="spellStart"/>
      <w:r w:rsidRPr="00E3432F">
        <w:rPr>
          <w:sz w:val="16"/>
        </w:rPr>
        <w:t>Méda</w:t>
      </w:r>
      <w:proofErr w:type="spellEnd"/>
      <w:r w:rsidRPr="00E3432F">
        <w:rPr>
          <w:sz w:val="16"/>
        </w:rPr>
        <w:t xml:space="preserve"> 2017; </w:t>
      </w:r>
      <w:proofErr w:type="spellStart"/>
      <w:r w:rsidRPr="00E3432F">
        <w:rPr>
          <w:sz w:val="16"/>
        </w:rPr>
        <w:t>Dengler</w:t>
      </w:r>
      <w:proofErr w:type="spellEnd"/>
      <w:r w:rsidRPr="00E3432F">
        <w:rPr>
          <w:sz w:val="16"/>
        </w:rPr>
        <w:t xml:space="preserve"> and Strunk 2018) combined with decoupling of livelihood security from wage work, for example by means of an ecologically sustainable basic income that is partially paid out in complementary currencies to stimulate regional economies (</w:t>
      </w:r>
      <w:proofErr w:type="spellStart"/>
      <w:r w:rsidRPr="00E3432F">
        <w:rPr>
          <w:sz w:val="16"/>
        </w:rPr>
        <w:t>Hornborg</w:t>
      </w:r>
      <w:proofErr w:type="spellEnd"/>
      <w:r w:rsidRPr="00E3432F">
        <w:rPr>
          <w:sz w:val="16"/>
        </w:rPr>
        <w:t xml:space="preserve"> 2016), is one of many ideas of how to transform institutions and liberate time for a structural revaluation of caring activities and all other forms of socially vital work. Again, every single policy requires a critical perspective on class, gender, social origin, and other forms of domination and/or exclusion of the other, as </w:t>
      </w:r>
      <w:r w:rsidRPr="00E3432F">
        <w:rPr>
          <w:rStyle w:val="StyleUnderline"/>
        </w:rPr>
        <w:t xml:space="preserve">only an </w:t>
      </w:r>
      <w:r w:rsidRPr="00E3432F">
        <w:rPr>
          <w:rStyle w:val="Emphasis"/>
        </w:rPr>
        <w:t xml:space="preserve">inherently </w:t>
      </w:r>
      <w:r w:rsidRPr="002A58A4">
        <w:rPr>
          <w:rStyle w:val="Emphasis"/>
        </w:rPr>
        <w:t>intersectional degrowth</w:t>
      </w:r>
      <w:r w:rsidRPr="00E3432F">
        <w:rPr>
          <w:rStyle w:val="StyleUnderline"/>
        </w:rPr>
        <w:t xml:space="preserve"> approach gives leeway for a gender-just redistribution of care</w:t>
      </w:r>
      <w:r w:rsidRPr="00E3432F">
        <w:rPr>
          <w:sz w:val="16"/>
        </w:rPr>
        <w:t xml:space="preserve">. </w:t>
      </w:r>
      <w:r w:rsidRPr="00E3432F">
        <w:rPr>
          <w:rStyle w:val="StyleUnderline"/>
        </w:rPr>
        <w:t>The required transformation will also have to attain modes of gendered subjectification</w:t>
      </w:r>
      <w:r w:rsidRPr="00E3432F">
        <w:rPr>
          <w:sz w:val="16"/>
        </w:rPr>
        <w:t xml:space="preserve">. For example, </w:t>
      </w:r>
      <w:r w:rsidRPr="00E3432F">
        <w:rPr>
          <w:rStyle w:val="StyleUnderline"/>
        </w:rPr>
        <w:t>in a growth paradigm</w:t>
      </w:r>
      <w:r w:rsidRPr="00E3432F">
        <w:rPr>
          <w:sz w:val="16"/>
        </w:rPr>
        <w:t xml:space="preserve">, </w:t>
      </w:r>
      <w:r w:rsidRPr="00E3432F">
        <w:rPr>
          <w:rStyle w:val="StyleUnderline"/>
        </w:rPr>
        <w:t>value is constantly equated with monetary value</w:t>
      </w:r>
      <w:r w:rsidRPr="00E3432F">
        <w:rPr>
          <w:sz w:val="16"/>
        </w:rPr>
        <w:t xml:space="preserve">, </w:t>
      </w:r>
      <w:r w:rsidRPr="00E3432F">
        <w:rPr>
          <w:rStyle w:val="StyleUnderline"/>
        </w:rPr>
        <w:t>social recognition is based on money and other status symbols</w:t>
      </w:r>
      <w:r w:rsidRPr="00E3432F">
        <w:rPr>
          <w:sz w:val="16"/>
        </w:rPr>
        <w:t xml:space="preserve">, which are </w:t>
      </w:r>
      <w:r w:rsidRPr="00E3432F">
        <w:rPr>
          <w:rStyle w:val="StyleUnderline"/>
        </w:rPr>
        <w:t>often connected with</w:t>
      </w:r>
      <w:r w:rsidRPr="00E3432F">
        <w:rPr>
          <w:sz w:val="16"/>
        </w:rPr>
        <w:t xml:space="preserve"> narratives of </w:t>
      </w:r>
      <w:r w:rsidRPr="00E3432F">
        <w:rPr>
          <w:rStyle w:val="Emphasis"/>
        </w:rPr>
        <w:t>hegemonic masculinity</w:t>
      </w:r>
      <w:r w:rsidRPr="00E3432F">
        <w:rPr>
          <w:sz w:val="16"/>
        </w:rPr>
        <w:t xml:space="preserve"> (Connell 2005). Karla Elliott’s (2016) assessment of “</w:t>
      </w:r>
      <w:r w:rsidRPr="00E3432F">
        <w:rPr>
          <w:rStyle w:val="StyleUnderline"/>
        </w:rPr>
        <w:t>caring masculinities</w:t>
      </w:r>
      <w:r w:rsidRPr="00E3432F">
        <w:rPr>
          <w:sz w:val="16"/>
        </w:rPr>
        <w:t xml:space="preserve">” </w:t>
      </w:r>
      <w:r w:rsidRPr="00E3432F">
        <w:rPr>
          <w:rStyle w:val="StyleUnderline"/>
        </w:rPr>
        <w:t>and</w:t>
      </w:r>
      <w:r w:rsidRPr="00E3432F">
        <w:rPr>
          <w:sz w:val="16"/>
        </w:rPr>
        <w:t xml:space="preserve"> Martin </w:t>
      </w:r>
      <w:proofErr w:type="spellStart"/>
      <w:r w:rsidRPr="00E3432F">
        <w:rPr>
          <w:sz w:val="16"/>
        </w:rPr>
        <w:t>Hultman</w:t>
      </w:r>
      <w:proofErr w:type="spellEnd"/>
      <w:r w:rsidRPr="00E3432F">
        <w:rPr>
          <w:sz w:val="16"/>
        </w:rPr>
        <w:t xml:space="preserve"> and Paul M. </w:t>
      </w:r>
      <w:proofErr w:type="spellStart"/>
      <w:r w:rsidRPr="00E3432F">
        <w:rPr>
          <w:sz w:val="16"/>
        </w:rPr>
        <w:t>Pulé’s</w:t>
      </w:r>
      <w:proofErr w:type="spellEnd"/>
      <w:r w:rsidRPr="00E3432F">
        <w:rPr>
          <w:sz w:val="16"/>
        </w:rPr>
        <w:t xml:space="preserve"> (2018) notion of “</w:t>
      </w:r>
      <w:r w:rsidRPr="00E3432F">
        <w:rPr>
          <w:rStyle w:val="StyleUnderline"/>
        </w:rPr>
        <w:t>ecological masculinities</w:t>
      </w:r>
      <w:r w:rsidRPr="00E3432F">
        <w:rPr>
          <w:sz w:val="16"/>
        </w:rPr>
        <w:t xml:space="preserve">” pave the way for discussions on how relationality and conviviality can shape subjectivities for all genders. This </w:t>
      </w:r>
      <w:r w:rsidRPr="00E3432F">
        <w:rPr>
          <w:rStyle w:val="StyleUnderline"/>
        </w:rPr>
        <w:t>implies acknowledging that life itself in all its forms depends on multiple relations and interdependencies</w:t>
      </w:r>
      <w:r w:rsidRPr="00E3432F">
        <w:rPr>
          <w:sz w:val="16"/>
        </w:rPr>
        <w:t xml:space="preserve">, and that </w:t>
      </w:r>
      <w:r w:rsidRPr="00E3432F">
        <w:rPr>
          <w:rStyle w:val="StyleUnderline"/>
        </w:rPr>
        <w:t>the philosophical assumption of a free</w:t>
      </w:r>
      <w:r w:rsidRPr="00E3432F">
        <w:rPr>
          <w:sz w:val="16"/>
        </w:rPr>
        <w:t xml:space="preserve">, </w:t>
      </w:r>
      <w:r w:rsidRPr="00E3432F">
        <w:rPr>
          <w:rStyle w:val="StyleUnderline"/>
        </w:rPr>
        <w:t>autonomous individual</w:t>
      </w:r>
      <w:r w:rsidRPr="00E3432F">
        <w:rPr>
          <w:sz w:val="16"/>
        </w:rPr>
        <w:t xml:space="preserve">, which is </w:t>
      </w:r>
      <w:r w:rsidRPr="00E3432F">
        <w:rPr>
          <w:rStyle w:val="StyleUnderline"/>
        </w:rPr>
        <w:t xml:space="preserve">moved by the rationality of unbound self-interest is no more than a </w:t>
      </w:r>
      <w:r w:rsidRPr="00EF02A1">
        <w:rPr>
          <w:rStyle w:val="Emphasis"/>
        </w:rPr>
        <w:t>patriarchal</w:t>
      </w:r>
      <w:r w:rsidRPr="00E3432F">
        <w:rPr>
          <w:sz w:val="16"/>
        </w:rPr>
        <w:t xml:space="preserve">, </w:t>
      </w:r>
      <w:r w:rsidRPr="00EF02A1">
        <w:rPr>
          <w:rStyle w:val="Emphasis"/>
        </w:rPr>
        <w:t>capitalist</w:t>
      </w:r>
      <w:r w:rsidRPr="00E3432F">
        <w:rPr>
          <w:sz w:val="16"/>
        </w:rPr>
        <w:t xml:space="preserve">, </w:t>
      </w:r>
      <w:r w:rsidRPr="00EF02A1">
        <w:rPr>
          <w:rStyle w:val="StyleUnderline"/>
        </w:rPr>
        <w:t>andro-</w:t>
      </w:r>
      <w:r w:rsidRPr="00E3432F">
        <w:rPr>
          <w:sz w:val="16"/>
        </w:rPr>
        <w:t xml:space="preserve">, </w:t>
      </w:r>
      <w:r w:rsidRPr="00EF02A1">
        <w:rPr>
          <w:rStyle w:val="StyleUnderline"/>
        </w:rPr>
        <w:t>and anthropocentric</w:t>
      </w:r>
      <w:r w:rsidRPr="00E3432F">
        <w:rPr>
          <w:sz w:val="16"/>
        </w:rPr>
        <w:t xml:space="preserve"> </w:t>
      </w:r>
      <w:r w:rsidRPr="00EF02A1">
        <w:rPr>
          <w:rStyle w:val="Emphasis"/>
        </w:rPr>
        <w:t>fiction</w:t>
      </w:r>
      <w:r w:rsidRPr="00E3432F">
        <w:rPr>
          <w:sz w:val="16"/>
        </w:rPr>
        <w:t>.</w:t>
      </w:r>
    </w:p>
    <w:p w14:paraId="2BC4A771" w14:textId="77777777" w:rsidR="00A83188" w:rsidRPr="00A83188" w:rsidRDefault="00A83188" w:rsidP="00A83188"/>
    <w:p w14:paraId="5A68DDA7" w14:textId="1D33E980" w:rsidR="00FC387E" w:rsidRDefault="00FC387E" w:rsidP="00F029B6">
      <w:pPr>
        <w:pStyle w:val="Heading3"/>
      </w:pPr>
      <w:r>
        <w:t>AT: Relationality Fails</w:t>
      </w:r>
    </w:p>
    <w:p w14:paraId="3F13D99E" w14:textId="77777777" w:rsidR="00FC387E" w:rsidRDefault="00FC387E" w:rsidP="00FC387E">
      <w:pPr>
        <w:pStyle w:val="Heading4"/>
      </w:pPr>
      <w:r>
        <w:t xml:space="preserve">Intimacy can be deployed as a vocabulary for understanding the world — it exposes gendered and racialized codes produced by capitalism as a starting point to challenge it </w:t>
      </w:r>
    </w:p>
    <w:p w14:paraId="77906A52" w14:textId="77777777" w:rsidR="00FC387E" w:rsidRPr="002D6E5C" w:rsidRDefault="00FC387E" w:rsidP="00FC387E">
      <w:r>
        <w:rPr>
          <w:rStyle w:val="Style13ptBold"/>
        </w:rPr>
        <w:t xml:space="preserve">Bost and Hanan 23 </w:t>
      </w:r>
      <w:r>
        <w:t>Matthew W. Bost &amp; Joshua S. Hanan (2023) Intimacies of the Common: Enclosure, Solidarity, and the Possibilities of Critical Publicity under Capitalism, Rhetoric Society Quarterly, 53:3, 392-404, DOI: 10.1080/02773945.2023.2200697</w:t>
      </w:r>
    </w:p>
    <w:p w14:paraId="7A4BC984" w14:textId="77777777" w:rsidR="00FC387E" w:rsidRPr="002556F0" w:rsidRDefault="00FC387E" w:rsidP="00FC387E">
      <w:pPr>
        <w:rPr>
          <w:u w:val="single"/>
        </w:rPr>
      </w:pPr>
      <w:r w:rsidRPr="002556F0">
        <w:rPr>
          <w:sz w:val="16"/>
        </w:rPr>
        <w:t xml:space="preserve">Capitalist Publicity and the Enclosure of Intimacy </w:t>
      </w:r>
      <w:r w:rsidRPr="00B2618D">
        <w:rPr>
          <w:u w:val="single"/>
        </w:rPr>
        <w:t>Neoliberalism is often differentiated from liberalism based on the degree to which it relies on logics of marketization, debt, and austerity to discipline populations into compliance with the structural interests of capitalism</w:t>
      </w:r>
      <w:r w:rsidRPr="002556F0">
        <w:rPr>
          <w:sz w:val="16"/>
        </w:rPr>
        <w:t xml:space="preserve">. In contrast to classical liberalism (which advocated for a distinction between the state and a naturalized domain of the market beyond the state’s knowledge) and Keynesianism (which attempted to reign in the excesses of the market via state economic intervention), </w:t>
      </w:r>
      <w:r w:rsidRPr="00B2618D">
        <w:rPr>
          <w:u w:val="single"/>
        </w:rPr>
        <w:t>neoliberalism attempts to cultivate a social order where “market exchange [becomes] a guide for all human action”</w:t>
      </w:r>
      <w:r w:rsidRPr="002556F0">
        <w:rPr>
          <w:sz w:val="16"/>
        </w:rPr>
        <w:t xml:space="preserve"> (Dean 48</w:t>
      </w:r>
      <w:r w:rsidRPr="00B2618D">
        <w:rPr>
          <w:u w:val="single"/>
        </w:rPr>
        <w:t>), including the actions of the state itself. Under such a regime of power, critics of neoliberalism argue, the need for disciplinary institutions to align conduct with capitalism becomes</w:t>
      </w:r>
      <w:r>
        <w:rPr>
          <w:u w:val="single"/>
        </w:rPr>
        <w:t xml:space="preserve"> </w:t>
      </w:r>
      <w:r w:rsidRPr="002556F0">
        <w:rPr>
          <w:sz w:val="16"/>
        </w:rPr>
        <w:t xml:space="preserve">RHETORIC SOCIETY QUARTERLY 395 396 M. W. BOST AND J. S. HANAN </w:t>
      </w:r>
      <w:r w:rsidRPr="00B2618D">
        <w:rPr>
          <w:u w:val="single"/>
        </w:rPr>
        <w:t>less necessary</w:t>
      </w:r>
      <w:r w:rsidRPr="002556F0">
        <w:rPr>
          <w:sz w:val="16"/>
        </w:rPr>
        <w:t>. As a biopolitical regime of power that acts immanently on “the cooperative labor of vast networks of social production” (Greene 200), while deploying logics such as incentive rhetoric to “nudge” behavior toward particular outcomes (McDonald), neoliberalism produces desiring subjects that approach all life decisions in calculative, economic terms. Critics of neoliberalism not only emphasize its novel effects on the production of subjectivity but also its corrosive effects on public life. As a regime of power that defines all “motivations and goals, such as obtaining an education or cultivating a friendship, under the singular framework of maximizing one’s competitive advantage” (</w:t>
      </w:r>
      <w:proofErr w:type="spellStart"/>
      <w:r w:rsidRPr="002556F0">
        <w:rPr>
          <w:sz w:val="16"/>
        </w:rPr>
        <w:t>Asen</w:t>
      </w:r>
      <w:proofErr w:type="spellEnd"/>
      <w:r w:rsidRPr="002556F0">
        <w:rPr>
          <w:sz w:val="16"/>
        </w:rPr>
        <w:t>, “Neoliberalism” 338), neoliberalism prevents forms of public good from emerging that can provide collective solutions to matters of common concern. Against a vision of multiple public spheres that adhere to different grammars of communication based on their positionality and structural relationship to power, neoliberalism seeks to produce a uniform version of publicity that takes the market as a horizon and assumes a vision of subjects as “atomistic individual[s] motivated by their own self-interest” (</w:t>
      </w:r>
      <w:proofErr w:type="spellStart"/>
      <w:r w:rsidRPr="002556F0">
        <w:rPr>
          <w:sz w:val="16"/>
        </w:rPr>
        <w:t>Asen</w:t>
      </w:r>
      <w:proofErr w:type="spellEnd"/>
      <w:r w:rsidRPr="002556F0">
        <w:rPr>
          <w:sz w:val="16"/>
        </w:rPr>
        <w:t>, “Introduction” 173). Neoliberalism thus generates a crisis of democracy, “flattening” the networks of relationally embedded communication that would enable individuals to build a world outside of the norms of market reason (</w:t>
      </w:r>
      <w:proofErr w:type="spellStart"/>
      <w:r w:rsidRPr="002556F0">
        <w:rPr>
          <w:sz w:val="16"/>
        </w:rPr>
        <w:t>Asen</w:t>
      </w:r>
      <w:proofErr w:type="spellEnd"/>
      <w:r w:rsidRPr="002556F0">
        <w:rPr>
          <w:sz w:val="16"/>
        </w:rPr>
        <w:t>, “Neoliberalism” 338). The critique of neoliberalism is powerful and certainly highlights a pervasive experience of social life in various regions of the contemporary world. Yet, as Nancy Fraser argues, “[n]</w:t>
      </w:r>
      <w:proofErr w:type="spellStart"/>
      <w:r w:rsidRPr="002556F0">
        <w:rPr>
          <w:sz w:val="16"/>
        </w:rPr>
        <w:t>eoliberalism</w:t>
      </w:r>
      <w:proofErr w:type="spellEnd"/>
      <w:r w:rsidRPr="002556F0">
        <w:rPr>
          <w:sz w:val="16"/>
        </w:rPr>
        <w:t xml:space="preserve"> . . . represent[s] the latest chapter of a longer story, which concerns the political vicissitudes of capitalism as such” (117). Without attending to the ways that capitalism itself is “inimical to democracy” (117), we not only lose the thread of the fundamental antagonisms that define capitalism across its various historical periods, but also risk overvaluing the unique centrality of market affects and biopolitical power to neoliberalism’s mode of operation. As “an institutionalized societal order that encompasses not only ‘the economy’ but also those activities, relations, and processes, defined as non-economic” (82), capitalism—across its historical periodization—relies on a biopolitical logic that takes as its aim the cannibalization of life. When critiquing neoliberalism’s destructive relationship to publicity, then, it is crucial to appreciate the foundational capitalist logics that bound the reproductive terrain of </w:t>
      </w:r>
      <w:proofErr w:type="spellStart"/>
      <w:r w:rsidRPr="002556F0">
        <w:rPr>
          <w:sz w:val="16"/>
        </w:rPr>
        <w:t>extraeconomic</w:t>
      </w:r>
      <w:proofErr w:type="spellEnd"/>
      <w:r w:rsidRPr="002556F0">
        <w:rPr>
          <w:sz w:val="16"/>
        </w:rPr>
        <w:t xml:space="preserve"> life that is subsequently made the object of neoliberal control. We argue </w:t>
      </w:r>
      <w:r w:rsidRPr="00B2618D">
        <w:rPr>
          <w:u w:val="single"/>
        </w:rPr>
        <w:t xml:space="preserve">that a productive path for exploring such foundational logics can be found in commons scholarship that emphasizes the historical enclosure of </w:t>
      </w:r>
      <w:proofErr w:type="spellStart"/>
      <w:r w:rsidRPr="00B2618D">
        <w:rPr>
          <w:u w:val="single"/>
        </w:rPr>
        <w:t>noncapitalist</w:t>
      </w:r>
      <w:proofErr w:type="spellEnd"/>
      <w:r w:rsidRPr="00B2618D">
        <w:rPr>
          <w:u w:val="single"/>
        </w:rPr>
        <w:t xml:space="preserve"> intimacies</w:t>
      </w:r>
      <w:r w:rsidRPr="002556F0">
        <w:rPr>
          <w:sz w:val="16"/>
        </w:rPr>
        <w:t xml:space="preserve">. While in rhetorical studies the concept of the common and its enclosure has been taken up primarily in contemporary digital contexts (Boyle; </w:t>
      </w:r>
      <w:proofErr w:type="spellStart"/>
      <w:r w:rsidRPr="002556F0">
        <w:rPr>
          <w:sz w:val="16"/>
        </w:rPr>
        <w:t>Chaput</w:t>
      </w:r>
      <w:proofErr w:type="spellEnd"/>
      <w:r w:rsidRPr="002556F0">
        <w:rPr>
          <w:sz w:val="16"/>
        </w:rPr>
        <w:t xml:space="preserve"> and Hanan; Greene; </w:t>
      </w:r>
      <w:proofErr w:type="spellStart"/>
      <w:r w:rsidRPr="002556F0">
        <w:rPr>
          <w:sz w:val="16"/>
        </w:rPr>
        <w:t>Hartelius</w:t>
      </w:r>
      <w:proofErr w:type="spellEnd"/>
      <w:r w:rsidRPr="002556F0">
        <w:rPr>
          <w:sz w:val="16"/>
        </w:rPr>
        <w:t xml:space="preserve">), for much of the broader </w:t>
      </w:r>
      <w:r w:rsidRPr="00B2618D">
        <w:rPr>
          <w:u w:val="single"/>
        </w:rPr>
        <w:t>critical humanities scholarship that engages with the common, the exploitation of informational labor and knowledge production are understood as just one layer of a broader logic of capitalism that is continually parasitic on the reproductive relations of ecology, care, and communal life.</w:t>
      </w:r>
      <w:r w:rsidRPr="002556F0">
        <w:rPr>
          <w:sz w:val="16"/>
        </w:rPr>
        <w:t xml:space="preserve"> In this section</w:t>
      </w:r>
      <w:r w:rsidRPr="00B2618D">
        <w:rPr>
          <w:b/>
          <w:bCs/>
          <w:u w:val="single"/>
        </w:rPr>
        <w:t>, we deploy intimacy as a vocabulary for understanding this larger enclosure process</w:t>
      </w:r>
      <w:r w:rsidRPr="00B2618D">
        <w:rPr>
          <w:u w:val="single"/>
        </w:rPr>
        <w:t xml:space="preserve"> and the way it conditions the terrain of </w:t>
      </w:r>
      <w:proofErr w:type="spellStart"/>
      <w:r w:rsidRPr="00B2618D">
        <w:rPr>
          <w:u w:val="single"/>
        </w:rPr>
        <w:t>extraeconomic</w:t>
      </w:r>
      <w:proofErr w:type="spellEnd"/>
      <w:r w:rsidRPr="00B2618D">
        <w:rPr>
          <w:u w:val="single"/>
        </w:rPr>
        <w:t xml:space="preserve"> existence that is so central to neoliberal regimes of govern- </w:t>
      </w:r>
      <w:proofErr w:type="spellStart"/>
      <w:r w:rsidRPr="00B2618D">
        <w:rPr>
          <w:u w:val="single"/>
        </w:rPr>
        <w:t>ance</w:t>
      </w:r>
      <w:proofErr w:type="spellEnd"/>
      <w:r w:rsidRPr="00B2618D">
        <w:rPr>
          <w:u w:val="single"/>
        </w:rPr>
        <w:t>. As a result, our analysis here helps to clarify the racialized and gendered logics that have produced capitalist norms of public engagement.</w:t>
      </w:r>
      <w:r>
        <w:rPr>
          <w:u w:val="single"/>
        </w:rPr>
        <w:t xml:space="preserve"> </w:t>
      </w:r>
      <w:r w:rsidRPr="002556F0">
        <w:rPr>
          <w:sz w:val="16"/>
        </w:rPr>
        <w:t xml:space="preserve">In the context of modernity, the </w:t>
      </w:r>
      <w:r w:rsidRPr="00B2618D">
        <w:rPr>
          <w:u w:val="single"/>
        </w:rPr>
        <w:t>phrase “enclosure of the common” describes the process of capital accumulation that dispossessed common lands, ways of life, and the lived environments that provided subsistence and meaning for most people who did not own land</w:t>
      </w:r>
      <w:r w:rsidRPr="002556F0">
        <w:rPr>
          <w:sz w:val="16"/>
        </w:rPr>
        <w:t xml:space="preserve"> (or who existed in parts of the world not structured by logics of private land ownership). In England, where the language of enclosure is most salient, the process stretches from the thirteenth to the nineteenth centuries and encompasses the annexation of “about a quarter of [England’s] cultivated acreage,” turning it from collectively farmed, grazed, and foraged space to private property that could be agriculturally developed (Linebaugh 144). Enclosure produced “barriers between people and land” (145), transforming practices of exchange with the wild into a series of boundaries that delineated what was human (and owned) and what was nonhuman stock to be harvested. These develop- </w:t>
      </w:r>
      <w:proofErr w:type="spellStart"/>
      <w:r w:rsidRPr="002556F0">
        <w:rPr>
          <w:sz w:val="16"/>
        </w:rPr>
        <w:t>ments</w:t>
      </w:r>
      <w:proofErr w:type="spellEnd"/>
      <w:r w:rsidRPr="002556F0">
        <w:rPr>
          <w:sz w:val="16"/>
        </w:rPr>
        <w:t xml:space="preserve"> produced the material conditions for liberal and neoliberal conceptions of subjectivity and publicity through a process that was “inseparable from terror and the destruction of independence and community” (142). The “distinct </w:t>
      </w:r>
      <w:proofErr w:type="spellStart"/>
      <w:r w:rsidRPr="002556F0">
        <w:rPr>
          <w:sz w:val="16"/>
        </w:rPr>
        <w:t>epistemolog</w:t>
      </w:r>
      <w:proofErr w:type="spellEnd"/>
      <w:r w:rsidRPr="002556F0">
        <w:rPr>
          <w:sz w:val="16"/>
        </w:rPr>
        <w:t>[</w:t>
      </w:r>
      <w:proofErr w:type="spellStart"/>
      <w:r w:rsidRPr="002556F0">
        <w:rPr>
          <w:sz w:val="16"/>
        </w:rPr>
        <w:t>ies</w:t>
      </w:r>
      <w:proofErr w:type="spellEnd"/>
      <w:r w:rsidRPr="002556F0">
        <w:rPr>
          <w:sz w:val="16"/>
        </w:rPr>
        <w:t xml:space="preserve">]” and customs that built intimacies between commoners and the nonhuman lifeforms that coexisted on common land, and allowed com- </w:t>
      </w:r>
      <w:proofErr w:type="spellStart"/>
      <w:r w:rsidRPr="002556F0">
        <w:rPr>
          <w:sz w:val="16"/>
        </w:rPr>
        <w:t>moners</w:t>
      </w:r>
      <w:proofErr w:type="spellEnd"/>
      <w:r w:rsidRPr="002556F0">
        <w:rPr>
          <w:sz w:val="16"/>
        </w:rPr>
        <w:t xml:space="preserve"> to govern the provision of fuel, tools, food and water, housing, and medicines, were wiped out (150–51). This </w:t>
      </w:r>
      <w:r w:rsidRPr="00B2618D">
        <w:rPr>
          <w:u w:val="single"/>
        </w:rPr>
        <w:t>destruction of collective existence drove commoners into cities and toward the atomized relations of labor and political subjectivity that characterize capitalism, while also producing a precarious “surplus population”</w:t>
      </w:r>
      <w:r w:rsidRPr="002556F0">
        <w:rPr>
          <w:sz w:val="16"/>
        </w:rPr>
        <w:t xml:space="preserve"> (Marx 797) </w:t>
      </w:r>
      <w:r w:rsidRPr="00B2618D">
        <w:rPr>
          <w:u w:val="single"/>
        </w:rPr>
        <w:t>whose labor was excluded from systems of waged work and expropriated through violence and coercion.</w:t>
      </w:r>
      <w:r>
        <w:rPr>
          <w:u w:val="single"/>
        </w:rPr>
        <w:t xml:space="preserve"> </w:t>
      </w:r>
      <w:r w:rsidRPr="002556F0">
        <w:rPr>
          <w:sz w:val="16"/>
        </w:rPr>
        <w:t xml:space="preserve">Far from being confined to England, the enclosure of the common also </w:t>
      </w:r>
      <w:r w:rsidRPr="00B2618D">
        <w:rPr>
          <w:u w:val="single"/>
        </w:rPr>
        <w:t>describes the practices of extraction and colonialism that destroyed Indigenous ways of life that engage land, water, plants, and animals</w:t>
      </w:r>
      <w:r w:rsidRPr="002556F0">
        <w:rPr>
          <w:sz w:val="16"/>
        </w:rPr>
        <w:t xml:space="preserve"> in terms of “a system of reciprocal relations and obligations” (Coulthard 78). As Walter </w:t>
      </w:r>
      <w:proofErr w:type="spellStart"/>
      <w:r w:rsidRPr="002556F0">
        <w:rPr>
          <w:sz w:val="16"/>
        </w:rPr>
        <w:t>Mignolo</w:t>
      </w:r>
      <w:proofErr w:type="spellEnd"/>
      <w:r w:rsidRPr="002556F0">
        <w:rPr>
          <w:sz w:val="16"/>
        </w:rPr>
        <w:t xml:space="preserve"> argues, without the “massive appropriation of lands” occupied by Indigenous peoples and the enactment of slave economies in Africa and the Americas (477), the forms of affective circulation, privacy, and publicity that ground capitalist conceptions of intimacy would not be possible. As a practice that anchors the modern global division of labor as well as the contemporary use of debt, austerity, and structural adjustment programs to maintain this division (Federici, Re-Enchanting 13), enclosure produces a split between those peoples accorded “freedom” as rights-bearing subjects who can sell their labor, and those subjects who are “marked” for violent expropriation through racializing practices (Fraser 40). This split is central to capitalism and demonstrates that the very possibility for liberal and neoliberal conceptions of subjectivity requires racialized expropriation and the enclosure of common land inhabited by Indigenous and colonized peoples. Beyond being shaped by the aforementioned enclosures, </w:t>
      </w:r>
      <w:r w:rsidRPr="00B2618D">
        <w:rPr>
          <w:u w:val="single"/>
        </w:rPr>
        <w:t>liberal and neoliberal articulations of subjectivity and publicity are structured through a further set of governing practices that enclose the common within “the intimate sphere” of the patriarchal conjugal family</w:t>
      </w:r>
      <w:r w:rsidRPr="002556F0">
        <w:rPr>
          <w:sz w:val="16"/>
        </w:rPr>
        <w:t xml:space="preserve"> (Habermas 48). Jürgen Habermas traces the emergence of modern publicity to a division between the family room or salon, where “</w:t>
      </w:r>
      <w:r w:rsidRPr="00B2618D">
        <w:rPr>
          <w:u w:val="single"/>
        </w:rPr>
        <w:t>bourgeois family heads and their wives were sociable,”</w:t>
      </w:r>
      <w:r w:rsidRPr="002556F0">
        <w:rPr>
          <w:sz w:val="16"/>
        </w:rPr>
        <w:t xml:space="preserve"> and the privatized space of the rest of the house (45–46). </w:t>
      </w:r>
      <w:r w:rsidRPr="00B2618D">
        <w:rPr>
          <w:u w:val="single"/>
        </w:rPr>
        <w:t>The bourgeois home became “the scene of a psychological emancipation that corresponded to the political-economic” growth of capital</w:t>
      </w:r>
      <w:r w:rsidRPr="002556F0">
        <w:rPr>
          <w:sz w:val="16"/>
        </w:rPr>
        <w:t xml:space="preserve"> (46), </w:t>
      </w:r>
      <w:r w:rsidRPr="00B2618D">
        <w:rPr>
          <w:u w:val="single"/>
        </w:rPr>
        <w:t>where “privatized individuals viewed themselves . . . as persons capable of entering into ‘purely human’ relations with one another” outside of the vagaries of market competition</w:t>
      </w:r>
      <w:r w:rsidRPr="002556F0">
        <w:rPr>
          <w:sz w:val="16"/>
        </w:rPr>
        <w:t xml:space="preserve"> (48). Moreover, the naturalized space of the bourgeois family “guaranteed . . . the accumulation of capital” through legally recognized lines of inheritance and also played a crucial role in the reproduction of capital by reconciling “the independence of the property owner in the market” and the authoritarian “dependence of the wife and children on the male head of the family” (47). As a site for the emergence of publicity under capital, the bourgeois household naturalized gendered and unpaid reproductive labor in the home to enable the spaces of discussion often considered as part of the public sphere. While he acknowledges their oppressive nature, for Habermas </w:t>
      </w:r>
      <w:r w:rsidRPr="002556F0">
        <w:rPr>
          <w:u w:val="single"/>
        </w:rPr>
        <w:t>the relations of intimacy that underwrite the bourgeois public sphere “were surely more than just ideology</w:t>
      </w:r>
      <w:r w:rsidRPr="002556F0">
        <w:rPr>
          <w:b/>
          <w:bCs/>
          <w:u w:val="single"/>
        </w:rPr>
        <w:t>,” fostering capacities of “freedom, love, and cultivation of the person</w:t>
      </w:r>
      <w:r w:rsidRPr="002556F0">
        <w:rPr>
          <w:sz w:val="16"/>
        </w:rPr>
        <w:t xml:space="preserve">” that </w:t>
      </w:r>
      <w:r w:rsidRPr="002556F0">
        <w:rPr>
          <w:u w:val="single"/>
        </w:rPr>
        <w:t>allowed it to normatively function as a domain of democratic judgment and rhetorical action</w:t>
      </w:r>
      <w:r w:rsidRPr="002556F0">
        <w:rPr>
          <w:sz w:val="16"/>
        </w:rPr>
        <w:t xml:space="preserve"> (48). Situated within histories of enclosure of the common, however, these </w:t>
      </w:r>
      <w:r w:rsidRPr="002556F0">
        <w:rPr>
          <w:u w:val="single"/>
        </w:rPr>
        <w:t xml:space="preserve">qualities appear against the backdrop of the dispossession of </w:t>
      </w:r>
      <w:proofErr w:type="spellStart"/>
      <w:r w:rsidRPr="002556F0">
        <w:rPr>
          <w:u w:val="single"/>
        </w:rPr>
        <w:t>noncapitalist</w:t>
      </w:r>
      <w:proofErr w:type="spellEnd"/>
      <w:r w:rsidRPr="002556F0">
        <w:rPr>
          <w:u w:val="single"/>
        </w:rPr>
        <w:t xml:space="preserve"> intimacies that produced capacities for interdependent relation with land and with other beings, as well as forms of love and affection outside of naturalized domesticity. </w:t>
      </w:r>
      <w:r w:rsidRPr="002556F0">
        <w:rPr>
          <w:sz w:val="16"/>
        </w:rPr>
        <w:t xml:space="preserve">As Silvia Federici argues, wherever it occurs, the enclosure of the common tends to coincide with the devaluation of feminized labor, the enclosure of women in the household, and with regimes of gendered violence that enforce normative boundaries of intimacy. </w:t>
      </w:r>
      <w:r w:rsidRPr="002556F0">
        <w:rPr>
          <w:u w:val="single"/>
        </w:rPr>
        <w:t>The dispossession of the common entailed the destruction of forms of ecological intimacy like working the fields, cultivating herbs, and tending animals on the common that had afforded women agency even in patriarchal contexts like English feudalism.</w:t>
      </w:r>
      <w:r w:rsidRPr="002556F0">
        <w:rPr>
          <w:sz w:val="16"/>
        </w:rPr>
        <w:t xml:space="preserve"> Such dispossession further deva- </w:t>
      </w:r>
      <w:proofErr w:type="spellStart"/>
      <w:r w:rsidRPr="002556F0">
        <w:rPr>
          <w:sz w:val="16"/>
        </w:rPr>
        <w:t>lued</w:t>
      </w:r>
      <w:proofErr w:type="spellEnd"/>
      <w:r w:rsidRPr="002556F0">
        <w:rPr>
          <w:sz w:val="16"/>
        </w:rPr>
        <w:t xml:space="preserve"> domesticated care labor (washing, spinning, cooking) that came to be considered unproductive in contrast to wage labor (Federici, Caliban 25). Forms of work that had been historically open to women became gendered (Federici mentions ale-brewing, work in textiles, baking, and smithing among other examples) and still other professions like midwifery became criminalized entirely (Federici, Caliban RHETORIC SOCIETY QUARTERLY 397 398 M. W. BOST AND J. S. HANAN 31, 92). Moreover, as scholars of Indigenous sexualities have pointed out, the colonial enclosure of the common violently reduced a wide array of kinship relations to the “biologically reproductive mono- </w:t>
      </w:r>
      <w:proofErr w:type="spellStart"/>
      <w:r w:rsidRPr="002556F0">
        <w:rPr>
          <w:sz w:val="16"/>
        </w:rPr>
        <w:t>gamous</w:t>
      </w:r>
      <w:proofErr w:type="spellEnd"/>
      <w:r w:rsidRPr="002556F0">
        <w:rPr>
          <w:sz w:val="16"/>
        </w:rPr>
        <w:t xml:space="preserve"> white marriage and family,” securing the patriarchal relations Habermas traces against other, more mutually supportive forms of intimacy (</w:t>
      </w:r>
      <w:proofErr w:type="spellStart"/>
      <w:r w:rsidRPr="002556F0">
        <w:rPr>
          <w:sz w:val="16"/>
        </w:rPr>
        <w:t>Tallbear</w:t>
      </w:r>
      <w:proofErr w:type="spellEnd"/>
      <w:r w:rsidRPr="002556F0">
        <w:rPr>
          <w:sz w:val="16"/>
        </w:rPr>
        <w:t xml:space="preserve"> 147). In addition to their entanglement with enclosures of land and social reproduction, </w:t>
      </w:r>
      <w:r w:rsidRPr="002556F0">
        <w:rPr>
          <w:u w:val="single"/>
        </w:rPr>
        <w:t>liberal and neoliberal articulations of subjectivity and publicity can be detected in the valorization of intimacies associated with communicative norms of deliberation, as well as the enclosure of political life within ideals of citizenship.</w:t>
      </w:r>
      <w:r w:rsidRPr="002556F0">
        <w:rPr>
          <w:sz w:val="16"/>
        </w:rPr>
        <w:t xml:space="preserve"> This enclosure of political horizons is </w:t>
      </w:r>
      <w:r w:rsidRPr="002556F0">
        <w:rPr>
          <w:u w:val="single"/>
        </w:rPr>
        <w:t xml:space="preserve">evidenced in normative theories influenced by Habermas and John Rawls, which manage collective </w:t>
      </w:r>
      <w:proofErr w:type="spellStart"/>
      <w:r w:rsidRPr="002556F0">
        <w:rPr>
          <w:u w:val="single"/>
        </w:rPr>
        <w:t>antagon</w:t>
      </w:r>
      <w:proofErr w:type="spellEnd"/>
      <w:r w:rsidRPr="002556F0">
        <w:rPr>
          <w:u w:val="single"/>
        </w:rPr>
        <w:t>- ism by distinguishing open deliberation from the confrontational affects associated with radical social movements</w:t>
      </w:r>
      <w:r w:rsidRPr="002556F0">
        <w:rPr>
          <w:sz w:val="16"/>
        </w:rPr>
        <w:t xml:space="preserve"> (</w:t>
      </w:r>
      <w:proofErr w:type="spellStart"/>
      <w:r w:rsidRPr="002556F0">
        <w:rPr>
          <w:sz w:val="16"/>
        </w:rPr>
        <w:t>Asen</w:t>
      </w:r>
      <w:proofErr w:type="spellEnd"/>
      <w:r w:rsidRPr="002556F0">
        <w:rPr>
          <w:sz w:val="16"/>
        </w:rPr>
        <w:t xml:space="preserve">, “Neoliberalism” 335–36). It appears in a milder form in the distinction between dialogue and propaganda on which many theories of public deliberation rest, as well as in rhetorical theories of social change that see recognition by the state or inclusion in dominant publics as the horizon for political action (Chávez; Coulthard; Mack and </w:t>
      </w:r>
      <w:proofErr w:type="spellStart"/>
      <w:r w:rsidRPr="002556F0">
        <w:rPr>
          <w:sz w:val="16"/>
        </w:rPr>
        <w:t>Na’puti</w:t>
      </w:r>
      <w:proofErr w:type="spellEnd"/>
      <w:r w:rsidRPr="002556F0">
        <w:rPr>
          <w:sz w:val="16"/>
        </w:rPr>
        <w:t xml:space="preserve">). Finally, it appears in a broader imaginary of citizenship that has achieved wide purchase in rhetorical studies. As Karma Chávez notes, even scholars invested in </w:t>
      </w:r>
      <w:r w:rsidRPr="002556F0">
        <w:rPr>
          <w:u w:val="single"/>
        </w:rPr>
        <w:t>critiquing norms of citizenship through an activist lens often “talk about all modes of belonging through the language and logic of citizenship,” constraining possibilities of collective agency that work outside that language</w:t>
      </w:r>
      <w:r w:rsidRPr="002556F0">
        <w:rPr>
          <w:sz w:val="16"/>
        </w:rPr>
        <w:t xml:space="preserve"> (13). Considering these horizons through the enclosure of the common makes clear that the figure of the rights-bearing, self-proprietary citizen-subject that is central to liberal and neoliberal articulations of intimacy emerges through affective enclosures that are deeply inter- twined with patriarchy and “conditions of settler dispossession, slavery, and indentureship” (Lowe 39; see also Mack and </w:t>
      </w:r>
      <w:proofErr w:type="spellStart"/>
      <w:r w:rsidRPr="002556F0">
        <w:rPr>
          <w:sz w:val="16"/>
        </w:rPr>
        <w:t>Na’puti</w:t>
      </w:r>
      <w:proofErr w:type="spellEnd"/>
      <w:r w:rsidRPr="002556F0">
        <w:rPr>
          <w:sz w:val="16"/>
        </w:rPr>
        <w:t xml:space="preserve">). Norms of publicity that arise from these articulations work to manage the antagonisms constitutive of capitalism, cultivating atomized </w:t>
      </w:r>
      <w:proofErr w:type="spellStart"/>
      <w:r w:rsidRPr="002556F0">
        <w:rPr>
          <w:sz w:val="16"/>
        </w:rPr>
        <w:t>affects</w:t>
      </w:r>
      <w:proofErr w:type="spellEnd"/>
      <w:r w:rsidRPr="002556F0">
        <w:rPr>
          <w:sz w:val="16"/>
        </w:rPr>
        <w:t xml:space="preserve"> of “freedom” and “rational choice” that only exist in a context of ecological and reproductive expropriation. The patterns of dispossession that have structured dominant logics of publicity continue in the present historical moment. While digital communication technologies and socially mediated plat- forms have arguably fragmented publicity and rendered capitalism’s forms of social control more flexible, quantifiable, and less tied to stable identity positions (Boyle; Pfister and Yang), enclosures of intimacy persist throughout contemporary life. </w:t>
      </w:r>
      <w:r w:rsidRPr="002556F0">
        <w:rPr>
          <w:u w:val="single"/>
        </w:rPr>
        <w:t xml:space="preserve">Contemporary moments of intimacy’s enclosure include the </w:t>
      </w:r>
      <w:proofErr w:type="spellStart"/>
      <w:r w:rsidRPr="002556F0">
        <w:rPr>
          <w:u w:val="single"/>
        </w:rPr>
        <w:t>hyperexploitation</w:t>
      </w:r>
      <w:proofErr w:type="spellEnd"/>
      <w:r w:rsidRPr="002556F0">
        <w:rPr>
          <w:u w:val="single"/>
        </w:rPr>
        <w:t xml:space="preserve"> of human sociality, along with capital’s increasing reliance on care and service work, and the widespread privatization of public infrastructures, natural resources, and spaces of social contact based on the notion that the market is the only horizon for collective existence</w:t>
      </w:r>
      <w:r w:rsidRPr="002556F0">
        <w:rPr>
          <w:sz w:val="16"/>
        </w:rPr>
        <w:t xml:space="preserve">. Such enclosures are also legible at the level of the contemporary household. While not as naturalized as in earlier forms of modernity, the household remains a key vehicle for reproducing capital, as neoliberal discourses of domestic fiscal responsibility and risk management often take the place of overt patriarchy, and as gentrification becomes a new strategy of enclosure that displaces populations along lines of race and class, making the security of home ownership increasingly out of reach for people without preexisting access to capital (Hanan). Moreover, the naturalization of intimacy described by Habermas persists in contemporary gendered inequalities related to wages and labor compensation, as well as “family values” </w:t>
      </w:r>
      <w:proofErr w:type="spellStart"/>
      <w:r w:rsidRPr="002556F0">
        <w:rPr>
          <w:sz w:val="16"/>
        </w:rPr>
        <w:t>rhetorics</w:t>
      </w:r>
      <w:proofErr w:type="spellEnd"/>
      <w:r w:rsidRPr="002556F0">
        <w:rPr>
          <w:sz w:val="16"/>
        </w:rPr>
        <w:t>, which frame familial childrearing as key to the reproduction of nation and economy and frequently connect proper family management to economic wealth (Cooper). Contemporary publics scholarship in rhetorical studies has emphasized many of these shifting cultural practices and has also brought to light the continuity in oppression between liberal models of bourgeois publicity and late capitalist configurations of power (</w:t>
      </w:r>
      <w:proofErr w:type="spellStart"/>
      <w:r w:rsidRPr="002556F0">
        <w:rPr>
          <w:sz w:val="16"/>
        </w:rPr>
        <w:t>Asen</w:t>
      </w:r>
      <w:proofErr w:type="spellEnd"/>
      <w:r w:rsidRPr="002556F0">
        <w:rPr>
          <w:sz w:val="16"/>
        </w:rPr>
        <w:t xml:space="preserve">, “Neoliberalism”; Pfister and Yang). </w:t>
      </w:r>
      <w:r w:rsidRPr="002556F0">
        <w:rPr>
          <w:u w:val="single"/>
        </w:rPr>
        <w:t>Our project augments existing work in its emphasis on common intimacy as a site of enclosure that enables the production and reproduction of normative intimacies conducive to capitalist social relations. If it is the case that the enclosure of the common grounds both liberal and neoliberal articulations of publicity, then contemporary practices of publicity are needed that can repattern the</w:t>
      </w:r>
      <w:r>
        <w:rPr>
          <w:u w:val="single"/>
        </w:rPr>
        <w:t xml:space="preserve"> </w:t>
      </w:r>
      <w:r w:rsidRPr="002556F0">
        <w:rPr>
          <w:u w:val="single"/>
        </w:rPr>
        <w:t xml:space="preserve">way intimacy has been written into modernity by reclaiming the common as a horizon for worlding otherwise. In the next section, we explore pathways for enacting such a horizon by linking the concept of </w:t>
      </w:r>
      <w:proofErr w:type="spellStart"/>
      <w:r w:rsidRPr="002556F0">
        <w:rPr>
          <w:u w:val="single"/>
        </w:rPr>
        <w:t>counterintimacies</w:t>
      </w:r>
      <w:proofErr w:type="spellEnd"/>
      <w:r w:rsidRPr="002556F0">
        <w:rPr>
          <w:u w:val="single"/>
        </w:rPr>
        <w:t xml:space="preserve"> to </w:t>
      </w:r>
      <w:proofErr w:type="spellStart"/>
      <w:r w:rsidRPr="002556F0">
        <w:rPr>
          <w:u w:val="single"/>
        </w:rPr>
        <w:t>commoning</w:t>
      </w:r>
      <w:proofErr w:type="spellEnd"/>
      <w:r w:rsidRPr="002556F0">
        <w:rPr>
          <w:u w:val="single"/>
        </w:rPr>
        <w:t xml:space="preserve"> practices that take as their aim the contestation of capitalist forms of intimacy.</w:t>
      </w:r>
    </w:p>
    <w:p w14:paraId="241119B4" w14:textId="77777777" w:rsidR="00FC387E" w:rsidRPr="00FC387E" w:rsidRDefault="00FC387E" w:rsidP="00FC387E"/>
    <w:p w14:paraId="329A445A" w14:textId="2EF72590" w:rsidR="00F029B6" w:rsidRDefault="001C2647" w:rsidP="00F029B6">
      <w:pPr>
        <w:pStyle w:val="Heading3"/>
      </w:pPr>
      <w:r>
        <w:t>AT: Perm</w:t>
      </w:r>
    </w:p>
    <w:p w14:paraId="090852AA" w14:textId="66AA8890" w:rsidR="005E5886" w:rsidRDefault="005E5886" w:rsidP="005E5886">
      <w:pPr>
        <w:pStyle w:val="Heading4"/>
        <w:numPr>
          <w:ilvl w:val="0"/>
          <w:numId w:val="47"/>
        </w:numPr>
      </w:pPr>
      <w:r>
        <w:t xml:space="preserve">Mutually exclusive. The alt </w:t>
      </w:r>
      <w:r>
        <w:rPr>
          <w:u w:val="single"/>
        </w:rPr>
        <w:t>redesigns</w:t>
      </w:r>
      <w:r>
        <w:t xml:space="preserve"> the economy </w:t>
      </w:r>
      <w:r w:rsidR="00833F07">
        <w:t xml:space="preserve">and society </w:t>
      </w:r>
      <w:r>
        <w:t xml:space="preserve">to center care work in ways that make the </w:t>
      </w:r>
      <w:proofErr w:type="spellStart"/>
      <w:r>
        <w:t>aff</w:t>
      </w:r>
      <w:proofErr w:type="spellEnd"/>
      <w:r>
        <w:t xml:space="preserve"> </w:t>
      </w:r>
      <w:r>
        <w:rPr>
          <w:u w:val="single"/>
        </w:rPr>
        <w:t>impossible</w:t>
      </w:r>
      <w:r w:rsidR="00833F07">
        <w:t xml:space="preserve">. Distributing [jobs, income, </w:t>
      </w:r>
      <w:proofErr w:type="spellStart"/>
      <w:r w:rsidR="00833F07">
        <w:t>etc</w:t>
      </w:r>
      <w:proofErr w:type="spellEnd"/>
      <w:r w:rsidR="00833F07">
        <w:t xml:space="preserve">] through the </w:t>
      </w:r>
      <w:r w:rsidR="00833F07">
        <w:rPr>
          <w:u w:val="single"/>
        </w:rPr>
        <w:t>market</w:t>
      </w:r>
      <w:r w:rsidR="00833F07">
        <w:t xml:space="preserve"> and </w:t>
      </w:r>
      <w:r w:rsidR="00833F07">
        <w:rPr>
          <w:u w:val="single"/>
        </w:rPr>
        <w:t>state</w:t>
      </w:r>
      <w:r w:rsidR="00833F07">
        <w:t xml:space="preserve"> is </w:t>
      </w:r>
      <w:r w:rsidR="00833F07">
        <w:rPr>
          <w:u w:val="single"/>
        </w:rPr>
        <w:t>mutually exclusive</w:t>
      </w:r>
      <w:r w:rsidR="00833F07">
        <w:t xml:space="preserve"> with creating </w:t>
      </w:r>
      <w:r w:rsidR="00833F07">
        <w:rPr>
          <w:u w:val="single"/>
        </w:rPr>
        <w:t>community governance</w:t>
      </w:r>
      <w:r w:rsidR="00833F07">
        <w:t xml:space="preserve"> mechanisms to determine the distribution of value and surplus </w:t>
      </w:r>
      <w:r w:rsidR="00833F07">
        <w:rPr>
          <w:u w:val="single"/>
        </w:rPr>
        <w:t>democratically</w:t>
      </w:r>
      <w:r w:rsidR="00833F07">
        <w:t xml:space="preserve">—that’s Holman and </w:t>
      </w:r>
      <w:proofErr w:type="spellStart"/>
      <w:r w:rsidR="00833F07">
        <w:t>Fotaki</w:t>
      </w:r>
      <w:proofErr w:type="spellEnd"/>
      <w:r w:rsidR="00833F07">
        <w:t>.</w:t>
      </w:r>
    </w:p>
    <w:p w14:paraId="369B26FF" w14:textId="2E872D3F" w:rsidR="005E5886" w:rsidRDefault="00833F07" w:rsidP="00833F07">
      <w:pPr>
        <w:pStyle w:val="Heading4"/>
        <w:numPr>
          <w:ilvl w:val="0"/>
          <w:numId w:val="47"/>
        </w:numPr>
      </w:pPr>
      <w:r>
        <w:t xml:space="preserve">Here’s evidence on that distinction. Cooperative care networks are distinct at the levels of </w:t>
      </w:r>
      <w:r>
        <w:rPr>
          <w:u w:val="single"/>
        </w:rPr>
        <w:t>actor</w:t>
      </w:r>
      <w:r>
        <w:t xml:space="preserve"> and </w:t>
      </w:r>
      <w:r>
        <w:rPr>
          <w:u w:val="single"/>
        </w:rPr>
        <w:t>mechanism</w:t>
      </w:r>
      <w:r>
        <w:t>. The perm doesn’t solve just because we’re okay with the state!</w:t>
      </w:r>
    </w:p>
    <w:p w14:paraId="7933E19F" w14:textId="77777777" w:rsidR="005E5886" w:rsidRPr="002F164A" w:rsidRDefault="005E5886" w:rsidP="005E5886">
      <w:r w:rsidRPr="00622B07">
        <w:rPr>
          <w:rStyle w:val="Style13ptBold"/>
        </w:rPr>
        <w:t>Holman, 23</w:t>
      </w:r>
      <w:r>
        <w:t xml:space="preserve">—Master’s candidate in Public Policy, Hubert H. Humphrey School of Public Affairs, University of Minnesota (Tess, “Collective Care: Rethinking Societal Values and Envisioning Care as a Public Good,” </w:t>
      </w:r>
      <w:hyperlink r:id="rId60" w:history="1">
        <w:r w:rsidRPr="00680C4A">
          <w:rPr>
            <w:rStyle w:val="Hyperlink"/>
          </w:rPr>
          <w:t>https://conservancy.umn.edu/bitstream/handle/11299/254229/Collective%20Care_%20Rethinking%20Societal%20Values%20and%20Envisioning%20Care%20as%20a%20Public%20Good.pdf?sequence=1&amp;isAllowed=y</w:t>
        </w:r>
      </w:hyperlink>
      <w:r>
        <w:t xml:space="preserve">, </w:t>
      </w:r>
      <w:proofErr w:type="spellStart"/>
      <w:r>
        <w:t>dml</w:t>
      </w:r>
      <w:proofErr w:type="spellEnd"/>
      <w:r>
        <w:t>)</w:t>
      </w:r>
    </w:p>
    <w:p w14:paraId="56637A8F" w14:textId="77777777" w:rsidR="005E5886" w:rsidRPr="002F164A" w:rsidRDefault="005E5886" w:rsidP="005E5886">
      <w:pPr>
        <w:rPr>
          <w:sz w:val="14"/>
        </w:rPr>
      </w:pPr>
      <w:r w:rsidRPr="002F164A">
        <w:rPr>
          <w:sz w:val="14"/>
        </w:rPr>
        <w:t>As with any sustainable commons, a care cooperative must go beyond social relation to a process of collaborative organization and governance (</w:t>
      </w:r>
      <w:proofErr w:type="spellStart"/>
      <w:r w:rsidRPr="002F164A">
        <w:rPr>
          <w:sz w:val="14"/>
        </w:rPr>
        <w:t>Dengler</w:t>
      </w:r>
      <w:proofErr w:type="spellEnd"/>
      <w:r w:rsidRPr="002F164A">
        <w:rPr>
          <w:sz w:val="14"/>
        </w:rPr>
        <w:t xml:space="preserve"> and Lang, 2022). Horizontal, shared governance distributes power evenly across the member base. A key component to </w:t>
      </w:r>
      <w:r w:rsidRPr="00B35A4C">
        <w:rPr>
          <w:rStyle w:val="StyleUnderline"/>
        </w:rPr>
        <w:t>cooperatives</w:t>
      </w:r>
      <w:r w:rsidRPr="002F164A">
        <w:rPr>
          <w:sz w:val="14"/>
        </w:rPr>
        <w:t xml:space="preserve"> is that they </w:t>
      </w:r>
      <w:r w:rsidRPr="00B35A4C">
        <w:rPr>
          <w:rStyle w:val="StyleUnderline"/>
        </w:rPr>
        <w:t xml:space="preserve">are owned by those who </w:t>
      </w:r>
      <w:r w:rsidRPr="00833F07">
        <w:rPr>
          <w:rStyle w:val="Emphasis"/>
        </w:rPr>
        <w:t>participate</w:t>
      </w:r>
      <w:r w:rsidRPr="00B35A4C">
        <w:rPr>
          <w:rStyle w:val="StyleUnderline"/>
        </w:rPr>
        <w:t xml:space="preserve"> in the cooperative</w:t>
      </w:r>
      <w:r w:rsidRPr="002F164A">
        <w:rPr>
          <w:sz w:val="14"/>
        </w:rPr>
        <w:t xml:space="preserve">, </w:t>
      </w:r>
      <w:r w:rsidRPr="00B35A4C">
        <w:rPr>
          <w:rStyle w:val="StyleUnderline"/>
        </w:rPr>
        <w:t xml:space="preserve">so participants get </w:t>
      </w:r>
      <w:r w:rsidRPr="00833F07">
        <w:rPr>
          <w:rStyle w:val="Emphasis"/>
        </w:rPr>
        <w:t>decision-making power</w:t>
      </w:r>
      <w:r w:rsidRPr="00B35A4C">
        <w:rPr>
          <w:rStyle w:val="StyleUnderline"/>
        </w:rPr>
        <w:t xml:space="preserve"> and </w:t>
      </w:r>
      <w:r w:rsidRPr="00833F07">
        <w:rPr>
          <w:rStyle w:val="Emphasis"/>
        </w:rPr>
        <w:t>monetary benefit</w:t>
      </w:r>
      <w:r w:rsidRPr="00B35A4C">
        <w:rPr>
          <w:rStyle w:val="StyleUnderline"/>
        </w:rPr>
        <w:t xml:space="preserve"> when possible</w:t>
      </w:r>
      <w:r w:rsidRPr="002F164A">
        <w:rPr>
          <w:sz w:val="14"/>
        </w:rPr>
        <w:t xml:space="preserve">. Cooperatives build equity for worker-owners, giving them voice and power through participation (Waters, 2020). </w:t>
      </w:r>
      <w:r w:rsidRPr="00B35A4C">
        <w:rPr>
          <w:rStyle w:val="StyleUnderline"/>
        </w:rPr>
        <w:t xml:space="preserve">Cooperatives can also act as a forum for </w:t>
      </w:r>
      <w:r w:rsidRPr="00833F07">
        <w:rPr>
          <w:rStyle w:val="Emphasis"/>
        </w:rPr>
        <w:t>redistributive justice</w:t>
      </w:r>
      <w:r w:rsidRPr="002F164A">
        <w:rPr>
          <w:sz w:val="14"/>
        </w:rPr>
        <w:t xml:space="preserve">: “Because worker-owned co-ops function differently from other businesses, </w:t>
      </w:r>
      <w:r w:rsidRPr="00B35A4C">
        <w:rPr>
          <w:rStyle w:val="StyleUnderline"/>
        </w:rPr>
        <w:t xml:space="preserve">they build </w:t>
      </w:r>
      <w:r w:rsidRPr="00833F07">
        <w:rPr>
          <w:rStyle w:val="Emphasis"/>
        </w:rPr>
        <w:t>equity</w:t>
      </w:r>
      <w:r w:rsidRPr="00B35A4C">
        <w:rPr>
          <w:rStyle w:val="StyleUnderline"/>
        </w:rPr>
        <w:t xml:space="preserve"> and </w:t>
      </w:r>
      <w:r w:rsidRPr="00833F07">
        <w:rPr>
          <w:rStyle w:val="Emphasis"/>
        </w:rPr>
        <w:t>ownership</w:t>
      </w:r>
      <w:r w:rsidRPr="00B35A4C">
        <w:rPr>
          <w:rStyle w:val="StyleUnderline"/>
        </w:rPr>
        <w:t xml:space="preserve"> for care workers</w:t>
      </w:r>
      <w:r w:rsidRPr="002F164A">
        <w:rPr>
          <w:sz w:val="14"/>
        </w:rPr>
        <w:t xml:space="preserve">, </w:t>
      </w:r>
      <w:r w:rsidRPr="00B35A4C">
        <w:rPr>
          <w:rStyle w:val="StyleUnderline"/>
        </w:rPr>
        <w:t>who have been historically marginalized in an extractive economy</w:t>
      </w:r>
      <w:r w:rsidRPr="002F164A">
        <w:rPr>
          <w:sz w:val="14"/>
        </w:rPr>
        <w:t xml:space="preserve">” (Waters, 2020, para. 8). This power structure differs from effective altruism, where the dynamic is often that of a privileged group giving money to a less privileged group for a specific, clearly identified purpose. </w:t>
      </w:r>
      <w:r w:rsidRPr="004943DB">
        <w:rPr>
          <w:rStyle w:val="StyleUnderline"/>
        </w:rPr>
        <w:t xml:space="preserve">Through </w:t>
      </w:r>
      <w:r w:rsidRPr="00F77059">
        <w:rPr>
          <w:rStyle w:val="Emphasis"/>
        </w:rPr>
        <w:t>shared governance</w:t>
      </w:r>
      <w:r w:rsidRPr="002F164A">
        <w:rPr>
          <w:sz w:val="14"/>
        </w:rPr>
        <w:t xml:space="preserve">, </w:t>
      </w:r>
      <w:r w:rsidRPr="00F77059">
        <w:rPr>
          <w:rStyle w:val="Emphasis"/>
        </w:rPr>
        <w:t>horizontal power</w:t>
      </w:r>
      <w:r w:rsidRPr="002F164A">
        <w:rPr>
          <w:sz w:val="14"/>
        </w:rPr>
        <w:t xml:space="preserve">, </w:t>
      </w:r>
      <w:r w:rsidRPr="004943DB">
        <w:rPr>
          <w:rStyle w:val="StyleUnderline"/>
        </w:rPr>
        <w:t xml:space="preserve">and </w:t>
      </w:r>
      <w:r w:rsidRPr="00F77059">
        <w:rPr>
          <w:rStyle w:val="Emphasis"/>
        </w:rPr>
        <w:t>self-determination</w:t>
      </w:r>
      <w:r w:rsidRPr="002F164A">
        <w:rPr>
          <w:sz w:val="14"/>
        </w:rPr>
        <w:t xml:space="preserve">, </w:t>
      </w:r>
      <w:r w:rsidRPr="004943DB">
        <w:rPr>
          <w:rStyle w:val="StyleUnderline"/>
        </w:rPr>
        <w:t xml:space="preserve">cooperatives concentrate power in the </w:t>
      </w:r>
      <w:r w:rsidRPr="00F77059">
        <w:rPr>
          <w:rStyle w:val="Emphasis"/>
        </w:rPr>
        <w:t>people</w:t>
      </w:r>
      <w:r w:rsidRPr="002F164A">
        <w:rPr>
          <w:sz w:val="14"/>
        </w:rPr>
        <w:t xml:space="preserve">, </w:t>
      </w:r>
      <w:r w:rsidRPr="004943DB">
        <w:rPr>
          <w:rStyle w:val="StyleUnderline"/>
        </w:rPr>
        <w:t xml:space="preserve">rather than in the hands of the </w:t>
      </w:r>
      <w:r w:rsidRPr="00F77059">
        <w:rPr>
          <w:rStyle w:val="Emphasis"/>
        </w:rPr>
        <w:t>wealthy</w:t>
      </w:r>
      <w:r w:rsidRPr="002F164A">
        <w:rPr>
          <w:sz w:val="14"/>
        </w:rPr>
        <w:t>.</w:t>
      </w:r>
    </w:p>
    <w:p w14:paraId="4161AC12" w14:textId="77777777" w:rsidR="005E5886" w:rsidRPr="002F164A" w:rsidRDefault="005E5886" w:rsidP="005E5886">
      <w:pPr>
        <w:rPr>
          <w:sz w:val="14"/>
        </w:rPr>
      </w:pPr>
      <w:r w:rsidRPr="002F164A">
        <w:rPr>
          <w:sz w:val="14"/>
        </w:rPr>
        <w:t xml:space="preserve">This type of collective arrangement applied to care work could also address the devaluation and invisibility of care work. </w:t>
      </w:r>
      <w:r w:rsidRPr="00F77059">
        <w:rPr>
          <w:rStyle w:val="Emphasis"/>
        </w:rPr>
        <w:t>Rather</w:t>
      </w:r>
      <w:r w:rsidRPr="004943DB">
        <w:rPr>
          <w:rStyle w:val="StyleUnderline"/>
        </w:rPr>
        <w:t xml:space="preserve"> than relying on the </w:t>
      </w:r>
      <w:r w:rsidRPr="00F77059">
        <w:rPr>
          <w:rStyle w:val="Emphasis"/>
        </w:rPr>
        <w:t>market</w:t>
      </w:r>
      <w:r w:rsidRPr="004943DB">
        <w:rPr>
          <w:rStyle w:val="StyleUnderline"/>
        </w:rPr>
        <w:t xml:space="preserve"> or </w:t>
      </w:r>
      <w:r w:rsidRPr="00F77059">
        <w:rPr>
          <w:rStyle w:val="Emphasis"/>
        </w:rPr>
        <w:t>state</w:t>
      </w:r>
      <w:r w:rsidRPr="004943DB">
        <w:rPr>
          <w:rStyle w:val="StyleUnderline"/>
        </w:rPr>
        <w:t xml:space="preserve"> to </w:t>
      </w:r>
      <w:r w:rsidRPr="00F77059">
        <w:rPr>
          <w:rStyle w:val="Emphasis"/>
        </w:rPr>
        <w:t>assign value</w:t>
      </w:r>
      <w:r w:rsidRPr="002F164A">
        <w:rPr>
          <w:sz w:val="14"/>
        </w:rPr>
        <w:t xml:space="preserve">, </w:t>
      </w:r>
      <w:r w:rsidRPr="004943DB">
        <w:rPr>
          <w:rStyle w:val="StyleUnderline"/>
        </w:rPr>
        <w:t xml:space="preserve">participants themselves would </w:t>
      </w:r>
      <w:r w:rsidRPr="00F77059">
        <w:rPr>
          <w:rStyle w:val="Emphasis"/>
        </w:rPr>
        <w:t>jointly decide</w:t>
      </w:r>
      <w:r w:rsidRPr="004943DB">
        <w:rPr>
          <w:rStyle w:val="StyleUnderline"/>
        </w:rPr>
        <w:t xml:space="preserve"> which acts and services are most important and how to compensate workers</w:t>
      </w:r>
      <w:r w:rsidRPr="002F164A">
        <w:rPr>
          <w:sz w:val="14"/>
        </w:rPr>
        <w:t xml:space="preserve"> – </w:t>
      </w:r>
      <w:r w:rsidRPr="004943DB">
        <w:rPr>
          <w:rStyle w:val="StyleUnderline"/>
        </w:rPr>
        <w:t>and workers who join the cooperative would also have a say in their own pay rate</w:t>
      </w:r>
      <w:r w:rsidRPr="002F164A">
        <w:rPr>
          <w:sz w:val="14"/>
        </w:rPr>
        <w:t>.</w:t>
      </w:r>
    </w:p>
    <w:p w14:paraId="5B130C7F" w14:textId="77777777" w:rsidR="005E5886" w:rsidRPr="002F164A" w:rsidRDefault="005E5886" w:rsidP="005E5886">
      <w:pPr>
        <w:rPr>
          <w:sz w:val="14"/>
        </w:rPr>
      </w:pPr>
      <w:r w:rsidRPr="002F164A">
        <w:rPr>
          <w:sz w:val="14"/>
        </w:rPr>
        <w:t xml:space="preserve">Ostrom (2000) made the link from her empirical studies on shared governance of common pool resources to a theory of collective action. Her work was not conclusive, as the study of humanity is ever-evolving, however she found that </w:t>
      </w:r>
      <w:r w:rsidRPr="005230E1">
        <w:rPr>
          <w:rStyle w:val="StyleUnderline"/>
        </w:rPr>
        <w:t xml:space="preserve">external policies were </w:t>
      </w:r>
      <w:r w:rsidRPr="00F77059">
        <w:rPr>
          <w:rStyle w:val="Emphasis"/>
        </w:rPr>
        <w:t>less effective</w:t>
      </w:r>
      <w:r w:rsidRPr="005230E1">
        <w:rPr>
          <w:rStyle w:val="StyleUnderline"/>
        </w:rPr>
        <w:t xml:space="preserve"> than social norms in promoting collective action</w:t>
      </w:r>
      <w:r w:rsidRPr="002F164A">
        <w:rPr>
          <w:sz w:val="14"/>
        </w:rPr>
        <w:t>. She concludes that “</w:t>
      </w:r>
      <w:r w:rsidRPr="005230E1">
        <w:rPr>
          <w:rStyle w:val="StyleUnderline"/>
        </w:rPr>
        <w:t xml:space="preserve">increasing the authority of individuals to </w:t>
      </w:r>
      <w:r w:rsidRPr="00F77059">
        <w:rPr>
          <w:rStyle w:val="Emphasis"/>
        </w:rPr>
        <w:t>devise their own rules</w:t>
      </w:r>
      <w:r w:rsidRPr="005230E1">
        <w:rPr>
          <w:rStyle w:val="StyleUnderline"/>
        </w:rPr>
        <w:t xml:space="preserve"> may</w:t>
      </w:r>
      <w:r w:rsidRPr="002F164A">
        <w:rPr>
          <w:sz w:val="14"/>
        </w:rPr>
        <w:t xml:space="preserve"> well result in processes that </w:t>
      </w:r>
      <w:r w:rsidRPr="005230E1">
        <w:rPr>
          <w:rStyle w:val="StyleUnderline"/>
        </w:rPr>
        <w:t xml:space="preserve">allow social norms to </w:t>
      </w:r>
      <w:r w:rsidRPr="00F77059">
        <w:rPr>
          <w:rStyle w:val="Emphasis"/>
        </w:rPr>
        <w:t>evolve</w:t>
      </w:r>
      <w:r w:rsidRPr="005230E1">
        <w:rPr>
          <w:rStyle w:val="StyleUnderline"/>
        </w:rPr>
        <w:t xml:space="preserve"> and</w:t>
      </w:r>
      <w:r w:rsidRPr="002F164A">
        <w:rPr>
          <w:sz w:val="14"/>
        </w:rPr>
        <w:t xml:space="preserve"> thereby </w:t>
      </w:r>
      <w:r w:rsidRPr="00F77059">
        <w:rPr>
          <w:rStyle w:val="Emphasis"/>
        </w:rPr>
        <w:t>increase the probability</w:t>
      </w:r>
      <w:r w:rsidRPr="005230E1">
        <w:rPr>
          <w:rStyle w:val="StyleUnderline"/>
        </w:rPr>
        <w:t xml:space="preserve"> of</w:t>
      </w:r>
      <w:r w:rsidRPr="002F164A">
        <w:rPr>
          <w:sz w:val="14"/>
        </w:rPr>
        <w:t xml:space="preserve"> individuals </w:t>
      </w:r>
      <w:r w:rsidRPr="00F77059">
        <w:rPr>
          <w:rStyle w:val="Emphasis"/>
        </w:rPr>
        <w:t>better solving collective action problems</w:t>
      </w:r>
      <w:r w:rsidRPr="002F164A">
        <w:rPr>
          <w:sz w:val="14"/>
        </w:rPr>
        <w:t xml:space="preserve">” (Ostrom, 2000, p. 154). This is not to say that policy or state support is detrimental or </w:t>
      </w:r>
      <w:proofErr w:type="spellStart"/>
      <w:r w:rsidRPr="002F164A">
        <w:rPr>
          <w:sz w:val="14"/>
        </w:rPr>
        <w:t>unuseful</w:t>
      </w:r>
      <w:proofErr w:type="spellEnd"/>
      <w:r w:rsidRPr="002F164A">
        <w:rPr>
          <w:sz w:val="14"/>
        </w:rPr>
        <w:t xml:space="preserve">, but rather that </w:t>
      </w:r>
      <w:r w:rsidRPr="005230E1">
        <w:rPr>
          <w:rStyle w:val="StyleUnderline"/>
        </w:rPr>
        <w:t xml:space="preserve">the benefits of cooperative and collective action derive from the </w:t>
      </w:r>
      <w:r w:rsidRPr="00F77059">
        <w:rPr>
          <w:rStyle w:val="Emphasis"/>
        </w:rPr>
        <w:t>interdependency</w:t>
      </w:r>
      <w:r w:rsidRPr="005230E1">
        <w:rPr>
          <w:rStyle w:val="StyleUnderline"/>
        </w:rPr>
        <w:t xml:space="preserve"> of participants rather than </w:t>
      </w:r>
      <w:r w:rsidRPr="00F77059">
        <w:rPr>
          <w:rStyle w:val="Emphasis"/>
        </w:rPr>
        <w:t>legal</w:t>
      </w:r>
      <w:r w:rsidRPr="005230E1">
        <w:rPr>
          <w:rStyle w:val="StyleUnderline"/>
        </w:rPr>
        <w:t xml:space="preserve"> or </w:t>
      </w:r>
      <w:r w:rsidRPr="00F77059">
        <w:rPr>
          <w:rStyle w:val="Emphasis"/>
        </w:rPr>
        <w:t>regulatory enforcement</w:t>
      </w:r>
      <w:r w:rsidRPr="002F164A">
        <w:rPr>
          <w:sz w:val="14"/>
        </w:rPr>
        <w:t xml:space="preserve">. </w:t>
      </w:r>
      <w:r w:rsidRPr="005230E1">
        <w:rPr>
          <w:rStyle w:val="StyleUnderline"/>
        </w:rPr>
        <w:t>It</w:t>
      </w:r>
      <w:r w:rsidRPr="002F164A">
        <w:rPr>
          <w:sz w:val="14"/>
        </w:rPr>
        <w:t xml:space="preserve"> also </w:t>
      </w:r>
      <w:r w:rsidRPr="005230E1">
        <w:rPr>
          <w:rStyle w:val="StyleUnderline"/>
        </w:rPr>
        <w:t xml:space="preserve">underscores the overarching need for a </w:t>
      </w:r>
      <w:r w:rsidRPr="00F77059">
        <w:rPr>
          <w:rStyle w:val="Emphasis"/>
        </w:rPr>
        <w:t>shift in societal values</w:t>
      </w:r>
      <w:r w:rsidRPr="002F164A">
        <w:rPr>
          <w:sz w:val="14"/>
        </w:rPr>
        <w:t xml:space="preserve">, </w:t>
      </w:r>
      <w:r w:rsidRPr="00F77059">
        <w:rPr>
          <w:rStyle w:val="Emphasis"/>
        </w:rPr>
        <w:t>rather</w:t>
      </w:r>
      <w:r w:rsidRPr="005230E1">
        <w:rPr>
          <w:rStyle w:val="StyleUnderline"/>
        </w:rPr>
        <w:t xml:space="preserve"> than relying on </w:t>
      </w:r>
      <w:r w:rsidRPr="00F77059">
        <w:rPr>
          <w:rStyle w:val="Emphasis"/>
        </w:rPr>
        <w:t>policies</w:t>
      </w:r>
      <w:r w:rsidRPr="005230E1">
        <w:rPr>
          <w:rStyle w:val="StyleUnderline"/>
        </w:rPr>
        <w:t xml:space="preserve"> and </w:t>
      </w:r>
      <w:r w:rsidRPr="00F77059">
        <w:rPr>
          <w:rStyle w:val="Emphasis"/>
        </w:rPr>
        <w:t>regulations</w:t>
      </w:r>
      <w:r w:rsidRPr="005230E1">
        <w:rPr>
          <w:rStyle w:val="StyleUnderline"/>
        </w:rPr>
        <w:t xml:space="preserve"> to effect change</w:t>
      </w:r>
      <w:r w:rsidRPr="002F164A">
        <w:rPr>
          <w:sz w:val="14"/>
        </w:rPr>
        <w:t>.</w:t>
      </w:r>
    </w:p>
    <w:p w14:paraId="11517882" w14:textId="18DC3E77" w:rsidR="00833F07" w:rsidRDefault="00833F07" w:rsidP="00833F07">
      <w:pPr>
        <w:pStyle w:val="Heading4"/>
        <w:numPr>
          <w:ilvl w:val="0"/>
          <w:numId w:val="47"/>
        </w:numPr>
      </w:pPr>
      <w:r>
        <w:t xml:space="preserve">Judge competition based on </w:t>
      </w:r>
      <w:r>
        <w:rPr>
          <w:u w:val="single"/>
        </w:rPr>
        <w:t>holistic epistemic commitments</w:t>
      </w:r>
      <w:r>
        <w:t xml:space="preserve">, not </w:t>
      </w:r>
      <w:r>
        <w:rPr>
          <w:u w:val="single"/>
        </w:rPr>
        <w:t>unique opportunity costs</w:t>
      </w:r>
      <w:r>
        <w:t xml:space="preserve">. Cost-benefit analysis </w:t>
      </w:r>
      <w:r>
        <w:rPr>
          <w:u w:val="single"/>
        </w:rPr>
        <w:t>replicates</w:t>
      </w:r>
      <w:r>
        <w:t xml:space="preserve"> neoliberal individualism; </w:t>
      </w:r>
      <w:r w:rsidRPr="00833F07">
        <w:rPr>
          <w:u w:val="single"/>
        </w:rPr>
        <w:t>choosing</w:t>
      </w:r>
      <w:r>
        <w:t xml:space="preserve"> to evaluate the alt through the lens of unique distinctions from the status quo means </w:t>
      </w:r>
      <w:r>
        <w:rPr>
          <w:u w:val="single"/>
        </w:rPr>
        <w:t>your decisions</w:t>
      </w:r>
      <w:r>
        <w:t xml:space="preserve"> and </w:t>
      </w:r>
      <w:r>
        <w:rPr>
          <w:u w:val="single"/>
        </w:rPr>
        <w:t>debates</w:t>
      </w:r>
      <w:r>
        <w:t xml:space="preserve"> that you judge are </w:t>
      </w:r>
      <w:r>
        <w:rPr>
          <w:u w:val="single"/>
        </w:rPr>
        <w:t>bereft</w:t>
      </w:r>
      <w:r>
        <w:t xml:space="preserve"> of care.</w:t>
      </w:r>
    </w:p>
    <w:p w14:paraId="3D64F37A" w14:textId="77777777" w:rsidR="00FC387E" w:rsidRPr="001C2647" w:rsidRDefault="00FC387E" w:rsidP="00FC387E">
      <w:pPr>
        <w:pStyle w:val="Heading4"/>
        <w:numPr>
          <w:ilvl w:val="0"/>
          <w:numId w:val="47"/>
        </w:numPr>
      </w:pPr>
      <w:r>
        <w:t xml:space="preserve">Disavowal DA: The perm replicates the 1AC’s </w:t>
      </w:r>
      <w:r>
        <w:rPr>
          <w:u w:val="single"/>
        </w:rPr>
        <w:t>disavowal</w:t>
      </w:r>
      <w:r>
        <w:t xml:space="preserve"> of vulnerability, which </w:t>
      </w:r>
      <w:r>
        <w:rPr>
          <w:u w:val="single"/>
        </w:rPr>
        <w:t>embeds</w:t>
      </w:r>
      <w:r>
        <w:t xml:space="preserve"> carelessness in the </w:t>
      </w:r>
      <w:r>
        <w:rPr>
          <w:u w:val="single"/>
        </w:rPr>
        <w:t>body</w:t>
      </w:r>
      <w:r>
        <w:t xml:space="preserve"> and the </w:t>
      </w:r>
      <w:r>
        <w:rPr>
          <w:u w:val="single"/>
        </w:rPr>
        <w:t>soul</w:t>
      </w:r>
      <w:r>
        <w:t xml:space="preserve">. </w:t>
      </w:r>
    </w:p>
    <w:p w14:paraId="64DD75AC" w14:textId="77777777" w:rsidR="00FC387E" w:rsidRDefault="00FC387E" w:rsidP="00FC387E">
      <w:proofErr w:type="spellStart"/>
      <w:r w:rsidRPr="00D254FE">
        <w:rPr>
          <w:rStyle w:val="Style13ptBold"/>
        </w:rPr>
        <w:t>Fotaki</w:t>
      </w:r>
      <w:proofErr w:type="spellEnd"/>
      <w:r w:rsidRPr="00D254FE">
        <w:rPr>
          <w:rStyle w:val="Style13ptBold"/>
        </w:rPr>
        <w:t>, 23</w:t>
      </w:r>
      <w:r>
        <w:t xml:space="preserve">—Professor of Business Ethics, Warwick Business School, University of Warwick (Marianna, “Why Do We Desire and Fear Care: Toward developing a holistic political approach,” Organization Theory, March 11, 2023, DOI: 10.1177/26317877231159683, </w:t>
      </w:r>
      <w:proofErr w:type="spellStart"/>
      <w:r>
        <w:t>dml</w:t>
      </w:r>
      <w:proofErr w:type="spellEnd"/>
      <w:r>
        <w:t>)</w:t>
      </w:r>
    </w:p>
    <w:p w14:paraId="1EF825F9" w14:textId="77777777" w:rsidR="00FC387E" w:rsidRPr="008D360B" w:rsidRDefault="00FC387E" w:rsidP="00FC387E">
      <w:pPr>
        <w:rPr>
          <w:sz w:val="14"/>
        </w:rPr>
      </w:pPr>
      <w:r w:rsidRPr="008D360B">
        <w:rPr>
          <w:sz w:val="14"/>
        </w:rPr>
        <w:t xml:space="preserve">The first theoretical contribution of the proposed re-theorization of scholarship on care ethics in organizations is to provide a framework for understanding why </w:t>
      </w:r>
      <w:r w:rsidRPr="00090AE1">
        <w:rPr>
          <w:rStyle w:val="Emphasis"/>
        </w:rPr>
        <w:t>disavowing</w:t>
      </w:r>
      <w:r w:rsidRPr="001C2647">
        <w:rPr>
          <w:rStyle w:val="StyleUnderline"/>
        </w:rPr>
        <w:t xml:space="preserve"> embodied vulnerability underpins care’s </w:t>
      </w:r>
      <w:r w:rsidRPr="00090AE1">
        <w:rPr>
          <w:rStyle w:val="Emphasis"/>
        </w:rPr>
        <w:t>systematic</w:t>
      </w:r>
      <w:r w:rsidRPr="001C2647">
        <w:rPr>
          <w:rStyle w:val="StyleUnderline"/>
        </w:rPr>
        <w:t xml:space="preserve"> and </w:t>
      </w:r>
      <w:r w:rsidRPr="00090AE1">
        <w:rPr>
          <w:rStyle w:val="Emphasis"/>
        </w:rPr>
        <w:t>persistent undermining</w:t>
      </w:r>
      <w:r w:rsidRPr="008D360B">
        <w:rPr>
          <w:sz w:val="14"/>
        </w:rPr>
        <w:t xml:space="preserve">. Feminist psychoanalytic perspectives focus on embodied vulnerability and the existential threat to survival it poses by evoking dependency and neediness for political ends. They explain how </w:t>
      </w:r>
      <w:r w:rsidRPr="001C2647">
        <w:rPr>
          <w:rStyle w:val="StyleUnderline"/>
        </w:rPr>
        <w:t xml:space="preserve">neoliberalism </w:t>
      </w:r>
      <w:r w:rsidRPr="00EA308B">
        <w:rPr>
          <w:rStyle w:val="Emphasis"/>
        </w:rPr>
        <w:t>embeds</w:t>
      </w:r>
      <w:r w:rsidRPr="001C2647">
        <w:rPr>
          <w:rStyle w:val="StyleUnderline"/>
        </w:rPr>
        <w:t xml:space="preserve"> this disavowal by promoting the illusory idea of </w:t>
      </w:r>
      <w:r w:rsidRPr="00EA308B">
        <w:rPr>
          <w:rStyle w:val="Emphasis"/>
        </w:rPr>
        <w:t>invulnerability</w:t>
      </w:r>
      <w:r w:rsidRPr="008D360B">
        <w:rPr>
          <w:sz w:val="14"/>
        </w:rPr>
        <w:t xml:space="preserve">. The framing that I propose highlights why </w:t>
      </w:r>
      <w:r w:rsidRPr="00EA308B">
        <w:rPr>
          <w:rStyle w:val="Emphasis"/>
        </w:rPr>
        <w:t>affect</w:t>
      </w:r>
      <w:r w:rsidRPr="001C2647">
        <w:rPr>
          <w:rStyle w:val="StyleUnderline"/>
        </w:rPr>
        <w:t xml:space="preserve"> is </w:t>
      </w:r>
      <w:r w:rsidRPr="00EA308B">
        <w:rPr>
          <w:rStyle w:val="Emphasis"/>
        </w:rPr>
        <w:t>indispensable</w:t>
      </w:r>
      <w:r w:rsidRPr="001C2647">
        <w:rPr>
          <w:rStyle w:val="StyleUnderline"/>
        </w:rPr>
        <w:t xml:space="preserve"> to discourses on the supremacy of the market logic in all walks of life and how individuals and societies embody neoliberal politics of care</w:t>
      </w:r>
      <w:r w:rsidRPr="008D360B">
        <w:rPr>
          <w:sz w:val="14"/>
        </w:rPr>
        <w:t xml:space="preserve">. The </w:t>
      </w:r>
      <w:r w:rsidRPr="001C2647">
        <w:rPr>
          <w:rStyle w:val="StyleUnderline"/>
        </w:rPr>
        <w:t>dominant neoliberal dogma</w:t>
      </w:r>
      <w:r w:rsidRPr="008D360B">
        <w:rPr>
          <w:sz w:val="14"/>
        </w:rPr>
        <w:t xml:space="preserve">, I argue, </w:t>
      </w:r>
      <w:r w:rsidRPr="001C2647">
        <w:rPr>
          <w:rStyle w:val="StyleUnderline"/>
        </w:rPr>
        <w:t xml:space="preserve">is predicated on the </w:t>
      </w:r>
      <w:r w:rsidRPr="00EA308B">
        <w:rPr>
          <w:rStyle w:val="Emphasis"/>
        </w:rPr>
        <w:t>fantasy</w:t>
      </w:r>
      <w:r w:rsidRPr="001C2647">
        <w:rPr>
          <w:rStyle w:val="StyleUnderline"/>
        </w:rPr>
        <w:t xml:space="preserve"> that endless consumption and success in the competition for</w:t>
      </w:r>
      <w:r w:rsidRPr="008D360B">
        <w:rPr>
          <w:sz w:val="14"/>
        </w:rPr>
        <w:t xml:space="preserve"> ‘</w:t>
      </w:r>
      <w:r w:rsidRPr="001C2647">
        <w:rPr>
          <w:rStyle w:val="StyleUnderline"/>
        </w:rPr>
        <w:t>scarce resources</w:t>
      </w:r>
      <w:r w:rsidRPr="008D360B">
        <w:rPr>
          <w:sz w:val="14"/>
        </w:rPr>
        <w:t xml:space="preserve">’ </w:t>
      </w:r>
      <w:r w:rsidRPr="008D360B">
        <w:rPr>
          <w:rStyle w:val="StyleUnderline"/>
        </w:rPr>
        <w:t xml:space="preserve">can </w:t>
      </w:r>
      <w:r w:rsidRPr="00EA308B">
        <w:rPr>
          <w:rStyle w:val="Emphasis"/>
        </w:rPr>
        <w:t>assuage</w:t>
      </w:r>
      <w:r w:rsidRPr="008D360B">
        <w:rPr>
          <w:rStyle w:val="StyleUnderline"/>
        </w:rPr>
        <w:t xml:space="preserve"> our </w:t>
      </w:r>
      <w:r w:rsidRPr="00EA308B">
        <w:rPr>
          <w:rStyle w:val="Emphasis"/>
        </w:rPr>
        <w:t>existential vulnerability</w:t>
      </w:r>
      <w:r w:rsidRPr="008D360B">
        <w:rPr>
          <w:rStyle w:val="StyleUnderline"/>
        </w:rPr>
        <w:t xml:space="preserve"> and</w:t>
      </w:r>
      <w:r w:rsidRPr="008D360B">
        <w:rPr>
          <w:sz w:val="14"/>
        </w:rPr>
        <w:t xml:space="preserve"> even </w:t>
      </w:r>
      <w:r w:rsidRPr="008D360B">
        <w:rPr>
          <w:rStyle w:val="StyleUnderline"/>
        </w:rPr>
        <w:t xml:space="preserve">our </w:t>
      </w:r>
      <w:r w:rsidRPr="00EA308B">
        <w:rPr>
          <w:rStyle w:val="Emphasis"/>
        </w:rPr>
        <w:t>fear of death</w:t>
      </w:r>
      <w:r w:rsidRPr="008D360B">
        <w:rPr>
          <w:sz w:val="14"/>
        </w:rPr>
        <w:t xml:space="preserve"> (</w:t>
      </w:r>
      <w:proofErr w:type="spellStart"/>
      <w:r w:rsidRPr="008D360B">
        <w:rPr>
          <w:sz w:val="14"/>
        </w:rPr>
        <w:t>Fotaki</w:t>
      </w:r>
      <w:proofErr w:type="spellEnd"/>
      <w:r w:rsidRPr="008D360B">
        <w:rPr>
          <w:sz w:val="14"/>
        </w:rPr>
        <w:t xml:space="preserve">, 2006). As a result, </w:t>
      </w:r>
      <w:r w:rsidRPr="008D360B">
        <w:rPr>
          <w:rStyle w:val="StyleUnderline"/>
        </w:rPr>
        <w:t>capitalist culture</w:t>
      </w:r>
      <w:r w:rsidRPr="008D360B">
        <w:rPr>
          <w:sz w:val="14"/>
        </w:rPr>
        <w:t xml:space="preserve"> affects how we deal with distress and suffering; it </w:t>
      </w:r>
      <w:r w:rsidRPr="008D360B">
        <w:rPr>
          <w:rStyle w:val="StyleUnderline"/>
        </w:rPr>
        <w:t xml:space="preserve">shapes how we </w:t>
      </w:r>
      <w:r w:rsidRPr="00EA308B">
        <w:rPr>
          <w:rStyle w:val="Emphasis"/>
        </w:rPr>
        <w:t>relate</w:t>
      </w:r>
      <w:r w:rsidRPr="008D360B">
        <w:rPr>
          <w:rStyle w:val="StyleUnderline"/>
        </w:rPr>
        <w:t xml:space="preserve"> to others</w:t>
      </w:r>
      <w:r w:rsidRPr="008D360B">
        <w:rPr>
          <w:sz w:val="14"/>
        </w:rPr>
        <w:t xml:space="preserve">; </w:t>
      </w:r>
      <w:r w:rsidRPr="008D360B">
        <w:rPr>
          <w:rStyle w:val="StyleUnderline"/>
        </w:rPr>
        <w:t xml:space="preserve">it determines how the </w:t>
      </w:r>
      <w:r w:rsidRPr="00EA308B">
        <w:rPr>
          <w:rStyle w:val="Emphasis"/>
        </w:rPr>
        <w:t>unconscious</w:t>
      </w:r>
      <w:r w:rsidRPr="008D360B">
        <w:rPr>
          <w:rStyle w:val="StyleUnderline"/>
        </w:rPr>
        <w:t xml:space="preserve"> functions</w:t>
      </w:r>
      <w:r w:rsidRPr="008D360B">
        <w:rPr>
          <w:sz w:val="14"/>
        </w:rPr>
        <w:t xml:space="preserve"> (</w:t>
      </w:r>
      <w:proofErr w:type="spellStart"/>
      <w:r w:rsidRPr="008D360B">
        <w:rPr>
          <w:sz w:val="14"/>
        </w:rPr>
        <w:t>Vanheule</w:t>
      </w:r>
      <w:proofErr w:type="spellEnd"/>
      <w:r w:rsidRPr="008D360B">
        <w:rPr>
          <w:sz w:val="14"/>
        </w:rPr>
        <w:t xml:space="preserve">, 2016). While market societies promote greed, indifference to the poor (Polanyi, 1944), and other undesirable characteristics (Hirschman, 1977), </w:t>
      </w:r>
      <w:r w:rsidRPr="008D360B">
        <w:rPr>
          <w:rStyle w:val="StyleUnderline"/>
        </w:rPr>
        <w:t xml:space="preserve">individuals </w:t>
      </w:r>
      <w:r w:rsidRPr="00EA308B">
        <w:rPr>
          <w:rStyle w:val="Emphasis"/>
        </w:rPr>
        <w:t>appropriate</w:t>
      </w:r>
      <w:r w:rsidRPr="008D360B">
        <w:rPr>
          <w:rStyle w:val="StyleUnderline"/>
        </w:rPr>
        <w:t xml:space="preserve"> dominant discourses that encourage </w:t>
      </w:r>
      <w:r w:rsidRPr="00EA308B">
        <w:rPr>
          <w:rStyle w:val="Emphasis"/>
        </w:rPr>
        <w:t>ambivalence</w:t>
      </w:r>
      <w:r w:rsidRPr="008D360B">
        <w:rPr>
          <w:rStyle w:val="StyleUnderline"/>
        </w:rPr>
        <w:t xml:space="preserve"> about care by linking it to </w:t>
      </w:r>
      <w:r w:rsidRPr="00EA308B">
        <w:rPr>
          <w:rStyle w:val="Emphasis"/>
        </w:rPr>
        <w:t>weakness</w:t>
      </w:r>
      <w:r w:rsidRPr="008D360B">
        <w:rPr>
          <w:sz w:val="14"/>
        </w:rPr>
        <w:t xml:space="preserve">, </w:t>
      </w:r>
      <w:r w:rsidRPr="00EA308B">
        <w:rPr>
          <w:rStyle w:val="Emphasis"/>
        </w:rPr>
        <w:t>neediness</w:t>
      </w:r>
      <w:r w:rsidRPr="008D360B">
        <w:rPr>
          <w:rStyle w:val="StyleUnderline"/>
        </w:rPr>
        <w:t xml:space="preserve"> and</w:t>
      </w:r>
      <w:r w:rsidRPr="008D360B">
        <w:rPr>
          <w:sz w:val="14"/>
        </w:rPr>
        <w:t xml:space="preserve"> potentially </w:t>
      </w:r>
      <w:r w:rsidRPr="00EA308B">
        <w:rPr>
          <w:rStyle w:val="Emphasis"/>
        </w:rPr>
        <w:t>diminished survival</w:t>
      </w:r>
      <w:r w:rsidRPr="008D360B">
        <w:rPr>
          <w:sz w:val="14"/>
        </w:rPr>
        <w:t>.</w:t>
      </w:r>
    </w:p>
    <w:p w14:paraId="30D576CF" w14:textId="77777777" w:rsidR="00FC387E" w:rsidRPr="008D360B" w:rsidRDefault="00FC387E" w:rsidP="00FC387E">
      <w:pPr>
        <w:rPr>
          <w:sz w:val="14"/>
        </w:rPr>
      </w:pPr>
      <w:r w:rsidRPr="008D360B">
        <w:rPr>
          <w:sz w:val="14"/>
        </w:rPr>
        <w:t xml:space="preserve">These have significant implications for understanding the relative unimportance of care in organizations and society. Specifically, </w:t>
      </w:r>
      <w:r w:rsidRPr="008D360B">
        <w:rPr>
          <w:rStyle w:val="StyleUnderline"/>
        </w:rPr>
        <w:t xml:space="preserve">psychoanalytic insights into the disavowal of vulnerability provide an </w:t>
      </w:r>
      <w:r w:rsidRPr="00EA308B">
        <w:rPr>
          <w:rStyle w:val="Emphasis"/>
        </w:rPr>
        <w:t>alternative understanding</w:t>
      </w:r>
      <w:r w:rsidRPr="008D360B">
        <w:rPr>
          <w:rStyle w:val="StyleUnderline"/>
        </w:rPr>
        <w:t xml:space="preserve"> of how power relations contribute to the </w:t>
      </w:r>
      <w:r w:rsidRPr="00EA308B">
        <w:rPr>
          <w:rStyle w:val="Emphasis"/>
        </w:rPr>
        <w:t>undervaluation</w:t>
      </w:r>
      <w:r w:rsidRPr="008D360B">
        <w:rPr>
          <w:rStyle w:val="StyleUnderline"/>
        </w:rPr>
        <w:t xml:space="preserve"> of care and the </w:t>
      </w:r>
      <w:r w:rsidRPr="00EA308B">
        <w:rPr>
          <w:rStyle w:val="Emphasis"/>
        </w:rPr>
        <w:t>reproduction</w:t>
      </w:r>
      <w:r w:rsidRPr="008D360B">
        <w:rPr>
          <w:rStyle w:val="StyleUnderline"/>
        </w:rPr>
        <w:t xml:space="preserve"> of neoliberal ideology</w:t>
      </w:r>
      <w:r w:rsidRPr="008D360B">
        <w:rPr>
          <w:sz w:val="14"/>
        </w:rPr>
        <w:t>. Yet to date, there are no explanations linking the evasion of this reality with the actual politics of undermining care. This is despite the engagement with Judith Butler’s ideas on recognition in contemporary workplace dynamics and the relationship between vulnerability and resistance (M. Tyler, 2019), ethics (Varman et al., 2021), or precarity (</w:t>
      </w:r>
      <w:proofErr w:type="spellStart"/>
      <w:r w:rsidRPr="008D360B">
        <w:rPr>
          <w:sz w:val="14"/>
        </w:rPr>
        <w:t>Hultin</w:t>
      </w:r>
      <w:proofErr w:type="spellEnd"/>
      <w:r w:rsidRPr="008D360B">
        <w:rPr>
          <w:sz w:val="14"/>
        </w:rPr>
        <w:t xml:space="preserve"> et al., 2021). Organizational scholars have not taken up these ideas to theorize care, and the work of psychoanalytic feminists on the unconscious, affect and body, as discussed above, has not been applied to theorizing care in organizations and organizing. The article addresses these lacunae in the theorization of care in a specific way through psychoanalytical framing. The implication for the organizational scholarship is that feminist ethics of </w:t>
      </w:r>
      <w:r w:rsidRPr="008D360B">
        <w:rPr>
          <w:rStyle w:val="StyleUnderline"/>
        </w:rPr>
        <w:t xml:space="preserve">care </w:t>
      </w:r>
      <w:r w:rsidRPr="00EA308B">
        <w:rPr>
          <w:rStyle w:val="Emphasis"/>
        </w:rPr>
        <w:t>cannot</w:t>
      </w:r>
      <w:r w:rsidRPr="008D360B">
        <w:rPr>
          <w:rStyle w:val="StyleUnderline"/>
        </w:rPr>
        <w:t xml:space="preserve"> play a vital role in rethinking our</w:t>
      </w:r>
      <w:r w:rsidRPr="008D360B">
        <w:rPr>
          <w:sz w:val="14"/>
        </w:rPr>
        <w:t xml:space="preserve"> business models and work </w:t>
      </w:r>
      <w:r w:rsidRPr="008D360B">
        <w:rPr>
          <w:rStyle w:val="StyleUnderline"/>
        </w:rPr>
        <w:t>organizations</w:t>
      </w:r>
      <w:r w:rsidRPr="008D360B">
        <w:rPr>
          <w:sz w:val="14"/>
        </w:rPr>
        <w:t xml:space="preserve"> (Lawrence &amp; Maitlis, 2012; </w:t>
      </w:r>
      <w:proofErr w:type="spellStart"/>
      <w:r w:rsidRPr="008D360B">
        <w:rPr>
          <w:sz w:val="14"/>
        </w:rPr>
        <w:t>Liedtka</w:t>
      </w:r>
      <w:proofErr w:type="spellEnd"/>
      <w:r w:rsidRPr="008D360B">
        <w:rPr>
          <w:sz w:val="14"/>
        </w:rPr>
        <w:t xml:space="preserve">, 1996) </w:t>
      </w:r>
      <w:r w:rsidRPr="008D360B">
        <w:rPr>
          <w:rStyle w:val="StyleUnderline"/>
        </w:rPr>
        <w:t xml:space="preserve">without </w:t>
      </w:r>
      <w:r w:rsidRPr="00EA308B">
        <w:rPr>
          <w:rStyle w:val="Emphasis"/>
        </w:rPr>
        <w:t>acknowledging conflicting feelings</w:t>
      </w:r>
      <w:r w:rsidRPr="008D360B">
        <w:rPr>
          <w:rStyle w:val="StyleUnderline"/>
        </w:rPr>
        <w:t xml:space="preserve"> arising from our state of dependency surrounding care</w:t>
      </w:r>
      <w:r w:rsidRPr="008D360B">
        <w:rPr>
          <w:sz w:val="14"/>
        </w:rPr>
        <w:t xml:space="preserve">. This requires delving into the relationship between the business models neoliberalism propagates, how these are affectively appropriated and how they impact different bodies. Therefore, </w:t>
      </w:r>
      <w:r w:rsidRPr="008D360B">
        <w:rPr>
          <w:rStyle w:val="StyleUnderline"/>
        </w:rPr>
        <w:t xml:space="preserve">we </w:t>
      </w:r>
      <w:r w:rsidRPr="00EA308B">
        <w:rPr>
          <w:rStyle w:val="Emphasis"/>
        </w:rPr>
        <w:t>cannot advocate changing relationships</w:t>
      </w:r>
      <w:r w:rsidRPr="008D360B">
        <w:rPr>
          <w:rStyle w:val="StyleUnderline"/>
        </w:rPr>
        <w:t xml:space="preserve"> between various actors</w:t>
      </w:r>
      <w:r w:rsidRPr="008D360B">
        <w:rPr>
          <w:sz w:val="14"/>
        </w:rPr>
        <w:t xml:space="preserve"> in organizations and beyond (e.g. stakeholders; see Burton &amp; Dunn, 1996) </w:t>
      </w:r>
      <w:r w:rsidRPr="00EA308B">
        <w:rPr>
          <w:rStyle w:val="StyleUnderline"/>
        </w:rPr>
        <w:t xml:space="preserve">by </w:t>
      </w:r>
      <w:r w:rsidRPr="00EA308B">
        <w:rPr>
          <w:rStyle w:val="Emphasis"/>
        </w:rPr>
        <w:t>merely evoking</w:t>
      </w:r>
      <w:r w:rsidRPr="008D360B">
        <w:rPr>
          <w:sz w:val="14"/>
        </w:rPr>
        <w:t xml:space="preserve"> collaboration and </w:t>
      </w:r>
      <w:r w:rsidRPr="008D360B">
        <w:rPr>
          <w:rStyle w:val="StyleUnderline"/>
        </w:rPr>
        <w:t>the need for care</w:t>
      </w:r>
      <w:r w:rsidRPr="008D360B">
        <w:rPr>
          <w:sz w:val="14"/>
        </w:rPr>
        <w:t xml:space="preserve">. To achieve this, </w:t>
      </w:r>
      <w:r w:rsidRPr="008D360B">
        <w:rPr>
          <w:rStyle w:val="StyleUnderline"/>
        </w:rPr>
        <w:t xml:space="preserve">it is crucial to </w:t>
      </w:r>
      <w:r w:rsidRPr="00EA308B">
        <w:rPr>
          <w:rStyle w:val="Emphasis"/>
        </w:rPr>
        <w:t>explain the causes</w:t>
      </w:r>
      <w:r w:rsidRPr="008D360B">
        <w:rPr>
          <w:rStyle w:val="StyleUnderline"/>
        </w:rPr>
        <w:t xml:space="preserve"> of the absence of caring</w:t>
      </w:r>
      <w:r w:rsidRPr="008D360B">
        <w:rPr>
          <w:sz w:val="14"/>
        </w:rPr>
        <w:t xml:space="preserve"> in organizations. </w:t>
      </w:r>
      <w:r w:rsidRPr="008D360B">
        <w:rPr>
          <w:rStyle w:val="StyleUnderline"/>
        </w:rPr>
        <w:t xml:space="preserve">Theorizing care through a psychoanalytic lens can also explain how carelessness becomes </w:t>
      </w:r>
      <w:r w:rsidRPr="00EA308B">
        <w:rPr>
          <w:rStyle w:val="Emphasis"/>
        </w:rPr>
        <w:t>normalized</w:t>
      </w:r>
      <w:r w:rsidRPr="008D360B">
        <w:rPr>
          <w:rStyle w:val="StyleUnderline"/>
        </w:rPr>
        <w:t xml:space="preserve"> and </w:t>
      </w:r>
      <w:r w:rsidRPr="00EA308B">
        <w:rPr>
          <w:rStyle w:val="Emphasis"/>
        </w:rPr>
        <w:t>embedded</w:t>
      </w:r>
      <w:r w:rsidRPr="008D360B">
        <w:rPr>
          <w:rStyle w:val="StyleUnderline"/>
        </w:rPr>
        <w:t xml:space="preserve"> in subjects’ </w:t>
      </w:r>
      <w:r w:rsidRPr="00EA308B">
        <w:rPr>
          <w:rStyle w:val="Emphasis"/>
        </w:rPr>
        <w:t>souls</w:t>
      </w:r>
      <w:r w:rsidRPr="008D360B">
        <w:rPr>
          <w:rStyle w:val="StyleUnderline"/>
        </w:rPr>
        <w:t xml:space="preserve"> and </w:t>
      </w:r>
      <w:r w:rsidRPr="00EA308B">
        <w:rPr>
          <w:rStyle w:val="Emphasis"/>
        </w:rPr>
        <w:t>inscribed</w:t>
      </w:r>
      <w:r w:rsidRPr="008D360B">
        <w:rPr>
          <w:rStyle w:val="StyleUnderline"/>
        </w:rPr>
        <w:t xml:space="preserve"> on their </w:t>
      </w:r>
      <w:r w:rsidRPr="00EA308B">
        <w:rPr>
          <w:rStyle w:val="Emphasis"/>
        </w:rPr>
        <w:t>bodies</w:t>
      </w:r>
      <w:r w:rsidRPr="008D360B">
        <w:rPr>
          <w:sz w:val="14"/>
        </w:rPr>
        <w:t xml:space="preserve">. Psychoanalytic feminist insights show </w:t>
      </w:r>
      <w:r w:rsidRPr="008D360B">
        <w:rPr>
          <w:rStyle w:val="StyleUnderline"/>
        </w:rPr>
        <w:t xml:space="preserve">the </w:t>
      </w:r>
      <w:r w:rsidRPr="00EA308B">
        <w:rPr>
          <w:rStyle w:val="Emphasis"/>
        </w:rPr>
        <w:t>affective appropriation</w:t>
      </w:r>
      <w:r w:rsidRPr="008D360B">
        <w:rPr>
          <w:rStyle w:val="StyleUnderline"/>
        </w:rPr>
        <w:t xml:space="preserve"> of dominant discourses and ideologies at the psychic level and their enactment through the body</w:t>
      </w:r>
      <w:r w:rsidRPr="008D360B">
        <w:rPr>
          <w:sz w:val="14"/>
        </w:rPr>
        <w:t xml:space="preserve"> that </w:t>
      </w:r>
      <w:r w:rsidRPr="008D360B">
        <w:rPr>
          <w:rStyle w:val="StyleUnderline"/>
        </w:rPr>
        <w:t xml:space="preserve">can lead to </w:t>
      </w:r>
      <w:r w:rsidRPr="00EA308B">
        <w:rPr>
          <w:rStyle w:val="Emphasis"/>
        </w:rPr>
        <w:t>evading vulnerability</w:t>
      </w:r>
      <w:r w:rsidRPr="008D360B">
        <w:rPr>
          <w:rStyle w:val="StyleUnderline"/>
        </w:rPr>
        <w:t xml:space="preserve"> and </w:t>
      </w:r>
      <w:r w:rsidRPr="00EA308B">
        <w:rPr>
          <w:rStyle w:val="Emphasis"/>
        </w:rPr>
        <w:t>repudiating care</w:t>
      </w:r>
      <w:r w:rsidRPr="008D360B">
        <w:rPr>
          <w:sz w:val="14"/>
        </w:rPr>
        <w:t xml:space="preserve">. At the same time, the proposed framework stresses the connection between people through </w:t>
      </w:r>
      <w:proofErr w:type="spellStart"/>
      <w:r w:rsidRPr="008D360B">
        <w:rPr>
          <w:sz w:val="14"/>
        </w:rPr>
        <w:t>intercorporeality</w:t>
      </w:r>
      <w:proofErr w:type="spellEnd"/>
      <w:r w:rsidRPr="008D360B">
        <w:rPr>
          <w:sz w:val="14"/>
        </w:rPr>
        <w:t xml:space="preserve">, offering new vistas for enacting care. It originates in the embodied and affective experience with others, preceding and exceeding the rational schemes that seek to regulate it – similar to Pullen and Rhodes’ (2014, 2022) idea of </w:t>
      </w:r>
      <w:proofErr w:type="spellStart"/>
      <w:r w:rsidRPr="008D360B">
        <w:rPr>
          <w:sz w:val="14"/>
        </w:rPr>
        <w:t>intercorporeal</w:t>
      </w:r>
      <w:proofErr w:type="spellEnd"/>
      <w:r w:rsidRPr="008D360B">
        <w:rPr>
          <w:sz w:val="14"/>
        </w:rPr>
        <w:t xml:space="preserve"> generosity, inspired by </w:t>
      </w:r>
      <w:proofErr w:type="spellStart"/>
      <w:r w:rsidRPr="008D360B">
        <w:rPr>
          <w:sz w:val="14"/>
        </w:rPr>
        <w:t>Diprose</w:t>
      </w:r>
      <w:proofErr w:type="spellEnd"/>
      <w:r w:rsidRPr="008D360B">
        <w:rPr>
          <w:sz w:val="14"/>
        </w:rPr>
        <w:t xml:space="preserve"> (1998).</w:t>
      </w:r>
    </w:p>
    <w:p w14:paraId="083BA344" w14:textId="77777777" w:rsidR="00FC387E" w:rsidRDefault="00FC387E" w:rsidP="00FC387E"/>
    <w:p w14:paraId="062C9139" w14:textId="7FB88E4F" w:rsidR="00217BC9" w:rsidRDefault="00217BC9" w:rsidP="00217BC9">
      <w:pPr>
        <w:pStyle w:val="Heading3"/>
      </w:pPr>
      <w:r>
        <w:t>AT: University Inevitably Violent</w:t>
      </w:r>
    </w:p>
    <w:p w14:paraId="4B36477E" w14:textId="6208FBB1" w:rsidR="00217BC9" w:rsidRPr="00031B0B" w:rsidRDefault="00217BC9" w:rsidP="00217BC9">
      <w:pPr>
        <w:pStyle w:val="Heading4"/>
        <w:rPr>
          <w:rStyle w:val="Style13ptBold"/>
          <w:b/>
        </w:rPr>
      </w:pPr>
      <w:r>
        <w:t>Care work in the university creates space to survive.</w:t>
      </w:r>
    </w:p>
    <w:p w14:paraId="7C61821D" w14:textId="77777777" w:rsidR="00217BC9" w:rsidRPr="001825C6" w:rsidRDefault="00217BC9" w:rsidP="00217BC9">
      <w:r w:rsidRPr="00031B0B">
        <w:rPr>
          <w:rFonts w:eastAsiaTheme="majorEastAsia" w:cstheme="majorBidi"/>
          <w:b/>
          <w:bCs/>
          <w:sz w:val="26"/>
          <w:szCs w:val="26"/>
        </w:rPr>
        <w:t>Hatrick 20</w:t>
      </w:r>
      <w:r>
        <w:t xml:space="preserve"> [Jessica Hatrick, </w:t>
      </w:r>
      <w:r w:rsidRPr="001825C6">
        <w:t xml:space="preserve">Doctoral Candidate in the Annenberg School for Communication at the University of Southern California, </w:t>
      </w:r>
      <w:r>
        <w:t>R</w:t>
      </w:r>
      <w:r w:rsidRPr="001825C6">
        <w:t>esearch</w:t>
      </w:r>
      <w:r>
        <w:t>es</w:t>
      </w:r>
      <w:r w:rsidRPr="001825C6">
        <w:t xml:space="preserve"> higher education student activism, with a focus on students doing abolitionist work</w:t>
      </w:r>
      <w:r>
        <w:t>, “</w:t>
      </w:r>
      <w:r w:rsidRPr="001825C6">
        <w:t>How to outlive the university?</w:t>
      </w:r>
      <w:r>
        <w:t xml:space="preserve">,” </w:t>
      </w:r>
      <w:r w:rsidRPr="001825C6">
        <w:t>Communication and Critical/Cultural Studies</w:t>
      </w:r>
      <w:r>
        <w:t xml:space="preserve">, </w:t>
      </w:r>
      <w:hyperlink r:id="rId61" w:history="1">
        <w:r w:rsidRPr="004D0009">
          <w:rPr>
            <w:rStyle w:val="Hyperlink"/>
          </w:rPr>
          <w:t>https://doi.org/10.1080/14791420.2020.1829663</w:t>
        </w:r>
      </w:hyperlink>
      <w:r>
        <w:t xml:space="preserve">, 2020) </w:t>
      </w:r>
    </w:p>
    <w:p w14:paraId="43C98E77" w14:textId="77777777" w:rsidR="00217BC9" w:rsidRDefault="00217BC9" w:rsidP="00217BC9">
      <w:r w:rsidRPr="00AD1397">
        <w:rPr>
          <w:rStyle w:val="StyleUnderline"/>
        </w:rPr>
        <w:t>We can begin to center care wor</w:t>
      </w:r>
      <w:r w:rsidRPr="00AD1397">
        <w:t xml:space="preserve">k in the university. Leah Lakshmi Piepzna-Samarasinha defines care work as rooted </w:t>
      </w:r>
      <w:r w:rsidRPr="00AD1397">
        <w:rPr>
          <w:rStyle w:val="StyleUnderline"/>
        </w:rPr>
        <w:t xml:space="preserve">in “a place where disability justice </w:t>
      </w:r>
      <w:r w:rsidRPr="0000106D">
        <w:rPr>
          <w:rStyle w:val="StyleUnderline"/>
        </w:rPr>
        <w:t>and queer femme emotional</w:t>
      </w:r>
      <w:r w:rsidRPr="00AD1397">
        <w:rPr>
          <w:rStyle w:val="StyleUnderline"/>
        </w:rPr>
        <w:t xml:space="preserve"> labor intersect</w:t>
      </w:r>
      <w:r w:rsidRPr="00AD1397">
        <w:t xml:space="preserve">.” 21 Piepzna-Samarasinha’s notion of disability justice is informed by Sins Invalid’s (a disability justice performance project) ten principles: </w:t>
      </w:r>
      <w:r w:rsidRPr="00AD1397">
        <w:rPr>
          <w:rStyle w:val="StyleUnderline"/>
        </w:rPr>
        <w:t xml:space="preserve">intersectionality, leadership of those most impacted, an </w:t>
      </w:r>
      <w:proofErr w:type="spellStart"/>
      <w:r w:rsidRPr="00AD1397">
        <w:rPr>
          <w:rStyle w:val="StyleUnderline"/>
        </w:rPr>
        <w:t>anticapitalist</w:t>
      </w:r>
      <w:proofErr w:type="spellEnd"/>
      <w:r w:rsidRPr="00AD1397">
        <w:rPr>
          <w:rStyle w:val="StyleUnderline"/>
        </w:rPr>
        <w:t xml:space="preserve"> politic, cross-movement solidarity, recognizing wholeness, sustainability, commitment to cross-disability solidarity, interdependence, collective access, and collective liberation.</w:t>
      </w:r>
      <w:r w:rsidRPr="00AD1397">
        <w:t xml:space="preserve">22 Emotional labor follows Arlie Hochschild’s work, but for Piepzna-Samarasinha it acknowledges the ways in which this </w:t>
      </w:r>
      <w:r w:rsidRPr="00AD1397">
        <w:rPr>
          <w:rStyle w:val="StyleUnderline"/>
        </w:rPr>
        <w:t>labor falls disproportionately on certain racialized, gendered, and queered individuals</w:t>
      </w:r>
      <w:r w:rsidRPr="00AD1397">
        <w:t xml:space="preserve">.23 I am not here arguing for the institutionalization of care work or for care work to replace service—though arguably many of us already perform care work within our service work—but, instead, for </w:t>
      </w:r>
      <w:r w:rsidRPr="00AD1397">
        <w:rPr>
          <w:rStyle w:val="StyleUnderline"/>
        </w:rPr>
        <w:t>a reckoning with how care work is forced upon certain bodies</w:t>
      </w:r>
      <w:r w:rsidRPr="00AD1397">
        <w:t xml:space="preserve">: femmes, particularly femmes of color, queer and trans folk, sick and </w:t>
      </w:r>
      <w:r w:rsidRPr="00AD1397">
        <w:rPr>
          <w:rStyle w:val="StyleUnderline"/>
        </w:rPr>
        <w:t xml:space="preserve">disabled folks. Once we reckon with this, </w:t>
      </w:r>
      <w:r w:rsidRPr="00AD1765">
        <w:rPr>
          <w:rStyle w:val="Emphasis"/>
        </w:rPr>
        <w:t>we can see how care work is unevenly distributed</w:t>
      </w:r>
      <w:r w:rsidRPr="00AD1397">
        <w:t xml:space="preserve"> and, yet, still important. </w:t>
      </w:r>
      <w:r w:rsidRPr="00AD1765">
        <w:rPr>
          <w:rStyle w:val="StyleUnderline"/>
        </w:rPr>
        <w:t>Care work arguably functions as the work that keeps</w:t>
      </w:r>
      <w:r w:rsidRPr="00AD1397">
        <w:t xml:space="preserve"> the university </w:t>
      </w:r>
      <w:r w:rsidRPr="00AD1765">
        <w:rPr>
          <w:rStyle w:val="StyleUnderline"/>
        </w:rPr>
        <w:t>running,</w:t>
      </w:r>
      <w:r w:rsidRPr="00AD1397">
        <w:t xml:space="preserve"> and those of us most impacted by the violence of the university use care work to keep each other within the university. What becomes a priority then is making sure our care work centers those we want to outlive the university rather than working to maintain the university. For example, here are some of the ways I have seen care work show up in the graduate student experience: editing papers for each other; sending each other highlighted readings; speaking up in class when we know others cannot that day; talking through theoretical ideas; talking through dissertation ideas; talking through micro- and macro-aggressions; 412 J. HATRICK </w:t>
      </w:r>
      <w:r w:rsidRPr="00AD1765">
        <w:rPr>
          <w:rStyle w:val="StyleUnderline"/>
        </w:rPr>
        <w:t>talking about our lives outside</w:t>
      </w:r>
      <w:r w:rsidRPr="00AD1397">
        <w:t xml:space="preserve"> the university; </w:t>
      </w:r>
      <w:r w:rsidRPr="00AD1765">
        <w:rPr>
          <w:rStyle w:val="StyleUnderline"/>
        </w:rPr>
        <w:t xml:space="preserve">providing housing for each other; feeding each other; providing childcare or </w:t>
      </w:r>
      <w:proofErr w:type="spellStart"/>
      <w:r w:rsidRPr="00AD1765">
        <w:rPr>
          <w:rStyle w:val="StyleUnderline"/>
        </w:rPr>
        <w:t>petcare</w:t>
      </w:r>
      <w:proofErr w:type="spellEnd"/>
      <w:r w:rsidRPr="00AD1765">
        <w:rPr>
          <w:rStyle w:val="StyleUnderline"/>
        </w:rPr>
        <w:t xml:space="preserve"> for each other; de-escalating overreactions from people in positions of power; lending each other money</w:t>
      </w:r>
      <w:r w:rsidRPr="00AD1397">
        <w:t xml:space="preserve">; giving each other money; </w:t>
      </w:r>
      <w:r w:rsidRPr="00AD1765">
        <w:rPr>
          <w:rStyle w:val="StyleUnderline"/>
        </w:rPr>
        <w:t>taking each other to and from the airport, doctor’s appointments, and vet appointments</w:t>
      </w:r>
      <w:r w:rsidRPr="00AD1397">
        <w:t xml:space="preserve">; starting mutual aid systems; sharing institutional history; sharing knowledge about which faculty have histories of racism or misogyny—including which have bragged about sleeping with their students; bringing each other groceries; taking each other on hikes and to beaches; banning academic talk for a few hours; providing feedback on syllabi; organizing potlucks and parties; making each other tea and coffee; and </w:t>
      </w:r>
      <w:r w:rsidRPr="00AD1765">
        <w:rPr>
          <w:rStyle w:val="Emphasis"/>
        </w:rPr>
        <w:t>simply reminding someone you have their back in this process.</w:t>
      </w:r>
      <w:r w:rsidRPr="00AD1397">
        <w:t xml:space="preserve"> Piepzna-Samarasinha advocates for </w:t>
      </w:r>
      <w:r w:rsidRPr="00AD1765">
        <w:rPr>
          <w:rStyle w:val="StyleUnderline"/>
        </w:rPr>
        <w:t>recognizing these things as work, as skilled labor, and we know that this work is gendered, racialized, classed, and queered</w:t>
      </w:r>
      <w:r w:rsidRPr="00AD1397">
        <w:t xml:space="preserve">.24 Again, I am </w:t>
      </w:r>
      <w:r w:rsidRPr="00AD1765">
        <w:rPr>
          <w:rStyle w:val="StyleUnderline"/>
        </w:rPr>
        <w:t>not arguing for the institutionalization of these skills but for, rather, a recognition that this work is done, an acknowledgement that it is time consuming, and an awareness that this is the work that keeps people in the academy</w:t>
      </w:r>
      <w:r w:rsidRPr="00AD1397">
        <w:t xml:space="preserve">. That, while </w:t>
      </w:r>
      <w:r w:rsidRPr="008D74B0">
        <w:rPr>
          <w:rStyle w:val="Emphasis"/>
        </w:rPr>
        <w:t>we are working within an inherently violent structure</w:t>
      </w:r>
      <w:r w:rsidRPr="00AD1765">
        <w:rPr>
          <w:rStyle w:val="StyleUnderline"/>
        </w:rPr>
        <w:t xml:space="preserve"> that, in turn, exists within multiple violent systems, for many of us to survive, we must be doing care work—and we are doing care work. We must be caring for each other</w:t>
      </w:r>
      <w:r w:rsidRPr="00AD1397">
        <w:t xml:space="preserve">, and we must acknowledge the way this work is not evenly distributed. The university relies on exploiting our desire to do this work; historically underrepresented students are retained by other historically underrepresented students doing unpaid labor. Thus, we must approach care work by asking what deserves our care?25 How do we do care work to benefit our communities without benefiting the university? We must not give care to a violent system such as the academy, but to those who will ultimately destroy the academy. Maneuvering resources A further intervention we can make is maneuvering resources from the university to communities the university enacts violence upon. Faculty and students often discuss feeling powerless within academia as it currently functions, but this is not entirely true. Certainly, we have different access to power and different access to resources, but some of us do have access to the resources of the institution, including space, money, and labor. In terms of space, we often have access to physical spaces on our campus— or owned by our campus—that can be rented for free, we can offer meeting spaces to community organizations, we can form gardening projects, we can even work to return the land owned by the university to Indigenous nations. In terms of money, some of our programs, departments, or universities are extremely well funded. This money can be used to pay students and community members, provide food at events, and a myriad of other options that focus on redistributing the university’s wealth (in small and large ways) to poor and working-class individuals. In terms of labor, we can think about supporting student labor towards activism and community support through offering credit or research projects. We can also think about the flexibility of our own labor and skills—how can we focus our own labor in ways that benefit communities rather than the university? While our access to these resources hugely vary across academia, some of us have some power of maneuvering and redistributing those resources of space, money, and labor. Maneuvering resources allows us, in many ways, to care for students and the communities our universities exploit. These are just a few starting points and, while some of us may not be able to make any of them happen right now given our current access to resources, they are resources we can work to maneuver in the future. </w:t>
      </w:r>
      <w:r w:rsidRPr="00AD1765">
        <w:rPr>
          <w:rStyle w:val="Emphasis"/>
        </w:rPr>
        <w:t>The university is ableist. One of the ways this ableism materializes is in how expectations around productivity are defined in relation to able-bodied, white masculinity.</w:t>
      </w:r>
      <w:r w:rsidRPr="00AD1397">
        <w:t xml:space="preserve"> This can be seen in the gendered, racialized, and ableist difference in tenure/tenure track versus adjunct positions and tenure success rates. As noted by Laura Pulido, within the social sciences and humanities faculty at USC between 1998 and 2012, “91.9 percent of white men received tenure, but only 55.1 percent of women and minorities received tenure.” 26 At UC Berkeley, only 24 (1.5 percent) of its 1,522 full-time faculty are disabled—and the estimate that 4 percent of all faculty members across all institutions have disabilities is not much better (as this is well below the 22 percent for the general population).27 Does this mean able-bodied white men are inherently better at academia? Or are women, people of color, and disabled people held to higher standards? </w:t>
      </w:r>
      <w:proofErr w:type="spellStart"/>
      <w:r w:rsidRPr="00AD1397">
        <w:t>Chakravartty</w:t>
      </w:r>
      <w:proofErr w:type="spellEnd"/>
      <w:r w:rsidRPr="00AD1397">
        <w:t xml:space="preserve"> et </w:t>
      </w:r>
      <w:proofErr w:type="spellStart"/>
      <w:r w:rsidRPr="00AD1397">
        <w:t>al’s</w:t>
      </w:r>
      <w:proofErr w:type="spellEnd"/>
      <w:r w:rsidRPr="00AD1397">
        <w:t xml:space="preserve"> #Communicationsowhite and the nuanced responses to the 2019 NCA distinguished scholar controversy certainly suggest the latter to be true.28 Indeed, if, as Marta Russell and Ravi </w:t>
      </w:r>
      <w:proofErr w:type="spellStart"/>
      <w:r w:rsidRPr="00AD1397">
        <w:t>Malhorta</w:t>
      </w:r>
      <w:proofErr w:type="spellEnd"/>
      <w:r w:rsidRPr="00AD1397">
        <w:t xml:space="preserve"> argue, </w:t>
      </w:r>
      <w:r w:rsidRPr="008D74B0">
        <w:rPr>
          <w:rStyle w:val="Emphasis"/>
        </w:rPr>
        <w:t xml:space="preserve">we understand disability to be “a socially created category derived from </w:t>
      </w:r>
      <w:proofErr w:type="spellStart"/>
      <w:r w:rsidRPr="008D74B0">
        <w:rPr>
          <w:rStyle w:val="Emphasis"/>
        </w:rPr>
        <w:t>labour</w:t>
      </w:r>
      <w:proofErr w:type="spellEnd"/>
      <w:r w:rsidRPr="008D74B0">
        <w:rPr>
          <w:rStyle w:val="Emphasis"/>
        </w:rPr>
        <w:t xml:space="preserve"> relations, a product of the exploitative economic structure of capitalist society</w:t>
      </w:r>
      <w:r w:rsidRPr="00AD1397">
        <w:t xml:space="preserve">;” 29 then, we can also see how </w:t>
      </w:r>
      <w:r w:rsidRPr="008D74B0">
        <w:rPr>
          <w:rStyle w:val="Emphasis"/>
        </w:rPr>
        <w:t>the raced, gendered, and able-bodied structures of academic productivity also work to produce disability.</w:t>
      </w:r>
      <w:r w:rsidRPr="00AD1397">
        <w:t xml:space="preserve"> Disabled people, women, and people of color often spend an inordinate amount of time trying to arrange for adequate work environments; for example, Joseph </w:t>
      </w:r>
      <w:proofErr w:type="spellStart"/>
      <w:r w:rsidRPr="00AD1397">
        <w:t>Grigely</w:t>
      </w:r>
      <w:proofErr w:type="spellEnd"/>
      <w:r w:rsidRPr="00AD1397">
        <w:t xml:space="preserve"> notes that he spends more time “trying to arrange for adequate sign-language interpreting” than preparing for conference presentations.30 What are we doing to stop this? </w:t>
      </w:r>
      <w:r w:rsidRPr="008D74B0">
        <w:rPr>
          <w:rStyle w:val="StyleUnderline"/>
        </w:rPr>
        <w:t>What are we doing to reimagine productivity to create</w:t>
      </w:r>
      <w:r w:rsidRPr="00AD1397">
        <w:t xml:space="preserve"> a university as a </w:t>
      </w:r>
      <w:r w:rsidRPr="008D74B0">
        <w:rPr>
          <w:rStyle w:val="StyleUnderline"/>
        </w:rPr>
        <w:t xml:space="preserve">space </w:t>
      </w:r>
      <w:r w:rsidRPr="00AD1397">
        <w:t xml:space="preserve">for women, people of color, and </w:t>
      </w:r>
      <w:r w:rsidRPr="008D74B0">
        <w:rPr>
          <w:rStyle w:val="StyleUnderline"/>
        </w:rPr>
        <w:t>disabled people</w:t>
      </w:r>
      <w:r w:rsidRPr="00AD1397">
        <w:t xml:space="preserve">?31 Our work is equally as important. Our work as academics should prioritize the lived experiences of those we share space with (and those we do not). Piepzna-Samarasinha writes of “centering sustainability, slowness, and building for the long haul.” 32 In some ways, this feels antithetical to academia, particularly the undergraduate experience, which is structured around student turnover. There are other scholars arguing for the slowing down of the institution, but rarely are these understood as arguments rooted in disability, gender, or racial justice.33 This, of course, has become intensified under the rise of COVID-19 and universities’ (inadequate) responses, with disabled folk, communities of color, and women bearing the burden of the pandemic and its consequences. The consequences of this result in a generalizing of an issue as affecting everyone equally when, in fact, </w:t>
      </w:r>
      <w:proofErr w:type="spellStart"/>
      <w:r w:rsidRPr="00AD1397">
        <w:t>ablebodied</w:t>
      </w:r>
      <w:proofErr w:type="spellEnd"/>
      <w:r w:rsidRPr="00AD1397">
        <w:t xml:space="preserve"> and minded people, cis men, and white people are affected the least, often even benefiting from the expectations of productivity. We must understand that the issue of unsustainable productivity not only worsens conditions for communities of color, disabled folk, and women, but is produced by white supremacy, ableism, and a structure of </w:t>
      </w:r>
      <w:proofErr w:type="spellStart"/>
      <w:r w:rsidRPr="00AD1397">
        <w:t>cisheteropatriarchy</w:t>
      </w:r>
      <w:proofErr w:type="spellEnd"/>
      <w:r w:rsidRPr="00AD1397">
        <w:t xml:space="preserve">. </w:t>
      </w:r>
    </w:p>
    <w:p w14:paraId="1B1D3992" w14:textId="77777777" w:rsidR="00217BC9" w:rsidRPr="00217BC9" w:rsidRDefault="00217BC9" w:rsidP="00217BC9"/>
    <w:p w14:paraId="4F11AEAD" w14:textId="1E982A12" w:rsidR="001E1408" w:rsidRDefault="001E1408" w:rsidP="001E1408">
      <w:pPr>
        <w:pStyle w:val="Heading2"/>
      </w:pPr>
      <w:proofErr w:type="spellStart"/>
      <w:r>
        <w:t>Aff</w:t>
      </w:r>
      <w:proofErr w:type="spellEnd"/>
    </w:p>
    <w:p w14:paraId="7EFE2767" w14:textId="77777777" w:rsidR="00F25E83" w:rsidRDefault="00F25E83" w:rsidP="00F25E83"/>
    <w:p w14:paraId="1C6A8D09" w14:textId="73C098A4" w:rsidR="00F25E83" w:rsidRDefault="00F25E83" w:rsidP="00F25E83">
      <w:r>
        <w:t xml:space="preserve">More </w:t>
      </w:r>
      <w:proofErr w:type="spellStart"/>
      <w:r>
        <w:t>aff</w:t>
      </w:r>
      <w:proofErr w:type="spellEnd"/>
      <w:r>
        <w:t xml:space="preserve"> answers can be found in the capitalism K answers, the logistics </w:t>
      </w:r>
      <w:proofErr w:type="spellStart"/>
      <w:r>
        <w:t>aff</w:t>
      </w:r>
      <w:proofErr w:type="spellEnd"/>
      <w:r>
        <w:t xml:space="preserve"> answers, the economic rationality K answers, and elsewhere!</w:t>
      </w:r>
    </w:p>
    <w:p w14:paraId="0731FC79" w14:textId="77777777" w:rsidR="00F25E83" w:rsidRPr="00F25E83" w:rsidRDefault="00F25E83" w:rsidP="00F25E83"/>
    <w:p w14:paraId="3A526B7A" w14:textId="77777777" w:rsidR="00AC5991" w:rsidRDefault="00AC5991" w:rsidP="00AC5991">
      <w:pPr>
        <w:pStyle w:val="Heading3"/>
      </w:pPr>
      <w:r>
        <w:t>Framework—Alt Solvency—2AC—Short</w:t>
      </w:r>
    </w:p>
    <w:p w14:paraId="06F1FA32" w14:textId="77777777" w:rsidR="00AC5991" w:rsidRPr="00C14E06" w:rsidRDefault="00AC5991" w:rsidP="00AC5991">
      <w:pPr>
        <w:pStyle w:val="Heading4"/>
      </w:pPr>
      <w:r>
        <w:t xml:space="preserve">They must defend </w:t>
      </w:r>
      <w:r>
        <w:rPr>
          <w:u w:val="single"/>
        </w:rPr>
        <w:t>unique links</w:t>
      </w:r>
      <w:r>
        <w:t xml:space="preserve"> and a </w:t>
      </w:r>
      <w:r>
        <w:rPr>
          <w:u w:val="single"/>
        </w:rPr>
        <w:t>solvent alternative</w:t>
      </w:r>
      <w:r>
        <w:t xml:space="preserve">. Nitty-gritty questions of </w:t>
      </w:r>
      <w:r>
        <w:rPr>
          <w:u w:val="single"/>
        </w:rPr>
        <w:t>feasible implementation</w:t>
      </w:r>
      <w:r>
        <w:t xml:space="preserve"> are key to </w:t>
      </w:r>
      <w:r>
        <w:rPr>
          <w:u w:val="single"/>
        </w:rPr>
        <w:t>fairly evaluate the alt</w:t>
      </w:r>
      <w:r>
        <w:t xml:space="preserve"> and </w:t>
      </w:r>
      <w:r>
        <w:rPr>
          <w:u w:val="single"/>
        </w:rPr>
        <w:t>prevent</w:t>
      </w:r>
      <w:r>
        <w:t xml:space="preserve"> it from devolving into utopianism.</w:t>
      </w:r>
    </w:p>
    <w:p w14:paraId="0C17FF99" w14:textId="77777777" w:rsidR="00AC5991" w:rsidRPr="000E3944" w:rsidRDefault="00AC5991" w:rsidP="00AC5991">
      <w:r w:rsidRPr="000E3944">
        <w:rPr>
          <w:rStyle w:val="Style13ptBold"/>
        </w:rPr>
        <w:t>Sharp, 19</w:t>
      </w:r>
      <w:r>
        <w:t xml:space="preserve">—Associate Professor, Kroc School of Peace Studies, University of San Diego (Dustin, “What Would Satisfy Us? Taking Stock of Critical Approaches to Transitional Justice,” International Journal of Transitional Justice, 2019, 13, 570–589, </w:t>
      </w:r>
      <w:proofErr w:type="spellStart"/>
      <w:r>
        <w:t>dml</w:t>
      </w:r>
      <w:proofErr w:type="spellEnd"/>
      <w:r>
        <w:t>)</w:t>
      </w:r>
    </w:p>
    <w:p w14:paraId="0FB5433D" w14:textId="77777777" w:rsidR="00AC5991" w:rsidRPr="00593F69" w:rsidRDefault="00AC5991" w:rsidP="00AC5991">
      <w:pPr>
        <w:rPr>
          <w:sz w:val="14"/>
        </w:rPr>
      </w:pPr>
      <w:r w:rsidRPr="009D1C35">
        <w:rPr>
          <w:rStyle w:val="StyleUnderline"/>
        </w:rPr>
        <w:t>The</w:t>
      </w:r>
      <w:r w:rsidRPr="00593F69">
        <w:rPr>
          <w:sz w:val="14"/>
        </w:rPr>
        <w:t xml:space="preserve"> next </w:t>
      </w:r>
      <w:r w:rsidRPr="009D1C35">
        <w:rPr>
          <w:rStyle w:val="StyleUnderline"/>
        </w:rPr>
        <w:t>question raised by</w:t>
      </w:r>
      <w:r w:rsidRPr="00593F69">
        <w:rPr>
          <w:sz w:val="14"/>
        </w:rPr>
        <w:t xml:space="preserve"> Cox’s argument that critical theory must limit the range of choices to ‘</w:t>
      </w:r>
      <w:r w:rsidRPr="009D1C35">
        <w:rPr>
          <w:rStyle w:val="StyleUnderline"/>
        </w:rPr>
        <w:t>alternative orders</w:t>
      </w:r>
      <w:r w:rsidRPr="00593F69">
        <w:rPr>
          <w:sz w:val="14"/>
        </w:rPr>
        <w:t xml:space="preserve"> which are feasible transformations of the existing world’ </w:t>
      </w:r>
      <w:r w:rsidRPr="009D1C35">
        <w:rPr>
          <w:rStyle w:val="StyleUnderline"/>
        </w:rPr>
        <w:t xml:space="preserve">is how we assess </w:t>
      </w:r>
      <w:r w:rsidRPr="009D1C35">
        <w:rPr>
          <w:rStyle w:val="Emphasis"/>
        </w:rPr>
        <w:t>feasibility</w:t>
      </w:r>
      <w:r w:rsidRPr="00593F69">
        <w:rPr>
          <w:sz w:val="14"/>
        </w:rPr>
        <w:t xml:space="preserve">, </w:t>
      </w:r>
      <w:r w:rsidRPr="009D1C35">
        <w:rPr>
          <w:rStyle w:val="StyleUnderline"/>
        </w:rPr>
        <w:t>or on what basis we are to</w:t>
      </w:r>
      <w:r w:rsidRPr="00593F69">
        <w:rPr>
          <w:sz w:val="14"/>
        </w:rPr>
        <w:t xml:space="preserve"> ‘</w:t>
      </w:r>
      <w:r w:rsidRPr="009D1C35">
        <w:rPr>
          <w:rStyle w:val="Emphasis"/>
        </w:rPr>
        <w:t>reject improbable alternatives</w:t>
      </w:r>
      <w:r w:rsidRPr="00593F69">
        <w:rPr>
          <w:sz w:val="14"/>
        </w:rPr>
        <w:t xml:space="preserve">.’72 More specifically, referring back to the continuum of transitional justice possibilities (Table 1), the question is </w:t>
      </w:r>
      <w:r w:rsidRPr="009D1C35">
        <w:rPr>
          <w:rStyle w:val="StyleUnderline"/>
        </w:rPr>
        <w:t>whether</w:t>
      </w:r>
      <w:r w:rsidRPr="00593F69">
        <w:rPr>
          <w:sz w:val="14"/>
        </w:rPr>
        <w:t xml:space="preserve"> any of the outlined </w:t>
      </w:r>
      <w:r w:rsidRPr="009D1C35">
        <w:rPr>
          <w:rStyle w:val="StyleUnderline"/>
        </w:rPr>
        <w:t>alternatives can rightly be rejected as</w:t>
      </w:r>
      <w:r w:rsidRPr="00593F69">
        <w:rPr>
          <w:sz w:val="14"/>
        </w:rPr>
        <w:t xml:space="preserve"> ‘improbable’ or ‘</w:t>
      </w:r>
      <w:r w:rsidRPr="009D1C35">
        <w:rPr>
          <w:rStyle w:val="Emphasis"/>
        </w:rPr>
        <w:t>infeasible</w:t>
      </w:r>
      <w:r w:rsidRPr="00593F69">
        <w:rPr>
          <w:sz w:val="14"/>
        </w:rPr>
        <w:t xml:space="preserve">.’ The short if unsatisfying answer is that much </w:t>
      </w:r>
      <w:r w:rsidRPr="009D1C35">
        <w:rPr>
          <w:rStyle w:val="StyleUnderline"/>
        </w:rPr>
        <w:t xml:space="preserve">depends on the particularities of </w:t>
      </w:r>
      <w:r w:rsidRPr="00593F69">
        <w:rPr>
          <w:rStyle w:val="Emphasis"/>
        </w:rPr>
        <w:t>context</w:t>
      </w:r>
      <w:r w:rsidRPr="00593F69">
        <w:rPr>
          <w:sz w:val="14"/>
        </w:rPr>
        <w:t xml:space="preserve">, </w:t>
      </w:r>
      <w:r w:rsidRPr="009D1C35">
        <w:rPr>
          <w:rStyle w:val="StyleUnderline"/>
        </w:rPr>
        <w:t>including the legal</w:t>
      </w:r>
      <w:r w:rsidRPr="00593F69">
        <w:rPr>
          <w:sz w:val="14"/>
        </w:rPr>
        <w:t xml:space="preserve">, </w:t>
      </w:r>
      <w:r w:rsidRPr="009D1C35">
        <w:rPr>
          <w:rStyle w:val="StyleUnderline"/>
        </w:rPr>
        <w:t>political</w:t>
      </w:r>
      <w:r w:rsidRPr="00593F69">
        <w:rPr>
          <w:sz w:val="14"/>
        </w:rPr>
        <w:t xml:space="preserve">, </w:t>
      </w:r>
      <w:r w:rsidRPr="009D1C35">
        <w:rPr>
          <w:rStyle w:val="StyleUnderline"/>
        </w:rPr>
        <w:t>economic and cultural dynamics with which a particular approach</w:t>
      </w:r>
      <w:r w:rsidRPr="00593F69">
        <w:rPr>
          <w:sz w:val="14"/>
        </w:rPr>
        <w:t xml:space="preserve"> to transitional justice </w:t>
      </w:r>
      <w:r w:rsidRPr="009D1C35">
        <w:rPr>
          <w:rStyle w:val="StyleUnderline"/>
        </w:rPr>
        <w:t>might</w:t>
      </w:r>
      <w:r w:rsidRPr="00593F69">
        <w:rPr>
          <w:sz w:val="14"/>
        </w:rPr>
        <w:t xml:space="preserve"> be expected to </w:t>
      </w:r>
      <w:r w:rsidRPr="009D1C35">
        <w:rPr>
          <w:rStyle w:val="StyleUnderline"/>
        </w:rPr>
        <w:t>engage</w:t>
      </w:r>
      <w:r w:rsidRPr="00593F69">
        <w:rPr>
          <w:sz w:val="14"/>
        </w:rPr>
        <w:t xml:space="preserve"> (and of which it is a part). </w:t>
      </w:r>
      <w:r w:rsidRPr="009D1C35">
        <w:rPr>
          <w:rStyle w:val="StyleUnderline"/>
        </w:rPr>
        <w:t>In assessing</w:t>
      </w:r>
      <w:r w:rsidRPr="00593F69">
        <w:rPr>
          <w:sz w:val="14"/>
        </w:rPr>
        <w:t xml:space="preserve"> whether a thinner or thicker approach to transitional justice is possible or probable, and </w:t>
      </w:r>
      <w:r w:rsidRPr="009D1C35">
        <w:rPr>
          <w:rStyle w:val="StyleUnderline"/>
        </w:rPr>
        <w:t xml:space="preserve">whether that approach is likely to have much of a chance of </w:t>
      </w:r>
      <w:r w:rsidRPr="00593F69">
        <w:rPr>
          <w:rStyle w:val="Emphasis"/>
        </w:rPr>
        <w:t>disrupting the</w:t>
      </w:r>
      <w:r w:rsidRPr="00593F69">
        <w:rPr>
          <w:sz w:val="14"/>
        </w:rPr>
        <w:t xml:space="preserve"> </w:t>
      </w:r>
      <w:proofErr w:type="spellStart"/>
      <w:r w:rsidRPr="00593F69">
        <w:rPr>
          <w:sz w:val="14"/>
        </w:rPr>
        <w:t>postconflict</w:t>
      </w:r>
      <w:proofErr w:type="spellEnd"/>
      <w:r w:rsidRPr="00593F69">
        <w:rPr>
          <w:sz w:val="14"/>
        </w:rPr>
        <w:t xml:space="preserve"> </w:t>
      </w:r>
      <w:r w:rsidRPr="00593F69">
        <w:rPr>
          <w:rStyle w:val="Emphasis"/>
        </w:rPr>
        <w:t>status quo</w:t>
      </w:r>
      <w:r w:rsidRPr="00593F69">
        <w:rPr>
          <w:sz w:val="14"/>
        </w:rPr>
        <w:t xml:space="preserve">, </w:t>
      </w:r>
      <w:r w:rsidRPr="009D1C35">
        <w:rPr>
          <w:rStyle w:val="StyleUnderline"/>
        </w:rPr>
        <w:t>one would need to look at a range of context-specific factors</w:t>
      </w:r>
      <w:r w:rsidRPr="00593F69">
        <w:rPr>
          <w:sz w:val="14"/>
        </w:rPr>
        <w:t>, including: the nature of existing elites and their resistance to change; whether there is a history of democracy and strong institutions; the level of economic development and the nature of the economy; the nature of the victims of conflict, their perpetrators and the abuses that were suffered; and the strength of victim and civil society networks.</w:t>
      </w:r>
    </w:p>
    <w:p w14:paraId="37E1268B" w14:textId="77777777" w:rsidR="00AC5991" w:rsidRPr="00593F69" w:rsidRDefault="00AC5991" w:rsidP="00AC5991">
      <w:pPr>
        <w:rPr>
          <w:sz w:val="14"/>
        </w:rPr>
      </w:pPr>
      <w:r w:rsidRPr="00593F69">
        <w:rPr>
          <w:sz w:val="14"/>
        </w:rPr>
        <w:t xml:space="preserve">Thus, for example, </w:t>
      </w:r>
      <w:r w:rsidRPr="009D1C35">
        <w:rPr>
          <w:rStyle w:val="StyleUnderline"/>
        </w:rPr>
        <w:t>even if critical theorists are correct that the</w:t>
      </w:r>
      <w:r w:rsidRPr="00593F69">
        <w:rPr>
          <w:sz w:val="14"/>
        </w:rPr>
        <w:t xml:space="preserve"> ‘</w:t>
      </w:r>
      <w:r w:rsidRPr="009D1C35">
        <w:rPr>
          <w:rStyle w:val="Emphasis"/>
        </w:rPr>
        <w:t>constructed invisibility</w:t>
      </w:r>
      <w:r w:rsidRPr="00593F69">
        <w:rPr>
          <w:sz w:val="14"/>
        </w:rPr>
        <w:t xml:space="preserve">’ </w:t>
      </w:r>
      <w:r w:rsidRPr="009D1C35">
        <w:rPr>
          <w:rStyle w:val="StyleUnderline"/>
        </w:rPr>
        <w:t>of the economic</w:t>
      </w:r>
      <w:r w:rsidRPr="00593F69">
        <w:rPr>
          <w:sz w:val="14"/>
        </w:rPr>
        <w:t xml:space="preserve"> within paradigmatic transitional justice </w:t>
      </w:r>
      <w:r w:rsidRPr="009D1C35">
        <w:rPr>
          <w:rStyle w:val="StyleUnderline"/>
        </w:rPr>
        <w:t>is a matter of</w:t>
      </w:r>
      <w:r w:rsidRPr="00593F69">
        <w:rPr>
          <w:sz w:val="14"/>
        </w:rPr>
        <w:t xml:space="preserve"> </w:t>
      </w:r>
      <w:proofErr w:type="spellStart"/>
      <w:r w:rsidRPr="00593F69">
        <w:rPr>
          <w:sz w:val="14"/>
        </w:rPr>
        <w:t>deepseated</w:t>
      </w:r>
      <w:proofErr w:type="spellEnd"/>
      <w:r w:rsidRPr="00593F69">
        <w:rPr>
          <w:sz w:val="14"/>
        </w:rPr>
        <w:t xml:space="preserve"> neoliberal </w:t>
      </w:r>
      <w:r w:rsidRPr="009D1C35">
        <w:rPr>
          <w:rStyle w:val="Emphasis"/>
        </w:rPr>
        <w:t>ideology</w:t>
      </w:r>
      <w:r w:rsidRPr="00593F69">
        <w:rPr>
          <w:sz w:val="14"/>
        </w:rPr>
        <w:t xml:space="preserve">,73 </w:t>
      </w:r>
      <w:r w:rsidRPr="009D1C35">
        <w:rPr>
          <w:rStyle w:val="StyleUnderline"/>
        </w:rPr>
        <w:t xml:space="preserve">the question of </w:t>
      </w:r>
      <w:r w:rsidRPr="00593F69">
        <w:rPr>
          <w:rStyle w:val="Emphasis"/>
        </w:rPr>
        <w:t>whether</w:t>
      </w:r>
      <w:r w:rsidRPr="009D1C35">
        <w:rPr>
          <w:rStyle w:val="StyleUnderline"/>
        </w:rPr>
        <w:t xml:space="preserve"> and </w:t>
      </w:r>
      <w:r w:rsidRPr="00593F69">
        <w:rPr>
          <w:rStyle w:val="Emphasis"/>
        </w:rPr>
        <w:t>to what extent</w:t>
      </w:r>
      <w:r w:rsidRPr="00593F69">
        <w:rPr>
          <w:sz w:val="14"/>
        </w:rPr>
        <w:t xml:space="preserve"> an embrace of economic </w:t>
      </w:r>
      <w:r w:rsidRPr="009D1C35">
        <w:rPr>
          <w:rStyle w:val="StyleUnderline"/>
        </w:rPr>
        <w:t>justice is possible will still require careful analysis of</w:t>
      </w:r>
      <w:r w:rsidRPr="00593F69">
        <w:rPr>
          <w:sz w:val="14"/>
        </w:rPr>
        <w:t xml:space="preserve"> these and other </w:t>
      </w:r>
      <w:r w:rsidRPr="009D1C35">
        <w:rPr>
          <w:rStyle w:val="StyleUnderline"/>
        </w:rPr>
        <w:t>contextual factors</w:t>
      </w:r>
      <w:r w:rsidRPr="00593F69">
        <w:rPr>
          <w:sz w:val="14"/>
        </w:rPr>
        <w:t xml:space="preserve">. Such factors may in turn suggest the feasibility of a comparatively broad approach to economic justice </w:t>
      </w:r>
      <w:r w:rsidRPr="00D9617F">
        <w:rPr>
          <w:rStyle w:val="StyleUnderline"/>
        </w:rPr>
        <w:t xml:space="preserve">involving </w:t>
      </w:r>
      <w:r w:rsidRPr="00593F69">
        <w:rPr>
          <w:rStyle w:val="Emphasis"/>
        </w:rPr>
        <w:t>fundamental</w:t>
      </w:r>
      <w:r w:rsidRPr="00D9617F">
        <w:rPr>
          <w:rStyle w:val="StyleUnderline"/>
        </w:rPr>
        <w:t xml:space="preserve"> questions of </w:t>
      </w:r>
      <w:r w:rsidRPr="00593F69">
        <w:rPr>
          <w:rStyle w:val="Emphasis"/>
        </w:rPr>
        <w:t>redistribution</w:t>
      </w:r>
      <w:r w:rsidRPr="00593F69">
        <w:rPr>
          <w:sz w:val="14"/>
        </w:rPr>
        <w:t xml:space="preserve">, </w:t>
      </w:r>
      <w:r w:rsidRPr="00D9617F">
        <w:rPr>
          <w:rStyle w:val="StyleUnderline"/>
        </w:rPr>
        <w:t xml:space="preserve">or perhaps only a </w:t>
      </w:r>
      <w:r w:rsidRPr="00593F69">
        <w:rPr>
          <w:rStyle w:val="Emphasis"/>
        </w:rPr>
        <w:t>narrow</w:t>
      </w:r>
      <w:r w:rsidRPr="00D9617F">
        <w:rPr>
          <w:rStyle w:val="StyleUnderline"/>
        </w:rPr>
        <w:t xml:space="preserve"> approach</w:t>
      </w:r>
      <w:r w:rsidRPr="00593F69">
        <w:rPr>
          <w:sz w:val="14"/>
        </w:rPr>
        <w:t xml:space="preserve"> to economic justice involving the selective prosecution of economic crimes of corruption and violations of economic and social rights that rise to the level of a war crime.74 For this reason, </w:t>
      </w:r>
      <w:r w:rsidRPr="00593F69">
        <w:rPr>
          <w:rStyle w:val="Emphasis"/>
        </w:rPr>
        <w:t>abstract debates</w:t>
      </w:r>
      <w:r w:rsidRPr="00D9617F">
        <w:rPr>
          <w:rStyle w:val="StyleUnderline"/>
        </w:rPr>
        <w:t xml:space="preserve"> about the value of paradigmatic</w:t>
      </w:r>
      <w:r w:rsidRPr="00593F69">
        <w:rPr>
          <w:sz w:val="14"/>
        </w:rPr>
        <w:t xml:space="preserve"> transitional justice versus one of the other </w:t>
      </w:r>
      <w:r w:rsidRPr="00D9617F">
        <w:rPr>
          <w:rStyle w:val="StyleUnderline"/>
        </w:rPr>
        <w:t>possibilities</w:t>
      </w:r>
      <w:r w:rsidRPr="00593F69">
        <w:rPr>
          <w:sz w:val="14"/>
        </w:rPr>
        <w:t xml:space="preserve"> outlined in Table 1 </w:t>
      </w:r>
      <w:r w:rsidRPr="00D9617F">
        <w:rPr>
          <w:rStyle w:val="StyleUnderline"/>
        </w:rPr>
        <w:t xml:space="preserve">are </w:t>
      </w:r>
      <w:r w:rsidRPr="00593F69">
        <w:rPr>
          <w:rStyle w:val="Emphasis"/>
        </w:rPr>
        <w:t>unlikely</w:t>
      </w:r>
      <w:r w:rsidRPr="00D9617F">
        <w:rPr>
          <w:rStyle w:val="StyleUnderline"/>
        </w:rPr>
        <w:t xml:space="preserve"> to advance the discussion</w:t>
      </w:r>
      <w:r w:rsidRPr="00593F69">
        <w:rPr>
          <w:sz w:val="14"/>
        </w:rPr>
        <w:t xml:space="preserve"> at this stage. To move forward, the current critical theory </w:t>
      </w:r>
      <w:r w:rsidRPr="00593F69">
        <w:rPr>
          <w:rStyle w:val="Emphasis"/>
        </w:rPr>
        <w:t>debates</w:t>
      </w:r>
      <w:r w:rsidRPr="00D9617F">
        <w:rPr>
          <w:rStyle w:val="StyleUnderline"/>
        </w:rPr>
        <w:t xml:space="preserve"> </w:t>
      </w:r>
      <w:r w:rsidRPr="00593F69">
        <w:rPr>
          <w:rStyle w:val="StyleUnderline"/>
        </w:rPr>
        <w:t>need to do more to engage</w:t>
      </w:r>
      <w:r w:rsidRPr="00D9617F">
        <w:rPr>
          <w:rStyle w:val="StyleUnderline"/>
        </w:rPr>
        <w:t xml:space="preserve"> with the </w:t>
      </w:r>
      <w:r w:rsidRPr="00593F69">
        <w:rPr>
          <w:rStyle w:val="Emphasis"/>
        </w:rPr>
        <w:t>difficult tradeoffs</w:t>
      </w:r>
      <w:r w:rsidRPr="00593F69">
        <w:rPr>
          <w:sz w:val="14"/>
        </w:rPr>
        <w:t xml:space="preserve">, </w:t>
      </w:r>
      <w:r w:rsidRPr="00593F69">
        <w:rPr>
          <w:rStyle w:val="Emphasis"/>
        </w:rPr>
        <w:t>policy choices</w:t>
      </w:r>
      <w:r w:rsidRPr="00D9617F">
        <w:rPr>
          <w:rStyle w:val="StyleUnderline"/>
        </w:rPr>
        <w:t xml:space="preserve"> and </w:t>
      </w:r>
      <w:r w:rsidRPr="00593F69">
        <w:rPr>
          <w:rStyle w:val="Emphasis"/>
        </w:rPr>
        <w:t>contextual realities</w:t>
      </w:r>
      <w:r w:rsidRPr="00D9617F">
        <w:rPr>
          <w:rStyle w:val="StyleUnderline"/>
        </w:rPr>
        <w:t xml:space="preserve"> that would inevitably be associated with efforts to implement an alternative vision</w:t>
      </w:r>
      <w:r w:rsidRPr="00593F69">
        <w:rPr>
          <w:sz w:val="14"/>
        </w:rPr>
        <w:t xml:space="preserve"> of transitional justice.</w:t>
      </w:r>
    </w:p>
    <w:p w14:paraId="539082DA" w14:textId="77777777" w:rsidR="00AC5991" w:rsidRPr="00593F69" w:rsidRDefault="00AC5991" w:rsidP="00AC5991">
      <w:pPr>
        <w:rPr>
          <w:sz w:val="14"/>
        </w:rPr>
      </w:pPr>
      <w:r w:rsidRPr="00593F69">
        <w:rPr>
          <w:sz w:val="14"/>
        </w:rPr>
        <w:t xml:space="preserve">Once again, this suggests that too sharp a delineation between critical and problem-solving theory is unhelpful. After all, </w:t>
      </w:r>
      <w:r w:rsidRPr="00D9617F">
        <w:rPr>
          <w:rStyle w:val="StyleUnderline"/>
        </w:rPr>
        <w:t xml:space="preserve">how can </w:t>
      </w:r>
      <w:r w:rsidRPr="00593F69">
        <w:rPr>
          <w:rStyle w:val="Emphasis"/>
        </w:rPr>
        <w:t>feasibility</w:t>
      </w:r>
      <w:r w:rsidRPr="00D9617F">
        <w:rPr>
          <w:rStyle w:val="StyleUnderline"/>
        </w:rPr>
        <w:t xml:space="preserve"> be determined</w:t>
      </w:r>
      <w:r w:rsidRPr="00593F69">
        <w:rPr>
          <w:sz w:val="14"/>
        </w:rPr>
        <w:t xml:space="preserve"> – how can ‘improbable alternatives’ be rejected – </w:t>
      </w:r>
      <w:r w:rsidRPr="00D9617F">
        <w:rPr>
          <w:rStyle w:val="StyleUnderline"/>
        </w:rPr>
        <w:t xml:space="preserve">without engaging with some of the </w:t>
      </w:r>
      <w:r w:rsidRPr="00593F69">
        <w:rPr>
          <w:rStyle w:val="Emphasis"/>
        </w:rPr>
        <w:t>nitty-gritty questions</w:t>
      </w:r>
      <w:r w:rsidRPr="00D9617F">
        <w:rPr>
          <w:rStyle w:val="StyleUnderline"/>
        </w:rPr>
        <w:t xml:space="preserve"> associated with the potential </w:t>
      </w:r>
      <w:r w:rsidRPr="00C14E06">
        <w:rPr>
          <w:rStyle w:val="Emphasis"/>
        </w:rPr>
        <w:t>implementation</w:t>
      </w:r>
      <w:r w:rsidRPr="00D9617F">
        <w:rPr>
          <w:rStyle w:val="StyleUnderline"/>
        </w:rPr>
        <w:t xml:space="preserve"> and </w:t>
      </w:r>
      <w:r w:rsidRPr="00C14E06">
        <w:rPr>
          <w:rStyle w:val="Emphasis"/>
        </w:rPr>
        <w:t>implications</w:t>
      </w:r>
      <w:r w:rsidRPr="00D9617F">
        <w:rPr>
          <w:rStyle w:val="StyleUnderline"/>
        </w:rPr>
        <w:t xml:space="preserve"> of a particular critical vision?</w:t>
      </w:r>
      <w:r w:rsidRPr="00593F69">
        <w:rPr>
          <w:sz w:val="14"/>
        </w:rPr>
        <w:t xml:space="preserve">75 Cox himself explains that ‘critical theory contains problem-solving theories within itself,’ but curiously notes that this is only to ‘contain’ and point to the ‘conservative consequences’ inherent in problem-solving theories – and not because of any usefulness they might have ‘as guides to action.’76 In this way, Cox does not offer much of a bridge between critical and problem-solving theory. Perhaps it would have been difficult for him to do otherwise insofar as problem-solving theory has been defined as inherently status quo preserving. Irrespective of the label applied, however, it would seem that </w:t>
      </w:r>
      <w:r w:rsidRPr="00D9617F">
        <w:rPr>
          <w:rStyle w:val="StyleUnderline"/>
        </w:rPr>
        <w:t xml:space="preserve">if critical theory is to </w:t>
      </w:r>
      <w:r w:rsidRPr="00C14E06">
        <w:rPr>
          <w:rStyle w:val="Emphasis"/>
        </w:rPr>
        <w:t>constrain</w:t>
      </w:r>
      <w:r w:rsidRPr="00D9617F">
        <w:rPr>
          <w:rStyle w:val="StyleUnderline"/>
        </w:rPr>
        <w:t xml:space="preserve"> its potential </w:t>
      </w:r>
      <w:r w:rsidRPr="00C14E06">
        <w:rPr>
          <w:rStyle w:val="Emphasis"/>
        </w:rPr>
        <w:t>utopianism</w:t>
      </w:r>
      <w:r w:rsidRPr="00593F69">
        <w:rPr>
          <w:sz w:val="14"/>
        </w:rPr>
        <w:t xml:space="preserve">, as Cox argues it must, then </w:t>
      </w:r>
      <w:r w:rsidRPr="00D9617F">
        <w:rPr>
          <w:rStyle w:val="StyleUnderline"/>
        </w:rPr>
        <w:t xml:space="preserve">an analysis of </w:t>
      </w:r>
      <w:r w:rsidRPr="00780A53">
        <w:rPr>
          <w:rStyle w:val="Emphasis"/>
        </w:rPr>
        <w:t>tactical</w:t>
      </w:r>
      <w:r w:rsidRPr="00D9617F">
        <w:rPr>
          <w:rStyle w:val="StyleUnderline"/>
        </w:rPr>
        <w:t xml:space="preserve"> and </w:t>
      </w:r>
      <w:r w:rsidRPr="00780A53">
        <w:rPr>
          <w:rStyle w:val="Emphasis"/>
        </w:rPr>
        <w:t>strategic policy questions</w:t>
      </w:r>
      <w:r w:rsidRPr="00D9617F">
        <w:rPr>
          <w:rStyle w:val="StyleUnderline"/>
        </w:rPr>
        <w:t xml:space="preserve"> associated with</w:t>
      </w:r>
      <w:r w:rsidRPr="00593F69">
        <w:rPr>
          <w:sz w:val="14"/>
        </w:rPr>
        <w:t xml:space="preserve"> ‘</w:t>
      </w:r>
      <w:r w:rsidRPr="00D9617F">
        <w:rPr>
          <w:rStyle w:val="Emphasis"/>
        </w:rPr>
        <w:t>real world</w:t>
      </w:r>
      <w:r w:rsidRPr="00593F69">
        <w:rPr>
          <w:sz w:val="14"/>
        </w:rPr>
        <w:t xml:space="preserve">’ </w:t>
      </w:r>
      <w:r w:rsidRPr="00D9617F">
        <w:rPr>
          <w:rStyle w:val="StyleUnderline"/>
        </w:rPr>
        <w:t>implementation</w:t>
      </w:r>
      <w:r w:rsidRPr="00593F69">
        <w:rPr>
          <w:sz w:val="14"/>
        </w:rPr>
        <w:t xml:space="preserve"> – and </w:t>
      </w:r>
      <w:r w:rsidRPr="00D9617F">
        <w:rPr>
          <w:rStyle w:val="StyleUnderline"/>
        </w:rPr>
        <w:t xml:space="preserve">at </w:t>
      </w:r>
      <w:r w:rsidRPr="00D9617F">
        <w:rPr>
          <w:rStyle w:val="Emphasis"/>
        </w:rPr>
        <w:t>higher level of detail</w:t>
      </w:r>
      <w:r w:rsidRPr="00D9617F">
        <w:rPr>
          <w:rStyle w:val="StyleUnderline"/>
        </w:rPr>
        <w:t xml:space="preserve"> than is typical of most critical</w:t>
      </w:r>
      <w:r w:rsidRPr="00593F69">
        <w:rPr>
          <w:sz w:val="14"/>
        </w:rPr>
        <w:t xml:space="preserve"> studies </w:t>
      </w:r>
      <w:r w:rsidRPr="00D9617F">
        <w:rPr>
          <w:rStyle w:val="StyleUnderline"/>
        </w:rPr>
        <w:t>literature</w:t>
      </w:r>
      <w:r w:rsidRPr="00593F69">
        <w:rPr>
          <w:sz w:val="14"/>
        </w:rPr>
        <w:t xml:space="preserve"> – </w:t>
      </w:r>
      <w:r w:rsidRPr="00D9617F">
        <w:rPr>
          <w:rStyle w:val="StyleUnderline"/>
        </w:rPr>
        <w:t>is required</w:t>
      </w:r>
      <w:r w:rsidRPr="00593F69">
        <w:rPr>
          <w:sz w:val="14"/>
        </w:rPr>
        <w:t xml:space="preserve">. This could be thought of as ‘critically motivated problem-solving.’ Unlike Cox’s problem-solving theory, critically motivated problem-solving makes no pretension to being ‘value free.’ 77 And unlike most critical theory, </w:t>
      </w:r>
      <w:r w:rsidRPr="00D9617F">
        <w:rPr>
          <w:rStyle w:val="StyleUnderline"/>
        </w:rPr>
        <w:t>critically motivated problem-solving is keyed to understanding</w:t>
      </w:r>
      <w:r w:rsidRPr="00593F69">
        <w:rPr>
          <w:sz w:val="14"/>
        </w:rPr>
        <w:t xml:space="preserve"> ‘</w:t>
      </w:r>
      <w:r w:rsidRPr="00D9617F">
        <w:rPr>
          <w:rStyle w:val="StyleUnderline"/>
        </w:rPr>
        <w:t xml:space="preserve">the </w:t>
      </w:r>
      <w:r w:rsidRPr="00D9617F">
        <w:rPr>
          <w:rStyle w:val="Emphasis"/>
        </w:rPr>
        <w:t>how</w:t>
      </w:r>
      <w:r w:rsidRPr="00593F69">
        <w:rPr>
          <w:sz w:val="14"/>
        </w:rPr>
        <w:t xml:space="preserve">’ </w:t>
      </w:r>
      <w:r w:rsidRPr="00360497">
        <w:rPr>
          <w:rStyle w:val="StyleUnderline"/>
        </w:rPr>
        <w:t>of bringing about</w:t>
      </w:r>
      <w:r w:rsidRPr="00593F69">
        <w:rPr>
          <w:sz w:val="14"/>
        </w:rPr>
        <w:t xml:space="preserve"> the potential </w:t>
      </w:r>
      <w:r w:rsidRPr="00360497">
        <w:rPr>
          <w:rStyle w:val="StyleUnderline"/>
        </w:rPr>
        <w:t>alternative orders</w:t>
      </w:r>
      <w:r w:rsidRPr="00593F69">
        <w:rPr>
          <w:sz w:val="14"/>
        </w:rPr>
        <w:t xml:space="preserve"> for which critical theory has provided a very rough sketch. In other words, </w:t>
      </w:r>
      <w:r w:rsidRPr="00360497">
        <w:rPr>
          <w:rStyle w:val="StyleUnderline"/>
        </w:rPr>
        <w:t xml:space="preserve">it </w:t>
      </w:r>
      <w:r w:rsidRPr="00780A53">
        <w:rPr>
          <w:rStyle w:val="Emphasis"/>
        </w:rPr>
        <w:t>sweats some of the small stuff</w:t>
      </w:r>
      <w:r w:rsidRPr="00360497">
        <w:rPr>
          <w:rStyle w:val="StyleUnderline"/>
        </w:rPr>
        <w:t xml:space="preserve"> that critical theory famously ignores</w:t>
      </w:r>
      <w:r w:rsidRPr="00593F69">
        <w:rPr>
          <w:sz w:val="14"/>
        </w:rPr>
        <w:t xml:space="preserve">. Critically motivated problem-solving theory can be modeled as a spiral that corkscrews around the continuum of critique represented in Figure 1, </w:t>
      </w:r>
      <w:r w:rsidRPr="00780A53">
        <w:rPr>
          <w:rStyle w:val="StyleUnderline"/>
          <w:sz w:val="14"/>
          <w:szCs w:val="14"/>
          <w:u w:val="none"/>
        </w:rPr>
        <w:t>helping to push things in one direction or another</w:t>
      </w:r>
      <w:r w:rsidRPr="00593F69">
        <w:rPr>
          <w:sz w:val="14"/>
        </w:rPr>
        <w:t>. Critical theory and critically motivated problem-solving theory then come together in sustained and close conversation as integrated critique (Figure 2).</w:t>
      </w:r>
    </w:p>
    <w:p w14:paraId="69F8D5A9" w14:textId="77777777" w:rsidR="00AC5991" w:rsidRDefault="00AC5991" w:rsidP="00AC5991">
      <w:pPr>
        <w:pStyle w:val="Heading3"/>
      </w:pPr>
      <w:r>
        <w:t>Framework—Alt Solvency—2AC—Long</w:t>
      </w:r>
    </w:p>
    <w:p w14:paraId="0A29A6E3" w14:textId="77777777" w:rsidR="00AC5991" w:rsidRPr="00780A53" w:rsidRDefault="00AC5991" w:rsidP="00AC5991">
      <w:pPr>
        <w:pStyle w:val="Heading4"/>
      </w:pPr>
      <w:r>
        <w:t xml:space="preserve">They must defend </w:t>
      </w:r>
      <w:r>
        <w:rPr>
          <w:u w:val="single"/>
        </w:rPr>
        <w:t>unique links</w:t>
      </w:r>
      <w:r>
        <w:t xml:space="preserve"> and a </w:t>
      </w:r>
      <w:r>
        <w:rPr>
          <w:u w:val="single"/>
        </w:rPr>
        <w:t>solvent alternative</w:t>
      </w:r>
      <w:r>
        <w:t xml:space="preserve">. Debating feasibility and </w:t>
      </w:r>
      <w:r>
        <w:rPr>
          <w:u w:val="single"/>
        </w:rPr>
        <w:t>comparing</w:t>
      </w:r>
      <w:r>
        <w:t xml:space="preserve"> the alt to the plan prevents their framework from devolving into “</w:t>
      </w:r>
      <w:r>
        <w:rPr>
          <w:u w:val="single"/>
        </w:rPr>
        <w:t>you-link-you-lose</w:t>
      </w:r>
      <w:r>
        <w:t xml:space="preserve">” monologues that are </w:t>
      </w:r>
      <w:r>
        <w:rPr>
          <w:u w:val="single"/>
        </w:rPr>
        <w:t>devoid of substance</w:t>
      </w:r>
      <w:r>
        <w:t xml:space="preserve"> and impossible to </w:t>
      </w:r>
      <w:r>
        <w:rPr>
          <w:u w:val="single"/>
        </w:rPr>
        <w:t>fairly assess</w:t>
      </w:r>
      <w:r>
        <w:t>.</w:t>
      </w:r>
    </w:p>
    <w:p w14:paraId="7AF41AEB" w14:textId="77777777" w:rsidR="00AC5991" w:rsidRDefault="00AC5991" w:rsidP="00AC5991">
      <w:r w:rsidRPr="000E3944">
        <w:rPr>
          <w:rStyle w:val="Style13ptBold"/>
        </w:rPr>
        <w:t>Sharp, 19</w:t>
      </w:r>
      <w:r>
        <w:t xml:space="preserve">—Associate Professor, Kroc School of Peace Studies, University of San Diego (Dustin, “What Would Satisfy Us? Taking Stock of Critical Approaches to Transitional Justice,” International Journal of Transitional Justice, 2019, 13, 570–589, </w:t>
      </w:r>
      <w:proofErr w:type="spellStart"/>
      <w:r>
        <w:t>dml</w:t>
      </w:r>
      <w:proofErr w:type="spellEnd"/>
      <w:r>
        <w:t>)</w:t>
      </w:r>
    </w:p>
    <w:p w14:paraId="01B99C04" w14:textId="77777777" w:rsidR="00AC5991" w:rsidRPr="00593F69" w:rsidRDefault="00AC5991" w:rsidP="00AC5991">
      <w:pPr>
        <w:rPr>
          <w:sz w:val="14"/>
        </w:rPr>
      </w:pPr>
      <w:r w:rsidRPr="009D1C35">
        <w:rPr>
          <w:rStyle w:val="StyleUnderline"/>
        </w:rPr>
        <w:t>The</w:t>
      </w:r>
      <w:r w:rsidRPr="00593F69">
        <w:rPr>
          <w:sz w:val="14"/>
        </w:rPr>
        <w:t xml:space="preserve"> next </w:t>
      </w:r>
      <w:r w:rsidRPr="009D1C35">
        <w:rPr>
          <w:rStyle w:val="StyleUnderline"/>
        </w:rPr>
        <w:t>question raised by</w:t>
      </w:r>
      <w:r w:rsidRPr="00593F69">
        <w:rPr>
          <w:sz w:val="14"/>
        </w:rPr>
        <w:t xml:space="preserve"> Cox’s argument that critical theory must limit the range of choices to ‘</w:t>
      </w:r>
      <w:r w:rsidRPr="009D1C35">
        <w:rPr>
          <w:rStyle w:val="StyleUnderline"/>
        </w:rPr>
        <w:t>alternative orders</w:t>
      </w:r>
      <w:r w:rsidRPr="00593F69">
        <w:rPr>
          <w:sz w:val="14"/>
        </w:rPr>
        <w:t xml:space="preserve"> which are feasible transformations of the existing world’ </w:t>
      </w:r>
      <w:r w:rsidRPr="009D1C35">
        <w:rPr>
          <w:rStyle w:val="StyleUnderline"/>
        </w:rPr>
        <w:t xml:space="preserve">is how we assess </w:t>
      </w:r>
      <w:r w:rsidRPr="009D1C35">
        <w:rPr>
          <w:rStyle w:val="Emphasis"/>
        </w:rPr>
        <w:t>feasibility</w:t>
      </w:r>
      <w:r w:rsidRPr="00593F69">
        <w:rPr>
          <w:sz w:val="14"/>
        </w:rPr>
        <w:t xml:space="preserve">, </w:t>
      </w:r>
      <w:r w:rsidRPr="009D1C35">
        <w:rPr>
          <w:rStyle w:val="StyleUnderline"/>
        </w:rPr>
        <w:t>or on what basis we are to</w:t>
      </w:r>
      <w:r w:rsidRPr="00593F69">
        <w:rPr>
          <w:sz w:val="14"/>
        </w:rPr>
        <w:t xml:space="preserve"> ‘</w:t>
      </w:r>
      <w:r w:rsidRPr="009D1C35">
        <w:rPr>
          <w:rStyle w:val="Emphasis"/>
        </w:rPr>
        <w:t>reject improbable alternatives</w:t>
      </w:r>
      <w:r w:rsidRPr="00593F69">
        <w:rPr>
          <w:sz w:val="14"/>
        </w:rPr>
        <w:t xml:space="preserve">.’72 More specifically, referring back to the continuum of transitional justice possibilities (Table 1), the question is </w:t>
      </w:r>
      <w:r w:rsidRPr="009D1C35">
        <w:rPr>
          <w:rStyle w:val="StyleUnderline"/>
        </w:rPr>
        <w:t>whether</w:t>
      </w:r>
      <w:r w:rsidRPr="00593F69">
        <w:rPr>
          <w:sz w:val="14"/>
        </w:rPr>
        <w:t xml:space="preserve"> any of the outlined </w:t>
      </w:r>
      <w:r w:rsidRPr="009D1C35">
        <w:rPr>
          <w:rStyle w:val="StyleUnderline"/>
        </w:rPr>
        <w:t>alternatives can rightly be rejected as</w:t>
      </w:r>
      <w:r w:rsidRPr="00593F69">
        <w:rPr>
          <w:sz w:val="14"/>
        </w:rPr>
        <w:t xml:space="preserve"> ‘improbable’ or ‘</w:t>
      </w:r>
      <w:r w:rsidRPr="009D1C35">
        <w:rPr>
          <w:rStyle w:val="Emphasis"/>
        </w:rPr>
        <w:t>infeasible</w:t>
      </w:r>
      <w:r w:rsidRPr="00593F69">
        <w:rPr>
          <w:sz w:val="14"/>
        </w:rPr>
        <w:t xml:space="preserve">.’ The short if unsatisfying answer is that much </w:t>
      </w:r>
      <w:r w:rsidRPr="009D1C35">
        <w:rPr>
          <w:rStyle w:val="StyleUnderline"/>
        </w:rPr>
        <w:t xml:space="preserve">depends on the particularities of </w:t>
      </w:r>
      <w:r w:rsidRPr="00593F69">
        <w:rPr>
          <w:rStyle w:val="Emphasis"/>
        </w:rPr>
        <w:t>context</w:t>
      </w:r>
      <w:r w:rsidRPr="00593F69">
        <w:rPr>
          <w:sz w:val="14"/>
        </w:rPr>
        <w:t xml:space="preserve">, </w:t>
      </w:r>
      <w:r w:rsidRPr="009D1C35">
        <w:rPr>
          <w:rStyle w:val="StyleUnderline"/>
        </w:rPr>
        <w:t>including the legal</w:t>
      </w:r>
      <w:r w:rsidRPr="00593F69">
        <w:rPr>
          <w:sz w:val="14"/>
        </w:rPr>
        <w:t xml:space="preserve">, </w:t>
      </w:r>
      <w:r w:rsidRPr="009D1C35">
        <w:rPr>
          <w:rStyle w:val="StyleUnderline"/>
        </w:rPr>
        <w:t>political</w:t>
      </w:r>
      <w:r w:rsidRPr="00593F69">
        <w:rPr>
          <w:sz w:val="14"/>
        </w:rPr>
        <w:t xml:space="preserve">, </w:t>
      </w:r>
      <w:r w:rsidRPr="009D1C35">
        <w:rPr>
          <w:rStyle w:val="StyleUnderline"/>
        </w:rPr>
        <w:t>economic and cultural dynamics with which a particular approach</w:t>
      </w:r>
      <w:r w:rsidRPr="00593F69">
        <w:rPr>
          <w:sz w:val="14"/>
        </w:rPr>
        <w:t xml:space="preserve"> to transitional justice </w:t>
      </w:r>
      <w:r w:rsidRPr="009D1C35">
        <w:rPr>
          <w:rStyle w:val="StyleUnderline"/>
        </w:rPr>
        <w:t>might</w:t>
      </w:r>
      <w:r w:rsidRPr="00593F69">
        <w:rPr>
          <w:sz w:val="14"/>
        </w:rPr>
        <w:t xml:space="preserve"> be expected to </w:t>
      </w:r>
      <w:r w:rsidRPr="009D1C35">
        <w:rPr>
          <w:rStyle w:val="StyleUnderline"/>
        </w:rPr>
        <w:t>engage</w:t>
      </w:r>
      <w:r w:rsidRPr="00593F69">
        <w:rPr>
          <w:sz w:val="14"/>
        </w:rPr>
        <w:t xml:space="preserve"> (and of which it is a part). </w:t>
      </w:r>
      <w:r w:rsidRPr="009D1C35">
        <w:rPr>
          <w:rStyle w:val="StyleUnderline"/>
        </w:rPr>
        <w:t>In assessing</w:t>
      </w:r>
      <w:r w:rsidRPr="00593F69">
        <w:rPr>
          <w:sz w:val="14"/>
        </w:rPr>
        <w:t xml:space="preserve"> whether a thinner or thicker approach to transitional justice is possible or probable, and </w:t>
      </w:r>
      <w:r w:rsidRPr="009D1C35">
        <w:rPr>
          <w:rStyle w:val="StyleUnderline"/>
        </w:rPr>
        <w:t xml:space="preserve">whether that approach is likely to have much of a chance of </w:t>
      </w:r>
      <w:r w:rsidRPr="00593F69">
        <w:rPr>
          <w:rStyle w:val="Emphasis"/>
        </w:rPr>
        <w:t>disrupting the</w:t>
      </w:r>
      <w:r w:rsidRPr="00593F69">
        <w:rPr>
          <w:sz w:val="14"/>
        </w:rPr>
        <w:t xml:space="preserve"> </w:t>
      </w:r>
      <w:proofErr w:type="spellStart"/>
      <w:r w:rsidRPr="00593F69">
        <w:rPr>
          <w:sz w:val="14"/>
        </w:rPr>
        <w:t>postconflict</w:t>
      </w:r>
      <w:proofErr w:type="spellEnd"/>
      <w:r w:rsidRPr="00593F69">
        <w:rPr>
          <w:sz w:val="14"/>
        </w:rPr>
        <w:t xml:space="preserve"> </w:t>
      </w:r>
      <w:r w:rsidRPr="00593F69">
        <w:rPr>
          <w:rStyle w:val="Emphasis"/>
        </w:rPr>
        <w:t>status quo</w:t>
      </w:r>
      <w:r w:rsidRPr="00593F69">
        <w:rPr>
          <w:sz w:val="14"/>
        </w:rPr>
        <w:t xml:space="preserve">, </w:t>
      </w:r>
      <w:r w:rsidRPr="009D1C35">
        <w:rPr>
          <w:rStyle w:val="StyleUnderline"/>
        </w:rPr>
        <w:t>one would need to look at a range of context-specific factors</w:t>
      </w:r>
      <w:r w:rsidRPr="00593F69">
        <w:rPr>
          <w:sz w:val="14"/>
        </w:rPr>
        <w:t>, including: the nature of existing elites and their resistance to change; whether there is a history of democracy and strong institutions; the level of economic development and the nature of the economy; the nature of the victims of conflict, their perpetrators and the abuses that were suffered; and the strength of victim and civil society networks.</w:t>
      </w:r>
    </w:p>
    <w:p w14:paraId="48A2F5A2" w14:textId="77777777" w:rsidR="00AC5991" w:rsidRPr="00593F69" w:rsidRDefault="00AC5991" w:rsidP="00AC5991">
      <w:pPr>
        <w:rPr>
          <w:sz w:val="14"/>
        </w:rPr>
      </w:pPr>
      <w:r w:rsidRPr="00593F69">
        <w:rPr>
          <w:sz w:val="14"/>
        </w:rPr>
        <w:t xml:space="preserve">Thus, for example, </w:t>
      </w:r>
      <w:r w:rsidRPr="009D1C35">
        <w:rPr>
          <w:rStyle w:val="StyleUnderline"/>
        </w:rPr>
        <w:t>even if critical theorists are correct that the</w:t>
      </w:r>
      <w:r w:rsidRPr="00593F69">
        <w:rPr>
          <w:sz w:val="14"/>
        </w:rPr>
        <w:t xml:space="preserve"> ‘</w:t>
      </w:r>
      <w:r w:rsidRPr="009D1C35">
        <w:rPr>
          <w:rStyle w:val="Emphasis"/>
        </w:rPr>
        <w:t>constructed invisibility</w:t>
      </w:r>
      <w:r w:rsidRPr="00593F69">
        <w:rPr>
          <w:sz w:val="14"/>
        </w:rPr>
        <w:t xml:space="preserve">’ </w:t>
      </w:r>
      <w:r w:rsidRPr="009D1C35">
        <w:rPr>
          <w:rStyle w:val="StyleUnderline"/>
        </w:rPr>
        <w:t>of the economic</w:t>
      </w:r>
      <w:r w:rsidRPr="00593F69">
        <w:rPr>
          <w:sz w:val="14"/>
        </w:rPr>
        <w:t xml:space="preserve"> within paradigmatic transitional justice </w:t>
      </w:r>
      <w:r w:rsidRPr="009D1C35">
        <w:rPr>
          <w:rStyle w:val="StyleUnderline"/>
        </w:rPr>
        <w:t>is a matter of</w:t>
      </w:r>
      <w:r w:rsidRPr="00593F69">
        <w:rPr>
          <w:sz w:val="14"/>
        </w:rPr>
        <w:t xml:space="preserve"> </w:t>
      </w:r>
      <w:proofErr w:type="spellStart"/>
      <w:r w:rsidRPr="00593F69">
        <w:rPr>
          <w:sz w:val="14"/>
        </w:rPr>
        <w:t>deepseated</w:t>
      </w:r>
      <w:proofErr w:type="spellEnd"/>
      <w:r w:rsidRPr="00593F69">
        <w:rPr>
          <w:sz w:val="14"/>
        </w:rPr>
        <w:t xml:space="preserve"> neoliberal </w:t>
      </w:r>
      <w:r w:rsidRPr="009D1C35">
        <w:rPr>
          <w:rStyle w:val="Emphasis"/>
        </w:rPr>
        <w:t>ideology</w:t>
      </w:r>
      <w:r w:rsidRPr="00593F69">
        <w:rPr>
          <w:sz w:val="14"/>
        </w:rPr>
        <w:t xml:space="preserve">,73 </w:t>
      </w:r>
      <w:r w:rsidRPr="009D1C35">
        <w:rPr>
          <w:rStyle w:val="StyleUnderline"/>
        </w:rPr>
        <w:t xml:space="preserve">the question of </w:t>
      </w:r>
      <w:r w:rsidRPr="00593F69">
        <w:rPr>
          <w:rStyle w:val="Emphasis"/>
        </w:rPr>
        <w:t>whether</w:t>
      </w:r>
      <w:r w:rsidRPr="009D1C35">
        <w:rPr>
          <w:rStyle w:val="StyleUnderline"/>
        </w:rPr>
        <w:t xml:space="preserve"> and </w:t>
      </w:r>
      <w:r w:rsidRPr="00593F69">
        <w:rPr>
          <w:rStyle w:val="Emphasis"/>
        </w:rPr>
        <w:t>to what extent</w:t>
      </w:r>
      <w:r w:rsidRPr="00593F69">
        <w:rPr>
          <w:sz w:val="14"/>
        </w:rPr>
        <w:t xml:space="preserve"> an embrace of economic </w:t>
      </w:r>
      <w:r w:rsidRPr="009D1C35">
        <w:rPr>
          <w:rStyle w:val="StyleUnderline"/>
        </w:rPr>
        <w:t>justice is possible will still require careful analysis of</w:t>
      </w:r>
      <w:r w:rsidRPr="00593F69">
        <w:rPr>
          <w:sz w:val="14"/>
        </w:rPr>
        <w:t xml:space="preserve"> these and other </w:t>
      </w:r>
      <w:r w:rsidRPr="009D1C35">
        <w:rPr>
          <w:rStyle w:val="StyleUnderline"/>
        </w:rPr>
        <w:t>contextual factors</w:t>
      </w:r>
      <w:r w:rsidRPr="00593F69">
        <w:rPr>
          <w:sz w:val="14"/>
        </w:rPr>
        <w:t xml:space="preserve">. Such factors may in turn suggest the feasibility of a comparatively broad approach to economic justice </w:t>
      </w:r>
      <w:r w:rsidRPr="00D9617F">
        <w:rPr>
          <w:rStyle w:val="StyleUnderline"/>
        </w:rPr>
        <w:t xml:space="preserve">involving </w:t>
      </w:r>
      <w:r w:rsidRPr="00593F69">
        <w:rPr>
          <w:rStyle w:val="Emphasis"/>
        </w:rPr>
        <w:t>fundamental</w:t>
      </w:r>
      <w:r w:rsidRPr="00D9617F">
        <w:rPr>
          <w:rStyle w:val="StyleUnderline"/>
        </w:rPr>
        <w:t xml:space="preserve"> questions of </w:t>
      </w:r>
      <w:r w:rsidRPr="00593F69">
        <w:rPr>
          <w:rStyle w:val="Emphasis"/>
        </w:rPr>
        <w:t>redistribution</w:t>
      </w:r>
      <w:r w:rsidRPr="00593F69">
        <w:rPr>
          <w:sz w:val="14"/>
        </w:rPr>
        <w:t xml:space="preserve">, </w:t>
      </w:r>
      <w:r w:rsidRPr="00D9617F">
        <w:rPr>
          <w:rStyle w:val="StyleUnderline"/>
        </w:rPr>
        <w:t xml:space="preserve">or perhaps only a </w:t>
      </w:r>
      <w:r w:rsidRPr="00593F69">
        <w:rPr>
          <w:rStyle w:val="Emphasis"/>
        </w:rPr>
        <w:t>narrow</w:t>
      </w:r>
      <w:r w:rsidRPr="00D9617F">
        <w:rPr>
          <w:rStyle w:val="StyleUnderline"/>
        </w:rPr>
        <w:t xml:space="preserve"> approach</w:t>
      </w:r>
      <w:r w:rsidRPr="00593F69">
        <w:rPr>
          <w:sz w:val="14"/>
        </w:rPr>
        <w:t xml:space="preserve"> to economic justice involving the selective prosecution of economic crimes of corruption and violations of economic and social rights that rise to the level of a war crime.74 For this reason, </w:t>
      </w:r>
      <w:r w:rsidRPr="00593F69">
        <w:rPr>
          <w:rStyle w:val="Emphasis"/>
        </w:rPr>
        <w:t>abstract debates</w:t>
      </w:r>
      <w:r w:rsidRPr="00D9617F">
        <w:rPr>
          <w:rStyle w:val="StyleUnderline"/>
        </w:rPr>
        <w:t xml:space="preserve"> about the value of paradigmatic</w:t>
      </w:r>
      <w:r w:rsidRPr="00593F69">
        <w:rPr>
          <w:sz w:val="14"/>
        </w:rPr>
        <w:t xml:space="preserve"> transitional justice versus one of the other </w:t>
      </w:r>
      <w:r w:rsidRPr="00D9617F">
        <w:rPr>
          <w:rStyle w:val="StyleUnderline"/>
        </w:rPr>
        <w:t>possibilities</w:t>
      </w:r>
      <w:r w:rsidRPr="00593F69">
        <w:rPr>
          <w:sz w:val="14"/>
        </w:rPr>
        <w:t xml:space="preserve"> outlined in Table 1 </w:t>
      </w:r>
      <w:r w:rsidRPr="00D9617F">
        <w:rPr>
          <w:rStyle w:val="StyleUnderline"/>
        </w:rPr>
        <w:t xml:space="preserve">are </w:t>
      </w:r>
      <w:r w:rsidRPr="00593F69">
        <w:rPr>
          <w:rStyle w:val="Emphasis"/>
        </w:rPr>
        <w:t>unlikely</w:t>
      </w:r>
      <w:r w:rsidRPr="00D9617F">
        <w:rPr>
          <w:rStyle w:val="StyleUnderline"/>
        </w:rPr>
        <w:t xml:space="preserve"> to advance the discussion</w:t>
      </w:r>
      <w:r w:rsidRPr="00593F69">
        <w:rPr>
          <w:sz w:val="14"/>
        </w:rPr>
        <w:t xml:space="preserve"> at this stage. To move forward, the current critical theory </w:t>
      </w:r>
      <w:r w:rsidRPr="00593F69">
        <w:rPr>
          <w:rStyle w:val="Emphasis"/>
        </w:rPr>
        <w:t>debates</w:t>
      </w:r>
      <w:r w:rsidRPr="00D9617F">
        <w:rPr>
          <w:rStyle w:val="StyleUnderline"/>
        </w:rPr>
        <w:t xml:space="preserve"> </w:t>
      </w:r>
      <w:r w:rsidRPr="00593F69">
        <w:rPr>
          <w:rStyle w:val="StyleUnderline"/>
        </w:rPr>
        <w:t>need to do more to engage</w:t>
      </w:r>
      <w:r w:rsidRPr="00D9617F">
        <w:rPr>
          <w:rStyle w:val="StyleUnderline"/>
        </w:rPr>
        <w:t xml:space="preserve"> with the </w:t>
      </w:r>
      <w:r w:rsidRPr="00593F69">
        <w:rPr>
          <w:rStyle w:val="Emphasis"/>
        </w:rPr>
        <w:t>difficult tradeoffs</w:t>
      </w:r>
      <w:r w:rsidRPr="00593F69">
        <w:rPr>
          <w:sz w:val="14"/>
        </w:rPr>
        <w:t xml:space="preserve">, </w:t>
      </w:r>
      <w:r w:rsidRPr="00593F69">
        <w:rPr>
          <w:rStyle w:val="Emphasis"/>
        </w:rPr>
        <w:t>policy choices</w:t>
      </w:r>
      <w:r w:rsidRPr="00D9617F">
        <w:rPr>
          <w:rStyle w:val="StyleUnderline"/>
        </w:rPr>
        <w:t xml:space="preserve"> and </w:t>
      </w:r>
      <w:r w:rsidRPr="00593F69">
        <w:rPr>
          <w:rStyle w:val="Emphasis"/>
        </w:rPr>
        <w:t>contextual realities</w:t>
      </w:r>
      <w:r w:rsidRPr="00D9617F">
        <w:rPr>
          <w:rStyle w:val="StyleUnderline"/>
        </w:rPr>
        <w:t xml:space="preserve"> that would inevitably be associated with efforts to implement an alternative vision</w:t>
      </w:r>
      <w:r w:rsidRPr="00593F69">
        <w:rPr>
          <w:sz w:val="14"/>
        </w:rPr>
        <w:t xml:space="preserve"> of transitional justice.</w:t>
      </w:r>
    </w:p>
    <w:p w14:paraId="2EB619D4" w14:textId="77777777" w:rsidR="00AC5991" w:rsidRPr="00780A53" w:rsidRDefault="00AC5991" w:rsidP="00AC5991">
      <w:pPr>
        <w:rPr>
          <w:sz w:val="14"/>
        </w:rPr>
      </w:pPr>
      <w:r w:rsidRPr="00593F69">
        <w:rPr>
          <w:sz w:val="14"/>
        </w:rPr>
        <w:t xml:space="preserve">Once again, this suggests that too sharp a delineation between critical and problem-solving theory is unhelpful. After all, </w:t>
      </w:r>
      <w:r w:rsidRPr="00D9617F">
        <w:rPr>
          <w:rStyle w:val="StyleUnderline"/>
        </w:rPr>
        <w:t xml:space="preserve">how can </w:t>
      </w:r>
      <w:r w:rsidRPr="00593F69">
        <w:rPr>
          <w:rStyle w:val="Emphasis"/>
        </w:rPr>
        <w:t>feasibility</w:t>
      </w:r>
      <w:r w:rsidRPr="00D9617F">
        <w:rPr>
          <w:rStyle w:val="StyleUnderline"/>
        </w:rPr>
        <w:t xml:space="preserve"> be determined</w:t>
      </w:r>
      <w:r w:rsidRPr="00593F69">
        <w:rPr>
          <w:sz w:val="14"/>
        </w:rPr>
        <w:t xml:space="preserve"> – how can ‘improbable alternatives’ be rejected – </w:t>
      </w:r>
      <w:r w:rsidRPr="00D9617F">
        <w:rPr>
          <w:rStyle w:val="StyleUnderline"/>
        </w:rPr>
        <w:t xml:space="preserve">without engaging with some of the </w:t>
      </w:r>
      <w:r w:rsidRPr="00593F69">
        <w:rPr>
          <w:rStyle w:val="Emphasis"/>
        </w:rPr>
        <w:t>nitty-gritty questions</w:t>
      </w:r>
      <w:r w:rsidRPr="00D9617F">
        <w:rPr>
          <w:rStyle w:val="StyleUnderline"/>
        </w:rPr>
        <w:t xml:space="preserve"> associated with the potential implementation and implications of a particular critical vision?</w:t>
      </w:r>
      <w:r w:rsidRPr="00593F69">
        <w:rPr>
          <w:sz w:val="14"/>
        </w:rPr>
        <w:t xml:space="preserve">75 Cox himself explains that ‘critical theory contains problem-solving theories within itself,’ but curiously notes that this is only to ‘contain’ and point to the ‘conservative consequences’ inherent in problem-solving theories – and not because of any usefulness they might have ‘as guides to action.’76 In this way, Cox does not offer much of a bridge between critical and problem-solving theory. Perhaps it would have been difficult for him to do otherwise insofar as problem-solving theory has been defined as inherently status quo preserving. Irrespective of the label applied, however, it would seem that </w:t>
      </w:r>
      <w:r w:rsidRPr="00D9617F">
        <w:rPr>
          <w:rStyle w:val="StyleUnderline"/>
        </w:rPr>
        <w:t>if critical theory is to constrain its potential utopianism</w:t>
      </w:r>
      <w:r w:rsidRPr="00593F69">
        <w:rPr>
          <w:sz w:val="14"/>
        </w:rPr>
        <w:t xml:space="preserve">, as Cox argues it must, then </w:t>
      </w:r>
      <w:r w:rsidRPr="00D9617F">
        <w:rPr>
          <w:rStyle w:val="StyleUnderline"/>
        </w:rPr>
        <w:t>an analysis of tactical and strategic policy questions associated with</w:t>
      </w:r>
      <w:r w:rsidRPr="00593F69">
        <w:rPr>
          <w:sz w:val="14"/>
        </w:rPr>
        <w:t xml:space="preserve"> ‘</w:t>
      </w:r>
      <w:r w:rsidRPr="00D9617F">
        <w:rPr>
          <w:rStyle w:val="Emphasis"/>
        </w:rPr>
        <w:t>real world</w:t>
      </w:r>
      <w:r w:rsidRPr="00593F69">
        <w:rPr>
          <w:sz w:val="14"/>
        </w:rPr>
        <w:t xml:space="preserve">’ </w:t>
      </w:r>
      <w:r w:rsidRPr="00D9617F">
        <w:rPr>
          <w:rStyle w:val="StyleUnderline"/>
        </w:rPr>
        <w:t>implementation</w:t>
      </w:r>
      <w:r w:rsidRPr="00593F69">
        <w:rPr>
          <w:sz w:val="14"/>
        </w:rPr>
        <w:t xml:space="preserve"> – and </w:t>
      </w:r>
      <w:r w:rsidRPr="00D9617F">
        <w:rPr>
          <w:rStyle w:val="StyleUnderline"/>
        </w:rPr>
        <w:t xml:space="preserve">at </w:t>
      </w:r>
      <w:r w:rsidRPr="00D9617F">
        <w:rPr>
          <w:rStyle w:val="Emphasis"/>
        </w:rPr>
        <w:t>higher level of detail</w:t>
      </w:r>
      <w:r w:rsidRPr="00D9617F">
        <w:rPr>
          <w:rStyle w:val="StyleUnderline"/>
        </w:rPr>
        <w:t xml:space="preserve"> than is typical of most critical</w:t>
      </w:r>
      <w:r w:rsidRPr="00593F69">
        <w:rPr>
          <w:sz w:val="14"/>
        </w:rPr>
        <w:t xml:space="preserve"> studies </w:t>
      </w:r>
      <w:r w:rsidRPr="00D9617F">
        <w:rPr>
          <w:rStyle w:val="StyleUnderline"/>
        </w:rPr>
        <w:t>literature</w:t>
      </w:r>
      <w:r w:rsidRPr="00593F69">
        <w:rPr>
          <w:sz w:val="14"/>
        </w:rPr>
        <w:t xml:space="preserve"> – </w:t>
      </w:r>
      <w:r w:rsidRPr="00D9617F">
        <w:rPr>
          <w:rStyle w:val="StyleUnderline"/>
        </w:rPr>
        <w:t>is required</w:t>
      </w:r>
      <w:r w:rsidRPr="00593F69">
        <w:rPr>
          <w:sz w:val="14"/>
        </w:rPr>
        <w:t xml:space="preserve">. This could be thought of as ‘critically motivated problem-solving.’ Unlike Cox’s problem-solving theory, critically motivated problem-solving makes no pretension to being ‘value free.’ 77 And unlike most critical theory, </w:t>
      </w:r>
      <w:r w:rsidRPr="00D9617F">
        <w:rPr>
          <w:rStyle w:val="StyleUnderline"/>
        </w:rPr>
        <w:t>critically motivated problem-solving is keyed to understanding</w:t>
      </w:r>
      <w:r w:rsidRPr="00593F69">
        <w:rPr>
          <w:sz w:val="14"/>
        </w:rPr>
        <w:t xml:space="preserve"> ‘</w:t>
      </w:r>
      <w:r w:rsidRPr="00D9617F">
        <w:rPr>
          <w:rStyle w:val="StyleUnderline"/>
        </w:rPr>
        <w:t xml:space="preserve">the </w:t>
      </w:r>
      <w:r w:rsidRPr="00D9617F">
        <w:rPr>
          <w:rStyle w:val="Emphasis"/>
        </w:rPr>
        <w:t>how</w:t>
      </w:r>
      <w:r w:rsidRPr="00593F69">
        <w:rPr>
          <w:sz w:val="14"/>
        </w:rPr>
        <w:t xml:space="preserve">’ </w:t>
      </w:r>
      <w:r w:rsidRPr="00360497">
        <w:rPr>
          <w:rStyle w:val="StyleUnderline"/>
        </w:rPr>
        <w:t>of bringing about</w:t>
      </w:r>
      <w:r w:rsidRPr="00593F69">
        <w:rPr>
          <w:sz w:val="14"/>
        </w:rPr>
        <w:t xml:space="preserve"> the potential </w:t>
      </w:r>
      <w:r w:rsidRPr="00360497">
        <w:rPr>
          <w:rStyle w:val="StyleUnderline"/>
        </w:rPr>
        <w:t>alternative orders</w:t>
      </w:r>
      <w:r w:rsidRPr="00593F69">
        <w:rPr>
          <w:sz w:val="14"/>
        </w:rPr>
        <w:t xml:space="preserve"> for which critical theory has provided a very rough sketch. In other words, </w:t>
      </w:r>
      <w:r w:rsidRPr="00360497">
        <w:rPr>
          <w:rStyle w:val="StyleUnderline"/>
        </w:rPr>
        <w:t xml:space="preserve">it </w:t>
      </w:r>
      <w:r w:rsidRPr="00780A53">
        <w:rPr>
          <w:rStyle w:val="Emphasis"/>
        </w:rPr>
        <w:t>sweats some of the small stuff</w:t>
      </w:r>
      <w:r w:rsidRPr="00360497">
        <w:rPr>
          <w:rStyle w:val="StyleUnderline"/>
        </w:rPr>
        <w:t xml:space="preserve"> that critical theory famously ignores</w:t>
      </w:r>
      <w:r w:rsidRPr="00593F69">
        <w:rPr>
          <w:sz w:val="14"/>
        </w:rPr>
        <w:t xml:space="preserve">. Critically motivated problem-solving theory can be modeled as a spiral that corkscrews around the continuum of critique represented in Figure 1, </w:t>
      </w:r>
      <w:r w:rsidRPr="00780A53">
        <w:rPr>
          <w:rStyle w:val="StyleUnderline"/>
          <w:sz w:val="14"/>
          <w:szCs w:val="14"/>
          <w:u w:val="none"/>
        </w:rPr>
        <w:t>helping to push things in one direction or another</w:t>
      </w:r>
      <w:r w:rsidRPr="00593F69">
        <w:rPr>
          <w:sz w:val="14"/>
        </w:rPr>
        <w:t>. Critical theory and critically motivated problem-solving theory then come together in sustained and close conversation as integrated critique (Figure 2).</w:t>
      </w:r>
    </w:p>
    <w:p w14:paraId="1B09998F" w14:textId="77777777" w:rsidR="00AC5991" w:rsidRPr="00593F69" w:rsidRDefault="00AC5991" w:rsidP="00AC5991">
      <w:pPr>
        <w:rPr>
          <w:sz w:val="14"/>
        </w:rPr>
      </w:pPr>
      <w:r w:rsidRPr="00593F69">
        <w:rPr>
          <w:sz w:val="14"/>
        </w:rPr>
        <w:t>As an example of the questions this model helps to draw out, I briefly consider here the critical vision for a kind of transformative justice that seeks to address structural violence. As articulated by Johan Galtung, structural violence helps to explain the difference between human beings’ actual and potential realization, and includes social structures that harm people and keep them from meeting basic needs through, for example, institutionalized racism or sexism.78 Galtung contrasted structural violence with what he called ‘direct violence,’ which would include (but remains broader than) the egregious violations of bodily integrity that have been central to paradigmatic transitional justice.79 Unlike direct violence, Galtung’s structural violence is not ‘personal,’ ‘direct’ and ‘intentional.’80 In this sense, it is also different from what I have called ‘economic violence’ because acts of corruption and plunder of natural resources are ‘direct’ and ‘intentional’ acts of harm more akin to Galtung’s direct than structural violence.81 Without the level of individual and collective agency associated with direct violence, many struggle to understand the impersonal, unintended consequences of an ill-defined ‘system’ as a form of violence at all, and indeed structural violence is often normalized and legitimized to the point of near-invisibility by what Galtung called ‘cultural violence.’82</w:t>
      </w:r>
    </w:p>
    <w:p w14:paraId="5A54B79F" w14:textId="77777777" w:rsidR="00AC5991" w:rsidRPr="00593F69" w:rsidRDefault="00AC5991" w:rsidP="00AC5991">
      <w:pPr>
        <w:rPr>
          <w:sz w:val="14"/>
        </w:rPr>
      </w:pPr>
      <w:r w:rsidRPr="00593F69">
        <w:rPr>
          <w:sz w:val="14"/>
        </w:rPr>
        <w:t xml:space="preserve">The argument arising out of critical theory is that the question of structural violence has been a longstanding </w:t>
      </w:r>
      <w:proofErr w:type="spellStart"/>
      <w:r w:rsidRPr="00593F69">
        <w:rPr>
          <w:sz w:val="14"/>
        </w:rPr>
        <w:t>blindspot</w:t>
      </w:r>
      <w:proofErr w:type="spellEnd"/>
      <w:r w:rsidRPr="00593F69">
        <w:rPr>
          <w:sz w:val="14"/>
        </w:rPr>
        <w:t xml:space="preserve"> within paradigmatic transitional justice due to its neoliberal and legalistic blinders, and must be addressed as one of the root causes of conflict under the banner of transformation. 83 There is little doubt that given the deeply embedded and intertwined nature of many forms of violence, a holistic transitional justice paradigm that addresses both gross and subtle forms of violence, including structural violence, is appealing. And yet, following </w:t>
      </w:r>
      <w:proofErr w:type="spellStart"/>
      <w:r w:rsidRPr="00593F69">
        <w:rPr>
          <w:sz w:val="14"/>
        </w:rPr>
        <w:t>Coxian</w:t>
      </w:r>
      <w:proofErr w:type="spellEnd"/>
      <w:r w:rsidRPr="00593F69">
        <w:rPr>
          <w:sz w:val="14"/>
        </w:rPr>
        <w:t xml:space="preserve"> theory, we must ask whether such an alternative paradigm should be rejected as ‘improbable.’84 </w:t>
      </w:r>
      <w:r w:rsidRPr="00360497">
        <w:rPr>
          <w:rStyle w:val="StyleUnderline"/>
        </w:rPr>
        <w:t>If</w:t>
      </w:r>
      <w:r w:rsidRPr="00593F69">
        <w:rPr>
          <w:sz w:val="14"/>
        </w:rPr>
        <w:t xml:space="preserve"> we assume for purposes of argument that </w:t>
      </w:r>
      <w:r w:rsidRPr="00360497">
        <w:rPr>
          <w:rStyle w:val="StyleUnderline"/>
        </w:rPr>
        <w:t>key constituencies</w:t>
      </w:r>
      <w:r w:rsidRPr="00593F69">
        <w:rPr>
          <w:sz w:val="14"/>
        </w:rPr>
        <w:t xml:space="preserve"> within a particular country </w:t>
      </w:r>
      <w:r w:rsidRPr="00360497">
        <w:rPr>
          <w:rStyle w:val="StyleUnderline"/>
        </w:rPr>
        <w:t xml:space="preserve">all agree that structural violence is a </w:t>
      </w:r>
      <w:r w:rsidRPr="00FB3DD6">
        <w:rPr>
          <w:rStyle w:val="Emphasis"/>
        </w:rPr>
        <w:t>problem</w:t>
      </w:r>
      <w:r w:rsidRPr="00360497">
        <w:rPr>
          <w:rStyle w:val="StyleUnderline"/>
        </w:rPr>
        <w:t xml:space="preserve"> and that </w:t>
      </w:r>
      <w:r w:rsidRPr="008E4746">
        <w:rPr>
          <w:rStyle w:val="Emphasis"/>
        </w:rPr>
        <w:t>addressing</w:t>
      </w:r>
      <w:r w:rsidRPr="00360497">
        <w:rPr>
          <w:rStyle w:val="StyleUnderline"/>
        </w:rPr>
        <w:t xml:space="preserve"> it should be part and parcel of</w:t>
      </w:r>
      <w:r w:rsidRPr="00593F69">
        <w:rPr>
          <w:sz w:val="14"/>
        </w:rPr>
        <w:t xml:space="preserve"> the transitional </w:t>
      </w:r>
      <w:r w:rsidRPr="00360497">
        <w:rPr>
          <w:rStyle w:val="StyleUnderline"/>
        </w:rPr>
        <w:t>justice</w:t>
      </w:r>
      <w:r w:rsidRPr="00593F69">
        <w:rPr>
          <w:sz w:val="14"/>
        </w:rPr>
        <w:t xml:space="preserve"> process in that country, </w:t>
      </w:r>
      <w:r w:rsidRPr="008E4746">
        <w:rPr>
          <w:rStyle w:val="StyleUnderline"/>
        </w:rPr>
        <w:t xml:space="preserve">we still need to use </w:t>
      </w:r>
      <w:r w:rsidRPr="008E4746">
        <w:rPr>
          <w:rStyle w:val="Emphasis"/>
        </w:rPr>
        <w:t>critically motivated problem-solving</w:t>
      </w:r>
      <w:r w:rsidRPr="008E4746">
        <w:rPr>
          <w:rStyle w:val="StyleUnderline"/>
        </w:rPr>
        <w:t xml:space="preserve"> to</w:t>
      </w:r>
      <w:r w:rsidRPr="00593F69">
        <w:rPr>
          <w:sz w:val="14"/>
        </w:rPr>
        <w:t xml:space="preserve"> try to </w:t>
      </w:r>
      <w:r w:rsidRPr="008E4746">
        <w:rPr>
          <w:rStyle w:val="StyleUnderline"/>
        </w:rPr>
        <w:t>understand</w:t>
      </w:r>
      <w:r w:rsidRPr="00360497">
        <w:rPr>
          <w:rStyle w:val="StyleUnderline"/>
        </w:rPr>
        <w:t xml:space="preserve"> what this might look like in </w:t>
      </w:r>
      <w:r w:rsidRPr="00780A53">
        <w:rPr>
          <w:rStyle w:val="Emphasis"/>
        </w:rPr>
        <w:t>practice</w:t>
      </w:r>
      <w:r w:rsidRPr="00593F69">
        <w:rPr>
          <w:sz w:val="14"/>
        </w:rPr>
        <w:t xml:space="preserve">, </w:t>
      </w:r>
      <w:r w:rsidRPr="00360497">
        <w:rPr>
          <w:rStyle w:val="StyleUnderline"/>
        </w:rPr>
        <w:t xml:space="preserve">and whether it might make a </w:t>
      </w:r>
      <w:r w:rsidRPr="00780A53">
        <w:rPr>
          <w:rStyle w:val="Emphasis"/>
        </w:rPr>
        <w:t>meaningful difference</w:t>
      </w:r>
      <w:r w:rsidRPr="00360497">
        <w:rPr>
          <w:rStyle w:val="StyleUnderline"/>
        </w:rPr>
        <w:t xml:space="preserve"> when it comes to </w:t>
      </w:r>
      <w:r w:rsidRPr="008E4746">
        <w:rPr>
          <w:rStyle w:val="Emphasis"/>
        </w:rPr>
        <w:t>disrupting</w:t>
      </w:r>
      <w:r w:rsidRPr="00593F69">
        <w:rPr>
          <w:sz w:val="14"/>
        </w:rPr>
        <w:t xml:space="preserve"> </w:t>
      </w:r>
      <w:proofErr w:type="spellStart"/>
      <w:r w:rsidRPr="00593F69">
        <w:rPr>
          <w:sz w:val="14"/>
        </w:rPr>
        <w:t>postconflict</w:t>
      </w:r>
      <w:proofErr w:type="spellEnd"/>
      <w:r w:rsidRPr="00593F69">
        <w:rPr>
          <w:sz w:val="14"/>
        </w:rPr>
        <w:t xml:space="preserve"> </w:t>
      </w:r>
      <w:r w:rsidRPr="008E4746">
        <w:rPr>
          <w:rStyle w:val="Emphasis"/>
        </w:rPr>
        <w:t>power dynamics</w:t>
      </w:r>
      <w:r w:rsidRPr="00593F69">
        <w:rPr>
          <w:sz w:val="14"/>
        </w:rPr>
        <w:t>.</w:t>
      </w:r>
    </w:p>
    <w:p w14:paraId="7F154332" w14:textId="77777777" w:rsidR="00AC5991" w:rsidRPr="00593F69" w:rsidRDefault="00AC5991" w:rsidP="00AC5991">
      <w:pPr>
        <w:rPr>
          <w:sz w:val="14"/>
        </w:rPr>
      </w:pPr>
      <w:r w:rsidRPr="00360497">
        <w:rPr>
          <w:rStyle w:val="StyleUnderline"/>
        </w:rPr>
        <w:t xml:space="preserve">It is </w:t>
      </w:r>
      <w:r w:rsidRPr="00780A53">
        <w:rPr>
          <w:rStyle w:val="Emphasis"/>
        </w:rPr>
        <w:t>not</w:t>
      </w:r>
      <w:r w:rsidRPr="00360497">
        <w:rPr>
          <w:rStyle w:val="StyleUnderline"/>
        </w:rPr>
        <w:t xml:space="preserve"> that the onus is on the critical theorist</w:t>
      </w:r>
      <w:r w:rsidRPr="00593F69">
        <w:rPr>
          <w:sz w:val="14"/>
        </w:rPr>
        <w:t xml:space="preserve"> at this stage </w:t>
      </w:r>
      <w:r w:rsidRPr="00360497">
        <w:rPr>
          <w:rStyle w:val="StyleUnderline"/>
        </w:rPr>
        <w:t xml:space="preserve">to develop a </w:t>
      </w:r>
      <w:r w:rsidRPr="00780A53">
        <w:rPr>
          <w:rStyle w:val="Emphasis"/>
        </w:rPr>
        <w:t>detailed blueprint</w:t>
      </w:r>
      <w:r w:rsidRPr="00360497">
        <w:rPr>
          <w:rStyle w:val="StyleUnderline"/>
        </w:rPr>
        <w:t xml:space="preserve"> or </w:t>
      </w:r>
      <w:r w:rsidRPr="00780A53">
        <w:rPr>
          <w:rStyle w:val="Emphasis"/>
        </w:rPr>
        <w:t>plan of action</w:t>
      </w:r>
      <w:r w:rsidRPr="00593F69">
        <w:rPr>
          <w:sz w:val="14"/>
        </w:rPr>
        <w:t xml:space="preserve">. However, </w:t>
      </w:r>
      <w:r w:rsidRPr="00360497">
        <w:rPr>
          <w:rStyle w:val="StyleUnderline"/>
        </w:rPr>
        <w:t xml:space="preserve">even a </w:t>
      </w:r>
      <w:r w:rsidRPr="00780A53">
        <w:rPr>
          <w:rStyle w:val="Emphasis"/>
        </w:rPr>
        <w:t>loose exploration</w:t>
      </w:r>
      <w:r w:rsidRPr="00360497">
        <w:rPr>
          <w:rStyle w:val="StyleUnderline"/>
        </w:rPr>
        <w:t xml:space="preserve"> of how mechanisms</w:t>
      </w:r>
      <w:r w:rsidRPr="00593F69">
        <w:rPr>
          <w:sz w:val="14"/>
        </w:rPr>
        <w:t xml:space="preserve"> such as tribunals, truth commissions, vetting and reparations programs, and so on </w:t>
      </w:r>
      <w:r w:rsidRPr="00360497">
        <w:rPr>
          <w:rStyle w:val="StyleUnderline"/>
        </w:rPr>
        <w:t>might</w:t>
      </w:r>
      <w:r w:rsidRPr="00593F69">
        <w:rPr>
          <w:sz w:val="14"/>
        </w:rPr>
        <w:t xml:space="preserve"> go about attempting to </w:t>
      </w:r>
      <w:r w:rsidRPr="00360497">
        <w:rPr>
          <w:rStyle w:val="StyleUnderline"/>
        </w:rPr>
        <w:t>address</w:t>
      </w:r>
      <w:r w:rsidRPr="00593F69">
        <w:rPr>
          <w:sz w:val="14"/>
        </w:rPr>
        <w:t xml:space="preserve"> a form of </w:t>
      </w:r>
      <w:r w:rsidRPr="00360497">
        <w:rPr>
          <w:rStyle w:val="StyleUnderline"/>
        </w:rPr>
        <w:t>violence</w:t>
      </w:r>
      <w:r w:rsidRPr="00593F69">
        <w:rPr>
          <w:sz w:val="14"/>
        </w:rPr>
        <w:t xml:space="preserve"> that is impersonal, indirect and unintentional </w:t>
      </w:r>
      <w:r w:rsidRPr="00360497">
        <w:rPr>
          <w:rStyle w:val="StyleUnderline"/>
        </w:rPr>
        <w:t xml:space="preserve">would </w:t>
      </w:r>
      <w:r w:rsidRPr="00780A53">
        <w:rPr>
          <w:rStyle w:val="Emphasis"/>
        </w:rPr>
        <w:t>go a long way</w:t>
      </w:r>
      <w:r w:rsidRPr="00360497">
        <w:rPr>
          <w:rStyle w:val="StyleUnderline"/>
        </w:rPr>
        <w:t xml:space="preserve"> in helping to </w:t>
      </w:r>
      <w:r w:rsidRPr="00780A53">
        <w:rPr>
          <w:rStyle w:val="Emphasis"/>
        </w:rPr>
        <w:t>assess</w:t>
      </w:r>
      <w:r w:rsidRPr="00360497">
        <w:rPr>
          <w:rStyle w:val="StyleUnderline"/>
        </w:rPr>
        <w:t xml:space="preserve"> whether this</w:t>
      </w:r>
      <w:r w:rsidRPr="00593F69">
        <w:rPr>
          <w:sz w:val="14"/>
        </w:rPr>
        <w:t xml:space="preserve"> form of transitional justice </w:t>
      </w:r>
      <w:r w:rsidRPr="00360497">
        <w:rPr>
          <w:rStyle w:val="StyleUnderline"/>
        </w:rPr>
        <w:t xml:space="preserve">should be </w:t>
      </w:r>
      <w:r w:rsidRPr="00780A53">
        <w:rPr>
          <w:rStyle w:val="Emphasis"/>
        </w:rPr>
        <w:t>rejected</w:t>
      </w:r>
      <w:r w:rsidRPr="00360497">
        <w:rPr>
          <w:rStyle w:val="StyleUnderline"/>
        </w:rPr>
        <w:t xml:space="preserve"> as an </w:t>
      </w:r>
      <w:r w:rsidRPr="00780A53">
        <w:rPr>
          <w:rStyle w:val="Emphasis"/>
        </w:rPr>
        <w:t>improbable</w:t>
      </w:r>
      <w:r w:rsidRPr="00360497">
        <w:rPr>
          <w:rStyle w:val="StyleUnderline"/>
        </w:rPr>
        <w:t xml:space="preserve"> or </w:t>
      </w:r>
      <w:r w:rsidRPr="00780A53">
        <w:rPr>
          <w:rStyle w:val="Emphasis"/>
        </w:rPr>
        <w:t>infeasible alternative</w:t>
      </w:r>
      <w:r w:rsidRPr="00360497">
        <w:rPr>
          <w:rStyle w:val="StyleUnderline"/>
        </w:rPr>
        <w:t xml:space="preserve"> in a particular context</w:t>
      </w:r>
      <w:r w:rsidRPr="00593F69">
        <w:rPr>
          <w:sz w:val="14"/>
        </w:rPr>
        <w:t>. Thus far, the critical literature either has largely failed to do this, or has concluded that meaningful reduction of structural violence would require a level of institutional reform and redistribution of wealth and power that the traditional staples of transitional justice are unlikely to deliver. 85 This may therefore point to the need for alternative changemaking initiatives well outside of the mainstream transitional justice ‘toolbox’ to address structural violence. Indeed, it has been suggested that perhaps transformative justice might better be seen as a field unto itself and not simply as a thicker version of transitional justice, 86 ‘go[</w:t>
      </w:r>
      <w:proofErr w:type="spellStart"/>
      <w:r w:rsidRPr="00593F69">
        <w:rPr>
          <w:sz w:val="14"/>
        </w:rPr>
        <w:t>ing</w:t>
      </w:r>
      <w:proofErr w:type="spellEnd"/>
      <w:r w:rsidRPr="00593F69">
        <w:rPr>
          <w:sz w:val="14"/>
        </w:rPr>
        <w:t>] beyond’ 87 the transitional justice framework through ‘longer term and less individualized tools.’ 88</w:t>
      </w:r>
    </w:p>
    <w:p w14:paraId="6DBFDFB4" w14:textId="77777777" w:rsidR="00AC5991" w:rsidRPr="00593F69" w:rsidRDefault="00AC5991" w:rsidP="00AC5991">
      <w:pPr>
        <w:rPr>
          <w:sz w:val="14"/>
        </w:rPr>
      </w:pPr>
      <w:r w:rsidRPr="00593F69">
        <w:rPr>
          <w:sz w:val="14"/>
        </w:rPr>
        <w:t xml:space="preserve">Nevertheless, whether transformative justice is conceptualized as part and parcel of the transitional justice continuum (Table 1) or rather as its own field of concern and action that picks up where paradigmatic transitional justice leaves off, hard questions of feasibility and operationalization remain. To these ends, </w:t>
      </w:r>
      <w:proofErr w:type="spellStart"/>
      <w:r w:rsidRPr="00593F69">
        <w:rPr>
          <w:sz w:val="14"/>
        </w:rPr>
        <w:t>Da´ire</w:t>
      </w:r>
      <w:proofErr w:type="spellEnd"/>
      <w:r w:rsidRPr="00593F69">
        <w:rPr>
          <w:sz w:val="14"/>
        </w:rPr>
        <w:t xml:space="preserve"> McGill has helpfully outlined questions that could be used to assess whether alternative initiatives and approaches impact structural violence in a meaningful way, but offers little in terms of operational detail beyond the general need for bottom-up, participatory processes and context sensitivity.89 Once the injunction to ‘add participation and stir’ has been heeded, </w:t>
      </w:r>
      <w:r w:rsidRPr="00360497">
        <w:rPr>
          <w:rStyle w:val="StyleUnderline"/>
        </w:rPr>
        <w:t xml:space="preserve">it </w:t>
      </w:r>
      <w:r w:rsidRPr="00780A53">
        <w:rPr>
          <w:rStyle w:val="Emphasis"/>
        </w:rPr>
        <w:t>remains unclear</w:t>
      </w:r>
      <w:r w:rsidRPr="00360497">
        <w:rPr>
          <w:rStyle w:val="StyleUnderline"/>
        </w:rPr>
        <w:t xml:space="preserve"> how or whether</w:t>
      </w:r>
      <w:r w:rsidRPr="00593F69">
        <w:rPr>
          <w:sz w:val="14"/>
        </w:rPr>
        <w:t xml:space="preserve"> such unspecified </w:t>
      </w:r>
      <w:r w:rsidRPr="00360497">
        <w:rPr>
          <w:rStyle w:val="StyleUnderline"/>
        </w:rPr>
        <w:t xml:space="preserve">alternative initiatives might have a </w:t>
      </w:r>
      <w:r w:rsidRPr="00780A53">
        <w:rPr>
          <w:rStyle w:val="Emphasis"/>
        </w:rPr>
        <w:t>better chance</w:t>
      </w:r>
      <w:r w:rsidRPr="00360497">
        <w:rPr>
          <w:rStyle w:val="StyleUnderline"/>
        </w:rPr>
        <w:t xml:space="preserve"> of overcoming the barriers to </w:t>
      </w:r>
      <w:r w:rsidRPr="00780A53">
        <w:rPr>
          <w:rStyle w:val="Emphasis"/>
        </w:rPr>
        <w:t>institutional reform</w:t>
      </w:r>
      <w:r w:rsidRPr="00360497">
        <w:rPr>
          <w:rStyle w:val="StyleUnderline"/>
        </w:rPr>
        <w:t xml:space="preserve"> and </w:t>
      </w:r>
      <w:r w:rsidRPr="00780A53">
        <w:rPr>
          <w:rStyle w:val="Emphasis"/>
        </w:rPr>
        <w:t>redistribution of wealth</w:t>
      </w:r>
      <w:r w:rsidRPr="00360497">
        <w:rPr>
          <w:rStyle w:val="StyleUnderline"/>
        </w:rPr>
        <w:t xml:space="preserve"> and </w:t>
      </w:r>
      <w:r w:rsidRPr="00780A53">
        <w:rPr>
          <w:rStyle w:val="Emphasis"/>
        </w:rPr>
        <w:t>power</w:t>
      </w:r>
      <w:r w:rsidRPr="00593F69">
        <w:rPr>
          <w:sz w:val="14"/>
        </w:rPr>
        <w:t xml:space="preserve"> than paradigmatic transitional justice (and indeed </w:t>
      </w:r>
      <w:r w:rsidRPr="00360497">
        <w:rPr>
          <w:rStyle w:val="StyleUnderline"/>
        </w:rPr>
        <w:t>compared to more general</w:t>
      </w:r>
      <w:r w:rsidRPr="00593F69">
        <w:rPr>
          <w:sz w:val="14"/>
        </w:rPr>
        <w:t xml:space="preserve"> development, poverty-alleviation and empowerment </w:t>
      </w:r>
      <w:r w:rsidRPr="00360497">
        <w:rPr>
          <w:rStyle w:val="StyleUnderline"/>
        </w:rPr>
        <w:t>programs</w:t>
      </w:r>
      <w:r w:rsidRPr="00593F69">
        <w:rPr>
          <w:sz w:val="14"/>
        </w:rPr>
        <w:t xml:space="preserve"> as well). </w:t>
      </w:r>
      <w:r w:rsidRPr="00360497">
        <w:rPr>
          <w:rStyle w:val="StyleUnderline"/>
        </w:rPr>
        <w:t>Without more detailed analysis</w:t>
      </w:r>
      <w:r w:rsidRPr="00593F69">
        <w:rPr>
          <w:sz w:val="14"/>
        </w:rPr>
        <w:t xml:space="preserve">, </w:t>
      </w:r>
      <w:r w:rsidRPr="00360497">
        <w:rPr>
          <w:rStyle w:val="StyleUnderline"/>
        </w:rPr>
        <w:t xml:space="preserve">it is </w:t>
      </w:r>
      <w:r w:rsidRPr="00780A53">
        <w:rPr>
          <w:rStyle w:val="Emphasis"/>
        </w:rPr>
        <w:t>difficult to determine</w:t>
      </w:r>
      <w:r w:rsidRPr="00360497">
        <w:rPr>
          <w:rStyle w:val="StyleUnderline"/>
        </w:rPr>
        <w:t xml:space="preserve"> whether this or another</w:t>
      </w:r>
      <w:r w:rsidRPr="00593F69">
        <w:rPr>
          <w:sz w:val="14"/>
        </w:rPr>
        <w:t xml:space="preserve"> transitional justice </w:t>
      </w:r>
      <w:r w:rsidRPr="00360497">
        <w:rPr>
          <w:rStyle w:val="StyleUnderline"/>
        </w:rPr>
        <w:t>paradigm</w:t>
      </w:r>
      <w:r w:rsidRPr="00593F69">
        <w:rPr>
          <w:sz w:val="14"/>
        </w:rPr>
        <w:t xml:space="preserve"> – be it paradigmatic, social democratic, revolutionary or something else – </w:t>
      </w:r>
      <w:r w:rsidRPr="00360497">
        <w:rPr>
          <w:rStyle w:val="StyleUnderline"/>
        </w:rPr>
        <w:t xml:space="preserve">would be more </w:t>
      </w:r>
      <w:r w:rsidRPr="00780A53">
        <w:rPr>
          <w:rStyle w:val="Emphasis"/>
        </w:rPr>
        <w:t>feasible</w:t>
      </w:r>
      <w:r w:rsidRPr="00593F69">
        <w:rPr>
          <w:sz w:val="14"/>
        </w:rPr>
        <w:t xml:space="preserve">, </w:t>
      </w:r>
      <w:r w:rsidRPr="00360497">
        <w:rPr>
          <w:rStyle w:val="StyleUnderline"/>
        </w:rPr>
        <w:t xml:space="preserve">more likely to </w:t>
      </w:r>
      <w:r w:rsidRPr="00780A53">
        <w:rPr>
          <w:rStyle w:val="Emphasis"/>
        </w:rPr>
        <w:t>successfully disturb the status quo</w:t>
      </w:r>
      <w:r w:rsidRPr="00593F69">
        <w:rPr>
          <w:sz w:val="14"/>
        </w:rPr>
        <w:t xml:space="preserve">. </w:t>
      </w:r>
      <w:r w:rsidRPr="00360497">
        <w:rPr>
          <w:rStyle w:val="StyleUnderline"/>
        </w:rPr>
        <w:t>If one paradigm seems improbable</w:t>
      </w:r>
      <w:r w:rsidRPr="00593F69">
        <w:rPr>
          <w:sz w:val="14"/>
        </w:rPr>
        <w:t xml:space="preserve">, </w:t>
      </w:r>
      <w:r w:rsidRPr="00360497">
        <w:rPr>
          <w:rStyle w:val="StyleUnderline"/>
        </w:rPr>
        <w:t>perhaps a narrower one might prove less so for a particular context</w:t>
      </w:r>
      <w:r w:rsidRPr="00593F69">
        <w:rPr>
          <w:sz w:val="14"/>
        </w:rPr>
        <w:t xml:space="preserve">. Ultimately, however, </w:t>
      </w:r>
      <w:r w:rsidRPr="00360497">
        <w:rPr>
          <w:rStyle w:val="StyleUnderline"/>
        </w:rPr>
        <w:t>it is the task of</w:t>
      </w:r>
      <w:r w:rsidRPr="00593F69">
        <w:rPr>
          <w:sz w:val="14"/>
        </w:rPr>
        <w:t xml:space="preserve"> </w:t>
      </w:r>
      <w:proofErr w:type="spellStart"/>
      <w:r w:rsidRPr="00593F69">
        <w:rPr>
          <w:sz w:val="14"/>
        </w:rPr>
        <w:t>Coxian</w:t>
      </w:r>
      <w:proofErr w:type="spellEnd"/>
      <w:r w:rsidRPr="00593F69">
        <w:rPr>
          <w:sz w:val="14"/>
        </w:rPr>
        <w:t xml:space="preserve"> </w:t>
      </w:r>
      <w:r w:rsidRPr="00360497">
        <w:rPr>
          <w:rStyle w:val="StyleUnderline"/>
        </w:rPr>
        <w:t xml:space="preserve">critical theory to help </w:t>
      </w:r>
      <w:r w:rsidRPr="00780A53">
        <w:rPr>
          <w:rStyle w:val="Emphasis"/>
        </w:rPr>
        <w:t>clarify the range</w:t>
      </w:r>
      <w:r w:rsidRPr="00360497">
        <w:rPr>
          <w:rStyle w:val="StyleUnderline"/>
        </w:rPr>
        <w:t xml:space="preserve"> of feasible alternatives</w:t>
      </w:r>
      <w:r w:rsidRPr="00593F69">
        <w:rPr>
          <w:sz w:val="14"/>
        </w:rPr>
        <w:t xml:space="preserve">, </w:t>
      </w:r>
      <w:r w:rsidRPr="00360497">
        <w:rPr>
          <w:rStyle w:val="StyleUnderline"/>
        </w:rPr>
        <w:t xml:space="preserve">and </w:t>
      </w:r>
      <w:r w:rsidRPr="00780A53">
        <w:rPr>
          <w:rStyle w:val="Emphasis"/>
        </w:rPr>
        <w:t>not</w:t>
      </w:r>
      <w:r w:rsidRPr="00360497">
        <w:rPr>
          <w:rStyle w:val="StyleUnderline"/>
        </w:rPr>
        <w:t xml:space="preserve"> to advocate for an </w:t>
      </w:r>
      <w:r w:rsidRPr="00780A53">
        <w:rPr>
          <w:rStyle w:val="Emphasis"/>
        </w:rPr>
        <w:t>ideal</w:t>
      </w:r>
      <w:r w:rsidRPr="00360497">
        <w:rPr>
          <w:rStyle w:val="StyleUnderline"/>
        </w:rPr>
        <w:t xml:space="preserve"> likely to generate </w:t>
      </w:r>
      <w:r w:rsidRPr="00780A53">
        <w:rPr>
          <w:rStyle w:val="Emphasis"/>
        </w:rPr>
        <w:t>more disillusion than hope</w:t>
      </w:r>
      <w:r w:rsidRPr="00360497">
        <w:rPr>
          <w:rStyle w:val="StyleUnderline"/>
        </w:rPr>
        <w:t xml:space="preserve"> due to its </w:t>
      </w:r>
      <w:r w:rsidRPr="00780A53">
        <w:rPr>
          <w:rStyle w:val="Emphasis"/>
        </w:rPr>
        <w:t>unworkability</w:t>
      </w:r>
      <w:r w:rsidRPr="00360497">
        <w:rPr>
          <w:rStyle w:val="StyleUnderline"/>
        </w:rPr>
        <w:t xml:space="preserve"> in a particular context</w:t>
      </w:r>
      <w:r w:rsidRPr="00593F69">
        <w:rPr>
          <w:sz w:val="14"/>
        </w:rPr>
        <w:t>.</w:t>
      </w:r>
    </w:p>
    <w:p w14:paraId="74F5F70C" w14:textId="77777777" w:rsidR="00AC5991" w:rsidRPr="00593F69" w:rsidRDefault="00AC5991" w:rsidP="00AC5991">
      <w:pPr>
        <w:rPr>
          <w:sz w:val="14"/>
        </w:rPr>
      </w:pPr>
      <w:r w:rsidRPr="00593F69">
        <w:rPr>
          <w:sz w:val="14"/>
        </w:rPr>
        <w:t>To be clear, an integrated approach to transitional justice critique does not necessarily require the rejection of critical theory aspirations for broader and more holistic approaches to justice-building. It is not, as Lars Waldorf suggests, that the social democratic and transformative paradigms must be rejected out of hand because transitional justice is inherently ‘short term, legalistic, and corrective.’ 90 That argument is far too categorical, and not based on the limitations of a particular context. Even so, the critical theory appeal to holism must not become a means of avoiding hard choices, as Waldorf has warned,91 but an entry point into the hard ‘real world’ choices, tradeoffs and policy details that would inevitably be involved in expanding the field to address additional forms of violence. For example, in my work on economic violence, I have attempted to deconstruct the underlying political and ideological assumptions that have led to the marginalization of violations of economic and social rights, corruption and other financial crimes, and plunder of natural resources within paradigmatic transitional justice.92 At the same time, I have also wrestled with hard choices relating to how questions of economic violence might be meaningfully and concretely operationalized by tribunals, truth commissions and reparations programs, sketching out a spectrum of hypothetical policy options ranging from broad to narrow that might be adopted depending on the particular constraints and opportunities of the context in question. 93</w:t>
      </w:r>
    </w:p>
    <w:p w14:paraId="1B136E8A" w14:textId="77777777" w:rsidR="00AC5991" w:rsidRPr="00593F69" w:rsidRDefault="00AC5991" w:rsidP="00AC5991">
      <w:pPr>
        <w:rPr>
          <w:sz w:val="14"/>
        </w:rPr>
      </w:pPr>
      <w:r w:rsidRPr="00593F69">
        <w:rPr>
          <w:sz w:val="14"/>
        </w:rPr>
        <w:t>As this example suggests, the goal of integrated critique is to generate critical insights that are more policy relevant, contextually informed and engaged with the question of how to proceed with the necessary changemaking than has often been the case in the past. Integrated critique therefore sits at the fold between the potential conservatism of incremental pragmatism and the potential utopianism of critical theory. It is a precarious position subject to being assailed by some for implicitly serving the status quo by unwittingly replicating technocratic approaches, and by others for being insufficiently detailed and realistic. Integrated critique may seem less radical than some critical theory, and yet it contains its own element of radicalism arising out of an impatience with the speed at which relentless critique alone is likely to change the world.</w:t>
      </w:r>
    </w:p>
    <w:p w14:paraId="53845C41" w14:textId="77777777" w:rsidR="00AC5991" w:rsidRPr="00593F69" w:rsidRDefault="00AC5991" w:rsidP="00AC5991">
      <w:pPr>
        <w:rPr>
          <w:sz w:val="14"/>
        </w:rPr>
      </w:pPr>
      <w:r w:rsidRPr="00593F69">
        <w:rPr>
          <w:sz w:val="14"/>
        </w:rPr>
        <w:t>The Question of Transformation</w:t>
      </w:r>
    </w:p>
    <w:p w14:paraId="17D40554" w14:textId="77777777" w:rsidR="00AC5991" w:rsidRPr="00593F69" w:rsidRDefault="00AC5991" w:rsidP="00AC5991">
      <w:pPr>
        <w:rPr>
          <w:sz w:val="14"/>
        </w:rPr>
      </w:pPr>
      <w:r w:rsidRPr="00593F69">
        <w:rPr>
          <w:sz w:val="14"/>
        </w:rPr>
        <w:t xml:space="preserve">A final question raised by the need for </w:t>
      </w:r>
      <w:proofErr w:type="spellStart"/>
      <w:r w:rsidRPr="00593F69">
        <w:rPr>
          <w:sz w:val="14"/>
        </w:rPr>
        <w:t>Coxian</w:t>
      </w:r>
      <w:proofErr w:type="spellEnd"/>
      <w:r w:rsidRPr="00593F69">
        <w:rPr>
          <w:sz w:val="14"/>
        </w:rPr>
        <w:t xml:space="preserve"> critical theory to limit ‘the range of choice to alternative orders which are feasible transformations of the existing world’ is just what should count as a ‘transformation.’94 In other words, </w:t>
      </w:r>
      <w:r w:rsidRPr="00226BE7">
        <w:rPr>
          <w:rStyle w:val="StyleUnderline"/>
        </w:rPr>
        <w:t>what would</w:t>
      </w:r>
      <w:r w:rsidRPr="00593F69">
        <w:rPr>
          <w:sz w:val="14"/>
        </w:rPr>
        <w:t xml:space="preserve"> ‘</w:t>
      </w:r>
      <w:r w:rsidRPr="00226BE7">
        <w:rPr>
          <w:rStyle w:val="Emphasis"/>
        </w:rPr>
        <w:t>success</w:t>
      </w:r>
      <w:r w:rsidRPr="00593F69">
        <w:rPr>
          <w:sz w:val="14"/>
        </w:rPr>
        <w:t xml:space="preserve">’ </w:t>
      </w:r>
      <w:r w:rsidRPr="00226BE7">
        <w:rPr>
          <w:rStyle w:val="StyleUnderline"/>
        </w:rPr>
        <w:t>look like?</w:t>
      </w:r>
      <w:r w:rsidRPr="00593F69">
        <w:rPr>
          <w:sz w:val="14"/>
        </w:rPr>
        <w:t xml:space="preserve"> </w:t>
      </w:r>
      <w:r w:rsidRPr="00226BE7">
        <w:rPr>
          <w:rStyle w:val="StyleUnderline"/>
        </w:rPr>
        <w:t xml:space="preserve">As </w:t>
      </w:r>
      <w:r w:rsidRPr="00226BE7">
        <w:rPr>
          <w:rStyle w:val="Emphasis"/>
        </w:rPr>
        <w:t>critics</w:t>
      </w:r>
      <w:r w:rsidRPr="00593F69">
        <w:rPr>
          <w:sz w:val="14"/>
        </w:rPr>
        <w:t xml:space="preserve">, </w:t>
      </w:r>
      <w:r w:rsidRPr="00226BE7">
        <w:rPr>
          <w:rStyle w:val="StyleUnderline"/>
        </w:rPr>
        <w:t xml:space="preserve">what would or should </w:t>
      </w:r>
      <w:r w:rsidRPr="00780A53">
        <w:rPr>
          <w:rStyle w:val="Emphasis"/>
        </w:rPr>
        <w:t>satisfy</w:t>
      </w:r>
      <w:r w:rsidRPr="00226BE7">
        <w:rPr>
          <w:rStyle w:val="StyleUnderline"/>
        </w:rPr>
        <w:t xml:space="preserve"> us?</w:t>
      </w:r>
      <w:r w:rsidRPr="00593F69">
        <w:rPr>
          <w:sz w:val="14"/>
        </w:rPr>
        <w:t xml:space="preserve"> While Cox’s use of the word ‘transformation’ suggests a </w:t>
      </w:r>
      <w:r w:rsidRPr="00226BE7">
        <w:rPr>
          <w:rStyle w:val="StyleUnderline"/>
        </w:rPr>
        <w:t>highly ambitious critical theory</w:t>
      </w:r>
      <w:r w:rsidRPr="00593F69">
        <w:rPr>
          <w:sz w:val="14"/>
        </w:rPr>
        <w:t xml:space="preserve">, this ambition </w:t>
      </w:r>
      <w:r w:rsidRPr="00226BE7">
        <w:rPr>
          <w:rStyle w:val="StyleUnderline"/>
        </w:rPr>
        <w:t xml:space="preserve">is </w:t>
      </w:r>
      <w:r w:rsidRPr="00780A53">
        <w:rPr>
          <w:rStyle w:val="Emphasis"/>
        </w:rPr>
        <w:t>moderated</w:t>
      </w:r>
      <w:r w:rsidRPr="00593F69">
        <w:rPr>
          <w:sz w:val="14"/>
        </w:rPr>
        <w:t xml:space="preserve"> somewhat </w:t>
      </w:r>
      <w:r w:rsidRPr="00226BE7">
        <w:rPr>
          <w:rStyle w:val="StyleUnderline"/>
        </w:rPr>
        <w:t>by</w:t>
      </w:r>
      <w:r w:rsidRPr="00593F69">
        <w:rPr>
          <w:sz w:val="14"/>
        </w:rPr>
        <w:t xml:space="preserve"> his </w:t>
      </w:r>
      <w:r w:rsidRPr="00226BE7">
        <w:rPr>
          <w:rStyle w:val="StyleUnderline"/>
        </w:rPr>
        <w:t xml:space="preserve">inclusion of </w:t>
      </w:r>
      <w:r w:rsidRPr="00780A53">
        <w:rPr>
          <w:rStyle w:val="Emphasis"/>
        </w:rPr>
        <w:t>feasibility</w:t>
      </w:r>
      <w:r w:rsidRPr="00593F69">
        <w:rPr>
          <w:sz w:val="14"/>
        </w:rPr>
        <w:t xml:space="preserve">, </w:t>
      </w:r>
      <w:r w:rsidRPr="00226BE7">
        <w:rPr>
          <w:rStyle w:val="StyleUnderline"/>
        </w:rPr>
        <w:t xml:space="preserve">suggesting the need for a </w:t>
      </w:r>
      <w:r w:rsidRPr="00780A53">
        <w:rPr>
          <w:rStyle w:val="Emphasis"/>
        </w:rPr>
        <w:t>more balanced</w:t>
      </w:r>
      <w:r w:rsidRPr="00226BE7">
        <w:rPr>
          <w:rStyle w:val="StyleUnderline"/>
        </w:rPr>
        <w:t xml:space="preserve"> and </w:t>
      </w:r>
      <w:r w:rsidRPr="00780A53">
        <w:rPr>
          <w:rStyle w:val="Emphasis"/>
        </w:rPr>
        <w:t>less utopian</w:t>
      </w:r>
      <w:r w:rsidRPr="00226BE7">
        <w:rPr>
          <w:rStyle w:val="StyleUnderline"/>
        </w:rPr>
        <w:t xml:space="preserve"> vision</w:t>
      </w:r>
      <w:r w:rsidRPr="00593F69">
        <w:rPr>
          <w:sz w:val="14"/>
        </w:rPr>
        <w:t xml:space="preserve"> of the possibilities for changemaking. </w:t>
      </w:r>
      <w:r w:rsidRPr="00226BE7">
        <w:rPr>
          <w:rStyle w:val="StyleUnderline"/>
        </w:rPr>
        <w:t>Without such a balance</w:t>
      </w:r>
      <w:r w:rsidRPr="00593F69">
        <w:rPr>
          <w:sz w:val="14"/>
        </w:rPr>
        <w:t xml:space="preserve">, </w:t>
      </w:r>
      <w:r w:rsidRPr="00226BE7">
        <w:rPr>
          <w:rStyle w:val="StyleUnderline"/>
        </w:rPr>
        <w:t xml:space="preserve">there is a </w:t>
      </w:r>
      <w:r w:rsidRPr="00780A53">
        <w:rPr>
          <w:rStyle w:val="Emphasis"/>
        </w:rPr>
        <w:t>danger</w:t>
      </w:r>
      <w:r w:rsidRPr="00226BE7">
        <w:rPr>
          <w:rStyle w:val="StyleUnderline"/>
        </w:rPr>
        <w:t xml:space="preserve"> that the critical turn in scholarship will </w:t>
      </w:r>
      <w:r w:rsidRPr="00780A53">
        <w:rPr>
          <w:rStyle w:val="Emphasis"/>
          <w:sz w:val="30"/>
          <w:szCs w:val="30"/>
        </w:rPr>
        <w:t>raise the bar for success so high</w:t>
      </w:r>
      <w:r w:rsidRPr="00226BE7">
        <w:rPr>
          <w:rStyle w:val="StyleUnderline"/>
        </w:rPr>
        <w:t xml:space="preserve"> that</w:t>
      </w:r>
      <w:r w:rsidRPr="00593F69">
        <w:rPr>
          <w:sz w:val="14"/>
        </w:rPr>
        <w:t xml:space="preserve"> transitional </w:t>
      </w:r>
      <w:r w:rsidRPr="00226BE7">
        <w:rPr>
          <w:rStyle w:val="StyleUnderline"/>
        </w:rPr>
        <w:t xml:space="preserve">justice of any variety will be </w:t>
      </w:r>
      <w:r w:rsidRPr="00780A53">
        <w:rPr>
          <w:rStyle w:val="Emphasis"/>
          <w:sz w:val="30"/>
          <w:szCs w:val="30"/>
        </w:rPr>
        <w:t>almost guaranteed to disappoint</w:t>
      </w:r>
      <w:r w:rsidRPr="00593F69">
        <w:rPr>
          <w:sz w:val="14"/>
        </w:rPr>
        <w:t xml:space="preserve">. Vasuki </w:t>
      </w:r>
      <w:proofErr w:type="spellStart"/>
      <w:r w:rsidRPr="00593F69">
        <w:rPr>
          <w:sz w:val="14"/>
        </w:rPr>
        <w:t>Nesiah</w:t>
      </w:r>
      <w:proofErr w:type="spellEnd"/>
      <w:r w:rsidRPr="00593F69">
        <w:rPr>
          <w:sz w:val="14"/>
        </w:rPr>
        <w:t xml:space="preserve">, for example, argues that there is a ‘crisis of legitimacy and effectiveness’ in transitional justice due to ‘the failure to open up the hierarchies of power to accountability’ and because transitional justice processes have too often ‘left the structures of impunity intact.’95 Without doubt, a transitional justice paradigm that left no structures of impunity intact would qualify as a significant transformation of social and political order. The problem, however, is that in all likelihood </w:t>
      </w:r>
      <w:r w:rsidRPr="00226BE7">
        <w:rPr>
          <w:rStyle w:val="StyleUnderline"/>
        </w:rPr>
        <w:t xml:space="preserve">there will </w:t>
      </w:r>
      <w:r w:rsidRPr="00780A53">
        <w:rPr>
          <w:rStyle w:val="Emphasis"/>
        </w:rPr>
        <w:t>always</w:t>
      </w:r>
      <w:r w:rsidRPr="00226BE7">
        <w:rPr>
          <w:rStyle w:val="StyleUnderline"/>
        </w:rPr>
        <w:t xml:space="preserve"> be hierarchies of power and structures of domination </w:t>
      </w:r>
      <w:r w:rsidRPr="00780A53">
        <w:rPr>
          <w:rStyle w:val="Emphasis"/>
        </w:rPr>
        <w:t>left intact</w:t>
      </w:r>
      <w:r w:rsidRPr="00226BE7">
        <w:rPr>
          <w:rStyle w:val="StyleUnderline"/>
        </w:rPr>
        <w:t xml:space="preserve"> even following a robust</w:t>
      </w:r>
      <w:r w:rsidRPr="00593F69">
        <w:rPr>
          <w:sz w:val="14"/>
        </w:rPr>
        <w:t xml:space="preserve">, </w:t>
      </w:r>
      <w:r w:rsidRPr="00226BE7">
        <w:rPr>
          <w:rStyle w:val="StyleUnderline"/>
        </w:rPr>
        <w:t>progressive and longer-term approach</w:t>
      </w:r>
      <w:r w:rsidRPr="00593F69">
        <w:rPr>
          <w:sz w:val="14"/>
        </w:rPr>
        <w:t xml:space="preserve"> to transitional justice. This is </w:t>
      </w:r>
      <w:r w:rsidRPr="00226BE7">
        <w:rPr>
          <w:rStyle w:val="StyleUnderline"/>
        </w:rPr>
        <w:t>especially</w:t>
      </w:r>
      <w:r w:rsidRPr="00593F69">
        <w:rPr>
          <w:sz w:val="14"/>
        </w:rPr>
        <w:t xml:space="preserve"> true </w:t>
      </w:r>
      <w:r w:rsidRPr="00226BE7">
        <w:rPr>
          <w:rStyle w:val="StyleUnderline"/>
        </w:rPr>
        <w:t xml:space="preserve">if one takes into account </w:t>
      </w:r>
      <w:r w:rsidRPr="00780A53">
        <w:rPr>
          <w:rStyle w:val="Emphasis"/>
        </w:rPr>
        <w:t>more subtle forms</w:t>
      </w:r>
      <w:r w:rsidRPr="00226BE7">
        <w:rPr>
          <w:rStyle w:val="StyleUnderline"/>
        </w:rPr>
        <w:t xml:space="preserve"> of violence</w:t>
      </w:r>
      <w:r w:rsidRPr="00593F69">
        <w:rPr>
          <w:sz w:val="14"/>
        </w:rPr>
        <w:t xml:space="preserve"> such as structural violence, whose minimization – one cannot speak of elimination even in comparatively peaceful consolidated democracies – is the work of generations. While unintentional, there is therefore a risk that the more critical voices emphasize a matrix of power and domination left untouched by transitional justice, the less legitimate the enterprise may appear. </w:t>
      </w:r>
      <w:r w:rsidRPr="00226BE7">
        <w:rPr>
          <w:rStyle w:val="StyleUnderline"/>
        </w:rPr>
        <w:t>In finding</w:t>
      </w:r>
      <w:r w:rsidRPr="00593F69">
        <w:rPr>
          <w:sz w:val="14"/>
        </w:rPr>
        <w:t xml:space="preserve"> transitional </w:t>
      </w:r>
      <w:r w:rsidRPr="00226BE7">
        <w:rPr>
          <w:rStyle w:val="StyleUnderline"/>
        </w:rPr>
        <w:t xml:space="preserve">justice </w:t>
      </w:r>
      <w:r w:rsidRPr="00780A53">
        <w:rPr>
          <w:rStyle w:val="Emphasis"/>
        </w:rPr>
        <w:t>wanting</w:t>
      </w:r>
      <w:r w:rsidRPr="00593F69">
        <w:rPr>
          <w:sz w:val="14"/>
        </w:rPr>
        <w:t xml:space="preserve">, </w:t>
      </w:r>
      <w:r w:rsidRPr="00226BE7">
        <w:rPr>
          <w:rStyle w:val="StyleUnderline"/>
        </w:rPr>
        <w:t xml:space="preserve">some may come to see it as </w:t>
      </w:r>
      <w:r w:rsidRPr="00780A53">
        <w:rPr>
          <w:rStyle w:val="Emphasis"/>
        </w:rPr>
        <w:t>worthless</w:t>
      </w:r>
      <w:r w:rsidRPr="00593F69">
        <w:rPr>
          <w:sz w:val="14"/>
        </w:rPr>
        <w:t xml:space="preserve">. </w:t>
      </w:r>
      <w:r w:rsidRPr="00226BE7">
        <w:rPr>
          <w:rStyle w:val="StyleUnderline"/>
        </w:rPr>
        <w:t xml:space="preserve">This points to the need for </w:t>
      </w:r>
      <w:r w:rsidRPr="00780A53">
        <w:rPr>
          <w:rStyle w:val="Emphasis"/>
        </w:rPr>
        <w:t>humility</w:t>
      </w:r>
      <w:r w:rsidRPr="00226BE7">
        <w:rPr>
          <w:rStyle w:val="StyleUnderline"/>
        </w:rPr>
        <w:t xml:space="preserve"> and </w:t>
      </w:r>
      <w:r w:rsidRPr="00780A53">
        <w:rPr>
          <w:rStyle w:val="Emphasis"/>
        </w:rPr>
        <w:t>expectations management</w:t>
      </w:r>
      <w:r w:rsidRPr="00593F69">
        <w:rPr>
          <w:sz w:val="14"/>
        </w:rPr>
        <w:t xml:space="preserve"> on the part of critical theorists.</w:t>
      </w:r>
    </w:p>
    <w:p w14:paraId="3BDD2794" w14:textId="77777777" w:rsidR="00AC5991" w:rsidRPr="00593F69" w:rsidRDefault="00AC5991" w:rsidP="00AC5991">
      <w:pPr>
        <w:rPr>
          <w:sz w:val="14"/>
        </w:rPr>
      </w:pPr>
      <w:r w:rsidRPr="00593F69">
        <w:rPr>
          <w:sz w:val="14"/>
        </w:rPr>
        <w:t xml:space="preserve">To be clear, what Colleen Murphy has called ‘societal transformation’ is indeed a normatively desirable, exciting and ambitious goal for transitional justice that may well serve as a prism for generating new and creative practice in the future.96 It seems inevitable that transitional justice will be judged in part based on a comparison between the </w:t>
      </w:r>
      <w:proofErr w:type="spellStart"/>
      <w:r w:rsidRPr="00593F69">
        <w:rPr>
          <w:sz w:val="14"/>
        </w:rPr>
        <w:t>preand</w:t>
      </w:r>
      <w:proofErr w:type="spellEnd"/>
      <w:r w:rsidRPr="00593F69">
        <w:rPr>
          <w:sz w:val="14"/>
        </w:rPr>
        <w:t xml:space="preserve"> </w:t>
      </w:r>
      <w:proofErr w:type="spellStart"/>
      <w:r w:rsidRPr="00593F69">
        <w:rPr>
          <w:sz w:val="14"/>
        </w:rPr>
        <w:t>postconflict</w:t>
      </w:r>
      <w:proofErr w:type="spellEnd"/>
      <w:r w:rsidRPr="00593F69">
        <w:rPr>
          <w:sz w:val="14"/>
        </w:rPr>
        <w:t xml:space="preserve"> status quo, including the level of societal transformation that has taken place. And a transitional justice project that does not at least highlight and contest the roots and drivers of conflict risks rendering the refrain ‘never again’ somewhat hollow. At the same time, it is important to recognize that in many contexts transitional justice is but a tail on a much larger peacebuilding and development dog.97 Its positive impacts have proven to be modest, but worthwhile.98 The more general and multifaceted limitations in the </w:t>
      </w:r>
      <w:proofErr w:type="spellStart"/>
      <w:r w:rsidRPr="00593F69">
        <w:rPr>
          <w:sz w:val="14"/>
        </w:rPr>
        <w:t>postconflict</w:t>
      </w:r>
      <w:proofErr w:type="spellEnd"/>
      <w:r w:rsidRPr="00593F69">
        <w:rPr>
          <w:sz w:val="14"/>
        </w:rPr>
        <w:t xml:space="preserve"> context that so often contribute to the production of incremental rather than revolutionary change will make no exceptions for transitional justice, whether paradigmatic, social democratic, transformative or otherwise. As Padraig McAuliffe has noted, if there is disappointment at the failure of transitional justice to transform, such disappointment would only be warranted where ‘pre-existing conditions, domestic political will and external support are such that genuine transformation is possible.’99 </w:t>
      </w:r>
      <w:r w:rsidRPr="00226BE7">
        <w:rPr>
          <w:rStyle w:val="StyleUnderline"/>
        </w:rPr>
        <w:t xml:space="preserve">Given the </w:t>
      </w:r>
      <w:r w:rsidRPr="00780A53">
        <w:rPr>
          <w:rStyle w:val="Emphasis"/>
        </w:rPr>
        <w:t>exquisite complexity</w:t>
      </w:r>
      <w:r w:rsidRPr="00226BE7">
        <w:rPr>
          <w:rStyle w:val="StyleUnderline"/>
        </w:rPr>
        <w:t xml:space="preserve"> involved</w:t>
      </w:r>
      <w:r w:rsidRPr="00593F69">
        <w:rPr>
          <w:sz w:val="14"/>
        </w:rPr>
        <w:t xml:space="preserve">, </w:t>
      </w:r>
      <w:r w:rsidRPr="00226BE7">
        <w:rPr>
          <w:rStyle w:val="StyleUnderline"/>
        </w:rPr>
        <w:t xml:space="preserve">it is </w:t>
      </w:r>
      <w:r w:rsidRPr="00780A53">
        <w:rPr>
          <w:rStyle w:val="Emphasis"/>
        </w:rPr>
        <w:t>just too simple</w:t>
      </w:r>
      <w:r w:rsidRPr="00226BE7">
        <w:rPr>
          <w:rStyle w:val="StyleUnderline"/>
        </w:rPr>
        <w:t xml:space="preserve"> to attribute the inevitable persistence of some forms of violence</w:t>
      </w:r>
      <w:r w:rsidRPr="00593F69">
        <w:rPr>
          <w:sz w:val="14"/>
        </w:rPr>
        <w:t xml:space="preserve">, </w:t>
      </w:r>
      <w:r w:rsidRPr="00226BE7">
        <w:rPr>
          <w:rStyle w:val="StyleUnderline"/>
        </w:rPr>
        <w:t xml:space="preserve">domination and inequality to a penchant for </w:t>
      </w:r>
      <w:r w:rsidRPr="00780A53">
        <w:rPr>
          <w:rStyle w:val="Emphasis"/>
        </w:rPr>
        <w:t>apolitical</w:t>
      </w:r>
      <w:r w:rsidRPr="00226BE7">
        <w:rPr>
          <w:rStyle w:val="StyleUnderline"/>
        </w:rPr>
        <w:t xml:space="preserve"> and </w:t>
      </w:r>
      <w:r w:rsidRPr="00780A53">
        <w:rPr>
          <w:rStyle w:val="Emphasis"/>
        </w:rPr>
        <w:t>technocratic engagement</w:t>
      </w:r>
      <w:r w:rsidRPr="00593F69">
        <w:rPr>
          <w:sz w:val="14"/>
        </w:rPr>
        <w:t xml:space="preserve">, insufficient participation, </w:t>
      </w:r>
      <w:r w:rsidRPr="00780A53">
        <w:rPr>
          <w:rStyle w:val="Emphasis"/>
        </w:rPr>
        <w:t>top-down approaches</w:t>
      </w:r>
      <w:r w:rsidRPr="00593F69">
        <w:rPr>
          <w:sz w:val="14"/>
        </w:rPr>
        <w:t xml:space="preserve">, </w:t>
      </w:r>
      <w:r w:rsidRPr="00226BE7">
        <w:rPr>
          <w:rStyle w:val="StyleUnderline"/>
        </w:rPr>
        <w:t xml:space="preserve">and </w:t>
      </w:r>
      <w:r w:rsidRPr="00780A53">
        <w:rPr>
          <w:rStyle w:val="Emphasis"/>
        </w:rPr>
        <w:t>other critical studies boogeymen</w:t>
      </w:r>
      <w:r w:rsidRPr="00593F69">
        <w:rPr>
          <w:sz w:val="14"/>
        </w:rPr>
        <w:t xml:space="preserve"> – even as these remain serious issues to grapple with.</w:t>
      </w:r>
    </w:p>
    <w:p w14:paraId="2E443E38" w14:textId="77777777" w:rsidR="00AC5991" w:rsidRPr="00593F69" w:rsidRDefault="00AC5991" w:rsidP="00AC5991">
      <w:pPr>
        <w:rPr>
          <w:sz w:val="14"/>
        </w:rPr>
      </w:pPr>
      <w:r w:rsidRPr="00593F69">
        <w:rPr>
          <w:sz w:val="14"/>
        </w:rPr>
        <w:t xml:space="preserve">For these and other reasons, </w:t>
      </w:r>
      <w:proofErr w:type="spellStart"/>
      <w:r w:rsidRPr="00593F69">
        <w:rPr>
          <w:sz w:val="14"/>
        </w:rPr>
        <w:t>Gready</w:t>
      </w:r>
      <w:proofErr w:type="spellEnd"/>
      <w:r w:rsidRPr="00593F69">
        <w:rPr>
          <w:sz w:val="14"/>
        </w:rPr>
        <w:t xml:space="preserve"> and Robins have prudently spoken of the need to unleash ‘transformative dynamics’ rather than focusing on literal transformation.100 Along similar lines, I have argued that the concept of ‘progressive realization’ might be borrowed from the world of economic and social rights in order to assess not whether a transitional justice paradigm has firmly established positive peace, but whether efforts are steadily pushing things in the direction of positive peace.101 Finally, in attempting to maintain balance and perspective within critical theory, it will also be useful to keep Kathryn </w:t>
      </w:r>
      <w:proofErr w:type="spellStart"/>
      <w:r w:rsidRPr="00593F69">
        <w:rPr>
          <w:sz w:val="14"/>
        </w:rPr>
        <w:t>Sikkink’s</w:t>
      </w:r>
      <w:proofErr w:type="spellEnd"/>
      <w:r w:rsidRPr="00593F69">
        <w:rPr>
          <w:sz w:val="14"/>
        </w:rPr>
        <w:t xml:space="preserve"> injunction in mind: if human rights and transitional justice are found wanting in a particular context, </w:t>
      </w:r>
      <w:r w:rsidRPr="00226BE7">
        <w:rPr>
          <w:rStyle w:val="StyleUnderline"/>
        </w:rPr>
        <w:t>we must always ask the question</w:t>
      </w:r>
      <w:r w:rsidRPr="00593F69">
        <w:rPr>
          <w:sz w:val="14"/>
        </w:rPr>
        <w:t xml:space="preserve"> ‘</w:t>
      </w:r>
      <w:r w:rsidRPr="00226BE7">
        <w:rPr>
          <w:rStyle w:val="Emphasis"/>
        </w:rPr>
        <w:t>compared to what?</w:t>
      </w:r>
      <w:r w:rsidRPr="00593F69">
        <w:rPr>
          <w:sz w:val="14"/>
        </w:rPr>
        <w:t xml:space="preserve">’102 </w:t>
      </w:r>
      <w:r w:rsidRPr="00C14E06">
        <w:rPr>
          <w:sz w:val="14"/>
          <w:szCs w:val="14"/>
        </w:rPr>
        <w:t>While some might argue that this question has the potential to crimp the critical imagination and push us into mere status quo oriented problem-solving</w:t>
      </w:r>
      <w:r w:rsidRPr="00593F69">
        <w:rPr>
          <w:sz w:val="14"/>
        </w:rPr>
        <w:t xml:space="preserve">, 103 it is also true that </w:t>
      </w:r>
      <w:r w:rsidRPr="00226BE7">
        <w:rPr>
          <w:rStyle w:val="StyleUnderline"/>
        </w:rPr>
        <w:t xml:space="preserve">if the compared-to-what question fails to point to a </w:t>
      </w:r>
      <w:r w:rsidRPr="00780A53">
        <w:rPr>
          <w:rStyle w:val="Emphasis"/>
        </w:rPr>
        <w:t>more auspicious</w:t>
      </w:r>
      <w:r w:rsidRPr="00226BE7">
        <w:rPr>
          <w:rStyle w:val="StyleUnderline"/>
        </w:rPr>
        <w:t xml:space="preserve"> and </w:t>
      </w:r>
      <w:r w:rsidRPr="00780A53">
        <w:rPr>
          <w:rStyle w:val="Emphasis"/>
        </w:rPr>
        <w:t>feasible paradigm</w:t>
      </w:r>
      <w:r w:rsidRPr="00593F69">
        <w:rPr>
          <w:sz w:val="14"/>
        </w:rPr>
        <w:t xml:space="preserve">, then this is a fact of which </w:t>
      </w:r>
      <w:r w:rsidRPr="00226BE7">
        <w:rPr>
          <w:rStyle w:val="StyleUnderline"/>
        </w:rPr>
        <w:t xml:space="preserve">critical theory </w:t>
      </w:r>
      <w:r w:rsidRPr="00780A53">
        <w:rPr>
          <w:rStyle w:val="Emphasis"/>
          <w:sz w:val="30"/>
          <w:szCs w:val="30"/>
        </w:rPr>
        <w:t>must take sober note</w:t>
      </w:r>
      <w:r w:rsidRPr="00593F69">
        <w:rPr>
          <w:sz w:val="14"/>
        </w:rPr>
        <w:t>.</w:t>
      </w:r>
    </w:p>
    <w:p w14:paraId="0B13C1F0" w14:textId="77777777" w:rsidR="00AC5991" w:rsidRPr="00593F69" w:rsidRDefault="00AC5991" w:rsidP="00AC5991">
      <w:pPr>
        <w:rPr>
          <w:sz w:val="14"/>
        </w:rPr>
      </w:pPr>
      <w:r w:rsidRPr="00593F69">
        <w:rPr>
          <w:sz w:val="14"/>
        </w:rPr>
        <w:t>CONCLUSION</w:t>
      </w:r>
    </w:p>
    <w:p w14:paraId="1003D4A1" w14:textId="77777777" w:rsidR="00AC5991" w:rsidRPr="00593F69" w:rsidRDefault="00AC5991" w:rsidP="00AC5991">
      <w:pPr>
        <w:rPr>
          <w:sz w:val="14"/>
        </w:rPr>
      </w:pPr>
      <w:r w:rsidRPr="00593F69">
        <w:rPr>
          <w:sz w:val="14"/>
        </w:rPr>
        <w:t xml:space="preserve">The critical turn in transitional justice scholarship is an important and exciting development in the evolution of the field, and a sign of growing maturity. As certain norms and practices gain a toehold in the global </w:t>
      </w:r>
      <w:proofErr w:type="spellStart"/>
      <w:r w:rsidRPr="00593F69">
        <w:rPr>
          <w:sz w:val="14"/>
        </w:rPr>
        <w:t>policyscape</w:t>
      </w:r>
      <w:proofErr w:type="spellEnd"/>
      <w:r w:rsidRPr="00593F69">
        <w:rPr>
          <w:sz w:val="14"/>
        </w:rPr>
        <w:t xml:space="preserve">, leading to an internationalized and institutionalized mainstream with its associated experts, it is important for critical voices to question the naturalness and inevitability of that mainstream. Thus far, critical transitional justice scholarship has pushed against the narrowness and </w:t>
      </w:r>
      <w:proofErr w:type="spellStart"/>
      <w:r w:rsidRPr="00593F69">
        <w:rPr>
          <w:sz w:val="14"/>
        </w:rPr>
        <w:t>blindspots</w:t>
      </w:r>
      <w:proofErr w:type="spellEnd"/>
      <w:r w:rsidRPr="00593F69">
        <w:rPr>
          <w:sz w:val="14"/>
        </w:rPr>
        <w:t xml:space="preserve"> of the dominant paradigm, helping to envision a broader and more holistic project of building peace with justice in the aftermath of repression and mass atrocity. One preliminary sign of the success of this work is an emerging rhetorical consensus – even within the mainstream – that new approaches are needed.104 It is also noteworthy that there are comparatively few voices within the scholarly community marshaling a defense of paradigmatic transitional justice. This suggests an evolving mainstream, and it is worth asking whether some of the sharpest critiques in the literature may at times have more relevance to the past than the present moment.</w:t>
      </w:r>
    </w:p>
    <w:p w14:paraId="7E00E00E" w14:textId="77777777" w:rsidR="00AC5991" w:rsidRPr="00593F69" w:rsidRDefault="00AC5991" w:rsidP="00AC5991">
      <w:pPr>
        <w:rPr>
          <w:sz w:val="14"/>
        </w:rPr>
      </w:pPr>
      <w:r w:rsidRPr="00593F69">
        <w:rPr>
          <w:sz w:val="14"/>
        </w:rPr>
        <w:t xml:space="preserve">Even so, it is too early to say whether the critical turn will in fact lead to evolutions in ‘real world’ practice that stand a better chance of challenging the social and political </w:t>
      </w:r>
      <w:proofErr w:type="spellStart"/>
      <w:r w:rsidRPr="00593F69">
        <w:rPr>
          <w:sz w:val="14"/>
        </w:rPr>
        <w:t>postconflict</w:t>
      </w:r>
      <w:proofErr w:type="spellEnd"/>
      <w:r w:rsidRPr="00593F69">
        <w:rPr>
          <w:sz w:val="14"/>
        </w:rPr>
        <w:t xml:space="preserve"> status quo than what came before. Thus far, </w:t>
      </w:r>
      <w:r w:rsidRPr="0049570E">
        <w:rPr>
          <w:rStyle w:val="StyleUnderline"/>
        </w:rPr>
        <w:t>too much of</w:t>
      </w:r>
      <w:r w:rsidRPr="00593F69">
        <w:rPr>
          <w:sz w:val="14"/>
        </w:rPr>
        <w:t xml:space="preserve"> the emerging </w:t>
      </w:r>
      <w:r w:rsidRPr="0049570E">
        <w:rPr>
          <w:rStyle w:val="StyleUnderline"/>
        </w:rPr>
        <w:t xml:space="preserve">critical scholarship has been pitched at a level of </w:t>
      </w:r>
      <w:r w:rsidRPr="00C14E06">
        <w:rPr>
          <w:rStyle w:val="Emphasis"/>
        </w:rPr>
        <w:t>generality</w:t>
      </w:r>
      <w:r w:rsidRPr="0049570E">
        <w:rPr>
          <w:rStyle w:val="StyleUnderline"/>
        </w:rPr>
        <w:t xml:space="preserve"> bordering on </w:t>
      </w:r>
      <w:r w:rsidRPr="00C14E06">
        <w:rPr>
          <w:rStyle w:val="Emphasis"/>
        </w:rPr>
        <w:t>sloganeering</w:t>
      </w:r>
      <w:r w:rsidRPr="00593F69">
        <w:rPr>
          <w:sz w:val="14"/>
        </w:rPr>
        <w:t xml:space="preserve">. I make few exceptions for my own critical scholarship in this regard. </w:t>
      </w:r>
      <w:r w:rsidRPr="00593F69">
        <w:rPr>
          <w:rStyle w:val="StyleUnderline"/>
        </w:rPr>
        <w:t>Moving</w:t>
      </w:r>
      <w:r w:rsidRPr="00593F69">
        <w:rPr>
          <w:sz w:val="14"/>
        </w:rPr>
        <w:t xml:space="preserve"> these </w:t>
      </w:r>
      <w:r w:rsidRPr="00593F69">
        <w:rPr>
          <w:rStyle w:val="StyleUnderline"/>
        </w:rPr>
        <w:t>debates forward</w:t>
      </w:r>
      <w:r w:rsidRPr="00593F69">
        <w:rPr>
          <w:sz w:val="14"/>
        </w:rPr>
        <w:t xml:space="preserve"> over a decade into the critical turn </w:t>
      </w:r>
      <w:r w:rsidRPr="00593F69">
        <w:rPr>
          <w:rStyle w:val="StyleUnderline"/>
        </w:rPr>
        <w:t>will require a higher degree of engagement with</w:t>
      </w:r>
      <w:r w:rsidRPr="00593F69">
        <w:rPr>
          <w:sz w:val="14"/>
        </w:rPr>
        <w:t xml:space="preserve"> ‘</w:t>
      </w:r>
      <w:r w:rsidRPr="00593F69">
        <w:rPr>
          <w:rStyle w:val="StyleUnderline"/>
        </w:rPr>
        <w:t xml:space="preserve">the </w:t>
      </w:r>
      <w:r w:rsidRPr="00C14E06">
        <w:rPr>
          <w:rStyle w:val="Emphasis"/>
        </w:rPr>
        <w:t>how</w:t>
      </w:r>
      <w:r w:rsidRPr="00593F69">
        <w:rPr>
          <w:sz w:val="14"/>
        </w:rPr>
        <w:t xml:space="preserve">’ </w:t>
      </w:r>
      <w:r w:rsidRPr="00593F69">
        <w:rPr>
          <w:rStyle w:val="StyleUnderline"/>
        </w:rPr>
        <w:t xml:space="preserve">of </w:t>
      </w:r>
      <w:r w:rsidRPr="00C14E06">
        <w:rPr>
          <w:rStyle w:val="Emphasis"/>
        </w:rPr>
        <w:t>implementing</w:t>
      </w:r>
      <w:r w:rsidRPr="00593F69">
        <w:rPr>
          <w:rStyle w:val="StyleUnderline"/>
        </w:rPr>
        <w:t xml:space="preserve"> the critical vision in ways that are true to that vision</w:t>
      </w:r>
      <w:r w:rsidRPr="00593F69">
        <w:rPr>
          <w:sz w:val="14"/>
        </w:rPr>
        <w:t xml:space="preserve">. After all, </w:t>
      </w:r>
      <w:r w:rsidRPr="00593F69">
        <w:rPr>
          <w:rStyle w:val="StyleUnderline"/>
        </w:rPr>
        <w:t>many critical theory ideals</w:t>
      </w:r>
      <w:r w:rsidRPr="00593F69">
        <w:rPr>
          <w:sz w:val="14"/>
        </w:rPr>
        <w:t xml:space="preserve"> – such as participation and local ownership – </w:t>
      </w:r>
      <w:r w:rsidRPr="00593F69">
        <w:rPr>
          <w:rStyle w:val="StyleUnderline"/>
        </w:rPr>
        <w:t xml:space="preserve">have become </w:t>
      </w:r>
      <w:r w:rsidRPr="00C14E06">
        <w:rPr>
          <w:rStyle w:val="Emphasis"/>
          <w:sz w:val="30"/>
          <w:szCs w:val="30"/>
        </w:rPr>
        <w:t>ritualized mantras devoid of substance</w:t>
      </w:r>
      <w:r w:rsidRPr="00593F69">
        <w:rPr>
          <w:sz w:val="14"/>
        </w:rPr>
        <w:t xml:space="preserve"> after adoption by large international institutions.105 Perhaps </w:t>
      </w:r>
      <w:r w:rsidRPr="00593F69">
        <w:rPr>
          <w:rStyle w:val="StyleUnderline"/>
        </w:rPr>
        <w:t xml:space="preserve">the </w:t>
      </w:r>
      <w:r w:rsidRPr="00C14E06">
        <w:rPr>
          <w:rStyle w:val="Emphasis"/>
        </w:rPr>
        <w:t>most radical thing of all</w:t>
      </w:r>
      <w:r w:rsidRPr="00593F69">
        <w:rPr>
          <w:sz w:val="14"/>
        </w:rPr>
        <w:t xml:space="preserve"> at this stage </w:t>
      </w:r>
      <w:r w:rsidRPr="00593F69">
        <w:rPr>
          <w:rStyle w:val="StyleUnderline"/>
        </w:rPr>
        <w:t>would</w:t>
      </w:r>
      <w:r w:rsidRPr="00593F69">
        <w:rPr>
          <w:sz w:val="14"/>
        </w:rPr>
        <w:t xml:space="preserve"> therefore </w:t>
      </w:r>
      <w:r w:rsidRPr="00593F69">
        <w:rPr>
          <w:rStyle w:val="StyleUnderline"/>
        </w:rPr>
        <w:t xml:space="preserve">be to figure out how to </w:t>
      </w:r>
      <w:r w:rsidRPr="00C14E06">
        <w:rPr>
          <w:rStyle w:val="Emphasis"/>
        </w:rPr>
        <w:t>better translate</w:t>
      </w:r>
      <w:r w:rsidRPr="00593F69">
        <w:rPr>
          <w:rStyle w:val="StyleUnderline"/>
        </w:rPr>
        <w:t xml:space="preserve"> critical theory ideals into </w:t>
      </w:r>
      <w:r w:rsidRPr="00C14E06">
        <w:rPr>
          <w:rStyle w:val="Emphasis"/>
        </w:rPr>
        <w:t>actual practice</w:t>
      </w:r>
      <w:r w:rsidRPr="00593F69">
        <w:rPr>
          <w:rStyle w:val="StyleUnderline"/>
        </w:rPr>
        <w:t xml:space="preserve"> without being stripped of substance</w:t>
      </w:r>
      <w:r w:rsidRPr="00593F69">
        <w:rPr>
          <w:sz w:val="14"/>
        </w:rPr>
        <w:t xml:space="preserve"> in the process. To these ends, I have, building on Cox’s famous binary, proposed a model of integrated critique that draws together both critical theory and what I have called critically motivated problem-solving. The goal is to continue to push thinking beyond the status quo as the critical scholarship has largely successfully done, but </w:t>
      </w:r>
      <w:r w:rsidRPr="00593F69">
        <w:rPr>
          <w:rStyle w:val="StyleUnderline"/>
        </w:rPr>
        <w:t xml:space="preserve">with a greater eye to </w:t>
      </w:r>
      <w:r w:rsidRPr="00C14E06">
        <w:rPr>
          <w:rStyle w:val="Emphasis"/>
        </w:rPr>
        <w:t>possibility</w:t>
      </w:r>
      <w:r w:rsidRPr="00593F69">
        <w:rPr>
          <w:rStyle w:val="StyleUnderline"/>
        </w:rPr>
        <w:t xml:space="preserve"> and </w:t>
      </w:r>
      <w:r w:rsidRPr="00C14E06">
        <w:rPr>
          <w:rStyle w:val="Emphasis"/>
        </w:rPr>
        <w:t>feasibility</w:t>
      </w:r>
      <w:r w:rsidRPr="00593F69">
        <w:rPr>
          <w:sz w:val="14"/>
        </w:rPr>
        <w:t xml:space="preserve">, </w:t>
      </w:r>
      <w:r w:rsidRPr="00C14E06">
        <w:rPr>
          <w:rStyle w:val="Emphasis"/>
        </w:rPr>
        <w:t>tactics</w:t>
      </w:r>
      <w:r w:rsidRPr="00593F69">
        <w:rPr>
          <w:rStyle w:val="StyleUnderline"/>
        </w:rPr>
        <w:t xml:space="preserve"> and </w:t>
      </w:r>
      <w:r w:rsidRPr="00C14E06">
        <w:rPr>
          <w:rStyle w:val="Emphasis"/>
        </w:rPr>
        <w:t>strategy</w:t>
      </w:r>
      <w:r w:rsidRPr="00593F69">
        <w:rPr>
          <w:sz w:val="14"/>
        </w:rPr>
        <w:t>. Such a course correction should prove useful not only in bringing critical theory debates within the field into a second productive phase, but also in efforts to bridge the historic divide between critical theory, practice and changemaking.</w:t>
      </w:r>
    </w:p>
    <w:p w14:paraId="02A06270" w14:textId="77777777" w:rsidR="00AC5991" w:rsidRPr="005D388F" w:rsidRDefault="00AC5991" w:rsidP="00AC5991"/>
    <w:p w14:paraId="5CE43858" w14:textId="77777777" w:rsidR="00AC5991" w:rsidRPr="00AC5991" w:rsidRDefault="00AC5991" w:rsidP="00AC5991"/>
    <w:p w14:paraId="6AEB5722" w14:textId="48EAD31C" w:rsidR="001E1408" w:rsidRDefault="001E1408" w:rsidP="001E1408">
      <w:pPr>
        <w:pStyle w:val="Heading3"/>
      </w:pPr>
      <w:r>
        <w:t>F</w:t>
      </w:r>
      <w:r w:rsidR="004456C1">
        <w:t>iat Good—2AC</w:t>
      </w:r>
    </w:p>
    <w:p w14:paraId="014D585E" w14:textId="5C9A00F1" w:rsidR="004456C1" w:rsidRPr="004456C1" w:rsidRDefault="004456C1" w:rsidP="004456C1">
      <w:pPr>
        <w:pStyle w:val="Heading4"/>
      </w:pPr>
      <w:r>
        <w:t xml:space="preserve">Speculating on the plan creates openings to </w:t>
      </w:r>
      <w:r>
        <w:rPr>
          <w:u w:val="single"/>
        </w:rPr>
        <w:t>transform</w:t>
      </w:r>
      <w:r>
        <w:t xml:space="preserve"> the USFG into a </w:t>
      </w:r>
      <w:r>
        <w:rPr>
          <w:u w:val="single"/>
        </w:rPr>
        <w:t>caring state</w:t>
      </w:r>
      <w:r>
        <w:t xml:space="preserve"> and </w:t>
      </w:r>
      <w:r>
        <w:rPr>
          <w:u w:val="single"/>
        </w:rPr>
        <w:t>shift</w:t>
      </w:r>
      <w:r>
        <w:t xml:space="preserve"> capitalist logics. The alt alone </w:t>
      </w:r>
      <w:r>
        <w:rPr>
          <w:u w:val="single"/>
        </w:rPr>
        <w:t>fails</w:t>
      </w:r>
      <w:r>
        <w:t>.</w:t>
      </w:r>
    </w:p>
    <w:p w14:paraId="27650750" w14:textId="77777777" w:rsidR="001E1408" w:rsidRDefault="001E1408" w:rsidP="001E1408">
      <w:proofErr w:type="spellStart"/>
      <w:r w:rsidRPr="00835F50">
        <w:rPr>
          <w:rStyle w:val="Style13ptBold"/>
        </w:rPr>
        <w:t>Pârvan</w:t>
      </w:r>
      <w:proofErr w:type="spellEnd"/>
      <w:r w:rsidRPr="00835F50">
        <w:rPr>
          <w:rStyle w:val="Style13ptBold"/>
        </w:rPr>
        <w:t>, 21</w:t>
      </w:r>
      <w:r>
        <w:t>—Lecturer, MSSP Program, University of Pennsylvania (</w:t>
      </w:r>
      <w:proofErr w:type="spellStart"/>
      <w:r>
        <w:t>Oana</w:t>
      </w:r>
      <w:proofErr w:type="spellEnd"/>
      <w:r>
        <w:t xml:space="preserve">, “Technologies of Control and Infrastructures of Redistribution,” e-flux #123, December 2021, </w:t>
      </w:r>
      <w:proofErr w:type="spellStart"/>
      <w:r>
        <w:t>dml</w:t>
      </w:r>
      <w:proofErr w:type="spellEnd"/>
      <w:r>
        <w:t>)</w:t>
      </w:r>
    </w:p>
    <w:p w14:paraId="69D6455A" w14:textId="77777777" w:rsidR="001E1408" w:rsidRPr="004456C1" w:rsidRDefault="001E1408" w:rsidP="001E1408">
      <w:pPr>
        <w:rPr>
          <w:sz w:val="14"/>
        </w:rPr>
      </w:pPr>
      <w:r w:rsidRPr="004456C1">
        <w:rPr>
          <w:sz w:val="14"/>
        </w:rPr>
        <w:t xml:space="preserve">The legacy of the 2019–21 biennium is yet to be fully grasped and processed, and often </w:t>
      </w:r>
      <w:r w:rsidRPr="00686109">
        <w:rPr>
          <w:rStyle w:val="StyleUnderline"/>
          <w:highlight w:val="cyan"/>
        </w:rPr>
        <w:t>the urgency of chasing</w:t>
      </w:r>
      <w:r w:rsidRPr="00835F50">
        <w:rPr>
          <w:rStyle w:val="StyleUnderline"/>
        </w:rPr>
        <w:t xml:space="preserve"> the </w:t>
      </w:r>
      <w:r w:rsidRPr="008814FE">
        <w:rPr>
          <w:rStyle w:val="Emphasis"/>
        </w:rPr>
        <w:t xml:space="preserve">next </w:t>
      </w:r>
      <w:r w:rsidRPr="00686109">
        <w:rPr>
          <w:rStyle w:val="Emphasis"/>
          <w:highlight w:val="cyan"/>
        </w:rPr>
        <w:t>affect</w:t>
      </w:r>
      <w:r w:rsidRPr="008814FE">
        <w:rPr>
          <w:rStyle w:val="Emphasis"/>
        </w:rPr>
        <w:t>ive imperative</w:t>
      </w:r>
      <w:r w:rsidRPr="004456C1">
        <w:rPr>
          <w:sz w:val="14"/>
        </w:rPr>
        <w:t xml:space="preserve"> (be it fear, terror, concern, relief, or indignation dictated by the virus’s iterations) </w:t>
      </w:r>
      <w:r w:rsidRPr="00686109">
        <w:rPr>
          <w:rStyle w:val="StyleUnderline"/>
          <w:highlight w:val="cyan"/>
        </w:rPr>
        <w:t xml:space="preserve">can </w:t>
      </w:r>
      <w:r w:rsidRPr="00686109">
        <w:rPr>
          <w:rStyle w:val="Emphasis"/>
          <w:highlight w:val="cyan"/>
        </w:rPr>
        <w:t>distract</w:t>
      </w:r>
      <w:r w:rsidRPr="00686109">
        <w:rPr>
          <w:rStyle w:val="StyleUnderline"/>
          <w:highlight w:val="cyan"/>
        </w:rPr>
        <w:t xml:space="preserve"> from</w:t>
      </w:r>
      <w:r w:rsidRPr="00835F50">
        <w:rPr>
          <w:rStyle w:val="StyleUnderline"/>
        </w:rPr>
        <w:t xml:space="preserve"> looking</w:t>
      </w:r>
      <w:r w:rsidRPr="004456C1">
        <w:rPr>
          <w:sz w:val="14"/>
        </w:rPr>
        <w:t xml:space="preserve"> back </w:t>
      </w:r>
      <w:r w:rsidRPr="00835F50">
        <w:rPr>
          <w:rStyle w:val="StyleUnderline"/>
        </w:rPr>
        <w:t>at how</w:t>
      </w:r>
      <w:r w:rsidRPr="004456C1">
        <w:rPr>
          <w:sz w:val="14"/>
        </w:rPr>
        <w:t xml:space="preserve"> rapidly this period has transformed the world in ways unacceptable before 2019. Superficially, </w:t>
      </w:r>
      <w:r w:rsidRPr="00686109">
        <w:rPr>
          <w:rStyle w:val="Emphasis"/>
          <w:highlight w:val="cyan"/>
        </w:rPr>
        <w:t>corporate capital</w:t>
      </w:r>
      <w:r w:rsidRPr="00835F50">
        <w:rPr>
          <w:rStyle w:val="StyleUnderline"/>
        </w:rPr>
        <w:t xml:space="preserve"> in the form of </w:t>
      </w:r>
      <w:r w:rsidRPr="008814FE">
        <w:rPr>
          <w:rStyle w:val="Emphasis"/>
        </w:rPr>
        <w:t>techno-giants</w:t>
      </w:r>
      <w:r w:rsidRPr="004456C1">
        <w:rPr>
          <w:sz w:val="14"/>
        </w:rPr>
        <w:t xml:space="preserve">, </w:t>
      </w:r>
      <w:r w:rsidRPr="008814FE">
        <w:rPr>
          <w:rStyle w:val="Emphasis"/>
        </w:rPr>
        <w:t>big pharma</w:t>
      </w:r>
      <w:r w:rsidRPr="004456C1">
        <w:rPr>
          <w:sz w:val="14"/>
        </w:rPr>
        <w:t xml:space="preserve">, </w:t>
      </w:r>
      <w:r w:rsidRPr="00835F50">
        <w:rPr>
          <w:rStyle w:val="StyleUnderline"/>
        </w:rPr>
        <w:t xml:space="preserve">and the </w:t>
      </w:r>
      <w:r w:rsidRPr="008814FE">
        <w:rPr>
          <w:rStyle w:val="Emphasis"/>
        </w:rPr>
        <w:t>surveillance industry</w:t>
      </w:r>
      <w:r w:rsidRPr="00835F50">
        <w:rPr>
          <w:rStyle w:val="StyleUnderline"/>
        </w:rPr>
        <w:t xml:space="preserve"> has managed to</w:t>
      </w:r>
      <w:r w:rsidRPr="004456C1">
        <w:rPr>
          <w:sz w:val="14"/>
        </w:rPr>
        <w:t xml:space="preserve"> do the unimaginable: </w:t>
      </w:r>
      <w:r w:rsidRPr="00835F50">
        <w:rPr>
          <w:rStyle w:val="StyleUnderline"/>
        </w:rPr>
        <w:t>extract</w:t>
      </w:r>
      <w:r w:rsidRPr="004456C1">
        <w:rPr>
          <w:sz w:val="14"/>
        </w:rPr>
        <w:t xml:space="preserve">, </w:t>
      </w:r>
      <w:r w:rsidRPr="00835F50">
        <w:rPr>
          <w:rStyle w:val="StyleUnderline"/>
        </w:rPr>
        <w:t>evade</w:t>
      </w:r>
      <w:r w:rsidRPr="004456C1">
        <w:rPr>
          <w:sz w:val="14"/>
        </w:rPr>
        <w:t xml:space="preserve">, </w:t>
      </w:r>
      <w:r w:rsidRPr="00835F50">
        <w:rPr>
          <w:rStyle w:val="StyleUnderline"/>
        </w:rPr>
        <w:t xml:space="preserve">and profiteer </w:t>
      </w:r>
      <w:r w:rsidRPr="008814FE">
        <w:rPr>
          <w:rStyle w:val="Emphasis"/>
        </w:rPr>
        <w:t>even more than before</w:t>
      </w:r>
      <w:r w:rsidRPr="004456C1">
        <w:rPr>
          <w:sz w:val="14"/>
        </w:rPr>
        <w:t xml:space="preserve">, </w:t>
      </w:r>
      <w:r w:rsidRPr="00686109">
        <w:rPr>
          <w:rStyle w:val="StyleUnderline"/>
          <w:highlight w:val="cyan"/>
        </w:rPr>
        <w:t xml:space="preserve">enabled by </w:t>
      </w:r>
      <w:r w:rsidRPr="00686109">
        <w:rPr>
          <w:rStyle w:val="Emphasis"/>
          <w:highlight w:val="cyan"/>
        </w:rPr>
        <w:t>governments</w:t>
      </w:r>
      <w:r w:rsidRPr="004456C1">
        <w:rPr>
          <w:sz w:val="14"/>
        </w:rPr>
        <w:t xml:space="preserve"> and central banks—the same governments and central banks advocating for the resilience, self-reliance, and autonomy of welfare states, individuals, and real economies. All the while, in many countries, the mantra of “public health on the brink of collapse” echoed as the best and most insistent advertisement for private healthcare in decades.</w:t>
      </w:r>
    </w:p>
    <w:p w14:paraId="5C2F7DDD" w14:textId="77777777" w:rsidR="001E1408" w:rsidRPr="004456C1" w:rsidRDefault="001E1408" w:rsidP="001E1408">
      <w:pPr>
        <w:rPr>
          <w:sz w:val="14"/>
        </w:rPr>
      </w:pPr>
      <w:r w:rsidRPr="00835F50">
        <w:rPr>
          <w:rStyle w:val="StyleUnderline"/>
        </w:rPr>
        <w:t>As more</w:t>
      </w:r>
      <w:r w:rsidRPr="004456C1">
        <w:rPr>
          <w:sz w:val="14"/>
        </w:rPr>
        <w:t xml:space="preserve"> inhabitants </w:t>
      </w:r>
      <w:r w:rsidRPr="00835F50">
        <w:rPr>
          <w:rStyle w:val="StyleUnderline"/>
        </w:rPr>
        <w:t xml:space="preserve">of the planet seemed to </w:t>
      </w:r>
      <w:r w:rsidRPr="008814FE">
        <w:rPr>
          <w:rStyle w:val="Emphasis"/>
        </w:rPr>
        <w:t>empathize</w:t>
      </w:r>
      <w:r w:rsidRPr="00835F50">
        <w:rPr>
          <w:rStyle w:val="StyleUnderline"/>
        </w:rPr>
        <w:t xml:space="preserve"> with experiences of being immobilized</w:t>
      </w:r>
      <w:r w:rsidRPr="004456C1">
        <w:rPr>
          <w:sz w:val="14"/>
        </w:rPr>
        <w:t xml:space="preserve">, </w:t>
      </w:r>
      <w:r w:rsidRPr="00835F50">
        <w:rPr>
          <w:rStyle w:val="StyleUnderline"/>
        </w:rPr>
        <w:t>terrified</w:t>
      </w:r>
      <w:r w:rsidRPr="004456C1">
        <w:rPr>
          <w:sz w:val="14"/>
        </w:rPr>
        <w:t xml:space="preserve">, </w:t>
      </w:r>
      <w:r w:rsidRPr="00835F50">
        <w:rPr>
          <w:rStyle w:val="StyleUnderline"/>
        </w:rPr>
        <w:t>and collateralized</w:t>
      </w:r>
      <w:r w:rsidRPr="004456C1">
        <w:rPr>
          <w:sz w:val="14"/>
        </w:rPr>
        <w:t xml:space="preserve">, the assassination of </w:t>
      </w:r>
      <w:r w:rsidRPr="008814FE">
        <w:rPr>
          <w:rStyle w:val="Emphasis"/>
        </w:rPr>
        <w:t>George Floyd</w:t>
      </w:r>
      <w:r w:rsidRPr="004456C1">
        <w:rPr>
          <w:sz w:val="14"/>
        </w:rPr>
        <w:t xml:space="preserve"> in Minneapolis </w:t>
      </w:r>
      <w:r w:rsidRPr="00835F50">
        <w:rPr>
          <w:rStyle w:val="StyleUnderline"/>
        </w:rPr>
        <w:t>generated</w:t>
      </w:r>
      <w:r w:rsidRPr="004456C1">
        <w:rPr>
          <w:sz w:val="14"/>
        </w:rPr>
        <w:t xml:space="preserve"> the Abolitionist Summer, with </w:t>
      </w:r>
      <w:r w:rsidRPr="008814FE">
        <w:rPr>
          <w:rStyle w:val="Emphasis"/>
        </w:rPr>
        <w:t>unprecedented</w:t>
      </w:r>
      <w:r w:rsidRPr="00835F50">
        <w:rPr>
          <w:rStyle w:val="StyleUnderline"/>
        </w:rPr>
        <w:t xml:space="preserve"> multiracial and internationalist resonances</w:t>
      </w:r>
      <w:r w:rsidRPr="004456C1">
        <w:rPr>
          <w:sz w:val="14"/>
        </w:rPr>
        <w:t xml:space="preserve">. This was the most affirmative legacy of the biennium, </w:t>
      </w:r>
      <w:r w:rsidRPr="00835F50">
        <w:rPr>
          <w:rStyle w:val="StyleUnderline"/>
        </w:rPr>
        <w:t xml:space="preserve">alongside the activation of </w:t>
      </w:r>
      <w:r w:rsidRPr="008814FE">
        <w:rPr>
          <w:rStyle w:val="Emphasis"/>
        </w:rPr>
        <w:t>mutual aid infrastructures</w:t>
      </w:r>
      <w:r w:rsidRPr="00835F50">
        <w:rPr>
          <w:rStyle w:val="StyleUnderline"/>
        </w:rPr>
        <w:t xml:space="preserve"> and</w:t>
      </w:r>
      <w:r w:rsidRPr="004456C1">
        <w:rPr>
          <w:sz w:val="14"/>
        </w:rPr>
        <w:t xml:space="preserve"> all the </w:t>
      </w:r>
      <w:r w:rsidRPr="00835F50">
        <w:rPr>
          <w:rStyle w:val="StyleUnderline"/>
        </w:rPr>
        <w:t xml:space="preserve">practices of </w:t>
      </w:r>
      <w:r w:rsidRPr="008814FE">
        <w:rPr>
          <w:rStyle w:val="Emphasis"/>
        </w:rPr>
        <w:t>reciprocal nurture</w:t>
      </w:r>
      <w:r w:rsidRPr="004456C1">
        <w:rPr>
          <w:sz w:val="14"/>
        </w:rPr>
        <w:t xml:space="preserve"> that kept most alive.</w:t>
      </w:r>
    </w:p>
    <w:p w14:paraId="24FC5DE7" w14:textId="77777777" w:rsidR="001E1408" w:rsidRPr="004456C1" w:rsidRDefault="001E1408" w:rsidP="001E1408">
      <w:pPr>
        <w:rPr>
          <w:sz w:val="14"/>
        </w:rPr>
      </w:pPr>
      <w:r w:rsidRPr="004456C1">
        <w:rPr>
          <w:sz w:val="14"/>
        </w:rPr>
        <w:t xml:space="preserve">According to the Greek economist </w:t>
      </w:r>
      <w:proofErr w:type="spellStart"/>
      <w:r w:rsidRPr="004456C1">
        <w:rPr>
          <w:sz w:val="14"/>
        </w:rPr>
        <w:t>Yanis</w:t>
      </w:r>
      <w:proofErr w:type="spellEnd"/>
      <w:r w:rsidRPr="004456C1">
        <w:rPr>
          <w:sz w:val="14"/>
        </w:rPr>
        <w:t xml:space="preserve"> Varoufakis, August 12, 2020—the day the UK’s national income declined by over 20 percent as the London Stock Exchange saw an increase of more than 2 percent—was the symbolic moment of the decoupling of finance and the real economy. Continuing the trend that started after the 2008 financial crisis, in 2020 the global economy was supported by the proliferation of central bank money, independent of whether profit was made or not. Furthermore, </w:t>
      </w:r>
      <w:r w:rsidRPr="00686109">
        <w:rPr>
          <w:rStyle w:val="StyleUnderline"/>
          <w:highlight w:val="cyan"/>
        </w:rPr>
        <w:t>the pandemic</w:t>
      </w:r>
      <w:r w:rsidRPr="004456C1">
        <w:rPr>
          <w:sz w:val="14"/>
        </w:rPr>
        <w:t xml:space="preserve"> also </w:t>
      </w:r>
      <w:r w:rsidRPr="00686109">
        <w:rPr>
          <w:rStyle w:val="StyleUnderline"/>
          <w:highlight w:val="cyan"/>
        </w:rPr>
        <w:t xml:space="preserve">determined a </w:t>
      </w:r>
      <w:r w:rsidRPr="00686109">
        <w:rPr>
          <w:rStyle w:val="Emphasis"/>
          <w:highlight w:val="cyan"/>
        </w:rPr>
        <w:t>massive relocation</w:t>
      </w:r>
      <w:r w:rsidRPr="00686109">
        <w:rPr>
          <w:rStyle w:val="StyleUnderline"/>
          <w:highlight w:val="cyan"/>
        </w:rPr>
        <w:t xml:space="preserve"> of value</w:t>
      </w:r>
      <w:r w:rsidRPr="00835F50">
        <w:rPr>
          <w:rStyle w:val="StyleUnderline"/>
        </w:rPr>
        <w:t xml:space="preserve"> extraction </w:t>
      </w:r>
      <w:r w:rsidRPr="00686109">
        <w:rPr>
          <w:rStyle w:val="StyleUnderline"/>
          <w:highlight w:val="cyan"/>
        </w:rPr>
        <w:t>to digital platforms</w:t>
      </w:r>
      <w:r w:rsidRPr="004456C1">
        <w:rPr>
          <w:sz w:val="14"/>
        </w:rPr>
        <w:t>, which now adhered even more to people’s time, reproductive work, and eventually their lives. “</w:t>
      </w:r>
      <w:r w:rsidRPr="00835F50">
        <w:rPr>
          <w:rStyle w:val="StyleUnderline"/>
        </w:rPr>
        <w:t>Amazon</w:t>
      </w:r>
      <w:r w:rsidRPr="004456C1">
        <w:rPr>
          <w:sz w:val="14"/>
        </w:rPr>
        <w:t>,” Varoufakis explains, “</w:t>
      </w:r>
      <w:r w:rsidRPr="00835F50">
        <w:rPr>
          <w:rStyle w:val="StyleUnderline"/>
        </w:rPr>
        <w:t xml:space="preserve">is not a </w:t>
      </w:r>
      <w:r w:rsidRPr="008814FE">
        <w:rPr>
          <w:rStyle w:val="Emphasis"/>
        </w:rPr>
        <w:t>market</w:t>
      </w:r>
      <w:r w:rsidRPr="004456C1">
        <w:rPr>
          <w:sz w:val="14"/>
        </w:rPr>
        <w:t xml:space="preserve">; </w:t>
      </w:r>
      <w:r w:rsidRPr="00835F50">
        <w:rPr>
          <w:rStyle w:val="StyleUnderline"/>
        </w:rPr>
        <w:t xml:space="preserve">it’s a </w:t>
      </w:r>
      <w:r w:rsidRPr="008814FE">
        <w:rPr>
          <w:rStyle w:val="Emphasis"/>
        </w:rPr>
        <w:t>fiefdom</w:t>
      </w:r>
      <w:r w:rsidRPr="004456C1">
        <w:rPr>
          <w:sz w:val="14"/>
        </w:rPr>
        <w:t xml:space="preserve">. And it’s a fiefdom that’s </w:t>
      </w:r>
      <w:r w:rsidRPr="00835F50">
        <w:rPr>
          <w:rStyle w:val="StyleUnderline"/>
        </w:rPr>
        <w:t>connected to other fiefdoms</w:t>
      </w:r>
      <w:r w:rsidRPr="004456C1">
        <w:rPr>
          <w:sz w:val="14"/>
        </w:rPr>
        <w:t xml:space="preserve">, </w:t>
      </w:r>
      <w:r w:rsidRPr="00835F50">
        <w:rPr>
          <w:rStyle w:val="StyleUnderline"/>
        </w:rPr>
        <w:t>like Facebook</w:t>
      </w:r>
      <w:r w:rsidRPr="004456C1">
        <w:rPr>
          <w:sz w:val="14"/>
        </w:rPr>
        <w:t xml:space="preserve">, through the cloud services of Amazon, which are much greater and bigger than Amazon.com. </w:t>
      </w:r>
      <w:r w:rsidRPr="00835F50">
        <w:rPr>
          <w:rStyle w:val="StyleUnderline"/>
        </w:rPr>
        <w:t>It’s</w:t>
      </w:r>
      <w:r w:rsidRPr="004456C1">
        <w:rPr>
          <w:sz w:val="14"/>
        </w:rPr>
        <w:t xml:space="preserve"> like </w:t>
      </w:r>
      <w:r w:rsidRPr="00835F50">
        <w:rPr>
          <w:rStyle w:val="StyleUnderline"/>
        </w:rPr>
        <w:t>a more technologically advanced</w:t>
      </w:r>
      <w:r w:rsidRPr="004456C1">
        <w:rPr>
          <w:sz w:val="14"/>
        </w:rPr>
        <w:t xml:space="preserve"> form of </w:t>
      </w:r>
      <w:r w:rsidRPr="008814FE">
        <w:rPr>
          <w:rStyle w:val="Emphasis"/>
        </w:rPr>
        <w:t>feudalism</w:t>
      </w:r>
      <w:r w:rsidRPr="004456C1">
        <w:rPr>
          <w:sz w:val="14"/>
        </w:rPr>
        <w:t xml:space="preserve">.” In his postcapitalist utopian novel Another Now: Dispatches from an Alternative Present, Varoufakis depicts a world in which capitalism died in 2008 thanks to a utilities pay strike in Yorkshire. </w:t>
      </w:r>
      <w:r w:rsidRPr="00686109">
        <w:rPr>
          <w:rStyle w:val="StyleUnderline"/>
          <w:highlight w:val="cyan"/>
        </w:rPr>
        <w:t xml:space="preserve">Inspired by </w:t>
      </w:r>
      <w:r w:rsidRPr="00686109">
        <w:rPr>
          <w:rStyle w:val="Emphasis"/>
          <w:highlight w:val="cyan"/>
        </w:rPr>
        <w:t>speculative fiction</w:t>
      </w:r>
      <w:r w:rsidRPr="00835F50">
        <w:rPr>
          <w:rStyle w:val="StyleUnderline"/>
        </w:rPr>
        <w:t xml:space="preserve"> and </w:t>
      </w:r>
      <w:r w:rsidRPr="0079096C">
        <w:rPr>
          <w:rStyle w:val="Emphasis"/>
        </w:rPr>
        <w:t>social-justice movements</w:t>
      </w:r>
      <w:r w:rsidRPr="004456C1">
        <w:rPr>
          <w:sz w:val="14"/>
        </w:rPr>
        <w:t xml:space="preserve">, </w:t>
      </w:r>
      <w:r w:rsidRPr="00686109">
        <w:rPr>
          <w:rStyle w:val="StyleUnderline"/>
          <w:highlight w:val="cyan"/>
        </w:rPr>
        <w:t>what are</w:t>
      </w:r>
      <w:r w:rsidRPr="002030A3">
        <w:rPr>
          <w:rStyle w:val="StyleUnderline"/>
        </w:rPr>
        <w:t xml:space="preserve"> some </w:t>
      </w:r>
      <w:r w:rsidRPr="00686109">
        <w:rPr>
          <w:rStyle w:val="StyleUnderline"/>
          <w:highlight w:val="cyan"/>
        </w:rPr>
        <w:t xml:space="preserve">directions for </w:t>
      </w:r>
      <w:r w:rsidRPr="00686109">
        <w:rPr>
          <w:rStyle w:val="Emphasis"/>
          <w:sz w:val="30"/>
          <w:szCs w:val="30"/>
          <w:highlight w:val="cyan"/>
        </w:rPr>
        <w:t>imagining top-down redistribution into existence</w:t>
      </w:r>
      <w:r w:rsidRPr="004456C1">
        <w:rPr>
          <w:sz w:val="14"/>
          <w:highlight w:val="cyan"/>
        </w:rPr>
        <w:t xml:space="preserve">? </w:t>
      </w:r>
      <w:r w:rsidRPr="00686109">
        <w:rPr>
          <w:rStyle w:val="StyleUnderline"/>
          <w:highlight w:val="cyan"/>
        </w:rPr>
        <w:t xml:space="preserve">A </w:t>
      </w:r>
      <w:r w:rsidRPr="00686109">
        <w:rPr>
          <w:rStyle w:val="Emphasis"/>
          <w:highlight w:val="cyan"/>
        </w:rPr>
        <w:t>good starting point</w:t>
      </w:r>
      <w:r w:rsidRPr="00686109">
        <w:rPr>
          <w:rStyle w:val="StyleUnderline"/>
          <w:highlight w:val="cyan"/>
        </w:rPr>
        <w:t xml:space="preserve"> is</w:t>
      </w:r>
      <w:r w:rsidRPr="004456C1">
        <w:rPr>
          <w:sz w:val="14"/>
        </w:rPr>
        <w:t xml:space="preserve"> the $427 billion in global corporate and private tax evasion in 2020—money that could be used to cover the salaries of thirty-four million nurses every year, thereby granting free healthcare to everyone. While rich countries are responsible for facilitating 98 percent of all global tax losses, impoverished countries are losing “tax equivalent to nearly 52% of their health budgets.”[footnote The State of Tax Justice, 4.] A true global challenge that requires international collaboration, tax justice can be achieved by global </w:t>
      </w:r>
      <w:r w:rsidRPr="00686109">
        <w:rPr>
          <w:rStyle w:val="Emphasis"/>
          <w:highlight w:val="cyan"/>
        </w:rPr>
        <w:t>policy measures</w:t>
      </w:r>
      <w:r w:rsidRPr="004456C1">
        <w:rPr>
          <w:sz w:val="14"/>
        </w:rPr>
        <w:t xml:space="preserve"> such as the automatic exchange of bank account information between countries, the registration of the beneficiaries of profits (“beneficial ownership registration”), country-by-country reporting of the profits of multinational corporations, a unitary taxation system for corporations to pay taxes where the real work is done (not where they declare profits), and, eventually, a UN tax convention, able </w:t>
      </w:r>
      <w:r w:rsidRPr="00686109">
        <w:rPr>
          <w:rStyle w:val="StyleUnderline"/>
          <w:highlight w:val="cyan"/>
        </w:rPr>
        <w:t>to</w:t>
      </w:r>
      <w:r w:rsidRPr="004456C1">
        <w:rPr>
          <w:sz w:val="14"/>
        </w:rPr>
        <w:t xml:space="preserve"> be </w:t>
      </w:r>
      <w:r w:rsidRPr="00686109">
        <w:rPr>
          <w:rStyle w:val="Emphasis"/>
          <w:highlight w:val="cyan"/>
        </w:rPr>
        <w:t>enforce</w:t>
      </w:r>
      <w:r w:rsidRPr="004456C1">
        <w:rPr>
          <w:sz w:val="14"/>
        </w:rPr>
        <w:t>d by tax collectors equipped and funded to do their jobs.</w:t>
      </w:r>
    </w:p>
    <w:p w14:paraId="00AB3FDD" w14:textId="77777777" w:rsidR="001E1408" w:rsidRPr="004456C1" w:rsidRDefault="001E1408" w:rsidP="001E1408">
      <w:pPr>
        <w:rPr>
          <w:sz w:val="14"/>
        </w:rPr>
      </w:pPr>
      <w:r w:rsidRPr="004456C1">
        <w:rPr>
          <w:sz w:val="14"/>
        </w:rPr>
        <w:t xml:space="preserve">While the Tax Justice Network, an advocacy group consisting of researchers and activists, has pushed for these measures since 2003, Covid-19 has brought new challenges in terms of international tax abuse. The pandemic iteration of capitalism requires </w:t>
      </w:r>
      <w:r w:rsidRPr="00686109">
        <w:rPr>
          <w:rStyle w:val="Emphasis"/>
          <w:highlight w:val="cyan"/>
        </w:rPr>
        <w:t>customized redistribution antidotes</w:t>
      </w:r>
      <w:r w:rsidRPr="004456C1">
        <w:rPr>
          <w:sz w:val="14"/>
        </w:rPr>
        <w:t xml:space="preserve"> to what some have called the “Amazon model.”[footnote The State of Tax Justice, 10.] One antidote is an excess profit tax</w:t>
      </w:r>
    </w:p>
    <w:p w14:paraId="44BDA5B3" w14:textId="77777777" w:rsidR="001E1408" w:rsidRPr="004456C1" w:rsidRDefault="001E1408" w:rsidP="001E1408">
      <w:pPr>
        <w:rPr>
          <w:sz w:val="14"/>
        </w:rPr>
      </w:pPr>
      <w:r w:rsidRPr="004456C1">
        <w:rPr>
          <w:sz w:val="14"/>
        </w:rPr>
        <w:t>on the large multinational corporations whose profits have soared during the pandemic while local businesses were forced into lockdown. For the digital tech giants who claim to have our best interests at heart but have been short-changing us out of billions in tax for years, this could be their redemption tax.</w:t>
      </w:r>
    </w:p>
    <w:p w14:paraId="3A8AA882" w14:textId="77777777" w:rsidR="001E1408" w:rsidRPr="004456C1" w:rsidRDefault="001E1408" w:rsidP="001E1408">
      <w:pPr>
        <w:rPr>
          <w:sz w:val="14"/>
        </w:rPr>
      </w:pPr>
      <w:r w:rsidRPr="004456C1">
        <w:rPr>
          <w:sz w:val="14"/>
        </w:rPr>
        <w:t>Another antidote is a wealth tax on asset values that have exploded during the pandemic, as in the case of Amazon shares, which have increased in value by $60 billion during the pandemic. What if profit was to be taxed where workers and consumers generate it? Corporate tax abuse isn’t new, but with inequalities dramatically exacerbated by the pandemic, is it not time to end the “moral bankruptcy of allowing value to be captured far from where it is generated”?[footnote The State of Tax Justice 2020, 9.]</w:t>
      </w:r>
    </w:p>
    <w:p w14:paraId="746F586B" w14:textId="77777777" w:rsidR="001E1408" w:rsidRPr="004456C1" w:rsidRDefault="001E1408" w:rsidP="001E1408">
      <w:pPr>
        <w:rPr>
          <w:sz w:val="14"/>
        </w:rPr>
      </w:pPr>
      <w:r w:rsidRPr="004456C1">
        <w:rPr>
          <w:sz w:val="14"/>
        </w:rPr>
        <w:t xml:space="preserve">What to do with a spare $427 billion then? Varoufakis might claim that this money isn’t even necessary, as the aforementioned central banks could just divert digital money from corporate finance toward common citizens, through a personal digital bank account, a portion of which would represent a form of universal basic income (UBI) not derived from taxation but rather from a sort of redistribution of global dividends. Italian feminist Cristina </w:t>
      </w:r>
      <w:proofErr w:type="spellStart"/>
      <w:r w:rsidRPr="004456C1">
        <w:rPr>
          <w:sz w:val="14"/>
        </w:rPr>
        <w:t>Morini</w:t>
      </w:r>
      <w:proofErr w:type="spellEnd"/>
      <w:r w:rsidRPr="004456C1">
        <w:rPr>
          <w:sz w:val="14"/>
        </w:rPr>
        <w:t xml:space="preserve"> slightly tweaks the notion of universal basic income, taking inspiration from the Italian feminist movement Non Una Di Meno. Moroni argues that with waged labor almost extinct and gendered reproductive labor a terrain of extraction for both techno-capitalism and the state, what is needed is “self-determination income,” in other words,</w:t>
      </w:r>
    </w:p>
    <w:p w14:paraId="6E9FEEDD" w14:textId="77777777" w:rsidR="001E1408" w:rsidRPr="004456C1" w:rsidRDefault="001E1408" w:rsidP="001E1408">
      <w:pPr>
        <w:rPr>
          <w:sz w:val="14"/>
        </w:rPr>
      </w:pPr>
      <w:r w:rsidRPr="004456C1">
        <w:rPr>
          <w:sz w:val="14"/>
        </w:rPr>
        <w:t>basic income which is self-determined, universal, and unconditional and which does not depend on job activity, on citizenship status or a permit to stay … An instrument for everyone for preventing gender violence and for providing autonomy and freedom from exploitation, labor and precarity.</w:t>
      </w:r>
    </w:p>
    <w:p w14:paraId="089B8701" w14:textId="77777777" w:rsidR="001E1408" w:rsidRPr="004456C1" w:rsidRDefault="001E1408" w:rsidP="001E1408">
      <w:pPr>
        <w:rPr>
          <w:sz w:val="14"/>
        </w:rPr>
      </w:pPr>
      <w:r w:rsidRPr="004456C1">
        <w:rPr>
          <w:sz w:val="14"/>
        </w:rPr>
        <w:t xml:space="preserve">Can our conception of politics be </w:t>
      </w:r>
      <w:r w:rsidRPr="004456C1">
        <w:rPr>
          <w:rStyle w:val="Emphasis"/>
        </w:rPr>
        <w:t>shift</w:t>
      </w:r>
      <w:r w:rsidRPr="004456C1">
        <w:rPr>
          <w:sz w:val="14"/>
        </w:rPr>
        <w:t xml:space="preserve">ed from </w:t>
      </w:r>
      <w:r w:rsidRPr="004456C1">
        <w:rPr>
          <w:rStyle w:val="StyleUnderline"/>
        </w:rPr>
        <w:t xml:space="preserve">the capitalist trope of producing scarcity for extraction to an ecology of the redistribution of </w:t>
      </w:r>
      <w:r w:rsidRPr="004456C1">
        <w:rPr>
          <w:rStyle w:val="Emphasis"/>
        </w:rPr>
        <w:t>abundance</w:t>
      </w:r>
      <w:r w:rsidRPr="004456C1">
        <w:rPr>
          <w:sz w:val="14"/>
        </w:rPr>
        <w:t xml:space="preserve">? </w:t>
      </w:r>
      <w:proofErr w:type="spellStart"/>
      <w:r w:rsidRPr="004456C1">
        <w:rPr>
          <w:sz w:val="14"/>
        </w:rPr>
        <w:t>Morini’s</w:t>
      </w:r>
      <w:proofErr w:type="spellEnd"/>
      <w:r w:rsidRPr="004456C1">
        <w:rPr>
          <w:sz w:val="14"/>
        </w:rPr>
        <w:t xml:space="preserve"> self-determination income not only resonates with the </w:t>
      </w:r>
      <w:proofErr w:type="spellStart"/>
      <w:r w:rsidRPr="004456C1">
        <w:rPr>
          <w:sz w:val="14"/>
        </w:rPr>
        <w:t>postworkerist</w:t>
      </w:r>
      <w:proofErr w:type="spellEnd"/>
      <w:r w:rsidRPr="004456C1">
        <w:rPr>
          <w:sz w:val="14"/>
        </w:rPr>
        <w:t xml:space="preserve"> imaginations of time freed from alienation and devoted to care and art; it also provokes the question of what global citizenship looks like at a time when many countries are eroding the rights of elderly citizens, and “</w:t>
      </w:r>
      <w:proofErr w:type="spellStart"/>
      <w:r w:rsidRPr="004456C1">
        <w:rPr>
          <w:sz w:val="14"/>
        </w:rPr>
        <w:t>denizenship</w:t>
      </w:r>
      <w:proofErr w:type="spellEnd"/>
      <w:r w:rsidRPr="004456C1">
        <w:rPr>
          <w:sz w:val="14"/>
        </w:rPr>
        <w:t>” proliferates at nauseating speed, with an ever-renewed arsenal of borders and incarceration.</w:t>
      </w:r>
    </w:p>
    <w:p w14:paraId="5196E86F" w14:textId="77777777" w:rsidR="001E1408" w:rsidRPr="004456C1" w:rsidRDefault="001E1408" w:rsidP="001E1408">
      <w:pPr>
        <w:rPr>
          <w:sz w:val="14"/>
        </w:rPr>
      </w:pPr>
      <w:r w:rsidRPr="008814FE">
        <w:rPr>
          <w:rStyle w:val="StyleUnderline"/>
        </w:rPr>
        <w:t>While this period is</w:t>
      </w:r>
      <w:r w:rsidRPr="004456C1">
        <w:rPr>
          <w:sz w:val="14"/>
        </w:rPr>
        <w:t xml:space="preserve"> certainly </w:t>
      </w:r>
      <w:r w:rsidRPr="008814FE">
        <w:rPr>
          <w:rStyle w:val="StyleUnderline"/>
        </w:rPr>
        <w:t>marked by a discursive emphasis on the public dimension of care and health</w:t>
      </w:r>
      <w:r w:rsidRPr="004456C1">
        <w:rPr>
          <w:sz w:val="14"/>
        </w:rPr>
        <w:t xml:space="preserve">, </w:t>
      </w:r>
      <w:r w:rsidRPr="008814FE">
        <w:rPr>
          <w:rStyle w:val="StyleUnderline"/>
        </w:rPr>
        <w:t>and</w:t>
      </w:r>
      <w:r w:rsidRPr="004456C1">
        <w:rPr>
          <w:sz w:val="14"/>
        </w:rPr>
        <w:t xml:space="preserve"> while </w:t>
      </w:r>
      <w:r w:rsidRPr="008814FE">
        <w:rPr>
          <w:rStyle w:val="StyleUnderline"/>
        </w:rPr>
        <w:t>the virus</w:t>
      </w:r>
      <w:r w:rsidRPr="004456C1">
        <w:rPr>
          <w:sz w:val="14"/>
        </w:rPr>
        <w:t xml:space="preserve"> itself </w:t>
      </w:r>
      <w:r w:rsidRPr="008814FE">
        <w:rPr>
          <w:rStyle w:val="StyleUnderline"/>
        </w:rPr>
        <w:t>brings forward a dimension of interdependence that one cannot unsee</w:t>
      </w:r>
      <w:r w:rsidRPr="004456C1">
        <w:rPr>
          <w:sz w:val="14"/>
        </w:rPr>
        <w:t xml:space="preserve">, the underlying idea “we are in this together” bears an estranging tone in the various settings, as </w:t>
      </w:r>
      <w:r w:rsidRPr="004456C1">
        <w:rPr>
          <w:rStyle w:val="StyleUnderline"/>
        </w:rPr>
        <w:t>states either abandon public health and safety</w:t>
      </w:r>
      <w:r w:rsidRPr="004456C1">
        <w:rPr>
          <w:sz w:val="14"/>
        </w:rPr>
        <w:t xml:space="preserve">, </w:t>
      </w:r>
      <w:r w:rsidRPr="004456C1">
        <w:rPr>
          <w:rStyle w:val="StyleUnderline"/>
        </w:rPr>
        <w:t>or enforce isolation and containment</w:t>
      </w:r>
      <w:r w:rsidRPr="004456C1">
        <w:rPr>
          <w:sz w:val="14"/>
        </w:rPr>
        <w:t xml:space="preserve">. But </w:t>
      </w:r>
      <w:r w:rsidRPr="004456C1">
        <w:rPr>
          <w:rStyle w:val="StyleUnderline"/>
        </w:rPr>
        <w:t xml:space="preserve">could interdependence become the </w:t>
      </w:r>
      <w:r w:rsidRPr="004456C1">
        <w:rPr>
          <w:rStyle w:val="Emphasis"/>
        </w:rPr>
        <w:t>foundation of politics</w:t>
      </w:r>
      <w:r w:rsidRPr="004456C1">
        <w:rPr>
          <w:sz w:val="14"/>
        </w:rPr>
        <w:t xml:space="preserve">? </w:t>
      </w:r>
      <w:r w:rsidRPr="004456C1">
        <w:rPr>
          <w:rStyle w:val="StyleUnderline"/>
        </w:rPr>
        <w:t>The Care Collective</w:t>
      </w:r>
      <w:r w:rsidRPr="004456C1">
        <w:rPr>
          <w:sz w:val="14"/>
        </w:rPr>
        <w:t xml:space="preserve">, born out of a London-based reading group, thinks so. In their book The Care Manifesto, they </w:t>
      </w:r>
      <w:r w:rsidRPr="004456C1">
        <w:rPr>
          <w:rStyle w:val="StyleUnderline"/>
        </w:rPr>
        <w:t xml:space="preserve">advocate </w:t>
      </w:r>
      <w:r w:rsidRPr="004456C1">
        <w:rPr>
          <w:rStyle w:val="Emphasis"/>
        </w:rPr>
        <w:t>universal care</w:t>
      </w:r>
      <w:r w:rsidRPr="004456C1">
        <w:rPr>
          <w:sz w:val="14"/>
        </w:rPr>
        <w:t xml:space="preserve"> </w:t>
      </w:r>
      <w:r w:rsidRPr="00686109">
        <w:rPr>
          <w:rStyle w:val="Emphasis"/>
          <w:sz w:val="30"/>
          <w:szCs w:val="30"/>
          <w:highlight w:val="cyan"/>
        </w:rPr>
        <w:t>promoted by a state</w:t>
      </w:r>
      <w:r w:rsidRPr="004456C1">
        <w:rPr>
          <w:sz w:val="14"/>
        </w:rPr>
        <w:t>—“</w:t>
      </w:r>
      <w:r w:rsidRPr="00686109">
        <w:rPr>
          <w:rStyle w:val="Emphasis"/>
          <w:sz w:val="30"/>
          <w:szCs w:val="30"/>
          <w:highlight w:val="cyan"/>
        </w:rPr>
        <w:t>not a paternal</w:t>
      </w:r>
      <w:r w:rsidRPr="004456C1">
        <w:rPr>
          <w:sz w:val="14"/>
          <w:highlight w:val="cyan"/>
        </w:rPr>
        <w:t xml:space="preserve">, </w:t>
      </w:r>
      <w:r w:rsidRPr="00686109">
        <w:rPr>
          <w:rStyle w:val="Emphasis"/>
          <w:sz w:val="30"/>
          <w:szCs w:val="30"/>
          <w:highlight w:val="cyan"/>
        </w:rPr>
        <w:t>racist</w:t>
      </w:r>
      <w:r w:rsidRPr="00686109">
        <w:rPr>
          <w:rStyle w:val="StyleUnderline"/>
          <w:highlight w:val="cyan"/>
        </w:rPr>
        <w:t xml:space="preserve"> </w:t>
      </w:r>
      <w:r w:rsidRPr="00686109">
        <w:rPr>
          <w:rStyle w:val="Emphasis"/>
          <w:sz w:val="30"/>
          <w:szCs w:val="30"/>
          <w:highlight w:val="cyan"/>
        </w:rPr>
        <w:t>or settler-colonial state</w:t>
      </w:r>
      <w:r w:rsidRPr="004456C1">
        <w:rPr>
          <w:sz w:val="14"/>
          <w:highlight w:val="cyan"/>
        </w:rPr>
        <w:t>”—</w:t>
      </w:r>
      <w:r w:rsidRPr="004456C1">
        <w:rPr>
          <w:rStyle w:val="StyleUnderline"/>
        </w:rPr>
        <w:t xml:space="preserve">that </w:t>
      </w:r>
      <w:r w:rsidRPr="00686109">
        <w:rPr>
          <w:rStyle w:val="StyleUnderline"/>
          <w:highlight w:val="cyan"/>
        </w:rPr>
        <w:t>can</w:t>
      </w:r>
    </w:p>
    <w:p w14:paraId="255FD792" w14:textId="77777777" w:rsidR="001E1408" w:rsidRPr="004456C1" w:rsidRDefault="001E1408" w:rsidP="001E1408">
      <w:pPr>
        <w:rPr>
          <w:sz w:val="14"/>
        </w:rPr>
      </w:pPr>
      <w:r w:rsidRPr="00686109">
        <w:rPr>
          <w:rStyle w:val="StyleUnderline"/>
          <w:highlight w:val="cyan"/>
        </w:rPr>
        <w:t xml:space="preserve">enable </w:t>
      </w:r>
      <w:r w:rsidRPr="00686109">
        <w:rPr>
          <w:rStyle w:val="Emphasis"/>
          <w:highlight w:val="cyan"/>
        </w:rPr>
        <w:t>everyone</w:t>
      </w:r>
      <w:r w:rsidRPr="00686109">
        <w:rPr>
          <w:rStyle w:val="StyleUnderline"/>
          <w:highlight w:val="cyan"/>
        </w:rPr>
        <w:t xml:space="preserve"> to cultivate</w:t>
      </w:r>
      <w:r w:rsidRPr="004456C1">
        <w:rPr>
          <w:sz w:val="14"/>
        </w:rPr>
        <w:t xml:space="preserve"> what disabilities studies have called “</w:t>
      </w:r>
      <w:r w:rsidRPr="002030A3">
        <w:rPr>
          <w:rStyle w:val="Emphasis"/>
        </w:rPr>
        <w:t xml:space="preserve">strategic </w:t>
      </w:r>
      <w:r w:rsidRPr="00686109">
        <w:rPr>
          <w:rStyle w:val="Emphasis"/>
          <w:highlight w:val="cyan"/>
        </w:rPr>
        <w:t>autonomy</w:t>
      </w:r>
      <w:r w:rsidRPr="00686109">
        <w:rPr>
          <w:rStyle w:val="StyleUnderline"/>
          <w:highlight w:val="cyan"/>
        </w:rPr>
        <w:t xml:space="preserve"> and </w:t>
      </w:r>
      <w:r w:rsidRPr="00686109">
        <w:rPr>
          <w:rStyle w:val="Emphasis"/>
          <w:highlight w:val="cyan"/>
        </w:rPr>
        <w:t>independence</w:t>
      </w:r>
      <w:r w:rsidRPr="004456C1">
        <w:rPr>
          <w:sz w:val="14"/>
        </w:rPr>
        <w:t xml:space="preserve">,” </w:t>
      </w:r>
      <w:r w:rsidRPr="008814FE">
        <w:rPr>
          <w:rStyle w:val="StyleUnderline"/>
        </w:rPr>
        <w:t xml:space="preserve">while </w:t>
      </w:r>
      <w:r w:rsidRPr="00686109">
        <w:rPr>
          <w:rStyle w:val="StyleUnderline"/>
          <w:highlight w:val="cyan"/>
        </w:rPr>
        <w:t>creating</w:t>
      </w:r>
      <w:r w:rsidRPr="008814FE">
        <w:rPr>
          <w:rStyle w:val="StyleUnderline"/>
        </w:rPr>
        <w:t xml:space="preserve"> the conditions that allow for </w:t>
      </w:r>
      <w:r w:rsidRPr="00686109">
        <w:rPr>
          <w:rStyle w:val="Emphasis"/>
          <w:highlight w:val="cyan"/>
        </w:rPr>
        <w:t>new relationships</w:t>
      </w:r>
      <w:r w:rsidRPr="00686109">
        <w:rPr>
          <w:rStyle w:val="StyleUnderline"/>
          <w:highlight w:val="cyan"/>
        </w:rPr>
        <w:t xml:space="preserve"> with</w:t>
      </w:r>
      <w:r w:rsidRPr="008814FE">
        <w:rPr>
          <w:rStyle w:val="StyleUnderline"/>
        </w:rPr>
        <w:t xml:space="preserve">in and among </w:t>
      </w:r>
      <w:r w:rsidRPr="00686109">
        <w:rPr>
          <w:rStyle w:val="StyleUnderline"/>
          <w:highlight w:val="cyan"/>
        </w:rPr>
        <w:t>the state and</w:t>
      </w:r>
      <w:r w:rsidRPr="008814FE">
        <w:rPr>
          <w:rStyle w:val="StyleUnderline"/>
        </w:rPr>
        <w:t xml:space="preserve"> its </w:t>
      </w:r>
      <w:r w:rsidRPr="00686109">
        <w:rPr>
          <w:rStyle w:val="StyleUnderline"/>
          <w:highlight w:val="cyan"/>
        </w:rPr>
        <w:t>diverse comm</w:t>
      </w:r>
      <w:r w:rsidRPr="008814FE">
        <w:rPr>
          <w:rStyle w:val="StyleUnderline"/>
        </w:rPr>
        <w:t>unities</w:t>
      </w:r>
      <w:r w:rsidRPr="004456C1">
        <w:rPr>
          <w:sz w:val="14"/>
        </w:rPr>
        <w:t xml:space="preserve">—relationships </w:t>
      </w:r>
      <w:r w:rsidRPr="00686109">
        <w:rPr>
          <w:rStyle w:val="StyleUnderline"/>
          <w:highlight w:val="cyan"/>
        </w:rPr>
        <w:t xml:space="preserve">predicated on </w:t>
      </w:r>
      <w:r w:rsidRPr="00686109">
        <w:rPr>
          <w:rStyle w:val="Emphasis"/>
          <w:highlight w:val="cyan"/>
        </w:rPr>
        <w:t>everyone</w:t>
      </w:r>
      <w:r w:rsidRPr="00686109">
        <w:rPr>
          <w:rStyle w:val="StyleUnderline"/>
          <w:highlight w:val="cyan"/>
        </w:rPr>
        <w:t xml:space="preserve"> receiving what they need</w:t>
      </w:r>
      <w:r w:rsidRPr="008814FE">
        <w:rPr>
          <w:rStyle w:val="StyleUnderline"/>
        </w:rPr>
        <w:t xml:space="preserve"> both to </w:t>
      </w:r>
      <w:r w:rsidRPr="002030A3">
        <w:rPr>
          <w:rStyle w:val="Emphasis"/>
        </w:rPr>
        <w:t>thrive</w:t>
      </w:r>
      <w:r w:rsidRPr="008814FE">
        <w:rPr>
          <w:rStyle w:val="StyleUnderline"/>
        </w:rPr>
        <w:t xml:space="preserve"> and to </w:t>
      </w:r>
      <w:r w:rsidRPr="002030A3">
        <w:rPr>
          <w:rStyle w:val="Emphasis"/>
        </w:rPr>
        <w:t>participate</w:t>
      </w:r>
      <w:r w:rsidRPr="008814FE">
        <w:rPr>
          <w:rStyle w:val="StyleUnderline"/>
        </w:rPr>
        <w:t xml:space="preserve"> in democratic practices</w:t>
      </w:r>
      <w:r w:rsidRPr="004456C1">
        <w:rPr>
          <w:sz w:val="14"/>
        </w:rPr>
        <w:t>.</w:t>
      </w:r>
    </w:p>
    <w:p w14:paraId="68DDCF6F" w14:textId="77777777" w:rsidR="001E1408" w:rsidRPr="004456C1" w:rsidRDefault="001E1408" w:rsidP="001E1408">
      <w:pPr>
        <w:rPr>
          <w:sz w:val="14"/>
        </w:rPr>
      </w:pPr>
      <w:r w:rsidRPr="008814FE">
        <w:rPr>
          <w:rStyle w:val="StyleUnderline"/>
        </w:rPr>
        <w:t xml:space="preserve">Inspired by </w:t>
      </w:r>
      <w:r w:rsidRPr="002030A3">
        <w:rPr>
          <w:rStyle w:val="Emphasis"/>
        </w:rPr>
        <w:t>mutual-aid traditions</w:t>
      </w:r>
      <w:r w:rsidRPr="008814FE">
        <w:rPr>
          <w:rStyle w:val="StyleUnderline"/>
        </w:rPr>
        <w:t xml:space="preserve"> and </w:t>
      </w:r>
      <w:r w:rsidRPr="002030A3">
        <w:rPr>
          <w:rStyle w:val="Emphasis"/>
        </w:rPr>
        <w:t>social-justice movements</w:t>
      </w:r>
      <w:r w:rsidRPr="004456C1">
        <w:rPr>
          <w:sz w:val="14"/>
        </w:rPr>
        <w:t xml:space="preserve">, </w:t>
      </w:r>
      <w:r w:rsidRPr="008814FE">
        <w:rPr>
          <w:rStyle w:val="StyleUnderline"/>
        </w:rPr>
        <w:t>the ongoing practices that answer the question</w:t>
      </w:r>
      <w:r w:rsidRPr="004456C1">
        <w:rPr>
          <w:sz w:val="14"/>
        </w:rPr>
        <w:t xml:space="preserve"> “</w:t>
      </w:r>
      <w:r w:rsidRPr="00686109">
        <w:rPr>
          <w:rStyle w:val="Emphasis"/>
          <w:highlight w:val="cyan"/>
        </w:rPr>
        <w:t>how do we care for each other</w:t>
      </w:r>
      <w:r w:rsidRPr="008814FE">
        <w:rPr>
          <w:rStyle w:val="StyleUnderline"/>
        </w:rPr>
        <w:t xml:space="preserve"> and the </w:t>
      </w:r>
      <w:r w:rsidRPr="002030A3">
        <w:rPr>
          <w:rStyle w:val="Emphasis"/>
        </w:rPr>
        <w:t>planet</w:t>
      </w:r>
      <w:r w:rsidRPr="008814FE">
        <w:rPr>
          <w:rStyle w:val="StyleUnderline"/>
        </w:rPr>
        <w:t>?</w:t>
      </w:r>
      <w:r w:rsidRPr="004456C1">
        <w:rPr>
          <w:sz w:val="14"/>
        </w:rPr>
        <w:t xml:space="preserve">” </w:t>
      </w:r>
      <w:r w:rsidRPr="00686109">
        <w:rPr>
          <w:rStyle w:val="StyleUnderline"/>
          <w:highlight w:val="cyan"/>
        </w:rPr>
        <w:t>should be</w:t>
      </w:r>
      <w:r w:rsidRPr="008814FE">
        <w:rPr>
          <w:rStyle w:val="StyleUnderline"/>
        </w:rPr>
        <w:t xml:space="preserve"> </w:t>
      </w:r>
      <w:r w:rsidRPr="002030A3">
        <w:rPr>
          <w:rStyle w:val="Emphasis"/>
        </w:rPr>
        <w:t xml:space="preserve">only </w:t>
      </w:r>
      <w:r w:rsidRPr="00686109">
        <w:rPr>
          <w:rStyle w:val="Emphasis"/>
          <w:highlight w:val="cyan"/>
        </w:rPr>
        <w:t>the starting point</w:t>
      </w:r>
      <w:r w:rsidRPr="00686109">
        <w:rPr>
          <w:rStyle w:val="StyleUnderline"/>
          <w:highlight w:val="cyan"/>
        </w:rPr>
        <w:t xml:space="preserve"> for </w:t>
      </w:r>
      <w:r w:rsidRPr="00686109">
        <w:rPr>
          <w:rStyle w:val="Emphasis"/>
          <w:highlight w:val="cyan"/>
        </w:rPr>
        <w:t>altering larger systems</w:t>
      </w:r>
      <w:r w:rsidRPr="008814FE">
        <w:rPr>
          <w:rStyle w:val="StyleUnderline"/>
        </w:rPr>
        <w:t xml:space="preserve"> of cohabitation</w:t>
      </w:r>
      <w:r w:rsidRPr="004456C1">
        <w:rPr>
          <w:sz w:val="14"/>
        </w:rPr>
        <w:t xml:space="preserve">, </w:t>
      </w:r>
      <w:r w:rsidRPr="00686109">
        <w:rPr>
          <w:rStyle w:val="StyleUnderline"/>
          <w:highlight w:val="cyan"/>
        </w:rPr>
        <w:t xml:space="preserve">like </w:t>
      </w:r>
      <w:r w:rsidRPr="00686109">
        <w:rPr>
          <w:rStyle w:val="Emphasis"/>
          <w:highlight w:val="cyan"/>
        </w:rPr>
        <w:t>markets</w:t>
      </w:r>
      <w:r w:rsidRPr="004456C1">
        <w:rPr>
          <w:sz w:val="14"/>
        </w:rPr>
        <w:t xml:space="preserve">, </w:t>
      </w:r>
      <w:r w:rsidRPr="002030A3">
        <w:rPr>
          <w:rStyle w:val="Emphasis"/>
        </w:rPr>
        <w:t>constitutions</w:t>
      </w:r>
      <w:r w:rsidRPr="004456C1">
        <w:rPr>
          <w:sz w:val="14"/>
        </w:rPr>
        <w:t xml:space="preserve">, </w:t>
      </w:r>
      <w:r w:rsidRPr="002030A3">
        <w:rPr>
          <w:rStyle w:val="Emphasis"/>
        </w:rPr>
        <w:t>states</w:t>
      </w:r>
      <w:r w:rsidRPr="004456C1">
        <w:rPr>
          <w:sz w:val="14"/>
        </w:rPr>
        <w:t xml:space="preserve">, </w:t>
      </w:r>
      <w:r w:rsidRPr="008814FE">
        <w:rPr>
          <w:rStyle w:val="StyleUnderline"/>
        </w:rPr>
        <w:t xml:space="preserve">and </w:t>
      </w:r>
      <w:r w:rsidRPr="002030A3">
        <w:rPr>
          <w:rStyle w:val="Emphasis"/>
        </w:rPr>
        <w:t>neighborhoods</w:t>
      </w:r>
      <w:r w:rsidRPr="004456C1">
        <w:rPr>
          <w:sz w:val="14"/>
        </w:rPr>
        <w:t xml:space="preserve">. </w:t>
      </w:r>
      <w:r w:rsidRPr="00686109">
        <w:rPr>
          <w:rStyle w:val="StyleUnderline"/>
          <w:highlight w:val="cyan"/>
        </w:rPr>
        <w:t>This is how we reach</w:t>
      </w:r>
      <w:r w:rsidRPr="008814FE">
        <w:rPr>
          <w:rStyle w:val="StyleUnderline"/>
        </w:rPr>
        <w:t xml:space="preserve"> </w:t>
      </w:r>
      <w:r w:rsidRPr="002030A3">
        <w:rPr>
          <w:rStyle w:val="Emphasis"/>
        </w:rPr>
        <w:t>solutions</w:t>
      </w:r>
      <w:r w:rsidRPr="008814FE">
        <w:rPr>
          <w:rStyle w:val="StyleUnderline"/>
        </w:rPr>
        <w:t xml:space="preserve"> and </w:t>
      </w:r>
      <w:r w:rsidRPr="002030A3">
        <w:rPr>
          <w:rStyle w:val="Emphasis"/>
        </w:rPr>
        <w:t>tools</w:t>
      </w:r>
      <w:r w:rsidRPr="008814FE">
        <w:rPr>
          <w:rStyle w:val="StyleUnderline"/>
        </w:rPr>
        <w:t xml:space="preserve"> for </w:t>
      </w:r>
      <w:r w:rsidRPr="00686109">
        <w:rPr>
          <w:rStyle w:val="StyleUnderline"/>
          <w:highlight w:val="cyan"/>
        </w:rPr>
        <w:t>redistribution</w:t>
      </w:r>
      <w:r w:rsidRPr="004456C1">
        <w:rPr>
          <w:sz w:val="14"/>
        </w:rPr>
        <w:t xml:space="preserve">, </w:t>
      </w:r>
      <w:r w:rsidRPr="00686109">
        <w:rPr>
          <w:rStyle w:val="StyleUnderline"/>
          <w:highlight w:val="cyan"/>
        </w:rPr>
        <w:t>like</w:t>
      </w:r>
      <w:r w:rsidRPr="008814FE">
        <w:rPr>
          <w:rStyle w:val="StyleUnderline"/>
        </w:rPr>
        <w:t xml:space="preserve"> a return to </w:t>
      </w:r>
      <w:r w:rsidRPr="002030A3">
        <w:rPr>
          <w:rStyle w:val="Emphasis"/>
        </w:rPr>
        <w:t>public space making</w:t>
      </w:r>
      <w:r w:rsidRPr="004456C1">
        <w:rPr>
          <w:sz w:val="14"/>
        </w:rPr>
        <w:t xml:space="preserve">, </w:t>
      </w:r>
      <w:r w:rsidRPr="00686109">
        <w:rPr>
          <w:rStyle w:val="Emphasis"/>
          <w:highlight w:val="cyan"/>
        </w:rPr>
        <w:t xml:space="preserve">platform </w:t>
      </w:r>
      <w:proofErr w:type="spellStart"/>
      <w:r w:rsidRPr="00686109">
        <w:rPr>
          <w:rStyle w:val="Emphasis"/>
          <w:highlight w:val="cyan"/>
        </w:rPr>
        <w:t>cooperativism</w:t>
      </w:r>
      <w:proofErr w:type="spellEnd"/>
      <w:r w:rsidRPr="004456C1">
        <w:rPr>
          <w:sz w:val="14"/>
        </w:rPr>
        <w:t xml:space="preserve">, </w:t>
      </w:r>
      <w:r w:rsidRPr="002030A3">
        <w:rPr>
          <w:rStyle w:val="Emphasis"/>
        </w:rPr>
        <w:t>new municipalism</w:t>
      </w:r>
      <w:r w:rsidRPr="004456C1">
        <w:rPr>
          <w:sz w:val="14"/>
        </w:rPr>
        <w:t xml:space="preserve">, replacing outsourcing with </w:t>
      </w:r>
      <w:r w:rsidRPr="00686109">
        <w:rPr>
          <w:rStyle w:val="Emphasis"/>
          <w:highlight w:val="cyan"/>
        </w:rPr>
        <w:t>insourcing</w:t>
      </w:r>
      <w:r w:rsidRPr="004456C1">
        <w:rPr>
          <w:sz w:val="14"/>
        </w:rPr>
        <w:t xml:space="preserve">, </w:t>
      </w:r>
      <w:r w:rsidRPr="00686109">
        <w:rPr>
          <w:rStyle w:val="StyleUnderline"/>
          <w:highlight w:val="cyan"/>
        </w:rPr>
        <w:t>and</w:t>
      </w:r>
      <w:r w:rsidRPr="004456C1">
        <w:rPr>
          <w:sz w:val="14"/>
        </w:rPr>
        <w:t xml:space="preserve"> replacing public-private partnerships with “</w:t>
      </w:r>
      <w:r w:rsidRPr="002030A3">
        <w:rPr>
          <w:rStyle w:val="Emphasis"/>
        </w:rPr>
        <w:t>public-</w:t>
      </w:r>
      <w:r w:rsidRPr="00686109">
        <w:rPr>
          <w:rStyle w:val="Emphasis"/>
          <w:highlight w:val="cyan"/>
        </w:rPr>
        <w:t>commons</w:t>
      </w:r>
      <w:r w:rsidRPr="002030A3">
        <w:rPr>
          <w:rStyle w:val="Emphasis"/>
        </w:rPr>
        <w:t xml:space="preserve"> partnerships</w:t>
      </w:r>
      <w:r w:rsidRPr="004456C1">
        <w:rPr>
          <w:sz w:val="14"/>
        </w:rPr>
        <w:t xml:space="preserve">” “in which co-operative institutions link up with public services and local citizens with an active stake in their </w:t>
      </w:r>
      <w:proofErr w:type="spellStart"/>
      <w:r w:rsidRPr="004456C1">
        <w:rPr>
          <w:sz w:val="14"/>
        </w:rPr>
        <w:t>organisations</w:t>
      </w:r>
      <w:proofErr w:type="spellEnd"/>
      <w:r w:rsidRPr="004456C1">
        <w:rPr>
          <w:sz w:val="14"/>
        </w:rPr>
        <w:t>.”</w:t>
      </w:r>
    </w:p>
    <w:p w14:paraId="206BB589" w14:textId="77777777" w:rsidR="001E1408" w:rsidRPr="004456C1" w:rsidRDefault="001E1408" w:rsidP="001E1408">
      <w:pPr>
        <w:rPr>
          <w:sz w:val="14"/>
        </w:rPr>
      </w:pPr>
      <w:r w:rsidRPr="004456C1">
        <w:rPr>
          <w:sz w:val="14"/>
        </w:rPr>
        <w:t xml:space="preserve">Within the discursive moment of this biennium, </w:t>
      </w:r>
      <w:r w:rsidRPr="008814FE">
        <w:rPr>
          <w:rStyle w:val="StyleUnderline"/>
        </w:rPr>
        <w:t xml:space="preserve">the movement </w:t>
      </w:r>
      <w:r w:rsidRPr="002030A3">
        <w:rPr>
          <w:rStyle w:val="StyleUnderline"/>
        </w:rPr>
        <w:t>for black liberation and for abolition</w:t>
      </w:r>
      <w:r w:rsidRPr="008814FE">
        <w:rPr>
          <w:rStyle w:val="StyleUnderline"/>
        </w:rPr>
        <w:t xml:space="preserve"> has been an </w:t>
      </w:r>
      <w:r w:rsidRPr="002030A3">
        <w:rPr>
          <w:rStyle w:val="Emphasis"/>
        </w:rPr>
        <w:t>indispensable</w:t>
      </w:r>
      <w:r w:rsidRPr="008814FE">
        <w:rPr>
          <w:rStyle w:val="StyleUnderline"/>
        </w:rPr>
        <w:t xml:space="preserve"> and </w:t>
      </w:r>
      <w:r w:rsidRPr="002030A3">
        <w:rPr>
          <w:rStyle w:val="Emphasis"/>
        </w:rPr>
        <w:t>tireless space</w:t>
      </w:r>
      <w:r w:rsidRPr="008814FE">
        <w:rPr>
          <w:rStyle w:val="StyleUnderline"/>
        </w:rPr>
        <w:t xml:space="preserve"> for projecting futures</w:t>
      </w:r>
      <w:r w:rsidRPr="004456C1">
        <w:rPr>
          <w:sz w:val="14"/>
        </w:rPr>
        <w:t xml:space="preserve">, </w:t>
      </w:r>
      <w:r w:rsidRPr="008814FE">
        <w:rPr>
          <w:rStyle w:val="StyleUnderline"/>
        </w:rPr>
        <w:t>imagining safety</w:t>
      </w:r>
      <w:r w:rsidRPr="004456C1">
        <w:rPr>
          <w:sz w:val="14"/>
        </w:rPr>
        <w:t xml:space="preserve">, </w:t>
      </w:r>
      <w:r w:rsidRPr="008814FE">
        <w:rPr>
          <w:rStyle w:val="StyleUnderline"/>
        </w:rPr>
        <w:t>health</w:t>
      </w:r>
      <w:r w:rsidRPr="004456C1">
        <w:rPr>
          <w:sz w:val="14"/>
        </w:rPr>
        <w:t xml:space="preserve">, </w:t>
      </w:r>
      <w:r w:rsidRPr="008814FE">
        <w:rPr>
          <w:rStyle w:val="StyleUnderline"/>
        </w:rPr>
        <w:t>and thriving not only for this generation but for many to come</w:t>
      </w:r>
      <w:r w:rsidRPr="004456C1">
        <w:rPr>
          <w:sz w:val="14"/>
        </w:rPr>
        <w:t xml:space="preserve">. With the Vision for Black Lives, which was first published during the post-Ferguson movement of 2016 and then rewritten in 2020, </w:t>
      </w:r>
      <w:r w:rsidRPr="00686109">
        <w:rPr>
          <w:rStyle w:val="StyleUnderline"/>
          <w:highlight w:val="cyan"/>
        </w:rPr>
        <w:t xml:space="preserve">the </w:t>
      </w:r>
      <w:r w:rsidRPr="00686109">
        <w:rPr>
          <w:rStyle w:val="Emphasis"/>
          <w:highlight w:val="cyan"/>
        </w:rPr>
        <w:t>Movement for Black Lives</w:t>
      </w:r>
      <w:r w:rsidRPr="00686109">
        <w:rPr>
          <w:rStyle w:val="StyleUnderline"/>
          <w:highlight w:val="cyan"/>
        </w:rPr>
        <w:t xml:space="preserve"> built a </w:t>
      </w:r>
      <w:r w:rsidRPr="00686109">
        <w:rPr>
          <w:rStyle w:val="Emphasis"/>
          <w:highlight w:val="cyan"/>
        </w:rPr>
        <w:t>policy platform</w:t>
      </w:r>
      <w:r w:rsidRPr="008814FE">
        <w:rPr>
          <w:rStyle w:val="StyleUnderline"/>
        </w:rPr>
        <w:t xml:space="preserve"> around the demand </w:t>
      </w:r>
      <w:r w:rsidRPr="00686109">
        <w:rPr>
          <w:rStyle w:val="StyleUnderline"/>
          <w:highlight w:val="cyan"/>
        </w:rPr>
        <w:t>to end the war against black communities</w:t>
      </w:r>
      <w:r w:rsidRPr="004456C1">
        <w:rPr>
          <w:sz w:val="14"/>
        </w:rPr>
        <w:t xml:space="preserve">, </w:t>
      </w:r>
      <w:r w:rsidRPr="008814FE">
        <w:rPr>
          <w:rStyle w:val="StyleUnderline"/>
        </w:rPr>
        <w:t>especially black youth</w:t>
      </w:r>
      <w:r w:rsidRPr="004456C1">
        <w:rPr>
          <w:sz w:val="14"/>
        </w:rPr>
        <w:t xml:space="preserve">; </w:t>
      </w:r>
      <w:r w:rsidRPr="008814FE">
        <w:rPr>
          <w:rStyle w:val="StyleUnderline"/>
        </w:rPr>
        <w:t>black women</w:t>
      </w:r>
      <w:r w:rsidRPr="004456C1">
        <w:rPr>
          <w:sz w:val="14"/>
        </w:rPr>
        <w:t xml:space="preserve">; </w:t>
      </w:r>
      <w:r w:rsidRPr="008814FE">
        <w:rPr>
          <w:rStyle w:val="StyleUnderline"/>
        </w:rPr>
        <w:t>black trans</w:t>
      </w:r>
      <w:r w:rsidRPr="004456C1">
        <w:rPr>
          <w:sz w:val="14"/>
        </w:rPr>
        <w:t xml:space="preserve">, </w:t>
      </w:r>
      <w:r w:rsidRPr="008814FE">
        <w:rPr>
          <w:rStyle w:val="StyleUnderline"/>
        </w:rPr>
        <w:t>queer</w:t>
      </w:r>
      <w:r w:rsidRPr="004456C1">
        <w:rPr>
          <w:sz w:val="14"/>
        </w:rPr>
        <w:t xml:space="preserve">, </w:t>
      </w:r>
      <w:r w:rsidRPr="008814FE">
        <w:rPr>
          <w:rStyle w:val="StyleUnderline"/>
        </w:rPr>
        <w:t>gender-nonconforming</w:t>
      </w:r>
      <w:r w:rsidRPr="004456C1">
        <w:rPr>
          <w:sz w:val="14"/>
        </w:rPr>
        <w:t xml:space="preserve">, </w:t>
      </w:r>
      <w:r w:rsidRPr="008814FE">
        <w:rPr>
          <w:rStyle w:val="StyleUnderline"/>
        </w:rPr>
        <w:t>and intersex people</w:t>
      </w:r>
      <w:r w:rsidRPr="004456C1">
        <w:rPr>
          <w:sz w:val="14"/>
        </w:rPr>
        <w:t xml:space="preserve">; </w:t>
      </w:r>
      <w:r w:rsidRPr="008814FE">
        <w:rPr>
          <w:rStyle w:val="StyleUnderline"/>
        </w:rPr>
        <w:t>black disabled people</w:t>
      </w:r>
      <w:r w:rsidRPr="004456C1">
        <w:rPr>
          <w:sz w:val="14"/>
        </w:rPr>
        <w:t xml:space="preserve">; </w:t>
      </w:r>
      <w:r w:rsidRPr="008814FE">
        <w:rPr>
          <w:rStyle w:val="StyleUnderline"/>
        </w:rPr>
        <w:t>and black migrants</w:t>
      </w:r>
      <w:r w:rsidRPr="004456C1">
        <w:rPr>
          <w:sz w:val="14"/>
        </w:rPr>
        <w:t xml:space="preserve">. </w:t>
      </w:r>
      <w:r w:rsidRPr="008814FE">
        <w:rPr>
          <w:rStyle w:val="StyleUnderline"/>
        </w:rPr>
        <w:t>They</w:t>
      </w:r>
      <w:r w:rsidRPr="004456C1">
        <w:rPr>
          <w:sz w:val="14"/>
        </w:rPr>
        <w:t xml:space="preserve"> also </w:t>
      </w:r>
      <w:r w:rsidRPr="008814FE">
        <w:rPr>
          <w:rStyle w:val="StyleUnderline"/>
        </w:rPr>
        <w:t>called for</w:t>
      </w:r>
      <w:r w:rsidRPr="004456C1">
        <w:rPr>
          <w:sz w:val="14"/>
        </w:rPr>
        <w:t xml:space="preserve"> the </w:t>
      </w:r>
      <w:r w:rsidRPr="008814FE">
        <w:rPr>
          <w:rStyle w:val="StyleUnderline"/>
        </w:rPr>
        <w:t>abolition</w:t>
      </w:r>
      <w:r w:rsidRPr="004456C1">
        <w:rPr>
          <w:sz w:val="14"/>
        </w:rPr>
        <w:t xml:space="preserve"> of all jails, prisons, and immigration detention centers; an </w:t>
      </w:r>
      <w:r w:rsidRPr="008814FE">
        <w:rPr>
          <w:rStyle w:val="StyleUnderline"/>
        </w:rPr>
        <w:t>end to the death penalty and the war on drugs</w:t>
      </w:r>
      <w:r w:rsidRPr="004456C1">
        <w:rPr>
          <w:sz w:val="14"/>
        </w:rPr>
        <w:t xml:space="preserve">; an end to the </w:t>
      </w:r>
      <w:r w:rsidRPr="008814FE">
        <w:rPr>
          <w:rStyle w:val="StyleUnderline"/>
        </w:rPr>
        <w:t>surveillance</w:t>
      </w:r>
      <w:r w:rsidRPr="004456C1">
        <w:rPr>
          <w:sz w:val="14"/>
        </w:rPr>
        <w:t xml:space="preserve"> of black communities; and an end to </w:t>
      </w:r>
      <w:r w:rsidRPr="008814FE">
        <w:rPr>
          <w:rStyle w:val="StyleUnderline"/>
        </w:rPr>
        <w:t>pretrial detention and money bail</w:t>
      </w:r>
      <w:r w:rsidRPr="004456C1">
        <w:rPr>
          <w:sz w:val="14"/>
        </w:rPr>
        <w:t>. And while these demands sound very specific to the North American setting, are racism and mass incarceration really just North American? I am specifically thinking about the proliferation of privately managed maxi prisons in the UK—publicly funded, privately managed prisons that will eventually have to be filled somehow.</w:t>
      </w:r>
    </w:p>
    <w:p w14:paraId="5F2004EF" w14:textId="77777777" w:rsidR="001E1408" w:rsidRPr="004456C1" w:rsidRDefault="001E1408" w:rsidP="001E1408">
      <w:pPr>
        <w:rPr>
          <w:sz w:val="14"/>
        </w:rPr>
      </w:pPr>
      <w:r w:rsidRPr="004456C1">
        <w:rPr>
          <w:sz w:val="14"/>
        </w:rPr>
        <w:t xml:space="preserve">The North American movement for black liberation is a source of inspiration for at least two reasons. Firstly, </w:t>
      </w:r>
      <w:r w:rsidRPr="008814FE">
        <w:rPr>
          <w:rStyle w:val="StyleUnderline"/>
        </w:rPr>
        <w:t xml:space="preserve">the </w:t>
      </w:r>
      <w:r w:rsidRPr="00686109">
        <w:rPr>
          <w:rStyle w:val="StyleUnderline"/>
          <w:highlight w:val="cyan"/>
        </w:rPr>
        <w:t>heg</w:t>
      </w:r>
      <w:r w:rsidRPr="008814FE">
        <w:rPr>
          <w:rStyle w:val="StyleUnderline"/>
        </w:rPr>
        <w:t xml:space="preserve">emony of the US </w:t>
      </w:r>
      <w:r w:rsidRPr="00686109">
        <w:rPr>
          <w:rStyle w:val="StyleUnderline"/>
          <w:highlight w:val="cyan"/>
        </w:rPr>
        <w:t>means</w:t>
      </w:r>
      <w:r w:rsidRPr="008814FE">
        <w:rPr>
          <w:rStyle w:val="StyleUnderline"/>
        </w:rPr>
        <w:t xml:space="preserve"> that its </w:t>
      </w:r>
      <w:r w:rsidRPr="00686109">
        <w:rPr>
          <w:rStyle w:val="StyleUnderline"/>
          <w:highlight w:val="cyan"/>
        </w:rPr>
        <w:t>oppressive social and economic ideas</w:t>
      </w:r>
      <w:r w:rsidRPr="008814FE">
        <w:rPr>
          <w:rStyle w:val="StyleUnderline"/>
        </w:rPr>
        <w:t xml:space="preserve"> can </w:t>
      </w:r>
      <w:r w:rsidRPr="00686109">
        <w:rPr>
          <w:rStyle w:val="StyleUnderline"/>
          <w:highlight w:val="cyan"/>
        </w:rPr>
        <w:t>become</w:t>
      </w:r>
      <w:r w:rsidRPr="008814FE">
        <w:rPr>
          <w:rStyle w:val="StyleUnderline"/>
        </w:rPr>
        <w:t xml:space="preserve"> </w:t>
      </w:r>
      <w:r w:rsidRPr="00686109">
        <w:rPr>
          <w:rStyle w:val="Emphasis"/>
          <w:highlight w:val="cyan"/>
        </w:rPr>
        <w:t>influential</w:t>
      </w:r>
      <w:r w:rsidRPr="008814FE">
        <w:rPr>
          <w:rStyle w:val="StyleUnderline"/>
        </w:rPr>
        <w:t xml:space="preserve"> in all communities directly impacted by its geopolitical reach</w:t>
      </w:r>
      <w:r w:rsidRPr="004456C1">
        <w:rPr>
          <w:sz w:val="14"/>
        </w:rPr>
        <w:t xml:space="preserve">, </w:t>
      </w:r>
      <w:r w:rsidRPr="008814FE">
        <w:rPr>
          <w:rStyle w:val="StyleUnderline"/>
        </w:rPr>
        <w:t xml:space="preserve">so </w:t>
      </w:r>
      <w:r w:rsidRPr="002030A3">
        <w:rPr>
          <w:rStyle w:val="Emphasis"/>
        </w:rPr>
        <w:t>understanding the consequences</w:t>
      </w:r>
      <w:r w:rsidRPr="008814FE">
        <w:rPr>
          <w:rStyle w:val="StyleUnderline"/>
        </w:rPr>
        <w:t xml:space="preserve"> of those ideas is </w:t>
      </w:r>
      <w:r w:rsidRPr="002030A3">
        <w:rPr>
          <w:rStyle w:val="Emphasis"/>
        </w:rPr>
        <w:t>key</w:t>
      </w:r>
      <w:r w:rsidRPr="004456C1">
        <w:rPr>
          <w:sz w:val="14"/>
        </w:rPr>
        <w:t xml:space="preserve">. Secondly, </w:t>
      </w:r>
      <w:r w:rsidRPr="00686109">
        <w:rPr>
          <w:rStyle w:val="StyleUnderline"/>
          <w:highlight w:val="cyan"/>
        </w:rPr>
        <w:t>movements like</w:t>
      </w:r>
      <w:r w:rsidRPr="004456C1">
        <w:rPr>
          <w:sz w:val="14"/>
          <w:highlight w:val="cyan"/>
        </w:rPr>
        <w:t xml:space="preserve"> </w:t>
      </w:r>
      <w:r w:rsidRPr="00686109">
        <w:rPr>
          <w:rStyle w:val="Emphasis"/>
          <w:highlight w:val="cyan"/>
        </w:rPr>
        <w:t>B</w:t>
      </w:r>
      <w:r w:rsidRPr="004456C1">
        <w:rPr>
          <w:sz w:val="14"/>
        </w:rPr>
        <w:t xml:space="preserve">lack </w:t>
      </w:r>
      <w:r w:rsidRPr="00686109">
        <w:rPr>
          <w:rStyle w:val="Emphasis"/>
          <w:highlight w:val="cyan"/>
        </w:rPr>
        <w:t>L</w:t>
      </w:r>
      <w:r w:rsidRPr="004456C1">
        <w:rPr>
          <w:sz w:val="14"/>
        </w:rPr>
        <w:t xml:space="preserve">ives </w:t>
      </w:r>
      <w:r w:rsidRPr="00686109">
        <w:rPr>
          <w:rStyle w:val="Emphasis"/>
          <w:highlight w:val="cyan"/>
        </w:rPr>
        <w:t>M</w:t>
      </w:r>
      <w:r w:rsidRPr="004456C1">
        <w:rPr>
          <w:sz w:val="14"/>
        </w:rPr>
        <w:t xml:space="preserve">atter </w:t>
      </w:r>
      <w:r w:rsidRPr="00686109">
        <w:rPr>
          <w:rStyle w:val="StyleUnderline"/>
          <w:highlight w:val="cyan"/>
        </w:rPr>
        <w:t>have</w:t>
      </w:r>
      <w:r w:rsidRPr="008814FE">
        <w:rPr>
          <w:rStyle w:val="StyleUnderline"/>
        </w:rPr>
        <w:t xml:space="preserve"> had</w:t>
      </w:r>
      <w:r w:rsidRPr="004456C1">
        <w:rPr>
          <w:sz w:val="14"/>
        </w:rPr>
        <w:t xml:space="preserve"> political and organizational </w:t>
      </w:r>
      <w:r w:rsidRPr="00686109">
        <w:rPr>
          <w:rStyle w:val="StyleUnderline"/>
          <w:highlight w:val="cyan"/>
        </w:rPr>
        <w:t xml:space="preserve">victories in one of the </w:t>
      </w:r>
      <w:r w:rsidRPr="00686109">
        <w:rPr>
          <w:rStyle w:val="Emphasis"/>
          <w:highlight w:val="cyan"/>
        </w:rPr>
        <w:t>most hostile</w:t>
      </w:r>
      <w:r w:rsidRPr="008814FE">
        <w:rPr>
          <w:rStyle w:val="StyleUnderline"/>
        </w:rPr>
        <w:t xml:space="preserve"> and </w:t>
      </w:r>
      <w:r w:rsidRPr="002030A3">
        <w:rPr>
          <w:rStyle w:val="Emphasis"/>
        </w:rPr>
        <w:t>militarized</w:t>
      </w:r>
      <w:r w:rsidRPr="004456C1">
        <w:rPr>
          <w:sz w:val="14"/>
        </w:rPr>
        <w:t xml:space="preserve"> civilian </w:t>
      </w:r>
      <w:r w:rsidRPr="00686109">
        <w:rPr>
          <w:rStyle w:val="StyleUnderline"/>
          <w:highlight w:val="cyan"/>
        </w:rPr>
        <w:t>environments</w:t>
      </w:r>
      <w:r w:rsidRPr="008814FE">
        <w:rPr>
          <w:rStyle w:val="StyleUnderline"/>
        </w:rPr>
        <w:t xml:space="preserve"> in the world</w:t>
      </w:r>
      <w:r w:rsidRPr="004456C1">
        <w:rPr>
          <w:sz w:val="14"/>
        </w:rPr>
        <w:t xml:space="preserve">. </w:t>
      </w:r>
      <w:r w:rsidRPr="008814FE">
        <w:rPr>
          <w:rStyle w:val="StyleUnderline"/>
        </w:rPr>
        <w:t xml:space="preserve">Their methods </w:t>
      </w:r>
      <w:r w:rsidRPr="00686109">
        <w:rPr>
          <w:rStyle w:val="StyleUnderline"/>
          <w:highlight w:val="cyan"/>
        </w:rPr>
        <w:t xml:space="preserve">are thus a </w:t>
      </w:r>
      <w:r w:rsidRPr="00686109">
        <w:rPr>
          <w:rStyle w:val="Emphasis"/>
          <w:highlight w:val="cyan"/>
        </w:rPr>
        <w:t>model</w:t>
      </w:r>
      <w:r w:rsidRPr="008814FE">
        <w:rPr>
          <w:rStyle w:val="StyleUnderline"/>
        </w:rPr>
        <w:t xml:space="preserve"> for how marginalized communities </w:t>
      </w:r>
      <w:r w:rsidRPr="00686109">
        <w:rPr>
          <w:rStyle w:val="Emphasis"/>
          <w:highlight w:val="cyan"/>
        </w:rPr>
        <w:t>everywhere</w:t>
      </w:r>
      <w:r w:rsidRPr="008814FE">
        <w:rPr>
          <w:rStyle w:val="StyleUnderline"/>
        </w:rPr>
        <w:t xml:space="preserve"> can make their voices heard</w:t>
      </w:r>
      <w:r w:rsidRPr="004456C1">
        <w:rPr>
          <w:sz w:val="14"/>
        </w:rPr>
        <w:t xml:space="preserve">. In a time marked by terror and isolation, </w:t>
      </w:r>
      <w:r w:rsidRPr="002030A3">
        <w:rPr>
          <w:rStyle w:val="Emphasis"/>
        </w:rPr>
        <w:t>B</w:t>
      </w:r>
      <w:r w:rsidRPr="004456C1">
        <w:rPr>
          <w:sz w:val="14"/>
        </w:rPr>
        <w:t xml:space="preserve">lack </w:t>
      </w:r>
      <w:r w:rsidRPr="002030A3">
        <w:rPr>
          <w:rStyle w:val="Emphasis"/>
        </w:rPr>
        <w:t>L</w:t>
      </w:r>
      <w:r w:rsidRPr="004456C1">
        <w:rPr>
          <w:sz w:val="14"/>
        </w:rPr>
        <w:t xml:space="preserve">ives </w:t>
      </w:r>
      <w:r w:rsidRPr="002030A3">
        <w:rPr>
          <w:rStyle w:val="Emphasis"/>
        </w:rPr>
        <w:t>M</w:t>
      </w:r>
      <w:r w:rsidRPr="004456C1">
        <w:rPr>
          <w:sz w:val="14"/>
        </w:rPr>
        <w:t xml:space="preserve">atter </w:t>
      </w:r>
      <w:r w:rsidRPr="008814FE">
        <w:rPr>
          <w:rStyle w:val="StyleUnderline"/>
        </w:rPr>
        <w:t xml:space="preserve">has made space for people </w:t>
      </w:r>
      <w:r w:rsidRPr="002030A3">
        <w:rPr>
          <w:rStyle w:val="Emphasis"/>
        </w:rPr>
        <w:t>internationally</w:t>
      </w:r>
      <w:r w:rsidRPr="008814FE">
        <w:rPr>
          <w:rStyle w:val="StyleUnderline"/>
        </w:rPr>
        <w:t xml:space="preserve"> not only to unearth the </w:t>
      </w:r>
      <w:r w:rsidRPr="002030A3">
        <w:rPr>
          <w:rStyle w:val="Emphasis"/>
        </w:rPr>
        <w:t>roots of genocide</w:t>
      </w:r>
      <w:r w:rsidRPr="004456C1">
        <w:rPr>
          <w:sz w:val="14"/>
        </w:rPr>
        <w:t xml:space="preserve"> in the past </w:t>
      </w:r>
      <w:r w:rsidRPr="008814FE">
        <w:rPr>
          <w:rStyle w:val="StyleUnderline"/>
        </w:rPr>
        <w:t xml:space="preserve">and expose the </w:t>
      </w:r>
      <w:r w:rsidRPr="002030A3">
        <w:rPr>
          <w:rStyle w:val="Emphasis"/>
        </w:rPr>
        <w:t>obscenity of racism</w:t>
      </w:r>
      <w:r w:rsidRPr="004456C1">
        <w:rPr>
          <w:sz w:val="14"/>
        </w:rPr>
        <w:t xml:space="preserve"> in the present, </w:t>
      </w:r>
      <w:r w:rsidRPr="008814FE">
        <w:rPr>
          <w:rStyle w:val="StyleUnderline"/>
        </w:rPr>
        <w:t xml:space="preserve">but also </w:t>
      </w:r>
      <w:r w:rsidRPr="00686109">
        <w:rPr>
          <w:rStyle w:val="StyleUnderline"/>
          <w:highlight w:val="cyan"/>
        </w:rPr>
        <w:t>to</w:t>
      </w:r>
      <w:r w:rsidRPr="004456C1">
        <w:rPr>
          <w:sz w:val="14"/>
          <w:highlight w:val="cyan"/>
        </w:rPr>
        <w:t xml:space="preserve"> “</w:t>
      </w:r>
      <w:r w:rsidRPr="00686109">
        <w:rPr>
          <w:rStyle w:val="Emphasis"/>
          <w:highlight w:val="cyan"/>
        </w:rPr>
        <w:t>radically reimagine</w:t>
      </w:r>
      <w:r w:rsidRPr="008814FE">
        <w:rPr>
          <w:rStyle w:val="StyleUnderline"/>
        </w:rPr>
        <w:t xml:space="preserve"> public safety</w:t>
      </w:r>
      <w:r w:rsidRPr="004456C1">
        <w:rPr>
          <w:sz w:val="14"/>
        </w:rPr>
        <w:t xml:space="preserve">, </w:t>
      </w:r>
      <w:r w:rsidRPr="008814FE">
        <w:rPr>
          <w:rStyle w:val="StyleUnderline"/>
        </w:rPr>
        <w:t xml:space="preserve">community </w:t>
      </w:r>
      <w:r w:rsidRPr="00686109">
        <w:rPr>
          <w:rStyle w:val="StyleUnderline"/>
          <w:highlight w:val="cyan"/>
        </w:rPr>
        <w:t>care</w:t>
      </w:r>
      <w:r w:rsidRPr="008814FE">
        <w:rPr>
          <w:rStyle w:val="StyleUnderline"/>
        </w:rPr>
        <w:t xml:space="preserve"> and how we spend money as a society</w:t>
      </w:r>
      <w:r w:rsidRPr="004456C1">
        <w:rPr>
          <w:sz w:val="14"/>
        </w:rPr>
        <w:t xml:space="preserve">.” </w:t>
      </w:r>
      <w:r w:rsidRPr="002030A3">
        <w:rPr>
          <w:rStyle w:val="Emphasis"/>
        </w:rPr>
        <w:t>B</w:t>
      </w:r>
      <w:r w:rsidRPr="004456C1">
        <w:rPr>
          <w:sz w:val="14"/>
        </w:rPr>
        <w:t xml:space="preserve">lack </w:t>
      </w:r>
      <w:r w:rsidRPr="002030A3">
        <w:rPr>
          <w:rStyle w:val="Emphasis"/>
        </w:rPr>
        <w:t>L</w:t>
      </w:r>
      <w:r w:rsidRPr="004456C1">
        <w:rPr>
          <w:sz w:val="14"/>
        </w:rPr>
        <w:t xml:space="preserve">ives </w:t>
      </w:r>
      <w:r w:rsidRPr="002030A3">
        <w:rPr>
          <w:rStyle w:val="Emphasis"/>
        </w:rPr>
        <w:t>M</w:t>
      </w:r>
      <w:r w:rsidRPr="004456C1">
        <w:rPr>
          <w:sz w:val="14"/>
        </w:rPr>
        <w:t xml:space="preserve">atter </w:t>
      </w:r>
      <w:r w:rsidRPr="00686109">
        <w:rPr>
          <w:rStyle w:val="StyleUnderline"/>
          <w:highlight w:val="cyan"/>
        </w:rPr>
        <w:t>put</w:t>
      </w:r>
      <w:r w:rsidRPr="008814FE">
        <w:rPr>
          <w:rStyle w:val="StyleUnderline"/>
        </w:rPr>
        <w:t xml:space="preserve"> </w:t>
      </w:r>
      <w:r w:rsidRPr="00686109">
        <w:rPr>
          <w:rStyle w:val="StyleUnderline"/>
          <w:highlight w:val="cyan"/>
        </w:rPr>
        <w:t>abolition on the</w:t>
      </w:r>
      <w:r w:rsidRPr="008814FE">
        <w:rPr>
          <w:rStyle w:val="StyleUnderline"/>
        </w:rPr>
        <w:t xml:space="preserve"> </w:t>
      </w:r>
      <w:r w:rsidRPr="002030A3">
        <w:rPr>
          <w:rStyle w:val="Emphasis"/>
        </w:rPr>
        <w:t xml:space="preserve">public </w:t>
      </w:r>
      <w:r w:rsidRPr="00686109">
        <w:rPr>
          <w:rStyle w:val="Emphasis"/>
          <w:highlight w:val="cyan"/>
        </w:rPr>
        <w:t>agenda</w:t>
      </w:r>
      <w:r w:rsidRPr="004456C1">
        <w:rPr>
          <w:sz w:val="14"/>
        </w:rPr>
        <w:t xml:space="preserve">, </w:t>
      </w:r>
      <w:r w:rsidRPr="008814FE">
        <w:rPr>
          <w:rStyle w:val="StyleUnderline"/>
        </w:rPr>
        <w:t xml:space="preserve">provoking </w:t>
      </w:r>
      <w:r w:rsidRPr="002030A3">
        <w:rPr>
          <w:rStyle w:val="Emphasis"/>
        </w:rPr>
        <w:t>debates</w:t>
      </w:r>
      <w:r w:rsidRPr="008814FE">
        <w:rPr>
          <w:rStyle w:val="StyleUnderline"/>
        </w:rPr>
        <w:t xml:space="preserve"> that went beyond</w:t>
      </w:r>
      <w:r w:rsidRPr="004456C1">
        <w:rPr>
          <w:sz w:val="14"/>
        </w:rPr>
        <w:t xml:space="preserve"> merely </w:t>
      </w:r>
      <w:r w:rsidRPr="008814FE">
        <w:rPr>
          <w:rStyle w:val="StyleUnderline"/>
        </w:rPr>
        <w:t>defunding</w:t>
      </w:r>
      <w:r w:rsidRPr="004456C1">
        <w:rPr>
          <w:sz w:val="14"/>
        </w:rPr>
        <w:t xml:space="preserve"> the police. While older generations, in “old media” like tabloids and talk shows, often dismissed the abolitionist option, </w:t>
      </w:r>
      <w:r w:rsidRPr="00686109">
        <w:rPr>
          <w:rStyle w:val="StyleUnderline"/>
          <w:highlight w:val="cyan"/>
        </w:rPr>
        <w:t xml:space="preserve">younger generations were </w:t>
      </w:r>
      <w:r w:rsidRPr="00686109">
        <w:rPr>
          <w:rStyle w:val="StyleUnderline"/>
        </w:rPr>
        <w:t xml:space="preserve">digitally </w:t>
      </w:r>
      <w:r w:rsidRPr="00686109">
        <w:rPr>
          <w:rStyle w:val="StyleUnderline"/>
          <w:highlight w:val="cyan"/>
        </w:rPr>
        <w:t xml:space="preserve">exposed to imaginaries </w:t>
      </w:r>
      <w:r w:rsidRPr="00686109">
        <w:rPr>
          <w:rStyle w:val="StyleUnderline"/>
        </w:rPr>
        <w:t xml:space="preserve">of futures </w:t>
      </w:r>
      <w:r w:rsidRPr="00686109">
        <w:rPr>
          <w:rStyle w:val="StyleUnderline"/>
          <w:highlight w:val="cyan"/>
        </w:rPr>
        <w:t xml:space="preserve">in which </w:t>
      </w:r>
      <w:r w:rsidRPr="00686109">
        <w:rPr>
          <w:rStyle w:val="Emphasis"/>
          <w:highlight w:val="cyan"/>
        </w:rPr>
        <w:t>climate justice</w:t>
      </w:r>
      <w:r w:rsidRPr="004456C1">
        <w:rPr>
          <w:sz w:val="14"/>
          <w:highlight w:val="cyan"/>
        </w:rPr>
        <w:t xml:space="preserve">, </w:t>
      </w:r>
      <w:r w:rsidRPr="00686109">
        <w:rPr>
          <w:rStyle w:val="Emphasis"/>
          <w:highlight w:val="cyan"/>
        </w:rPr>
        <w:t>abolition</w:t>
      </w:r>
      <w:r w:rsidRPr="004456C1">
        <w:rPr>
          <w:sz w:val="14"/>
          <w:highlight w:val="cyan"/>
        </w:rPr>
        <w:t xml:space="preserve">, </w:t>
      </w:r>
      <w:r w:rsidRPr="00686109">
        <w:rPr>
          <w:rStyle w:val="StyleUnderline"/>
          <w:highlight w:val="cyan"/>
        </w:rPr>
        <w:t xml:space="preserve">and </w:t>
      </w:r>
      <w:r w:rsidRPr="00686109">
        <w:rPr>
          <w:rStyle w:val="Emphasis"/>
          <w:highlight w:val="cyan"/>
        </w:rPr>
        <w:t>queerness</w:t>
      </w:r>
      <w:r w:rsidRPr="00686109">
        <w:rPr>
          <w:rStyle w:val="StyleUnderline"/>
          <w:highlight w:val="cyan"/>
        </w:rPr>
        <w:t xml:space="preserve"> were embraced</w:t>
      </w:r>
      <w:r w:rsidRPr="008814FE">
        <w:rPr>
          <w:rStyle w:val="StyleUnderline"/>
        </w:rPr>
        <w:t xml:space="preserve"> and uplifted</w:t>
      </w:r>
      <w:r w:rsidRPr="004456C1">
        <w:rPr>
          <w:sz w:val="14"/>
        </w:rPr>
        <w:t xml:space="preserve">. </w:t>
      </w:r>
      <w:r w:rsidRPr="008814FE">
        <w:rPr>
          <w:rStyle w:val="StyleUnderline"/>
        </w:rPr>
        <w:t xml:space="preserve">Those seeds of the future find support in </w:t>
      </w:r>
      <w:r w:rsidRPr="002030A3">
        <w:rPr>
          <w:rStyle w:val="Emphasis"/>
        </w:rPr>
        <w:t>policy initiatives</w:t>
      </w:r>
      <w:r w:rsidRPr="008814FE">
        <w:rPr>
          <w:rStyle w:val="StyleUnderline"/>
        </w:rPr>
        <w:t xml:space="preserve"> like the </w:t>
      </w:r>
      <w:r w:rsidRPr="002030A3">
        <w:rPr>
          <w:rStyle w:val="Emphasis"/>
        </w:rPr>
        <w:t>Breathe Act</w:t>
      </w:r>
      <w:r w:rsidRPr="004456C1">
        <w:rPr>
          <w:sz w:val="14"/>
        </w:rPr>
        <w:t>, a revolutionary piece of proposed legislation unveiled by the Electoral Justice Project of the Movement for Black Lives in 2020. The Breathe Act redefines public safety and community care in an abolitionist direction, which is an indispensable dimension of present and future redistribution. The proposed legislation calls for</w:t>
      </w:r>
    </w:p>
    <w:p w14:paraId="6A6A3F8E" w14:textId="77777777" w:rsidR="001E1408" w:rsidRPr="004456C1" w:rsidRDefault="001E1408" w:rsidP="001E1408">
      <w:pPr>
        <w:rPr>
          <w:sz w:val="14"/>
        </w:rPr>
      </w:pPr>
      <w:r w:rsidRPr="004456C1">
        <w:rPr>
          <w:sz w:val="14"/>
        </w:rPr>
        <w:t>divesting federal resources from incarceration and policing, while investing in new, non-punitive, non-carceral approaches to community safety that leads states to shrink their criminal-legal systems and center the protection of Black lives, by allocating money to build healthy, sustainable, and equitable communities.</w:t>
      </w:r>
    </w:p>
    <w:p w14:paraId="091518A9" w14:textId="77777777" w:rsidR="001E1408" w:rsidRPr="004456C1" w:rsidRDefault="001E1408" w:rsidP="001E1408">
      <w:pPr>
        <w:rPr>
          <w:sz w:val="14"/>
        </w:rPr>
      </w:pPr>
      <w:r w:rsidRPr="004456C1">
        <w:rPr>
          <w:sz w:val="14"/>
        </w:rPr>
        <w:t xml:space="preserve">What if the Breathe Act were to inspire other countries to divest from privately managed maxi prisons or detention centers for migrants, and invest in public insourced quality healthcare and education, while redistributing self-determination income for all, irrespective of citizenship or permission to stay? From feminist theories and political practices to the Breathe Act, </w:t>
      </w:r>
      <w:r w:rsidRPr="00686109">
        <w:rPr>
          <w:rStyle w:val="StyleUnderline"/>
          <w:highlight w:val="cyan"/>
        </w:rPr>
        <w:t xml:space="preserve">what is at stake are </w:t>
      </w:r>
      <w:r w:rsidRPr="00686109">
        <w:rPr>
          <w:rStyle w:val="Emphasis"/>
          <w:highlight w:val="cyan"/>
        </w:rPr>
        <w:t>different conceptions</w:t>
      </w:r>
      <w:r w:rsidRPr="00686109">
        <w:rPr>
          <w:rStyle w:val="StyleUnderline"/>
          <w:highlight w:val="cyan"/>
        </w:rPr>
        <w:t xml:space="preserve"> of the state and the public good that</w:t>
      </w:r>
      <w:r w:rsidRPr="008814FE">
        <w:rPr>
          <w:rStyle w:val="StyleUnderline"/>
        </w:rPr>
        <w:t xml:space="preserve"> </w:t>
      </w:r>
      <w:r w:rsidRPr="00686109">
        <w:rPr>
          <w:rStyle w:val="Emphasis"/>
          <w:highlight w:val="cyan"/>
        </w:rPr>
        <w:t>transcend</w:t>
      </w:r>
      <w:r w:rsidRPr="004456C1">
        <w:rPr>
          <w:sz w:val="14"/>
        </w:rPr>
        <w:t xml:space="preserve"> all </w:t>
      </w:r>
      <w:r w:rsidRPr="00686109">
        <w:rPr>
          <w:rStyle w:val="Emphasis"/>
          <w:highlight w:val="cyan"/>
        </w:rPr>
        <w:t>previous models</w:t>
      </w:r>
      <w:r w:rsidRPr="004456C1">
        <w:rPr>
          <w:sz w:val="14"/>
        </w:rPr>
        <w:t xml:space="preserve"> of welfare, </w:t>
      </w:r>
      <w:r w:rsidRPr="008814FE">
        <w:rPr>
          <w:rStyle w:val="StyleUnderline"/>
        </w:rPr>
        <w:t xml:space="preserve">since they </w:t>
      </w:r>
      <w:r w:rsidRPr="002030A3">
        <w:rPr>
          <w:rStyle w:val="Emphasis"/>
        </w:rPr>
        <w:t>make visible</w:t>
      </w:r>
      <w:r w:rsidRPr="008814FE">
        <w:rPr>
          <w:rStyle w:val="StyleUnderline"/>
        </w:rPr>
        <w:t xml:space="preserve"> those</w:t>
      </w:r>
      <w:r w:rsidRPr="004456C1">
        <w:rPr>
          <w:sz w:val="14"/>
        </w:rPr>
        <w:t xml:space="preserve"> same </w:t>
      </w:r>
      <w:r w:rsidRPr="008814FE">
        <w:rPr>
          <w:rStyle w:val="StyleUnderline"/>
        </w:rPr>
        <w:t xml:space="preserve">infrastructures of </w:t>
      </w:r>
      <w:r w:rsidRPr="002030A3">
        <w:rPr>
          <w:rStyle w:val="Emphasis"/>
        </w:rPr>
        <w:t>gendered</w:t>
      </w:r>
      <w:r w:rsidRPr="008814FE">
        <w:rPr>
          <w:rStyle w:val="StyleUnderline"/>
        </w:rPr>
        <w:t xml:space="preserve"> and </w:t>
      </w:r>
      <w:r w:rsidRPr="002030A3">
        <w:rPr>
          <w:rStyle w:val="Emphasis"/>
        </w:rPr>
        <w:t>racialized extraction</w:t>
      </w:r>
      <w:r w:rsidRPr="008814FE">
        <w:rPr>
          <w:rStyle w:val="StyleUnderline"/>
        </w:rPr>
        <w:t xml:space="preserve"> on which states were built and continue to thrive for the benefit of the few</w:t>
      </w:r>
      <w:r w:rsidRPr="004456C1">
        <w:rPr>
          <w:sz w:val="14"/>
        </w:rPr>
        <w:t>.</w:t>
      </w:r>
    </w:p>
    <w:p w14:paraId="095FB85B" w14:textId="77777777" w:rsidR="001E1408" w:rsidRPr="004456C1" w:rsidRDefault="001E1408" w:rsidP="001E1408">
      <w:pPr>
        <w:rPr>
          <w:sz w:val="14"/>
        </w:rPr>
      </w:pPr>
      <w:r w:rsidRPr="004456C1">
        <w:rPr>
          <w:sz w:val="14"/>
        </w:rPr>
        <w:t xml:space="preserve">As abolitionist geographer Ruth Gilmore Wilson teaches, “if unfinished liberation is the still-to-be-achieved work of abolition, then at bottom what is to be abolished isn’t the past or its present ghosts, but rather the process of hierarchy, dispossession, and exclusion that congeal in and as group-differentiated vulnerability to premature death.” A horizon of </w:t>
      </w:r>
      <w:r w:rsidRPr="00686109">
        <w:rPr>
          <w:rStyle w:val="StyleUnderline"/>
          <w:highlight w:val="cyan"/>
        </w:rPr>
        <w:t>redistribution</w:t>
      </w:r>
      <w:r w:rsidRPr="004456C1">
        <w:rPr>
          <w:sz w:val="14"/>
        </w:rPr>
        <w:t xml:space="preserve"> in the context of the pandemic iteration of capitalism </w:t>
      </w:r>
      <w:r w:rsidRPr="00686109">
        <w:rPr>
          <w:rStyle w:val="StyleUnderline"/>
          <w:highlight w:val="cyan"/>
        </w:rPr>
        <w:t xml:space="preserve">is </w:t>
      </w:r>
      <w:r w:rsidRPr="00686109">
        <w:rPr>
          <w:rStyle w:val="Emphasis"/>
          <w:sz w:val="30"/>
          <w:szCs w:val="30"/>
          <w:highlight w:val="cyan"/>
        </w:rPr>
        <w:t>intrinsically opposed</w:t>
      </w:r>
      <w:r w:rsidRPr="00686109">
        <w:rPr>
          <w:rStyle w:val="StyleUnderline"/>
          <w:highlight w:val="cyan"/>
        </w:rPr>
        <w:t xml:space="preserve"> to carceral practices and inspired by</w:t>
      </w:r>
      <w:r w:rsidRPr="004456C1">
        <w:rPr>
          <w:sz w:val="14"/>
        </w:rPr>
        <w:t xml:space="preserve"> the longevity of what Gilmore Wilson calls “</w:t>
      </w:r>
      <w:r w:rsidRPr="00686109">
        <w:rPr>
          <w:rStyle w:val="Emphasis"/>
          <w:highlight w:val="cyan"/>
        </w:rPr>
        <w:t>abolition geography</w:t>
      </w:r>
      <w:r w:rsidRPr="004456C1">
        <w:rPr>
          <w:sz w:val="14"/>
        </w:rPr>
        <w:t xml:space="preserve">,” </w:t>
      </w:r>
      <w:r w:rsidRPr="002030A3">
        <w:rPr>
          <w:rStyle w:val="StyleUnderline"/>
        </w:rPr>
        <w:t>which</w:t>
      </w:r>
      <w:r w:rsidRPr="004456C1">
        <w:rPr>
          <w:sz w:val="14"/>
        </w:rPr>
        <w:t xml:space="preserve"> “</w:t>
      </w:r>
      <w:r w:rsidRPr="002030A3">
        <w:rPr>
          <w:rStyle w:val="StyleUnderline"/>
        </w:rPr>
        <w:t>is</w:t>
      </w:r>
      <w:r w:rsidRPr="004456C1">
        <w:rPr>
          <w:sz w:val="14"/>
        </w:rPr>
        <w:t xml:space="preserve"> capacious (it isn’t only by, for, or about Black people) and specific (it’s </w:t>
      </w:r>
      <w:r w:rsidRPr="002030A3">
        <w:rPr>
          <w:rStyle w:val="StyleUnderline"/>
        </w:rPr>
        <w:t>a guide</w:t>
      </w:r>
      <w:r w:rsidRPr="004456C1">
        <w:rPr>
          <w:sz w:val="14"/>
        </w:rPr>
        <w:t xml:space="preserve"> to action </w:t>
      </w:r>
      <w:r w:rsidRPr="002030A3">
        <w:rPr>
          <w:rStyle w:val="StyleUnderline"/>
        </w:rPr>
        <w:t>for</w:t>
      </w:r>
      <w:r w:rsidRPr="004456C1">
        <w:rPr>
          <w:sz w:val="14"/>
        </w:rPr>
        <w:t xml:space="preserve"> both understanding and </w:t>
      </w:r>
      <w:r w:rsidRPr="00686109">
        <w:rPr>
          <w:rStyle w:val="Emphasis"/>
          <w:highlight w:val="cyan"/>
        </w:rPr>
        <w:t>rethinking</w:t>
      </w:r>
      <w:r w:rsidRPr="002030A3">
        <w:rPr>
          <w:rStyle w:val="StyleUnderline"/>
        </w:rPr>
        <w:t xml:space="preserve"> how we combine our </w:t>
      </w:r>
      <w:r w:rsidRPr="00686109">
        <w:rPr>
          <w:rStyle w:val="StyleUnderline"/>
          <w:highlight w:val="cyan"/>
        </w:rPr>
        <w:t>labor</w:t>
      </w:r>
      <w:r w:rsidRPr="002030A3">
        <w:rPr>
          <w:rStyle w:val="StyleUnderline"/>
        </w:rPr>
        <w:t xml:space="preserve"> with </w:t>
      </w:r>
      <w:r w:rsidRPr="00686109">
        <w:rPr>
          <w:rStyle w:val="StyleUnderline"/>
          <w:highlight w:val="cyan"/>
        </w:rPr>
        <w:t>each other and the earth</w:t>
      </w:r>
      <w:r w:rsidRPr="004456C1">
        <w:rPr>
          <w:sz w:val="14"/>
        </w:rPr>
        <w:t>),” which “takes feeling and agency to be constitutive of, no less than constrained by, structure,” and which is “a way of studying, and of doing political organizing, and of being in the world, and of worlding ourselves.”</w:t>
      </w:r>
    </w:p>
    <w:p w14:paraId="38302DF0" w14:textId="77777777" w:rsidR="001E1408" w:rsidRPr="00250CFF" w:rsidRDefault="001E1408" w:rsidP="001E1408"/>
    <w:p w14:paraId="2B5F107A" w14:textId="77777777" w:rsidR="001E1408" w:rsidRPr="001D186E" w:rsidRDefault="001E1408" w:rsidP="001E1408"/>
    <w:p w14:paraId="0D627923" w14:textId="58D79C9C" w:rsidR="00217BC9" w:rsidRDefault="00217BC9" w:rsidP="00217BC9">
      <w:pPr>
        <w:pStyle w:val="Heading3"/>
      </w:pPr>
      <w:r>
        <w:t>Interdependence Fails—2AC</w:t>
      </w:r>
    </w:p>
    <w:p w14:paraId="6D1EF2C6" w14:textId="77777777" w:rsidR="00217BC9" w:rsidRPr="00DE119D" w:rsidRDefault="00217BC9" w:rsidP="00217BC9">
      <w:pPr>
        <w:pStyle w:val="Heading4"/>
      </w:pPr>
      <w:r>
        <w:rPr>
          <w:rFonts w:cs="Calibri"/>
        </w:rPr>
        <w:t>Ethics of interdependence</w:t>
      </w:r>
      <w:r>
        <w:t xml:space="preserve"> is </w:t>
      </w:r>
      <w:r>
        <w:rPr>
          <w:u w:val="single"/>
        </w:rPr>
        <w:t>depoliticizing</w:t>
      </w:r>
      <w:r>
        <w:t xml:space="preserve">—it </w:t>
      </w:r>
      <w:r>
        <w:rPr>
          <w:u w:val="single"/>
        </w:rPr>
        <w:t>re-individualizes</w:t>
      </w:r>
      <w:r>
        <w:t xml:space="preserve"> the self and </w:t>
      </w:r>
      <w:r>
        <w:rPr>
          <w:u w:val="single"/>
        </w:rPr>
        <w:t>reinforces Eurocentric paternalism</w:t>
      </w:r>
      <w:r>
        <w:t xml:space="preserve">. Individuation </w:t>
      </w:r>
      <w:r>
        <w:rPr>
          <w:u w:val="single"/>
        </w:rPr>
        <w:t>isn’t</w:t>
      </w:r>
      <w:r>
        <w:t xml:space="preserve"> inherently violent.</w:t>
      </w:r>
    </w:p>
    <w:p w14:paraId="57547CA8" w14:textId="77777777" w:rsidR="00217BC9" w:rsidRDefault="00217BC9" w:rsidP="00217BC9">
      <w:r w:rsidRPr="00C63592">
        <w:rPr>
          <w:rStyle w:val="Style13ptBold"/>
        </w:rPr>
        <w:t>Ruti, 17</w:t>
      </w:r>
      <w:r>
        <w:t xml:space="preserve">—Distinguished Professor of critical theory and of gender and sexuality studies at the University of Toronto (Mari, “The Ethics of Precarity: Judith Butler’s Reluctant Universalism,” </w:t>
      </w:r>
      <w:r w:rsidRPr="00C63592">
        <w:rPr>
          <w:i/>
        </w:rPr>
        <w:t xml:space="preserve">Remains of the Social: Desiring the </w:t>
      </w:r>
      <w:proofErr w:type="spellStart"/>
      <w:r w:rsidRPr="00C63592">
        <w:rPr>
          <w:i/>
        </w:rPr>
        <w:t>Postapartheid</w:t>
      </w:r>
      <w:proofErr w:type="spellEnd"/>
      <w:r>
        <w:t xml:space="preserve">, Chapter 4, </w:t>
      </w:r>
      <w:proofErr w:type="spellStart"/>
      <w:r>
        <w:t>pg</w:t>
      </w:r>
      <w:proofErr w:type="spellEnd"/>
      <w:r>
        <w:t xml:space="preserve"> 98-108, </w:t>
      </w:r>
      <w:proofErr w:type="spellStart"/>
      <w:r>
        <w:t>dml</w:t>
      </w:r>
      <w:proofErr w:type="spellEnd"/>
      <w:r>
        <w:t>)</w:t>
      </w:r>
    </w:p>
    <w:p w14:paraId="5F3F1411" w14:textId="77777777" w:rsidR="00217BC9" w:rsidRDefault="00217BC9" w:rsidP="00217BC9"/>
    <w:p w14:paraId="11F1C49E" w14:textId="77777777" w:rsidR="00217BC9" w:rsidRPr="00DE119D" w:rsidRDefault="00217BC9" w:rsidP="00217BC9">
      <w:pPr>
        <w:rPr>
          <w:sz w:val="16"/>
        </w:rPr>
      </w:pPr>
      <w:r w:rsidRPr="00292691">
        <w:rPr>
          <w:rStyle w:val="StyleUnderline"/>
          <w:highlight w:val="cyan"/>
        </w:rPr>
        <w:t>Basing</w:t>
      </w:r>
      <w:r w:rsidRPr="00C63592">
        <w:rPr>
          <w:rStyle w:val="StyleUnderline"/>
        </w:rPr>
        <w:t xml:space="preserve"> an </w:t>
      </w:r>
      <w:r w:rsidRPr="00292691">
        <w:rPr>
          <w:rStyle w:val="StyleUnderline"/>
          <w:highlight w:val="cyan"/>
        </w:rPr>
        <w:t>ethics on</w:t>
      </w:r>
      <w:r w:rsidRPr="00C63592">
        <w:rPr>
          <w:rStyle w:val="StyleUnderline"/>
        </w:rPr>
        <w:t xml:space="preserve"> our </w:t>
      </w:r>
      <w:r w:rsidRPr="00292691">
        <w:rPr>
          <w:rStyle w:val="StyleUnderline"/>
          <w:highlight w:val="cyan"/>
        </w:rPr>
        <w:t>capacity to identify with</w:t>
      </w:r>
      <w:r w:rsidRPr="00C63592">
        <w:rPr>
          <w:rStyle w:val="StyleUnderline"/>
        </w:rPr>
        <w:t xml:space="preserve"> the </w:t>
      </w:r>
      <w:r w:rsidRPr="00292691">
        <w:rPr>
          <w:rStyle w:val="Emphasis"/>
          <w:highlight w:val="cyan"/>
        </w:rPr>
        <w:t>suffering</w:t>
      </w:r>
      <w:r w:rsidRPr="00292691">
        <w:rPr>
          <w:rStyle w:val="StyleUnderline"/>
          <w:highlight w:val="cyan"/>
        </w:rPr>
        <w:t xml:space="preserve"> of others</w:t>
      </w:r>
      <w:r w:rsidRPr="00DE119D">
        <w:rPr>
          <w:sz w:val="16"/>
        </w:rPr>
        <w:t xml:space="preserve"> rather than, say, on a priori principles of human rights, </w:t>
      </w:r>
      <w:r w:rsidRPr="00C63592">
        <w:rPr>
          <w:rStyle w:val="StyleUnderline"/>
        </w:rPr>
        <w:t>carries</w:t>
      </w:r>
      <w:r w:rsidRPr="00DE119D">
        <w:rPr>
          <w:sz w:val="16"/>
        </w:rPr>
        <w:t xml:space="preserve"> some </w:t>
      </w:r>
      <w:r w:rsidRPr="00EA2191">
        <w:rPr>
          <w:rStyle w:val="Emphasis"/>
        </w:rPr>
        <w:t>risks</w:t>
      </w:r>
      <w:r w:rsidRPr="00DE119D">
        <w:rPr>
          <w:sz w:val="16"/>
        </w:rPr>
        <w:t xml:space="preserve">, the first of which is that </w:t>
      </w:r>
      <w:r w:rsidRPr="00C63592">
        <w:rPr>
          <w:rStyle w:val="StyleUnderline"/>
        </w:rPr>
        <w:t xml:space="preserve">the failings of identification are </w:t>
      </w:r>
      <w:r w:rsidRPr="00EA2191">
        <w:rPr>
          <w:rStyle w:val="Emphasis"/>
        </w:rPr>
        <w:t>so endemic</w:t>
      </w:r>
      <w:r w:rsidRPr="00C63592">
        <w:rPr>
          <w:rStyle w:val="StyleUnderline"/>
        </w:rPr>
        <w:t xml:space="preserve"> that such an ethics might </w:t>
      </w:r>
      <w:r w:rsidRPr="00292691">
        <w:rPr>
          <w:rStyle w:val="StyleUnderline"/>
          <w:highlight w:val="cyan"/>
        </w:rPr>
        <w:t>end up</w:t>
      </w:r>
      <w:r w:rsidRPr="00C63592">
        <w:rPr>
          <w:rStyle w:val="StyleUnderline"/>
        </w:rPr>
        <w:t xml:space="preserve"> being </w:t>
      </w:r>
      <w:r w:rsidRPr="00292691">
        <w:rPr>
          <w:rStyle w:val="Emphasis"/>
          <w:highlight w:val="cyan"/>
        </w:rPr>
        <w:t>unacceptably erratic</w:t>
      </w:r>
      <w:r w:rsidRPr="00DE119D">
        <w:rPr>
          <w:sz w:val="16"/>
        </w:rPr>
        <w:t xml:space="preserve">. Though I wholeheartedly agree with Butler’s contention that global power imbalances make it hard for Westerners to acknowledge the equal humanity of non-Westerners, I do not think that the matter is quite this simple, for if Americans have a hard time mourning the Iraqis and Afghans killed by the United States military, Iraqis and Afghans might also have a hard time mourning those who are far away from them, including each other. Butler suggests that we identify with the suffering of some people more than others because their names and faces are familiar to us in the sense of being culturally and ethnically similar to us, and undoubtedly this is true. But there are other ways that alliances based on familiarity are forged, ways that cut across cultural and ethnic differences. For instance, that my friend is black, my colleague is Chinese and my downstairs </w:t>
      </w:r>
      <w:proofErr w:type="spellStart"/>
      <w:r w:rsidRPr="00DE119D">
        <w:rPr>
          <w:sz w:val="16"/>
        </w:rPr>
        <w:t>neighbour</w:t>
      </w:r>
      <w:proofErr w:type="spellEnd"/>
      <w:r w:rsidRPr="00DE119D">
        <w:rPr>
          <w:sz w:val="16"/>
        </w:rPr>
        <w:t xml:space="preserve"> is Muslim does not change the fact that if this friend, colleague or </w:t>
      </w:r>
      <w:proofErr w:type="spellStart"/>
      <w:r w:rsidRPr="00DE119D">
        <w:rPr>
          <w:sz w:val="16"/>
        </w:rPr>
        <w:t>neighbour</w:t>
      </w:r>
      <w:proofErr w:type="spellEnd"/>
      <w:r w:rsidRPr="00DE119D">
        <w:rPr>
          <w:sz w:val="16"/>
        </w:rPr>
        <w:t xml:space="preserve"> is harmed or killed, I – a white atheist woman – will mourn more intensely than I would mourn another white atheist woman harmed or killed somewhere in Sweden. In other words, </w:t>
      </w:r>
      <w:r w:rsidRPr="00C63592">
        <w:rPr>
          <w:rStyle w:val="StyleUnderline"/>
        </w:rPr>
        <w:t xml:space="preserve">there seems to be an </w:t>
      </w:r>
      <w:r w:rsidRPr="00EA2191">
        <w:rPr>
          <w:rStyle w:val="Emphasis"/>
        </w:rPr>
        <w:t>important link</w:t>
      </w:r>
      <w:r w:rsidRPr="00C63592">
        <w:rPr>
          <w:rStyle w:val="StyleUnderline"/>
        </w:rPr>
        <w:t xml:space="preserve"> between familiarity</w:t>
      </w:r>
      <w:r w:rsidRPr="00DE119D">
        <w:rPr>
          <w:sz w:val="16"/>
        </w:rPr>
        <w:t xml:space="preserve"> (and thus our ability to mourn), on the one hand, </w:t>
      </w:r>
      <w:r w:rsidRPr="00C63592">
        <w:rPr>
          <w:rStyle w:val="StyleUnderline"/>
        </w:rPr>
        <w:t>and intimacy, proximity and shared history</w:t>
      </w:r>
      <w:r w:rsidRPr="00DE119D">
        <w:rPr>
          <w:sz w:val="16"/>
        </w:rPr>
        <w:t xml:space="preserve">, on the other, </w:t>
      </w:r>
      <w:r w:rsidRPr="00C63592">
        <w:rPr>
          <w:rStyle w:val="StyleUnderline"/>
        </w:rPr>
        <w:t xml:space="preserve">that is not necessarily in any way based on similarity of </w:t>
      </w:r>
      <w:r w:rsidRPr="00EA2191">
        <w:rPr>
          <w:rStyle w:val="Emphasis"/>
        </w:rPr>
        <w:t>culture</w:t>
      </w:r>
      <w:r w:rsidRPr="00C63592">
        <w:rPr>
          <w:rStyle w:val="StyleUnderline"/>
        </w:rPr>
        <w:t xml:space="preserve"> or </w:t>
      </w:r>
      <w:r w:rsidRPr="00EA2191">
        <w:rPr>
          <w:rStyle w:val="Emphasis"/>
        </w:rPr>
        <w:t>ethnicity</w:t>
      </w:r>
      <w:r w:rsidRPr="00DE119D">
        <w:rPr>
          <w:sz w:val="16"/>
        </w:rPr>
        <w:t xml:space="preserve">. From this perspective, </w:t>
      </w:r>
      <w:r w:rsidRPr="00C63592">
        <w:rPr>
          <w:rStyle w:val="StyleUnderline"/>
        </w:rPr>
        <w:t xml:space="preserve">the ability to mourn the other may </w:t>
      </w:r>
      <w:r w:rsidRPr="00EA2191">
        <w:rPr>
          <w:rStyle w:val="StyleUnderline"/>
        </w:rPr>
        <w:t xml:space="preserve">be too </w:t>
      </w:r>
      <w:r w:rsidRPr="00EA2191">
        <w:rPr>
          <w:rStyle w:val="Emphasis"/>
        </w:rPr>
        <w:t>haphazard</w:t>
      </w:r>
      <w:r w:rsidRPr="00C63592">
        <w:rPr>
          <w:rStyle w:val="StyleUnderline"/>
        </w:rPr>
        <w:t xml:space="preserve">, too </w:t>
      </w:r>
      <w:r w:rsidRPr="00EA2191">
        <w:rPr>
          <w:rStyle w:val="Emphasis"/>
        </w:rPr>
        <w:t>random</w:t>
      </w:r>
      <w:r w:rsidRPr="00C63592">
        <w:rPr>
          <w:rStyle w:val="StyleUnderline"/>
        </w:rPr>
        <w:t xml:space="preserve"> a basis for ethics</w:t>
      </w:r>
      <w:r w:rsidRPr="00DE119D">
        <w:rPr>
          <w:sz w:val="16"/>
        </w:rPr>
        <w:t xml:space="preserve">. </w:t>
      </w:r>
    </w:p>
    <w:p w14:paraId="03109F38" w14:textId="77777777" w:rsidR="00217BC9" w:rsidRPr="00DE119D" w:rsidRDefault="00217BC9" w:rsidP="00217BC9">
      <w:pPr>
        <w:rPr>
          <w:sz w:val="16"/>
        </w:rPr>
      </w:pPr>
      <w:r w:rsidRPr="00DE119D">
        <w:rPr>
          <w:sz w:val="16"/>
        </w:rPr>
        <w:t xml:space="preserve">The second risk that accompanies </w:t>
      </w:r>
      <w:r w:rsidRPr="00C63592">
        <w:rPr>
          <w:rStyle w:val="StyleUnderline"/>
        </w:rPr>
        <w:t xml:space="preserve">an </w:t>
      </w:r>
      <w:r w:rsidRPr="00292691">
        <w:rPr>
          <w:rStyle w:val="StyleUnderline"/>
          <w:highlight w:val="cyan"/>
        </w:rPr>
        <w:t>ethics</w:t>
      </w:r>
      <w:r w:rsidRPr="00C63592">
        <w:rPr>
          <w:rStyle w:val="StyleUnderline"/>
        </w:rPr>
        <w:t xml:space="preserve"> based on our ability to identify with the suffering of others</w:t>
      </w:r>
      <w:r w:rsidRPr="00DE119D">
        <w:rPr>
          <w:sz w:val="16"/>
        </w:rPr>
        <w:t xml:space="preserve"> is that it </w:t>
      </w:r>
      <w:r w:rsidRPr="00292691">
        <w:rPr>
          <w:rStyle w:val="StyleUnderline"/>
          <w:highlight w:val="cyan"/>
        </w:rPr>
        <w:t xml:space="preserve">can </w:t>
      </w:r>
      <w:r w:rsidRPr="00292691">
        <w:rPr>
          <w:rStyle w:val="Emphasis"/>
          <w:highlight w:val="cyan"/>
        </w:rPr>
        <w:t>replace</w:t>
      </w:r>
      <w:r w:rsidRPr="00292691">
        <w:rPr>
          <w:rStyle w:val="StyleUnderline"/>
          <w:highlight w:val="cyan"/>
        </w:rPr>
        <w:t xml:space="preserve"> political action with</w:t>
      </w:r>
      <w:r w:rsidRPr="00DE119D">
        <w:rPr>
          <w:sz w:val="16"/>
        </w:rPr>
        <w:t xml:space="preserve"> </w:t>
      </w:r>
      <w:proofErr w:type="spellStart"/>
      <w:r w:rsidRPr="00DE119D">
        <w:rPr>
          <w:sz w:val="16"/>
        </w:rPr>
        <w:t>paralysing</w:t>
      </w:r>
      <w:proofErr w:type="spellEnd"/>
      <w:r w:rsidRPr="00DE119D">
        <w:rPr>
          <w:sz w:val="16"/>
        </w:rPr>
        <w:t xml:space="preserve"> </w:t>
      </w:r>
      <w:r w:rsidRPr="00292691">
        <w:rPr>
          <w:rStyle w:val="Emphasis"/>
          <w:highlight w:val="cyan"/>
        </w:rPr>
        <w:t>grief</w:t>
      </w:r>
      <w:r w:rsidRPr="00C63592">
        <w:rPr>
          <w:rStyle w:val="StyleUnderline"/>
        </w:rPr>
        <w:t xml:space="preserve">. Grief </w:t>
      </w:r>
      <w:r w:rsidRPr="00292691">
        <w:rPr>
          <w:rStyle w:val="StyleUnderline"/>
          <w:highlight w:val="cyan"/>
        </w:rPr>
        <w:t xml:space="preserve">can be </w:t>
      </w:r>
      <w:proofErr w:type="spellStart"/>
      <w:r w:rsidRPr="00292691">
        <w:rPr>
          <w:rStyle w:val="Emphasis"/>
          <w:highlight w:val="cyan"/>
        </w:rPr>
        <w:t>privatising</w:t>
      </w:r>
      <w:proofErr w:type="spellEnd"/>
      <w:r w:rsidRPr="00C63592">
        <w:rPr>
          <w:rStyle w:val="StyleUnderline"/>
        </w:rPr>
        <w:t xml:space="preserve">, </w:t>
      </w:r>
      <w:r w:rsidRPr="00292691">
        <w:rPr>
          <w:rStyle w:val="StyleUnderline"/>
          <w:highlight w:val="cyan"/>
        </w:rPr>
        <w:t>and</w:t>
      </w:r>
      <w:r w:rsidRPr="00C63592">
        <w:rPr>
          <w:rStyle w:val="StyleUnderline"/>
        </w:rPr>
        <w:t xml:space="preserve"> thus</w:t>
      </w:r>
      <w:r w:rsidRPr="00DE119D">
        <w:rPr>
          <w:sz w:val="16"/>
        </w:rPr>
        <w:t xml:space="preserve"> potentially </w:t>
      </w:r>
      <w:proofErr w:type="spellStart"/>
      <w:r w:rsidRPr="00292691">
        <w:rPr>
          <w:rStyle w:val="Emphasis"/>
          <w:highlight w:val="cyan"/>
        </w:rPr>
        <w:t>depoliticising</w:t>
      </w:r>
      <w:proofErr w:type="spellEnd"/>
      <w:r w:rsidRPr="00C63592">
        <w:rPr>
          <w:rStyle w:val="StyleUnderline"/>
        </w:rPr>
        <w:t xml:space="preserve">, because </w:t>
      </w:r>
      <w:r w:rsidRPr="00292691">
        <w:rPr>
          <w:rStyle w:val="StyleUnderline"/>
          <w:highlight w:val="cyan"/>
        </w:rPr>
        <w:t>it</w:t>
      </w:r>
      <w:r w:rsidRPr="00C63592">
        <w:rPr>
          <w:rStyle w:val="StyleUnderline"/>
        </w:rPr>
        <w:t xml:space="preserve"> tends to </w:t>
      </w:r>
      <w:r w:rsidRPr="00292691">
        <w:rPr>
          <w:rStyle w:val="StyleUnderline"/>
          <w:highlight w:val="cyan"/>
        </w:rPr>
        <w:t xml:space="preserve">result in a </w:t>
      </w:r>
      <w:r w:rsidRPr="00292691">
        <w:rPr>
          <w:rStyle w:val="Emphasis"/>
          <w:highlight w:val="cyan"/>
        </w:rPr>
        <w:t>retreat</w:t>
      </w:r>
      <w:r w:rsidRPr="00292691">
        <w:rPr>
          <w:rStyle w:val="StyleUnderline"/>
          <w:highlight w:val="cyan"/>
        </w:rPr>
        <w:t xml:space="preserve"> from the social</w:t>
      </w:r>
      <w:r w:rsidRPr="00C63592">
        <w:rPr>
          <w:rStyle w:val="StyleUnderline"/>
        </w:rPr>
        <w:t xml:space="preserve"> world. This retreat may</w:t>
      </w:r>
      <w:r w:rsidRPr="00DE119D">
        <w:rPr>
          <w:sz w:val="16"/>
        </w:rPr>
        <w:t xml:space="preserve">, in part at least, </w:t>
      </w:r>
      <w:r w:rsidRPr="00C63592">
        <w:rPr>
          <w:rStyle w:val="StyleUnderline"/>
        </w:rPr>
        <w:t xml:space="preserve">be a </w:t>
      </w:r>
      <w:proofErr w:type="spellStart"/>
      <w:r w:rsidRPr="00EA2191">
        <w:rPr>
          <w:rStyle w:val="Emphasis"/>
        </w:rPr>
        <w:t>defence</w:t>
      </w:r>
      <w:proofErr w:type="spellEnd"/>
      <w:r w:rsidRPr="00C63592">
        <w:rPr>
          <w:rStyle w:val="StyleUnderline"/>
        </w:rPr>
        <w:t xml:space="preserve"> against our own vulnerability, for grief reminds us of the immensity of our dependence on others</w:t>
      </w:r>
      <w:r w:rsidRPr="00DE119D">
        <w:rPr>
          <w:sz w:val="16"/>
        </w:rPr>
        <w:t xml:space="preserve">: the fact that we can be undone by the loss of others highlights the flimsiness of our fantasies of sovereignty. Indeed, besides acute bodily suffering, there are few things in life that ‘interrupt’ the coherence of our being more than the anguish we feel when we have lost someone who feels irreplaceable to us. If desire, intimacy and sexuality already challenge our aspirations of autonomy, grief often results – at least momentarily – in the utter dissolution of the self. As Butler correctly remarks, we ‘cannot invoke the Protestant ethic when it comes to loss’ (Precarious Life 21); we cannot decide how the task of grieving is to be performed or when it is going to come to an end. Rather, </w:t>
      </w:r>
      <w:r w:rsidRPr="00C63592">
        <w:rPr>
          <w:rStyle w:val="StyleUnderline"/>
        </w:rPr>
        <w:t xml:space="preserve">we are forced to ride waves of sadness that </w:t>
      </w:r>
      <w:r w:rsidRPr="00EA2191">
        <w:rPr>
          <w:rStyle w:val="Emphasis"/>
        </w:rPr>
        <w:t>mock</w:t>
      </w:r>
      <w:r w:rsidRPr="00C63592">
        <w:rPr>
          <w:rStyle w:val="StyleUnderline"/>
        </w:rPr>
        <w:t xml:space="preserve"> our attempts at self-mastery</w:t>
      </w:r>
      <w:r w:rsidRPr="00DE119D">
        <w:rPr>
          <w:sz w:val="16"/>
        </w:rPr>
        <w:t xml:space="preserve">, that call us back to prior experiences of dispossession. Some of these experiences relate to losses we can name, but, ultimately, what </w:t>
      </w:r>
      <w:r w:rsidRPr="00C63592">
        <w:rPr>
          <w:rStyle w:val="StyleUnderline"/>
        </w:rPr>
        <w:t>grief touches</w:t>
      </w:r>
      <w:r w:rsidRPr="00DE119D">
        <w:rPr>
          <w:sz w:val="16"/>
        </w:rPr>
        <w:t xml:space="preserve"> is </w:t>
      </w:r>
      <w:r w:rsidRPr="00C63592">
        <w:rPr>
          <w:rStyle w:val="StyleUnderline"/>
        </w:rPr>
        <w:t xml:space="preserve">the </w:t>
      </w:r>
      <w:proofErr w:type="spellStart"/>
      <w:r w:rsidRPr="00C63592">
        <w:rPr>
          <w:rStyle w:val="StyleUnderline"/>
        </w:rPr>
        <w:t>unnameable</w:t>
      </w:r>
      <w:proofErr w:type="spellEnd"/>
      <w:r w:rsidRPr="00C63592">
        <w:rPr>
          <w:rStyle w:val="StyleUnderline"/>
        </w:rPr>
        <w:t xml:space="preserve"> core of melancholia that connects us to our constitutive </w:t>
      </w:r>
      <w:r w:rsidRPr="00EA2191">
        <w:rPr>
          <w:rStyle w:val="Emphasis"/>
        </w:rPr>
        <w:t>inability</w:t>
      </w:r>
      <w:r w:rsidRPr="00C63592">
        <w:rPr>
          <w:rStyle w:val="StyleUnderline"/>
        </w:rPr>
        <w:t xml:space="preserve"> to attain closure</w:t>
      </w:r>
      <w:r w:rsidRPr="00DE119D">
        <w:rPr>
          <w:sz w:val="16"/>
        </w:rPr>
        <w:t xml:space="preserve"> (to disavow our dependence on others). Butler describes such melancholia as a kind of timeless enigma that ‘hides’ in each loss we mourn, as an indelible trace of a primary vulnerability that we can no longer access directly but that our losses touch indirectly. In a more Lacanian vein, one could say that every loss reanimates the primary loss – the loss of das Ding (the primordial non-object of desire) – that constitutes the melancholy core of our being. That is, when we lose another person, we not only mourn that loss but we also mourn, with renewed energy, our own incompleteness, our own helplessness, even if we are not aware that this is what we are doing. </w:t>
      </w:r>
    </w:p>
    <w:p w14:paraId="2FB8D534" w14:textId="77777777" w:rsidR="00217BC9" w:rsidRPr="00DE119D" w:rsidRDefault="00217BC9" w:rsidP="00217BC9">
      <w:pPr>
        <w:rPr>
          <w:sz w:val="16"/>
        </w:rPr>
      </w:pPr>
      <w:r w:rsidRPr="00DE119D">
        <w:rPr>
          <w:sz w:val="16"/>
        </w:rPr>
        <w:t xml:space="preserve">Butler asserts: ‘On one level, I think I have lost “you” only to discover that “I” have gone missing as well’ (22). This can be understood to mean that when I lose you, I no longer know who I am because who I am is so intimately tied to you that losing you makes me unintelligible to myself. But it can also be understood to mean that in losing you I have come up against melancholy realms of my being that I usually keep at bay through my efforts to lead a self-sufficient and reasonably </w:t>
      </w:r>
      <w:proofErr w:type="spellStart"/>
      <w:r w:rsidRPr="00DE119D">
        <w:rPr>
          <w:sz w:val="16"/>
        </w:rPr>
        <w:t>organised</w:t>
      </w:r>
      <w:proofErr w:type="spellEnd"/>
      <w:r w:rsidRPr="00DE119D">
        <w:rPr>
          <w:sz w:val="16"/>
        </w:rPr>
        <w:t xml:space="preserve"> existence. Butler implies that there are ethical lessons to be learned from such an encounter with the melancholy foundations of my being in the sense that my heightened sensitivity to my own precariousness leads (or should lead) to my heightened sensitivity to the precariousness of others. As she posits: ‘Despite our differences in location and history, my guess is that it is possible to appeal to a “we,” for all of us have some notion of what it is to have lost somebody. Loss has made a tenuous “we” of us all’ (20). </w:t>
      </w:r>
    </w:p>
    <w:p w14:paraId="60D7E5A9" w14:textId="77777777" w:rsidR="00217BC9" w:rsidRPr="00DE119D" w:rsidRDefault="00217BC9" w:rsidP="00217BC9">
      <w:pPr>
        <w:rPr>
          <w:sz w:val="16"/>
        </w:rPr>
      </w:pPr>
      <w:r w:rsidRPr="00DE119D">
        <w:rPr>
          <w:sz w:val="16"/>
        </w:rPr>
        <w:t xml:space="preserve">Unquestionably, </w:t>
      </w:r>
      <w:r w:rsidRPr="00C63592">
        <w:rPr>
          <w:rStyle w:val="StyleUnderline"/>
        </w:rPr>
        <w:t xml:space="preserve">this is a poignant way to </w:t>
      </w:r>
      <w:proofErr w:type="spellStart"/>
      <w:r w:rsidRPr="00C63592">
        <w:rPr>
          <w:rStyle w:val="StyleUnderline"/>
        </w:rPr>
        <w:t>characterise</w:t>
      </w:r>
      <w:proofErr w:type="spellEnd"/>
      <w:r w:rsidRPr="00C63592">
        <w:rPr>
          <w:rStyle w:val="StyleUnderline"/>
        </w:rPr>
        <w:t xml:space="preserve"> the solidarity of suffering</w:t>
      </w:r>
      <w:r w:rsidRPr="00DE119D">
        <w:rPr>
          <w:sz w:val="16"/>
        </w:rPr>
        <w:t xml:space="preserve">. </w:t>
      </w:r>
      <w:r w:rsidRPr="00C63592">
        <w:rPr>
          <w:rStyle w:val="StyleUnderline"/>
        </w:rPr>
        <w:t xml:space="preserve">But would it not be </w:t>
      </w:r>
      <w:r w:rsidRPr="00EA2191">
        <w:rPr>
          <w:rStyle w:val="Emphasis"/>
        </w:rPr>
        <w:t>equally possible</w:t>
      </w:r>
      <w:r w:rsidRPr="00C63592">
        <w:rPr>
          <w:rStyle w:val="StyleUnderline"/>
        </w:rPr>
        <w:t xml:space="preserve"> to argue that melancholia </w:t>
      </w:r>
      <w:r w:rsidRPr="00292691">
        <w:rPr>
          <w:rStyle w:val="StyleUnderline"/>
          <w:highlight w:val="cyan"/>
        </w:rPr>
        <w:t>might lead to</w:t>
      </w:r>
      <w:r w:rsidRPr="00C63592">
        <w:rPr>
          <w:rStyle w:val="StyleUnderline"/>
        </w:rPr>
        <w:t xml:space="preserve"> the kind of </w:t>
      </w:r>
      <w:r w:rsidRPr="00292691">
        <w:rPr>
          <w:rStyle w:val="Emphasis"/>
          <w:highlight w:val="cyan"/>
        </w:rPr>
        <w:t>preoccupation</w:t>
      </w:r>
      <w:r w:rsidRPr="00292691">
        <w:rPr>
          <w:rStyle w:val="StyleUnderline"/>
          <w:highlight w:val="cyan"/>
        </w:rPr>
        <w:t xml:space="preserve"> with the self</w:t>
      </w:r>
      <w:r w:rsidRPr="00C63592">
        <w:rPr>
          <w:rStyle w:val="StyleUnderline"/>
        </w:rPr>
        <w:t xml:space="preserve"> – the kind of </w:t>
      </w:r>
      <w:r w:rsidRPr="00292691">
        <w:rPr>
          <w:rStyle w:val="Emphasis"/>
          <w:sz w:val="30"/>
          <w:szCs w:val="30"/>
          <w:highlight w:val="cyan"/>
        </w:rPr>
        <w:t>solipsistic turning inwards that excludes all others</w:t>
      </w:r>
      <w:r w:rsidRPr="00292691">
        <w:rPr>
          <w:rStyle w:val="StyleUnderline"/>
        </w:rPr>
        <w:t xml:space="preserve"> f</w:t>
      </w:r>
      <w:r w:rsidRPr="00C63592">
        <w:rPr>
          <w:rStyle w:val="StyleUnderline"/>
        </w:rPr>
        <w:t>rom the self</w:t>
      </w:r>
      <w:r w:rsidRPr="00C63592">
        <w:rPr>
          <w:rStyle w:val="StyleUnderline"/>
          <w:rFonts w:ascii="Times New Roman" w:hAnsi="Times New Roman" w:cs="Times New Roman"/>
        </w:rPr>
        <w:t> </w:t>
      </w:r>
      <w:r w:rsidRPr="00C63592">
        <w:rPr>
          <w:rStyle w:val="StyleUnderline"/>
          <w:rFonts w:cs="Georgia"/>
        </w:rPr>
        <w:t>’</w:t>
      </w:r>
      <w:r w:rsidRPr="00C63592">
        <w:rPr>
          <w:rStyle w:val="StyleUnderline"/>
        </w:rPr>
        <w:t xml:space="preserve">s sacred crypt of sadness </w:t>
      </w:r>
      <w:r w:rsidRPr="00C63592">
        <w:rPr>
          <w:rStyle w:val="StyleUnderline"/>
          <w:rFonts w:cs="Georgia"/>
        </w:rPr>
        <w:t>–</w:t>
      </w:r>
      <w:r w:rsidRPr="00C63592">
        <w:rPr>
          <w:rStyle w:val="StyleUnderline"/>
        </w:rPr>
        <w:t xml:space="preserve"> that represents </w:t>
      </w:r>
      <w:r w:rsidRPr="00292691">
        <w:rPr>
          <w:rStyle w:val="StyleUnderline"/>
          <w:highlight w:val="cyan"/>
        </w:rPr>
        <w:t>the</w:t>
      </w:r>
      <w:r w:rsidRPr="00C63592">
        <w:rPr>
          <w:rStyle w:val="StyleUnderline"/>
        </w:rPr>
        <w:t xml:space="preserve"> </w:t>
      </w:r>
      <w:r w:rsidRPr="00EA2191">
        <w:rPr>
          <w:rStyle w:val="Emphasis"/>
          <w:sz w:val="30"/>
          <w:szCs w:val="30"/>
        </w:rPr>
        <w:t xml:space="preserve">very </w:t>
      </w:r>
      <w:r w:rsidRPr="00292691">
        <w:rPr>
          <w:rStyle w:val="Emphasis"/>
          <w:sz w:val="30"/>
          <w:szCs w:val="30"/>
          <w:highlight w:val="cyan"/>
        </w:rPr>
        <w:t>antithesis of ethical accountability</w:t>
      </w:r>
      <w:r w:rsidRPr="00C63592">
        <w:rPr>
          <w:rStyle w:val="StyleUnderline"/>
        </w:rPr>
        <w:t>? Melancholia</w:t>
      </w:r>
      <w:r w:rsidRPr="00DE119D">
        <w:rPr>
          <w:sz w:val="16"/>
        </w:rPr>
        <w:t xml:space="preserve">, even more than mourning, </w:t>
      </w:r>
      <w:r w:rsidRPr="00EA2191">
        <w:rPr>
          <w:rStyle w:val="Emphasis"/>
        </w:rPr>
        <w:t>fends off others</w:t>
      </w:r>
      <w:r w:rsidRPr="00C63592">
        <w:rPr>
          <w:rStyle w:val="StyleUnderline"/>
        </w:rPr>
        <w:t xml:space="preserve">; it </w:t>
      </w:r>
      <w:r w:rsidRPr="00EA2191">
        <w:rPr>
          <w:rStyle w:val="Emphasis"/>
        </w:rPr>
        <w:t>sacrifices</w:t>
      </w:r>
      <w:r w:rsidRPr="00C63592">
        <w:rPr>
          <w:rStyle w:val="StyleUnderline"/>
        </w:rPr>
        <w:t xml:space="preserve"> present and future objects for the sake of the one that has been </w:t>
      </w:r>
      <w:r w:rsidRPr="00EA2191">
        <w:rPr>
          <w:rStyle w:val="Emphasis"/>
        </w:rPr>
        <w:t>lost</w:t>
      </w:r>
      <w:r w:rsidRPr="00DE119D">
        <w:rPr>
          <w:sz w:val="16"/>
        </w:rPr>
        <w:t xml:space="preserve">. As Sigmund Freud already argued, the melancholic copes with his or her loss by incorporating the lost object into his or her psyche, thereby translating a loss in the external world into an internal possession, with the result that this psyche, for the time being, becomes closed to other objects. </w:t>
      </w:r>
      <w:r w:rsidRPr="00C63592">
        <w:rPr>
          <w:rStyle w:val="StyleUnderline"/>
        </w:rPr>
        <w:t xml:space="preserve">The memory of </w:t>
      </w:r>
      <w:r w:rsidRPr="00292691">
        <w:rPr>
          <w:rStyle w:val="StyleUnderline"/>
          <w:highlight w:val="cyan"/>
        </w:rPr>
        <w:t>the lost object</w:t>
      </w:r>
      <w:r w:rsidRPr="00DE119D">
        <w:rPr>
          <w:sz w:val="16"/>
        </w:rPr>
        <w:t xml:space="preserve">, as it were, </w:t>
      </w:r>
      <w:r w:rsidRPr="00292691">
        <w:rPr>
          <w:rStyle w:val="Emphasis"/>
          <w:highlight w:val="cyan"/>
        </w:rPr>
        <w:t>crowds out</w:t>
      </w:r>
      <w:r w:rsidRPr="00C63592">
        <w:rPr>
          <w:rStyle w:val="StyleUnderline"/>
        </w:rPr>
        <w:t xml:space="preserve"> the possibility of </w:t>
      </w:r>
      <w:r w:rsidRPr="00292691">
        <w:rPr>
          <w:rStyle w:val="Emphasis"/>
          <w:highlight w:val="cyan"/>
        </w:rPr>
        <w:t>new affective ties</w:t>
      </w:r>
      <w:r w:rsidRPr="00DE119D">
        <w:rPr>
          <w:sz w:val="16"/>
        </w:rPr>
        <w:t xml:space="preserve">, which is why, for instance, we find it hard to cathect to a new love object when we are still mourning a lost one. In this sense, </w:t>
      </w:r>
      <w:r w:rsidRPr="00C63592">
        <w:rPr>
          <w:rStyle w:val="StyleUnderline"/>
        </w:rPr>
        <w:t xml:space="preserve">while grief may well function as an </w:t>
      </w:r>
      <w:r w:rsidRPr="00EA2191">
        <w:rPr>
          <w:rStyle w:val="Emphasis"/>
        </w:rPr>
        <w:t>ethical resource</w:t>
      </w:r>
      <w:r w:rsidRPr="00DE119D">
        <w:rPr>
          <w:sz w:val="16"/>
        </w:rPr>
        <w:t xml:space="preserve"> in the way that Butler suggests, </w:t>
      </w:r>
      <w:r w:rsidRPr="00C63592">
        <w:rPr>
          <w:rStyle w:val="StyleUnderline"/>
        </w:rPr>
        <w:t xml:space="preserve">the melancholia that grief awakens may pull us in the </w:t>
      </w:r>
      <w:r w:rsidRPr="00EA2191">
        <w:rPr>
          <w:rStyle w:val="Emphasis"/>
        </w:rPr>
        <w:t>opposite direction</w:t>
      </w:r>
      <w:r w:rsidRPr="00C63592">
        <w:rPr>
          <w:rStyle w:val="StyleUnderline"/>
        </w:rPr>
        <w:t xml:space="preserve">, </w:t>
      </w:r>
      <w:r w:rsidRPr="00EA2191">
        <w:rPr>
          <w:rStyle w:val="Emphasis"/>
        </w:rPr>
        <w:t>away from others</w:t>
      </w:r>
      <w:r w:rsidRPr="00C63592">
        <w:rPr>
          <w:rStyle w:val="StyleUnderline"/>
        </w:rPr>
        <w:t xml:space="preserve">, from </w:t>
      </w:r>
      <w:r w:rsidRPr="00EA2191">
        <w:rPr>
          <w:rStyle w:val="Emphasis"/>
        </w:rPr>
        <w:t>alterity</w:t>
      </w:r>
      <w:r w:rsidRPr="00C63592">
        <w:rPr>
          <w:rStyle w:val="StyleUnderline"/>
        </w:rPr>
        <w:t xml:space="preserve">, from the </w:t>
      </w:r>
      <w:r w:rsidRPr="00EA2191">
        <w:rPr>
          <w:rStyle w:val="Emphasis"/>
        </w:rPr>
        <w:t>stimulation of new bonds</w:t>
      </w:r>
      <w:r w:rsidRPr="00DE119D">
        <w:rPr>
          <w:sz w:val="16"/>
        </w:rPr>
        <w:t xml:space="preserve">. In addition, </w:t>
      </w:r>
      <w:r w:rsidRPr="00C63592">
        <w:rPr>
          <w:rStyle w:val="StyleUnderline"/>
        </w:rPr>
        <w:t xml:space="preserve">melancholia is </w:t>
      </w:r>
      <w:r w:rsidRPr="00292691">
        <w:rPr>
          <w:rStyle w:val="Emphasis"/>
          <w:highlight w:val="cyan"/>
        </w:rPr>
        <w:t>difficult</w:t>
      </w:r>
      <w:r w:rsidRPr="00292691">
        <w:rPr>
          <w:rStyle w:val="StyleUnderline"/>
          <w:highlight w:val="cyan"/>
        </w:rPr>
        <w:t xml:space="preserve"> to translate into</w:t>
      </w:r>
      <w:r w:rsidRPr="00C63592">
        <w:rPr>
          <w:rStyle w:val="StyleUnderline"/>
        </w:rPr>
        <w:t xml:space="preserve"> the </w:t>
      </w:r>
      <w:r w:rsidRPr="00292691">
        <w:rPr>
          <w:rStyle w:val="StyleUnderline"/>
          <w:highlight w:val="cyan"/>
        </w:rPr>
        <w:t xml:space="preserve">vocabulary of </w:t>
      </w:r>
      <w:r w:rsidRPr="00292691">
        <w:rPr>
          <w:rStyle w:val="Emphasis"/>
          <w:highlight w:val="cyan"/>
        </w:rPr>
        <w:t>ethical intervention</w:t>
      </w:r>
      <w:r w:rsidRPr="00C63592">
        <w:rPr>
          <w:rStyle w:val="StyleUnderline"/>
        </w:rPr>
        <w:t xml:space="preserve"> because </w:t>
      </w:r>
      <w:r w:rsidRPr="00292691">
        <w:rPr>
          <w:rStyle w:val="StyleUnderline"/>
          <w:highlight w:val="cyan"/>
        </w:rPr>
        <w:t xml:space="preserve">it </w:t>
      </w:r>
      <w:r w:rsidRPr="00292691">
        <w:rPr>
          <w:rStyle w:val="Emphasis"/>
          <w:highlight w:val="cyan"/>
        </w:rPr>
        <w:t>arrests action</w:t>
      </w:r>
      <w:r w:rsidRPr="00C63592">
        <w:rPr>
          <w:rStyle w:val="StyleUnderline"/>
        </w:rPr>
        <w:t xml:space="preserve">; it is </w:t>
      </w:r>
      <w:r w:rsidRPr="00EA2191">
        <w:rPr>
          <w:rStyle w:val="Emphasis"/>
        </w:rPr>
        <w:t>hard</w:t>
      </w:r>
      <w:r w:rsidRPr="00C63592">
        <w:rPr>
          <w:rStyle w:val="StyleUnderline"/>
        </w:rPr>
        <w:t xml:space="preserve"> to get a depressed person </w:t>
      </w:r>
      <w:r w:rsidRPr="00EA2191">
        <w:rPr>
          <w:rStyle w:val="Emphasis"/>
        </w:rPr>
        <w:t>out of bed</w:t>
      </w:r>
      <w:r w:rsidRPr="00C63592">
        <w:rPr>
          <w:rStyle w:val="StyleUnderline"/>
        </w:rPr>
        <w:t xml:space="preserve">, let alone into a </w:t>
      </w:r>
      <w:r w:rsidRPr="00EA2191">
        <w:rPr>
          <w:rStyle w:val="Emphasis"/>
        </w:rPr>
        <w:t>political rally</w:t>
      </w:r>
      <w:r w:rsidRPr="00DE119D">
        <w:rPr>
          <w:sz w:val="16"/>
        </w:rPr>
        <w:t xml:space="preserve">. </w:t>
      </w:r>
    </w:p>
    <w:p w14:paraId="559276F5" w14:textId="77777777" w:rsidR="00217BC9" w:rsidRPr="00DE119D" w:rsidRDefault="00217BC9" w:rsidP="00217BC9">
      <w:pPr>
        <w:rPr>
          <w:sz w:val="16"/>
        </w:rPr>
      </w:pPr>
      <w:r w:rsidRPr="00DE119D">
        <w:rPr>
          <w:sz w:val="16"/>
        </w:rPr>
        <w:t xml:space="preserve">IV </w:t>
      </w:r>
      <w:r w:rsidRPr="00C63592">
        <w:rPr>
          <w:rStyle w:val="StyleUnderline"/>
        </w:rPr>
        <w:t xml:space="preserve">Though grief may be a potent source of indignation, as an ethical resource it may also be somewhat </w:t>
      </w:r>
      <w:r w:rsidRPr="00EA2191">
        <w:rPr>
          <w:rStyle w:val="Emphasis"/>
        </w:rPr>
        <w:t>unreliable</w:t>
      </w:r>
      <w:r w:rsidRPr="00DE119D">
        <w:rPr>
          <w:sz w:val="16"/>
        </w:rPr>
        <w:t xml:space="preserve"> precisely in so far as it conjures up the melancholy ghosts of our constitutive despair. Moreover, it would be relatively easy to stage a critique of Butler’s ethics of mourning akin to the one that Wendy Brown stages in relation to Western notions of tolerance, namely that </w:t>
      </w:r>
      <w:r w:rsidRPr="00C63592">
        <w:rPr>
          <w:rStyle w:val="StyleUnderline"/>
        </w:rPr>
        <w:t>mourning</w:t>
      </w:r>
      <w:r w:rsidRPr="00DE119D">
        <w:rPr>
          <w:sz w:val="16"/>
        </w:rPr>
        <w:t xml:space="preserve"> – like tolerance – </w:t>
      </w:r>
      <w:r w:rsidRPr="00C63592">
        <w:rPr>
          <w:rStyle w:val="StyleUnderline"/>
        </w:rPr>
        <w:t xml:space="preserve">can function as a </w:t>
      </w:r>
      <w:r w:rsidRPr="00EA2191">
        <w:rPr>
          <w:rStyle w:val="Emphasis"/>
        </w:rPr>
        <w:t>distraction</w:t>
      </w:r>
      <w:r w:rsidRPr="00C63592">
        <w:rPr>
          <w:rStyle w:val="StyleUnderline"/>
        </w:rPr>
        <w:t xml:space="preserve"> from political and economic solutions to </w:t>
      </w:r>
      <w:r w:rsidRPr="00EA2191">
        <w:rPr>
          <w:rStyle w:val="Emphasis"/>
        </w:rPr>
        <w:t>global problems</w:t>
      </w:r>
      <w:r w:rsidRPr="00DE119D">
        <w:rPr>
          <w:sz w:val="16"/>
        </w:rPr>
        <w:t xml:space="preserve">. In the same way that discourses of tolerance make us feel that we are accomplishing something when in fact nothing has changed in concrete terms, </w:t>
      </w:r>
      <w:r w:rsidRPr="00C63592">
        <w:rPr>
          <w:rStyle w:val="StyleUnderline"/>
        </w:rPr>
        <w:t>the ethics of mourning can obscure the fact that mourning by itself does not transform things</w:t>
      </w:r>
      <w:r w:rsidRPr="00DE119D">
        <w:rPr>
          <w:sz w:val="16"/>
        </w:rPr>
        <w:t xml:space="preserve">. If anything, </w:t>
      </w:r>
      <w:r w:rsidRPr="00C63592">
        <w:rPr>
          <w:rStyle w:val="StyleUnderline"/>
        </w:rPr>
        <w:t xml:space="preserve">as long as we get to focus on our grief, we </w:t>
      </w:r>
      <w:r w:rsidRPr="00EA2191">
        <w:rPr>
          <w:rStyle w:val="Emphasis"/>
        </w:rPr>
        <w:t>do not actually need to do anything</w:t>
      </w:r>
      <w:r w:rsidRPr="00C63592">
        <w:rPr>
          <w:rStyle w:val="StyleUnderline"/>
        </w:rPr>
        <w:t xml:space="preserve">; we can </w:t>
      </w:r>
      <w:r w:rsidRPr="00EA2191">
        <w:rPr>
          <w:rStyle w:val="Emphasis"/>
        </w:rPr>
        <w:t>feel good</w:t>
      </w:r>
      <w:r w:rsidRPr="00C63592">
        <w:rPr>
          <w:rStyle w:val="StyleUnderline"/>
        </w:rPr>
        <w:t xml:space="preserve"> about ourselves because we experience ourselves as </w:t>
      </w:r>
      <w:r w:rsidRPr="00EA2191">
        <w:rPr>
          <w:rStyle w:val="Emphasis"/>
        </w:rPr>
        <w:t>benevolent Western subjects</w:t>
      </w:r>
      <w:r w:rsidRPr="00C63592">
        <w:rPr>
          <w:rStyle w:val="StyleUnderline"/>
        </w:rPr>
        <w:t xml:space="preserve"> who feel the </w:t>
      </w:r>
      <w:r w:rsidRPr="00EA2191">
        <w:rPr>
          <w:rStyle w:val="Emphasis"/>
        </w:rPr>
        <w:t>appropriate remorse</w:t>
      </w:r>
      <w:r w:rsidRPr="00C63592">
        <w:rPr>
          <w:rStyle w:val="StyleUnderline"/>
        </w:rPr>
        <w:t xml:space="preserve"> about the suffering and death of those far away from us</w:t>
      </w:r>
      <w:r w:rsidRPr="00DE119D">
        <w:rPr>
          <w:sz w:val="16"/>
        </w:rPr>
        <w:t xml:space="preserve">. One could even propose that Brown’s argument about tolerance being what the powerful extend to the disempowered – about how tolerance merely debases the tolerated even further – applies to grief as well in the sense that the objects of our grief may become all the more disempowered (pitiable, pathetic) by that grief. </w:t>
      </w:r>
    </w:p>
    <w:p w14:paraId="6EEA8ACA" w14:textId="77777777" w:rsidR="00217BC9" w:rsidRPr="00DE119D" w:rsidRDefault="00217BC9" w:rsidP="00217BC9">
      <w:pPr>
        <w:rPr>
          <w:sz w:val="16"/>
        </w:rPr>
      </w:pPr>
      <w:r w:rsidRPr="00DE119D">
        <w:rPr>
          <w:sz w:val="16"/>
        </w:rPr>
        <w:t xml:space="preserve">Along similar lines, </w:t>
      </w:r>
      <w:r w:rsidRPr="00C63592">
        <w:rPr>
          <w:rStyle w:val="StyleUnderline"/>
        </w:rPr>
        <w:t xml:space="preserve">there might be an argument to be made about the potentially </w:t>
      </w:r>
      <w:proofErr w:type="spellStart"/>
      <w:r w:rsidRPr="00EA2191">
        <w:rPr>
          <w:rStyle w:val="Emphasis"/>
        </w:rPr>
        <w:t>patronising</w:t>
      </w:r>
      <w:proofErr w:type="spellEnd"/>
      <w:r w:rsidRPr="00EA2191">
        <w:rPr>
          <w:rStyle w:val="Emphasis"/>
        </w:rPr>
        <w:t xml:space="preserve"> implications</w:t>
      </w:r>
      <w:r w:rsidRPr="00DE119D">
        <w:rPr>
          <w:sz w:val="16"/>
        </w:rPr>
        <w:t xml:space="preserve"> of Butler’s insistence </w:t>
      </w:r>
      <w:r w:rsidRPr="00C63592">
        <w:rPr>
          <w:rStyle w:val="StyleUnderline"/>
        </w:rPr>
        <w:t xml:space="preserve">that Western subjects are somehow </w:t>
      </w:r>
      <w:r w:rsidRPr="00EA2191">
        <w:rPr>
          <w:rStyle w:val="Emphasis"/>
        </w:rPr>
        <w:t>uniquely responsible</w:t>
      </w:r>
      <w:r w:rsidRPr="00C63592">
        <w:rPr>
          <w:rStyle w:val="StyleUnderline"/>
        </w:rPr>
        <w:t xml:space="preserve"> for grieving those who are less fortunate</w:t>
      </w:r>
      <w:r w:rsidRPr="00DE119D">
        <w:rPr>
          <w:sz w:val="16"/>
        </w:rPr>
        <w:t xml:space="preserve">. Though she does not state the matter in these terms exactly, the implication of much of her discussion of shared precarity is that it is the Western subject in particular who must develop the capacity to mourn the violated other. </w:t>
      </w:r>
      <w:r w:rsidRPr="00292691">
        <w:rPr>
          <w:rStyle w:val="StyleUnderline"/>
          <w:highlight w:val="cyan"/>
        </w:rPr>
        <w:t>The non-Western subject is</w:t>
      </w:r>
      <w:r w:rsidRPr="00C63592">
        <w:rPr>
          <w:rStyle w:val="StyleUnderline"/>
        </w:rPr>
        <w:t xml:space="preserve">, in this model, </w:t>
      </w:r>
      <w:r w:rsidRPr="00292691">
        <w:rPr>
          <w:rStyle w:val="Emphasis"/>
          <w:highlight w:val="cyan"/>
        </w:rPr>
        <w:t>invariably</w:t>
      </w:r>
      <w:r w:rsidRPr="00C63592">
        <w:rPr>
          <w:rStyle w:val="StyleUnderline"/>
        </w:rPr>
        <w:t xml:space="preserve"> the one who is the </w:t>
      </w:r>
      <w:r w:rsidRPr="00EA2191">
        <w:rPr>
          <w:rStyle w:val="Emphasis"/>
        </w:rPr>
        <w:t xml:space="preserve">more </w:t>
      </w:r>
      <w:r w:rsidRPr="00292691">
        <w:rPr>
          <w:rStyle w:val="Emphasis"/>
          <w:highlight w:val="cyan"/>
        </w:rPr>
        <w:t>violated</w:t>
      </w:r>
      <w:r w:rsidRPr="00C63592">
        <w:rPr>
          <w:rStyle w:val="StyleUnderline"/>
        </w:rPr>
        <w:t xml:space="preserve">, the </w:t>
      </w:r>
      <w:r w:rsidRPr="00EA2191">
        <w:rPr>
          <w:rStyle w:val="Emphasis"/>
        </w:rPr>
        <w:t xml:space="preserve">more </w:t>
      </w:r>
      <w:proofErr w:type="spellStart"/>
      <w:r w:rsidRPr="00292691">
        <w:rPr>
          <w:rStyle w:val="Emphasis"/>
          <w:highlight w:val="cyan"/>
        </w:rPr>
        <w:t>victimised</w:t>
      </w:r>
      <w:proofErr w:type="spellEnd"/>
      <w:r w:rsidRPr="00C63592">
        <w:rPr>
          <w:rStyle w:val="StyleUnderline"/>
        </w:rPr>
        <w:t xml:space="preserve"> and therefore </w:t>
      </w:r>
      <w:r w:rsidRPr="00292691">
        <w:rPr>
          <w:rStyle w:val="StyleUnderline"/>
          <w:highlight w:val="cyan"/>
        </w:rPr>
        <w:t>in need of</w:t>
      </w:r>
      <w:r w:rsidRPr="00C63592">
        <w:rPr>
          <w:rStyle w:val="StyleUnderline"/>
        </w:rPr>
        <w:t xml:space="preserve"> ‘</w:t>
      </w:r>
      <w:r w:rsidRPr="00EA2191">
        <w:rPr>
          <w:rStyle w:val="Emphasis"/>
        </w:rPr>
        <w:t>our</w:t>
      </w:r>
      <w:r w:rsidRPr="00C63592">
        <w:rPr>
          <w:rStyle w:val="StyleUnderline"/>
        </w:rPr>
        <w:t xml:space="preserve">’ </w:t>
      </w:r>
      <w:r w:rsidRPr="00292691">
        <w:rPr>
          <w:rStyle w:val="StyleUnderline"/>
          <w:highlight w:val="cyan"/>
        </w:rPr>
        <w:t>grief</w:t>
      </w:r>
      <w:r w:rsidRPr="00C63592">
        <w:rPr>
          <w:rStyle w:val="StyleUnderline"/>
        </w:rPr>
        <w:t xml:space="preserve">, while we, the Westerners, do not deserve the grief of non-Westerners but should, first and foremost, </w:t>
      </w:r>
      <w:r w:rsidRPr="00EA2191">
        <w:rPr>
          <w:rStyle w:val="Emphasis"/>
        </w:rPr>
        <w:t>feel our guilt</w:t>
      </w:r>
      <w:r w:rsidRPr="00DE119D">
        <w:rPr>
          <w:sz w:val="16"/>
        </w:rPr>
        <w:t xml:space="preserve">. There are of course excellent historical reasons for this line of reasoning. </w:t>
      </w:r>
      <w:r w:rsidRPr="00C63592">
        <w:rPr>
          <w:rStyle w:val="StyleUnderline"/>
        </w:rPr>
        <w:t>Obviously, the West should feel guilty about the colonial past</w:t>
      </w:r>
      <w:r w:rsidRPr="00DE119D">
        <w:rPr>
          <w:sz w:val="16"/>
        </w:rPr>
        <w:t xml:space="preserve"> and about the ways in which its ongoing aspirations of empire-building contribute directly to the suffering of non-Westerners. </w:t>
      </w:r>
      <w:r w:rsidRPr="00C63592">
        <w:rPr>
          <w:rStyle w:val="StyleUnderline"/>
        </w:rPr>
        <w:t xml:space="preserve">Yet </w:t>
      </w:r>
      <w:r w:rsidRPr="00292691">
        <w:rPr>
          <w:rStyle w:val="StyleUnderline"/>
          <w:highlight w:val="cyan"/>
        </w:rPr>
        <w:t>there is</w:t>
      </w:r>
      <w:r w:rsidRPr="00C63592">
        <w:rPr>
          <w:rStyle w:val="StyleUnderline"/>
        </w:rPr>
        <w:t xml:space="preserve"> also </w:t>
      </w:r>
      <w:r w:rsidRPr="00292691">
        <w:rPr>
          <w:rStyle w:val="StyleUnderline"/>
          <w:highlight w:val="cyan"/>
        </w:rPr>
        <w:t xml:space="preserve">something </w:t>
      </w:r>
      <w:r w:rsidRPr="00292691">
        <w:rPr>
          <w:rStyle w:val="Emphasis"/>
          <w:highlight w:val="cyan"/>
        </w:rPr>
        <w:t>questionable</w:t>
      </w:r>
      <w:r w:rsidRPr="00292691">
        <w:rPr>
          <w:rStyle w:val="StyleUnderline"/>
          <w:highlight w:val="cyan"/>
        </w:rPr>
        <w:t xml:space="preserve"> about</w:t>
      </w:r>
      <w:r w:rsidRPr="00C63592">
        <w:rPr>
          <w:rStyle w:val="StyleUnderline"/>
        </w:rPr>
        <w:t xml:space="preserve"> the branding of </w:t>
      </w:r>
      <w:r w:rsidRPr="00292691">
        <w:rPr>
          <w:rStyle w:val="StyleUnderline"/>
          <w:highlight w:val="cyan"/>
        </w:rPr>
        <w:t>the Western subject</w:t>
      </w:r>
      <w:r w:rsidRPr="00C63592">
        <w:rPr>
          <w:rStyle w:val="StyleUnderline"/>
        </w:rPr>
        <w:t xml:space="preserve"> as one who is supposed to be </w:t>
      </w:r>
      <w:r w:rsidRPr="00292691">
        <w:rPr>
          <w:rStyle w:val="Emphasis"/>
          <w:highlight w:val="cyan"/>
        </w:rPr>
        <w:t>racked by grief</w:t>
      </w:r>
      <w:r w:rsidRPr="00292691">
        <w:rPr>
          <w:rStyle w:val="StyleUnderline"/>
          <w:highlight w:val="cyan"/>
        </w:rPr>
        <w:t xml:space="preserve"> while</w:t>
      </w:r>
      <w:r w:rsidRPr="00C63592">
        <w:rPr>
          <w:rStyle w:val="StyleUnderline"/>
        </w:rPr>
        <w:t xml:space="preserve"> it is the lot of </w:t>
      </w:r>
      <w:r w:rsidRPr="00292691">
        <w:rPr>
          <w:rStyle w:val="StyleUnderline"/>
          <w:highlight w:val="cyan"/>
        </w:rPr>
        <w:t>the non-Westerner</w:t>
      </w:r>
      <w:r w:rsidRPr="00C63592">
        <w:rPr>
          <w:rStyle w:val="StyleUnderline"/>
        </w:rPr>
        <w:t xml:space="preserve"> to be </w:t>
      </w:r>
      <w:r w:rsidRPr="00292691">
        <w:rPr>
          <w:rStyle w:val="StyleUnderline"/>
          <w:highlight w:val="cyan"/>
        </w:rPr>
        <w:t xml:space="preserve">the </w:t>
      </w:r>
      <w:r w:rsidRPr="00292691">
        <w:rPr>
          <w:rStyle w:val="Emphasis"/>
          <w:highlight w:val="cyan"/>
        </w:rPr>
        <w:t>suffering object</w:t>
      </w:r>
      <w:r w:rsidRPr="00C63592">
        <w:rPr>
          <w:rStyle w:val="StyleUnderline"/>
        </w:rPr>
        <w:t xml:space="preserve"> of this grief</w:t>
      </w:r>
      <w:r w:rsidRPr="00DE119D">
        <w:rPr>
          <w:sz w:val="16"/>
        </w:rPr>
        <w:t xml:space="preserve">. One could even say that, </w:t>
      </w:r>
      <w:r w:rsidRPr="00C63592">
        <w:rPr>
          <w:rStyle w:val="StyleUnderline"/>
        </w:rPr>
        <w:t xml:space="preserve">within this model, grief becomes the way in which </w:t>
      </w:r>
      <w:r w:rsidRPr="00C95C77">
        <w:rPr>
          <w:rStyle w:val="Emphasis"/>
        </w:rPr>
        <w:t>Western</w:t>
      </w:r>
      <w:r w:rsidRPr="00C63592">
        <w:rPr>
          <w:rStyle w:val="StyleUnderline"/>
        </w:rPr>
        <w:t xml:space="preserve"> subjects suffer. Does that mean that other forms of suffering have</w:t>
      </w:r>
      <w:r w:rsidRPr="00DE119D">
        <w:rPr>
          <w:sz w:val="16"/>
        </w:rPr>
        <w:t xml:space="preserve">, once again, </w:t>
      </w:r>
      <w:r w:rsidRPr="00C63592">
        <w:rPr>
          <w:rStyle w:val="StyleUnderline"/>
        </w:rPr>
        <w:t xml:space="preserve">been </w:t>
      </w:r>
      <w:r w:rsidRPr="00EA2191">
        <w:rPr>
          <w:rStyle w:val="Emphasis"/>
        </w:rPr>
        <w:t>relegated</w:t>
      </w:r>
      <w:r w:rsidRPr="00C63592">
        <w:rPr>
          <w:rStyle w:val="StyleUnderline"/>
        </w:rPr>
        <w:t xml:space="preserve"> to the rest of the world</w:t>
      </w:r>
      <w:r w:rsidRPr="00DE119D">
        <w:rPr>
          <w:sz w:val="16"/>
        </w:rPr>
        <w:t xml:space="preserve"> (so that, say, they have their poverty while we have our grief)? </w:t>
      </w:r>
    </w:p>
    <w:p w14:paraId="36DB55E7" w14:textId="77777777" w:rsidR="00217BC9" w:rsidRPr="00DE119D" w:rsidRDefault="00217BC9" w:rsidP="00217BC9">
      <w:pPr>
        <w:rPr>
          <w:sz w:val="16"/>
        </w:rPr>
      </w:pPr>
      <w:r w:rsidRPr="00DE119D">
        <w:rPr>
          <w:sz w:val="16"/>
        </w:rPr>
        <w:t xml:space="preserve">Yet Butler is also right in insisting that, under certain circumstances, grief can furnish a sense of political community, and that it can furthermore do so on a basis that is both more fundamental and more complex than mere identitarian identifications. If our goal is to transcend identity politics without thereby discarding our understanding of the reasons why various individuals and populations have sought shelter under identitarian labels (black, Muslim, queer and so on), then shared grief is a potentially powerful place to start. If I can get to the point where the other’s grief becomes my grief, then the other’s outrage about her oppression also becomes my outrage, with the consequence that I may be willing to overlook the differences between self and other to act on behalf of this other. There are alternative ways to arrive at the same place, and these include my rational assessment that the other has been unjustly treated, but Butler is correct in suggesting that there is something viscerally powerful about the grief we feel when the other’s vulnerability, particularly the other’s bodily vulnerability, has been exploited. Accounts of genocide, torture and rape, for instance, tend to move us even when we have no personal connection to the victims, which is precisely why Butler’s call for a rethinking of </w:t>
      </w:r>
      <w:proofErr w:type="spellStart"/>
      <w:r w:rsidRPr="00DE119D">
        <w:rPr>
          <w:sz w:val="16"/>
        </w:rPr>
        <w:t>grievability</w:t>
      </w:r>
      <w:proofErr w:type="spellEnd"/>
      <w:r w:rsidRPr="00DE119D">
        <w:rPr>
          <w:sz w:val="16"/>
        </w:rPr>
        <w:t xml:space="preserve"> as a foundation for alleviating the power imbalances of the global order strikes a chord, why her ethics of precarity makes such intuitive sense, why it is hard to deny her basic insight that ‘there can be no equal treatment without a prior understanding that all lives have an equal right to be protected from violence and destruction’ (Parting Ways 21). </w:t>
      </w:r>
    </w:p>
    <w:p w14:paraId="177B55C3" w14:textId="77777777" w:rsidR="00217BC9" w:rsidRPr="00DE119D" w:rsidRDefault="00217BC9" w:rsidP="00217BC9">
      <w:pPr>
        <w:rPr>
          <w:sz w:val="16"/>
        </w:rPr>
      </w:pPr>
      <w:r w:rsidRPr="00DE119D">
        <w:rPr>
          <w:sz w:val="16"/>
        </w:rPr>
        <w:t xml:space="preserve">This is precisely why public acts of grieving are so important, why it is essential to see the pictures, to apprehend the names and faces of those who have been wounded even when these names and faces are not immediately familiar to us. Butler is right that the prohibition against mourning is the flipside of the </w:t>
      </w:r>
      <w:proofErr w:type="spellStart"/>
      <w:r w:rsidRPr="00DE119D">
        <w:rPr>
          <w:sz w:val="16"/>
        </w:rPr>
        <w:t>derealisation</w:t>
      </w:r>
      <w:proofErr w:type="spellEnd"/>
      <w:r w:rsidRPr="00DE119D">
        <w:rPr>
          <w:sz w:val="16"/>
        </w:rPr>
        <w:t xml:space="preserve"> of loss, of the indifference we are asked to display with respect to the other’s suffering or even death. Furthermore, even when it comes to losses that are avowed, that ‘count’, we are encouraged to mourn as expediently as we can, so as to leave no debilitating residue of sadness that might impede the nation’s general robustness, let alone interfere with capitalism’s demand for efficiency; we are urged to grieve quickly, to get back on our feet, to brush ourselves off, to get back on track, to get ‘back to business’. After a catastrophe, such as 9/11, there is a haste to return the world to its previous order, whether by sending people back to work, by resorting to nationalist slogans of renewed prowess, or by staging flamboyant architectural competitions to prove technological (and, by implication, military) invincibility. In the Western world, money, the Protestant work ethic and extravagant displays of power are used to bandage the wounds of violence, to reestablish the fantasy of being inviolable, beyond the reach of dangerous, ‘irrational’ others. This is one reason Butler maintains that there might be ‘something to be gained from grieving, from tarrying with grief, from remaining exposed to its </w:t>
      </w:r>
      <w:proofErr w:type="spellStart"/>
      <w:r w:rsidRPr="00DE119D">
        <w:rPr>
          <w:sz w:val="16"/>
        </w:rPr>
        <w:t>unbearability</w:t>
      </w:r>
      <w:proofErr w:type="spellEnd"/>
      <w:r w:rsidRPr="00DE119D">
        <w:rPr>
          <w:sz w:val="16"/>
        </w:rPr>
        <w:t xml:space="preserve"> and not endeavoring to seek a resolution for grief through violence’ (Precarious Life 30). </w:t>
      </w:r>
    </w:p>
    <w:p w14:paraId="7195E152" w14:textId="77777777" w:rsidR="00217BC9" w:rsidRPr="00DE119D" w:rsidRDefault="00217BC9" w:rsidP="00217BC9">
      <w:pPr>
        <w:rPr>
          <w:sz w:val="16"/>
        </w:rPr>
      </w:pPr>
      <w:r w:rsidRPr="00DE119D">
        <w:rPr>
          <w:sz w:val="16"/>
        </w:rPr>
        <w:t xml:space="preserve">V I appreciate Butler’s claim that overcoming grief too quickly might eradicate one of our most important ethical resources. But </w:t>
      </w:r>
      <w:r w:rsidRPr="00C63592">
        <w:rPr>
          <w:rStyle w:val="StyleUnderline"/>
        </w:rPr>
        <w:t>I</w:t>
      </w:r>
      <w:r w:rsidRPr="00DE119D">
        <w:rPr>
          <w:sz w:val="16"/>
        </w:rPr>
        <w:t xml:space="preserve"> also </w:t>
      </w:r>
      <w:r w:rsidRPr="00C63592">
        <w:rPr>
          <w:rStyle w:val="StyleUnderline"/>
        </w:rPr>
        <w:t xml:space="preserve">want to note the </w:t>
      </w:r>
      <w:r w:rsidRPr="00EA2191">
        <w:rPr>
          <w:rStyle w:val="Emphasis"/>
        </w:rPr>
        <w:t>masochistic tendencies</w:t>
      </w:r>
      <w:r w:rsidRPr="00C63592">
        <w:rPr>
          <w:rStyle w:val="StyleUnderline"/>
        </w:rPr>
        <w:t xml:space="preserve"> of</w:t>
      </w:r>
      <w:r w:rsidRPr="00DE119D">
        <w:rPr>
          <w:sz w:val="16"/>
        </w:rPr>
        <w:t xml:space="preserve"> her ethics of </w:t>
      </w:r>
      <w:r w:rsidRPr="00C63592">
        <w:rPr>
          <w:rStyle w:val="StyleUnderline"/>
        </w:rPr>
        <w:t>precarity because these</w:t>
      </w:r>
      <w:r w:rsidRPr="00DE119D">
        <w:rPr>
          <w:sz w:val="16"/>
        </w:rPr>
        <w:t xml:space="preserve">, in my view, </w:t>
      </w:r>
      <w:r w:rsidRPr="00EA2191">
        <w:rPr>
          <w:rStyle w:val="Emphasis"/>
        </w:rPr>
        <w:t>complicate</w:t>
      </w:r>
      <w:r w:rsidRPr="00C63592">
        <w:rPr>
          <w:rStyle w:val="StyleUnderline"/>
        </w:rPr>
        <w:t xml:space="preserve"> the task of </w:t>
      </w:r>
      <w:proofErr w:type="spellStart"/>
      <w:r w:rsidRPr="00EA2191">
        <w:rPr>
          <w:rStyle w:val="Emphasis"/>
        </w:rPr>
        <w:t>theorising</w:t>
      </w:r>
      <w:proofErr w:type="spellEnd"/>
      <w:r w:rsidRPr="00C63592">
        <w:rPr>
          <w:rStyle w:val="StyleUnderline"/>
        </w:rPr>
        <w:t xml:space="preserve"> (not to mention </w:t>
      </w:r>
      <w:r w:rsidRPr="00EA2191">
        <w:rPr>
          <w:rStyle w:val="Emphasis"/>
        </w:rPr>
        <w:t>attaining</w:t>
      </w:r>
      <w:r w:rsidRPr="00C63592">
        <w:rPr>
          <w:rStyle w:val="StyleUnderline"/>
        </w:rPr>
        <w:t>) social justice</w:t>
      </w:r>
      <w:r w:rsidRPr="00DE119D">
        <w:rPr>
          <w:sz w:val="16"/>
        </w:rPr>
        <w:t xml:space="preserve">. Butler has always been quick to equate subjectivity with subjection (disempowerment), but the masochistic strain of her outlook has become acutely pronounced with her turn to Levinas, who famously quotes Fyodor Dostoyevsky: ‘We are all guilty for everything and everyone, and I more than all the others’ (105). The obvious problem with this formulation is that </w:t>
      </w:r>
      <w:r w:rsidRPr="00C63592">
        <w:rPr>
          <w:rStyle w:val="StyleUnderline"/>
        </w:rPr>
        <w:t xml:space="preserve">it implies that I am responsible for the other </w:t>
      </w:r>
      <w:r w:rsidRPr="00EA2191">
        <w:rPr>
          <w:rStyle w:val="Emphasis"/>
        </w:rPr>
        <w:t>regardless</w:t>
      </w:r>
      <w:r w:rsidRPr="00C63592">
        <w:rPr>
          <w:rStyle w:val="StyleUnderline"/>
        </w:rPr>
        <w:t xml:space="preserve"> of what the other has done</w:t>
      </w:r>
      <w:r w:rsidRPr="00DE119D">
        <w:rPr>
          <w:sz w:val="16"/>
        </w:rPr>
        <w:t xml:space="preserve"> – that is, </w:t>
      </w:r>
      <w:r w:rsidRPr="00C63592">
        <w:rPr>
          <w:rStyle w:val="StyleUnderline"/>
        </w:rPr>
        <w:t xml:space="preserve">regardless of any </w:t>
      </w:r>
      <w:r w:rsidRPr="00EA2191">
        <w:rPr>
          <w:rStyle w:val="Emphasis"/>
        </w:rPr>
        <w:t>normative considerations</w:t>
      </w:r>
      <w:r w:rsidRPr="00DE119D">
        <w:rPr>
          <w:sz w:val="16"/>
        </w:rPr>
        <w:t xml:space="preserve">. This, indeed, is the crux of the </w:t>
      </w:r>
      <w:proofErr w:type="spellStart"/>
      <w:r w:rsidRPr="00DE119D">
        <w:rPr>
          <w:sz w:val="16"/>
        </w:rPr>
        <w:t>Levinasian</w:t>
      </w:r>
      <w:proofErr w:type="spellEnd"/>
      <w:r w:rsidRPr="00DE119D">
        <w:rPr>
          <w:sz w:val="16"/>
        </w:rPr>
        <w:t xml:space="preserve"> ethical attitude. However, Levinas does not stop here. He draws a clear distinction between ethics (where normative considerations have no place) and justice (which arbitrates between different ‘faces’ on the basis of a priori norms of right and wrong). Levinas, in short, </w:t>
      </w:r>
      <w:proofErr w:type="spellStart"/>
      <w:r w:rsidRPr="00DE119D">
        <w:rPr>
          <w:sz w:val="16"/>
        </w:rPr>
        <w:t>recognises</w:t>
      </w:r>
      <w:proofErr w:type="spellEnd"/>
      <w:r w:rsidRPr="00DE119D">
        <w:rPr>
          <w:sz w:val="16"/>
        </w:rPr>
        <w:t xml:space="preserve"> that justice places limits on our ethical accountability. Butler, in contrast, ignores for the most part the distinction between ethics and justice, attempting, as it were, to apply </w:t>
      </w:r>
      <w:proofErr w:type="spellStart"/>
      <w:r w:rsidRPr="00DE119D">
        <w:rPr>
          <w:sz w:val="16"/>
        </w:rPr>
        <w:t>Levinasian</w:t>
      </w:r>
      <w:proofErr w:type="spellEnd"/>
      <w:r w:rsidRPr="00DE119D">
        <w:rPr>
          <w:sz w:val="16"/>
        </w:rPr>
        <w:t xml:space="preserve"> ethics to questions of global justice. Moreover, undoubtedly in part because of her anti-Enlightenment poststructuralist predilections, she resists the ideal of a priori principles of justice, with the result that she sometimes speaks as if normative judgements had no place in her theory. </w:t>
      </w:r>
    </w:p>
    <w:p w14:paraId="1DF1EB92" w14:textId="77777777" w:rsidR="00217BC9" w:rsidRPr="00DE119D" w:rsidRDefault="00217BC9" w:rsidP="00217BC9">
      <w:pPr>
        <w:rPr>
          <w:sz w:val="16"/>
        </w:rPr>
      </w:pPr>
      <w:r w:rsidRPr="00DE119D">
        <w:rPr>
          <w:sz w:val="16"/>
        </w:rPr>
        <w:t xml:space="preserve">Levinas argues that our ethical responsibility for the other is unconditional and inescapable, that the other is inviolable and that, unfortunately for us, even the executioner, even the Nazi guard, has a face. We may feel tempted to attack such a face, but ethics demands that we resist this temptation. This seems reasonable: I do not take issue with the idea that I should not counter murder with murder, particularly given that, as I just stressed, Levinas maintains that it is the task of justice – as opposed to ethics – to mediate between different faces. The trouble begins when Butler translates this </w:t>
      </w:r>
      <w:proofErr w:type="spellStart"/>
      <w:r w:rsidRPr="00DE119D">
        <w:rPr>
          <w:sz w:val="16"/>
        </w:rPr>
        <w:t>Levinasian</w:t>
      </w:r>
      <w:proofErr w:type="spellEnd"/>
      <w:r w:rsidRPr="00DE119D">
        <w:rPr>
          <w:sz w:val="16"/>
        </w:rPr>
        <w:t xml:space="preserve"> (ethical) injunction into a general theoretical stance, which means that assigning responsibility – in the sense that normative justice strives to do – becomes virtually impossible. In this manner, Butler arguably – though no doubt unintentionally – shifts the burden of responsibility from the </w:t>
      </w:r>
      <w:proofErr w:type="spellStart"/>
      <w:r w:rsidRPr="00DE119D">
        <w:rPr>
          <w:sz w:val="16"/>
        </w:rPr>
        <w:t>victimiser</w:t>
      </w:r>
      <w:proofErr w:type="spellEnd"/>
      <w:r w:rsidRPr="00DE119D">
        <w:rPr>
          <w:sz w:val="16"/>
        </w:rPr>
        <w:t xml:space="preserve"> to the victim; after all, in the absence of normative judgements regarding the </w:t>
      </w:r>
      <w:proofErr w:type="spellStart"/>
      <w:r w:rsidRPr="00DE119D">
        <w:rPr>
          <w:sz w:val="16"/>
        </w:rPr>
        <w:t>behaviour</w:t>
      </w:r>
      <w:proofErr w:type="spellEnd"/>
      <w:r w:rsidRPr="00DE119D">
        <w:rPr>
          <w:sz w:val="16"/>
        </w:rPr>
        <w:t xml:space="preserve"> of the </w:t>
      </w:r>
      <w:proofErr w:type="spellStart"/>
      <w:r w:rsidRPr="00DE119D">
        <w:rPr>
          <w:sz w:val="16"/>
        </w:rPr>
        <w:t>victimiser</w:t>
      </w:r>
      <w:proofErr w:type="spellEnd"/>
      <w:r w:rsidRPr="00DE119D">
        <w:rPr>
          <w:sz w:val="16"/>
        </w:rPr>
        <w:t xml:space="preserve">, what matters is not the content of this </w:t>
      </w:r>
      <w:proofErr w:type="spellStart"/>
      <w:r w:rsidRPr="00DE119D">
        <w:rPr>
          <w:sz w:val="16"/>
        </w:rPr>
        <w:t>behaviour</w:t>
      </w:r>
      <w:proofErr w:type="spellEnd"/>
      <w:r w:rsidRPr="00DE119D">
        <w:rPr>
          <w:sz w:val="16"/>
        </w:rPr>
        <w:t xml:space="preserve"> but rather the response (and responsibility) of the victim. As Butler, chillingly enough, writes in Precarious Life, ‘our responsibility is heightened once we have been subjected to the violence of others’ (16).</w:t>
      </w:r>
    </w:p>
    <w:p w14:paraId="64E6FF5A" w14:textId="77777777" w:rsidR="00217BC9" w:rsidRPr="00DE119D" w:rsidRDefault="00217BC9" w:rsidP="00217BC9">
      <w:pPr>
        <w:rPr>
          <w:sz w:val="16"/>
        </w:rPr>
      </w:pPr>
      <w:r w:rsidRPr="00DE119D">
        <w:rPr>
          <w:sz w:val="16"/>
        </w:rPr>
        <w:t xml:space="preserve">Consider also the following statement from Parting Ways: ‘The responsibility that I must take for the Other proceeds directly from being persecuted and outraged by that Other. Thus there is violence in the relation from the start: I am claimed by the other against my will, and my responsibility for the Other emerges from this subjection’ (59, emphasis added). The basic idea here is that because the other ‘interrupts’ the coherence of my being, impeding my self-closure, I am, in a sense, always ‘persecuted’ and ‘outraged’ by the other; yet because the other is always already an ingredient of </w:t>
      </w:r>
      <w:proofErr w:type="spellStart"/>
      <w:r w:rsidRPr="00DE119D">
        <w:rPr>
          <w:sz w:val="16"/>
        </w:rPr>
        <w:t>my self</w:t>
      </w:r>
      <w:proofErr w:type="spellEnd"/>
      <w:r w:rsidRPr="00DE119D">
        <w:rPr>
          <w:sz w:val="16"/>
        </w:rPr>
        <w:t xml:space="preserve">, I cannot denounce my responsibility for this other. In this model, responsibility is the flipside of being impinged upon by the other in ways that sometimes feel persecuting and outrageous. As Butler reminds us, according to Levinas ‘precisely the Other who persecutes me has a face’ (Giving an Account 90). Consequently, ‘I cannot disavow my relation to the Other, regardless of what the Other does, regardless of what I might will’. Responsibility, in this sense, is ‘not a matter of cultivating a will, but of making use of an unwilled susceptibility as a resource for becoming responsive to the Other’: ‘Whatever the Other has done, the Other still makes an ethical demand upon me, has a “face” to which I am obliged to respond’ (91). </w:t>
      </w:r>
    </w:p>
    <w:p w14:paraId="0CDF0C32" w14:textId="77777777" w:rsidR="00217BC9" w:rsidRPr="00DE119D" w:rsidRDefault="00217BC9" w:rsidP="00217BC9">
      <w:pPr>
        <w:rPr>
          <w:sz w:val="16"/>
        </w:rPr>
      </w:pPr>
      <w:r w:rsidRPr="00DE119D">
        <w:rPr>
          <w:sz w:val="16"/>
        </w:rPr>
        <w:t xml:space="preserve">I understand why Butler’s appropriation of </w:t>
      </w:r>
      <w:proofErr w:type="spellStart"/>
      <w:r w:rsidRPr="00DE119D">
        <w:rPr>
          <w:sz w:val="16"/>
        </w:rPr>
        <w:t>Levinasian</w:t>
      </w:r>
      <w:proofErr w:type="spellEnd"/>
      <w:r w:rsidRPr="00DE119D">
        <w:rPr>
          <w:sz w:val="16"/>
        </w:rPr>
        <w:t xml:space="preserve"> ethics represents an effective critique of Enlightenment rationality, particularly of the individualistic pretensions of the autonomous subject, who – to borrow from Adriana </w:t>
      </w:r>
      <w:proofErr w:type="spellStart"/>
      <w:r w:rsidRPr="00DE119D">
        <w:rPr>
          <w:sz w:val="16"/>
        </w:rPr>
        <w:t>Cavarero</w:t>
      </w:r>
      <w:proofErr w:type="spellEnd"/>
      <w:r w:rsidRPr="00DE119D">
        <w:rPr>
          <w:sz w:val="16"/>
        </w:rPr>
        <w:t xml:space="preserve"> – is ‘too preoccupied with praising the rights of the I</w:t>
      </w:r>
      <w:r w:rsidRPr="00DE119D">
        <w:rPr>
          <w:rFonts w:ascii="Times New Roman" w:hAnsi="Times New Roman" w:cs="Times New Roman"/>
          <w:sz w:val="16"/>
        </w:rPr>
        <w:t> </w:t>
      </w:r>
      <w:r w:rsidRPr="00DE119D">
        <w:rPr>
          <w:rFonts w:cs="Georgia"/>
          <w:sz w:val="16"/>
        </w:rPr>
        <w:t>’</w:t>
      </w:r>
      <w:r w:rsidRPr="00DE119D">
        <w:rPr>
          <w:sz w:val="16"/>
        </w:rPr>
        <w:t xml:space="preserve"> (in Giving an Account 32). This critique, for good reasons, is longstanding in </w:t>
      </w:r>
      <w:proofErr w:type="spellStart"/>
      <w:r w:rsidRPr="00DE119D">
        <w:rPr>
          <w:sz w:val="16"/>
        </w:rPr>
        <w:t>posthumanist</w:t>
      </w:r>
      <w:proofErr w:type="spellEnd"/>
      <w:r w:rsidRPr="00DE119D">
        <w:rPr>
          <w:sz w:val="16"/>
        </w:rPr>
        <w:t xml:space="preserve"> theory. But does Butler’s version of it not swing too far to the other extreme, making a virtue out of masochism? </w:t>
      </w:r>
      <w:r w:rsidRPr="00C63592">
        <w:rPr>
          <w:rStyle w:val="StyleUnderline"/>
        </w:rPr>
        <w:t>Is there not</w:t>
      </w:r>
      <w:r w:rsidRPr="00DE119D">
        <w:rPr>
          <w:sz w:val="16"/>
        </w:rPr>
        <w:t xml:space="preserve">, say, from a feminist perspective, </w:t>
      </w:r>
      <w:r w:rsidRPr="00292691">
        <w:rPr>
          <w:rStyle w:val="StyleUnderline"/>
          <w:highlight w:val="cyan"/>
        </w:rPr>
        <w:t>something</w:t>
      </w:r>
      <w:r w:rsidRPr="00C63592">
        <w:rPr>
          <w:rStyle w:val="StyleUnderline"/>
        </w:rPr>
        <w:t xml:space="preserve"> </w:t>
      </w:r>
      <w:r w:rsidRPr="00EA2191">
        <w:rPr>
          <w:rStyle w:val="Emphasis"/>
        </w:rPr>
        <w:t xml:space="preserve">quite </w:t>
      </w:r>
      <w:r w:rsidRPr="00292691">
        <w:rPr>
          <w:rStyle w:val="Emphasis"/>
          <w:highlight w:val="cyan"/>
        </w:rPr>
        <w:t>uncomfortable</w:t>
      </w:r>
      <w:r w:rsidRPr="00292691">
        <w:rPr>
          <w:rStyle w:val="StyleUnderline"/>
          <w:highlight w:val="cyan"/>
        </w:rPr>
        <w:t xml:space="preserve"> about the idea that I am responsible for others who violate me ‘</w:t>
      </w:r>
      <w:r w:rsidRPr="00292691">
        <w:rPr>
          <w:rStyle w:val="Emphasis"/>
          <w:highlight w:val="cyan"/>
        </w:rPr>
        <w:t>against my will</w:t>
      </w:r>
      <w:r w:rsidRPr="00292691">
        <w:rPr>
          <w:rStyle w:val="StyleUnderline"/>
          <w:highlight w:val="cyan"/>
        </w:rPr>
        <w:t>’</w:t>
      </w:r>
      <w:r w:rsidRPr="00C63592">
        <w:rPr>
          <w:rStyle w:val="StyleUnderline"/>
        </w:rPr>
        <w:t>?</w:t>
      </w:r>
      <w:r w:rsidRPr="00DE119D">
        <w:rPr>
          <w:sz w:val="16"/>
        </w:rPr>
        <w:t xml:space="preserve"> Along related lines, Butler’s </w:t>
      </w:r>
      <w:r w:rsidRPr="00292691">
        <w:rPr>
          <w:rStyle w:val="StyleUnderline"/>
          <w:highlight w:val="cyan"/>
        </w:rPr>
        <w:t>critique of</w:t>
      </w:r>
      <w:r w:rsidRPr="00C63592">
        <w:rPr>
          <w:rStyle w:val="StyleUnderline"/>
        </w:rPr>
        <w:t xml:space="preserve"> ‘the rights of </w:t>
      </w:r>
      <w:r w:rsidRPr="00292691">
        <w:rPr>
          <w:rStyle w:val="StyleUnderline"/>
          <w:highlight w:val="cyan"/>
        </w:rPr>
        <w:t>the I</w:t>
      </w:r>
      <w:r w:rsidRPr="00C63592">
        <w:rPr>
          <w:rStyle w:val="StyleUnderline"/>
        </w:rPr>
        <w:t xml:space="preserve">’ tends to </w:t>
      </w:r>
      <w:r w:rsidRPr="00292691">
        <w:rPr>
          <w:rStyle w:val="Emphasis"/>
          <w:highlight w:val="cyan"/>
        </w:rPr>
        <w:t>backfire</w:t>
      </w:r>
      <w:r w:rsidRPr="00292691">
        <w:rPr>
          <w:rStyle w:val="StyleUnderline"/>
          <w:highlight w:val="cyan"/>
        </w:rPr>
        <w:t xml:space="preserve"> whenever it comes up against</w:t>
      </w:r>
      <w:r w:rsidRPr="00C63592">
        <w:rPr>
          <w:rStyle w:val="StyleUnderline"/>
        </w:rPr>
        <w:t xml:space="preserve"> accounts of </w:t>
      </w:r>
      <w:r w:rsidRPr="00292691">
        <w:rPr>
          <w:rStyle w:val="Emphasis"/>
          <w:highlight w:val="cyan"/>
        </w:rPr>
        <w:t>extreme oppression</w:t>
      </w:r>
      <w:r w:rsidRPr="00C63592">
        <w:rPr>
          <w:rStyle w:val="StyleUnderline"/>
        </w:rPr>
        <w:t>, such as</w:t>
      </w:r>
      <w:r w:rsidRPr="00DE119D">
        <w:rPr>
          <w:sz w:val="16"/>
        </w:rPr>
        <w:t xml:space="preserve"> Frantz </w:t>
      </w:r>
      <w:r w:rsidRPr="00EA2191">
        <w:rPr>
          <w:rStyle w:val="Emphasis"/>
        </w:rPr>
        <w:t>Fanon’s</w:t>
      </w:r>
      <w:r w:rsidRPr="00DE119D">
        <w:rPr>
          <w:sz w:val="16"/>
        </w:rPr>
        <w:t xml:space="preserve"> The Wretched of the Earth, </w:t>
      </w:r>
      <w:r w:rsidRPr="00C63592">
        <w:rPr>
          <w:rStyle w:val="StyleUnderline"/>
        </w:rPr>
        <w:t xml:space="preserve">which voice </w:t>
      </w:r>
      <w:r w:rsidRPr="00292691">
        <w:rPr>
          <w:rStyle w:val="StyleUnderline"/>
          <w:highlight w:val="cyan"/>
        </w:rPr>
        <w:t xml:space="preserve">the need of a </w:t>
      </w:r>
      <w:proofErr w:type="spellStart"/>
      <w:r w:rsidRPr="00292691">
        <w:rPr>
          <w:rStyle w:val="StyleUnderline"/>
          <w:highlight w:val="cyan"/>
        </w:rPr>
        <w:t>traumatised</w:t>
      </w:r>
      <w:proofErr w:type="spellEnd"/>
      <w:r w:rsidRPr="00292691">
        <w:rPr>
          <w:rStyle w:val="StyleUnderline"/>
          <w:highlight w:val="cyan"/>
        </w:rPr>
        <w:t xml:space="preserve"> collectivity to </w:t>
      </w:r>
      <w:r w:rsidRPr="00292691">
        <w:rPr>
          <w:rStyle w:val="Emphasis"/>
          <w:highlight w:val="cyan"/>
        </w:rPr>
        <w:t>re-establish</w:t>
      </w:r>
      <w:r w:rsidRPr="00EA2191">
        <w:rPr>
          <w:rStyle w:val="Emphasis"/>
        </w:rPr>
        <w:t xml:space="preserve"> its </w:t>
      </w:r>
      <w:r w:rsidRPr="00292691">
        <w:rPr>
          <w:rStyle w:val="Emphasis"/>
          <w:highlight w:val="cyan"/>
        </w:rPr>
        <w:t>autonomy</w:t>
      </w:r>
      <w:r w:rsidRPr="00292691">
        <w:rPr>
          <w:rStyle w:val="StyleUnderline"/>
          <w:highlight w:val="cyan"/>
        </w:rPr>
        <w:t xml:space="preserve"> and </w:t>
      </w:r>
      <w:r w:rsidRPr="00292691">
        <w:rPr>
          <w:rStyle w:val="Emphasis"/>
          <w:highlight w:val="cyan"/>
        </w:rPr>
        <w:t>self-determination</w:t>
      </w:r>
      <w:r w:rsidRPr="00C63592">
        <w:rPr>
          <w:rStyle w:val="StyleUnderline"/>
        </w:rPr>
        <w:t xml:space="preserve"> in the face of subordination</w:t>
      </w:r>
      <w:r w:rsidRPr="00DE119D">
        <w:rPr>
          <w:sz w:val="16"/>
        </w:rPr>
        <w:t xml:space="preserve">. Likewise, </w:t>
      </w:r>
      <w:r w:rsidRPr="00C63592">
        <w:rPr>
          <w:rStyle w:val="StyleUnderline"/>
        </w:rPr>
        <w:t>individual trauma narratives</w:t>
      </w:r>
      <w:r w:rsidRPr="00DE119D">
        <w:rPr>
          <w:sz w:val="16"/>
        </w:rPr>
        <w:t xml:space="preserve"> – such as Holocaust memoirs or chronicles of rape – often </w:t>
      </w:r>
      <w:proofErr w:type="spellStart"/>
      <w:r w:rsidRPr="00C63592">
        <w:rPr>
          <w:rStyle w:val="StyleUnderline"/>
        </w:rPr>
        <w:t>emphasise</w:t>
      </w:r>
      <w:proofErr w:type="spellEnd"/>
      <w:r w:rsidRPr="00C63592">
        <w:rPr>
          <w:rStyle w:val="StyleUnderline"/>
        </w:rPr>
        <w:t xml:space="preserve"> that being able to recover a degree of agency is an </w:t>
      </w:r>
      <w:r w:rsidRPr="00EA2191">
        <w:rPr>
          <w:rStyle w:val="Emphasis"/>
        </w:rPr>
        <w:t>essential part</w:t>
      </w:r>
      <w:r w:rsidRPr="00C63592">
        <w:rPr>
          <w:rStyle w:val="StyleUnderline"/>
        </w:rPr>
        <w:t xml:space="preserve"> of surviving trauma</w:t>
      </w:r>
      <w:r w:rsidRPr="00DE119D">
        <w:rPr>
          <w:sz w:val="16"/>
        </w:rPr>
        <w:t xml:space="preserve">. In other words, they reveal that </w:t>
      </w:r>
      <w:r w:rsidRPr="00C63592">
        <w:rPr>
          <w:rStyle w:val="StyleUnderline"/>
        </w:rPr>
        <w:t xml:space="preserve">the quest for </w:t>
      </w:r>
      <w:r w:rsidRPr="00292691">
        <w:rPr>
          <w:rStyle w:val="StyleUnderline"/>
          <w:highlight w:val="cyan"/>
        </w:rPr>
        <w:t xml:space="preserve">sovereignty is </w:t>
      </w:r>
      <w:r w:rsidRPr="00292691">
        <w:rPr>
          <w:rStyle w:val="Emphasis"/>
          <w:sz w:val="30"/>
          <w:szCs w:val="30"/>
          <w:highlight w:val="cyan"/>
        </w:rPr>
        <w:t>not invariably a synonym for arrogant individualism</w:t>
      </w:r>
      <w:r w:rsidRPr="00DE119D">
        <w:rPr>
          <w:sz w:val="16"/>
        </w:rPr>
        <w:t xml:space="preserve">. And </w:t>
      </w:r>
      <w:r w:rsidRPr="00292691">
        <w:rPr>
          <w:rStyle w:val="StyleUnderline"/>
          <w:highlight w:val="cyan"/>
        </w:rPr>
        <w:t>they</w:t>
      </w:r>
      <w:r w:rsidRPr="00DE119D">
        <w:rPr>
          <w:sz w:val="16"/>
        </w:rPr>
        <w:t xml:space="preserve"> also </w:t>
      </w:r>
      <w:r w:rsidRPr="00292691">
        <w:rPr>
          <w:rStyle w:val="StyleUnderline"/>
          <w:highlight w:val="cyan"/>
        </w:rPr>
        <w:t xml:space="preserve">illustrate the </w:t>
      </w:r>
      <w:r w:rsidRPr="00292691">
        <w:rPr>
          <w:rStyle w:val="Emphasis"/>
          <w:highlight w:val="cyan"/>
        </w:rPr>
        <w:t>problematic</w:t>
      </w:r>
      <w:r w:rsidRPr="00EA2191">
        <w:rPr>
          <w:rStyle w:val="Emphasis"/>
        </w:rPr>
        <w:t xml:space="preserve"> nature</w:t>
      </w:r>
      <w:r w:rsidRPr="00C63592">
        <w:rPr>
          <w:rStyle w:val="StyleUnderline"/>
        </w:rPr>
        <w:t xml:space="preserve"> of an </w:t>
      </w:r>
      <w:r w:rsidRPr="00292691">
        <w:rPr>
          <w:rStyle w:val="StyleUnderline"/>
          <w:highlight w:val="cyan"/>
        </w:rPr>
        <w:t>ethics that operates</w:t>
      </w:r>
      <w:r w:rsidRPr="00C63592">
        <w:rPr>
          <w:rStyle w:val="StyleUnderline"/>
        </w:rPr>
        <w:t xml:space="preserve"> </w:t>
      </w:r>
      <w:r w:rsidRPr="00EA2191">
        <w:rPr>
          <w:rStyle w:val="Emphasis"/>
        </w:rPr>
        <w:t xml:space="preserve">wholly </w:t>
      </w:r>
      <w:r w:rsidRPr="00292691">
        <w:rPr>
          <w:rStyle w:val="Emphasis"/>
          <w:highlight w:val="cyan"/>
        </w:rPr>
        <w:t>without norms</w:t>
      </w:r>
      <w:r w:rsidRPr="00C63592">
        <w:rPr>
          <w:rStyle w:val="StyleUnderline"/>
        </w:rPr>
        <w:t xml:space="preserve">, </w:t>
      </w:r>
      <w:r w:rsidRPr="00292691">
        <w:rPr>
          <w:rStyle w:val="StyleUnderline"/>
          <w:highlight w:val="cyan"/>
        </w:rPr>
        <w:t xml:space="preserve">that asks us to </w:t>
      </w:r>
      <w:r w:rsidRPr="00292691">
        <w:rPr>
          <w:rStyle w:val="Emphasis"/>
          <w:highlight w:val="cyan"/>
        </w:rPr>
        <w:t>sustain others indiscriminately</w:t>
      </w:r>
      <w:r w:rsidRPr="00C63592">
        <w:rPr>
          <w:rStyle w:val="StyleUnderline"/>
        </w:rPr>
        <w:t xml:space="preserve">, </w:t>
      </w:r>
      <w:r w:rsidRPr="00EA2191">
        <w:rPr>
          <w:rStyle w:val="Emphasis"/>
        </w:rPr>
        <w:t>irresp</w:t>
      </w:r>
      <w:r w:rsidRPr="00292691">
        <w:rPr>
          <w:rStyle w:val="Emphasis"/>
        </w:rPr>
        <w:t>e</w:t>
      </w:r>
      <w:r w:rsidRPr="00EA2191">
        <w:rPr>
          <w:rStyle w:val="Emphasis"/>
        </w:rPr>
        <w:t>ctive</w:t>
      </w:r>
      <w:r w:rsidRPr="00C63592">
        <w:rPr>
          <w:rStyle w:val="StyleUnderline"/>
        </w:rPr>
        <w:t xml:space="preserve"> of how appallingly they might behave</w:t>
      </w:r>
      <w:r w:rsidRPr="00DE119D">
        <w:rPr>
          <w:sz w:val="16"/>
        </w:rPr>
        <w:t xml:space="preserve">. </w:t>
      </w:r>
    </w:p>
    <w:p w14:paraId="63E38E3D" w14:textId="77777777" w:rsidR="00217BC9" w:rsidRPr="004D3238" w:rsidRDefault="00217BC9" w:rsidP="00217BC9">
      <w:pPr>
        <w:rPr>
          <w:sz w:val="16"/>
        </w:rPr>
      </w:pPr>
      <w:r w:rsidRPr="00DE119D">
        <w:rPr>
          <w:sz w:val="16"/>
        </w:rPr>
        <w:t xml:space="preserve">VI More generally speaking, the problem with Butlerian theory is that </w:t>
      </w:r>
      <w:r w:rsidRPr="00C63592">
        <w:rPr>
          <w:rStyle w:val="StyleUnderline"/>
        </w:rPr>
        <w:t>it</w:t>
      </w:r>
      <w:r w:rsidRPr="00DE119D">
        <w:rPr>
          <w:sz w:val="16"/>
        </w:rPr>
        <w:t xml:space="preserve"> consistently </w:t>
      </w:r>
      <w:r w:rsidRPr="00C63592">
        <w:rPr>
          <w:rStyle w:val="StyleUnderline"/>
        </w:rPr>
        <w:t xml:space="preserve">sets up a </w:t>
      </w:r>
      <w:r w:rsidRPr="00EA2191">
        <w:rPr>
          <w:rStyle w:val="Emphasis"/>
        </w:rPr>
        <w:t>rigid dichotomy</w:t>
      </w:r>
      <w:r w:rsidRPr="00C63592">
        <w:rPr>
          <w:rStyle w:val="StyleUnderline"/>
        </w:rPr>
        <w:t xml:space="preserve"> between bad autonomy and good relationality</w:t>
      </w:r>
      <w:r w:rsidRPr="00DE119D">
        <w:rPr>
          <w:sz w:val="16"/>
        </w:rPr>
        <w:t xml:space="preserve">. Indeed, one could say that this is an instance where a vehemently anti-essentialist thinker falls into the kind of poststructuralist essentialism where some possibilities – such as </w:t>
      </w:r>
      <w:r w:rsidRPr="00C63592">
        <w:rPr>
          <w:rStyle w:val="StyleUnderline"/>
        </w:rPr>
        <w:t xml:space="preserve">the idea that autonomy might sometimes be an </w:t>
      </w:r>
      <w:r w:rsidRPr="00EA2191">
        <w:rPr>
          <w:rStyle w:val="Emphasis"/>
        </w:rPr>
        <w:t>important component</w:t>
      </w:r>
      <w:r w:rsidRPr="00C63592">
        <w:rPr>
          <w:rStyle w:val="StyleUnderline"/>
        </w:rPr>
        <w:t xml:space="preserve"> of human life</w:t>
      </w:r>
      <w:r w:rsidRPr="00DE119D">
        <w:rPr>
          <w:sz w:val="16"/>
        </w:rPr>
        <w:t xml:space="preserve"> – </w:t>
      </w:r>
      <w:r w:rsidRPr="00C63592">
        <w:rPr>
          <w:rStyle w:val="StyleUnderline"/>
        </w:rPr>
        <w:t xml:space="preserve">become </w:t>
      </w:r>
      <w:r w:rsidRPr="00EA2191">
        <w:rPr>
          <w:rStyle w:val="Emphasis"/>
        </w:rPr>
        <w:t>unthinkable</w:t>
      </w:r>
      <w:r w:rsidRPr="00DE119D">
        <w:rPr>
          <w:sz w:val="16"/>
        </w:rPr>
        <w:t xml:space="preserve">. Butler often talks as if the fact that we are not fully autonomous creatures means that we have no capacity for autonomy whatsoever. Yet in the same way that having an unconscious does not erase the conscious mind but merely complicates its functioning, </w:t>
      </w:r>
      <w:r w:rsidRPr="00C63592">
        <w:rPr>
          <w:rStyle w:val="StyleUnderline"/>
        </w:rPr>
        <w:t xml:space="preserve">our </w:t>
      </w:r>
      <w:r w:rsidRPr="00292691">
        <w:rPr>
          <w:rStyle w:val="StyleUnderline"/>
          <w:highlight w:val="cyan"/>
        </w:rPr>
        <w:t xml:space="preserve">lack of seamless autonomy </w:t>
      </w:r>
      <w:r w:rsidRPr="00292691">
        <w:rPr>
          <w:rStyle w:val="Emphasis"/>
          <w:highlight w:val="cyan"/>
        </w:rPr>
        <w:t>does not render us</w:t>
      </w:r>
      <w:r w:rsidRPr="00EA2191">
        <w:rPr>
          <w:rStyle w:val="Emphasis"/>
        </w:rPr>
        <w:t xml:space="preserve"> completely </w:t>
      </w:r>
      <w:r w:rsidRPr="00292691">
        <w:rPr>
          <w:rStyle w:val="Emphasis"/>
          <w:highlight w:val="cyan"/>
        </w:rPr>
        <w:t>devoid of it</w:t>
      </w:r>
      <w:r w:rsidRPr="00DE119D">
        <w:rPr>
          <w:sz w:val="16"/>
        </w:rPr>
        <w:t xml:space="preserve">. Moreover, as Jessica Benjamin, among others, has illustrated, </w:t>
      </w:r>
      <w:r w:rsidRPr="00C63592">
        <w:rPr>
          <w:rStyle w:val="StyleUnderline"/>
        </w:rPr>
        <w:t xml:space="preserve">autonomy is </w:t>
      </w:r>
      <w:r w:rsidRPr="00292691">
        <w:rPr>
          <w:rStyle w:val="Emphasis"/>
          <w:highlight w:val="cyan"/>
        </w:rPr>
        <w:t>not</w:t>
      </w:r>
      <w:r w:rsidRPr="00EA2191">
        <w:rPr>
          <w:rStyle w:val="Emphasis"/>
        </w:rPr>
        <w:t xml:space="preserve"> necessarily </w:t>
      </w:r>
      <w:r w:rsidRPr="00292691">
        <w:rPr>
          <w:rStyle w:val="Emphasis"/>
          <w:highlight w:val="cyan"/>
        </w:rPr>
        <w:t>always the repugnant antithesis of relationality</w:t>
      </w:r>
      <w:r w:rsidRPr="00C63592">
        <w:rPr>
          <w:rStyle w:val="StyleUnderline"/>
        </w:rPr>
        <w:t>, so that</w:t>
      </w:r>
      <w:r w:rsidRPr="00DE119D">
        <w:rPr>
          <w:sz w:val="16"/>
        </w:rPr>
        <w:t xml:space="preserve"> Butler’s </w:t>
      </w:r>
      <w:r w:rsidRPr="00292691">
        <w:rPr>
          <w:rStyle w:val="StyleUnderline"/>
          <w:highlight w:val="cyan"/>
        </w:rPr>
        <w:t>depiction of autonomy as intrinsically violent</w:t>
      </w:r>
      <w:r w:rsidRPr="00C63592">
        <w:rPr>
          <w:rStyle w:val="StyleUnderline"/>
        </w:rPr>
        <w:t xml:space="preserve"> comes off as </w:t>
      </w:r>
      <w:r w:rsidRPr="00EA2191">
        <w:rPr>
          <w:rStyle w:val="Emphasis"/>
        </w:rPr>
        <w:t xml:space="preserve">overly </w:t>
      </w:r>
      <w:r w:rsidRPr="00292691">
        <w:rPr>
          <w:rStyle w:val="Emphasis"/>
          <w:highlight w:val="cyan"/>
        </w:rPr>
        <w:t>simplistic</w:t>
      </w:r>
      <w:r w:rsidRPr="00DE119D">
        <w:rPr>
          <w:sz w:val="16"/>
        </w:rPr>
        <w:t xml:space="preserve">. Butler asserts that there is ‘no recentering of the subject without unleashing unacceptable sadism and cruelty’: ‘To remain decentered, interestingly, means to remain implicated in the death of the other and so at a distance from the unbridled cruelty … in which the self seeks to separate from its constitutive sociality and annihilate the other’ (Giving an Account 77). </w:t>
      </w:r>
    </w:p>
    <w:p w14:paraId="2AF0A60C" w14:textId="77777777" w:rsidR="00217BC9" w:rsidRPr="00217BC9" w:rsidRDefault="00217BC9" w:rsidP="00217BC9"/>
    <w:p w14:paraId="286FCD74" w14:textId="39C4B296" w:rsidR="00253B82" w:rsidRDefault="00253B82" w:rsidP="00217BC9">
      <w:pPr>
        <w:pStyle w:val="Heading3"/>
      </w:pPr>
      <w:r>
        <w:t>Link Turn—Generic/AT: Fraser—2AC</w:t>
      </w:r>
    </w:p>
    <w:p w14:paraId="7048D721" w14:textId="77777777" w:rsidR="00253B82" w:rsidRDefault="00253B82" w:rsidP="00253B82">
      <w:pPr>
        <w:pStyle w:val="Heading4"/>
      </w:pPr>
      <w:r>
        <w:t xml:space="preserve">Striving for transformative praxis is good but settling for affirmative politics can </w:t>
      </w:r>
      <w:r>
        <w:rPr>
          <w:u w:val="single"/>
        </w:rPr>
        <w:t xml:space="preserve">only </w:t>
      </w:r>
      <w:r>
        <w:t>create better realities for those marginalized by capitalism</w:t>
      </w:r>
    </w:p>
    <w:p w14:paraId="3571F78A" w14:textId="77777777" w:rsidR="00253B82" w:rsidRPr="008F7E31" w:rsidRDefault="00253B82" w:rsidP="00253B82">
      <w:r>
        <w:t xml:space="preserve">Dr. </w:t>
      </w:r>
      <w:proofErr w:type="spellStart"/>
      <w:r w:rsidRPr="00771AA5">
        <w:t>Shachar</w:t>
      </w:r>
      <w:proofErr w:type="spellEnd"/>
      <w:r w:rsidRPr="00771AA5">
        <w:t xml:space="preserve"> Timor-</w:t>
      </w:r>
      <w:proofErr w:type="spellStart"/>
      <w:r w:rsidRPr="00771AA5">
        <w:rPr>
          <w:rStyle w:val="Style13ptBold"/>
        </w:rPr>
        <w:t>Shlevin</w:t>
      </w:r>
      <w:proofErr w:type="spellEnd"/>
      <w:r w:rsidRPr="00771AA5">
        <w:rPr>
          <w:rStyle w:val="Style13ptBold"/>
        </w:rPr>
        <w:softHyphen/>
      </w:r>
      <w:r w:rsidRPr="00771AA5">
        <w:rPr>
          <w:rStyle w:val="Style13ptBold"/>
        </w:rPr>
        <w:softHyphen/>
      </w:r>
      <w:r w:rsidRPr="00771AA5">
        <w:rPr>
          <w:rStyle w:val="Style13ptBold"/>
        </w:rPr>
        <w:softHyphen/>
        <w:t xml:space="preserve"> - 23</w:t>
      </w:r>
      <w:r w:rsidRPr="00771AA5">
        <w:t xml:space="preserve">[EDUCATION 2000–2004 The Hebrew University of Jerusalem, Social Work B.A. 2006–2010 The Hebrew University of Jerusalem, Social Work M.S.W Cum Laude Master`s thesis: “With-ness: Layers of Connection in Collaborative Helping Relationships” Supervisors: Professor Michal </w:t>
      </w:r>
      <w:proofErr w:type="spellStart"/>
      <w:r w:rsidRPr="00771AA5">
        <w:t>Krumer-Nevo</w:t>
      </w:r>
      <w:proofErr w:type="spellEnd"/>
      <w:r w:rsidRPr="00771AA5">
        <w:t xml:space="preserve"> &amp; Dr.</w:t>
      </w:r>
      <w:r>
        <w:t xml:space="preserve"> </w:t>
      </w:r>
      <w:proofErr w:type="spellStart"/>
      <w:r>
        <w:t>Ofrit</w:t>
      </w:r>
      <w:proofErr w:type="spellEnd"/>
      <w:r>
        <w:t xml:space="preserve"> Shapira-Berman 2013–2019 Bar Ilan University, Sociology and Anthropology Ph.D. Doctoral Dissertation: “New Public Management and Critical Social Work: A Struggle Over Professionalization in Israel” Supervisor: Professor Orly Benjamin 2020 Hunter College, CUNY, Department of Political Science Post-Doc Supervisor: Professor Sanford, F. Schram ACADEMIC EXPERIENCE Academic employment 2010–2021 Ben-Gurion University of the Negev, Spitzer Department of Social Work Teaching Fellow 2015–2021 Ashkelon Academic College, Faculty of Social Work Adjunct Lecturer 2019–2021 The Hebrew University of Jerusalem, The </w:t>
      </w:r>
      <w:proofErr w:type="spellStart"/>
      <w:r>
        <w:t>Baerwald</w:t>
      </w:r>
      <w:proofErr w:type="spellEnd"/>
      <w:r>
        <w:t xml:space="preserve"> School of Social Work and Social Welfare Adjunct Lecturer 2020–2021 Tel Aviv University, Bob </w:t>
      </w:r>
      <w:proofErr w:type="spellStart"/>
      <w:r>
        <w:t>Shapell</w:t>
      </w:r>
      <w:proofErr w:type="spellEnd"/>
      <w:r>
        <w:t xml:space="preserve"> School of Social Work Adjunct Lecturer 2021–present Bar-Ilan University, The Louis and Gabi </w:t>
      </w:r>
      <w:proofErr w:type="spellStart"/>
      <w:r>
        <w:t>Weisfeld</w:t>
      </w:r>
      <w:proofErr w:type="spellEnd"/>
      <w:r>
        <w:t xml:space="preserve"> School of Social Work Lecturer Positions in academic administration 2010–2021 Youth Studies Program, BGU, Spitzer Department of Social Work Member, Academic Steering Committee 2013–2016 BGU, Spitzer Department of Social Work – in cooperation with the Welfare Department, Beer-Sheva Municipality Field-training supervisor, Poverty-Aware Social Work training 2016–2019 BGU, Spitzer Department of Social Work – in cooperation with the Welfare Department, Beer-Sheva Municipality Senior field-training supervisor, Poverty-Aware Social Work training 2016–2019 BGU, Spitzer Department of Social Work – in cooperation with the Welfare Department, Beer-Sheva Municipality Manager, Poverty-Aware Social Work training Professional functions outside universities/institutions 2016 ELEM Youth Work Annual Conference 2016, BGU Member, Scientific Steering Committee 2018–2021 The central school for social work practitioners, The Israeli Ministry of Labor, Social Affairs and Social Services Course Coordinator and Lecturer Significant professional consulting 2015–present Poverty-Aware Social Work in the Social Services Departments – in cooperation with the Ministry of Social Affairs and Social Services, JDC-</w:t>
      </w:r>
      <w:proofErr w:type="spellStart"/>
      <w:r>
        <w:t>Ashalim</w:t>
      </w:r>
      <w:proofErr w:type="spellEnd"/>
      <w:r>
        <w:t>, and the National Insurance Institute of Israel Senior Supervisor 2017–present Poverty-Aware Social Work in the Social Services Departments – in cooperation with the Ministry of Social Affairs and Social Services, JDC-</w:t>
      </w:r>
      <w:proofErr w:type="spellStart"/>
      <w:r>
        <w:t>Ashalim</w:t>
      </w:r>
      <w:proofErr w:type="spellEnd"/>
      <w:r>
        <w:t>, and the National Insurance Institute of Israel Academic Consultant 2017–present Poverty-Aware Social Work in the Social Services Departments – in cooperation with the Ministry of Social Affairs and Social Services, JDC-</w:t>
      </w:r>
      <w:proofErr w:type="spellStart"/>
      <w:r>
        <w:t>Ashalim</w:t>
      </w:r>
      <w:proofErr w:type="spellEnd"/>
      <w:r>
        <w:t xml:space="preserve">, and the National Insurance Institute of Israel Member, Professional Training Committee PROFESSIONAL SOCIAL WORK EXPERIENCE 2004–2007 Bait Ham Association for Youth at Risk, Jerusalem Youth Social Worker 2007–2013 Bait Ham Association for Youth at Risk Region Manager and Headquarter Professional Manager 2008–2016 </w:t>
      </w:r>
      <w:proofErr w:type="spellStart"/>
      <w:r>
        <w:t>Inbal</w:t>
      </w:r>
      <w:proofErr w:type="spellEnd"/>
      <w:r>
        <w:t xml:space="preserve"> Center for Sexually Abused Children, Beer-Sheva Trauma psychotherapist 2012–2016 Regional Resilience Center, Eshkol Regional Council Trauma psychotherapist ACADEMIC AND PROFESSIONAL AWARDS 2015 Excellence Award, The Department of Sociology and Anthropology, Bar-Ilan University 2016 Excellence Fellowship for Ph.D. Students, Bar-Ilan University 2019 Outstanding Young Researcher’s Article for 2019, </w:t>
      </w:r>
      <w:proofErr w:type="spellStart"/>
      <w:r>
        <w:t>ESPANet</w:t>
      </w:r>
      <w:proofErr w:type="spellEnd"/>
      <w:r>
        <w:t xml:space="preserve">-Israel Association MEMBERSHIP IN SCIENTIFIC SOCIETIES AND RESEARCH GROUPS Scientific societies 2018–2020 Member, European Sociological Association; RN19, Sociology of Professions, and RN26, Sociology of Social Policy and Social Welfare 2021–present Member, Society for Social Work and Research (SSWR) 2021–present Member, European Social Work Research Association (ESWRA) Research groups 2010–present Member, The Israeli Center for Qualitative Research of People and Societies, Ben-Gurion University of the Negev 2014–2019 Member, Doctoral Students’ Research Group for the Study of New Public Management and the Public Sphere, led by Prof. Orly Benjamin, Bar-Ilan University 2016–present Initiator, the “With-Ness” Research Group of Professionals and Academics for the Study of Participatory Youth </w:t>
      </w:r>
      <w:proofErr w:type="spellStart"/>
      <w:r>
        <w:t>WorkShachar</w:t>
      </w:r>
      <w:proofErr w:type="spellEnd"/>
      <w:r>
        <w:t xml:space="preserve"> Timor-</w:t>
      </w:r>
      <w:proofErr w:type="spellStart"/>
      <w:r>
        <w:t>Shlevin</w:t>
      </w:r>
      <w:proofErr w:type="spellEnd"/>
      <w:r>
        <w:t xml:space="preserve"> (2023) Conceptualizing critical practice in social work: an integration of recognition and redistribution, European Journal of Social Work, 26:1, 28-40, DOI: 10.1080/13691457.2021.1977250|accessed 7-14-23]-</w:t>
      </w:r>
      <w:proofErr w:type="spellStart"/>
      <w:r>
        <w:t>rrm</w:t>
      </w:r>
      <w:proofErr w:type="spellEnd"/>
    </w:p>
    <w:p w14:paraId="703227FF" w14:textId="77777777" w:rsidR="00253B82" w:rsidRPr="00A168CD" w:rsidRDefault="00253B82" w:rsidP="00253B82">
      <w:r w:rsidRPr="00A168CD">
        <w:rPr>
          <w:rStyle w:val="StyleUnderline"/>
        </w:rPr>
        <w:t xml:space="preserve">In recent decades, social–political literature has reflected </w:t>
      </w:r>
      <w:r w:rsidRPr="00A168CD">
        <w:rPr>
          <w:rStyle w:val="Emphasis"/>
        </w:rPr>
        <w:t xml:space="preserve">a shift in emphasis </w:t>
      </w:r>
      <w:r w:rsidRPr="00A168CD">
        <w:rPr>
          <w:rStyle w:val="StyleUnderline"/>
        </w:rPr>
        <w:t xml:space="preserve">in the construction of social justice </w:t>
      </w:r>
      <w:r w:rsidRPr="00A168CD">
        <w:rPr>
          <w:rStyle w:val="Emphasis"/>
        </w:rPr>
        <w:t>from</w:t>
      </w:r>
      <w:r w:rsidRPr="00A168CD">
        <w:rPr>
          <w:rStyle w:val="StyleUnderline"/>
        </w:rPr>
        <w:t xml:space="preserve"> aspects of </w:t>
      </w:r>
      <w:r w:rsidRPr="00A168CD">
        <w:rPr>
          <w:rStyle w:val="Emphasis"/>
        </w:rPr>
        <w:t>redistribution</w:t>
      </w:r>
      <w:r w:rsidRPr="00A168CD">
        <w:rPr>
          <w:rStyle w:val="StyleUnderline"/>
        </w:rPr>
        <w:t xml:space="preserve">, such as class, equality, and economic deprivation, </w:t>
      </w:r>
      <w:r w:rsidRPr="00A168CD">
        <w:rPr>
          <w:rStyle w:val="Emphasis"/>
        </w:rPr>
        <w:t>to</w:t>
      </w:r>
      <w:r w:rsidRPr="00A168CD">
        <w:rPr>
          <w:rStyle w:val="StyleUnderline"/>
        </w:rPr>
        <w:t xml:space="preserve"> aspects of </w:t>
      </w:r>
      <w:r w:rsidRPr="00A168CD">
        <w:rPr>
          <w:rStyle w:val="Emphasis"/>
        </w:rPr>
        <w:t>recognition</w:t>
      </w:r>
      <w:r w:rsidRPr="00A168CD">
        <w:rPr>
          <w:rStyle w:val="StyleUnderline"/>
        </w:rPr>
        <w:t>, such as identity, culture, and ethnicity</w:t>
      </w:r>
      <w:r>
        <w:t xml:space="preserve"> (Garrett, Citation2010; Thompson, Citation2006). Nonetheless, while </w:t>
      </w:r>
      <w:r w:rsidRPr="00A168CD">
        <w:rPr>
          <w:rStyle w:val="StyleUnderline"/>
        </w:rPr>
        <w:t xml:space="preserve">critical political theory highlights the </w:t>
      </w:r>
      <w:r w:rsidRPr="00A168CD">
        <w:rPr>
          <w:rStyle w:val="Emphasis"/>
        </w:rPr>
        <w:t>importance of integrating recognition with redistribution</w:t>
      </w:r>
      <w:r>
        <w:t xml:space="preserve"> (Fraser, Citation1995, Citation2003</w:t>
      </w:r>
      <w:r w:rsidRPr="00A168CD">
        <w:rPr>
          <w:rStyle w:val="StyleUnderline"/>
        </w:rPr>
        <w:t>), the contemporary practice of direct social work is usually focused more heavily on recognition</w:t>
      </w:r>
      <w:r>
        <w:t xml:space="preserve"> (Boone et al., Citation2020; McLaughlin, Citation2014). </w:t>
      </w:r>
      <w:r w:rsidRPr="00A168CD">
        <w:rPr>
          <w:rStyle w:val="Emphasis"/>
        </w:rPr>
        <w:t>Emphasizing recognition</w:t>
      </w:r>
      <w:r w:rsidRPr="00A168CD">
        <w:rPr>
          <w:rStyle w:val="StyleUnderline"/>
        </w:rPr>
        <w:t xml:space="preserve"> as the main locus of social justice </w:t>
      </w:r>
      <w:r w:rsidRPr="00A168CD">
        <w:rPr>
          <w:rStyle w:val="Emphasis"/>
        </w:rPr>
        <w:t>makes social work</w:t>
      </w:r>
      <w:r w:rsidRPr="00A168CD">
        <w:rPr>
          <w:rStyle w:val="StyleUnderline"/>
        </w:rPr>
        <w:t xml:space="preserve"> practice primarily </w:t>
      </w:r>
      <w:r w:rsidRPr="00A168CD">
        <w:rPr>
          <w:rStyle w:val="Emphasis"/>
        </w:rPr>
        <w:t>relational,</w:t>
      </w:r>
      <w:r>
        <w:t xml:space="preserve"> i.e</w:t>
      </w:r>
      <w:r w:rsidRPr="00A168CD">
        <w:rPr>
          <w:rStyle w:val="StyleUnderline"/>
        </w:rPr>
        <w:t>. focused on providing respect and visibility for marginalized people and allowing their voices to be heard</w:t>
      </w:r>
      <w:r>
        <w:t xml:space="preserve"> (Gupta, Citation2017; Rossiter, Citation2014). Nonetheless, </w:t>
      </w:r>
      <w:r w:rsidRPr="00A168CD">
        <w:rPr>
          <w:rStyle w:val="StyleUnderline"/>
        </w:rPr>
        <w:t xml:space="preserve">giving precedence to relational practices of </w:t>
      </w:r>
      <w:r w:rsidRPr="003D6C7A">
        <w:rPr>
          <w:rStyle w:val="Emphasis"/>
        </w:rPr>
        <w:t>recognition over material assistance</w:t>
      </w:r>
      <w:r w:rsidRPr="00A168CD">
        <w:rPr>
          <w:rStyle w:val="StyleUnderline"/>
        </w:rPr>
        <w:t xml:space="preserve"> may </w:t>
      </w:r>
      <w:r w:rsidRPr="003D6C7A">
        <w:rPr>
          <w:rStyle w:val="Emphasis"/>
        </w:rPr>
        <w:t>result in</w:t>
      </w:r>
      <w:r w:rsidRPr="00A168CD">
        <w:rPr>
          <w:rStyle w:val="StyleUnderline"/>
        </w:rPr>
        <w:t xml:space="preserve"> social workers’ </w:t>
      </w:r>
      <w:r w:rsidRPr="003D6C7A">
        <w:rPr>
          <w:rStyle w:val="Emphasis"/>
        </w:rPr>
        <w:t>dismissal of the material aspects</w:t>
      </w:r>
      <w:r w:rsidRPr="00A168CD">
        <w:rPr>
          <w:rStyle w:val="StyleUnderline"/>
        </w:rPr>
        <w:t xml:space="preserve"> of service users’ unjust situations</w:t>
      </w:r>
      <w:r>
        <w:t xml:space="preserve"> (</w:t>
      </w:r>
      <w:proofErr w:type="spellStart"/>
      <w:r>
        <w:t>Krumer-Nevo</w:t>
      </w:r>
      <w:proofErr w:type="spellEnd"/>
      <w:r>
        <w:t xml:space="preserve">, Citation2020). The examination of these practical aspects of integrating recognition with </w:t>
      </w:r>
      <w:r w:rsidRPr="003D6C7A">
        <w:rPr>
          <w:rStyle w:val="Emphasis"/>
        </w:rPr>
        <w:t>redistribution is underdeveloped and requires further attention</w:t>
      </w:r>
      <w:r>
        <w:t xml:space="preserve"> (Garrett, Citation2010). </w:t>
      </w:r>
      <w:r w:rsidRPr="003D6C7A">
        <w:rPr>
          <w:rStyle w:val="StyleUnderline"/>
        </w:rPr>
        <w:t xml:space="preserve">This </w:t>
      </w:r>
      <w:r w:rsidRPr="003D6C7A">
        <w:rPr>
          <w:rStyle w:val="Emphasis"/>
        </w:rPr>
        <w:t>gap between theory and practice</w:t>
      </w:r>
      <w:r w:rsidRPr="003D6C7A">
        <w:rPr>
          <w:rStyle w:val="StyleUnderline"/>
        </w:rPr>
        <w:t xml:space="preserve"> is particularly important in the context of </w:t>
      </w:r>
      <w:r w:rsidRPr="003D6C7A">
        <w:rPr>
          <w:rStyle w:val="Emphasis"/>
        </w:rPr>
        <w:t>managerialist reforms</w:t>
      </w:r>
      <w:r w:rsidRPr="003D6C7A">
        <w:rPr>
          <w:rStyle w:val="StyleUnderline"/>
        </w:rPr>
        <w:t xml:space="preserve"> and their consequences for the </w:t>
      </w:r>
      <w:proofErr w:type="spellStart"/>
      <w:r w:rsidRPr="003D6C7A">
        <w:rPr>
          <w:rStyle w:val="StyleUnderline"/>
        </w:rPr>
        <w:t>deprofessionalization</w:t>
      </w:r>
      <w:proofErr w:type="spellEnd"/>
      <w:r w:rsidRPr="003D6C7A">
        <w:rPr>
          <w:rStyle w:val="StyleUnderline"/>
        </w:rPr>
        <w:t xml:space="preserve"> of social work</w:t>
      </w:r>
      <w:r>
        <w:t xml:space="preserve"> (Schram, Citation2015). These </w:t>
      </w:r>
      <w:r w:rsidRPr="003D6C7A">
        <w:rPr>
          <w:rStyle w:val="StyleUnderline"/>
        </w:rPr>
        <w:t>reforms are based on neoliberal rationality</w:t>
      </w:r>
      <w:r>
        <w:t>, with its commitment to reducing public spending and government intervention in the market and in citizens’ lives, and therefore promote major retrenchments in public services and assume that service users are solely responsible for their lives (</w:t>
      </w:r>
      <w:proofErr w:type="spellStart"/>
      <w:r>
        <w:t>Klenk</w:t>
      </w:r>
      <w:proofErr w:type="spellEnd"/>
      <w:r>
        <w:t xml:space="preserve">, Citation2018). </w:t>
      </w:r>
      <w:r w:rsidRPr="003D6C7A">
        <w:rPr>
          <w:rStyle w:val="StyleUnderline"/>
        </w:rPr>
        <w:t xml:space="preserve">This basic stance is usually manifested in the </w:t>
      </w:r>
      <w:r w:rsidRPr="003D6C7A">
        <w:rPr>
          <w:rStyle w:val="Emphasis"/>
        </w:rPr>
        <w:t xml:space="preserve">undermining </w:t>
      </w:r>
      <w:r w:rsidRPr="003D6C7A">
        <w:rPr>
          <w:rStyle w:val="StyleUnderline"/>
        </w:rPr>
        <w:t xml:space="preserve">of </w:t>
      </w:r>
      <w:r w:rsidRPr="003D6C7A">
        <w:rPr>
          <w:rStyle w:val="Emphasis"/>
        </w:rPr>
        <w:t>distributive structural practices</w:t>
      </w:r>
      <w:r w:rsidRPr="003D6C7A">
        <w:rPr>
          <w:rStyle w:val="StyleUnderline"/>
        </w:rPr>
        <w:t xml:space="preserve"> that </w:t>
      </w:r>
      <w:r w:rsidRPr="003D6C7A">
        <w:rPr>
          <w:rStyle w:val="Emphasis"/>
        </w:rPr>
        <w:t>challenge fundamental social orders</w:t>
      </w:r>
      <w:r w:rsidRPr="003D6C7A">
        <w:rPr>
          <w:rStyle w:val="StyleUnderline"/>
        </w:rPr>
        <w:t xml:space="preserve"> while </w:t>
      </w:r>
      <w:r w:rsidRPr="003D6C7A">
        <w:rPr>
          <w:rStyle w:val="Emphasis"/>
        </w:rPr>
        <w:t>making personal recognition practices</w:t>
      </w:r>
      <w:r w:rsidRPr="003D6C7A">
        <w:rPr>
          <w:rStyle w:val="StyleUnderline"/>
        </w:rPr>
        <w:t xml:space="preserve"> that focus on the individual </w:t>
      </w:r>
      <w:r w:rsidRPr="003D6C7A">
        <w:rPr>
          <w:rStyle w:val="Emphasis"/>
        </w:rPr>
        <w:t>more acceptable</w:t>
      </w:r>
      <w:r>
        <w:t xml:space="preserve"> (McKendrick &amp; Webb, Citation2014). The weakening position of redistribution in social work theory of practice may increase the gap between service users’ needs and the way in which social services address them. In an attempt to contribute to critical social work theory of practice, this conceptual article offers a novel model of social work practice that integrates the aspects of recognition and redistribution. In addition, this model </w:t>
      </w:r>
      <w:r w:rsidRPr="003D6C7A">
        <w:rPr>
          <w:rStyle w:val="StyleUnderline"/>
        </w:rPr>
        <w:t xml:space="preserve">offers a conceptual approach to the promotion of critical practice that can enhance resistance to </w:t>
      </w:r>
      <w:proofErr w:type="spellStart"/>
      <w:r w:rsidRPr="003D6C7A">
        <w:rPr>
          <w:rStyle w:val="StyleUnderline"/>
        </w:rPr>
        <w:t>deprofessionalization</w:t>
      </w:r>
      <w:proofErr w:type="spellEnd"/>
      <w:r w:rsidRPr="003D6C7A">
        <w:rPr>
          <w:rStyle w:val="StyleUnderline"/>
        </w:rPr>
        <w:t xml:space="preserve"> processes</w:t>
      </w:r>
      <w:r>
        <w:t xml:space="preserve"> (</w:t>
      </w:r>
      <w:proofErr w:type="spellStart"/>
      <w:r>
        <w:t>Strier</w:t>
      </w:r>
      <w:proofErr w:type="spellEnd"/>
      <w:r>
        <w:t xml:space="preserve"> &amp; </w:t>
      </w:r>
      <w:proofErr w:type="spellStart"/>
      <w:r>
        <w:t>Breshtling</w:t>
      </w:r>
      <w:proofErr w:type="spellEnd"/>
      <w:r>
        <w:t xml:space="preserve">, Citation2016). I begin by elaborating on the theoretical basis of recognition and redistribution. </w:t>
      </w:r>
      <w:r w:rsidRPr="003D6C7A">
        <w:rPr>
          <w:rStyle w:val="Emphasis"/>
        </w:rPr>
        <w:t>Redistribution and recognition</w:t>
      </w:r>
      <w:r>
        <w:t xml:space="preserve"> in social work Critical political theory </w:t>
      </w:r>
      <w:r w:rsidRPr="003D6C7A">
        <w:rPr>
          <w:rStyle w:val="StyleUnderline"/>
        </w:rPr>
        <w:t xml:space="preserve">constructs recognition and redistribution as basic human needs, claiming that a just society is ethically committed to </w:t>
      </w:r>
      <w:r w:rsidRPr="003D6C7A">
        <w:rPr>
          <w:rStyle w:val="Emphasis"/>
        </w:rPr>
        <w:t>providing both</w:t>
      </w:r>
      <w:r>
        <w:t xml:space="preserve"> (Fraser &amp; </w:t>
      </w:r>
      <w:proofErr w:type="spellStart"/>
      <w:r>
        <w:t>Honneth</w:t>
      </w:r>
      <w:proofErr w:type="spellEnd"/>
      <w:r>
        <w:t xml:space="preserve">, Citation2003). Social work’s critical theory of practice adopts this construction in its practical guidelines (Fook, Citation2016). Thus, </w:t>
      </w:r>
      <w:r w:rsidRPr="00FE1A1E">
        <w:rPr>
          <w:rStyle w:val="StyleUnderline"/>
        </w:rPr>
        <w:t>in order to portray the current positioning of recognition and redistribution</w:t>
      </w:r>
      <w:r>
        <w:t xml:space="preserve"> in social work theory of practice, this discussion </w:t>
      </w:r>
      <w:r w:rsidRPr="00FE1A1E">
        <w:rPr>
          <w:rStyle w:val="StyleUnderline"/>
        </w:rPr>
        <w:t>begins by asking how recognition and redistribution translate into direct social work practice.</w:t>
      </w:r>
      <w:r>
        <w:t xml:space="preserve"> Nancy Fraser (Citation2003) and Axel </w:t>
      </w:r>
      <w:proofErr w:type="spellStart"/>
      <w:r>
        <w:t>Honneth</w:t>
      </w:r>
      <w:proofErr w:type="spellEnd"/>
      <w:r>
        <w:t xml:space="preserve"> (Citation1995) debate the critical commitment of both recognition and redistribution, but I will highlight here their emphasis on equality in aspects of recognition. In the framework of their claim, inequality and social suffering are based on social status and interpreted as a lack of respect, visibility, and acceptance (Fraser, Citation2003; Thompson, Citation2006). Recognition is thus presented as an essential human need that provides people with a vital experience of belonging and self-value (Houston, Citation2016). A well-known debate between Fraser and </w:t>
      </w:r>
      <w:proofErr w:type="spellStart"/>
      <w:r>
        <w:t>Honneth</w:t>
      </w:r>
      <w:proofErr w:type="spellEnd"/>
      <w:r>
        <w:t xml:space="preserve"> (Citation2003) portrays two interpretations of recognition, as </w:t>
      </w:r>
      <w:proofErr w:type="spellStart"/>
      <w:r>
        <w:t>Honneth</w:t>
      </w:r>
      <w:proofErr w:type="spellEnd"/>
      <w:r>
        <w:t xml:space="preserve"> (Citation1995) highlights recognition at the micro psychosocial level, while </w:t>
      </w:r>
      <w:r w:rsidRPr="00FE1A1E">
        <w:rPr>
          <w:rStyle w:val="Emphasis"/>
        </w:rPr>
        <w:t>Fraser</w:t>
      </w:r>
      <w:r>
        <w:t xml:space="preserve"> (Citation2003) </w:t>
      </w:r>
      <w:r w:rsidRPr="00FE1A1E">
        <w:rPr>
          <w:rStyle w:val="Emphasis"/>
        </w:rPr>
        <w:t>emphasizes the fundamental role of social institutions in allowing or denying recognition</w:t>
      </w:r>
      <w:r>
        <w:t xml:space="preserve">. Either way, recognition may inform social work theory of practice as the commitment to providing voice, visibility, and respect to service users and promoting critical awareness of exclusionary mechanisms (Houston, Citation2016). At the other end of this scale, the </w:t>
      </w:r>
      <w:r w:rsidRPr="00573187">
        <w:rPr>
          <w:rStyle w:val="StyleUnderline"/>
        </w:rPr>
        <w:t>Marxist critique of capitalism</w:t>
      </w:r>
      <w:r>
        <w:t xml:space="preserve"> classically </w:t>
      </w:r>
      <w:r w:rsidRPr="00573187">
        <w:rPr>
          <w:rStyle w:val="Emphasis"/>
        </w:rPr>
        <w:t>advocates equality in the distribution of material resources</w:t>
      </w:r>
      <w:r>
        <w:t xml:space="preserve">, emphasizing its potential to oppress workers under the power of capital owners (Horkheimer, Citation1972). In this framework, </w:t>
      </w:r>
      <w:r w:rsidRPr="00573187">
        <w:rPr>
          <w:rStyle w:val="StyleUnderline"/>
        </w:rPr>
        <w:t xml:space="preserve">the suffering of marginalized groups is </w:t>
      </w:r>
      <w:r w:rsidRPr="00573187">
        <w:rPr>
          <w:rStyle w:val="Emphasis"/>
        </w:rPr>
        <w:t>understood first as the lack of basic material</w:t>
      </w:r>
      <w:r>
        <w:t xml:space="preserve"> </w:t>
      </w:r>
      <w:r w:rsidRPr="00573187">
        <w:rPr>
          <w:rStyle w:val="StyleUnderline"/>
        </w:rPr>
        <w:t xml:space="preserve">needs such as nutrition and housing, and second as </w:t>
      </w:r>
      <w:r w:rsidRPr="00573187">
        <w:rPr>
          <w:rStyle w:val="Emphasis"/>
        </w:rPr>
        <w:t>informing inequality, exclusion, and abandonment by society</w:t>
      </w:r>
      <w:r>
        <w:t xml:space="preserve"> (Ferguson, Citation2008; Lister, Citation2004). In social work theory of practice, </w:t>
      </w:r>
      <w:r w:rsidRPr="00573187">
        <w:rPr>
          <w:rStyle w:val="Emphasis"/>
        </w:rPr>
        <w:t>the redistribution standpoint</w:t>
      </w:r>
      <w:r>
        <w:t xml:space="preserve"> moves </w:t>
      </w:r>
      <w:r w:rsidRPr="00573187">
        <w:rPr>
          <w:rStyle w:val="StyleUnderline"/>
        </w:rPr>
        <w:t>between the promotion of welfare-state-oriented policies such as transfer payments and material support</w:t>
      </w:r>
      <w:r>
        <w:t xml:space="preserve"> (Ferguson, Citation2008) </w:t>
      </w:r>
      <w:r w:rsidRPr="00573187">
        <w:rPr>
          <w:rStyle w:val="StyleUnderline"/>
        </w:rPr>
        <w:t>to a more structural practice that addresses material inequalities at the policy level</w:t>
      </w:r>
      <w:r>
        <w:t xml:space="preserve"> (Weiss-Gal, Citation2016). </w:t>
      </w:r>
      <w:r w:rsidRPr="00573187">
        <w:rPr>
          <w:rStyle w:val="Emphasis"/>
        </w:rPr>
        <w:t>Fraser distinguishes</w:t>
      </w:r>
      <w:r>
        <w:t xml:space="preserve"> affirmative from </w:t>
      </w:r>
      <w:r w:rsidRPr="00573187">
        <w:rPr>
          <w:rStyle w:val="StyleUnderline"/>
        </w:rPr>
        <w:t xml:space="preserve">transformative strategies employed to counter misrecognition and misdistribution: </w:t>
      </w:r>
      <w:r w:rsidRPr="000E211D">
        <w:t>‘</w:t>
      </w:r>
      <w:r w:rsidRPr="006D166B">
        <w:rPr>
          <w:rStyle w:val="Emphasis"/>
        </w:rPr>
        <w:t>Affirmative remedies for injustice</w:t>
      </w:r>
      <w:r w:rsidRPr="000E211D">
        <w:t xml:space="preserve"> … [are] </w:t>
      </w:r>
      <w:r w:rsidRPr="006D166B">
        <w:rPr>
          <w:rStyle w:val="StyleUnderline"/>
        </w:rPr>
        <w:t>aimed at correcting inequitable outcomes of social arrangements without disturbing the underlying framework that generates them</w:t>
      </w:r>
      <w:r w:rsidRPr="00573187">
        <w:rPr>
          <w:rStyle w:val="StyleUnderline"/>
        </w:rPr>
        <w:t>.</w:t>
      </w:r>
      <w:r>
        <w:t xml:space="preserve"> </w:t>
      </w:r>
      <w:r w:rsidRPr="000E211D">
        <w:rPr>
          <w:rStyle w:val="Emphasis"/>
        </w:rPr>
        <w:t>Transformative remedies</w:t>
      </w:r>
      <w:r>
        <w:t xml:space="preserve">, in contrast … [are] </w:t>
      </w:r>
      <w:r w:rsidRPr="000E211D">
        <w:rPr>
          <w:rStyle w:val="StyleUnderline"/>
        </w:rPr>
        <w:t>aimed at correcting inequitable</w:t>
      </w:r>
      <w:r>
        <w:t xml:space="preserve"> outcomes </w:t>
      </w:r>
      <w:r w:rsidRPr="000E211D">
        <w:rPr>
          <w:rStyle w:val="StyleUnderline"/>
        </w:rPr>
        <w:t>precisely by restructuring the underlying generative framework’</w:t>
      </w:r>
      <w:r>
        <w:t xml:space="preserve"> (Fraser, Citation1995, p. 82). This </w:t>
      </w:r>
      <w:r w:rsidRPr="006D166B">
        <w:rPr>
          <w:rStyle w:val="StyleUnderline"/>
        </w:rPr>
        <w:t>distinction relates to the concept of resistance in critical theory</w:t>
      </w:r>
      <w:r>
        <w:t>, which studies ways of challenging hegemonic rationalities (</w:t>
      </w:r>
      <w:proofErr w:type="spellStart"/>
      <w:r>
        <w:t>Strier</w:t>
      </w:r>
      <w:proofErr w:type="spellEnd"/>
      <w:r>
        <w:t xml:space="preserve"> &amp; </w:t>
      </w:r>
      <w:proofErr w:type="spellStart"/>
      <w:r>
        <w:t>Breshtling</w:t>
      </w:r>
      <w:proofErr w:type="spellEnd"/>
      <w:r>
        <w:t xml:space="preserve">, Citation2016). </w:t>
      </w:r>
      <w:r w:rsidRPr="006D166B">
        <w:rPr>
          <w:rStyle w:val="StyleUnderline"/>
        </w:rPr>
        <w:t>Thus, critical social work practice seeks feasible ways in which to promote recognition and redistribution</w:t>
      </w:r>
      <w:r>
        <w:t xml:space="preserve">, </w:t>
      </w:r>
      <w:r w:rsidRPr="006D166B">
        <w:rPr>
          <w:rStyle w:val="Emphasis"/>
        </w:rPr>
        <w:t>striving for transformative</w:t>
      </w:r>
      <w:r>
        <w:t xml:space="preserve"> solutions, </w:t>
      </w:r>
      <w:r w:rsidRPr="006D166B">
        <w:rPr>
          <w:rStyle w:val="Emphasis"/>
        </w:rPr>
        <w:t>but at times managing with affirmative ones</w:t>
      </w:r>
      <w:r>
        <w:t xml:space="preserve">. To sum up this section, recognition and redistribution represent two aspects of human suffering and inequality and thus inform two streams of social work practice. Recognition mainly informs direct therapeutic practice that provides emotional support, while redistribution mainly informs structural practices such as the provision of material support (Garrett, Citation2010). However, this picture is too dichotomous and reveals a fundamental lacuna. First, service users’ reality is bound by interrelated needs concerning recognition and redistribution, so the formulation of social work theory of practice on only one side of this scale may hinder social workers’ ability to fully address service users’ diverse needs. Second, this picture is imbalanced, and social work theory of practice is, in fact, constructed for the most part according to the recognition stance, with most welfare agencies providing assistance at the personal or family levels. Thus, the focus on recognition highlights the provision of therapeutic emotional support, undermining the professional rationality of critical redistributive practices (Garrett, Citation2010; McLaughlin, Citation2014). Beyond being superficial and one-sided, this formulation of social work theory of practice may invalidate the material aspects of service users’ needs and hinder social workers’ conceptual ability to genuinely understand and assist service users. It is important to note the role of the managerialist context in strengthening the unintegrated formulation of recognition and redistribution (Schram &amp; Silverman, Citation2012). First, some scholars claim that managerialist rationality does, in fact, promote recognition and redistribution, though in an affirmative manner that focuses on the micro provision of emotional and material support and thus overlooks or even strengthens exclusionary social structures (Schram, Citation2015). Yet, in the street-level formulation of social work theory of practice, the commitment to budgetary retrenchment and the stance that holds service users solely responsible for their lives translates easily into the undermining of the redistribution of material support and the </w:t>
      </w:r>
      <w:proofErr w:type="spellStart"/>
      <w:r>
        <w:t>favouring</w:t>
      </w:r>
      <w:proofErr w:type="spellEnd"/>
      <w:r>
        <w:t xml:space="preserve"> of relational recognition practices (</w:t>
      </w:r>
      <w:proofErr w:type="spellStart"/>
      <w:r>
        <w:t>Lavee</w:t>
      </w:r>
      <w:proofErr w:type="spellEnd"/>
      <w:r>
        <w:t xml:space="preserve"> &amp; </w:t>
      </w:r>
      <w:proofErr w:type="spellStart"/>
      <w:r>
        <w:t>Strier</w:t>
      </w:r>
      <w:proofErr w:type="spellEnd"/>
      <w:r>
        <w:t>, Citation2018). To address such biased interpretations of critical practice, this article offers a theoretical model that integrates recognition with redistribution.</w:t>
      </w:r>
    </w:p>
    <w:p w14:paraId="1280BFC0" w14:textId="77777777" w:rsidR="00253B82" w:rsidRPr="00253B82" w:rsidRDefault="00253B82" w:rsidP="00253B82"/>
    <w:p w14:paraId="0C2070C3" w14:textId="1D1ACE7A" w:rsidR="00217BC9" w:rsidRDefault="00217BC9" w:rsidP="00217BC9">
      <w:pPr>
        <w:pStyle w:val="Heading3"/>
      </w:pPr>
      <w:r>
        <w:t>State Engagement Good—FPE—2AC</w:t>
      </w:r>
    </w:p>
    <w:p w14:paraId="213A621C" w14:textId="77777777" w:rsidR="00217BC9" w:rsidRDefault="00217BC9" w:rsidP="00217BC9">
      <w:pPr>
        <w:pStyle w:val="Heading4"/>
      </w:pPr>
      <w:r>
        <w:t>Engaging the state is good – any other idea reifies the idea that there is one universal feminist tradition</w:t>
      </w:r>
    </w:p>
    <w:p w14:paraId="57D28F62" w14:textId="77777777" w:rsidR="00217BC9" w:rsidRPr="008902D0" w:rsidRDefault="00217BC9" w:rsidP="00217BC9">
      <w:proofErr w:type="spellStart"/>
      <w:r w:rsidRPr="008902D0">
        <w:rPr>
          <w:rStyle w:val="Style13ptBold"/>
        </w:rPr>
        <w:t>Altan-Olcay</w:t>
      </w:r>
      <w:proofErr w:type="spellEnd"/>
      <w:r w:rsidRPr="008902D0">
        <w:rPr>
          <w:rStyle w:val="Style13ptBold"/>
        </w:rPr>
        <w:t xml:space="preserve"> 20</w:t>
      </w:r>
      <w:r>
        <w:t xml:space="preserve"> [</w:t>
      </w:r>
      <w:r w:rsidRPr="00D23B3D">
        <w:t xml:space="preserve">Özlem </w:t>
      </w:r>
      <w:proofErr w:type="spellStart"/>
      <w:r w:rsidRPr="00D23B3D">
        <w:t>Altan-Olcay</w:t>
      </w:r>
      <w:proofErr w:type="spellEnd"/>
      <w:r w:rsidRPr="00D23B3D">
        <w:t xml:space="preserve"> is associate professor of Political Science in the Department of International Relations at </w:t>
      </w:r>
      <w:proofErr w:type="spellStart"/>
      <w:r w:rsidRPr="00D23B3D">
        <w:t>Koç</w:t>
      </w:r>
      <w:proofErr w:type="spellEnd"/>
      <w:r w:rsidRPr="00D23B3D">
        <w:t xml:space="preserve"> University in Istanbul, Turkey. Her primary research interests include gender and development, transnational networks, and citizenship studies. Some of her recent articles have appeared in Development and Change, Ethnic and Racial Studies, Feminist Economics, Gender, Place and Culture, Sociology, Social Politics, and Women's Studies International Forum.;</w:t>
      </w:r>
      <w:r>
        <w:t xml:space="preserve"> </w:t>
      </w:r>
      <w:r w:rsidRPr="008902D0">
        <w:rPr>
          <w:i/>
          <w:iCs/>
        </w:rPr>
        <w:t xml:space="preserve">Development and Change </w:t>
      </w:r>
      <w:r w:rsidRPr="008902D0">
        <w:t>51(5): 1271–1295</w:t>
      </w:r>
      <w:r>
        <w:t xml:space="preserve">; “Politics of Engagement: Gender Expertise and International Governance”; </w:t>
      </w:r>
      <w:r w:rsidRPr="008902D0">
        <w:t>DOI: 10.1111/dech.12609</w:t>
      </w:r>
      <w:r>
        <w:t>; Accessed 7-6-23]//LASA-mackerel</w:t>
      </w:r>
    </w:p>
    <w:p w14:paraId="43D379D1" w14:textId="77777777" w:rsidR="00217BC9" w:rsidRPr="00DD01EE" w:rsidRDefault="00217BC9" w:rsidP="00217BC9">
      <w:pPr>
        <w:rPr>
          <w:sz w:val="16"/>
        </w:rPr>
      </w:pPr>
      <w:r w:rsidRPr="008902D0">
        <w:rPr>
          <w:sz w:val="16"/>
        </w:rPr>
        <w:t xml:space="preserve">However, from a practical perspective the question is whether a complete disengagement from institutions of power is feasible (Miller and </w:t>
      </w:r>
      <w:proofErr w:type="spellStart"/>
      <w:r w:rsidRPr="008902D0">
        <w:rPr>
          <w:sz w:val="16"/>
        </w:rPr>
        <w:t>Razavi</w:t>
      </w:r>
      <w:proofErr w:type="spellEnd"/>
      <w:r w:rsidRPr="008902D0">
        <w:rPr>
          <w:sz w:val="16"/>
        </w:rPr>
        <w:t xml:space="preserve">, 1998; True, 2003). Furthermore, </w:t>
      </w:r>
      <w:r w:rsidRPr="00B36D6B">
        <w:rPr>
          <w:rStyle w:val="StyleUnderline"/>
        </w:rPr>
        <w:t xml:space="preserve">the idea of a </w:t>
      </w:r>
      <w:r w:rsidRPr="00B36D6B">
        <w:rPr>
          <w:rStyle w:val="Emphasis"/>
        </w:rPr>
        <w:t>binary of co-optation</w:t>
      </w:r>
      <w:r w:rsidRPr="00B36D6B">
        <w:rPr>
          <w:rStyle w:val="StyleUnderline"/>
        </w:rPr>
        <w:t xml:space="preserve"> inside institutions of governance and </w:t>
      </w:r>
      <w:r w:rsidRPr="00B36D6B">
        <w:rPr>
          <w:rStyle w:val="Emphasis"/>
        </w:rPr>
        <w:t>ideological purity</w:t>
      </w:r>
      <w:r w:rsidRPr="00B36D6B">
        <w:rPr>
          <w:rStyle w:val="StyleUnderline"/>
        </w:rPr>
        <w:t xml:space="preserve"> on the outside assumes there is/was a pure and </w:t>
      </w:r>
      <w:r w:rsidRPr="00B36D6B">
        <w:rPr>
          <w:rStyle w:val="Emphasis"/>
        </w:rPr>
        <w:t>monolithic</w:t>
      </w:r>
      <w:r w:rsidRPr="00B36D6B">
        <w:rPr>
          <w:rStyle w:val="StyleUnderline"/>
        </w:rPr>
        <w:t xml:space="preserve"> feminist knowledge and activism outside of institutional frameworks</w:t>
      </w:r>
      <w:r w:rsidRPr="008902D0">
        <w:rPr>
          <w:sz w:val="16"/>
        </w:rPr>
        <w:t xml:space="preserve"> (Calkin, 2015; </w:t>
      </w:r>
      <w:proofErr w:type="spellStart"/>
      <w:r w:rsidRPr="008902D0">
        <w:rPr>
          <w:sz w:val="16"/>
        </w:rPr>
        <w:t>Eschle</w:t>
      </w:r>
      <w:proofErr w:type="spellEnd"/>
      <w:r w:rsidRPr="008902D0">
        <w:rPr>
          <w:sz w:val="16"/>
        </w:rPr>
        <w:t xml:space="preserve"> and </w:t>
      </w:r>
      <w:proofErr w:type="spellStart"/>
      <w:r w:rsidRPr="008902D0">
        <w:rPr>
          <w:sz w:val="16"/>
        </w:rPr>
        <w:t>Maiguashca</w:t>
      </w:r>
      <w:proofErr w:type="spellEnd"/>
      <w:r w:rsidRPr="008902D0">
        <w:rPr>
          <w:sz w:val="16"/>
        </w:rPr>
        <w:t xml:space="preserve">, 2014; de Jong, 2016). </w:t>
      </w:r>
      <w:r w:rsidRPr="00B36D6B">
        <w:rPr>
          <w:rStyle w:val="StyleUnderline"/>
        </w:rPr>
        <w:t xml:space="preserve">This assumption makes it </w:t>
      </w:r>
      <w:r w:rsidRPr="007F0E12">
        <w:rPr>
          <w:rStyle w:val="Emphasis"/>
        </w:rPr>
        <w:t>difficult</w:t>
      </w:r>
      <w:r w:rsidRPr="00B36D6B">
        <w:rPr>
          <w:rStyle w:val="StyleUnderline"/>
        </w:rPr>
        <w:t xml:space="preserve"> to recognize the </w:t>
      </w:r>
      <w:r w:rsidRPr="007F0E12">
        <w:rPr>
          <w:rStyle w:val="Emphasis"/>
        </w:rPr>
        <w:t>complex connections</w:t>
      </w:r>
      <w:r w:rsidRPr="00B36D6B">
        <w:rPr>
          <w:rStyle w:val="StyleUnderline"/>
        </w:rPr>
        <w:t xml:space="preserve"> between the history of feminist mobilizations and national and international institutions</w:t>
      </w:r>
      <w:r w:rsidRPr="008902D0">
        <w:rPr>
          <w:sz w:val="16"/>
        </w:rPr>
        <w:t xml:space="preserve">: </w:t>
      </w:r>
      <w:r w:rsidRPr="00B36D6B">
        <w:rPr>
          <w:rStyle w:val="StyleUnderline"/>
        </w:rPr>
        <w:t>behind the ability of women’s movements to influence the structure and agenda of the UN system lies a history of intricate contestations</w:t>
      </w:r>
      <w:r w:rsidRPr="008902D0">
        <w:rPr>
          <w:sz w:val="16"/>
        </w:rPr>
        <w:t xml:space="preserve">, </w:t>
      </w:r>
      <w:r w:rsidRPr="00B36D6B">
        <w:rPr>
          <w:rStyle w:val="StyleUnderline"/>
        </w:rPr>
        <w:t>alliances and victories</w:t>
      </w:r>
      <w:r w:rsidRPr="008902D0">
        <w:rPr>
          <w:sz w:val="16"/>
        </w:rPr>
        <w:t xml:space="preserve"> (</w:t>
      </w:r>
      <w:proofErr w:type="spellStart"/>
      <w:r w:rsidRPr="008902D0">
        <w:rPr>
          <w:sz w:val="16"/>
        </w:rPr>
        <w:t>Antrobus</w:t>
      </w:r>
      <w:proofErr w:type="spellEnd"/>
      <w:r w:rsidRPr="008902D0">
        <w:rPr>
          <w:sz w:val="16"/>
        </w:rPr>
        <w:t xml:space="preserve">, 2004; Hannan, 2013; Rai, 2004). Furthermore, </w:t>
      </w:r>
      <w:r w:rsidRPr="008902D0">
        <w:rPr>
          <w:rStyle w:val="StyleUnderline"/>
        </w:rPr>
        <w:t xml:space="preserve">this depiction is also </w:t>
      </w:r>
      <w:r w:rsidRPr="007F0E12">
        <w:rPr>
          <w:rStyle w:val="Emphasis"/>
        </w:rPr>
        <w:t>less likely</w:t>
      </w:r>
      <w:r w:rsidRPr="008902D0">
        <w:rPr>
          <w:rStyle w:val="StyleUnderline"/>
        </w:rPr>
        <w:t xml:space="preserve"> to account for </w:t>
      </w:r>
      <w:r w:rsidRPr="007F0E12">
        <w:rPr>
          <w:rStyle w:val="Emphasis"/>
        </w:rPr>
        <w:t>internal</w:t>
      </w:r>
      <w:r w:rsidRPr="008902D0">
        <w:rPr>
          <w:rStyle w:val="StyleUnderline"/>
        </w:rPr>
        <w:t xml:space="preserve"> conflicts and divisions in social movements and civil society</w:t>
      </w:r>
      <w:r w:rsidRPr="008902D0">
        <w:rPr>
          <w:sz w:val="16"/>
        </w:rPr>
        <w:t xml:space="preserve"> (Alvarez, 1999; Alvarez et al., 2003; </w:t>
      </w:r>
      <w:proofErr w:type="spellStart"/>
      <w:r w:rsidRPr="008902D0">
        <w:rPr>
          <w:sz w:val="16"/>
        </w:rPr>
        <w:t>Eschle</w:t>
      </w:r>
      <w:proofErr w:type="spellEnd"/>
      <w:r w:rsidRPr="008902D0">
        <w:rPr>
          <w:sz w:val="16"/>
        </w:rPr>
        <w:t xml:space="preserve"> and </w:t>
      </w:r>
      <w:proofErr w:type="spellStart"/>
      <w:r w:rsidRPr="008902D0">
        <w:rPr>
          <w:sz w:val="16"/>
        </w:rPr>
        <w:t>Maiguashca</w:t>
      </w:r>
      <w:proofErr w:type="spellEnd"/>
      <w:r w:rsidRPr="008902D0">
        <w:rPr>
          <w:sz w:val="16"/>
        </w:rPr>
        <w:t xml:space="preserve">, 2014; </w:t>
      </w:r>
      <w:proofErr w:type="spellStart"/>
      <w:r w:rsidRPr="008902D0">
        <w:rPr>
          <w:sz w:val="16"/>
        </w:rPr>
        <w:t>Maiguashca</w:t>
      </w:r>
      <w:proofErr w:type="spellEnd"/>
      <w:r w:rsidRPr="008902D0">
        <w:rPr>
          <w:sz w:val="16"/>
        </w:rPr>
        <w:t xml:space="preserve">, 2011). </w:t>
      </w:r>
    </w:p>
    <w:p w14:paraId="593D56DE" w14:textId="5F4B5041" w:rsidR="00217BC9" w:rsidRDefault="00217BC9" w:rsidP="00217BC9">
      <w:pPr>
        <w:pStyle w:val="Heading3"/>
      </w:pPr>
      <w:r>
        <w:t>State Engagement Good—FPE—1AR—AT: Cruel Optimism</w:t>
      </w:r>
    </w:p>
    <w:p w14:paraId="580E835C" w14:textId="77777777" w:rsidR="00217BC9" w:rsidRDefault="00217BC9" w:rsidP="00217BC9">
      <w:pPr>
        <w:pStyle w:val="Heading4"/>
      </w:pPr>
      <w:r>
        <w:t>Even “small wins” can affect larger institutions</w:t>
      </w:r>
    </w:p>
    <w:p w14:paraId="3FD2565C" w14:textId="77777777" w:rsidR="00217BC9" w:rsidRDefault="00217BC9" w:rsidP="00217BC9">
      <w:proofErr w:type="spellStart"/>
      <w:r w:rsidRPr="00C0702E">
        <w:rPr>
          <w:rStyle w:val="Style13ptBold"/>
        </w:rPr>
        <w:t>Altan-Olcay</w:t>
      </w:r>
      <w:proofErr w:type="spellEnd"/>
      <w:r w:rsidRPr="00C0702E">
        <w:rPr>
          <w:rStyle w:val="Style13ptBold"/>
        </w:rPr>
        <w:t xml:space="preserve"> and Bergeron 21</w:t>
      </w:r>
      <w:r>
        <w:t xml:space="preserve"> </w:t>
      </w:r>
      <w:r w:rsidRPr="00D23B3D">
        <w:t xml:space="preserve">[Özlem </w:t>
      </w:r>
      <w:proofErr w:type="spellStart"/>
      <w:r w:rsidRPr="00D23B3D">
        <w:t>Altan-Olcay</w:t>
      </w:r>
      <w:proofErr w:type="spellEnd"/>
      <w:r w:rsidRPr="00D23B3D">
        <w:t xml:space="preserve"> is associate professor of Political Science in the Department of International Relations at </w:t>
      </w:r>
      <w:proofErr w:type="spellStart"/>
      <w:r w:rsidRPr="00D23B3D">
        <w:t>Koç</w:t>
      </w:r>
      <w:proofErr w:type="spellEnd"/>
      <w:r w:rsidRPr="00D23B3D">
        <w:t xml:space="preserve"> University in Istanbul, Turkey. Her primary research interests include gender and development, transnational networks, and citizenship studies. Some of her recent articles have appeared in Development and Change, Ethnic and Racial Studies, Feminist Economics, Gender, Place and Culture, Sociology, Social Politics, and Women's Studies International Forum.; *Suzanne Bergeron is the Helen </w:t>
      </w:r>
      <w:proofErr w:type="spellStart"/>
      <w:r w:rsidRPr="00D23B3D">
        <w:t>Mataya</w:t>
      </w:r>
      <w:proofErr w:type="spellEnd"/>
      <w:r w:rsidRPr="00D23B3D">
        <w:t xml:space="preserve"> Graves Collegiate Professor of Women's Studies and Social Sciences at the University of Michigan-Dearborn. Her current research traces out the implications of using efficiency arguments to achieve gender equity goals in various areas of development policy, and examines the possibilities for recognizing and fostering diverse, non-capitalist economic practices in neoliberal times. She is a collaborating researcher with the United Nations Inter-Agency Task Force on Social and Solidarity Economy, The Community Economies Research Network, and the Women on the Verge Collective.; “Care in times of the pandemic: Rethinking meanings of work in the university”; https://onlinelibrary.wiley.com/doi/epdf/10.1111/gwao.12871; Accessed 7-6-23]//LASA-mackerel</w:t>
      </w:r>
    </w:p>
    <w:p w14:paraId="0347DD85" w14:textId="77777777" w:rsidR="00217BC9" w:rsidRPr="00DD01EE" w:rsidRDefault="00217BC9" w:rsidP="00217BC9">
      <w:pPr>
        <w:rPr>
          <w:sz w:val="16"/>
        </w:rPr>
      </w:pPr>
      <w:r w:rsidRPr="006374F2">
        <w:rPr>
          <w:sz w:val="16"/>
        </w:rPr>
        <w:t xml:space="preserve">Of course, we recognize that these gains are not in any way revolutionary. </w:t>
      </w:r>
      <w:r w:rsidRPr="006374F2">
        <w:rPr>
          <w:rStyle w:val="StyleUnderline"/>
        </w:rPr>
        <w:t xml:space="preserve">The strategy is focused on </w:t>
      </w:r>
      <w:r w:rsidRPr="006374F2">
        <w:rPr>
          <w:rStyle w:val="Emphasis"/>
        </w:rPr>
        <w:t>effecting change</w:t>
      </w:r>
      <w:r w:rsidRPr="006374F2">
        <w:rPr>
          <w:rStyle w:val="StyleUnderline"/>
        </w:rPr>
        <w:t xml:space="preserve"> through “small wins”</w:t>
      </w:r>
      <w:r w:rsidRPr="006374F2">
        <w:rPr>
          <w:sz w:val="16"/>
        </w:rPr>
        <w:t xml:space="preserve"> (MacKay, 2021). </w:t>
      </w:r>
      <w:r w:rsidRPr="001E7BC6">
        <w:rPr>
          <w:rStyle w:val="StyleUnderline"/>
        </w:rPr>
        <w:t>In our pessimistic moments</w:t>
      </w:r>
      <w:r w:rsidRPr="006374F2">
        <w:rPr>
          <w:sz w:val="16"/>
        </w:rPr>
        <w:t xml:space="preserve">, </w:t>
      </w:r>
      <w:r w:rsidRPr="001E7BC6">
        <w:rPr>
          <w:rStyle w:val="StyleUnderline"/>
        </w:rPr>
        <w:t>we each worried that our work</w:t>
      </w:r>
      <w:r w:rsidRPr="006374F2">
        <w:rPr>
          <w:sz w:val="16"/>
        </w:rPr>
        <w:t xml:space="preserve"> on these Task Forces </w:t>
      </w:r>
      <w:r w:rsidRPr="001E7BC6">
        <w:rPr>
          <w:rStyle w:val="StyleUnderline"/>
        </w:rPr>
        <w:t>might be reproducing a “</w:t>
      </w:r>
      <w:r w:rsidRPr="001E7BC6">
        <w:rPr>
          <w:rStyle w:val="Emphasis"/>
        </w:rPr>
        <w:t>cruel optimism</w:t>
      </w:r>
      <w:r w:rsidRPr="001E7BC6">
        <w:rPr>
          <w:rStyle w:val="StyleUnderline"/>
        </w:rPr>
        <w:t>”</w:t>
      </w:r>
      <w:r w:rsidRPr="006374F2">
        <w:rPr>
          <w:sz w:val="16"/>
        </w:rPr>
        <w:t xml:space="preserve"> (Berlant,2011) in which a desire for paid care activities to be more visible and valued institutionally would be futile while ironically adding to the service burden of largely women members on the committees. </w:t>
      </w:r>
      <w:r w:rsidRPr="001E7BC6">
        <w:rPr>
          <w:rStyle w:val="StyleUnderline"/>
        </w:rPr>
        <w:t>Yet we both also believe</w:t>
      </w:r>
      <w:r w:rsidRPr="006374F2">
        <w:rPr>
          <w:sz w:val="16"/>
        </w:rPr>
        <w:t xml:space="preserve">, </w:t>
      </w:r>
      <w:r w:rsidRPr="001E7BC6">
        <w:rPr>
          <w:rStyle w:val="StyleUnderline"/>
        </w:rPr>
        <w:t>and in fact have written about in other contexts</w:t>
      </w:r>
      <w:r w:rsidRPr="006374F2">
        <w:rPr>
          <w:sz w:val="16"/>
        </w:rPr>
        <w:t xml:space="preserve">, </w:t>
      </w:r>
      <w:r w:rsidRPr="001E7BC6">
        <w:rPr>
          <w:rStyle w:val="StyleUnderline"/>
        </w:rPr>
        <w:t>that</w:t>
      </w:r>
      <w:r w:rsidRPr="006374F2">
        <w:rPr>
          <w:sz w:val="16"/>
        </w:rPr>
        <w:t xml:space="preserve"> </w:t>
      </w:r>
      <w:r w:rsidRPr="001E7BC6">
        <w:rPr>
          <w:rStyle w:val="Emphasis"/>
        </w:rPr>
        <w:t>there is a need to challenge overly pessimistic views of feminist engagement in institutions as always already coopted by neoliberalism</w:t>
      </w:r>
      <w:r w:rsidRPr="006374F2">
        <w:rPr>
          <w:sz w:val="16"/>
        </w:rPr>
        <w:t xml:space="preserve"> (Altan-Olcay,2020; Bergeron,2017). In the contingent, </w:t>
      </w:r>
      <w:r w:rsidRPr="006374F2">
        <w:rPr>
          <w:rStyle w:val="StyleUnderline"/>
        </w:rPr>
        <w:t xml:space="preserve">contradictory and diverse economic spaces of the </w:t>
      </w:r>
      <w:proofErr w:type="spellStart"/>
      <w:r w:rsidRPr="006374F2">
        <w:rPr>
          <w:rStyle w:val="StyleUnderline"/>
        </w:rPr>
        <w:t>neoliberalizing</w:t>
      </w:r>
      <w:proofErr w:type="spellEnd"/>
      <w:r w:rsidRPr="006374F2">
        <w:rPr>
          <w:rStyle w:val="StyleUnderline"/>
        </w:rPr>
        <w:t xml:space="preserve"> academy there remain openings for feminist change to occur</w:t>
      </w:r>
      <w:r w:rsidRPr="006374F2">
        <w:rPr>
          <w:sz w:val="16"/>
        </w:rPr>
        <w:t xml:space="preserve">. Also, we know from other </w:t>
      </w:r>
      <w:proofErr w:type="spellStart"/>
      <w:r w:rsidRPr="006374F2">
        <w:rPr>
          <w:sz w:val="16"/>
        </w:rPr>
        <w:t>institu-tions</w:t>
      </w:r>
      <w:proofErr w:type="spellEnd"/>
      <w:r w:rsidRPr="006374F2">
        <w:rPr>
          <w:sz w:val="16"/>
        </w:rPr>
        <w:t xml:space="preserve">' experiences that </w:t>
      </w:r>
      <w:r w:rsidRPr="006374F2">
        <w:rPr>
          <w:rStyle w:val="StyleUnderline"/>
        </w:rPr>
        <w:t xml:space="preserve">if such initiatives receive support at the </w:t>
      </w:r>
      <w:r w:rsidRPr="006374F2">
        <w:rPr>
          <w:rStyle w:val="Emphasis"/>
        </w:rPr>
        <w:t>highest level</w:t>
      </w:r>
      <w:r w:rsidRPr="006374F2">
        <w:rPr>
          <w:sz w:val="16"/>
        </w:rPr>
        <w:t xml:space="preserve">, </w:t>
      </w:r>
      <w:r w:rsidRPr="006374F2">
        <w:rPr>
          <w:rStyle w:val="StyleUnderline"/>
        </w:rPr>
        <w:t xml:space="preserve">the space is widened for the </w:t>
      </w:r>
      <w:r w:rsidRPr="006374F2">
        <w:rPr>
          <w:rStyle w:val="Emphasis"/>
        </w:rPr>
        <w:t>formerly hidden scripts</w:t>
      </w:r>
      <w:r w:rsidRPr="006374F2">
        <w:rPr>
          <w:rStyle w:val="StyleUnderline"/>
        </w:rPr>
        <w:t xml:space="preserve"> to become part of </w:t>
      </w:r>
      <w:r w:rsidRPr="006374F2">
        <w:rPr>
          <w:rStyle w:val="Emphasis"/>
        </w:rPr>
        <w:t>larger institutional narratives</w:t>
      </w:r>
      <w:r w:rsidRPr="006374F2">
        <w:rPr>
          <w:rStyle w:val="StyleUnderline"/>
        </w:rPr>
        <w:t xml:space="preserve"> about the value of caring labor activities to the success of the university</w:t>
      </w:r>
      <w:r w:rsidRPr="006374F2">
        <w:rPr>
          <w:sz w:val="16"/>
        </w:rPr>
        <w:t xml:space="preserve">, </w:t>
      </w:r>
      <w:r w:rsidRPr="006374F2">
        <w:rPr>
          <w:rStyle w:val="StyleUnderline"/>
        </w:rPr>
        <w:t xml:space="preserve">without formulating it as something we do </w:t>
      </w:r>
      <w:r w:rsidRPr="006374F2">
        <w:rPr>
          <w:rStyle w:val="Emphasis"/>
        </w:rPr>
        <w:t>in addition</w:t>
      </w:r>
      <w:r w:rsidRPr="006374F2">
        <w:rPr>
          <w:rStyle w:val="StyleUnderline"/>
        </w:rPr>
        <w:t xml:space="preserve"> to our “</w:t>
      </w:r>
      <w:r w:rsidRPr="006374F2">
        <w:rPr>
          <w:rStyle w:val="Emphasis"/>
        </w:rPr>
        <w:t>real work</w:t>
      </w:r>
      <w:r w:rsidRPr="006374F2">
        <w:rPr>
          <w:rStyle w:val="StyleUnderline"/>
        </w:rPr>
        <w:t>”</w:t>
      </w:r>
      <w:r w:rsidRPr="006374F2">
        <w:rPr>
          <w:sz w:val="16"/>
        </w:rPr>
        <w:t xml:space="preserve"> (Clark etal.,2020) </w:t>
      </w:r>
      <w:r w:rsidRPr="006374F2">
        <w:rPr>
          <w:rStyle w:val="StyleUnderline"/>
        </w:rPr>
        <w:t xml:space="preserve">which can only lead to its </w:t>
      </w:r>
      <w:r w:rsidRPr="006374F2">
        <w:rPr>
          <w:rStyle w:val="Emphasis"/>
        </w:rPr>
        <w:t>depletion</w:t>
      </w:r>
      <w:r w:rsidRPr="006374F2">
        <w:rPr>
          <w:sz w:val="16"/>
        </w:rPr>
        <w:t xml:space="preserve">. A final point here is that </w:t>
      </w:r>
      <w:r w:rsidRPr="006374F2">
        <w:rPr>
          <w:rStyle w:val="Emphasis"/>
        </w:rPr>
        <w:t>such change is worth pursuing</w:t>
      </w:r>
      <w:r w:rsidRPr="006374F2">
        <w:rPr>
          <w:rStyle w:val="StyleUnderline"/>
        </w:rPr>
        <w:t xml:space="preserve"> given that a </w:t>
      </w:r>
      <w:r w:rsidRPr="006374F2">
        <w:rPr>
          <w:rStyle w:val="Emphasis"/>
        </w:rPr>
        <w:t>far worse form of “cruel optimism”</w:t>
      </w:r>
      <w:r w:rsidRPr="006374F2">
        <w:rPr>
          <w:rStyle w:val="StyleUnderline"/>
        </w:rPr>
        <w:t xml:space="preserve"> can occur when existing gender equality policies promise a fair outcome but fail to deliver because they do not  challenge  current  definitions</w:t>
      </w:r>
      <w:r w:rsidRPr="006374F2">
        <w:rPr>
          <w:sz w:val="16"/>
        </w:rPr>
        <w:t xml:space="preserve">, </w:t>
      </w:r>
      <w:r w:rsidRPr="006374F2">
        <w:rPr>
          <w:rStyle w:val="StyleUnderline"/>
        </w:rPr>
        <w:t>measurements</w:t>
      </w:r>
      <w:r w:rsidRPr="006374F2">
        <w:rPr>
          <w:sz w:val="16"/>
        </w:rPr>
        <w:t xml:space="preserve">, </w:t>
      </w:r>
      <w:r w:rsidRPr="006374F2">
        <w:rPr>
          <w:rStyle w:val="StyleUnderline"/>
        </w:rPr>
        <w:t>and valuations of academic labor</w:t>
      </w:r>
      <w:r w:rsidRPr="006374F2">
        <w:rPr>
          <w:sz w:val="16"/>
        </w:rPr>
        <w:t xml:space="preserve">  (Lipton,2017).  Thus, universities committed to gender equality would be well-served by undertaking such activities.</w:t>
      </w:r>
    </w:p>
    <w:p w14:paraId="6A1F911A" w14:textId="77777777" w:rsidR="00217BC9" w:rsidRPr="00217BC9" w:rsidRDefault="00217BC9" w:rsidP="00217BC9"/>
    <w:p w14:paraId="427E4A3C" w14:textId="3ADA956F" w:rsidR="00F25E83" w:rsidRDefault="00F25E83" w:rsidP="00217BC9">
      <w:pPr>
        <w:pStyle w:val="Heading3"/>
      </w:pPr>
      <w:r>
        <w:t>AT: Anarchism</w:t>
      </w:r>
    </w:p>
    <w:p w14:paraId="338C934E" w14:textId="77777777" w:rsidR="00F25E83" w:rsidRPr="00766747" w:rsidRDefault="00F25E83" w:rsidP="00F25E83">
      <w:pPr>
        <w:pStyle w:val="Heading4"/>
      </w:pPr>
      <w:r>
        <w:t xml:space="preserve">Their method excludes the possibility of </w:t>
      </w:r>
      <w:r>
        <w:rPr>
          <w:u w:val="single"/>
        </w:rPr>
        <w:t>contingent endorsement</w:t>
      </w:r>
      <w:r>
        <w:t xml:space="preserve"> of state action in particular contexts </w:t>
      </w:r>
      <w:r>
        <w:rPr>
          <w:u w:val="single"/>
        </w:rPr>
        <w:t>without</w:t>
      </w:r>
      <w:r>
        <w:t xml:space="preserve"> accepting its broader legitimacy—that </w:t>
      </w:r>
      <w:r>
        <w:rPr>
          <w:u w:val="single"/>
        </w:rPr>
        <w:t>dooms</w:t>
      </w:r>
      <w:r>
        <w:t xml:space="preserve"> broader efficacy and </w:t>
      </w:r>
      <w:r>
        <w:rPr>
          <w:u w:val="single"/>
        </w:rPr>
        <w:t>turns case</w:t>
      </w:r>
      <w:r>
        <w:t xml:space="preserve">. Cost-benefit analysis of </w:t>
      </w:r>
      <w:r>
        <w:rPr>
          <w:u w:val="single"/>
        </w:rPr>
        <w:t>particular</w:t>
      </w:r>
      <w:r>
        <w:t xml:space="preserve"> policies is the </w:t>
      </w:r>
      <w:r>
        <w:rPr>
          <w:u w:val="single"/>
        </w:rPr>
        <w:t>best</w:t>
      </w:r>
      <w:r>
        <w:t xml:space="preserve"> form of anarchist praxis.</w:t>
      </w:r>
    </w:p>
    <w:p w14:paraId="32FBF3CC" w14:textId="77777777" w:rsidR="00F25E83" w:rsidRDefault="00F25E83" w:rsidP="00F25E83">
      <w:proofErr w:type="spellStart"/>
      <w:r w:rsidRPr="004577CE">
        <w:rPr>
          <w:rStyle w:val="Style13ptBold"/>
        </w:rPr>
        <w:t>Brinn</w:t>
      </w:r>
      <w:proofErr w:type="spellEnd"/>
      <w:r w:rsidRPr="004577CE">
        <w:rPr>
          <w:rStyle w:val="Style13ptBold"/>
        </w:rPr>
        <w:t>, 20</w:t>
      </w:r>
      <w:r>
        <w:t>—PhD candidate at the University of Melbourne and research assistant at La Trobe University (</w:t>
      </w:r>
      <w:proofErr w:type="spellStart"/>
      <w:r>
        <w:t>Gearóid</w:t>
      </w:r>
      <w:proofErr w:type="spellEnd"/>
      <w:r>
        <w:t xml:space="preserve">, “Smashing the state gently: Radical realism and realist anarchism,” European Journal of Political Theory 2020, Vol. 19(2), 206–227, </w:t>
      </w:r>
      <w:proofErr w:type="spellStart"/>
      <w:r>
        <w:t>dml</w:t>
      </w:r>
      <w:proofErr w:type="spellEnd"/>
      <w:r>
        <w:t>)</w:t>
      </w:r>
    </w:p>
    <w:p w14:paraId="06C4B87F" w14:textId="77777777" w:rsidR="00F25E83" w:rsidRDefault="00F25E83" w:rsidP="00F25E83"/>
    <w:p w14:paraId="43E69C61" w14:textId="77777777" w:rsidR="00F25E83" w:rsidRPr="008C2F72" w:rsidRDefault="00F25E83" w:rsidP="00F25E83">
      <w:pPr>
        <w:rPr>
          <w:sz w:val="16"/>
        </w:rPr>
      </w:pPr>
      <w:r w:rsidRPr="008C2F72">
        <w:rPr>
          <w:sz w:val="16"/>
        </w:rPr>
        <w:t xml:space="preserve">In the radical context, </w:t>
      </w:r>
      <w:r w:rsidRPr="00766747">
        <w:rPr>
          <w:rStyle w:val="StyleUnderline"/>
        </w:rPr>
        <w:t>the statement ‘</w:t>
      </w:r>
      <w:r w:rsidRPr="00766747">
        <w:rPr>
          <w:rStyle w:val="Emphasis"/>
        </w:rPr>
        <w:t>politics is about power</w:t>
      </w:r>
      <w:r w:rsidRPr="00766747">
        <w:rPr>
          <w:rStyle w:val="StyleUnderline"/>
        </w:rPr>
        <w:t xml:space="preserve">’ challenges not only a perspective that </w:t>
      </w:r>
      <w:r w:rsidRPr="00766747">
        <w:rPr>
          <w:rStyle w:val="Emphasis"/>
        </w:rPr>
        <w:t>neglects</w:t>
      </w:r>
      <w:r w:rsidRPr="00766747">
        <w:rPr>
          <w:rStyle w:val="StyleUnderline"/>
        </w:rPr>
        <w:t xml:space="preserve"> this insight, but one that </w:t>
      </w:r>
      <w:r w:rsidRPr="00766747">
        <w:rPr>
          <w:rStyle w:val="Emphasis"/>
        </w:rPr>
        <w:t>expressly rejects</w:t>
      </w:r>
      <w:r w:rsidRPr="00766747">
        <w:rPr>
          <w:rStyle w:val="StyleUnderline"/>
        </w:rPr>
        <w:t xml:space="preserve"> it. </w:t>
      </w:r>
      <w:r w:rsidRPr="002D70D1">
        <w:rPr>
          <w:rStyle w:val="StyleUnderline"/>
        </w:rPr>
        <w:t>There is a major tendency in</w:t>
      </w:r>
      <w:r w:rsidRPr="008C2F72">
        <w:rPr>
          <w:sz w:val="16"/>
        </w:rPr>
        <w:t xml:space="preserve"> contemporary anarchism and </w:t>
      </w:r>
      <w:r w:rsidRPr="002D70D1">
        <w:rPr>
          <w:rStyle w:val="StyleUnderline"/>
        </w:rPr>
        <w:t>anarchist-influenced radicalism that explicitly presents as ‘</w:t>
      </w:r>
      <w:r w:rsidRPr="004577CE">
        <w:rPr>
          <w:rStyle w:val="Emphasis"/>
        </w:rPr>
        <w:t>anti-power</w:t>
      </w:r>
      <w:r w:rsidRPr="002D70D1">
        <w:rPr>
          <w:rStyle w:val="StyleUnderline"/>
        </w:rPr>
        <w:t>’</w:t>
      </w:r>
      <w:r w:rsidRPr="008C2F72">
        <w:rPr>
          <w:sz w:val="16"/>
        </w:rPr>
        <w:t xml:space="preserve"> (Marshall, 2010: 679; Meltzer, 1993: 11), </w:t>
      </w:r>
      <w:r w:rsidRPr="002D70D1">
        <w:rPr>
          <w:rStyle w:val="StyleUnderline"/>
        </w:rPr>
        <w:t>and</w:t>
      </w:r>
      <w:r w:rsidRPr="008C2F72">
        <w:rPr>
          <w:sz w:val="16"/>
        </w:rPr>
        <w:t xml:space="preserve"> anti-realist (Holloway, 2005: 18). This approach </w:t>
      </w:r>
      <w:r w:rsidRPr="002D70D1">
        <w:rPr>
          <w:rStyle w:val="StyleUnderline"/>
        </w:rPr>
        <w:t xml:space="preserve">proposes </w:t>
      </w:r>
      <w:r w:rsidRPr="004577CE">
        <w:rPr>
          <w:rStyle w:val="Emphasis"/>
        </w:rPr>
        <w:t>disengagement</w:t>
      </w:r>
      <w:r w:rsidRPr="002D70D1">
        <w:rPr>
          <w:rStyle w:val="StyleUnderline"/>
        </w:rPr>
        <w:t xml:space="preserve"> and </w:t>
      </w:r>
      <w:r w:rsidRPr="004577CE">
        <w:rPr>
          <w:rStyle w:val="Emphasis"/>
        </w:rPr>
        <w:t>defection</w:t>
      </w:r>
      <w:r w:rsidRPr="002D70D1">
        <w:rPr>
          <w:rStyle w:val="StyleUnderline"/>
        </w:rPr>
        <w:t xml:space="preserve"> from the status quo with the implied expectation that capitalism and the state could </w:t>
      </w:r>
      <w:r w:rsidRPr="004577CE">
        <w:rPr>
          <w:rStyle w:val="Emphasis"/>
        </w:rPr>
        <w:t>wither away</w:t>
      </w:r>
      <w:r w:rsidRPr="002D70D1">
        <w:rPr>
          <w:rStyle w:val="StyleUnderline"/>
        </w:rPr>
        <w:t xml:space="preserve"> through lack of support and without confrontation</w:t>
      </w:r>
      <w:r w:rsidRPr="008C2F72">
        <w:rPr>
          <w:sz w:val="16"/>
        </w:rPr>
        <w:t xml:space="preserve">.9 Realist anarchists oppose this view and argue that </w:t>
      </w:r>
      <w:r w:rsidRPr="002D70D1">
        <w:rPr>
          <w:rStyle w:val="StyleUnderline"/>
        </w:rPr>
        <w:t xml:space="preserve">realistic efforts to ‘change the world’ </w:t>
      </w:r>
      <w:r w:rsidRPr="004577CE">
        <w:rPr>
          <w:rStyle w:val="Emphasis"/>
        </w:rPr>
        <w:t>unavoidably entail</w:t>
      </w:r>
      <w:r w:rsidRPr="002D70D1">
        <w:rPr>
          <w:rStyle w:val="StyleUnderline"/>
        </w:rPr>
        <w:t xml:space="preserve"> the acquisition and exercise of </w:t>
      </w:r>
      <w:r w:rsidRPr="004577CE">
        <w:rPr>
          <w:rStyle w:val="Emphasis"/>
        </w:rPr>
        <w:t>some forms</w:t>
      </w:r>
      <w:r w:rsidRPr="002D70D1">
        <w:rPr>
          <w:rStyle w:val="StyleUnderline"/>
        </w:rPr>
        <w:t xml:space="preserve"> of power</w:t>
      </w:r>
      <w:r w:rsidRPr="008C2F72">
        <w:rPr>
          <w:sz w:val="16"/>
        </w:rPr>
        <w:t xml:space="preserve"> (Mueller, 2003: 128); that </w:t>
      </w:r>
      <w:r w:rsidRPr="002D70D1">
        <w:rPr>
          <w:rStyle w:val="StyleUnderline"/>
        </w:rPr>
        <w:t xml:space="preserve">the state and capitalism </w:t>
      </w:r>
      <w:r w:rsidRPr="004577CE">
        <w:rPr>
          <w:rStyle w:val="Emphasis"/>
        </w:rPr>
        <w:t>will not disappear</w:t>
      </w:r>
      <w:r w:rsidRPr="002D70D1">
        <w:rPr>
          <w:rStyle w:val="StyleUnderline"/>
        </w:rPr>
        <w:t xml:space="preserve"> without confrontation</w:t>
      </w:r>
      <w:r w:rsidRPr="008C2F72">
        <w:rPr>
          <w:sz w:val="16"/>
        </w:rPr>
        <w:t xml:space="preserve"> (Rai, 2015: 177); and that </w:t>
      </w:r>
      <w:r w:rsidRPr="004577CE">
        <w:rPr>
          <w:rStyle w:val="Emphasis"/>
        </w:rPr>
        <w:t>ignoring</w:t>
      </w:r>
      <w:r w:rsidRPr="002D70D1">
        <w:rPr>
          <w:rStyle w:val="StyleUnderline"/>
        </w:rPr>
        <w:t xml:space="preserve"> the current mechanisms of power in the hope that they will go away is </w:t>
      </w:r>
      <w:r w:rsidRPr="004577CE">
        <w:rPr>
          <w:rStyle w:val="Emphasis"/>
        </w:rPr>
        <w:t>not a realistic strategy</w:t>
      </w:r>
      <w:r w:rsidRPr="002D70D1">
        <w:rPr>
          <w:rStyle w:val="StyleUnderline"/>
        </w:rPr>
        <w:t xml:space="preserve"> for radical social change</w:t>
      </w:r>
      <w:r w:rsidRPr="008C2F72">
        <w:rPr>
          <w:sz w:val="16"/>
        </w:rPr>
        <w:t xml:space="preserve"> (Malatesta, 2014 [1922]a: 425). </w:t>
      </w:r>
    </w:p>
    <w:p w14:paraId="010A1094" w14:textId="77777777" w:rsidR="00F25E83" w:rsidRPr="008C2F72" w:rsidRDefault="00F25E83" w:rsidP="00F25E83">
      <w:pPr>
        <w:rPr>
          <w:sz w:val="16"/>
        </w:rPr>
      </w:pPr>
      <w:r w:rsidRPr="008C2F72">
        <w:rPr>
          <w:sz w:val="16"/>
        </w:rPr>
        <w:t>For a realist anarchist the statement ‘conflict and disagreement are ineradicable’ similarly holds its greatest relevance as a corrective to a mainstream position in radical thought across its history including in the contemporary milieu. Orthodox Marxism, and many of its descendants, held to a long-term vision of a communist utopia where conflict had been reconciled and politics as such had been replaced by ‘the administration of things’ (</w:t>
      </w:r>
      <w:proofErr w:type="spellStart"/>
      <w:r w:rsidRPr="008C2F72">
        <w:rPr>
          <w:sz w:val="16"/>
        </w:rPr>
        <w:t>Adamiak</w:t>
      </w:r>
      <w:proofErr w:type="spellEnd"/>
      <w:r w:rsidRPr="008C2F72">
        <w:rPr>
          <w:sz w:val="16"/>
        </w:rPr>
        <w:t xml:space="preserve">, 1970: 16). </w:t>
      </w:r>
      <w:r w:rsidRPr="002D70D1">
        <w:rPr>
          <w:rStyle w:val="StyleUnderline"/>
        </w:rPr>
        <w:t>Many contemporary anarchists share a</w:t>
      </w:r>
      <w:r w:rsidRPr="008C2F72">
        <w:rPr>
          <w:sz w:val="16"/>
        </w:rPr>
        <w:t xml:space="preserve"> similar </w:t>
      </w:r>
      <w:r w:rsidRPr="002D70D1">
        <w:rPr>
          <w:rStyle w:val="StyleUnderline"/>
        </w:rPr>
        <w:t xml:space="preserve">vision of a </w:t>
      </w:r>
      <w:r w:rsidRPr="004577CE">
        <w:rPr>
          <w:rStyle w:val="Emphasis"/>
        </w:rPr>
        <w:t>post-revolutionary utopia</w:t>
      </w:r>
      <w:r w:rsidRPr="002D70D1">
        <w:rPr>
          <w:rStyle w:val="StyleUnderline"/>
        </w:rPr>
        <w:t xml:space="preserve"> where conflict has been </w:t>
      </w:r>
      <w:r w:rsidRPr="004577CE">
        <w:rPr>
          <w:rStyle w:val="Emphasis"/>
        </w:rPr>
        <w:t>eradicated</w:t>
      </w:r>
      <w:r w:rsidRPr="002D70D1">
        <w:rPr>
          <w:rStyle w:val="StyleUnderline"/>
        </w:rPr>
        <w:t xml:space="preserve"> and where decision-making systems that allow for ongoing disagreement are </w:t>
      </w:r>
      <w:r w:rsidRPr="004577CE">
        <w:rPr>
          <w:rStyle w:val="Emphasis"/>
        </w:rPr>
        <w:t>replaced</w:t>
      </w:r>
      <w:r w:rsidRPr="002D70D1">
        <w:rPr>
          <w:rStyle w:val="StyleUnderline"/>
        </w:rPr>
        <w:t xml:space="preserve"> with those that accept only consensus</w:t>
      </w:r>
      <w:r w:rsidRPr="008C2F72">
        <w:rPr>
          <w:sz w:val="16"/>
        </w:rPr>
        <w:t xml:space="preserve"> (see Graeber, 2013: 210–231). Some, like the anti-power tendency discussed above, go beyond the expectation of a future without disagreement and presume the absence of conflict even in the </w:t>
      </w:r>
      <w:proofErr w:type="spellStart"/>
      <w:r w:rsidRPr="008C2F72">
        <w:rPr>
          <w:sz w:val="16"/>
        </w:rPr>
        <w:t>realisation</w:t>
      </w:r>
      <w:proofErr w:type="spellEnd"/>
      <w:r w:rsidRPr="008C2F72">
        <w:rPr>
          <w:sz w:val="16"/>
        </w:rPr>
        <w:t xml:space="preserve"> of their utopia. </w:t>
      </w:r>
      <w:r w:rsidRPr="002D70D1">
        <w:rPr>
          <w:rStyle w:val="StyleUnderline"/>
        </w:rPr>
        <w:t xml:space="preserve">Here ‘everybody’ is </w:t>
      </w:r>
      <w:r w:rsidRPr="004577CE">
        <w:rPr>
          <w:rStyle w:val="Emphasis"/>
        </w:rPr>
        <w:t>made aware</w:t>
      </w:r>
      <w:r w:rsidRPr="002D70D1">
        <w:rPr>
          <w:rStyle w:val="StyleUnderline"/>
        </w:rPr>
        <w:t xml:space="preserve"> of the pressing need for radical social change either through </w:t>
      </w:r>
      <w:r w:rsidRPr="004577CE">
        <w:rPr>
          <w:rStyle w:val="Emphasis"/>
        </w:rPr>
        <w:t>rational argument</w:t>
      </w:r>
      <w:r w:rsidRPr="002D70D1">
        <w:rPr>
          <w:rStyle w:val="StyleUnderline"/>
        </w:rPr>
        <w:t xml:space="preserve">, or by a </w:t>
      </w:r>
      <w:r w:rsidRPr="004577CE">
        <w:rPr>
          <w:rStyle w:val="Emphasis"/>
        </w:rPr>
        <w:t xml:space="preserve">sudden </w:t>
      </w:r>
      <w:proofErr w:type="spellStart"/>
      <w:r w:rsidRPr="004577CE">
        <w:rPr>
          <w:rStyle w:val="Emphasis"/>
        </w:rPr>
        <w:t>realisation</w:t>
      </w:r>
      <w:proofErr w:type="spellEnd"/>
      <w:r w:rsidRPr="002D70D1">
        <w:rPr>
          <w:rStyle w:val="StyleUnderline"/>
        </w:rPr>
        <w:t xml:space="preserve"> or </w:t>
      </w:r>
      <w:r w:rsidRPr="004577CE">
        <w:rPr>
          <w:rStyle w:val="Emphasis"/>
        </w:rPr>
        <w:t>change of consciousness</w:t>
      </w:r>
      <w:r w:rsidRPr="002D70D1">
        <w:rPr>
          <w:rStyle w:val="StyleUnderline"/>
        </w:rPr>
        <w:t xml:space="preserve"> based on the recognition that ‘we are all one’ and have universal shared interests</w:t>
      </w:r>
      <w:r w:rsidRPr="008C2F72">
        <w:rPr>
          <w:sz w:val="16"/>
        </w:rPr>
        <w:t xml:space="preserve">.10 So the realist anarchist perspective on the idea that ‘conflict and disagreement are ineradicable’ is not that conflict is universal and inescapable as with the conservative take, but that </w:t>
      </w:r>
      <w:r w:rsidRPr="002D70D1">
        <w:rPr>
          <w:rStyle w:val="StyleUnderline"/>
        </w:rPr>
        <w:t xml:space="preserve">conflict </w:t>
      </w:r>
      <w:r w:rsidRPr="004577CE">
        <w:rPr>
          <w:rStyle w:val="Emphasis"/>
        </w:rPr>
        <w:t>cannot be completely eradicated</w:t>
      </w:r>
      <w:r w:rsidRPr="002D70D1">
        <w:rPr>
          <w:rStyle w:val="StyleUnderline"/>
        </w:rPr>
        <w:t>, and</w:t>
      </w:r>
      <w:r w:rsidRPr="008C2F72">
        <w:rPr>
          <w:sz w:val="16"/>
        </w:rPr>
        <w:t xml:space="preserve"> that </w:t>
      </w:r>
      <w:r w:rsidRPr="002D70D1">
        <w:rPr>
          <w:rStyle w:val="StyleUnderline"/>
        </w:rPr>
        <w:t xml:space="preserve">no future post-revolutionary society will be </w:t>
      </w:r>
      <w:r w:rsidRPr="004577CE">
        <w:rPr>
          <w:rStyle w:val="Emphasis"/>
        </w:rPr>
        <w:t>free from antagonisms</w:t>
      </w:r>
      <w:r w:rsidRPr="008C2F72">
        <w:rPr>
          <w:sz w:val="16"/>
        </w:rPr>
        <w:t xml:space="preserve"> (</w:t>
      </w:r>
      <w:proofErr w:type="spellStart"/>
      <w:r w:rsidRPr="008C2F72">
        <w:rPr>
          <w:sz w:val="16"/>
        </w:rPr>
        <w:t>Edgley</w:t>
      </w:r>
      <w:proofErr w:type="spellEnd"/>
      <w:r w:rsidRPr="008C2F72">
        <w:rPr>
          <w:sz w:val="16"/>
        </w:rPr>
        <w:t xml:space="preserve">, 2000: 73). Nor does the radical interpretation imply that we must forgo radical aims for an uneasy acceptance of pluralism under a liberal democratic modus vivendi. The realist anarchist perspective, however, is not primarily directed at these conservative </w:t>
      </w:r>
      <w:proofErr w:type="spellStart"/>
      <w:r w:rsidRPr="008C2F72">
        <w:rPr>
          <w:sz w:val="16"/>
        </w:rPr>
        <w:t>defences</w:t>
      </w:r>
      <w:proofErr w:type="spellEnd"/>
      <w:r w:rsidRPr="008C2F72">
        <w:rPr>
          <w:sz w:val="16"/>
        </w:rPr>
        <w:t xml:space="preserve"> of dictatorship, or at liberal realist pessimism. Instead it is aimed at anarchists and other radicals who see the possibility of a conflict-free utopia, and propose confrontation-free strategies for its </w:t>
      </w:r>
      <w:proofErr w:type="spellStart"/>
      <w:r w:rsidRPr="008C2F72">
        <w:rPr>
          <w:sz w:val="16"/>
        </w:rPr>
        <w:t>realisation</w:t>
      </w:r>
      <w:proofErr w:type="spellEnd"/>
      <w:r w:rsidRPr="008C2F72">
        <w:rPr>
          <w:sz w:val="16"/>
        </w:rPr>
        <w:t xml:space="preserve"> that are based either on withdrawing from political struggle, or on successfully convincing all, through education and rational argument, that the proposed radical alternative is in their best interest. The realist anarchist interpretation means that direct and active struggle for positive change, and against oppression, are necessary; that they will continue to be in any future society; and that future visions and current strategies should reflect this (</w:t>
      </w:r>
      <w:proofErr w:type="spellStart"/>
      <w:r w:rsidRPr="008C2F72">
        <w:rPr>
          <w:sz w:val="16"/>
        </w:rPr>
        <w:t>Edgley</w:t>
      </w:r>
      <w:proofErr w:type="spellEnd"/>
      <w:r w:rsidRPr="008C2F72">
        <w:rPr>
          <w:sz w:val="16"/>
        </w:rPr>
        <w:t xml:space="preserve">, 2000: 73; Gordon, 2007: 64–68). </w:t>
      </w:r>
    </w:p>
    <w:p w14:paraId="7A2AC159" w14:textId="77777777" w:rsidR="00F25E83" w:rsidRPr="008C2F72" w:rsidRDefault="00F25E83" w:rsidP="00F25E83">
      <w:pPr>
        <w:rPr>
          <w:sz w:val="16"/>
        </w:rPr>
      </w:pPr>
      <w:r w:rsidRPr="002D70D1">
        <w:rPr>
          <w:rStyle w:val="StyleUnderline"/>
        </w:rPr>
        <w:t>The idea that political thought should be ‘</w:t>
      </w:r>
      <w:r w:rsidRPr="004577CE">
        <w:rPr>
          <w:rStyle w:val="Emphasis"/>
        </w:rPr>
        <w:t>concrete</w:t>
      </w:r>
      <w:r w:rsidRPr="002D70D1">
        <w:rPr>
          <w:rStyle w:val="StyleUnderline"/>
        </w:rPr>
        <w:t xml:space="preserve"> and </w:t>
      </w:r>
      <w:r w:rsidRPr="004577CE">
        <w:rPr>
          <w:rStyle w:val="Emphasis"/>
        </w:rPr>
        <w:t>oriented towards action</w:t>
      </w:r>
      <w:r w:rsidRPr="002D70D1">
        <w:rPr>
          <w:rStyle w:val="StyleUnderline"/>
        </w:rPr>
        <w:t>’</w:t>
      </w:r>
      <w:r w:rsidRPr="008C2F72">
        <w:rPr>
          <w:sz w:val="16"/>
        </w:rPr>
        <w:t xml:space="preserve"> (</w:t>
      </w:r>
      <w:proofErr w:type="spellStart"/>
      <w:r w:rsidRPr="008C2F72">
        <w:rPr>
          <w:sz w:val="16"/>
        </w:rPr>
        <w:t>Geuss</w:t>
      </w:r>
      <w:proofErr w:type="spellEnd"/>
      <w:r w:rsidRPr="008C2F72">
        <w:rPr>
          <w:sz w:val="16"/>
        </w:rPr>
        <w:t xml:space="preserve">, 2008: 95) </w:t>
      </w:r>
      <w:r w:rsidRPr="002D70D1">
        <w:rPr>
          <w:rStyle w:val="StyleUnderline"/>
        </w:rPr>
        <w:t xml:space="preserve">stands in </w:t>
      </w:r>
      <w:r w:rsidRPr="004577CE">
        <w:rPr>
          <w:rStyle w:val="Emphasis"/>
        </w:rPr>
        <w:t>opposition</w:t>
      </w:r>
      <w:r w:rsidRPr="002D70D1">
        <w:rPr>
          <w:rStyle w:val="StyleUnderline"/>
        </w:rPr>
        <w:t xml:space="preserve"> to anarchist theory that focuses on the articulation of a </w:t>
      </w:r>
      <w:r w:rsidRPr="004577CE">
        <w:rPr>
          <w:rStyle w:val="Emphasis"/>
        </w:rPr>
        <w:t>comprehensive vision</w:t>
      </w:r>
      <w:r w:rsidRPr="002D70D1">
        <w:rPr>
          <w:rStyle w:val="StyleUnderline"/>
        </w:rPr>
        <w:t xml:space="preserve"> of an alternative system</w:t>
      </w:r>
      <w:r w:rsidRPr="008C2F72">
        <w:rPr>
          <w:sz w:val="16"/>
        </w:rPr>
        <w:t xml:space="preserve"> of social </w:t>
      </w:r>
      <w:proofErr w:type="spellStart"/>
      <w:r w:rsidRPr="008C2F72">
        <w:rPr>
          <w:sz w:val="16"/>
        </w:rPr>
        <w:t>organisation</w:t>
      </w:r>
      <w:proofErr w:type="spellEnd"/>
      <w:r w:rsidRPr="008C2F72">
        <w:rPr>
          <w:sz w:val="16"/>
        </w:rPr>
        <w:t xml:space="preserve">, </w:t>
      </w:r>
      <w:r w:rsidRPr="002D70D1">
        <w:rPr>
          <w:rStyle w:val="StyleUnderline"/>
        </w:rPr>
        <w:t xml:space="preserve">with the implied belief that the </w:t>
      </w:r>
      <w:r w:rsidRPr="004577CE">
        <w:rPr>
          <w:rStyle w:val="Emphasis"/>
        </w:rPr>
        <w:t>mere articulation</w:t>
      </w:r>
      <w:r w:rsidRPr="002D70D1">
        <w:rPr>
          <w:rStyle w:val="StyleUnderline"/>
        </w:rPr>
        <w:t xml:space="preserve"> of such a vision should be </w:t>
      </w:r>
      <w:r w:rsidRPr="004577CE">
        <w:rPr>
          <w:rStyle w:val="Emphasis"/>
        </w:rPr>
        <w:t>enough</w:t>
      </w:r>
      <w:r w:rsidRPr="002D70D1">
        <w:rPr>
          <w:rStyle w:val="StyleUnderline"/>
        </w:rPr>
        <w:t xml:space="preserve"> to bring about its </w:t>
      </w:r>
      <w:proofErr w:type="spellStart"/>
      <w:r w:rsidRPr="002D70D1">
        <w:rPr>
          <w:rStyle w:val="StyleUnderline"/>
        </w:rPr>
        <w:t>realisation</w:t>
      </w:r>
      <w:proofErr w:type="spellEnd"/>
      <w:r w:rsidRPr="002D70D1">
        <w:rPr>
          <w:rStyle w:val="StyleUnderline"/>
        </w:rPr>
        <w:t xml:space="preserve">. It also </w:t>
      </w:r>
      <w:r w:rsidRPr="004577CE">
        <w:rPr>
          <w:rStyle w:val="Emphasis"/>
        </w:rPr>
        <w:t>counters</w:t>
      </w:r>
      <w:r w:rsidRPr="002D70D1">
        <w:rPr>
          <w:rStyle w:val="StyleUnderline"/>
        </w:rPr>
        <w:t xml:space="preserve"> anarchist perspectives that present as a position of </w:t>
      </w:r>
      <w:r w:rsidRPr="004577CE">
        <w:rPr>
          <w:rStyle w:val="Emphasis"/>
        </w:rPr>
        <w:t>permanent critique without any attempt</w:t>
      </w:r>
      <w:r w:rsidRPr="002D70D1">
        <w:rPr>
          <w:rStyle w:val="StyleUnderline"/>
        </w:rPr>
        <w:t xml:space="preserve">, or </w:t>
      </w:r>
      <w:r w:rsidRPr="004577CE">
        <w:rPr>
          <w:rStyle w:val="Emphasis"/>
        </w:rPr>
        <w:t>serious belief</w:t>
      </w:r>
      <w:r w:rsidRPr="002D70D1">
        <w:rPr>
          <w:rStyle w:val="StyleUnderline"/>
        </w:rPr>
        <w:t xml:space="preserve">, that an alternative </w:t>
      </w:r>
      <w:r w:rsidRPr="004577CE">
        <w:rPr>
          <w:rStyle w:val="Emphasis"/>
        </w:rPr>
        <w:t>could actually be achieved</w:t>
      </w:r>
      <w:r w:rsidRPr="002D70D1">
        <w:rPr>
          <w:rStyle w:val="StyleUnderline"/>
        </w:rPr>
        <w:t>, or those similar</w:t>
      </w:r>
      <w:r w:rsidRPr="008C2F72">
        <w:rPr>
          <w:sz w:val="16"/>
        </w:rPr>
        <w:t xml:space="preserve"> (in practice) </w:t>
      </w:r>
      <w:r w:rsidRPr="002D70D1">
        <w:rPr>
          <w:rStyle w:val="StyleUnderline"/>
        </w:rPr>
        <w:t xml:space="preserve">perspectives which posit a revolutionary future based on </w:t>
      </w:r>
      <w:r w:rsidRPr="004577CE">
        <w:rPr>
          <w:rStyle w:val="Emphasis"/>
        </w:rPr>
        <w:t>awaiting some precondition</w:t>
      </w:r>
      <w:r w:rsidRPr="002D70D1">
        <w:rPr>
          <w:rStyle w:val="StyleUnderline"/>
        </w:rPr>
        <w:t xml:space="preserve"> that precipitates radical social change</w:t>
      </w:r>
      <w:r w:rsidRPr="008C2F72">
        <w:rPr>
          <w:sz w:val="16"/>
        </w:rPr>
        <w:t xml:space="preserve">, such as the spontaneous collapse of capitalism due to the unfolding of an inevitable process (Malatesta, 2014 [1922]a: 425; 2014 [1924]a: 461). </w:t>
      </w:r>
    </w:p>
    <w:p w14:paraId="55486D64" w14:textId="77777777" w:rsidR="00F25E83" w:rsidRPr="008C2F72" w:rsidRDefault="00F25E83" w:rsidP="00F25E83">
      <w:pPr>
        <w:rPr>
          <w:sz w:val="16"/>
        </w:rPr>
      </w:pPr>
      <w:r w:rsidRPr="002D70D1">
        <w:rPr>
          <w:rStyle w:val="StyleUnderline"/>
        </w:rPr>
        <w:t xml:space="preserve">This entails </w:t>
      </w:r>
      <w:proofErr w:type="spellStart"/>
      <w:r w:rsidRPr="002D70D1">
        <w:rPr>
          <w:rStyle w:val="StyleUnderline"/>
        </w:rPr>
        <w:t>recognising</w:t>
      </w:r>
      <w:proofErr w:type="spellEnd"/>
      <w:r w:rsidRPr="002D70D1">
        <w:rPr>
          <w:rStyle w:val="StyleUnderline"/>
        </w:rPr>
        <w:t xml:space="preserve"> the </w:t>
      </w:r>
      <w:r w:rsidRPr="004577CE">
        <w:rPr>
          <w:rStyle w:val="Emphasis"/>
        </w:rPr>
        <w:t>imperfectability</w:t>
      </w:r>
      <w:r w:rsidRPr="002D70D1">
        <w:rPr>
          <w:rStyle w:val="StyleUnderline"/>
        </w:rPr>
        <w:t xml:space="preserve"> of radical action and </w:t>
      </w:r>
      <w:r w:rsidRPr="004577CE">
        <w:rPr>
          <w:rStyle w:val="Emphasis"/>
        </w:rPr>
        <w:t>rejecting ‘purist’ revolutionary perspectives</w:t>
      </w:r>
      <w:r w:rsidRPr="008C2F72">
        <w:rPr>
          <w:sz w:val="16"/>
        </w:rPr>
        <w:t xml:space="preserve">. Realist anarchism </w:t>
      </w:r>
      <w:proofErr w:type="spellStart"/>
      <w:r w:rsidRPr="008C2F72">
        <w:rPr>
          <w:sz w:val="16"/>
        </w:rPr>
        <w:t>recognises</w:t>
      </w:r>
      <w:proofErr w:type="spellEnd"/>
      <w:r w:rsidRPr="008C2F72">
        <w:rPr>
          <w:sz w:val="16"/>
        </w:rPr>
        <w:t xml:space="preserve"> that </w:t>
      </w:r>
      <w:r w:rsidRPr="002D70D1">
        <w:rPr>
          <w:rStyle w:val="StyleUnderline"/>
        </w:rPr>
        <w:t xml:space="preserve">all action ‘before the revolution’ is </w:t>
      </w:r>
      <w:r w:rsidRPr="004577CE">
        <w:rPr>
          <w:rStyle w:val="Emphasis"/>
        </w:rPr>
        <w:t>necessarily</w:t>
      </w:r>
      <w:r w:rsidRPr="002D70D1">
        <w:rPr>
          <w:rStyle w:val="StyleUnderline"/>
        </w:rPr>
        <w:t xml:space="preserve"> and </w:t>
      </w:r>
      <w:r w:rsidRPr="004577CE">
        <w:rPr>
          <w:rStyle w:val="Emphasis"/>
        </w:rPr>
        <w:t>unavoidably compromised</w:t>
      </w:r>
      <w:r w:rsidRPr="008C2F72">
        <w:rPr>
          <w:sz w:val="16"/>
        </w:rPr>
        <w:t xml:space="preserve">. </w:t>
      </w:r>
      <w:proofErr w:type="spellStart"/>
      <w:r w:rsidRPr="008C2F72">
        <w:rPr>
          <w:sz w:val="16"/>
        </w:rPr>
        <w:t>Anticapitalists</w:t>
      </w:r>
      <w:proofErr w:type="spellEnd"/>
      <w:r w:rsidRPr="008C2F72">
        <w:rPr>
          <w:sz w:val="16"/>
        </w:rPr>
        <w:t xml:space="preserve"> must survive and resist under capitalism while subject to its demands, yet this does not entail that they cannot take any action against it that is not a direct and immediate contribution to the ‘final revolution’ (Malatesta, 2014 [1922] b: 432–433; Rai, 2015: 180). </w:t>
      </w:r>
      <w:r w:rsidRPr="002D70D1">
        <w:rPr>
          <w:rStyle w:val="StyleUnderline"/>
        </w:rPr>
        <w:t xml:space="preserve">While many anarchists </w:t>
      </w:r>
      <w:r w:rsidRPr="004577CE">
        <w:rPr>
          <w:rStyle w:val="Emphasis"/>
        </w:rPr>
        <w:t>disdain any</w:t>
      </w:r>
      <w:r w:rsidRPr="002D70D1">
        <w:rPr>
          <w:rStyle w:val="StyleUnderline"/>
        </w:rPr>
        <w:t xml:space="preserve"> and </w:t>
      </w:r>
      <w:r w:rsidRPr="004577CE">
        <w:rPr>
          <w:rStyle w:val="Emphasis"/>
        </w:rPr>
        <w:t>all forms of political action</w:t>
      </w:r>
      <w:r w:rsidRPr="002D70D1">
        <w:rPr>
          <w:rStyle w:val="StyleUnderline"/>
        </w:rPr>
        <w:t xml:space="preserve"> that could be construed as reformist, realist anarchists accept that reformism is </w:t>
      </w:r>
      <w:r w:rsidRPr="004577CE">
        <w:rPr>
          <w:rStyle w:val="Emphasis"/>
        </w:rPr>
        <w:t>unavoidable</w:t>
      </w:r>
      <w:r w:rsidRPr="002D70D1">
        <w:rPr>
          <w:rStyle w:val="StyleUnderline"/>
        </w:rPr>
        <w:t xml:space="preserve"> in radical politics. This </w:t>
      </w:r>
      <w:r w:rsidRPr="004577CE">
        <w:rPr>
          <w:rStyle w:val="Emphasis"/>
        </w:rPr>
        <w:t>should not</w:t>
      </w:r>
      <w:r w:rsidRPr="008C2F72">
        <w:rPr>
          <w:sz w:val="16"/>
        </w:rPr>
        <w:t xml:space="preserve"> be taken to suggest that realist anarchists </w:t>
      </w:r>
      <w:r w:rsidRPr="004577CE">
        <w:rPr>
          <w:rStyle w:val="Emphasis"/>
        </w:rPr>
        <w:t>exclusively advocate</w:t>
      </w:r>
      <w:r w:rsidRPr="002D70D1">
        <w:rPr>
          <w:rStyle w:val="StyleUnderline"/>
        </w:rPr>
        <w:t xml:space="preserve">, or even </w:t>
      </w:r>
      <w:r w:rsidRPr="004577CE">
        <w:rPr>
          <w:rStyle w:val="Emphasis"/>
        </w:rPr>
        <w:t xml:space="preserve">particularly </w:t>
      </w:r>
      <w:proofErr w:type="spellStart"/>
      <w:r w:rsidRPr="004577CE">
        <w:rPr>
          <w:rStyle w:val="Emphasis"/>
        </w:rPr>
        <w:t>prioritise</w:t>
      </w:r>
      <w:proofErr w:type="spellEnd"/>
      <w:r w:rsidRPr="002D70D1">
        <w:rPr>
          <w:rStyle w:val="StyleUnderline"/>
        </w:rPr>
        <w:t xml:space="preserve">, </w:t>
      </w:r>
      <w:r w:rsidRPr="004577CE">
        <w:rPr>
          <w:rStyle w:val="Emphasis"/>
        </w:rPr>
        <w:t>reformism</w:t>
      </w:r>
      <w:r w:rsidRPr="008C2F72">
        <w:rPr>
          <w:sz w:val="16"/>
        </w:rPr>
        <w:t xml:space="preserve">. They still, as </w:t>
      </w:r>
      <w:r w:rsidRPr="002D70D1">
        <w:rPr>
          <w:rStyle w:val="StyleUnderline"/>
        </w:rPr>
        <w:t>anarchists</w:t>
      </w:r>
      <w:r w:rsidRPr="008C2F72">
        <w:rPr>
          <w:sz w:val="16"/>
        </w:rPr>
        <w:t xml:space="preserve">, advocate a ‘diversity of tactics’, from prefigurative construction of radical institutions and direct action against oppression, to insurrection and revolution. And as realists they </w:t>
      </w:r>
      <w:r w:rsidRPr="002D70D1">
        <w:rPr>
          <w:rStyle w:val="StyleUnderline"/>
        </w:rPr>
        <w:t xml:space="preserve">determine the </w:t>
      </w:r>
      <w:r w:rsidRPr="004577CE">
        <w:rPr>
          <w:rStyle w:val="Emphasis"/>
        </w:rPr>
        <w:t>appropriate form</w:t>
      </w:r>
      <w:r w:rsidRPr="002D70D1">
        <w:rPr>
          <w:rStyle w:val="StyleUnderline"/>
        </w:rPr>
        <w:t xml:space="preserve"> of action according to </w:t>
      </w:r>
      <w:r w:rsidRPr="004577CE">
        <w:rPr>
          <w:rStyle w:val="Emphasis"/>
        </w:rPr>
        <w:t>context</w:t>
      </w:r>
      <w:r w:rsidRPr="008C2F72">
        <w:rPr>
          <w:sz w:val="16"/>
        </w:rPr>
        <w:t xml:space="preserve">. </w:t>
      </w:r>
    </w:p>
    <w:p w14:paraId="569976A9" w14:textId="77777777" w:rsidR="00F25E83" w:rsidRPr="008C2F72" w:rsidRDefault="00F25E83" w:rsidP="00F25E83">
      <w:pPr>
        <w:rPr>
          <w:sz w:val="16"/>
        </w:rPr>
      </w:pPr>
      <w:r w:rsidRPr="008C2F72">
        <w:rPr>
          <w:sz w:val="16"/>
        </w:rPr>
        <w:t xml:space="preserve">They also argue that, as anarchism is not a fixed idea but a ‘living force’ that constantly responds to and creates ‘new conditions’ (Goldman, 1969: 70), there will always be a need for struggle against oppression, and vigilance against exclusion and subjugation, even after the seemingly most comprehensive and progressive revolutionary change. Any revolution then can only ever be partial, and there can never be a ‘final’ phase of radical social change (Gordon, 2007: 67; Malatesta,2014 [1922]a: 427). Therefore, </w:t>
      </w:r>
      <w:r w:rsidRPr="00766747">
        <w:rPr>
          <w:rStyle w:val="Emphasis"/>
        </w:rPr>
        <w:t>purist opposition</w:t>
      </w:r>
      <w:r w:rsidRPr="002D70D1">
        <w:rPr>
          <w:rStyle w:val="StyleUnderline"/>
        </w:rPr>
        <w:t xml:space="preserve"> to all reformist struggle is based on an </w:t>
      </w:r>
      <w:r w:rsidRPr="00766747">
        <w:rPr>
          <w:rStyle w:val="Emphasis"/>
        </w:rPr>
        <w:t>unrealistic hard division</w:t>
      </w:r>
      <w:r w:rsidRPr="002D70D1">
        <w:rPr>
          <w:rStyle w:val="StyleUnderline"/>
        </w:rPr>
        <w:t xml:space="preserve"> between reform and revolution, as revolutions can themselves be seen as ‘the </w:t>
      </w:r>
      <w:r w:rsidRPr="00766747">
        <w:rPr>
          <w:rStyle w:val="Emphasis"/>
        </w:rPr>
        <w:t>radical reform of institutions</w:t>
      </w:r>
      <w:r w:rsidRPr="002D70D1">
        <w:rPr>
          <w:rStyle w:val="StyleUnderline"/>
        </w:rPr>
        <w:t xml:space="preserve">, </w:t>
      </w:r>
      <w:r w:rsidRPr="00766747">
        <w:rPr>
          <w:rStyle w:val="Emphasis"/>
        </w:rPr>
        <w:t>achieved rapidly</w:t>
      </w:r>
      <w:r w:rsidRPr="002D70D1">
        <w:rPr>
          <w:rStyle w:val="StyleUnderline"/>
        </w:rPr>
        <w:t>’</w:t>
      </w:r>
      <w:r w:rsidRPr="008C2F72">
        <w:rPr>
          <w:sz w:val="16"/>
        </w:rPr>
        <w:t xml:space="preserve"> (Malatesta, 1965: 82). So </w:t>
      </w:r>
      <w:r w:rsidRPr="002D70D1">
        <w:rPr>
          <w:rStyle w:val="StyleUnderline"/>
        </w:rPr>
        <w:t xml:space="preserve">while </w:t>
      </w:r>
      <w:proofErr w:type="spellStart"/>
      <w:r w:rsidRPr="002D70D1">
        <w:rPr>
          <w:rStyle w:val="StyleUnderline"/>
        </w:rPr>
        <w:t>recognising</w:t>
      </w:r>
      <w:proofErr w:type="spellEnd"/>
      <w:r w:rsidRPr="002D70D1">
        <w:rPr>
          <w:rStyle w:val="StyleUnderline"/>
        </w:rPr>
        <w:t xml:space="preserve"> the importance of revolutionary rupture and upheaval</w:t>
      </w:r>
      <w:r w:rsidRPr="008C2F72">
        <w:rPr>
          <w:sz w:val="16"/>
        </w:rPr>
        <w:t xml:space="preserve">, they also argue that </w:t>
      </w:r>
      <w:r w:rsidRPr="002D70D1">
        <w:rPr>
          <w:rStyle w:val="StyleUnderline"/>
        </w:rPr>
        <w:t>between such events radicals should take ‘</w:t>
      </w:r>
      <w:r w:rsidRPr="00766747">
        <w:rPr>
          <w:rStyle w:val="Emphasis"/>
        </w:rPr>
        <w:t>all possible reforms</w:t>
      </w:r>
      <w:r w:rsidRPr="002D70D1">
        <w:rPr>
          <w:rStyle w:val="StyleUnderline"/>
        </w:rPr>
        <w:t xml:space="preserve"> with the </w:t>
      </w:r>
      <w:r w:rsidRPr="00766747">
        <w:rPr>
          <w:rStyle w:val="Emphasis"/>
        </w:rPr>
        <w:t>same spirit</w:t>
      </w:r>
      <w:r w:rsidRPr="002D70D1">
        <w:rPr>
          <w:rStyle w:val="StyleUnderline"/>
        </w:rPr>
        <w:t xml:space="preserve"> that one tears occupied territory from the enemy’s grasp in order to go on advancing’</w:t>
      </w:r>
      <w:r w:rsidRPr="008C2F72">
        <w:rPr>
          <w:sz w:val="16"/>
        </w:rPr>
        <w:t xml:space="preserve"> (Malatesta, 1965: 83). </w:t>
      </w:r>
    </w:p>
    <w:p w14:paraId="586A095C" w14:textId="77777777" w:rsidR="00F25E83" w:rsidRPr="008C2F72" w:rsidRDefault="00F25E83" w:rsidP="00F25E83">
      <w:pPr>
        <w:rPr>
          <w:sz w:val="16"/>
        </w:rPr>
      </w:pPr>
      <w:r w:rsidRPr="008C2F72">
        <w:rPr>
          <w:sz w:val="16"/>
        </w:rPr>
        <w:t xml:space="preserve">However, to the extent that realist anarchists endorse reform, they do so only under certain conditions. Firstly, they support reforms that have the capacity to move directly towards radical goals, or to position for future radical gains. To this end they sometimes invoke a distinction similar to that between ‘reformist’ and ‘non-reformist’ reforms articulated by Andre </w:t>
      </w:r>
      <w:proofErr w:type="spellStart"/>
      <w:r w:rsidRPr="008C2F72">
        <w:rPr>
          <w:sz w:val="16"/>
        </w:rPr>
        <w:t>Gorz</w:t>
      </w:r>
      <w:proofErr w:type="spellEnd"/>
      <w:r w:rsidRPr="008C2F72">
        <w:rPr>
          <w:sz w:val="16"/>
        </w:rPr>
        <w:t xml:space="preserve">. </w:t>
      </w:r>
      <w:proofErr w:type="spellStart"/>
      <w:r w:rsidRPr="008C2F72">
        <w:rPr>
          <w:sz w:val="16"/>
        </w:rPr>
        <w:t>Gorz</w:t>
      </w:r>
      <w:proofErr w:type="spellEnd"/>
      <w:r w:rsidRPr="008C2F72">
        <w:rPr>
          <w:sz w:val="16"/>
        </w:rPr>
        <w:t xml:space="preserve"> (1967) argued, in relation to </w:t>
      </w:r>
      <w:proofErr w:type="spellStart"/>
      <w:r w:rsidRPr="008C2F72">
        <w:rPr>
          <w:sz w:val="16"/>
        </w:rPr>
        <w:t>labour</w:t>
      </w:r>
      <w:proofErr w:type="spellEnd"/>
      <w:r w:rsidRPr="008C2F72">
        <w:rPr>
          <w:sz w:val="16"/>
        </w:rPr>
        <w:t xml:space="preserve"> reforms, that </w:t>
      </w:r>
      <w:r w:rsidRPr="002D70D1">
        <w:rPr>
          <w:rStyle w:val="StyleUnderline"/>
        </w:rPr>
        <w:t xml:space="preserve">some reforms can have the effect of securing the status quo and others can in fact </w:t>
      </w:r>
      <w:r w:rsidRPr="00766747">
        <w:rPr>
          <w:rStyle w:val="Emphasis"/>
        </w:rPr>
        <w:t>challenge the status quo</w:t>
      </w:r>
      <w:r w:rsidRPr="002D70D1">
        <w:rPr>
          <w:rStyle w:val="StyleUnderline"/>
        </w:rPr>
        <w:t xml:space="preserve"> and serve as </w:t>
      </w:r>
      <w:r w:rsidRPr="00766747">
        <w:rPr>
          <w:rStyle w:val="Emphasis"/>
        </w:rPr>
        <w:t>progressive steps</w:t>
      </w:r>
      <w:r w:rsidRPr="002D70D1">
        <w:rPr>
          <w:rStyle w:val="StyleUnderline"/>
        </w:rPr>
        <w:t xml:space="preserve"> towards radical change</w:t>
      </w:r>
      <w:r w:rsidRPr="008C2F72">
        <w:rPr>
          <w:sz w:val="16"/>
        </w:rPr>
        <w:t xml:space="preserve">. Likewise, Malatesta claimed that </w:t>
      </w:r>
      <w:r w:rsidRPr="002D70D1">
        <w:rPr>
          <w:rStyle w:val="StyleUnderline"/>
        </w:rPr>
        <w:t>reforms</w:t>
      </w:r>
      <w:r w:rsidRPr="008C2F72">
        <w:rPr>
          <w:sz w:val="16"/>
        </w:rPr>
        <w:t xml:space="preserve">: </w:t>
      </w:r>
    </w:p>
    <w:p w14:paraId="76F5F1B3" w14:textId="77777777" w:rsidR="00F25E83" w:rsidRPr="008C2F72" w:rsidRDefault="00F25E83" w:rsidP="00F25E83">
      <w:pPr>
        <w:rPr>
          <w:sz w:val="16"/>
        </w:rPr>
      </w:pPr>
      <w:r w:rsidRPr="002D70D1">
        <w:rPr>
          <w:rStyle w:val="StyleUnderline"/>
        </w:rPr>
        <w:t>either</w:t>
      </w:r>
      <w:r w:rsidRPr="008C2F72">
        <w:rPr>
          <w:sz w:val="16"/>
        </w:rPr>
        <w:t xml:space="preserve"> consolidate the existing regime or undermine it; </w:t>
      </w:r>
      <w:r w:rsidRPr="00766747">
        <w:rPr>
          <w:rStyle w:val="Emphasis"/>
        </w:rPr>
        <w:t>assist</w:t>
      </w:r>
      <w:r w:rsidRPr="008C2F72">
        <w:rPr>
          <w:sz w:val="16"/>
        </w:rPr>
        <w:t xml:space="preserve"> the advent of </w:t>
      </w:r>
      <w:r w:rsidRPr="002D70D1">
        <w:rPr>
          <w:rStyle w:val="StyleUnderline"/>
        </w:rPr>
        <w:t xml:space="preserve">revolution or </w:t>
      </w:r>
      <w:r w:rsidRPr="00766747">
        <w:rPr>
          <w:rStyle w:val="Emphasis"/>
        </w:rPr>
        <w:t>hamper</w:t>
      </w:r>
      <w:r w:rsidRPr="002D70D1">
        <w:rPr>
          <w:rStyle w:val="StyleUnderline"/>
        </w:rPr>
        <w:t xml:space="preserve"> it</w:t>
      </w:r>
      <w:r w:rsidRPr="008C2F72">
        <w:rPr>
          <w:sz w:val="16"/>
        </w:rPr>
        <w:t xml:space="preserve"> and benefit or harm progress in general, </w:t>
      </w:r>
      <w:r w:rsidRPr="002D70D1">
        <w:rPr>
          <w:rStyle w:val="StyleUnderline"/>
        </w:rPr>
        <w:t xml:space="preserve">depending on their </w:t>
      </w:r>
      <w:r w:rsidRPr="00766747">
        <w:rPr>
          <w:rStyle w:val="Emphasis"/>
        </w:rPr>
        <w:t>specific characteristic</w:t>
      </w:r>
      <w:r w:rsidRPr="008C2F72">
        <w:rPr>
          <w:sz w:val="16"/>
        </w:rPr>
        <w:t xml:space="preserve">, the spirit in which they have been granted, and above all, the spirit in which they are asked for, claimed or seized by the people. (Malatesta, 1965: 81) </w:t>
      </w:r>
    </w:p>
    <w:p w14:paraId="544653B7" w14:textId="77777777" w:rsidR="00F25E83" w:rsidRPr="008C2F72" w:rsidRDefault="00F25E83" w:rsidP="00F25E83">
      <w:pPr>
        <w:rPr>
          <w:sz w:val="16"/>
        </w:rPr>
      </w:pPr>
      <w:r w:rsidRPr="008C2F72">
        <w:rPr>
          <w:sz w:val="16"/>
        </w:rPr>
        <w:t xml:space="preserve">This distinction has also been employed by various others in relation to issues such as prison abolition (Gilmore, 2007: 183), </w:t>
      </w:r>
      <w:proofErr w:type="spellStart"/>
      <w:r w:rsidRPr="008C2F72">
        <w:rPr>
          <w:sz w:val="16"/>
        </w:rPr>
        <w:t>ecosocialist</w:t>
      </w:r>
      <w:proofErr w:type="spellEnd"/>
      <w:r w:rsidRPr="008C2F72">
        <w:rPr>
          <w:sz w:val="16"/>
        </w:rPr>
        <w:t xml:space="preserve"> transformation (Baer, 2017) and the </w:t>
      </w:r>
      <w:proofErr w:type="spellStart"/>
      <w:r w:rsidRPr="008C2F72">
        <w:rPr>
          <w:sz w:val="16"/>
        </w:rPr>
        <w:t>generalised</w:t>
      </w:r>
      <w:proofErr w:type="spellEnd"/>
      <w:r w:rsidRPr="008C2F72">
        <w:rPr>
          <w:sz w:val="16"/>
        </w:rPr>
        <w:t xml:space="preserve"> </w:t>
      </w:r>
      <w:proofErr w:type="spellStart"/>
      <w:r w:rsidRPr="008C2F72">
        <w:rPr>
          <w:sz w:val="16"/>
        </w:rPr>
        <w:t>radicalisation</w:t>
      </w:r>
      <w:proofErr w:type="spellEnd"/>
      <w:r w:rsidRPr="008C2F72">
        <w:rPr>
          <w:sz w:val="16"/>
        </w:rPr>
        <w:t xml:space="preserve"> of democratic institutions (</w:t>
      </w:r>
      <w:proofErr w:type="spellStart"/>
      <w:r w:rsidRPr="008C2F72">
        <w:rPr>
          <w:sz w:val="16"/>
        </w:rPr>
        <w:t>Mouffe</w:t>
      </w:r>
      <w:proofErr w:type="spellEnd"/>
      <w:r w:rsidRPr="008C2F72">
        <w:rPr>
          <w:sz w:val="16"/>
        </w:rPr>
        <w:t xml:space="preserve">, 2018). The realist anarchist application of this approach will be outlined in more detail in the following section. </w:t>
      </w:r>
    </w:p>
    <w:p w14:paraId="29067EB4" w14:textId="77777777" w:rsidR="00F25E83" w:rsidRPr="008C2F72" w:rsidRDefault="00F25E83" w:rsidP="00F25E83">
      <w:pPr>
        <w:rPr>
          <w:sz w:val="16"/>
        </w:rPr>
      </w:pPr>
      <w:r w:rsidRPr="008C2F72">
        <w:rPr>
          <w:sz w:val="16"/>
        </w:rPr>
        <w:t xml:space="preserve">Secondly, </w:t>
      </w:r>
      <w:r w:rsidRPr="002D70D1">
        <w:rPr>
          <w:rStyle w:val="StyleUnderline"/>
        </w:rPr>
        <w:t xml:space="preserve">realist anarchists </w:t>
      </w:r>
      <w:r w:rsidRPr="00766747">
        <w:rPr>
          <w:rStyle w:val="Emphasis"/>
        </w:rPr>
        <w:t>endorse reforms</w:t>
      </w:r>
      <w:r w:rsidRPr="002D70D1">
        <w:rPr>
          <w:rStyle w:val="StyleUnderline"/>
        </w:rPr>
        <w:t xml:space="preserve"> that can have a </w:t>
      </w:r>
      <w:r w:rsidRPr="00766747">
        <w:rPr>
          <w:rStyle w:val="Emphasis"/>
        </w:rPr>
        <w:t>direct effect</w:t>
      </w:r>
      <w:r w:rsidRPr="002D70D1">
        <w:rPr>
          <w:rStyle w:val="StyleUnderline"/>
        </w:rPr>
        <w:t xml:space="preserve"> on alleviating suffering and hardship</w:t>
      </w:r>
      <w:r w:rsidRPr="008C2F72">
        <w:rPr>
          <w:sz w:val="16"/>
        </w:rPr>
        <w:t xml:space="preserve">. They argue that </w:t>
      </w:r>
      <w:r w:rsidRPr="002D70D1">
        <w:rPr>
          <w:rStyle w:val="StyleUnderline"/>
        </w:rPr>
        <w:t xml:space="preserve">anarchist opposition to all forms of oppression </w:t>
      </w:r>
      <w:r w:rsidRPr="00766747">
        <w:rPr>
          <w:rStyle w:val="Emphasis"/>
        </w:rPr>
        <w:t>demands support</w:t>
      </w:r>
      <w:r w:rsidRPr="002D70D1">
        <w:rPr>
          <w:rStyle w:val="StyleUnderline"/>
        </w:rPr>
        <w:t xml:space="preserve"> for efforts towards the </w:t>
      </w:r>
      <w:r w:rsidRPr="00766747">
        <w:rPr>
          <w:rStyle w:val="Emphasis"/>
        </w:rPr>
        <w:t>effective amelioration</w:t>
      </w:r>
      <w:r w:rsidRPr="002D70D1">
        <w:rPr>
          <w:rStyle w:val="StyleUnderline"/>
        </w:rPr>
        <w:t xml:space="preserve"> of its effects, even if by means of reforms that originate from or are implemented by </w:t>
      </w:r>
      <w:r w:rsidRPr="00766747">
        <w:rPr>
          <w:rStyle w:val="Emphasis"/>
        </w:rPr>
        <w:t>ultimately illegitimate institutions</w:t>
      </w:r>
      <w:r w:rsidRPr="008C2F72">
        <w:rPr>
          <w:sz w:val="16"/>
        </w:rPr>
        <w:t xml:space="preserve"> (Malatesta, 2014 [1925]a: 472–473). </w:t>
      </w:r>
      <w:r w:rsidRPr="002D70D1">
        <w:rPr>
          <w:rStyle w:val="StyleUnderline"/>
        </w:rPr>
        <w:t>This</w:t>
      </w:r>
      <w:r w:rsidRPr="008C2F72">
        <w:rPr>
          <w:sz w:val="16"/>
        </w:rPr>
        <w:t xml:space="preserve"> position also </w:t>
      </w:r>
      <w:r w:rsidRPr="00766747">
        <w:rPr>
          <w:rStyle w:val="Emphasis"/>
        </w:rPr>
        <w:t>rejects</w:t>
      </w:r>
      <w:r w:rsidRPr="002D70D1">
        <w:rPr>
          <w:rStyle w:val="StyleUnderline"/>
        </w:rPr>
        <w:t xml:space="preserve"> the ‘</w:t>
      </w:r>
      <w:r w:rsidRPr="00766747">
        <w:rPr>
          <w:rStyle w:val="Emphasis"/>
        </w:rPr>
        <w:t>worse is better</w:t>
      </w:r>
      <w:r w:rsidRPr="002D70D1">
        <w:rPr>
          <w:rStyle w:val="StyleUnderline"/>
        </w:rPr>
        <w:t xml:space="preserve">’ stance of crude radicalism which </w:t>
      </w:r>
      <w:r w:rsidRPr="00766747">
        <w:rPr>
          <w:rStyle w:val="Emphasis"/>
        </w:rPr>
        <w:t>accepts inaction</w:t>
      </w:r>
      <w:r w:rsidRPr="002D70D1">
        <w:rPr>
          <w:rStyle w:val="StyleUnderline"/>
        </w:rPr>
        <w:t xml:space="preserve"> against suffering in the hope that it will lead to a crisis that </w:t>
      </w:r>
      <w:r w:rsidRPr="00766747">
        <w:rPr>
          <w:rStyle w:val="Emphasis"/>
        </w:rPr>
        <w:t>precipitates widespread revolution</w:t>
      </w:r>
      <w:r w:rsidRPr="008C2F72">
        <w:rPr>
          <w:sz w:val="16"/>
        </w:rPr>
        <w:t xml:space="preserve"> (Chomsky, 2005: 213). For realist anarchists then </w:t>
      </w:r>
      <w:r w:rsidRPr="002D70D1">
        <w:rPr>
          <w:rStyle w:val="StyleUnderline"/>
        </w:rPr>
        <w:t>the directive that political thought should be ‘</w:t>
      </w:r>
      <w:r w:rsidRPr="00766747">
        <w:rPr>
          <w:rStyle w:val="Emphasis"/>
        </w:rPr>
        <w:t>concrete</w:t>
      </w:r>
      <w:r w:rsidRPr="002D70D1">
        <w:rPr>
          <w:rStyle w:val="StyleUnderline"/>
        </w:rPr>
        <w:t xml:space="preserve">, and </w:t>
      </w:r>
      <w:r w:rsidRPr="00766747">
        <w:rPr>
          <w:rStyle w:val="Emphasis"/>
        </w:rPr>
        <w:t>oriented towards action</w:t>
      </w:r>
      <w:r w:rsidRPr="002D70D1">
        <w:rPr>
          <w:rStyle w:val="StyleUnderline"/>
        </w:rPr>
        <w:t xml:space="preserve">’ counters radical theory focused on articulating alternative social models </w:t>
      </w:r>
      <w:r w:rsidRPr="00766747">
        <w:rPr>
          <w:rStyle w:val="Emphasis"/>
        </w:rPr>
        <w:t>without considering their implementation</w:t>
      </w:r>
      <w:r w:rsidRPr="002D70D1">
        <w:rPr>
          <w:rStyle w:val="StyleUnderline"/>
        </w:rPr>
        <w:t xml:space="preserve">, or which counsels </w:t>
      </w:r>
      <w:r w:rsidRPr="00766747">
        <w:rPr>
          <w:rStyle w:val="Emphasis"/>
        </w:rPr>
        <w:t>inaction</w:t>
      </w:r>
      <w:r w:rsidRPr="002D70D1">
        <w:rPr>
          <w:rStyle w:val="StyleUnderline"/>
        </w:rPr>
        <w:t xml:space="preserve"> in anticipation of a </w:t>
      </w:r>
      <w:r w:rsidRPr="00766747">
        <w:rPr>
          <w:rStyle w:val="Emphasis"/>
        </w:rPr>
        <w:t>prophesied perfect moment</w:t>
      </w:r>
      <w:r w:rsidRPr="002D70D1">
        <w:rPr>
          <w:rStyle w:val="StyleUnderline"/>
        </w:rPr>
        <w:t xml:space="preserve"> for enacting a total, final revolution</w:t>
      </w:r>
      <w:r w:rsidRPr="008C2F72">
        <w:rPr>
          <w:sz w:val="16"/>
        </w:rPr>
        <w:t xml:space="preserve">. As we will see in the following section, these positions have particular relevance to the realist anarchist approach to managing the tension between extremely radical goals and realistic strategy and analysis. </w:t>
      </w:r>
    </w:p>
    <w:p w14:paraId="79379674" w14:textId="77777777" w:rsidR="00F25E83" w:rsidRPr="008C2F72" w:rsidRDefault="00F25E83" w:rsidP="00F25E83">
      <w:pPr>
        <w:rPr>
          <w:sz w:val="16"/>
        </w:rPr>
      </w:pPr>
      <w:r w:rsidRPr="008C2F72">
        <w:rPr>
          <w:sz w:val="16"/>
        </w:rPr>
        <w:t xml:space="preserve">The directive that </w:t>
      </w:r>
      <w:r w:rsidRPr="002D70D1">
        <w:rPr>
          <w:rStyle w:val="StyleUnderline"/>
        </w:rPr>
        <w:t xml:space="preserve">we should </w:t>
      </w:r>
      <w:proofErr w:type="spellStart"/>
      <w:r w:rsidRPr="002D70D1">
        <w:rPr>
          <w:rStyle w:val="StyleUnderline"/>
        </w:rPr>
        <w:t>recognise</w:t>
      </w:r>
      <w:proofErr w:type="spellEnd"/>
      <w:r w:rsidRPr="002D70D1">
        <w:rPr>
          <w:rStyle w:val="StyleUnderline"/>
        </w:rPr>
        <w:t xml:space="preserve"> the importance of </w:t>
      </w:r>
      <w:r w:rsidRPr="00766747">
        <w:rPr>
          <w:rStyle w:val="Emphasis"/>
        </w:rPr>
        <w:t>history</w:t>
      </w:r>
      <w:r w:rsidRPr="002D70D1">
        <w:rPr>
          <w:rStyle w:val="StyleUnderline"/>
        </w:rPr>
        <w:t xml:space="preserve">, </w:t>
      </w:r>
      <w:r w:rsidRPr="00766747">
        <w:rPr>
          <w:rStyle w:val="Emphasis"/>
        </w:rPr>
        <w:t>contingency</w:t>
      </w:r>
      <w:r w:rsidRPr="002D70D1">
        <w:rPr>
          <w:rStyle w:val="StyleUnderline"/>
        </w:rPr>
        <w:t xml:space="preserve"> and </w:t>
      </w:r>
      <w:r w:rsidRPr="00766747">
        <w:rPr>
          <w:rStyle w:val="Emphasis"/>
        </w:rPr>
        <w:t>context</w:t>
      </w:r>
      <w:r w:rsidRPr="008C2F72">
        <w:rPr>
          <w:sz w:val="16"/>
        </w:rPr>
        <w:t xml:space="preserve"> in political thought (</w:t>
      </w:r>
      <w:proofErr w:type="spellStart"/>
      <w:r w:rsidRPr="008C2F72">
        <w:rPr>
          <w:sz w:val="16"/>
        </w:rPr>
        <w:t>Baderin</w:t>
      </w:r>
      <w:proofErr w:type="spellEnd"/>
      <w:r w:rsidRPr="008C2F72">
        <w:rPr>
          <w:sz w:val="16"/>
        </w:rPr>
        <w:t xml:space="preserve">, 2014: 144; Rossi and </w:t>
      </w:r>
      <w:proofErr w:type="spellStart"/>
      <w:r w:rsidRPr="008C2F72">
        <w:rPr>
          <w:sz w:val="16"/>
        </w:rPr>
        <w:t>Sleat</w:t>
      </w:r>
      <w:proofErr w:type="spellEnd"/>
      <w:r w:rsidRPr="008C2F72">
        <w:rPr>
          <w:sz w:val="16"/>
        </w:rPr>
        <w:t xml:space="preserve">, 2014: 7) also has particular radical interpretations and implications. </w:t>
      </w:r>
      <w:r w:rsidRPr="002D70D1">
        <w:rPr>
          <w:rStyle w:val="StyleUnderline"/>
        </w:rPr>
        <w:t>The acceptance that ‘politics is historically located’</w:t>
      </w:r>
      <w:r w:rsidRPr="008C2F72">
        <w:rPr>
          <w:sz w:val="16"/>
        </w:rPr>
        <w:t xml:space="preserve"> (</w:t>
      </w:r>
      <w:proofErr w:type="spellStart"/>
      <w:r w:rsidRPr="008C2F72">
        <w:rPr>
          <w:sz w:val="16"/>
        </w:rPr>
        <w:t>Geuss</w:t>
      </w:r>
      <w:proofErr w:type="spellEnd"/>
      <w:r w:rsidRPr="008C2F72">
        <w:rPr>
          <w:sz w:val="16"/>
        </w:rPr>
        <w:t xml:space="preserve">, 2008: 13) </w:t>
      </w:r>
      <w:r w:rsidRPr="002D70D1">
        <w:rPr>
          <w:rStyle w:val="StyleUnderline"/>
        </w:rPr>
        <w:t xml:space="preserve">might inspire recognition of moments of </w:t>
      </w:r>
      <w:r w:rsidRPr="00766747">
        <w:rPr>
          <w:rStyle w:val="Emphasis"/>
        </w:rPr>
        <w:t>historical rupture</w:t>
      </w:r>
      <w:r w:rsidRPr="008C2F72">
        <w:rPr>
          <w:sz w:val="16"/>
        </w:rPr>
        <w:t xml:space="preserve"> – of reform, revolt and revolution – </w:t>
      </w:r>
      <w:r w:rsidRPr="002D70D1">
        <w:rPr>
          <w:rStyle w:val="StyleUnderline"/>
        </w:rPr>
        <w:t xml:space="preserve">and serve as a reminder of the </w:t>
      </w:r>
      <w:r w:rsidRPr="00766747">
        <w:rPr>
          <w:rStyle w:val="Emphasis"/>
        </w:rPr>
        <w:t>constancy of social change</w:t>
      </w:r>
      <w:r w:rsidRPr="002D70D1">
        <w:rPr>
          <w:rStyle w:val="StyleUnderline"/>
        </w:rPr>
        <w:t xml:space="preserve">, the </w:t>
      </w:r>
      <w:r w:rsidRPr="00766747">
        <w:rPr>
          <w:rStyle w:val="Emphasis"/>
        </w:rPr>
        <w:t>ubiquity of resistance</w:t>
      </w:r>
      <w:r w:rsidRPr="002D70D1">
        <w:rPr>
          <w:rStyle w:val="StyleUnderline"/>
        </w:rPr>
        <w:t xml:space="preserve"> against illegitimate authority and that society could be </w:t>
      </w:r>
      <w:r w:rsidRPr="00766747">
        <w:rPr>
          <w:rStyle w:val="Emphasis"/>
        </w:rPr>
        <w:t>radically otherwise</w:t>
      </w:r>
      <w:r w:rsidRPr="008C2F72">
        <w:rPr>
          <w:sz w:val="16"/>
        </w:rPr>
        <w:t xml:space="preserve"> (Chomsky, 1996: 85–86). This perspective on historical contingency is also relevant to one of the most longstanding disagreements in revolutionary thought. Anarchists have long opposed the teleological view of history associated with orthodox Marxism, and contemporary anarchists especially reaffirm the contingency of historical processes, and that history does not unfold according to a predetermined schedule (Wigger, 2016: 134). For realist anarchists this means that radicals must act – they must </w:t>
      </w:r>
      <w:proofErr w:type="spellStart"/>
      <w:r w:rsidRPr="008C2F72">
        <w:rPr>
          <w:sz w:val="16"/>
        </w:rPr>
        <w:t>recognise</w:t>
      </w:r>
      <w:proofErr w:type="spellEnd"/>
      <w:r w:rsidRPr="008C2F72">
        <w:rPr>
          <w:sz w:val="16"/>
        </w:rPr>
        <w:t xml:space="preserve"> their agency in history and that there is nothing necessary about the currently dominant social, political and economic forms, nor anything inevitable about revolutionary change. </w:t>
      </w:r>
    </w:p>
    <w:p w14:paraId="6493E2E3" w14:textId="77777777" w:rsidR="00F25E83" w:rsidRPr="008C2F72" w:rsidRDefault="00F25E83" w:rsidP="00F25E83">
      <w:pPr>
        <w:rPr>
          <w:sz w:val="16"/>
        </w:rPr>
      </w:pPr>
      <w:r w:rsidRPr="008C2F72">
        <w:rPr>
          <w:sz w:val="16"/>
        </w:rPr>
        <w:t xml:space="preserve">This </w:t>
      </w:r>
      <w:r w:rsidRPr="002D70D1">
        <w:rPr>
          <w:rStyle w:val="StyleUnderline"/>
        </w:rPr>
        <w:t>action</w:t>
      </w:r>
      <w:r w:rsidRPr="008C2F72">
        <w:rPr>
          <w:sz w:val="16"/>
        </w:rPr>
        <w:t xml:space="preserve">, however, </w:t>
      </w:r>
      <w:r w:rsidRPr="00766747">
        <w:rPr>
          <w:rStyle w:val="Emphasis"/>
        </w:rPr>
        <w:t xml:space="preserve">must </w:t>
      </w:r>
      <w:proofErr w:type="spellStart"/>
      <w:r w:rsidRPr="00766747">
        <w:rPr>
          <w:rStyle w:val="Emphasis"/>
        </w:rPr>
        <w:t>recognise</w:t>
      </w:r>
      <w:proofErr w:type="spellEnd"/>
      <w:r w:rsidRPr="002D70D1">
        <w:rPr>
          <w:rStyle w:val="StyleUnderline"/>
        </w:rPr>
        <w:t xml:space="preserve"> and </w:t>
      </w:r>
      <w:r w:rsidRPr="00766747">
        <w:rPr>
          <w:rStyle w:val="Emphasis"/>
        </w:rPr>
        <w:t>respond to context</w:t>
      </w:r>
      <w:r w:rsidRPr="002D70D1">
        <w:rPr>
          <w:rStyle w:val="StyleUnderline"/>
        </w:rPr>
        <w:t>. Realist anarchists ‘</w:t>
      </w:r>
      <w:r w:rsidRPr="00766747">
        <w:rPr>
          <w:rStyle w:val="Emphasis"/>
        </w:rPr>
        <w:t>cannot impose an iron-clad program</w:t>
      </w:r>
      <w:r w:rsidRPr="002D70D1">
        <w:rPr>
          <w:rStyle w:val="StyleUnderline"/>
        </w:rPr>
        <w:t xml:space="preserve"> or </w:t>
      </w:r>
      <w:r w:rsidRPr="00766747">
        <w:rPr>
          <w:rStyle w:val="Emphasis"/>
        </w:rPr>
        <w:t>method</w:t>
      </w:r>
      <w:r w:rsidRPr="002D70D1">
        <w:rPr>
          <w:rStyle w:val="StyleUnderline"/>
        </w:rPr>
        <w:t xml:space="preserve"> on the future’ but must ‘leave posterity to develop its </w:t>
      </w:r>
      <w:r w:rsidRPr="00766747">
        <w:rPr>
          <w:rStyle w:val="Emphasis"/>
        </w:rPr>
        <w:t>own particular systems</w:t>
      </w:r>
      <w:r w:rsidRPr="002D70D1">
        <w:rPr>
          <w:rStyle w:val="StyleUnderline"/>
        </w:rPr>
        <w:t>, in harmony with its needs’</w:t>
      </w:r>
      <w:r w:rsidRPr="008C2F72">
        <w:rPr>
          <w:sz w:val="16"/>
        </w:rPr>
        <w:t xml:space="preserve"> (Goldman, 1969: 49). </w:t>
      </w:r>
      <w:r w:rsidRPr="002D70D1">
        <w:rPr>
          <w:rStyle w:val="StyleUnderline"/>
        </w:rPr>
        <w:t xml:space="preserve">There cannot be a </w:t>
      </w:r>
      <w:r w:rsidRPr="00766747">
        <w:rPr>
          <w:rStyle w:val="Emphasis"/>
        </w:rPr>
        <w:t>single revolutionary strategy</w:t>
      </w:r>
      <w:r w:rsidRPr="002D70D1">
        <w:rPr>
          <w:rStyle w:val="StyleUnderline"/>
        </w:rPr>
        <w:t xml:space="preserve"> or </w:t>
      </w:r>
      <w:r w:rsidRPr="00766747">
        <w:rPr>
          <w:rStyle w:val="Emphasis"/>
        </w:rPr>
        <w:t>utopian model</w:t>
      </w:r>
      <w:r w:rsidRPr="002D70D1">
        <w:rPr>
          <w:rStyle w:val="StyleUnderline"/>
        </w:rPr>
        <w:t xml:space="preserve"> that is </w:t>
      </w:r>
      <w:r w:rsidRPr="00766747">
        <w:rPr>
          <w:rStyle w:val="Emphasis"/>
        </w:rPr>
        <w:t>generally applicable</w:t>
      </w:r>
      <w:r w:rsidRPr="002D70D1">
        <w:rPr>
          <w:rStyle w:val="StyleUnderline"/>
        </w:rPr>
        <w:t xml:space="preserve"> regardless of political, economic, historical and cultural contexts. Radical action and efforts towards social change </w:t>
      </w:r>
      <w:r w:rsidRPr="00766747">
        <w:rPr>
          <w:rStyle w:val="Emphasis"/>
        </w:rPr>
        <w:t>must conform to particular</w:t>
      </w:r>
      <w:r w:rsidRPr="002D70D1">
        <w:rPr>
          <w:rStyle w:val="StyleUnderline"/>
        </w:rPr>
        <w:t xml:space="preserve">, </w:t>
      </w:r>
      <w:r w:rsidRPr="00766747">
        <w:rPr>
          <w:rStyle w:val="Emphasis"/>
        </w:rPr>
        <w:t>contingent requirements</w:t>
      </w:r>
      <w:r w:rsidRPr="008C2F72">
        <w:rPr>
          <w:sz w:val="16"/>
        </w:rPr>
        <w:t xml:space="preserve"> (Malatesta, 2014 [1924]b: 453). For those committed to radically democratic and generally emancipatory politics, this implies that </w:t>
      </w:r>
      <w:r w:rsidRPr="002D70D1">
        <w:rPr>
          <w:rStyle w:val="StyleUnderline"/>
        </w:rPr>
        <w:t xml:space="preserve">the details of radical actions and </w:t>
      </w:r>
      <w:proofErr w:type="spellStart"/>
      <w:r w:rsidRPr="002D70D1">
        <w:rPr>
          <w:rStyle w:val="StyleUnderline"/>
        </w:rPr>
        <w:t>organisational</w:t>
      </w:r>
      <w:proofErr w:type="spellEnd"/>
      <w:r w:rsidRPr="002D70D1">
        <w:rPr>
          <w:rStyle w:val="StyleUnderline"/>
        </w:rPr>
        <w:t xml:space="preserve"> models that apply in particular contexts that action must conform to are </w:t>
      </w:r>
      <w:r w:rsidRPr="00766747">
        <w:rPr>
          <w:rStyle w:val="Emphasis"/>
        </w:rPr>
        <w:t>not merely</w:t>
      </w:r>
      <w:r w:rsidRPr="002D70D1">
        <w:rPr>
          <w:rStyle w:val="StyleUnderline"/>
        </w:rPr>
        <w:t xml:space="preserve"> to be determined by </w:t>
      </w:r>
      <w:r w:rsidRPr="00766747">
        <w:rPr>
          <w:rStyle w:val="Emphasis"/>
        </w:rPr>
        <w:t>elites</w:t>
      </w:r>
      <w:r w:rsidRPr="002D70D1">
        <w:rPr>
          <w:rStyle w:val="StyleUnderline"/>
        </w:rPr>
        <w:t xml:space="preserve">, but by the </w:t>
      </w:r>
      <w:r w:rsidRPr="00766747">
        <w:rPr>
          <w:rStyle w:val="Emphasis"/>
        </w:rPr>
        <w:t>democratic self-determination</w:t>
      </w:r>
      <w:r w:rsidRPr="002D70D1">
        <w:rPr>
          <w:rStyle w:val="StyleUnderline"/>
        </w:rPr>
        <w:t xml:space="preserve"> of the peoples within those contexts</w:t>
      </w:r>
      <w:r w:rsidRPr="008C2F72">
        <w:rPr>
          <w:sz w:val="16"/>
        </w:rPr>
        <w:t xml:space="preserve"> (Chomsky, 2005: 221–222; </w:t>
      </w:r>
      <w:proofErr w:type="spellStart"/>
      <w:r w:rsidRPr="008C2F72">
        <w:rPr>
          <w:sz w:val="16"/>
        </w:rPr>
        <w:t>Turcato</w:t>
      </w:r>
      <w:proofErr w:type="spellEnd"/>
      <w:r w:rsidRPr="008C2F72">
        <w:rPr>
          <w:sz w:val="16"/>
        </w:rPr>
        <w:t xml:space="preserve">, 2015: 217–218). So for a realist anarchist </w:t>
      </w:r>
      <w:r w:rsidRPr="002D70D1">
        <w:rPr>
          <w:rStyle w:val="StyleUnderline"/>
        </w:rPr>
        <w:t>the recognition of context</w:t>
      </w:r>
      <w:r w:rsidRPr="008C2F72">
        <w:rPr>
          <w:sz w:val="16"/>
        </w:rPr>
        <w:t xml:space="preserve"> also </w:t>
      </w:r>
      <w:r w:rsidRPr="002D70D1">
        <w:rPr>
          <w:rStyle w:val="StyleUnderline"/>
        </w:rPr>
        <w:t xml:space="preserve">calls radicals to </w:t>
      </w:r>
      <w:r w:rsidRPr="00766747">
        <w:rPr>
          <w:rStyle w:val="Emphasis"/>
        </w:rPr>
        <w:t>humility</w:t>
      </w:r>
      <w:r w:rsidRPr="008C2F72">
        <w:rPr>
          <w:sz w:val="16"/>
        </w:rPr>
        <w:t xml:space="preserve"> – to the acceptance that the detailed construction of universal models of (even radical) democracy by intellectual elites goes beyond the legitimate set of tasks that a radical political theorist can undertake. </w:t>
      </w:r>
    </w:p>
    <w:p w14:paraId="18741D52" w14:textId="77777777" w:rsidR="00F25E83" w:rsidRPr="008C2F72" w:rsidRDefault="00F25E83" w:rsidP="00F25E83">
      <w:pPr>
        <w:rPr>
          <w:sz w:val="10"/>
          <w:szCs w:val="10"/>
        </w:rPr>
      </w:pPr>
      <w:r w:rsidRPr="008C2F72">
        <w:rPr>
          <w:sz w:val="10"/>
          <w:szCs w:val="10"/>
        </w:rPr>
        <w:t>One tenet within the recent re-articulation of realism in political theory might appear an insurmountable obstacle to the reconciliation of anarchist radicalism and the realist disposition. Both radical and liberal realists in the recent realist discourse argue against an ‘ethics-first’ approach to political theory (</w:t>
      </w:r>
      <w:proofErr w:type="spellStart"/>
      <w:r w:rsidRPr="008C2F72">
        <w:rPr>
          <w:sz w:val="10"/>
          <w:szCs w:val="10"/>
        </w:rPr>
        <w:t>Geuss</w:t>
      </w:r>
      <w:proofErr w:type="spellEnd"/>
      <w:r w:rsidRPr="008C2F72">
        <w:rPr>
          <w:sz w:val="10"/>
          <w:szCs w:val="10"/>
        </w:rPr>
        <w:t xml:space="preserve">, 2008: 9; Williams, 2005). An ethics-first approach to political theory is described as the view that ‘politics is applied ethics’ – where a priori ethical principles are first determined and politics subsequently framed as the application of those principles. Those familiar with standard representations of anarchism would be forgiven for assuming that all forms of anarchism are based on just such an ethics-first approach. Anarchism is often defined as the application of the principle that all authority is illegitimate (e.g. Newman, 2015: 1–2). Many anarchists also advocate a purist application of this position which equates to the implementation of the implicit principle ‘never engage with, or endorse with cooperation, any illegitimate institution’ which is clearly a non-realist moralistic principle on the order of Kant’s ‘never lie even to save a life’ (Kant in </w:t>
      </w:r>
      <w:proofErr w:type="spellStart"/>
      <w:r w:rsidRPr="008C2F72">
        <w:rPr>
          <w:sz w:val="10"/>
          <w:szCs w:val="10"/>
        </w:rPr>
        <w:t>Geuss</w:t>
      </w:r>
      <w:proofErr w:type="spellEnd"/>
      <w:r w:rsidRPr="008C2F72">
        <w:rPr>
          <w:sz w:val="10"/>
          <w:szCs w:val="10"/>
        </w:rPr>
        <w:t xml:space="preserve">, 2008: 8). This position is indeed prevalent in contemporary anarchism. It is associated with the stance suggested above by the non-realist perspectives that realist anarchist positions are often levelled against (i.e. the anarchist tendency which aims for a conflict-free utopia through universalist strategies that neglect considerations of power, history and context). </w:t>
      </w:r>
    </w:p>
    <w:p w14:paraId="39959A1F" w14:textId="77777777" w:rsidR="00F25E83" w:rsidRPr="008C2F72" w:rsidRDefault="00F25E83" w:rsidP="00F25E83">
      <w:pPr>
        <w:rPr>
          <w:sz w:val="10"/>
          <w:szCs w:val="10"/>
        </w:rPr>
      </w:pPr>
      <w:r w:rsidRPr="008C2F72">
        <w:rPr>
          <w:sz w:val="10"/>
          <w:szCs w:val="10"/>
        </w:rPr>
        <w:t xml:space="preserve">Realist anarchism, however, is not the application of a moral belief that all coercion is immoral or that all authority is illegitimate, nor does it proceed from an a priori moral principle of any kind. Instead, realist anarchism is based on a </w:t>
      </w:r>
      <w:proofErr w:type="spellStart"/>
      <w:r w:rsidRPr="008C2F72">
        <w:rPr>
          <w:sz w:val="10"/>
          <w:szCs w:val="10"/>
        </w:rPr>
        <w:t>sceptical</w:t>
      </w:r>
      <w:proofErr w:type="spellEnd"/>
      <w:r w:rsidRPr="008C2F72">
        <w:rPr>
          <w:sz w:val="10"/>
          <w:szCs w:val="10"/>
        </w:rPr>
        <w:t xml:space="preserve"> stance towards all authority based on a realist appreciation of one of the qualities that humans appear to exhibit across history and independent of culture. That is, that people generally do not seem to accept being controlled, dominated and oppressed, and history suggests that the attempt to do so will usually draw some form of resistance and, in time, be seen as an illegitimate form of authority. Rather than a moral or ethical principle, this is a realist observation much like that which sees humans as driven not only by rational calculation, and this insight is similarly derived from the interpretations of the central tenets of a realist disposition described above. Attention to history, the actual realities that drive people to political action, the ubiquity of resistance, struggle and change, lead realist anarchists to see it as a realistic and pragmatic stance to be </w:t>
      </w:r>
      <w:proofErr w:type="spellStart"/>
      <w:r w:rsidRPr="008C2F72">
        <w:rPr>
          <w:sz w:val="10"/>
          <w:szCs w:val="10"/>
        </w:rPr>
        <w:t>sceptical</w:t>
      </w:r>
      <w:proofErr w:type="spellEnd"/>
      <w:r w:rsidRPr="008C2F72">
        <w:rPr>
          <w:sz w:val="10"/>
          <w:szCs w:val="10"/>
        </w:rPr>
        <w:t xml:space="preserve"> towards all forms of authority11 (Chomsky, 1970: viii). Though they may seem similar, complete opposition is importantly distinct in its implications when compared with </w:t>
      </w:r>
      <w:proofErr w:type="spellStart"/>
      <w:r w:rsidRPr="008C2F72">
        <w:rPr>
          <w:sz w:val="10"/>
          <w:szCs w:val="10"/>
        </w:rPr>
        <w:t>scepticism</w:t>
      </w:r>
      <w:proofErr w:type="spellEnd"/>
      <w:r w:rsidRPr="008C2F72">
        <w:rPr>
          <w:sz w:val="10"/>
          <w:szCs w:val="10"/>
        </w:rPr>
        <w:t xml:space="preserve"> towards all forms of authority. </w:t>
      </w:r>
      <w:proofErr w:type="spellStart"/>
      <w:r w:rsidRPr="008C2F72">
        <w:rPr>
          <w:sz w:val="10"/>
          <w:szCs w:val="10"/>
        </w:rPr>
        <w:t>Scepticism</w:t>
      </w:r>
      <w:proofErr w:type="spellEnd"/>
      <w:r w:rsidRPr="008C2F72">
        <w:rPr>
          <w:sz w:val="10"/>
          <w:szCs w:val="10"/>
        </w:rPr>
        <w:t xml:space="preserve"> entails that the onus of proof should be placed on those that see unequal power relations as legitimate, and no form of authority should be considered immune from the requirement to justify its necessity on the terms of those subject to it. It also entails, however, the recognition that some forms of authority can indeed be accepted as legitimate, and beyond this, that even illegitimate institutions and practices can, under some circumstances, be considered relatively acceptable when compared with other currently available alternatives (Chomsky, 1996: 73–74). </w:t>
      </w:r>
    </w:p>
    <w:p w14:paraId="3B466E1B" w14:textId="77777777" w:rsidR="00F25E83" w:rsidRPr="008C2F72" w:rsidRDefault="00F25E83" w:rsidP="00F25E83">
      <w:pPr>
        <w:rPr>
          <w:sz w:val="16"/>
        </w:rPr>
      </w:pPr>
      <w:r w:rsidRPr="008C2F72">
        <w:rPr>
          <w:sz w:val="16"/>
        </w:rPr>
        <w:t xml:space="preserve">This </w:t>
      </w:r>
      <w:proofErr w:type="spellStart"/>
      <w:r w:rsidRPr="008C2F72">
        <w:rPr>
          <w:sz w:val="16"/>
        </w:rPr>
        <w:t>scepticism</w:t>
      </w:r>
      <w:proofErr w:type="spellEnd"/>
      <w:r w:rsidRPr="008C2F72">
        <w:rPr>
          <w:sz w:val="16"/>
        </w:rPr>
        <w:t xml:space="preserve"> is levelled not at one form of authority, such as the state, but at all forms, and it is combined with a concrete, action-orientated realist perspective which, in its radical iteration, entails immediate opposition to oppression rather than awaiting a teleological unfolding of history or the idea that ‘the worse, the better’ for radical politics (Chomsky, 2005: 213). Therefore, the realist anarchist perspective </w:t>
      </w:r>
      <w:proofErr w:type="spellStart"/>
      <w:r w:rsidRPr="008C2F72">
        <w:rPr>
          <w:sz w:val="16"/>
        </w:rPr>
        <w:t>recognises</w:t>
      </w:r>
      <w:proofErr w:type="spellEnd"/>
      <w:r w:rsidRPr="008C2F72">
        <w:rPr>
          <w:sz w:val="16"/>
        </w:rPr>
        <w:t xml:space="preserve"> the unavoidable tension in radical positions which oppose various forms of illegitimate authority simultaneously. </w:t>
      </w:r>
      <w:r w:rsidRPr="002D70D1">
        <w:rPr>
          <w:rStyle w:val="StyleUnderline"/>
        </w:rPr>
        <w:t>Rather than proceeding according to the application of a moralistic principle such as ‘</w:t>
      </w:r>
      <w:r w:rsidRPr="00766747">
        <w:rPr>
          <w:rStyle w:val="Emphasis"/>
        </w:rPr>
        <w:t>never engage with an illegitimate institution</w:t>
      </w:r>
      <w:r w:rsidRPr="002D70D1">
        <w:rPr>
          <w:rStyle w:val="StyleUnderline"/>
        </w:rPr>
        <w:t xml:space="preserve">’, the realist anarchist must </w:t>
      </w:r>
      <w:r w:rsidRPr="00766747">
        <w:rPr>
          <w:rStyle w:val="Emphasis"/>
        </w:rPr>
        <w:t>compare</w:t>
      </w:r>
      <w:r w:rsidRPr="002D70D1">
        <w:rPr>
          <w:rStyle w:val="StyleUnderline"/>
        </w:rPr>
        <w:t xml:space="preserve"> and </w:t>
      </w:r>
      <w:r w:rsidRPr="00766747">
        <w:rPr>
          <w:rStyle w:val="Emphasis"/>
        </w:rPr>
        <w:t>balance tensions</w:t>
      </w:r>
      <w:r w:rsidRPr="002D70D1">
        <w:rPr>
          <w:rStyle w:val="StyleUnderline"/>
        </w:rPr>
        <w:t xml:space="preserve"> between their oppositions to different forms of illegitimate authority according to the </w:t>
      </w:r>
      <w:r w:rsidRPr="00766747">
        <w:rPr>
          <w:rStyle w:val="Emphasis"/>
        </w:rPr>
        <w:t>particular historical</w:t>
      </w:r>
      <w:r w:rsidRPr="002D70D1">
        <w:rPr>
          <w:rStyle w:val="StyleUnderline"/>
        </w:rPr>
        <w:t xml:space="preserve"> and </w:t>
      </w:r>
      <w:r w:rsidRPr="00766747">
        <w:rPr>
          <w:rStyle w:val="Emphasis"/>
        </w:rPr>
        <w:t>political contexts</w:t>
      </w:r>
      <w:r w:rsidRPr="002D70D1">
        <w:rPr>
          <w:rStyle w:val="StyleUnderline"/>
        </w:rPr>
        <w:t xml:space="preserve">. This </w:t>
      </w:r>
      <w:r w:rsidRPr="00766747">
        <w:rPr>
          <w:rStyle w:val="Emphasis"/>
        </w:rPr>
        <w:t>weighing of relative priority</w:t>
      </w:r>
      <w:r w:rsidRPr="002D70D1">
        <w:rPr>
          <w:rStyle w:val="StyleUnderline"/>
        </w:rPr>
        <w:t xml:space="preserve"> between opposition to different forms of illegitimate authority</w:t>
      </w:r>
      <w:r w:rsidRPr="008C2F72">
        <w:rPr>
          <w:sz w:val="16"/>
        </w:rPr>
        <w:t xml:space="preserve">, for example those associated with capitalism and the state, </w:t>
      </w:r>
      <w:r w:rsidRPr="002D70D1">
        <w:rPr>
          <w:rStyle w:val="StyleUnderline"/>
        </w:rPr>
        <w:t>leads</w:t>
      </w:r>
      <w:r w:rsidRPr="008C2F72">
        <w:rPr>
          <w:sz w:val="16"/>
        </w:rPr>
        <w:t xml:space="preserve"> realist anarchists </w:t>
      </w:r>
      <w:r w:rsidRPr="002D70D1">
        <w:rPr>
          <w:rStyle w:val="StyleUnderline"/>
        </w:rPr>
        <w:t>to</w:t>
      </w:r>
      <w:r w:rsidRPr="008C2F72">
        <w:rPr>
          <w:sz w:val="16"/>
        </w:rPr>
        <w:t xml:space="preserve"> perhaps their most controversial and challenged stance – </w:t>
      </w:r>
      <w:r w:rsidRPr="002D70D1">
        <w:rPr>
          <w:rStyle w:val="StyleUnderline"/>
        </w:rPr>
        <w:t xml:space="preserve">a </w:t>
      </w:r>
      <w:r w:rsidRPr="00766747">
        <w:rPr>
          <w:rStyle w:val="Emphasis"/>
        </w:rPr>
        <w:t>nuanced</w:t>
      </w:r>
      <w:r w:rsidRPr="002D70D1">
        <w:rPr>
          <w:rStyle w:val="StyleUnderline"/>
        </w:rPr>
        <w:t xml:space="preserve"> and </w:t>
      </w:r>
      <w:r w:rsidRPr="00766747">
        <w:rPr>
          <w:rStyle w:val="Emphasis"/>
        </w:rPr>
        <w:t>pragmatic approach</w:t>
      </w:r>
      <w:r w:rsidRPr="002D70D1">
        <w:rPr>
          <w:rStyle w:val="StyleUnderline"/>
        </w:rPr>
        <w:t xml:space="preserve"> to the state</w:t>
      </w:r>
      <w:r w:rsidRPr="008C2F72">
        <w:rPr>
          <w:sz w:val="16"/>
        </w:rPr>
        <w:t xml:space="preserve">. As noted, there are anarchists who advocate the complete withdrawal and disengagement from formal political institutions, and propose a future radical alternative based on absolutely no formal political structures. Realist anarchism is not one of these forms of radical thought. </w:t>
      </w:r>
      <w:r w:rsidRPr="002D70D1">
        <w:rPr>
          <w:rStyle w:val="StyleUnderline"/>
        </w:rPr>
        <w:t>The nuanced</w:t>
      </w:r>
      <w:r w:rsidRPr="008C2F72">
        <w:rPr>
          <w:sz w:val="16"/>
        </w:rPr>
        <w:t xml:space="preserve"> realist anarchist </w:t>
      </w:r>
      <w:r w:rsidRPr="002D70D1">
        <w:rPr>
          <w:rStyle w:val="StyleUnderline"/>
        </w:rPr>
        <w:t>stance towards political institutions and engagement with them is</w:t>
      </w:r>
      <w:r w:rsidRPr="008C2F72">
        <w:rPr>
          <w:sz w:val="16"/>
        </w:rPr>
        <w:t xml:space="preserve">, as we will see in the next section, central to understanding realist anarchism as an actually-existing form of realism that is </w:t>
      </w:r>
      <w:r w:rsidRPr="002D70D1">
        <w:rPr>
          <w:rStyle w:val="StyleUnderline"/>
        </w:rPr>
        <w:t xml:space="preserve">based on both an </w:t>
      </w:r>
      <w:r w:rsidRPr="00766747">
        <w:rPr>
          <w:rStyle w:val="Emphasis"/>
        </w:rPr>
        <w:t>unflinchingly realistic attitude</w:t>
      </w:r>
      <w:r w:rsidRPr="002D70D1">
        <w:rPr>
          <w:rStyle w:val="StyleUnderline"/>
        </w:rPr>
        <w:t xml:space="preserve"> to political thought and action, as well as a </w:t>
      </w:r>
      <w:r w:rsidRPr="00766747">
        <w:rPr>
          <w:rStyle w:val="Emphasis"/>
        </w:rPr>
        <w:t>far-reaching</w:t>
      </w:r>
      <w:r w:rsidRPr="002D70D1">
        <w:rPr>
          <w:rStyle w:val="StyleUnderline"/>
        </w:rPr>
        <w:t xml:space="preserve">, </w:t>
      </w:r>
      <w:r w:rsidRPr="00766747">
        <w:rPr>
          <w:rStyle w:val="Emphasis"/>
        </w:rPr>
        <w:t>utopian radicalism</w:t>
      </w:r>
      <w:r w:rsidRPr="002D70D1">
        <w:rPr>
          <w:rStyle w:val="StyleUnderline"/>
        </w:rPr>
        <w:t xml:space="preserve"> that calls for social change that appears, in </w:t>
      </w:r>
      <w:r w:rsidRPr="00766747">
        <w:rPr>
          <w:rStyle w:val="Emphasis"/>
        </w:rPr>
        <w:t>current contexts</w:t>
      </w:r>
      <w:r w:rsidRPr="002D70D1">
        <w:rPr>
          <w:rStyle w:val="StyleUnderline"/>
        </w:rPr>
        <w:t xml:space="preserve">, to be </w:t>
      </w:r>
      <w:r w:rsidRPr="00766747">
        <w:rPr>
          <w:rStyle w:val="Emphasis"/>
        </w:rPr>
        <w:t>patently impossible</w:t>
      </w:r>
      <w:r w:rsidRPr="008C2F72">
        <w:rPr>
          <w:sz w:val="16"/>
        </w:rPr>
        <w:t xml:space="preserve">. </w:t>
      </w:r>
    </w:p>
    <w:p w14:paraId="17FAC94B" w14:textId="77777777" w:rsidR="00F25E83" w:rsidRPr="008C2F72" w:rsidRDefault="00F25E83" w:rsidP="00F25E83">
      <w:pPr>
        <w:rPr>
          <w:sz w:val="16"/>
        </w:rPr>
      </w:pPr>
      <w:r w:rsidRPr="008C2F72">
        <w:rPr>
          <w:sz w:val="16"/>
        </w:rPr>
        <w:t>Demanding the impossible while being realistic: Anarchism within the state</w:t>
      </w:r>
    </w:p>
    <w:p w14:paraId="0B0900AA" w14:textId="77777777" w:rsidR="00F25E83" w:rsidRPr="008C2F72" w:rsidRDefault="00F25E83" w:rsidP="00F25E83">
      <w:pPr>
        <w:rPr>
          <w:sz w:val="16"/>
        </w:rPr>
      </w:pPr>
      <w:r w:rsidRPr="008C2F72">
        <w:rPr>
          <w:sz w:val="16"/>
        </w:rPr>
        <w:t xml:space="preserve">In my view, </w:t>
      </w:r>
      <w:r w:rsidRPr="002D70D1">
        <w:rPr>
          <w:rStyle w:val="StyleUnderline"/>
        </w:rPr>
        <w:t xml:space="preserve">the state is an </w:t>
      </w:r>
      <w:r w:rsidRPr="00766747">
        <w:rPr>
          <w:rStyle w:val="Emphasis"/>
        </w:rPr>
        <w:t>illegitimate institution</w:t>
      </w:r>
      <w:r w:rsidRPr="002D70D1">
        <w:rPr>
          <w:rStyle w:val="StyleUnderline"/>
        </w:rPr>
        <w:t xml:space="preserve">. But it </w:t>
      </w:r>
      <w:r w:rsidRPr="00766747">
        <w:rPr>
          <w:rStyle w:val="Emphasis"/>
        </w:rPr>
        <w:t>does not follow</w:t>
      </w:r>
      <w:r w:rsidRPr="002D70D1">
        <w:rPr>
          <w:rStyle w:val="StyleUnderline"/>
        </w:rPr>
        <w:t xml:space="preserve"> from that that you </w:t>
      </w:r>
      <w:r w:rsidRPr="00766747">
        <w:rPr>
          <w:rStyle w:val="Emphasis"/>
        </w:rPr>
        <w:t>should not support the state</w:t>
      </w:r>
      <w:r w:rsidRPr="008C2F72">
        <w:rPr>
          <w:sz w:val="16"/>
        </w:rPr>
        <w:t xml:space="preserve">. (Chomsky, 2005: 212) </w:t>
      </w:r>
    </w:p>
    <w:p w14:paraId="736B38FF" w14:textId="77777777" w:rsidR="00F25E83" w:rsidRPr="008C2F72" w:rsidRDefault="00F25E83" w:rsidP="00F25E83">
      <w:pPr>
        <w:rPr>
          <w:sz w:val="16"/>
        </w:rPr>
      </w:pPr>
      <w:r w:rsidRPr="008C2F72">
        <w:rPr>
          <w:sz w:val="16"/>
        </w:rPr>
        <w:t xml:space="preserve">While anarchism is sometimes portrayed as little more than an uncompromising opposition to the state (e.g. Wolff, 1970), a nuanced approach to the state is the most contentious element of the tendency that I have been referring to as realist anarchism. It is implicitly affirmed by some (Malatesta, 2014 [1925]a: 473; Shantz, 2010: 85–86), and explicitly but without emphasis by others (Gordon, 2007: 154–155). However, those who have openly and defiantly stated this position (Chomsky, 1996) or have been perceived as doing so (Bookchin, 1998) have courted denunciation and ‘excommunication’ by other anarchists.12 </w:t>
      </w:r>
      <w:r w:rsidRPr="002D70D1">
        <w:rPr>
          <w:rStyle w:val="StyleUnderline"/>
        </w:rPr>
        <w:t>This approach to formal political institutions, and the state</w:t>
      </w:r>
      <w:r w:rsidRPr="008C2F72">
        <w:rPr>
          <w:sz w:val="16"/>
        </w:rPr>
        <w:t xml:space="preserve"> in particular, </w:t>
      </w:r>
      <w:r w:rsidRPr="002D70D1">
        <w:rPr>
          <w:rStyle w:val="StyleUnderline"/>
        </w:rPr>
        <w:t xml:space="preserve">is drawn from a </w:t>
      </w:r>
      <w:r w:rsidRPr="005C44E1">
        <w:rPr>
          <w:rStyle w:val="Emphasis"/>
        </w:rPr>
        <w:t>fairly obvious logical extrapolation</w:t>
      </w:r>
      <w:r w:rsidRPr="002D70D1">
        <w:rPr>
          <w:rStyle w:val="StyleUnderline"/>
        </w:rPr>
        <w:t xml:space="preserve"> of opposition to all forms of oppression</w:t>
      </w:r>
      <w:r w:rsidRPr="008C2F72">
        <w:rPr>
          <w:sz w:val="16"/>
        </w:rPr>
        <w:t xml:space="preserve"> including both the state and capitalism, </w:t>
      </w:r>
      <w:r w:rsidRPr="002D70D1">
        <w:rPr>
          <w:rStyle w:val="StyleUnderline"/>
        </w:rPr>
        <w:t xml:space="preserve">and the insistence that oppression must be </w:t>
      </w:r>
      <w:r w:rsidRPr="005C44E1">
        <w:rPr>
          <w:rStyle w:val="Emphasis"/>
        </w:rPr>
        <w:t>actively resisted</w:t>
      </w:r>
      <w:r w:rsidRPr="002D70D1">
        <w:rPr>
          <w:rStyle w:val="StyleUnderline"/>
        </w:rPr>
        <w:t xml:space="preserve"> rather than </w:t>
      </w:r>
      <w:r w:rsidRPr="005C44E1">
        <w:rPr>
          <w:rStyle w:val="Emphasis"/>
        </w:rPr>
        <w:t>ignored</w:t>
      </w:r>
      <w:r w:rsidRPr="002D70D1">
        <w:rPr>
          <w:rStyle w:val="StyleUnderline"/>
        </w:rPr>
        <w:t xml:space="preserve"> in the hope that a teleological process will deliver emancipation</w:t>
      </w:r>
      <w:r w:rsidRPr="008C2F72">
        <w:rPr>
          <w:sz w:val="16"/>
        </w:rPr>
        <w:t xml:space="preserve">. Simply then, </w:t>
      </w:r>
      <w:r w:rsidRPr="002D70D1">
        <w:rPr>
          <w:rStyle w:val="StyleUnderline"/>
        </w:rPr>
        <w:t xml:space="preserve">the realist anarchist </w:t>
      </w:r>
      <w:r w:rsidRPr="005C44E1">
        <w:rPr>
          <w:rStyle w:val="Emphasis"/>
        </w:rPr>
        <w:t>does not consider</w:t>
      </w:r>
      <w:r w:rsidRPr="002D70D1">
        <w:rPr>
          <w:rStyle w:val="StyleUnderline"/>
        </w:rPr>
        <w:t xml:space="preserve"> the state to be a </w:t>
      </w:r>
      <w:r w:rsidRPr="005C44E1">
        <w:rPr>
          <w:rStyle w:val="Emphasis"/>
        </w:rPr>
        <w:t>legitimate institution</w:t>
      </w:r>
      <w:r w:rsidRPr="002D70D1">
        <w:rPr>
          <w:rStyle w:val="StyleUnderline"/>
        </w:rPr>
        <w:t xml:space="preserve">, yet still holds that </w:t>
      </w:r>
      <w:r w:rsidRPr="005C44E1">
        <w:rPr>
          <w:rStyle w:val="Emphasis"/>
        </w:rPr>
        <w:t>some actions</w:t>
      </w:r>
      <w:r w:rsidRPr="002D70D1">
        <w:rPr>
          <w:rStyle w:val="StyleUnderline"/>
        </w:rPr>
        <w:t xml:space="preserve"> of the state can be </w:t>
      </w:r>
      <w:r w:rsidRPr="005C44E1">
        <w:rPr>
          <w:rStyle w:val="Emphasis"/>
        </w:rPr>
        <w:t>positive</w:t>
      </w:r>
      <w:r w:rsidRPr="002D70D1">
        <w:rPr>
          <w:rStyle w:val="StyleUnderline"/>
        </w:rPr>
        <w:t xml:space="preserve"> when they are directed at </w:t>
      </w:r>
      <w:r w:rsidRPr="005C44E1">
        <w:rPr>
          <w:rStyle w:val="Emphasis"/>
        </w:rPr>
        <w:t>preventing a relatively greater oppression</w:t>
      </w:r>
      <w:r w:rsidRPr="002D70D1">
        <w:rPr>
          <w:rStyle w:val="StyleUnderline"/>
        </w:rPr>
        <w:t xml:space="preserve"> imposed by another form of illegitimate authority</w:t>
      </w:r>
      <w:r w:rsidRPr="008C2F72">
        <w:rPr>
          <w:sz w:val="16"/>
        </w:rPr>
        <w:t xml:space="preserve">. The primary way that the realist anarchist argues that </w:t>
      </w:r>
      <w:r w:rsidRPr="002D70D1">
        <w:rPr>
          <w:rStyle w:val="StyleUnderline"/>
        </w:rPr>
        <w:t xml:space="preserve">the state can sometimes be considered </w:t>
      </w:r>
      <w:r w:rsidRPr="005C44E1">
        <w:rPr>
          <w:rStyle w:val="Emphasis"/>
        </w:rPr>
        <w:t>relatively legitimate</w:t>
      </w:r>
      <w:r w:rsidRPr="002D70D1">
        <w:rPr>
          <w:rStyle w:val="StyleUnderline"/>
        </w:rPr>
        <w:t xml:space="preserve"> (or at least a ‘</w:t>
      </w:r>
      <w:r w:rsidRPr="005C44E1">
        <w:rPr>
          <w:rStyle w:val="Emphasis"/>
        </w:rPr>
        <w:t>lesser evil</w:t>
      </w:r>
      <w:r w:rsidRPr="002D70D1">
        <w:rPr>
          <w:rStyle w:val="StyleUnderline"/>
        </w:rPr>
        <w:t>’)</w:t>
      </w:r>
      <w:r w:rsidRPr="008C2F72">
        <w:rPr>
          <w:sz w:val="16"/>
        </w:rPr>
        <w:t xml:space="preserve"> is in relation to the tension between opposing both contemporary capitalism and the state simultaneously. There are two main ways that realist anarchists argue this tension can lead to anarchist engagement with, and support for, the state: for protecting people from pressing negative social effects of capitalism (Rai, 2015: 180); and to reform current social, political and economic institutions in accordance with radical goals, or to position radical movements to move further towards radical goals in the most realistic manner possible (Malatesta, 2014 [1922]b: 433). </w:t>
      </w:r>
    </w:p>
    <w:p w14:paraId="73767429" w14:textId="77777777" w:rsidR="00F25E83" w:rsidRPr="008C2F72" w:rsidRDefault="00F25E83" w:rsidP="00F25E83">
      <w:pPr>
        <w:rPr>
          <w:sz w:val="16"/>
        </w:rPr>
      </w:pPr>
      <w:r w:rsidRPr="002D70D1">
        <w:rPr>
          <w:rStyle w:val="StyleUnderline"/>
        </w:rPr>
        <w:t xml:space="preserve">Anarchist involvement in local social </w:t>
      </w:r>
      <w:proofErr w:type="spellStart"/>
      <w:r w:rsidRPr="002D70D1">
        <w:rPr>
          <w:rStyle w:val="StyleUnderline"/>
        </w:rPr>
        <w:t>organising</w:t>
      </w:r>
      <w:proofErr w:type="spellEnd"/>
      <w:r w:rsidRPr="002D70D1">
        <w:rPr>
          <w:rStyle w:val="StyleUnderline"/>
        </w:rPr>
        <w:t xml:space="preserve"> has imbued the contemporary milieu with a keen awareness of the </w:t>
      </w:r>
      <w:r w:rsidRPr="005C44E1">
        <w:rPr>
          <w:rStyle w:val="Emphasis"/>
        </w:rPr>
        <w:t>relatively positive effect of state-based social services</w:t>
      </w:r>
      <w:r w:rsidRPr="002D70D1">
        <w:rPr>
          <w:rStyle w:val="StyleUnderline"/>
        </w:rPr>
        <w:t xml:space="preserve"> considering the </w:t>
      </w:r>
      <w:r w:rsidRPr="005C44E1">
        <w:rPr>
          <w:rStyle w:val="Emphasis"/>
        </w:rPr>
        <w:t>increase in suffering</w:t>
      </w:r>
      <w:r w:rsidRPr="002D70D1">
        <w:rPr>
          <w:rStyle w:val="StyleUnderline"/>
        </w:rPr>
        <w:t xml:space="preserve"> created by their </w:t>
      </w:r>
      <w:r w:rsidRPr="005C44E1">
        <w:rPr>
          <w:rStyle w:val="Emphasis"/>
        </w:rPr>
        <w:t>withdrawal</w:t>
      </w:r>
      <w:r w:rsidRPr="008C2F72">
        <w:rPr>
          <w:sz w:val="16"/>
        </w:rPr>
        <w:t xml:space="preserve">. Therefore, in recent decades under widespread neoliberal political and ideological hegemony, </w:t>
      </w:r>
      <w:r w:rsidRPr="002D70D1">
        <w:rPr>
          <w:rStyle w:val="StyleUnderline"/>
        </w:rPr>
        <w:t xml:space="preserve">anarchists have often </w:t>
      </w:r>
      <w:r w:rsidRPr="005C44E1">
        <w:rPr>
          <w:rStyle w:val="Emphasis"/>
        </w:rPr>
        <w:t xml:space="preserve">opposed </w:t>
      </w:r>
      <w:proofErr w:type="spellStart"/>
      <w:r w:rsidRPr="005C44E1">
        <w:rPr>
          <w:rStyle w:val="Emphasis"/>
        </w:rPr>
        <w:t>privatisation</w:t>
      </w:r>
      <w:proofErr w:type="spellEnd"/>
      <w:r w:rsidRPr="002D70D1">
        <w:rPr>
          <w:rStyle w:val="StyleUnderline"/>
        </w:rPr>
        <w:t xml:space="preserve"> of public services and other state-owned enterprises</w:t>
      </w:r>
      <w:r w:rsidRPr="008C2F72">
        <w:rPr>
          <w:sz w:val="16"/>
        </w:rPr>
        <w:t xml:space="preserve"> (Shantz, 2010: 85–88). </w:t>
      </w:r>
      <w:r w:rsidRPr="002D70D1">
        <w:rPr>
          <w:rStyle w:val="StyleUnderline"/>
        </w:rPr>
        <w:t xml:space="preserve">Their sensitivity to social issues also leads many contemporary anarchist groups to </w:t>
      </w:r>
      <w:r w:rsidRPr="005C44E1">
        <w:rPr>
          <w:rStyle w:val="Emphasis"/>
        </w:rPr>
        <w:t>enter into alliances</w:t>
      </w:r>
      <w:r w:rsidRPr="002D70D1">
        <w:rPr>
          <w:rStyle w:val="StyleUnderline"/>
        </w:rPr>
        <w:t xml:space="preserve"> with </w:t>
      </w:r>
      <w:proofErr w:type="spellStart"/>
      <w:r w:rsidRPr="002D70D1">
        <w:rPr>
          <w:rStyle w:val="StyleUnderline"/>
        </w:rPr>
        <w:t>nonanarchist</w:t>
      </w:r>
      <w:proofErr w:type="spellEnd"/>
      <w:r w:rsidRPr="002D70D1">
        <w:rPr>
          <w:rStyle w:val="StyleUnderline"/>
        </w:rPr>
        <w:t xml:space="preserve"> radical and non-radical community and activist groups, including </w:t>
      </w:r>
      <w:r w:rsidRPr="005C44E1">
        <w:rPr>
          <w:rStyle w:val="Emphasis"/>
        </w:rPr>
        <w:t>single-issue reformist campaigns</w:t>
      </w:r>
      <w:r w:rsidRPr="002D70D1">
        <w:rPr>
          <w:rStyle w:val="StyleUnderline"/>
        </w:rPr>
        <w:t xml:space="preserve"> that call directly on the state for social provisions, in order to more effectively tackle issues of </w:t>
      </w:r>
      <w:proofErr w:type="spellStart"/>
      <w:r w:rsidRPr="002D70D1">
        <w:rPr>
          <w:rStyle w:val="StyleUnderline"/>
        </w:rPr>
        <w:t>marginalisation</w:t>
      </w:r>
      <w:proofErr w:type="spellEnd"/>
      <w:r w:rsidRPr="008C2F72">
        <w:rPr>
          <w:sz w:val="16"/>
        </w:rPr>
        <w:t xml:space="preserve">, inequality and hardship (Gordon, 2007: 58–59). In fact, in the context of several decades of leftist retreat and defeat, including the </w:t>
      </w:r>
      <w:proofErr w:type="spellStart"/>
      <w:r w:rsidRPr="008C2F72">
        <w:rPr>
          <w:sz w:val="16"/>
        </w:rPr>
        <w:t>privatisation</w:t>
      </w:r>
      <w:proofErr w:type="spellEnd"/>
      <w:r w:rsidRPr="008C2F72">
        <w:rPr>
          <w:sz w:val="16"/>
        </w:rPr>
        <w:t xml:space="preserve"> of essential industries and social services, some anarchist </w:t>
      </w:r>
      <w:proofErr w:type="spellStart"/>
      <w:r w:rsidRPr="008C2F72">
        <w:rPr>
          <w:sz w:val="16"/>
        </w:rPr>
        <w:t>organisations</w:t>
      </w:r>
      <w:proofErr w:type="spellEnd"/>
      <w:r w:rsidRPr="008C2F72">
        <w:rPr>
          <w:sz w:val="16"/>
        </w:rPr>
        <w:t xml:space="preserve"> openly support re-</w:t>
      </w:r>
      <w:proofErr w:type="spellStart"/>
      <w:r w:rsidRPr="008C2F72">
        <w:rPr>
          <w:sz w:val="16"/>
        </w:rPr>
        <w:t>nationalisation</w:t>
      </w:r>
      <w:proofErr w:type="spellEnd"/>
      <w:r w:rsidRPr="008C2F72">
        <w:rPr>
          <w:sz w:val="16"/>
        </w:rPr>
        <w:t xml:space="preserve"> efforts (</w:t>
      </w:r>
      <w:proofErr w:type="spellStart"/>
      <w:r w:rsidRPr="008C2F72">
        <w:rPr>
          <w:sz w:val="16"/>
        </w:rPr>
        <w:t>MacSimoin</w:t>
      </w:r>
      <w:proofErr w:type="spellEnd"/>
      <w:r w:rsidRPr="008C2F72">
        <w:rPr>
          <w:sz w:val="16"/>
        </w:rPr>
        <w:t xml:space="preserve">, 2007; Van Der Walt, 1996). Realist anarchists then prefer state control of means of production when the alternative is private ownership and, in the wake of decades of </w:t>
      </w:r>
      <w:proofErr w:type="spellStart"/>
      <w:r w:rsidRPr="008C2F72">
        <w:rPr>
          <w:sz w:val="16"/>
        </w:rPr>
        <w:t>privatisation</w:t>
      </w:r>
      <w:proofErr w:type="spellEnd"/>
      <w:r w:rsidRPr="008C2F72">
        <w:rPr>
          <w:sz w:val="16"/>
        </w:rPr>
        <w:t>, support re-</w:t>
      </w:r>
      <w:proofErr w:type="spellStart"/>
      <w:r w:rsidRPr="008C2F72">
        <w:rPr>
          <w:sz w:val="16"/>
        </w:rPr>
        <w:t>nationalisation</w:t>
      </w:r>
      <w:proofErr w:type="spellEnd"/>
      <w:r w:rsidRPr="008C2F72">
        <w:rPr>
          <w:sz w:val="16"/>
        </w:rPr>
        <w:t xml:space="preserve"> as they see </w:t>
      </w:r>
      <w:proofErr w:type="spellStart"/>
      <w:r w:rsidRPr="008C2F72">
        <w:rPr>
          <w:sz w:val="16"/>
        </w:rPr>
        <w:t>publiclyowned</w:t>
      </w:r>
      <w:proofErr w:type="spellEnd"/>
      <w:r w:rsidRPr="008C2F72">
        <w:rPr>
          <w:sz w:val="16"/>
        </w:rPr>
        <w:t xml:space="preserve"> industries as more advantageous sites from which to agitate for direct worker control – a long-held anarchist </w:t>
      </w:r>
      <w:proofErr w:type="spellStart"/>
      <w:r w:rsidRPr="008C2F72">
        <w:rPr>
          <w:sz w:val="16"/>
        </w:rPr>
        <w:t>organisational</w:t>
      </w:r>
      <w:proofErr w:type="spellEnd"/>
      <w:r w:rsidRPr="008C2F72">
        <w:rPr>
          <w:sz w:val="16"/>
        </w:rPr>
        <w:t xml:space="preserve"> goal (Marshall, 2010: 7–9). </w:t>
      </w:r>
    </w:p>
    <w:p w14:paraId="22534DE5" w14:textId="77777777" w:rsidR="00F25E83" w:rsidRPr="008C2F72" w:rsidRDefault="00F25E83" w:rsidP="00F25E83">
      <w:pPr>
        <w:rPr>
          <w:sz w:val="16"/>
        </w:rPr>
      </w:pPr>
      <w:r w:rsidRPr="008C2F72">
        <w:rPr>
          <w:sz w:val="16"/>
        </w:rPr>
        <w:t xml:space="preserve">In contrast to the stereotypical depiction of anarchism, then, </w:t>
      </w:r>
      <w:r w:rsidRPr="002D70D1">
        <w:rPr>
          <w:rStyle w:val="StyleUnderline"/>
        </w:rPr>
        <w:t xml:space="preserve">realist anarchists </w:t>
      </w:r>
      <w:r w:rsidRPr="005C44E1">
        <w:rPr>
          <w:rStyle w:val="Emphasis"/>
        </w:rPr>
        <w:t>avoid simplistic slogans</w:t>
      </w:r>
      <w:r w:rsidRPr="002D70D1">
        <w:rPr>
          <w:rStyle w:val="StyleUnderline"/>
        </w:rPr>
        <w:t xml:space="preserve"> like ‘</w:t>
      </w:r>
      <w:r w:rsidRPr="005C44E1">
        <w:rPr>
          <w:rStyle w:val="Emphasis"/>
        </w:rPr>
        <w:t>smashing the state</w:t>
      </w:r>
      <w:r w:rsidRPr="002D70D1">
        <w:rPr>
          <w:rStyle w:val="StyleUnderline"/>
        </w:rPr>
        <w:t xml:space="preserve">’ and </w:t>
      </w:r>
      <w:proofErr w:type="spellStart"/>
      <w:r w:rsidRPr="002D70D1">
        <w:rPr>
          <w:rStyle w:val="StyleUnderline"/>
        </w:rPr>
        <w:t>emphasise</w:t>
      </w:r>
      <w:proofErr w:type="spellEnd"/>
      <w:r w:rsidRPr="002D70D1">
        <w:rPr>
          <w:rStyle w:val="StyleUnderline"/>
        </w:rPr>
        <w:t xml:space="preserve"> the </w:t>
      </w:r>
      <w:r w:rsidRPr="005C44E1">
        <w:rPr>
          <w:rStyle w:val="Emphasis"/>
        </w:rPr>
        <w:t>replacement</w:t>
      </w:r>
      <w:r w:rsidRPr="002D70D1">
        <w:rPr>
          <w:rStyle w:val="StyleUnderline"/>
        </w:rPr>
        <w:t xml:space="preserve"> of illegitimate institutions rather than their </w:t>
      </w:r>
      <w:r w:rsidRPr="005C44E1">
        <w:rPr>
          <w:rStyle w:val="Emphasis"/>
        </w:rPr>
        <w:t>simple destruction</w:t>
      </w:r>
      <w:r w:rsidRPr="002D70D1">
        <w:rPr>
          <w:rStyle w:val="StyleUnderline"/>
        </w:rPr>
        <w:t xml:space="preserve"> – ‘we </w:t>
      </w:r>
      <w:r w:rsidRPr="005C44E1">
        <w:rPr>
          <w:rStyle w:val="Emphasis"/>
        </w:rPr>
        <w:t>must not destroy anything that satisfies human need</w:t>
      </w:r>
      <w:r w:rsidRPr="002D70D1">
        <w:rPr>
          <w:rStyle w:val="StyleUnderline"/>
        </w:rPr>
        <w:t xml:space="preserve">, however badly – until we have </w:t>
      </w:r>
      <w:r w:rsidRPr="005C44E1">
        <w:rPr>
          <w:rStyle w:val="Emphasis"/>
        </w:rPr>
        <w:t>something better</w:t>
      </w:r>
      <w:r w:rsidRPr="002D70D1">
        <w:rPr>
          <w:rStyle w:val="StyleUnderline"/>
        </w:rPr>
        <w:t xml:space="preserve"> to put in its place’</w:t>
      </w:r>
      <w:r w:rsidRPr="008C2F72">
        <w:rPr>
          <w:sz w:val="16"/>
        </w:rPr>
        <w:t xml:space="preserve"> (Malatesta, 2014 [1925]a: 473). </w:t>
      </w:r>
      <w:r w:rsidRPr="008C2F72">
        <w:rPr>
          <w:rStyle w:val="StyleUnderline"/>
        </w:rPr>
        <w:t>This</w:t>
      </w:r>
      <w:r w:rsidRPr="008C2F72">
        <w:rPr>
          <w:sz w:val="16"/>
        </w:rPr>
        <w:t xml:space="preserve"> position entails efforts towards the prefigurative construction of such alternatives, and indeed much of the energy of contemporary anarchist movements is dedicated to such efforts (see e.g. Shantz, 2010). However, it also </w:t>
      </w:r>
      <w:proofErr w:type="spellStart"/>
      <w:r w:rsidRPr="008C2F72">
        <w:rPr>
          <w:rStyle w:val="StyleUnderline"/>
        </w:rPr>
        <w:t>recognises</w:t>
      </w:r>
      <w:proofErr w:type="spellEnd"/>
      <w:r w:rsidRPr="008C2F72">
        <w:rPr>
          <w:rStyle w:val="StyleUnderline"/>
        </w:rPr>
        <w:t xml:space="preserve"> the </w:t>
      </w:r>
      <w:r w:rsidRPr="005C44E1">
        <w:rPr>
          <w:rStyle w:val="Emphasis"/>
        </w:rPr>
        <w:t>relatively positive use</w:t>
      </w:r>
      <w:r w:rsidRPr="008C2F72">
        <w:rPr>
          <w:rStyle w:val="StyleUnderline"/>
        </w:rPr>
        <w:t xml:space="preserve"> of state power that many anarchists are </w:t>
      </w:r>
      <w:r w:rsidRPr="005C44E1">
        <w:rPr>
          <w:rStyle w:val="Emphasis"/>
        </w:rPr>
        <w:t>reluctant to admit explicitly</w:t>
      </w:r>
      <w:r w:rsidRPr="008C2F72">
        <w:rPr>
          <w:sz w:val="16"/>
        </w:rPr>
        <w:t xml:space="preserve"> but that realist anarchists openly acknowledge (Bookchin, 1979: 29; Chomsky, 2002: 344; Gordon, 2007: 154). So, their </w:t>
      </w:r>
      <w:r w:rsidRPr="008C2F72">
        <w:rPr>
          <w:rStyle w:val="StyleUnderline"/>
        </w:rPr>
        <w:t xml:space="preserve">recognition of the tension between opposing the oppression and suffering induced by capitalism while simultaneously opposing the state drives realist anarchists </w:t>
      </w:r>
      <w:r w:rsidRPr="005C44E1">
        <w:rPr>
          <w:rStyle w:val="Emphasis"/>
        </w:rPr>
        <w:t>away from purist disengagement</w:t>
      </w:r>
      <w:r w:rsidRPr="008C2F72">
        <w:rPr>
          <w:rStyle w:val="StyleUnderline"/>
        </w:rPr>
        <w:t xml:space="preserve"> with the state and towards acceptance of the need to </w:t>
      </w:r>
      <w:r w:rsidRPr="005C44E1">
        <w:rPr>
          <w:rStyle w:val="Emphasis"/>
        </w:rPr>
        <w:t>support reformist measures</w:t>
      </w:r>
      <w:r w:rsidRPr="008C2F72">
        <w:rPr>
          <w:rStyle w:val="StyleUnderline"/>
        </w:rPr>
        <w:t xml:space="preserve"> against oppression and suffering</w:t>
      </w:r>
      <w:r w:rsidRPr="008C2F72">
        <w:rPr>
          <w:sz w:val="16"/>
        </w:rPr>
        <w:t xml:space="preserve">. </w:t>
      </w:r>
    </w:p>
    <w:p w14:paraId="70E00D8D" w14:textId="77777777" w:rsidR="00F25E83" w:rsidRPr="008C2F72" w:rsidRDefault="00F25E83" w:rsidP="00F25E83">
      <w:pPr>
        <w:rPr>
          <w:sz w:val="16"/>
        </w:rPr>
      </w:pPr>
      <w:r w:rsidRPr="008C2F72">
        <w:rPr>
          <w:rStyle w:val="StyleUnderline"/>
        </w:rPr>
        <w:t xml:space="preserve">This engagement with the state is </w:t>
      </w:r>
      <w:r w:rsidRPr="005C44E1">
        <w:rPr>
          <w:rStyle w:val="Emphasis"/>
        </w:rPr>
        <w:t>not only</w:t>
      </w:r>
      <w:r w:rsidRPr="008C2F72">
        <w:rPr>
          <w:sz w:val="16"/>
        </w:rPr>
        <w:t xml:space="preserve"> accepted in order to combat the social symptoms of capitalism in a passive form of </w:t>
      </w:r>
      <w:r w:rsidRPr="005C44E1">
        <w:rPr>
          <w:rStyle w:val="Emphasis"/>
        </w:rPr>
        <w:t>harm-</w:t>
      </w:r>
      <w:proofErr w:type="spellStart"/>
      <w:r w:rsidRPr="005C44E1">
        <w:rPr>
          <w:rStyle w:val="Emphasis"/>
        </w:rPr>
        <w:t>minimisation</w:t>
      </w:r>
      <w:proofErr w:type="spellEnd"/>
      <w:r w:rsidRPr="008C2F72">
        <w:rPr>
          <w:rStyle w:val="StyleUnderline"/>
        </w:rPr>
        <w:t xml:space="preserve"> that has </w:t>
      </w:r>
      <w:r w:rsidRPr="005C44E1">
        <w:rPr>
          <w:rStyle w:val="Emphasis"/>
        </w:rPr>
        <w:t>given up</w:t>
      </w:r>
      <w:r w:rsidRPr="008C2F72">
        <w:rPr>
          <w:rStyle w:val="StyleUnderline"/>
        </w:rPr>
        <w:t xml:space="preserve"> on the possibility of far-reaching radical social change, but it is also endorsed as a method to </w:t>
      </w:r>
      <w:r w:rsidRPr="005C44E1">
        <w:rPr>
          <w:rStyle w:val="Emphasis"/>
        </w:rPr>
        <w:t>pursue such change</w:t>
      </w:r>
      <w:r w:rsidRPr="008C2F72">
        <w:rPr>
          <w:sz w:val="16"/>
        </w:rPr>
        <w:t xml:space="preserve">. So while realist anarchists argue that state control of social services is preferable when the alternative is neoliberal </w:t>
      </w:r>
      <w:proofErr w:type="spellStart"/>
      <w:r w:rsidRPr="008C2F72">
        <w:rPr>
          <w:sz w:val="16"/>
        </w:rPr>
        <w:t>privatisation</w:t>
      </w:r>
      <w:proofErr w:type="spellEnd"/>
      <w:r w:rsidRPr="008C2F72">
        <w:rPr>
          <w:sz w:val="16"/>
        </w:rPr>
        <w:t xml:space="preserve"> and for-profit services, </w:t>
      </w:r>
      <w:r w:rsidRPr="008C2F72">
        <w:rPr>
          <w:rStyle w:val="StyleUnderline"/>
        </w:rPr>
        <w:t>they</w:t>
      </w:r>
      <w:r w:rsidRPr="008C2F72">
        <w:rPr>
          <w:sz w:val="16"/>
        </w:rPr>
        <w:t xml:space="preserve"> also </w:t>
      </w:r>
      <w:r w:rsidRPr="008C2F72">
        <w:rPr>
          <w:rStyle w:val="StyleUnderline"/>
        </w:rPr>
        <w:t xml:space="preserve">see a </w:t>
      </w:r>
      <w:r w:rsidRPr="005C44E1">
        <w:rPr>
          <w:rStyle w:val="Emphasis"/>
        </w:rPr>
        <w:t>flawed</w:t>
      </w:r>
      <w:r w:rsidRPr="008C2F72">
        <w:rPr>
          <w:rStyle w:val="StyleUnderline"/>
        </w:rPr>
        <w:t xml:space="preserve"> but </w:t>
      </w:r>
      <w:r w:rsidRPr="005C44E1">
        <w:rPr>
          <w:rStyle w:val="Emphasis"/>
        </w:rPr>
        <w:t>somewhat democratic</w:t>
      </w:r>
      <w:r w:rsidRPr="008C2F72">
        <w:rPr>
          <w:rStyle w:val="StyleUnderline"/>
        </w:rPr>
        <w:t xml:space="preserve"> state system as a </w:t>
      </w:r>
      <w:r w:rsidRPr="005C44E1">
        <w:rPr>
          <w:rStyle w:val="Emphasis"/>
        </w:rPr>
        <w:t>better platform</w:t>
      </w:r>
      <w:r w:rsidRPr="008C2F72">
        <w:rPr>
          <w:rStyle w:val="StyleUnderline"/>
        </w:rPr>
        <w:t xml:space="preserve"> for achieving their revolutionary goals of social, political and economic re-</w:t>
      </w:r>
      <w:proofErr w:type="spellStart"/>
      <w:r w:rsidRPr="008C2F72">
        <w:rPr>
          <w:rStyle w:val="StyleUnderline"/>
        </w:rPr>
        <w:t>organisation</w:t>
      </w:r>
      <w:proofErr w:type="spellEnd"/>
      <w:r w:rsidRPr="008C2F72">
        <w:rPr>
          <w:rStyle w:val="StyleUnderline"/>
        </w:rPr>
        <w:t>, including the long-term goal of state transformation and replacement, than a state weakened in its social and economic roles, and dominated by corporate capitalism</w:t>
      </w:r>
      <w:r w:rsidRPr="008C2F72">
        <w:rPr>
          <w:sz w:val="16"/>
        </w:rPr>
        <w:t xml:space="preserve"> (Chomsky, 2005: 213; Shantz, 2010: 86). </w:t>
      </w:r>
    </w:p>
    <w:p w14:paraId="5E74BF60" w14:textId="77777777" w:rsidR="00F25E83" w:rsidRPr="008C2F72" w:rsidRDefault="00F25E83" w:rsidP="00F25E83">
      <w:pPr>
        <w:rPr>
          <w:sz w:val="16"/>
        </w:rPr>
      </w:pPr>
      <w:r w:rsidRPr="008C2F72">
        <w:rPr>
          <w:sz w:val="16"/>
        </w:rPr>
        <w:t xml:space="preserve">While realist anarchists, as anarchists, do not advocate establishing ‘anarchist parties’ or directly pursuing state control, they do </w:t>
      </w:r>
      <w:proofErr w:type="spellStart"/>
      <w:r w:rsidRPr="008C2F72">
        <w:rPr>
          <w:sz w:val="16"/>
        </w:rPr>
        <w:t>recognise</w:t>
      </w:r>
      <w:proofErr w:type="spellEnd"/>
      <w:r w:rsidRPr="008C2F72">
        <w:rPr>
          <w:sz w:val="16"/>
        </w:rPr>
        <w:t xml:space="preserve"> the pluralism of the radical milieu and accept that other radicals will indeed pursue party-based political control. However, when they can contribute to either diminishing a currently pressing form of oppression, delivering ‘radical reforms’ or positioning radical movements for further gains, realist anarchists advocate supporting radical party-based efforts (Malatesta, [2014 [1924]a: 420, 426–427). Therefore, realist anarchist recognition of the tension between radical opposition to intersecting and even competing forms of oppression extends to support for an activity usually considered wholly contrary to the anarchist position: </w:t>
      </w:r>
      <w:r w:rsidRPr="008C2F72">
        <w:rPr>
          <w:rStyle w:val="StyleUnderline"/>
        </w:rPr>
        <w:t>engagement with representative electoral politics through voting</w:t>
      </w:r>
      <w:r w:rsidRPr="008C2F72">
        <w:rPr>
          <w:sz w:val="16"/>
        </w:rPr>
        <w:t xml:space="preserve"> (Chomsky, 2005: 241; Gordon, 2007: 120). This </w:t>
      </w:r>
      <w:r w:rsidRPr="005C44E1">
        <w:rPr>
          <w:rStyle w:val="Emphasis"/>
        </w:rPr>
        <w:t>does not mean</w:t>
      </w:r>
      <w:r w:rsidRPr="008C2F72">
        <w:rPr>
          <w:sz w:val="16"/>
        </w:rPr>
        <w:t xml:space="preserve">, however, </w:t>
      </w:r>
      <w:r w:rsidRPr="008C2F72">
        <w:rPr>
          <w:rStyle w:val="StyleUnderline"/>
        </w:rPr>
        <w:t xml:space="preserve">that realist anarchists </w:t>
      </w:r>
      <w:r w:rsidRPr="005C44E1">
        <w:rPr>
          <w:rStyle w:val="Emphasis"/>
        </w:rPr>
        <w:t>forego their opposition</w:t>
      </w:r>
      <w:r w:rsidRPr="008C2F72">
        <w:rPr>
          <w:rStyle w:val="StyleUnderline"/>
        </w:rPr>
        <w:t xml:space="preserve"> to the state. They maintain their </w:t>
      </w:r>
      <w:r w:rsidRPr="005C44E1">
        <w:rPr>
          <w:rStyle w:val="Emphasis"/>
        </w:rPr>
        <w:t>philosophical objection to</w:t>
      </w:r>
      <w:r w:rsidRPr="008C2F72">
        <w:rPr>
          <w:rStyle w:val="StyleUnderline"/>
        </w:rPr>
        <w:t xml:space="preserve">, and </w:t>
      </w:r>
      <w:r w:rsidRPr="005C44E1">
        <w:rPr>
          <w:rStyle w:val="Emphasis"/>
        </w:rPr>
        <w:t>rejection of</w:t>
      </w:r>
      <w:r w:rsidRPr="008C2F72">
        <w:rPr>
          <w:rStyle w:val="StyleUnderline"/>
        </w:rPr>
        <w:t xml:space="preserve">, the state, and also maintain the </w:t>
      </w:r>
      <w:r w:rsidRPr="005C44E1">
        <w:rPr>
          <w:rStyle w:val="Emphasis"/>
        </w:rPr>
        <w:t>seemingly impossible demand</w:t>
      </w:r>
      <w:r w:rsidRPr="008C2F72">
        <w:rPr>
          <w:rStyle w:val="StyleUnderline"/>
        </w:rPr>
        <w:t xml:space="preserve"> for its replacement as the primary unit of large-scale political </w:t>
      </w:r>
      <w:proofErr w:type="spellStart"/>
      <w:r w:rsidRPr="008C2F72">
        <w:rPr>
          <w:rStyle w:val="StyleUnderline"/>
        </w:rPr>
        <w:t>organisation</w:t>
      </w:r>
      <w:proofErr w:type="spellEnd"/>
      <w:r w:rsidRPr="008C2F72">
        <w:rPr>
          <w:sz w:val="16"/>
        </w:rPr>
        <w:t xml:space="preserve">. </w:t>
      </w:r>
    </w:p>
    <w:p w14:paraId="3FDEA81B" w14:textId="77777777" w:rsidR="00F25E83" w:rsidRPr="008C2F72" w:rsidRDefault="00F25E83" w:rsidP="00F25E83">
      <w:pPr>
        <w:rPr>
          <w:sz w:val="16"/>
        </w:rPr>
      </w:pPr>
      <w:r w:rsidRPr="008C2F72">
        <w:rPr>
          <w:rStyle w:val="StyleUnderline"/>
        </w:rPr>
        <w:t>Despite this uncompromised goal</w:t>
      </w:r>
      <w:r w:rsidRPr="008C2F72">
        <w:rPr>
          <w:sz w:val="16"/>
        </w:rPr>
        <w:t xml:space="preserve">, however, </w:t>
      </w:r>
      <w:r w:rsidRPr="008C2F72">
        <w:rPr>
          <w:rStyle w:val="StyleUnderline"/>
        </w:rPr>
        <w:t xml:space="preserve">realist anarchists </w:t>
      </w:r>
      <w:proofErr w:type="spellStart"/>
      <w:r w:rsidRPr="008C2F72">
        <w:rPr>
          <w:rStyle w:val="StyleUnderline"/>
        </w:rPr>
        <w:t>recognise</w:t>
      </w:r>
      <w:proofErr w:type="spellEnd"/>
      <w:r w:rsidRPr="008C2F72">
        <w:rPr>
          <w:rStyle w:val="StyleUnderline"/>
        </w:rPr>
        <w:t xml:space="preserve"> the need to </w:t>
      </w:r>
      <w:r w:rsidRPr="005C44E1">
        <w:rPr>
          <w:rStyle w:val="Emphasis"/>
        </w:rPr>
        <w:t>engage with current political realities</w:t>
      </w:r>
      <w:r w:rsidRPr="008C2F72">
        <w:rPr>
          <w:rStyle w:val="StyleUnderline"/>
        </w:rPr>
        <w:t xml:space="preserve">, such as </w:t>
      </w:r>
      <w:r w:rsidRPr="005C44E1">
        <w:rPr>
          <w:rStyle w:val="Emphasis"/>
        </w:rPr>
        <w:t>dominant institutions</w:t>
      </w:r>
      <w:r w:rsidRPr="008C2F72">
        <w:rPr>
          <w:rStyle w:val="StyleUnderline"/>
        </w:rPr>
        <w:t>, in pursuit of radical change</w:t>
      </w:r>
      <w:r w:rsidRPr="008C2F72">
        <w:rPr>
          <w:sz w:val="16"/>
        </w:rPr>
        <w:t xml:space="preserve">. Therefore, </w:t>
      </w:r>
      <w:r w:rsidRPr="008C2F72">
        <w:rPr>
          <w:rStyle w:val="StyleUnderline"/>
        </w:rPr>
        <w:t xml:space="preserve">they attempt to devise strategies that can employ the state in efforts towards its own replacement with alternate forms of democratic </w:t>
      </w:r>
      <w:proofErr w:type="spellStart"/>
      <w:r w:rsidRPr="008C2F72">
        <w:rPr>
          <w:rStyle w:val="StyleUnderline"/>
        </w:rPr>
        <w:t>organisation</w:t>
      </w:r>
      <w:proofErr w:type="spellEnd"/>
      <w:r w:rsidRPr="008C2F72">
        <w:rPr>
          <w:sz w:val="16"/>
        </w:rPr>
        <w:t xml:space="preserve"> (Shantz, 2010: 85–88). </w:t>
      </w:r>
      <w:r w:rsidRPr="008C2F72">
        <w:rPr>
          <w:rStyle w:val="StyleUnderline"/>
        </w:rPr>
        <w:t>These</w:t>
      </w:r>
      <w:r w:rsidRPr="008C2F72">
        <w:rPr>
          <w:sz w:val="16"/>
        </w:rPr>
        <w:t xml:space="preserve"> strategies, of course, </w:t>
      </w:r>
      <w:r w:rsidRPr="008C2F72">
        <w:rPr>
          <w:rStyle w:val="StyleUnderline"/>
        </w:rPr>
        <w:t xml:space="preserve">are </w:t>
      </w:r>
      <w:r w:rsidRPr="005C44E1">
        <w:rPr>
          <w:rStyle w:val="Emphasis"/>
        </w:rPr>
        <w:t>not universal</w:t>
      </w:r>
      <w:r w:rsidRPr="008C2F72">
        <w:rPr>
          <w:rStyle w:val="StyleUnderline"/>
        </w:rPr>
        <w:t xml:space="preserve"> but conform to </w:t>
      </w:r>
      <w:r w:rsidRPr="005C44E1">
        <w:rPr>
          <w:rStyle w:val="Emphasis"/>
        </w:rPr>
        <w:t>contingent</w:t>
      </w:r>
      <w:r w:rsidRPr="008C2F72">
        <w:rPr>
          <w:rStyle w:val="StyleUnderline"/>
        </w:rPr>
        <w:t xml:space="preserve"> and </w:t>
      </w:r>
      <w:r w:rsidRPr="005C44E1">
        <w:rPr>
          <w:rStyle w:val="Emphasis"/>
        </w:rPr>
        <w:t>particular political</w:t>
      </w:r>
      <w:r w:rsidRPr="008C2F72">
        <w:rPr>
          <w:rStyle w:val="StyleUnderline"/>
        </w:rPr>
        <w:t xml:space="preserve">, </w:t>
      </w:r>
      <w:r w:rsidRPr="005C44E1">
        <w:rPr>
          <w:rStyle w:val="Emphasis"/>
        </w:rPr>
        <w:t>historical</w:t>
      </w:r>
      <w:r w:rsidRPr="008C2F72">
        <w:rPr>
          <w:rStyle w:val="StyleUnderline"/>
        </w:rPr>
        <w:t xml:space="preserve">, and </w:t>
      </w:r>
      <w:r w:rsidRPr="005C44E1">
        <w:rPr>
          <w:rStyle w:val="Emphasis"/>
        </w:rPr>
        <w:t>cultural contexts</w:t>
      </w:r>
      <w:r w:rsidRPr="008C2F72">
        <w:rPr>
          <w:sz w:val="16"/>
        </w:rPr>
        <w:t xml:space="preserve">. For example, </w:t>
      </w:r>
      <w:r w:rsidRPr="008C2F72">
        <w:rPr>
          <w:rStyle w:val="StyleUnderline"/>
        </w:rPr>
        <w:t>a revolutionary movement in ‘</w:t>
      </w:r>
      <w:r w:rsidRPr="005C44E1">
        <w:rPr>
          <w:rStyle w:val="Emphasis"/>
        </w:rPr>
        <w:t>Rojava</w:t>
      </w:r>
      <w:r w:rsidRPr="008C2F72">
        <w:rPr>
          <w:rStyle w:val="StyleUnderline"/>
        </w:rPr>
        <w:t>’</w:t>
      </w:r>
      <w:r w:rsidRPr="008C2F72">
        <w:rPr>
          <w:sz w:val="16"/>
        </w:rPr>
        <w:t xml:space="preserve">, Northern Syria, </w:t>
      </w:r>
      <w:r w:rsidRPr="008C2F72">
        <w:rPr>
          <w:rStyle w:val="StyleUnderline"/>
        </w:rPr>
        <w:t>is currently pursuing one such strategy in the midst of the Syrian civil war</w:t>
      </w:r>
      <w:r w:rsidRPr="008C2F72">
        <w:rPr>
          <w:sz w:val="16"/>
        </w:rPr>
        <w:t xml:space="preserve">.13 </w:t>
      </w:r>
      <w:r w:rsidRPr="008C2F72">
        <w:rPr>
          <w:rStyle w:val="StyleUnderline"/>
        </w:rPr>
        <w:t xml:space="preserve">The revolutionary </w:t>
      </w:r>
      <w:proofErr w:type="spellStart"/>
      <w:r w:rsidRPr="008C2F72">
        <w:rPr>
          <w:rStyle w:val="StyleUnderline"/>
        </w:rPr>
        <w:t>reorganisation</w:t>
      </w:r>
      <w:proofErr w:type="spellEnd"/>
      <w:r w:rsidRPr="008C2F72">
        <w:rPr>
          <w:rStyle w:val="StyleUnderline"/>
        </w:rPr>
        <w:t xml:space="preserve"> of the Middle East called ‘</w:t>
      </w:r>
      <w:r w:rsidRPr="005C44E1">
        <w:rPr>
          <w:rStyle w:val="Emphasis"/>
        </w:rPr>
        <w:t xml:space="preserve">democratic </w:t>
      </w:r>
      <w:proofErr w:type="spellStart"/>
      <w:r w:rsidRPr="005C44E1">
        <w:rPr>
          <w:rStyle w:val="Emphasis"/>
        </w:rPr>
        <w:t>confederalism</w:t>
      </w:r>
      <w:proofErr w:type="spellEnd"/>
      <w:r w:rsidRPr="008C2F72">
        <w:rPr>
          <w:rStyle w:val="StyleUnderline"/>
        </w:rPr>
        <w:t>’</w:t>
      </w:r>
      <w:r w:rsidRPr="008C2F72">
        <w:rPr>
          <w:sz w:val="16"/>
        </w:rPr>
        <w:t xml:space="preserve"> proposed by Abdullah Ocalan, the imprisoned leader of the PKK (</w:t>
      </w:r>
      <w:proofErr w:type="spellStart"/>
      <w:r w:rsidRPr="008C2F72">
        <w:rPr>
          <w:sz w:val="16"/>
        </w:rPr>
        <w:t>Partiya</w:t>
      </w:r>
      <w:proofErr w:type="spellEnd"/>
      <w:r w:rsidRPr="008C2F72">
        <w:rPr>
          <w:sz w:val="16"/>
        </w:rPr>
        <w:t xml:space="preserve"> € </w:t>
      </w:r>
      <w:proofErr w:type="spellStart"/>
      <w:r w:rsidRPr="008C2F72">
        <w:rPr>
          <w:sz w:val="16"/>
        </w:rPr>
        <w:t>Karkereˆn</w:t>
      </w:r>
      <w:proofErr w:type="spellEnd"/>
      <w:r w:rsidRPr="008C2F72">
        <w:rPr>
          <w:sz w:val="16"/>
        </w:rPr>
        <w:t xml:space="preserve"> </w:t>
      </w:r>
      <w:proofErr w:type="spellStart"/>
      <w:r w:rsidRPr="008C2F72">
        <w:rPr>
          <w:sz w:val="16"/>
        </w:rPr>
        <w:t>Kurdistane</w:t>
      </w:r>
      <w:proofErr w:type="spellEnd"/>
      <w:r w:rsidRPr="008C2F72">
        <w:rPr>
          <w:sz w:val="16"/>
        </w:rPr>
        <w:t xml:space="preserve">ˆ – Kurdistan Workers’ Party), </w:t>
      </w:r>
      <w:r w:rsidRPr="008C2F72">
        <w:rPr>
          <w:rStyle w:val="StyleUnderline"/>
        </w:rPr>
        <w:t>is an adaptation</w:t>
      </w:r>
      <w:r w:rsidRPr="008C2F72">
        <w:rPr>
          <w:sz w:val="16"/>
        </w:rPr>
        <w:t xml:space="preserve"> of the anarchist theorist Murray Bookchin’s14 approach to radical strategy (Biehl, 2015: 315–317). Ocalan argues that radical movements in the Middle East should </w:t>
      </w:r>
      <w:proofErr w:type="spellStart"/>
      <w:r w:rsidRPr="008C2F72">
        <w:rPr>
          <w:sz w:val="16"/>
        </w:rPr>
        <w:t>organise</w:t>
      </w:r>
      <w:proofErr w:type="spellEnd"/>
      <w:r w:rsidRPr="008C2F72">
        <w:rPr>
          <w:sz w:val="16"/>
        </w:rPr>
        <w:t xml:space="preserve"> into federated autonomous enclaves within the shells of already internationally </w:t>
      </w:r>
      <w:proofErr w:type="spellStart"/>
      <w:r w:rsidRPr="008C2F72">
        <w:rPr>
          <w:sz w:val="16"/>
        </w:rPr>
        <w:t>recognised</w:t>
      </w:r>
      <w:proofErr w:type="spellEnd"/>
      <w:r w:rsidRPr="008C2F72">
        <w:rPr>
          <w:sz w:val="16"/>
        </w:rPr>
        <w:t xml:space="preserve"> nation-states, and use the legislative and constitutive power of the state to ratify and </w:t>
      </w:r>
      <w:proofErr w:type="spellStart"/>
      <w:r w:rsidRPr="008C2F72">
        <w:rPr>
          <w:sz w:val="16"/>
        </w:rPr>
        <w:t>legalise</w:t>
      </w:r>
      <w:proofErr w:type="spellEnd"/>
      <w:r w:rsidRPr="008C2F72">
        <w:rPr>
          <w:sz w:val="16"/>
        </w:rPr>
        <w:t xml:space="preserve"> these federated structures of radically democratic, feminist and eco-socialist enclaves (</w:t>
      </w:r>
      <w:proofErr w:type="spellStart"/>
      <w:r w:rsidRPr="008C2F72">
        <w:rPr>
          <w:sz w:val="16"/>
        </w:rPr>
        <w:t>Stanchev</w:t>
      </w:r>
      <w:proofErr w:type="spellEnd"/>
      <w:r w:rsidRPr="008C2F72">
        <w:rPr>
          <w:sz w:val="16"/>
        </w:rPr>
        <w:t xml:space="preserve">, 2016). In the long term, the strategy aims towards the expansion of this model to </w:t>
      </w:r>
      <w:proofErr w:type="spellStart"/>
      <w:r w:rsidRPr="008C2F72">
        <w:rPr>
          <w:sz w:val="16"/>
        </w:rPr>
        <w:t>neighbouring</w:t>
      </w:r>
      <w:proofErr w:type="spellEnd"/>
      <w:r w:rsidRPr="008C2F72">
        <w:rPr>
          <w:sz w:val="16"/>
        </w:rPr>
        <w:t xml:space="preserve"> states, at which point these allied national federated structures could further integrate into a regional bloc of democratic self-</w:t>
      </w:r>
      <w:proofErr w:type="spellStart"/>
      <w:r w:rsidRPr="008C2F72">
        <w:rPr>
          <w:sz w:val="16"/>
        </w:rPr>
        <w:t>organisation</w:t>
      </w:r>
      <w:proofErr w:type="spellEnd"/>
      <w:r w:rsidRPr="008C2F72">
        <w:rPr>
          <w:sz w:val="16"/>
        </w:rPr>
        <w:t xml:space="preserve"> that has replaced the state form (Ocalan, 2011).  </w:t>
      </w:r>
    </w:p>
    <w:p w14:paraId="5BE3F2AB" w14:textId="77777777" w:rsidR="00F25E83" w:rsidRPr="008C2F72" w:rsidRDefault="00F25E83" w:rsidP="00F25E83">
      <w:pPr>
        <w:rPr>
          <w:sz w:val="16"/>
        </w:rPr>
      </w:pPr>
      <w:r w:rsidRPr="008C2F72">
        <w:rPr>
          <w:rStyle w:val="StyleUnderline"/>
        </w:rPr>
        <w:t>Other strategies are suggested in other contexts</w:t>
      </w:r>
      <w:r w:rsidRPr="008C2F72">
        <w:rPr>
          <w:sz w:val="16"/>
        </w:rPr>
        <w:t xml:space="preserve">. Chomsky, for instance, advocates a democratic approach to radical change, in part due to his appraisal that modern western societies have such overwhelmingly powerful and violently repressive state apparatuses that armed revolution is not </w:t>
      </w:r>
      <w:r w:rsidRPr="008C2F72">
        <w:rPr>
          <w:rStyle w:val="StyleUnderline"/>
        </w:rPr>
        <w:t>a</w:t>
      </w:r>
      <w:r w:rsidRPr="008C2F72">
        <w:rPr>
          <w:sz w:val="16"/>
        </w:rPr>
        <w:t xml:space="preserve"> realistic strategy within them (Chomsky in Rai, 2015: 177). Instead, he endorses Andre´ </w:t>
      </w:r>
      <w:proofErr w:type="spellStart"/>
      <w:r w:rsidRPr="008C2F72">
        <w:rPr>
          <w:sz w:val="16"/>
        </w:rPr>
        <w:t>Gorz’s</w:t>
      </w:r>
      <w:proofErr w:type="spellEnd"/>
      <w:r w:rsidRPr="008C2F72">
        <w:rPr>
          <w:sz w:val="16"/>
        </w:rPr>
        <w:t xml:space="preserve"> </w:t>
      </w:r>
      <w:r w:rsidRPr="008C2F72">
        <w:rPr>
          <w:rStyle w:val="StyleUnderline"/>
        </w:rPr>
        <w:t>‘</w:t>
      </w:r>
      <w:r w:rsidRPr="005C44E1">
        <w:rPr>
          <w:rStyle w:val="Emphasis"/>
        </w:rPr>
        <w:t>non-reformist reform</w:t>
      </w:r>
      <w:r w:rsidRPr="008C2F72">
        <w:rPr>
          <w:rStyle w:val="StyleUnderline"/>
        </w:rPr>
        <w:t>’ approach in which certain reforms are considered potential paths to further radical change</w:t>
      </w:r>
      <w:r w:rsidRPr="008C2F72">
        <w:rPr>
          <w:sz w:val="16"/>
        </w:rPr>
        <w:t xml:space="preserve"> (</w:t>
      </w:r>
      <w:proofErr w:type="spellStart"/>
      <w:r w:rsidRPr="008C2F72">
        <w:rPr>
          <w:sz w:val="16"/>
        </w:rPr>
        <w:t>Edgley</w:t>
      </w:r>
      <w:proofErr w:type="spellEnd"/>
      <w:r w:rsidRPr="008C2F72">
        <w:rPr>
          <w:sz w:val="16"/>
        </w:rPr>
        <w:t xml:space="preserve">, 2015: 8). The implementation of workplace and/or community democracy through direct action at the site in question, combined with support from democratic legislative and constitutional control, </w:t>
      </w:r>
      <w:r w:rsidRPr="008C2F72">
        <w:rPr>
          <w:rStyle w:val="StyleUnderline"/>
        </w:rPr>
        <w:t>is</w:t>
      </w:r>
      <w:r w:rsidRPr="008C2F72">
        <w:rPr>
          <w:sz w:val="16"/>
        </w:rPr>
        <w:t xml:space="preserve"> given as an example of non-reformist reform (</w:t>
      </w:r>
      <w:proofErr w:type="spellStart"/>
      <w:r w:rsidRPr="008C2F72">
        <w:rPr>
          <w:sz w:val="16"/>
        </w:rPr>
        <w:t>Gorz</w:t>
      </w:r>
      <w:proofErr w:type="spellEnd"/>
      <w:r w:rsidRPr="008C2F72">
        <w:rPr>
          <w:sz w:val="16"/>
        </w:rPr>
        <w:t xml:space="preserve">, 1967: 8n, 60–62). Realist anarchists see this approach as </w:t>
      </w:r>
      <w:r w:rsidRPr="008C2F72">
        <w:rPr>
          <w:rStyle w:val="StyleUnderline"/>
        </w:rPr>
        <w:t xml:space="preserve">capable of being </w:t>
      </w:r>
      <w:r w:rsidRPr="005C44E1">
        <w:rPr>
          <w:rStyle w:val="Emphasis"/>
        </w:rPr>
        <w:t>extended further</w:t>
      </w:r>
      <w:r w:rsidRPr="008C2F72">
        <w:rPr>
          <w:rStyle w:val="StyleUnderline"/>
        </w:rPr>
        <w:t xml:space="preserve">, to the </w:t>
      </w:r>
      <w:proofErr w:type="spellStart"/>
      <w:r w:rsidRPr="005C44E1">
        <w:rPr>
          <w:rStyle w:val="Emphasis"/>
        </w:rPr>
        <w:t>radicalisation</w:t>
      </w:r>
      <w:proofErr w:type="spellEnd"/>
      <w:r w:rsidRPr="008C2F72">
        <w:rPr>
          <w:rStyle w:val="StyleUnderline"/>
        </w:rPr>
        <w:t xml:space="preserve"> and </w:t>
      </w:r>
      <w:proofErr w:type="spellStart"/>
      <w:r w:rsidRPr="005C44E1">
        <w:rPr>
          <w:rStyle w:val="Emphasis"/>
        </w:rPr>
        <w:t>democratisation</w:t>
      </w:r>
      <w:proofErr w:type="spellEnd"/>
      <w:r w:rsidRPr="008C2F72">
        <w:rPr>
          <w:rStyle w:val="StyleUnderline"/>
        </w:rPr>
        <w:t xml:space="preserve"> of the institutions of democratic </w:t>
      </w:r>
      <w:proofErr w:type="spellStart"/>
      <w:r w:rsidRPr="008C2F72">
        <w:rPr>
          <w:rStyle w:val="StyleUnderline"/>
        </w:rPr>
        <w:t>organisation</w:t>
      </w:r>
      <w:proofErr w:type="spellEnd"/>
      <w:r w:rsidRPr="008C2F72">
        <w:rPr>
          <w:rStyle w:val="StyleUnderline"/>
        </w:rPr>
        <w:t xml:space="preserve"> and </w:t>
      </w:r>
      <w:proofErr w:type="spellStart"/>
      <w:r w:rsidRPr="008C2F72">
        <w:rPr>
          <w:rStyle w:val="StyleUnderline"/>
        </w:rPr>
        <w:t>decisionmaking</w:t>
      </w:r>
      <w:proofErr w:type="spellEnd"/>
      <w:r w:rsidRPr="008C2F72">
        <w:rPr>
          <w:rStyle w:val="StyleUnderline"/>
        </w:rPr>
        <w:t xml:space="preserve">, to the point where the state is </w:t>
      </w:r>
      <w:r w:rsidRPr="005C44E1">
        <w:rPr>
          <w:rStyle w:val="Emphasis"/>
        </w:rPr>
        <w:t>democratically transformed</w:t>
      </w:r>
      <w:r w:rsidRPr="008C2F72">
        <w:rPr>
          <w:rStyle w:val="StyleUnderline"/>
        </w:rPr>
        <w:t xml:space="preserve"> into some other form of large-scale political entity</w:t>
      </w:r>
      <w:r w:rsidRPr="008C2F72">
        <w:rPr>
          <w:sz w:val="16"/>
        </w:rPr>
        <w:t xml:space="preserve">15 (Chomsky, 1996: 75). Realist anarchists do not see this as a short-term strategy that can be achieved in a single step, and neither do they suggest that it could or should be accomplished by anarchists alone (realist or otherwise), but by a broad, diverse, radical milieu with largely shared goals. </w:t>
      </w:r>
      <w:r w:rsidRPr="008C2F72">
        <w:rPr>
          <w:rStyle w:val="StyleUnderline"/>
        </w:rPr>
        <w:t>Within</w:t>
      </w:r>
      <w:r w:rsidRPr="008C2F72">
        <w:rPr>
          <w:sz w:val="16"/>
        </w:rPr>
        <w:t xml:space="preserve"> such </w:t>
      </w:r>
      <w:r w:rsidRPr="008C2F72">
        <w:rPr>
          <w:rStyle w:val="StyleUnderline"/>
        </w:rPr>
        <w:t xml:space="preserve">a ‘movement of movements’, constituted by a </w:t>
      </w:r>
      <w:r w:rsidRPr="005C44E1">
        <w:rPr>
          <w:rStyle w:val="Emphasis"/>
        </w:rPr>
        <w:t>respect for internal difference</w:t>
      </w:r>
      <w:r w:rsidRPr="008C2F72">
        <w:rPr>
          <w:rStyle w:val="StyleUnderline"/>
        </w:rPr>
        <w:t xml:space="preserve"> and </w:t>
      </w:r>
      <w:r w:rsidRPr="005C44E1">
        <w:rPr>
          <w:rStyle w:val="Emphasis"/>
        </w:rPr>
        <w:t>disagreement</w:t>
      </w:r>
      <w:r w:rsidRPr="008C2F72">
        <w:rPr>
          <w:rStyle w:val="StyleUnderline"/>
        </w:rPr>
        <w:t xml:space="preserve">, realist anarchists can advance their case for a </w:t>
      </w:r>
      <w:r w:rsidRPr="005C44E1">
        <w:rPr>
          <w:rStyle w:val="Emphasis"/>
        </w:rPr>
        <w:t>realistic democratic strategy</w:t>
      </w:r>
      <w:r w:rsidRPr="008C2F72">
        <w:rPr>
          <w:rStyle w:val="StyleUnderline"/>
        </w:rPr>
        <w:t xml:space="preserve"> for the achievement of radical ends</w:t>
      </w:r>
      <w:r w:rsidRPr="008C2F72">
        <w:rPr>
          <w:sz w:val="16"/>
        </w:rPr>
        <w:t xml:space="preserve"> (Gordon, 2007: 59; Malatesta,2014 [1925]b: 466–467). </w:t>
      </w:r>
    </w:p>
    <w:p w14:paraId="52E16250" w14:textId="77777777" w:rsidR="00F25E83" w:rsidRPr="008C2F72" w:rsidRDefault="00F25E83" w:rsidP="00F25E83">
      <w:pPr>
        <w:rPr>
          <w:sz w:val="16"/>
        </w:rPr>
      </w:pPr>
      <w:r w:rsidRPr="008C2F72">
        <w:rPr>
          <w:rStyle w:val="StyleUnderline"/>
        </w:rPr>
        <w:t xml:space="preserve">These are obviously </w:t>
      </w:r>
      <w:r w:rsidRPr="005C44E1">
        <w:rPr>
          <w:rStyle w:val="Emphasis"/>
        </w:rPr>
        <w:t>not direct</w:t>
      </w:r>
      <w:r w:rsidRPr="008C2F72">
        <w:rPr>
          <w:rStyle w:val="StyleUnderline"/>
        </w:rPr>
        <w:t xml:space="preserve"> and </w:t>
      </w:r>
      <w:r w:rsidRPr="005C44E1">
        <w:rPr>
          <w:rStyle w:val="Emphasis"/>
        </w:rPr>
        <w:t>immediate</w:t>
      </w:r>
      <w:r w:rsidRPr="008C2F72">
        <w:rPr>
          <w:rStyle w:val="StyleUnderline"/>
        </w:rPr>
        <w:t xml:space="preserve">, or </w:t>
      </w:r>
      <w:r w:rsidRPr="005C44E1">
        <w:rPr>
          <w:rStyle w:val="Emphasis"/>
        </w:rPr>
        <w:t>guaranteed</w:t>
      </w:r>
      <w:r w:rsidRPr="008C2F72">
        <w:rPr>
          <w:rStyle w:val="StyleUnderline"/>
        </w:rPr>
        <w:t xml:space="preserve">, paths to an anarchist future, and </w:t>
      </w:r>
      <w:r w:rsidRPr="005C44E1">
        <w:rPr>
          <w:rStyle w:val="Emphasis"/>
        </w:rPr>
        <w:t>that is the point</w:t>
      </w:r>
      <w:r w:rsidRPr="008C2F72">
        <w:rPr>
          <w:rStyle w:val="StyleUnderline"/>
        </w:rPr>
        <w:t xml:space="preserve">. Realist anarchists </w:t>
      </w:r>
      <w:r w:rsidRPr="005C44E1">
        <w:rPr>
          <w:rStyle w:val="Emphasis"/>
        </w:rPr>
        <w:t>do not hold</w:t>
      </w:r>
      <w:r w:rsidRPr="008C2F72">
        <w:rPr>
          <w:rStyle w:val="StyleUnderline"/>
        </w:rPr>
        <w:t xml:space="preserve"> to a </w:t>
      </w:r>
      <w:r w:rsidRPr="005C44E1">
        <w:rPr>
          <w:rStyle w:val="Emphasis"/>
        </w:rPr>
        <w:t>detailed vision</w:t>
      </w:r>
      <w:r w:rsidRPr="008C2F72">
        <w:rPr>
          <w:rStyle w:val="StyleUnderline"/>
        </w:rPr>
        <w:t xml:space="preserve"> of a particular radical alternative, nor to </w:t>
      </w:r>
      <w:r w:rsidRPr="005C44E1">
        <w:rPr>
          <w:rStyle w:val="Emphasis"/>
        </w:rPr>
        <w:t>one particular strategy</w:t>
      </w:r>
      <w:r w:rsidRPr="008C2F72">
        <w:rPr>
          <w:rStyle w:val="StyleUnderline"/>
        </w:rPr>
        <w:t xml:space="preserve"> to achieve it, but instead move </w:t>
      </w:r>
      <w:r w:rsidRPr="005C44E1">
        <w:rPr>
          <w:rStyle w:val="Emphasis"/>
        </w:rPr>
        <w:t>as realistically as possible</w:t>
      </w:r>
      <w:r w:rsidRPr="008C2F72">
        <w:rPr>
          <w:rStyle w:val="StyleUnderline"/>
        </w:rPr>
        <w:t xml:space="preserve"> from current conditions towards a seemingly impossible radical goal that by necessity must become fully defined in its </w:t>
      </w:r>
      <w:proofErr w:type="spellStart"/>
      <w:r w:rsidRPr="008C2F72">
        <w:rPr>
          <w:rStyle w:val="StyleUnderline"/>
        </w:rPr>
        <w:t>realisation</w:t>
      </w:r>
      <w:proofErr w:type="spellEnd"/>
      <w:r w:rsidRPr="008C2F72">
        <w:rPr>
          <w:sz w:val="16"/>
        </w:rPr>
        <w:t xml:space="preserve"> (Rai, 2015: 179). So, in contrast with the stereotypical image of anarchist destruction of the state, realist anarchists wish to replace the state through its radical </w:t>
      </w:r>
      <w:proofErr w:type="spellStart"/>
      <w:r w:rsidRPr="008C2F72">
        <w:rPr>
          <w:sz w:val="16"/>
        </w:rPr>
        <w:t>democratisation</w:t>
      </w:r>
      <w:proofErr w:type="spellEnd"/>
      <w:r w:rsidRPr="008C2F72">
        <w:rPr>
          <w:sz w:val="16"/>
        </w:rPr>
        <w:t xml:space="preserve">, supported, ratified and </w:t>
      </w:r>
      <w:proofErr w:type="spellStart"/>
      <w:r w:rsidRPr="008C2F72">
        <w:rPr>
          <w:sz w:val="16"/>
        </w:rPr>
        <w:t>generalised</w:t>
      </w:r>
      <w:proofErr w:type="spellEnd"/>
      <w:r w:rsidRPr="008C2F72">
        <w:rPr>
          <w:sz w:val="16"/>
        </w:rPr>
        <w:t xml:space="preserve"> by democratic control of the state and its re-constitutive powers. Therefore, rather than the typical pessimism associated with realism, </w:t>
      </w:r>
      <w:r w:rsidRPr="008C2F72">
        <w:rPr>
          <w:rStyle w:val="StyleUnderline"/>
        </w:rPr>
        <w:t xml:space="preserve">realist anarchism implies a </w:t>
      </w:r>
      <w:r w:rsidRPr="005C44E1">
        <w:rPr>
          <w:rStyle w:val="Emphasis"/>
        </w:rPr>
        <w:t>comparatively optimistic stance</w:t>
      </w:r>
      <w:r w:rsidRPr="008C2F72">
        <w:rPr>
          <w:rStyle w:val="StyleUnderline"/>
        </w:rPr>
        <w:t xml:space="preserve"> towards the possibility of radical change</w:t>
      </w:r>
      <w:r w:rsidRPr="008C2F72">
        <w:rPr>
          <w:sz w:val="16"/>
        </w:rPr>
        <w:t xml:space="preserve">. And </w:t>
      </w:r>
      <w:r w:rsidRPr="008C2F72">
        <w:rPr>
          <w:rStyle w:val="StyleUnderline"/>
        </w:rPr>
        <w:t xml:space="preserve">in </w:t>
      </w:r>
      <w:r w:rsidRPr="005C44E1">
        <w:rPr>
          <w:rStyle w:val="Emphasis"/>
        </w:rPr>
        <w:t>contrast</w:t>
      </w:r>
      <w:r w:rsidRPr="008C2F72">
        <w:rPr>
          <w:rStyle w:val="StyleUnderline"/>
        </w:rPr>
        <w:t xml:space="preserve"> to the </w:t>
      </w:r>
      <w:r w:rsidRPr="005C44E1">
        <w:rPr>
          <w:rStyle w:val="Emphasis"/>
        </w:rPr>
        <w:t>pessimism</w:t>
      </w:r>
      <w:r w:rsidRPr="008C2F72">
        <w:rPr>
          <w:rStyle w:val="StyleUnderline"/>
        </w:rPr>
        <w:t xml:space="preserve"> suggested by radicals who </w:t>
      </w:r>
      <w:r w:rsidRPr="005C44E1">
        <w:rPr>
          <w:rStyle w:val="Emphasis"/>
        </w:rPr>
        <w:t>maintain their ideological purity through inaction</w:t>
      </w:r>
      <w:r w:rsidRPr="008C2F72">
        <w:rPr>
          <w:rStyle w:val="StyleUnderline"/>
        </w:rPr>
        <w:t xml:space="preserve"> and </w:t>
      </w:r>
      <w:r w:rsidRPr="005C44E1">
        <w:rPr>
          <w:rStyle w:val="Emphasis"/>
        </w:rPr>
        <w:t>uncompromising disengagement</w:t>
      </w:r>
      <w:r w:rsidRPr="008C2F72">
        <w:rPr>
          <w:rStyle w:val="StyleUnderline"/>
        </w:rPr>
        <w:t xml:space="preserve">, realist anarchists are </w:t>
      </w:r>
      <w:r w:rsidRPr="005C44E1">
        <w:rPr>
          <w:rStyle w:val="Emphasis"/>
        </w:rPr>
        <w:t>optimistic enough</w:t>
      </w:r>
      <w:r w:rsidRPr="008C2F72">
        <w:rPr>
          <w:rStyle w:val="StyleUnderline"/>
        </w:rPr>
        <w:t xml:space="preserve"> about the possibility of </w:t>
      </w:r>
      <w:r w:rsidRPr="005C44E1">
        <w:rPr>
          <w:rStyle w:val="Emphasis"/>
        </w:rPr>
        <w:t>actually achieving</w:t>
      </w:r>
      <w:r w:rsidRPr="008C2F72">
        <w:rPr>
          <w:rStyle w:val="StyleUnderline"/>
        </w:rPr>
        <w:t xml:space="preserve"> seemingly impossible radical goals that they </w:t>
      </w:r>
      <w:proofErr w:type="spellStart"/>
      <w:r w:rsidRPr="008C2F72">
        <w:rPr>
          <w:rStyle w:val="StyleUnderline"/>
        </w:rPr>
        <w:t>endeavour</w:t>
      </w:r>
      <w:proofErr w:type="spellEnd"/>
      <w:r w:rsidRPr="008C2F72">
        <w:rPr>
          <w:rStyle w:val="StyleUnderline"/>
        </w:rPr>
        <w:t xml:space="preserve"> to be </w:t>
      </w:r>
      <w:r w:rsidRPr="005C44E1">
        <w:rPr>
          <w:rStyle w:val="Emphasis"/>
        </w:rPr>
        <w:t>realistic about what it would take</w:t>
      </w:r>
      <w:r w:rsidRPr="008C2F72">
        <w:rPr>
          <w:rStyle w:val="StyleUnderline"/>
        </w:rPr>
        <w:t xml:space="preserve"> to move towards those goals from current conditions</w:t>
      </w:r>
      <w:r w:rsidRPr="008C2F72">
        <w:rPr>
          <w:sz w:val="16"/>
        </w:rPr>
        <w:t>.</w:t>
      </w:r>
    </w:p>
    <w:p w14:paraId="2B8568E3" w14:textId="77777777" w:rsidR="00F25E83" w:rsidRPr="0059790C" w:rsidRDefault="00F25E83" w:rsidP="00F25E83"/>
    <w:p w14:paraId="38158D6E" w14:textId="77777777" w:rsidR="00F25E83" w:rsidRPr="00B55AD5" w:rsidRDefault="00F25E83" w:rsidP="00F25E83"/>
    <w:p w14:paraId="1386C051" w14:textId="77777777" w:rsidR="00F25E83" w:rsidRPr="00F25E83" w:rsidRDefault="00F25E83" w:rsidP="00F25E83"/>
    <w:p w14:paraId="45CE9D27" w14:textId="37FB65D4" w:rsidR="00217BC9" w:rsidRDefault="00217BC9" w:rsidP="00217BC9">
      <w:pPr>
        <w:pStyle w:val="Heading3"/>
      </w:pPr>
      <w:r>
        <w:t>AT: FPE</w:t>
      </w:r>
    </w:p>
    <w:p w14:paraId="1CBD9DE2" w14:textId="77777777" w:rsidR="00217BC9" w:rsidRDefault="00217BC9" w:rsidP="00217BC9">
      <w:pPr>
        <w:pStyle w:val="Heading4"/>
      </w:pPr>
      <w:r>
        <w:t xml:space="preserve">Feminist criticism sees cap as too powerful to fail – dooms any alternative </w:t>
      </w:r>
    </w:p>
    <w:p w14:paraId="315EB7BA" w14:textId="77777777" w:rsidR="00217BC9" w:rsidRDefault="00217BC9" w:rsidP="00217BC9">
      <w:r w:rsidRPr="00642FF8">
        <w:rPr>
          <w:rStyle w:val="Style13ptBold"/>
        </w:rPr>
        <w:t>Bergeron 16</w:t>
      </w:r>
      <w:r>
        <w:t xml:space="preserve"> [</w:t>
      </w:r>
      <w:r w:rsidRPr="00D23B3D">
        <w:t xml:space="preserve">Suzanne Bergeron is the Helen </w:t>
      </w:r>
      <w:proofErr w:type="spellStart"/>
      <w:r w:rsidRPr="00D23B3D">
        <w:t>Mataya</w:t>
      </w:r>
      <w:proofErr w:type="spellEnd"/>
      <w:r w:rsidRPr="00D23B3D">
        <w:t xml:space="preserve"> Graves Collegiate Professor of Women's Studies and Social Sciences at the University of Michigan-Dearborn. Her current research traces out the implications of using efficiency arguments to achieve gender equity goals in various areas of development policy, and examines the possibilities for recognizing and fostering diverse, non-capitalist economic practices in neoliberal times. She is a collaborating researcher with the United Nations Inter-Agency Task Force on Social and Solidarity Economy, The Community Economies Research Network, and the Women on the Verge Collective.</w:t>
      </w:r>
      <w:r>
        <w:t xml:space="preserve">; </w:t>
      </w:r>
      <w:r w:rsidRPr="00CA3639">
        <w:t>Social Sciences for an Other Politics: Women Theorizing Without Parachutes</w:t>
      </w:r>
      <w:r>
        <w:t>; Chapter 5; Pg. 65-77; “</w:t>
      </w:r>
      <w:r w:rsidRPr="00C377A0">
        <w:t>Transgressing Gender and Development: Rethinking Economy Beyond Smart Economics</w:t>
      </w:r>
      <w:r>
        <w:t xml:space="preserve">.”; </w:t>
      </w:r>
      <w:r w:rsidRPr="00CA3639">
        <w:t>https://link-springer-com.proxy.lib.umich.edu/chapter/10.1007/978-3-319-47776-3_5</w:t>
      </w:r>
      <w:r>
        <w:t>; Accessed 7-6-23]//LASA-mackerel</w:t>
      </w:r>
    </w:p>
    <w:p w14:paraId="19BB1F22" w14:textId="77777777" w:rsidR="00217BC9" w:rsidRPr="00CA3639" w:rsidRDefault="00217BC9" w:rsidP="00217BC9">
      <w:pPr>
        <w:rPr>
          <w:sz w:val="16"/>
        </w:rPr>
      </w:pPr>
      <w:r w:rsidRPr="00AF5E5B">
        <w:rPr>
          <w:sz w:val="16"/>
        </w:rPr>
        <w:t xml:space="preserve">These critiques provide a much-needed reminder that feminist aims can be thwarted when they are taken up within the spaces of global governance, as well as a useful counter-narrative to claims that the current approach to gender and development policy constitutes a victory for feminist alternatives when so clearly it is not. But </w:t>
      </w:r>
      <w:r w:rsidRPr="00ED2865">
        <w:rPr>
          <w:rStyle w:val="StyleUnderline"/>
        </w:rPr>
        <w:t xml:space="preserve">the way that </w:t>
      </w:r>
      <w:r w:rsidRPr="00ED2865">
        <w:rPr>
          <w:rStyle w:val="Emphasis"/>
        </w:rPr>
        <w:t>capitalism</w:t>
      </w:r>
      <w:r w:rsidRPr="00ED2865">
        <w:rPr>
          <w:rStyle w:val="StyleUnderline"/>
        </w:rPr>
        <w:t xml:space="preserve"> is presented in these critiques</w:t>
      </w:r>
      <w:r w:rsidRPr="00AF5E5B">
        <w:rPr>
          <w:sz w:val="16"/>
        </w:rPr>
        <w:t xml:space="preserve"> – </w:t>
      </w:r>
      <w:r w:rsidRPr="00ED2865">
        <w:rPr>
          <w:rStyle w:val="StyleUnderline"/>
        </w:rPr>
        <w:t xml:space="preserve">as </w:t>
      </w:r>
      <w:r w:rsidRPr="00ED2865">
        <w:rPr>
          <w:rStyle w:val="Emphasis"/>
        </w:rPr>
        <w:t>a priori</w:t>
      </w:r>
      <w:r w:rsidRPr="00ED2865">
        <w:rPr>
          <w:rStyle w:val="StyleUnderline"/>
        </w:rPr>
        <w:t xml:space="preserve"> determining all outcomes and bending all agendas to its will</w:t>
      </w:r>
      <w:r w:rsidRPr="00AF5E5B">
        <w:rPr>
          <w:sz w:val="16"/>
        </w:rPr>
        <w:t xml:space="preserve"> – </w:t>
      </w:r>
      <w:r w:rsidRPr="00ED2865">
        <w:rPr>
          <w:rStyle w:val="StyleUnderline"/>
        </w:rPr>
        <w:t xml:space="preserve">makes it </w:t>
      </w:r>
      <w:r w:rsidRPr="00ED2865">
        <w:rPr>
          <w:rStyle w:val="Emphasis"/>
        </w:rPr>
        <w:t>difficult</w:t>
      </w:r>
      <w:r w:rsidRPr="00ED2865">
        <w:rPr>
          <w:rStyle w:val="StyleUnderline"/>
        </w:rPr>
        <w:t xml:space="preserve"> to </w:t>
      </w:r>
      <w:r w:rsidRPr="00ED2865">
        <w:rPr>
          <w:rStyle w:val="Emphasis"/>
        </w:rPr>
        <w:t>imagine development</w:t>
      </w:r>
      <w:r w:rsidRPr="00ED2865">
        <w:rPr>
          <w:rStyle w:val="StyleUnderline"/>
        </w:rPr>
        <w:t xml:space="preserve"> otherwise</w:t>
      </w:r>
      <w:r w:rsidRPr="00AF5E5B">
        <w:rPr>
          <w:sz w:val="16"/>
        </w:rPr>
        <w:t xml:space="preserve">. </w:t>
      </w:r>
      <w:r w:rsidRPr="00ED2865">
        <w:rPr>
          <w:rStyle w:val="StyleUnderline"/>
        </w:rPr>
        <w:t xml:space="preserve">The </w:t>
      </w:r>
      <w:r w:rsidRPr="00AF5E5B">
        <w:rPr>
          <w:rStyle w:val="Emphasis"/>
        </w:rPr>
        <w:t>bulk</w:t>
      </w:r>
      <w:r w:rsidRPr="00ED2865">
        <w:rPr>
          <w:rStyle w:val="StyleUnderline"/>
        </w:rPr>
        <w:t xml:space="preserve"> of feminist criticism</w:t>
      </w:r>
      <w:r w:rsidRPr="00AF5E5B">
        <w:rPr>
          <w:sz w:val="16"/>
        </w:rPr>
        <w:t xml:space="preserve"> of current gender and development policy </w:t>
      </w:r>
      <w:r w:rsidRPr="00ED2865">
        <w:rPr>
          <w:rStyle w:val="StyleUnderline"/>
        </w:rPr>
        <w:t xml:space="preserve">may therefore </w:t>
      </w:r>
      <w:r w:rsidRPr="00AF5E5B">
        <w:rPr>
          <w:rStyle w:val="Emphasis"/>
        </w:rPr>
        <w:t>give too much power</w:t>
      </w:r>
      <w:r w:rsidRPr="00ED2865">
        <w:rPr>
          <w:rStyle w:val="StyleUnderline"/>
        </w:rPr>
        <w:t xml:space="preserve"> to the capitalist economy</w:t>
      </w:r>
      <w:r w:rsidRPr="00AF5E5B">
        <w:rPr>
          <w:sz w:val="16"/>
        </w:rPr>
        <w:t xml:space="preserve">, </w:t>
      </w:r>
      <w:r w:rsidRPr="00ED2865">
        <w:rPr>
          <w:rStyle w:val="StyleUnderline"/>
        </w:rPr>
        <w:t xml:space="preserve">even as these critics acknowledge the existence and value of a </w:t>
      </w:r>
      <w:r w:rsidRPr="00AF5E5B">
        <w:rPr>
          <w:rStyle w:val="Emphasis"/>
        </w:rPr>
        <w:t>diversity</w:t>
      </w:r>
      <w:r w:rsidRPr="00ED2865">
        <w:rPr>
          <w:rStyle w:val="StyleUnderline"/>
        </w:rPr>
        <w:t xml:space="preserve"> of economic practices and motivations outside of it</w:t>
      </w:r>
      <w:r w:rsidRPr="00AF5E5B">
        <w:rPr>
          <w:sz w:val="16"/>
        </w:rPr>
        <w:t xml:space="preserve"> (Gibson-Graham 2006).</w:t>
      </w:r>
      <w:r>
        <w:rPr>
          <w:sz w:val="16"/>
        </w:rPr>
        <w:t xml:space="preserve"> </w:t>
      </w:r>
      <w:r w:rsidRPr="00CA3639">
        <w:rPr>
          <w:rStyle w:val="StyleUnderline"/>
        </w:rPr>
        <w:t xml:space="preserve">But what if instead of seeing capitalism as an </w:t>
      </w:r>
      <w:r w:rsidRPr="00CA3639">
        <w:rPr>
          <w:rStyle w:val="Emphasis"/>
        </w:rPr>
        <w:t>impenetrable</w:t>
      </w:r>
      <w:r w:rsidRPr="00CA3639">
        <w:rPr>
          <w:rStyle w:val="StyleUnderline"/>
        </w:rPr>
        <w:t xml:space="preserve"> system that determines the course of everything</w:t>
      </w:r>
      <w:r w:rsidRPr="00CA3639">
        <w:rPr>
          <w:sz w:val="16"/>
        </w:rPr>
        <w:t xml:space="preserve"> – in</w:t>
      </w:r>
      <w:r w:rsidRPr="00CA3639">
        <w:rPr>
          <w:rStyle w:val="StyleUnderline"/>
        </w:rPr>
        <w:t>cluding the messy business of gender and development</w:t>
      </w:r>
      <w:r w:rsidRPr="00CA3639">
        <w:rPr>
          <w:sz w:val="16"/>
        </w:rPr>
        <w:t xml:space="preserve"> – </w:t>
      </w:r>
      <w:r w:rsidRPr="00CA3639">
        <w:rPr>
          <w:rStyle w:val="StyleUnderline"/>
        </w:rPr>
        <w:t xml:space="preserve">we could imagine these glimmers of </w:t>
      </w:r>
      <w:r w:rsidRPr="00CA3639">
        <w:rPr>
          <w:rStyle w:val="Emphasis"/>
        </w:rPr>
        <w:t>economic difference</w:t>
      </w:r>
      <w:r w:rsidRPr="00CA3639">
        <w:rPr>
          <w:rStyle w:val="StyleUnderline"/>
        </w:rPr>
        <w:t xml:space="preserve"> in policy as </w:t>
      </w:r>
      <w:r w:rsidRPr="00CA3639">
        <w:rPr>
          <w:rStyle w:val="Emphasis"/>
        </w:rPr>
        <w:t>‘cracks’ of opportunity</w:t>
      </w:r>
      <w:r w:rsidRPr="00CA3639">
        <w:rPr>
          <w:rStyle w:val="StyleUnderline"/>
        </w:rPr>
        <w:t xml:space="preserve"> for </w:t>
      </w:r>
      <w:r w:rsidRPr="00CA3639">
        <w:rPr>
          <w:rStyle w:val="Emphasis"/>
        </w:rPr>
        <w:t>challenging</w:t>
      </w:r>
      <w:r w:rsidRPr="00CA3639">
        <w:rPr>
          <w:rStyle w:val="StyleUnderline"/>
        </w:rPr>
        <w:t xml:space="preserve"> the capitalist neo-liberal order?</w:t>
      </w:r>
      <w:r w:rsidRPr="00CA3639">
        <w:rPr>
          <w:sz w:val="16"/>
        </w:rPr>
        <w:t xml:space="preserve"> John Holloway provides an opening to such reimagining in his book Crack Capitalism, which argues that </w:t>
      </w:r>
      <w:r w:rsidRPr="00CA3639">
        <w:rPr>
          <w:rStyle w:val="StyleUnderline"/>
        </w:rPr>
        <w:t xml:space="preserve">social change can be fostered by the creation of ‘cracks’ and fissures in the supposed logic of capitalism that allow us to </w:t>
      </w:r>
      <w:r w:rsidRPr="00CA3639">
        <w:rPr>
          <w:rStyle w:val="Emphasis"/>
        </w:rPr>
        <w:t>move beyond</w:t>
      </w:r>
      <w:r w:rsidRPr="00CA3639">
        <w:rPr>
          <w:rStyle w:val="StyleUnderline"/>
        </w:rPr>
        <w:t xml:space="preserve"> it to a more just world</w:t>
      </w:r>
      <w:r w:rsidRPr="00CA3639">
        <w:rPr>
          <w:sz w:val="16"/>
        </w:rPr>
        <w:t xml:space="preserve"> (Holloway 2010, p. 11). Holloway’s idea of </w:t>
      </w:r>
      <w:r w:rsidRPr="00CA3639">
        <w:rPr>
          <w:rStyle w:val="StyleUnderline"/>
        </w:rPr>
        <w:t>cracking</w:t>
      </w:r>
      <w:r w:rsidRPr="00CA3639">
        <w:rPr>
          <w:sz w:val="16"/>
        </w:rPr>
        <w:t xml:space="preserve"> open the ‘world that presents itself as closed’ (Holloway 2010, p. 9) </w:t>
      </w:r>
      <w:r w:rsidRPr="00CA3639">
        <w:rPr>
          <w:rStyle w:val="StyleUnderline"/>
        </w:rPr>
        <w:t>can be extended to the knowledge and practice of gender and development</w:t>
      </w:r>
      <w:r w:rsidRPr="00CA3639">
        <w:rPr>
          <w:sz w:val="16"/>
        </w:rPr>
        <w:t xml:space="preserve">. The ‘business case’ approach, as presented by both its champions and its critics, views </w:t>
      </w:r>
      <w:r w:rsidRPr="00CA3639">
        <w:rPr>
          <w:rStyle w:val="StyleUnderline"/>
        </w:rPr>
        <w:t>the world as a closed capitalist system to which all non-capitalist activities and motivations function only as resources for capitalism</w:t>
      </w:r>
      <w:r w:rsidRPr="00CA3639">
        <w:rPr>
          <w:sz w:val="16"/>
        </w:rPr>
        <w:t xml:space="preserve">. </w:t>
      </w:r>
      <w:r w:rsidRPr="00CA3639">
        <w:rPr>
          <w:rStyle w:val="StyleUnderline"/>
        </w:rPr>
        <w:t>An alternative reading could identify the glimmers of alternative economic and social practices that might emerge from the ‘cracks’ of economic diversity in gender and development</w:t>
      </w:r>
      <w:r w:rsidRPr="00CA3639">
        <w:rPr>
          <w:sz w:val="16"/>
        </w:rPr>
        <w:t xml:space="preserve"> – </w:t>
      </w:r>
      <w:r w:rsidRPr="00CA3639">
        <w:rPr>
          <w:rStyle w:val="StyleUnderline"/>
        </w:rPr>
        <w:t>rather than presenting them in terms of a closure that gives capitalism a social cohesion and is difficult to break</w:t>
      </w:r>
      <w:r w:rsidRPr="00CA3639">
        <w:rPr>
          <w:sz w:val="16"/>
        </w:rPr>
        <w:t xml:space="preserve"> (Holloway 2010, p. 52). Of course not all resistances will create post-capitalist possibilities, and in fact invocations of ‘community’ and ‘care’ and ‘participation’ and ‘women’s empowerment’ and the like may very well be integrated into projects to sustain capitalism, as the critics suggest. </w:t>
      </w:r>
      <w:r w:rsidRPr="00CA3639">
        <w:rPr>
          <w:rStyle w:val="StyleUnderline"/>
        </w:rPr>
        <w:t>But when</w:t>
      </w:r>
      <w:r w:rsidRPr="00CA3639">
        <w:rPr>
          <w:rStyle w:val="Emphasis"/>
        </w:rPr>
        <w:t xml:space="preserve"> development</w:t>
      </w:r>
      <w:r w:rsidRPr="00CA3639">
        <w:rPr>
          <w:rStyle w:val="StyleUnderline"/>
        </w:rPr>
        <w:t xml:space="preserve"> is seen as </w:t>
      </w:r>
      <w:r w:rsidRPr="00CA3639">
        <w:rPr>
          <w:rStyle w:val="Emphasis"/>
        </w:rPr>
        <w:t>only</w:t>
      </w:r>
      <w:r w:rsidRPr="00CA3639">
        <w:rPr>
          <w:rStyle w:val="StyleUnderline"/>
        </w:rPr>
        <w:t xml:space="preserve"> doing the work of global capitalism</w:t>
      </w:r>
      <w:r w:rsidRPr="00CA3639">
        <w:rPr>
          <w:sz w:val="16"/>
        </w:rPr>
        <w:t xml:space="preserve">, </w:t>
      </w:r>
      <w:r w:rsidRPr="00CA3639">
        <w:rPr>
          <w:rStyle w:val="StyleUnderline"/>
        </w:rPr>
        <w:t xml:space="preserve">it is itself presented as a </w:t>
      </w:r>
      <w:r w:rsidRPr="00CA3639">
        <w:rPr>
          <w:rStyle w:val="Emphasis"/>
        </w:rPr>
        <w:t>unified force</w:t>
      </w:r>
      <w:r w:rsidRPr="00CA3639">
        <w:rPr>
          <w:rStyle w:val="StyleUnderline"/>
        </w:rPr>
        <w:t xml:space="preserve"> rather than a multivocal site of</w:t>
      </w:r>
      <w:r w:rsidRPr="00CA3639">
        <w:rPr>
          <w:rStyle w:val="Emphasis"/>
        </w:rPr>
        <w:t xml:space="preserve"> contestation over political projects</w:t>
      </w:r>
      <w:r w:rsidRPr="00CA3639">
        <w:rPr>
          <w:sz w:val="16"/>
        </w:rPr>
        <w:t xml:space="preserve"> (Ferguson 2009). </w:t>
      </w:r>
      <w:r w:rsidRPr="00CA3639">
        <w:rPr>
          <w:rStyle w:val="StyleUnderline"/>
        </w:rPr>
        <w:t>Thus we cannot know in advance the effect of these openings</w:t>
      </w:r>
      <w:r w:rsidRPr="00CA3639">
        <w:rPr>
          <w:sz w:val="16"/>
        </w:rPr>
        <w:t xml:space="preserve">, </w:t>
      </w:r>
      <w:r w:rsidRPr="00CA3639">
        <w:rPr>
          <w:rStyle w:val="StyleUnderline"/>
        </w:rPr>
        <w:t>as they occupy the contradictory space between resistance and integration that cannot be entirely co-opted or contained by the state and capitalist system</w:t>
      </w:r>
      <w:r w:rsidRPr="00CA3639">
        <w:rPr>
          <w:sz w:val="16"/>
        </w:rPr>
        <w:t xml:space="preserve"> (Holloway 2010; </w:t>
      </w:r>
      <w:proofErr w:type="spellStart"/>
      <w:r w:rsidRPr="00CA3639">
        <w:rPr>
          <w:sz w:val="16"/>
        </w:rPr>
        <w:t>Dinerstein</w:t>
      </w:r>
      <w:proofErr w:type="spellEnd"/>
      <w:r w:rsidRPr="00CA3639">
        <w:rPr>
          <w:sz w:val="16"/>
        </w:rPr>
        <w:t xml:space="preserve"> 2012). The question remains, then, as to how these glimmers and openings might allow for activities and motivations that are at odds with the ‘business case’ being pursued by development institutions. </w:t>
      </w:r>
      <w:r w:rsidRPr="00CA3639">
        <w:rPr>
          <w:rStyle w:val="StyleUnderline"/>
        </w:rPr>
        <w:t xml:space="preserve">By </w:t>
      </w:r>
      <w:r w:rsidRPr="00CA3639">
        <w:rPr>
          <w:rStyle w:val="Emphasis"/>
        </w:rPr>
        <w:t>refusing</w:t>
      </w:r>
      <w:r w:rsidRPr="00CA3639">
        <w:rPr>
          <w:rStyle w:val="StyleUnderline"/>
        </w:rPr>
        <w:t xml:space="preserve"> to define capitalism as a </w:t>
      </w:r>
      <w:r w:rsidRPr="00CA3639">
        <w:rPr>
          <w:rStyle w:val="Emphasis"/>
        </w:rPr>
        <w:t>determining force</w:t>
      </w:r>
      <w:r w:rsidRPr="00CA3639">
        <w:rPr>
          <w:sz w:val="16"/>
        </w:rPr>
        <w:t xml:space="preserve">, </w:t>
      </w:r>
      <w:r w:rsidRPr="00CA3639">
        <w:rPr>
          <w:rStyle w:val="StyleUnderline"/>
        </w:rPr>
        <w:t>could we be open to imagining ways to take these openings and cultivate economic subjects-in-becoming who are guided by motivations of care</w:t>
      </w:r>
      <w:r w:rsidRPr="00CA3639">
        <w:rPr>
          <w:sz w:val="16"/>
        </w:rPr>
        <w:t xml:space="preserve">, </w:t>
      </w:r>
      <w:r w:rsidRPr="00CA3639">
        <w:rPr>
          <w:rStyle w:val="StyleUnderline"/>
        </w:rPr>
        <w:t>collectivity and ethical concern</w:t>
      </w:r>
      <w:r w:rsidRPr="00CA3639">
        <w:rPr>
          <w:sz w:val="16"/>
        </w:rPr>
        <w:t xml:space="preserve"> (Graham and </w:t>
      </w:r>
      <w:proofErr w:type="spellStart"/>
      <w:r w:rsidRPr="00CA3639">
        <w:rPr>
          <w:sz w:val="16"/>
        </w:rPr>
        <w:t>Amariglio</w:t>
      </w:r>
      <w:proofErr w:type="spellEnd"/>
      <w:r w:rsidRPr="00CA3639">
        <w:rPr>
          <w:sz w:val="16"/>
        </w:rPr>
        <w:t xml:space="preserve"> 2006)? </w:t>
      </w:r>
      <w:r w:rsidRPr="00CA3639">
        <w:rPr>
          <w:rStyle w:val="StyleUnderline"/>
        </w:rPr>
        <w:t xml:space="preserve">Might we look to </w:t>
      </w:r>
      <w:r w:rsidRPr="00CA3639">
        <w:rPr>
          <w:rStyle w:val="Emphasis"/>
        </w:rPr>
        <w:t>recent shifts in gender</w:t>
      </w:r>
      <w:r w:rsidRPr="00CA3639">
        <w:rPr>
          <w:sz w:val="16"/>
        </w:rPr>
        <w:t xml:space="preserve"> and development </w:t>
      </w:r>
      <w:r w:rsidRPr="00CA3639">
        <w:rPr>
          <w:rStyle w:val="StyleUnderline"/>
        </w:rPr>
        <w:t>for space</w:t>
      </w:r>
      <w:r w:rsidRPr="00CA3639">
        <w:rPr>
          <w:sz w:val="16"/>
        </w:rPr>
        <w:t xml:space="preserve">s </w:t>
      </w:r>
      <w:r w:rsidRPr="00CA3639">
        <w:rPr>
          <w:rStyle w:val="StyleUnderline"/>
        </w:rPr>
        <w:t>to</w:t>
      </w:r>
      <w:r w:rsidRPr="00CA3639">
        <w:rPr>
          <w:sz w:val="16"/>
        </w:rPr>
        <w:t xml:space="preserve"> foster projects that </w:t>
      </w:r>
      <w:proofErr w:type="spellStart"/>
      <w:r w:rsidRPr="00CA3639">
        <w:rPr>
          <w:rStyle w:val="StyleUnderline"/>
        </w:rPr>
        <w:t>decentre</w:t>
      </w:r>
      <w:proofErr w:type="spellEnd"/>
      <w:r w:rsidRPr="00CA3639">
        <w:rPr>
          <w:rStyle w:val="StyleUnderline"/>
        </w:rPr>
        <w:t xml:space="preserve"> neo-liberal subjectification in </w:t>
      </w:r>
      <w:proofErr w:type="spellStart"/>
      <w:r w:rsidRPr="00CA3639">
        <w:rPr>
          <w:rStyle w:val="StyleUnderline"/>
        </w:rPr>
        <w:t>favour</w:t>
      </w:r>
      <w:proofErr w:type="spellEnd"/>
      <w:r w:rsidRPr="00CA3639">
        <w:rPr>
          <w:rStyle w:val="StyleUnderline"/>
        </w:rPr>
        <w:t xml:space="preserve"> of emerging motivations of solidarity and care through which new conceptions of the self can be created</w:t>
      </w:r>
      <w:r w:rsidRPr="00CA3639">
        <w:rPr>
          <w:sz w:val="16"/>
        </w:rPr>
        <w:t xml:space="preserve"> (Gibson-Graham 2006, p. xxv), or what Holloway (2010) might identify </w:t>
      </w:r>
      <w:r w:rsidRPr="00CA3639">
        <w:rPr>
          <w:rStyle w:val="StyleUnderline"/>
        </w:rPr>
        <w:t>as a ‘</w:t>
      </w:r>
      <w:r w:rsidRPr="00CA3639">
        <w:rPr>
          <w:rStyle w:val="Emphasis"/>
        </w:rPr>
        <w:t>crack’</w:t>
      </w:r>
      <w:r w:rsidRPr="00CA3639">
        <w:rPr>
          <w:rStyle w:val="StyleUnderline"/>
        </w:rPr>
        <w:t xml:space="preserve"> or interstitial </w:t>
      </w:r>
      <w:r w:rsidRPr="00CA3639">
        <w:rPr>
          <w:rStyle w:val="Emphasis"/>
        </w:rPr>
        <w:t>moment of resistance</w:t>
      </w:r>
      <w:r w:rsidRPr="00CA3639">
        <w:rPr>
          <w:rStyle w:val="StyleUnderline"/>
        </w:rPr>
        <w:t>?</w:t>
      </w:r>
      <w:r w:rsidRPr="00CA3639">
        <w:rPr>
          <w:sz w:val="16"/>
        </w:rPr>
        <w:t xml:space="preserve"> Knowing there are no guarantees, </w:t>
      </w:r>
      <w:r w:rsidRPr="00CA3639">
        <w:rPr>
          <w:rStyle w:val="StyleUnderline"/>
        </w:rPr>
        <w:t xml:space="preserve">we might still consider letting go of </w:t>
      </w:r>
      <w:proofErr w:type="spellStart"/>
      <w:r w:rsidRPr="00CA3639">
        <w:rPr>
          <w:rStyle w:val="StyleUnderline"/>
        </w:rPr>
        <w:t>totalising</w:t>
      </w:r>
      <w:proofErr w:type="spellEnd"/>
      <w:r w:rsidRPr="00CA3639">
        <w:rPr>
          <w:rStyle w:val="StyleUnderline"/>
        </w:rPr>
        <w:t xml:space="preserve"> stories and adopting</w:t>
      </w:r>
      <w:r w:rsidRPr="00CA3639">
        <w:rPr>
          <w:sz w:val="16"/>
        </w:rPr>
        <w:t xml:space="preserve"> an approach that ‘tolerates “not knowing”’ (Gibson-Graham 2006, p. xxxi) and </w:t>
      </w:r>
      <w:r w:rsidRPr="00CA3639">
        <w:rPr>
          <w:rStyle w:val="StyleUnderline"/>
        </w:rPr>
        <w:t xml:space="preserve">an orientation towards </w:t>
      </w:r>
      <w:r w:rsidRPr="00CA3639">
        <w:rPr>
          <w:rStyle w:val="Emphasis"/>
        </w:rPr>
        <w:t>possibility</w:t>
      </w:r>
      <w:r w:rsidRPr="00CA3639">
        <w:rPr>
          <w:sz w:val="16"/>
        </w:rPr>
        <w:t>.</w:t>
      </w:r>
    </w:p>
    <w:p w14:paraId="29C8F076" w14:textId="77777777" w:rsidR="00217BC9" w:rsidRPr="00217BC9" w:rsidRDefault="00217BC9" w:rsidP="00217BC9"/>
    <w:p w14:paraId="618F555C" w14:textId="4604EB95" w:rsidR="00217BC9" w:rsidRDefault="00217BC9" w:rsidP="00217BC9">
      <w:pPr>
        <w:pStyle w:val="Heading3"/>
      </w:pPr>
      <w:r>
        <w:t xml:space="preserve">AT: Link—GND </w:t>
      </w:r>
    </w:p>
    <w:p w14:paraId="52CA9E56" w14:textId="77777777" w:rsidR="00217BC9" w:rsidRDefault="00217BC9" w:rsidP="00217BC9">
      <w:pPr>
        <w:pStyle w:val="Heading4"/>
      </w:pPr>
      <w:r>
        <w:t xml:space="preserve">Discussions of the GND is key to societal transformation — debating over the specifics of the GND integrates feminist methods into the policy </w:t>
      </w:r>
    </w:p>
    <w:p w14:paraId="42292302" w14:textId="77777777" w:rsidR="00217BC9" w:rsidRPr="00B411D2" w:rsidRDefault="00217BC9" w:rsidP="00217BC9">
      <w:r>
        <w:rPr>
          <w:rStyle w:val="Style13ptBold"/>
        </w:rPr>
        <w:t xml:space="preserve">Daniel and Dolan 20 </w:t>
      </w:r>
      <w:r w:rsidRPr="00B411D2">
        <w:t>Tara Daniel</w:t>
      </w:r>
      <w:r>
        <w:t xml:space="preserve"> (I</w:t>
      </w:r>
      <w:r w:rsidRPr="00B411D2">
        <w:t xml:space="preserve">nterdisciplinary program manager with nonprofit and governmental experience designing and implementing conceptual frameworks and on-the-ground systems in alignment with organizational mission and values. </w:t>
      </w:r>
      <w:r>
        <w:t>She has a Masters in S</w:t>
      </w:r>
      <w:r w:rsidRPr="00B411D2">
        <w:t xml:space="preserve">ustainable Development and Conservation Biology </w:t>
      </w:r>
      <w:r>
        <w:t xml:space="preserve">and an M.P.P in Environmental Policy) </w:t>
      </w:r>
      <w:r w:rsidRPr="00B411D2">
        <w:t xml:space="preserve">&amp; Mara Dolan </w:t>
      </w:r>
      <w:r>
        <w:t>(</w:t>
      </w:r>
      <w:r w:rsidRPr="00D161C9">
        <w:t>works on climate and gender justice research and advocacy at the Women’s Environment and Development Organization, focusing on policy change envisioned by the Feminist Agenda for a Green New Deal</w:t>
      </w:r>
      <w:r>
        <w:t xml:space="preserve">) </w:t>
      </w:r>
      <w:r w:rsidRPr="00B411D2">
        <w:t>(2020) Intersectionality and collective action: visioning a Feminist Green New Deal in the US, Gender &amp; Development, 28:3, 515-533, DOI: 10.1080/13552074.2020.1843829</w:t>
      </w:r>
    </w:p>
    <w:p w14:paraId="3F30CE6E" w14:textId="77777777" w:rsidR="00217BC9" w:rsidRPr="00B411D2" w:rsidRDefault="00217BC9" w:rsidP="00217BC9">
      <w:pPr>
        <w:rPr>
          <w:u w:val="single"/>
        </w:rPr>
      </w:pPr>
      <w:r w:rsidRPr="00B411D2">
        <w:rPr>
          <w:sz w:val="16"/>
        </w:rPr>
        <w:t xml:space="preserve">These interviews </w:t>
      </w:r>
      <w:r w:rsidRPr="00B411D2">
        <w:rPr>
          <w:b/>
          <w:bCs/>
          <w:u w:val="single"/>
        </w:rPr>
        <w:t>reveal a collective understanding of the Feminist Green New Deal initiative and its applicability and potential contribution to not only policy discourses, but also overarching narratives of societal transformation.</w:t>
      </w:r>
      <w:r w:rsidRPr="00B411D2">
        <w:rPr>
          <w:sz w:val="16"/>
        </w:rPr>
        <w:t xml:space="preserve"> While many topical insights about the content of policy proposals could be extracted from these responses there are also three ontological themes that emerge. First, </w:t>
      </w:r>
      <w:r w:rsidRPr="00B411D2">
        <w:rPr>
          <w:u w:val="single"/>
        </w:rPr>
        <w:t xml:space="preserve">the feminist valuation of intersectional analysis – assumed by these activists as the tool de </w:t>
      </w:r>
      <w:proofErr w:type="spellStart"/>
      <w:r w:rsidRPr="00B411D2">
        <w:rPr>
          <w:u w:val="single"/>
        </w:rPr>
        <w:t>rigeur</w:t>
      </w:r>
      <w:proofErr w:type="spellEnd"/>
      <w:r w:rsidRPr="00B411D2">
        <w:rPr>
          <w:u w:val="single"/>
        </w:rPr>
        <w:t xml:space="preserve"> – corresponds to the ways in which knowledge in the Coalition is created, ordered, reified, and </w:t>
      </w:r>
      <w:proofErr w:type="spellStart"/>
      <w:r w:rsidRPr="00B411D2">
        <w:rPr>
          <w:u w:val="single"/>
        </w:rPr>
        <w:t>prioritised</w:t>
      </w:r>
      <w:proofErr w:type="spellEnd"/>
      <w:r w:rsidRPr="00B411D2">
        <w:rPr>
          <w:u w:val="single"/>
        </w:rPr>
        <w:t xml:space="preserve">. Secondly, the collection of ideas points towards an overarching policy solution, reorienting the economy towards one </w:t>
      </w:r>
      <w:proofErr w:type="spellStart"/>
      <w:r w:rsidRPr="00B411D2">
        <w:rPr>
          <w:u w:val="single"/>
        </w:rPr>
        <w:t>centred</w:t>
      </w:r>
      <w:proofErr w:type="spellEnd"/>
      <w:r w:rsidRPr="00B411D2">
        <w:rPr>
          <w:u w:val="single"/>
        </w:rPr>
        <w:t xml:space="preserve"> on care and regeneration. Such a perspective reflects the trajectory of feminist thought, erected on decades of feminist economic analysis, that rejects the inimical framing of environmental problems being addressed through reductive, singular measures focused on treating the outputs of toxic processes instead of redesigning the processes</w:t>
      </w:r>
      <w:r w:rsidRPr="00B411D2">
        <w:rPr>
          <w:sz w:val="16"/>
        </w:rPr>
        <w:t xml:space="preserve">. Lastly, the advocates </w:t>
      </w:r>
      <w:r w:rsidRPr="00B411D2">
        <w:rPr>
          <w:u w:val="single"/>
        </w:rPr>
        <w:t xml:space="preserve">demonstrate an undeterred investment in collective action, rooted in solidarity and rights, equal exchange, and mutual learning, as the most effective approach to movement building, indicating such an approach has emerged rightfully from the history of </w:t>
      </w:r>
      <w:proofErr w:type="spellStart"/>
      <w:r w:rsidRPr="00B411D2">
        <w:rPr>
          <w:u w:val="single"/>
        </w:rPr>
        <w:t>organising</w:t>
      </w:r>
      <w:proofErr w:type="spellEnd"/>
      <w:r w:rsidRPr="00B411D2">
        <w:rPr>
          <w:u w:val="single"/>
        </w:rPr>
        <w:t xml:space="preserve"> for justice.</w:t>
      </w:r>
    </w:p>
    <w:p w14:paraId="4E6C2F79" w14:textId="77777777" w:rsidR="00217BC9" w:rsidRPr="00B411D2" w:rsidRDefault="00217BC9" w:rsidP="00217BC9">
      <w:pPr>
        <w:rPr>
          <w:sz w:val="16"/>
          <w:szCs w:val="16"/>
        </w:rPr>
      </w:pPr>
      <w:r w:rsidRPr="00B411D2">
        <w:rPr>
          <w:sz w:val="16"/>
          <w:szCs w:val="16"/>
        </w:rPr>
        <w:t>Intersectional analysis as a key tool</w:t>
      </w:r>
    </w:p>
    <w:p w14:paraId="276602CF" w14:textId="77777777" w:rsidR="00217BC9" w:rsidRPr="00B411D2" w:rsidRDefault="00217BC9" w:rsidP="00217BC9">
      <w:pPr>
        <w:rPr>
          <w:sz w:val="16"/>
        </w:rPr>
      </w:pPr>
      <w:r w:rsidRPr="00B411D2">
        <w:rPr>
          <w:sz w:val="16"/>
        </w:rPr>
        <w:t xml:space="preserve">The value placed on intersectional analysis in the </w:t>
      </w:r>
      <w:proofErr w:type="spellStart"/>
      <w:r w:rsidRPr="00B411D2">
        <w:rPr>
          <w:sz w:val="16"/>
        </w:rPr>
        <w:t>FemGND</w:t>
      </w:r>
      <w:proofErr w:type="spellEnd"/>
      <w:r w:rsidRPr="00B411D2">
        <w:rPr>
          <w:sz w:val="16"/>
        </w:rPr>
        <w:t xml:space="preserve">, an analysis that is central to the entire project’s </w:t>
      </w:r>
      <w:proofErr w:type="spellStart"/>
      <w:r w:rsidRPr="00B411D2">
        <w:rPr>
          <w:sz w:val="16"/>
        </w:rPr>
        <w:t>conceptualisation</w:t>
      </w:r>
      <w:proofErr w:type="spellEnd"/>
      <w:r w:rsidRPr="00B411D2">
        <w:rPr>
          <w:sz w:val="16"/>
        </w:rPr>
        <w:t xml:space="preserve"> and formulation, is fundamental to these activists’ work and their responses to the current interlocking and overlapping crises. When Respondent 1 points to the particular impacts of man camps on Indigenous women, it is an intersectional analysis that elucidates differentiated impacts, and rejects a </w:t>
      </w:r>
      <w:proofErr w:type="spellStart"/>
      <w:r w:rsidRPr="00B411D2">
        <w:rPr>
          <w:sz w:val="16"/>
        </w:rPr>
        <w:t>homogenisation</w:t>
      </w:r>
      <w:proofErr w:type="spellEnd"/>
      <w:r w:rsidRPr="00B411D2">
        <w:rPr>
          <w:sz w:val="16"/>
        </w:rPr>
        <w:t xml:space="preserve"> of all women’s experience as the same. Respondents 2 and 3 used as an </w:t>
      </w:r>
      <w:r w:rsidRPr="00B411D2">
        <w:rPr>
          <w:u w:val="single"/>
        </w:rPr>
        <w:t>example the disproportionate impact of Hurricane Katrina on Black women</w:t>
      </w:r>
      <w:r w:rsidRPr="00B411D2">
        <w:rPr>
          <w:sz w:val="16"/>
        </w:rPr>
        <w:t>Footnote14</w:t>
      </w:r>
      <w:r w:rsidRPr="00B411D2">
        <w:rPr>
          <w:u w:val="single"/>
        </w:rPr>
        <w:t xml:space="preserve"> in comparison to men of all racial</w:t>
      </w:r>
      <w:r w:rsidRPr="00B411D2">
        <w:rPr>
          <w:sz w:val="16"/>
        </w:rPr>
        <w:t xml:space="preserve"> identities, as another illustration of how intersectional analysis brings to light injustices and inequalities otherwise obscured. These examples reinforce Respondent 4’s case for ‘</w:t>
      </w:r>
      <w:r w:rsidRPr="00B411D2">
        <w:rPr>
          <w:u w:val="single"/>
        </w:rPr>
        <w:t>confront[</w:t>
      </w:r>
      <w:proofErr w:type="spellStart"/>
      <w:r w:rsidRPr="00B411D2">
        <w:rPr>
          <w:u w:val="single"/>
        </w:rPr>
        <w:t>ing</w:t>
      </w:r>
      <w:proofErr w:type="spellEnd"/>
      <w:r w:rsidRPr="00B411D2">
        <w:rPr>
          <w:u w:val="single"/>
        </w:rPr>
        <w:t>] issues around power, privilege and interconnected forms of oppression at every stage of the design and delivery of these policies/</w:t>
      </w:r>
      <w:proofErr w:type="spellStart"/>
      <w:r w:rsidRPr="00B411D2">
        <w:rPr>
          <w:u w:val="single"/>
        </w:rPr>
        <w:t>programmes</w:t>
      </w:r>
      <w:proofErr w:type="spellEnd"/>
      <w:r w:rsidRPr="00B411D2">
        <w:rPr>
          <w:u w:val="single"/>
        </w:rPr>
        <w:t>/practices’</w:t>
      </w:r>
      <w:r w:rsidRPr="00B411D2">
        <w:rPr>
          <w:sz w:val="16"/>
        </w:rPr>
        <w:t>.</w:t>
      </w:r>
    </w:p>
    <w:p w14:paraId="0F868E7A" w14:textId="77777777" w:rsidR="00217BC9" w:rsidRPr="00B411D2" w:rsidRDefault="00217BC9" w:rsidP="00217BC9">
      <w:pPr>
        <w:rPr>
          <w:u w:val="single"/>
        </w:rPr>
      </w:pPr>
      <w:r w:rsidRPr="00B411D2">
        <w:rPr>
          <w:sz w:val="16"/>
        </w:rPr>
        <w:t xml:space="preserve">Intersectional analysis has been a vital tool for feminists working on environment and development since the early 1990s (Sturgeon Citation1997). Respondent 5 noted the </w:t>
      </w:r>
      <w:proofErr w:type="spellStart"/>
      <w:r w:rsidRPr="00B411D2">
        <w:rPr>
          <w:sz w:val="16"/>
        </w:rPr>
        <w:t>prioritisation</w:t>
      </w:r>
      <w:proofErr w:type="spellEnd"/>
      <w:r w:rsidRPr="00B411D2">
        <w:rPr>
          <w:sz w:val="16"/>
        </w:rPr>
        <w:t xml:space="preserve"> of </w:t>
      </w:r>
      <w:proofErr w:type="spellStart"/>
      <w:r w:rsidRPr="00B411D2">
        <w:rPr>
          <w:sz w:val="16"/>
        </w:rPr>
        <w:t>organisations</w:t>
      </w:r>
      <w:proofErr w:type="spellEnd"/>
      <w:r w:rsidRPr="00B411D2">
        <w:rPr>
          <w:sz w:val="16"/>
        </w:rPr>
        <w:t xml:space="preserve"> for initial invitation to collaborate based on those having a ‘similar </w:t>
      </w:r>
      <w:r w:rsidRPr="00B411D2">
        <w:rPr>
          <w:u w:val="single"/>
        </w:rPr>
        <w:t>political analysis</w:t>
      </w:r>
      <w:r w:rsidRPr="00B411D2">
        <w:rPr>
          <w:sz w:val="16"/>
        </w:rPr>
        <w:t xml:space="preserve"> – which was a deeply intersectional feminism’. </w:t>
      </w:r>
      <w:proofErr w:type="spellStart"/>
      <w:r w:rsidRPr="00B411D2">
        <w:rPr>
          <w:sz w:val="16"/>
        </w:rPr>
        <w:t>Kaijser</w:t>
      </w:r>
      <w:proofErr w:type="spellEnd"/>
      <w:r w:rsidRPr="00B411D2">
        <w:rPr>
          <w:sz w:val="16"/>
        </w:rPr>
        <w:t xml:space="preserve"> and </w:t>
      </w:r>
      <w:proofErr w:type="spellStart"/>
      <w:r w:rsidRPr="00B411D2">
        <w:rPr>
          <w:sz w:val="16"/>
        </w:rPr>
        <w:t>Kronsell</w:t>
      </w:r>
      <w:proofErr w:type="spellEnd"/>
      <w:r w:rsidRPr="00B411D2">
        <w:rPr>
          <w:sz w:val="16"/>
        </w:rPr>
        <w:t xml:space="preserve"> (Citation2014) embraced the application </w:t>
      </w:r>
      <w:r w:rsidRPr="00B411D2">
        <w:rPr>
          <w:u w:val="single"/>
        </w:rPr>
        <w:t>of this feminist tool to climate change, highlighting that it enables deeper understanding of the dynamics of power and injustice interwoven into climate change.</w:t>
      </w:r>
    </w:p>
    <w:p w14:paraId="3814988A" w14:textId="77777777" w:rsidR="00217BC9" w:rsidRPr="00B411D2" w:rsidRDefault="00217BC9" w:rsidP="00217BC9">
      <w:pPr>
        <w:rPr>
          <w:sz w:val="16"/>
        </w:rPr>
      </w:pPr>
      <w:r w:rsidRPr="00B411D2">
        <w:rPr>
          <w:sz w:val="16"/>
        </w:rPr>
        <w:t xml:space="preserve">Moreover, this </w:t>
      </w:r>
      <w:r w:rsidRPr="00B411D2">
        <w:rPr>
          <w:b/>
          <w:bCs/>
          <w:u w:val="single"/>
        </w:rPr>
        <w:t>project of developing, debating, and articulating</w:t>
      </w:r>
      <w:r w:rsidRPr="00B411D2">
        <w:rPr>
          <w:sz w:val="16"/>
        </w:rPr>
        <w:t xml:space="preserve"> the c</w:t>
      </w:r>
      <w:r w:rsidRPr="00B411D2">
        <w:rPr>
          <w:u w:val="single"/>
        </w:rPr>
        <w:t xml:space="preserve">onnections between the climate catastrophe and the COVID-19 pandemic not only reflects the intersectional thinking that powers the </w:t>
      </w:r>
      <w:proofErr w:type="spellStart"/>
      <w:r w:rsidRPr="00B411D2">
        <w:rPr>
          <w:u w:val="single"/>
        </w:rPr>
        <w:t>FemGND</w:t>
      </w:r>
      <w:proofErr w:type="spellEnd"/>
      <w:r w:rsidRPr="00B411D2">
        <w:rPr>
          <w:u w:val="single"/>
        </w:rPr>
        <w:t xml:space="preserve"> Coalition, but also demonstrates the </w:t>
      </w:r>
      <w:r w:rsidRPr="00B411D2">
        <w:rPr>
          <w:b/>
          <w:bCs/>
          <w:u w:val="single"/>
        </w:rPr>
        <w:t>knowledge-making happening through this work.</w:t>
      </w:r>
      <w:r w:rsidRPr="00B411D2">
        <w:rPr>
          <w:u w:val="single"/>
        </w:rPr>
        <w:t xml:space="preserve"> T</w:t>
      </w:r>
      <w:r w:rsidRPr="00B411D2">
        <w:rPr>
          <w:sz w:val="16"/>
        </w:rPr>
        <w:t xml:space="preserve">hrough building an understanding of these connections, via collective conversations and experience sharing between the participants in the </w:t>
      </w:r>
      <w:proofErr w:type="spellStart"/>
      <w:r w:rsidRPr="00B411D2">
        <w:rPr>
          <w:sz w:val="16"/>
        </w:rPr>
        <w:t>FemGND</w:t>
      </w:r>
      <w:proofErr w:type="spellEnd"/>
      <w:r w:rsidRPr="00B411D2">
        <w:rPr>
          <w:sz w:val="16"/>
        </w:rPr>
        <w:t>, the activists are participating in the production of knowledge (</w:t>
      </w:r>
      <w:proofErr w:type="spellStart"/>
      <w:r w:rsidRPr="00B411D2">
        <w:rPr>
          <w:sz w:val="16"/>
        </w:rPr>
        <w:t>Wijsman</w:t>
      </w:r>
      <w:proofErr w:type="spellEnd"/>
      <w:r w:rsidRPr="00B411D2">
        <w:rPr>
          <w:sz w:val="16"/>
        </w:rPr>
        <w:t xml:space="preserve"> and </w:t>
      </w:r>
      <w:proofErr w:type="spellStart"/>
      <w:r w:rsidRPr="00B411D2">
        <w:rPr>
          <w:sz w:val="16"/>
        </w:rPr>
        <w:t>Feagan</w:t>
      </w:r>
      <w:proofErr w:type="spellEnd"/>
      <w:r w:rsidRPr="00B411D2">
        <w:rPr>
          <w:sz w:val="16"/>
        </w:rPr>
        <w:t xml:space="preserve"> Citation2019) and addressing the ‘epistemic gaps and injustices’ in climate change knowledge and discourse, inseparable from questions of power (</w:t>
      </w:r>
      <w:proofErr w:type="spellStart"/>
      <w:r w:rsidRPr="00B411D2">
        <w:rPr>
          <w:sz w:val="16"/>
        </w:rPr>
        <w:t>Tuana</w:t>
      </w:r>
      <w:proofErr w:type="spellEnd"/>
      <w:r w:rsidRPr="00B411D2">
        <w:rPr>
          <w:sz w:val="16"/>
        </w:rPr>
        <w:t xml:space="preserve"> Citation2013). In line with Ferguson’s observation </w:t>
      </w:r>
      <w:r w:rsidRPr="00B411D2">
        <w:rPr>
          <w:b/>
          <w:bCs/>
          <w:u w:val="single"/>
        </w:rPr>
        <w:t>that feminist theorists do their ‘best thinking’ when engaging in interdisciplinary, intersectional analysis</w:t>
      </w:r>
      <w:r w:rsidRPr="00B411D2">
        <w:rPr>
          <w:sz w:val="16"/>
        </w:rPr>
        <w:t xml:space="preserve"> (Ferguson Citation2017, 271), the activists are also committed to </w:t>
      </w:r>
      <w:r w:rsidRPr="00B411D2">
        <w:rPr>
          <w:b/>
          <w:bCs/>
          <w:u w:val="single"/>
        </w:rPr>
        <w:t>interdisciplinary and intersectional approaches and praxis at every opportunity</w:t>
      </w:r>
      <w:r w:rsidRPr="00B411D2">
        <w:rPr>
          <w:sz w:val="16"/>
        </w:rPr>
        <w:t>. These different lenses and frameworks expand and enrich the analysis, rather than redirecting or limiting it into a siloed approach.</w:t>
      </w:r>
    </w:p>
    <w:p w14:paraId="092CC525" w14:textId="77777777" w:rsidR="00217BC9" w:rsidRPr="003B68D1" w:rsidRDefault="00217BC9" w:rsidP="00217BC9">
      <w:pPr>
        <w:rPr>
          <w:sz w:val="16"/>
        </w:rPr>
      </w:pPr>
      <w:r w:rsidRPr="00B411D2">
        <w:rPr>
          <w:u w:val="single"/>
        </w:rPr>
        <w:t xml:space="preserve">The creation of a </w:t>
      </w:r>
      <w:proofErr w:type="spellStart"/>
      <w:r w:rsidRPr="00B411D2">
        <w:rPr>
          <w:u w:val="single"/>
        </w:rPr>
        <w:t>FemGND</w:t>
      </w:r>
      <w:proofErr w:type="spellEnd"/>
      <w:r w:rsidRPr="00B411D2">
        <w:rPr>
          <w:u w:val="single"/>
        </w:rPr>
        <w:t xml:space="preserve"> through visioning is </w:t>
      </w:r>
      <w:r w:rsidRPr="00B411D2">
        <w:rPr>
          <w:b/>
          <w:bCs/>
          <w:u w:val="single"/>
        </w:rPr>
        <w:t>an iterative process</w:t>
      </w:r>
      <w:r w:rsidRPr="00B411D2">
        <w:rPr>
          <w:u w:val="single"/>
        </w:rPr>
        <w:t xml:space="preserve"> that should have moments of tension in order to uncover and generate appropriately comprehensive </w:t>
      </w:r>
      <w:r w:rsidRPr="00B411D2">
        <w:rPr>
          <w:b/>
          <w:bCs/>
          <w:u w:val="single"/>
        </w:rPr>
        <w:t>solutions</w:t>
      </w:r>
      <w:r w:rsidRPr="00B411D2">
        <w:rPr>
          <w:u w:val="single"/>
        </w:rPr>
        <w:t>.</w:t>
      </w:r>
      <w:r w:rsidRPr="00B411D2">
        <w:rPr>
          <w:sz w:val="16"/>
        </w:rPr>
        <w:t xml:space="preserve"> While one member spoke of the importance of </w:t>
      </w:r>
      <w:proofErr w:type="spellStart"/>
      <w:r w:rsidRPr="00B411D2">
        <w:rPr>
          <w:sz w:val="16"/>
        </w:rPr>
        <w:t>practising</w:t>
      </w:r>
      <w:proofErr w:type="spellEnd"/>
      <w:r w:rsidRPr="00B411D2">
        <w:rPr>
          <w:sz w:val="16"/>
        </w:rPr>
        <w:t xml:space="preserve"> ‘radical honesty and being in struggle together’, </w:t>
      </w:r>
      <w:r w:rsidRPr="00B411D2">
        <w:rPr>
          <w:u w:val="single"/>
        </w:rPr>
        <w:t xml:space="preserve">another </w:t>
      </w:r>
      <w:proofErr w:type="spellStart"/>
      <w:r w:rsidRPr="00B411D2">
        <w:rPr>
          <w:u w:val="single"/>
        </w:rPr>
        <w:t>characterised</w:t>
      </w:r>
      <w:proofErr w:type="spellEnd"/>
      <w:r w:rsidRPr="00B411D2">
        <w:rPr>
          <w:u w:val="single"/>
        </w:rPr>
        <w:t xml:space="preserve"> the work of uprooting patriarchy, racism, and colonialism within the process of coalition building as ‘never-ending’</w:t>
      </w:r>
      <w:r w:rsidRPr="00B411D2">
        <w:rPr>
          <w:sz w:val="16"/>
        </w:rPr>
        <w:t xml:space="preserve">. </w:t>
      </w:r>
      <w:proofErr w:type="spellStart"/>
      <w:r w:rsidRPr="00B411D2">
        <w:rPr>
          <w:sz w:val="16"/>
        </w:rPr>
        <w:t>Kagal</w:t>
      </w:r>
      <w:proofErr w:type="spellEnd"/>
      <w:r w:rsidRPr="00B411D2">
        <w:rPr>
          <w:sz w:val="16"/>
        </w:rPr>
        <w:t xml:space="preserve"> and Latchford’s (Citation2020) description of ‘messy-ness and discomfort’ as necessary to truth-telling in coalition building speaks to the multiplicity of spheres in which </w:t>
      </w:r>
      <w:proofErr w:type="spellStart"/>
      <w:r w:rsidRPr="00B411D2">
        <w:rPr>
          <w:sz w:val="16"/>
        </w:rPr>
        <w:t>operationalising</w:t>
      </w:r>
      <w:proofErr w:type="spellEnd"/>
      <w:r w:rsidRPr="00B411D2">
        <w:rPr>
          <w:sz w:val="16"/>
        </w:rPr>
        <w:t xml:space="preserve"> a collective effort may generate tension, from the negotiations about what is included and excluded from the Principles, to who can claim participation in this effort (with an open participation policy ultimately expressed in the </w:t>
      </w:r>
      <w:proofErr w:type="spellStart"/>
      <w:r w:rsidRPr="00B411D2">
        <w:rPr>
          <w:sz w:val="16"/>
        </w:rPr>
        <w:t>organising</w:t>
      </w:r>
      <w:proofErr w:type="spellEnd"/>
      <w:r w:rsidRPr="00B411D2">
        <w:rPr>
          <w:sz w:val="16"/>
        </w:rPr>
        <w:t xml:space="preserve"> structure).</w:t>
      </w:r>
    </w:p>
    <w:p w14:paraId="1593DC35" w14:textId="77777777" w:rsidR="00217BC9" w:rsidRDefault="00217BC9" w:rsidP="00217BC9">
      <w:pPr>
        <w:pStyle w:val="Heading4"/>
      </w:pPr>
      <w:r>
        <w:t xml:space="preserve">The GND is key to advance </w:t>
      </w:r>
      <w:proofErr w:type="spellStart"/>
      <w:r>
        <w:t>carework</w:t>
      </w:r>
      <w:proofErr w:type="spellEnd"/>
      <w:r>
        <w:t xml:space="preserve">. Taking care of our planet is a form of care and the GND is key to community building  </w:t>
      </w:r>
    </w:p>
    <w:p w14:paraId="6473A6D5" w14:textId="77777777" w:rsidR="00217BC9" w:rsidRPr="009D01A4" w:rsidRDefault="00217BC9" w:rsidP="00217BC9">
      <w:proofErr w:type="spellStart"/>
      <w:r>
        <w:rPr>
          <w:rStyle w:val="Style13ptBold"/>
        </w:rPr>
        <w:t>Battistoni</w:t>
      </w:r>
      <w:proofErr w:type="spellEnd"/>
      <w:r>
        <w:rPr>
          <w:rStyle w:val="Style13ptBold"/>
        </w:rPr>
        <w:t xml:space="preserve"> 19 </w:t>
      </w:r>
      <w:r w:rsidRPr="009D01A4">
        <w:t xml:space="preserve">Alyssa </w:t>
      </w:r>
      <w:proofErr w:type="spellStart"/>
      <w:r w:rsidRPr="009D01A4">
        <w:t>Battistoni</w:t>
      </w:r>
      <w:proofErr w:type="spellEnd"/>
      <w:r>
        <w:t xml:space="preserve"> (</w:t>
      </w:r>
      <w:r w:rsidRPr="009D01A4">
        <w:t xml:space="preserve">Alyssa </w:t>
      </w:r>
      <w:proofErr w:type="spellStart"/>
      <w:r w:rsidRPr="009D01A4">
        <w:t>Battistoni</w:t>
      </w:r>
      <w:proofErr w:type="spellEnd"/>
      <w:r w:rsidRPr="009D01A4">
        <w:t xml:space="preserve"> is a Postdoctoral Fellow at Harvard University and an Editor at Jacobin. Her writing has appeared in the Guardian, n+1, the Nation, Jacobin, In These Times, Dissent, and the Chronicle of Higher Education.</w:t>
      </w:r>
      <w:r>
        <w:t xml:space="preserve"> She is an a</w:t>
      </w:r>
      <w:r w:rsidRPr="009D01A4">
        <w:t xml:space="preserve">ssistant Professor of Political Science at Barnard College. </w:t>
      </w:r>
      <w:r>
        <w:t xml:space="preserve">She </w:t>
      </w:r>
      <w:r w:rsidRPr="009D01A4">
        <w:t>work and teach</w:t>
      </w:r>
      <w:r>
        <w:t>es</w:t>
      </w:r>
      <w:r w:rsidRPr="009D01A4">
        <w:t xml:space="preserve"> on climate and environmental politics</w:t>
      </w:r>
      <w:r>
        <w:t>)</w:t>
      </w:r>
      <w:r w:rsidRPr="009D01A4">
        <w:t xml:space="preserve">, 12-5-2019, "Cyborg </w:t>
      </w:r>
      <w:proofErr w:type="spellStart"/>
      <w:r w:rsidRPr="009D01A4">
        <w:t>Ecosocialism</w:t>
      </w:r>
      <w:proofErr w:type="spellEnd"/>
      <w:r w:rsidRPr="009D01A4">
        <w:t xml:space="preserve"> + Gendered Labor + the Green New Deal," Open Transcripts, http://opentranscripts.org/transcript/cyborg-ecosocialism-gendered-labor-green-new-deal/</w:t>
      </w:r>
    </w:p>
    <w:p w14:paraId="43D42174" w14:textId="77777777" w:rsidR="00217BC9" w:rsidRPr="009D01A4" w:rsidRDefault="00217BC9" w:rsidP="00217BC9">
      <w:pPr>
        <w:rPr>
          <w:sz w:val="16"/>
        </w:rPr>
      </w:pPr>
      <w:r w:rsidRPr="009D01A4">
        <w:rPr>
          <w:sz w:val="16"/>
        </w:rPr>
        <w:t xml:space="preserve">So, I think we need to ask what work does living well within planetary boundaries require? So we argue that it’s critical to </w:t>
      </w:r>
      <w:r w:rsidRPr="005A4285">
        <w:rPr>
          <w:u w:val="single"/>
        </w:rPr>
        <w:t>think more broadly about green jobs, to think beyond you know, the kind of typical energy and infrastructure—important as those are, to also take into account work that’s oriented towards sustaining and improving life both human and non-human, and low-carbon waste</w:t>
      </w:r>
      <w:r w:rsidRPr="009D01A4">
        <w:rPr>
          <w:sz w:val="16"/>
        </w:rPr>
        <w:t xml:space="preserve">. So, that in particular we think </w:t>
      </w:r>
      <w:r w:rsidRPr="005A4285">
        <w:rPr>
          <w:b/>
          <w:bCs/>
          <w:u w:val="single"/>
        </w:rPr>
        <w:t>includes things like care work and education work, centering work that provides care for people, communities, and environment</w:t>
      </w:r>
      <w:r w:rsidRPr="009D01A4">
        <w:rPr>
          <w:sz w:val="16"/>
        </w:rPr>
        <w:t xml:space="preserve">. To reference Sophie’s presentation, I think this is actually an important project of overcoming the family as the site of the only access to care and resources. We need access to care that doesn’t rely on getting married to access healthcare or having children who can take care of you when you’re old. </w:t>
      </w:r>
    </w:p>
    <w:p w14:paraId="3C144472" w14:textId="77777777" w:rsidR="00217BC9" w:rsidRPr="009D01A4" w:rsidRDefault="00217BC9" w:rsidP="00217BC9">
      <w:pPr>
        <w:rPr>
          <w:sz w:val="16"/>
        </w:rPr>
      </w:pPr>
      <w:r w:rsidRPr="009D01A4">
        <w:rPr>
          <w:sz w:val="16"/>
        </w:rPr>
        <w:t xml:space="preserve">But as Sophie also points out care can also be brutal, including and especially for those who provide it. And </w:t>
      </w:r>
      <w:r w:rsidRPr="005A4285">
        <w:rPr>
          <w:u w:val="single"/>
        </w:rPr>
        <w:t>so, care work is both the fastest-growing sector in the country, but also are among the worst-paid, least regulated, done overwhelmingly by women, particularly women of color and particularly by immigrant women</w:t>
      </w:r>
      <w:r w:rsidRPr="009D01A4">
        <w:rPr>
          <w:sz w:val="16"/>
        </w:rPr>
        <w:t>. So, it’s hard work even if it sounds nice. It’s like we like care and it’s deeply exploited so you know, we need to improve that work</w:t>
      </w:r>
      <w:r w:rsidRPr="005A4285">
        <w:rPr>
          <w:u w:val="single"/>
        </w:rPr>
        <w:t>, we need to protect people doing that work and organizing around that work as we’re thinking about building the no-carbon economy and adjusting a division of labor that gives women and people of color the worst-paid and lowest-status jobs</w:t>
      </w:r>
      <w:r w:rsidRPr="009D01A4">
        <w:rPr>
          <w:sz w:val="16"/>
        </w:rPr>
        <w:t xml:space="preserve">. </w:t>
      </w:r>
    </w:p>
    <w:p w14:paraId="70929311" w14:textId="77777777" w:rsidR="00217BC9" w:rsidRPr="009D01A4" w:rsidRDefault="00217BC9" w:rsidP="00217BC9">
      <w:pPr>
        <w:rPr>
          <w:sz w:val="16"/>
        </w:rPr>
      </w:pPr>
      <w:r w:rsidRPr="005A4285">
        <w:rPr>
          <w:b/>
          <w:bCs/>
          <w:u w:val="single"/>
        </w:rPr>
        <w:t>Prioritizing care I want to say also means taking better care of the planet we live on.</w:t>
      </w:r>
      <w:r w:rsidRPr="009D01A4">
        <w:rPr>
          <w:sz w:val="16"/>
        </w:rPr>
        <w:t xml:space="preserve"> The historian Nick Estes has recently argued that many indigenous people are currently performing unwaged and unrecognized caregiving work for the Earth. And he argues, </w:t>
      </w:r>
      <w:r w:rsidRPr="005A4285">
        <w:rPr>
          <w:b/>
          <w:bCs/>
          <w:u w:val="single"/>
        </w:rPr>
        <w:t>like unwaged caregiving work, land defense and water protection are undervalued but necessary for the continuation of life on a planet teetering on collapse</w:t>
      </w:r>
      <w:r w:rsidRPr="009D01A4">
        <w:rPr>
          <w:sz w:val="16"/>
        </w:rPr>
        <w:t xml:space="preserve">. So </w:t>
      </w:r>
      <w:r w:rsidRPr="009D01A4">
        <w:rPr>
          <w:u w:val="single"/>
        </w:rPr>
        <w:t xml:space="preserve">we </w:t>
      </w:r>
      <w:r w:rsidRPr="009D01A4">
        <w:rPr>
          <w:b/>
          <w:bCs/>
          <w:u w:val="single"/>
        </w:rPr>
        <w:t>support</w:t>
      </w:r>
      <w:r w:rsidRPr="009D01A4">
        <w:rPr>
          <w:u w:val="single"/>
        </w:rPr>
        <w:t xml:space="preserve"> Red Nation’s call to center multispecies caretaking in a </w:t>
      </w:r>
      <w:r w:rsidRPr="009D01A4">
        <w:rPr>
          <w:b/>
          <w:bCs/>
          <w:u w:val="single"/>
        </w:rPr>
        <w:t>Green New Deal</w:t>
      </w:r>
      <w:r w:rsidRPr="009D01A4">
        <w:rPr>
          <w:u w:val="single"/>
        </w:rPr>
        <w:t xml:space="preserve">. </w:t>
      </w:r>
      <w:r w:rsidRPr="009D01A4">
        <w:rPr>
          <w:sz w:val="16"/>
        </w:rPr>
        <w:t>I think that could involve a lot of things, but including employing people in the work of caring for and restoring ecosystems. I think the CCC is typically the example here. You know, planting trees, revegetating hundreds of thousands of acres of rangeland, soil conservation and so on, and I think we could think about what other kinds of projects could a new CCC do.</w:t>
      </w:r>
    </w:p>
    <w:p w14:paraId="4220E238" w14:textId="77777777" w:rsidR="00217BC9" w:rsidRPr="009D01A4" w:rsidRDefault="00217BC9" w:rsidP="00217BC9">
      <w:pPr>
        <w:rPr>
          <w:sz w:val="16"/>
        </w:rPr>
      </w:pPr>
      <w:r w:rsidRPr="009D01A4">
        <w:rPr>
          <w:sz w:val="16"/>
        </w:rPr>
        <w:t xml:space="preserve">We’d also want to </w:t>
      </w:r>
      <w:r w:rsidRPr="009D01A4">
        <w:rPr>
          <w:b/>
          <w:bCs/>
          <w:u w:val="single"/>
        </w:rPr>
        <w:t>think about building care for the Earth into things like agriculture</w:t>
      </w:r>
      <w:r w:rsidRPr="009D01A4">
        <w:rPr>
          <w:sz w:val="16"/>
        </w:rPr>
        <w:t xml:space="preserve">, which I think could also </w:t>
      </w:r>
      <w:r w:rsidRPr="009D01A4">
        <w:rPr>
          <w:b/>
          <w:bCs/>
          <w:u w:val="single"/>
        </w:rPr>
        <w:t>be a way to connect rural areas and farming communities to the Green New Deal.</w:t>
      </w:r>
      <w:r w:rsidRPr="009D01A4">
        <w:rPr>
          <w:sz w:val="16"/>
        </w:rPr>
        <w:t xml:space="preserve"> And this of course is also another site of racial capitalism, since farm workers in the US are mostly immigrants and deeply exploited. </w:t>
      </w:r>
    </w:p>
    <w:p w14:paraId="02935FAE" w14:textId="77777777" w:rsidR="00217BC9" w:rsidRPr="009D01A4" w:rsidRDefault="00217BC9" w:rsidP="00217BC9">
      <w:pPr>
        <w:rPr>
          <w:sz w:val="16"/>
        </w:rPr>
      </w:pPr>
      <w:r w:rsidRPr="009D01A4">
        <w:rPr>
          <w:sz w:val="16"/>
        </w:rPr>
        <w:t xml:space="preserve">And so you know— I’m going to reference Sophie’s presentation again. I’m saying that all reproduction is always already assisted and you know, I think we should think about that as we apply that thinking to our planet. So I think what climate change and other ecological crises make clear is that we can no longer take the reproduction of our world, of sort of a living world, for granted. </w:t>
      </w:r>
      <w:r w:rsidRPr="009D01A4">
        <w:rPr>
          <w:u w:val="single"/>
        </w:rPr>
        <w:t>Reproducing life on Earth will actually require a lot more assistance from us. More human labor and human work, while also recognizing the vital work done by non-human nature, by the ecosystems that make the planet habitable.</w:t>
      </w:r>
      <w:r w:rsidRPr="009D01A4">
        <w:rPr>
          <w:sz w:val="16"/>
        </w:rPr>
        <w:t xml:space="preserve"> So, this is sort where I do see something like this is a kind of cyborg political economy that’s mixing…you know, recognizing human and non-human labor, mixing the natural and artificial, and doing that towards the project of letting us all not only survive but thrive. </w:t>
      </w:r>
    </w:p>
    <w:p w14:paraId="6ACA47D0" w14:textId="77777777" w:rsidR="00217BC9" w:rsidRPr="009D01A4" w:rsidRDefault="00217BC9" w:rsidP="00217BC9">
      <w:pPr>
        <w:rPr>
          <w:b/>
          <w:bCs/>
          <w:u w:val="single"/>
        </w:rPr>
      </w:pPr>
      <w:r w:rsidRPr="009D01A4">
        <w:rPr>
          <w:sz w:val="16"/>
        </w:rPr>
        <w:t xml:space="preserve">So, I want to now finish with a few comments on the sort of politics and power I’ve mentioned. And I suggest at the beginning you know, there’s sort of like a few ways that I think </w:t>
      </w:r>
      <w:r w:rsidRPr="009D01A4">
        <w:rPr>
          <w:u w:val="single"/>
        </w:rPr>
        <w:t>we should think about work and labor under a Green New Deal. But as I said we need to have the labor movement on board if we’re going to win anything</w:t>
      </w:r>
      <w:r w:rsidRPr="009D01A4">
        <w:rPr>
          <w:sz w:val="16"/>
        </w:rPr>
        <w:t xml:space="preserve">. And I think that this is where sort of some of the coalition question comes in. And you know, what </w:t>
      </w:r>
      <w:r w:rsidRPr="009D01A4">
        <w:rPr>
          <w:b/>
          <w:bCs/>
          <w:u w:val="single"/>
        </w:rPr>
        <w:t xml:space="preserve">we argue is that a Green New Deal coalition has to go beyond extractive industry workers to make life better for working people more broadly. </w:t>
      </w:r>
    </w:p>
    <w:p w14:paraId="6D31D9D8" w14:textId="77777777" w:rsidR="00217BC9" w:rsidRPr="009D01A4" w:rsidRDefault="00217BC9" w:rsidP="00217BC9">
      <w:pPr>
        <w:rPr>
          <w:sz w:val="16"/>
          <w:szCs w:val="16"/>
        </w:rPr>
      </w:pPr>
      <w:r w:rsidRPr="009D01A4">
        <w:rPr>
          <w:sz w:val="16"/>
          <w:szCs w:val="16"/>
        </w:rPr>
        <w:t xml:space="preserve">And this isn’t just a matter of principle, it’s also I think a pragmatic question. A labor program that’s only focused on transitioning fossil fuel industry workers to clean energy jobs just isn’t going to bring enough workers into the fight to win. There are around 50,000 coal miners working in the US today. Another 1.4 million oil and gas workers. And those people should all have you know, access to good work and livelihoods and benefits and whatever, after we get rid of their industries. </w:t>
      </w:r>
    </w:p>
    <w:p w14:paraId="2C7F17CD" w14:textId="77777777" w:rsidR="00217BC9" w:rsidRPr="009D01A4" w:rsidRDefault="00217BC9" w:rsidP="00217BC9">
      <w:pPr>
        <w:rPr>
          <w:u w:val="single"/>
        </w:rPr>
      </w:pPr>
      <w:r w:rsidRPr="009D01A4">
        <w:rPr>
          <w:sz w:val="16"/>
        </w:rPr>
        <w:t xml:space="preserve">But </w:t>
      </w:r>
      <w:r w:rsidRPr="009D01A4">
        <w:rPr>
          <w:u w:val="single"/>
        </w:rPr>
        <w:t xml:space="preserve">to win a Green New Deal we actually do need to have the entirety of the labor movement fighting, and that means bringing into the fight the roughly 18 million healthcare workers, 3.6 million teachers who are already doing low-carbon work. These workers are already part of a labor movement that’s fighting for union jobs in connection to a larger expansion of public goods and services, while also undertaking new kinds of organizing that reach beyond the workplace. </w:t>
      </w:r>
    </w:p>
    <w:p w14:paraId="22C0CF58" w14:textId="77777777" w:rsidR="00217BC9" w:rsidRPr="009D01A4" w:rsidRDefault="00217BC9" w:rsidP="00217BC9">
      <w:pPr>
        <w:rPr>
          <w:u w:val="single"/>
        </w:rPr>
      </w:pPr>
      <w:r w:rsidRPr="009D01A4">
        <w:rPr>
          <w:sz w:val="16"/>
        </w:rPr>
        <w:t xml:space="preserve">They’re also at the forefront of labor militancy. So, in 2018 the US Bureau of Labor Statistics reported twenty major work stoppages in which a total of 485,000 workers went out on strike. </w:t>
      </w:r>
      <w:r w:rsidRPr="009D01A4">
        <w:rPr>
          <w:u w:val="single"/>
        </w:rPr>
        <w:t xml:space="preserve">And workers in education, healthcare, and social assistance accounted for over 90% of those workers and represented half of all strikes in the past decade. </w:t>
      </w:r>
    </w:p>
    <w:p w14:paraId="59DF1B77" w14:textId="77777777" w:rsidR="00217BC9" w:rsidRPr="009D01A4" w:rsidRDefault="00217BC9" w:rsidP="00217BC9">
      <w:pPr>
        <w:rPr>
          <w:sz w:val="16"/>
          <w:szCs w:val="16"/>
        </w:rPr>
      </w:pPr>
      <w:r w:rsidRPr="009D01A4">
        <w:rPr>
          <w:sz w:val="16"/>
          <w:szCs w:val="16"/>
        </w:rPr>
        <w:t xml:space="preserve">That is still a ways off from the turmoil that produced the original New Deal. In the 20s there were over 500 strikes a year, even at the low point in 1927. But we think that when political momentum is growing things can change fast. </w:t>
      </w:r>
    </w:p>
    <w:p w14:paraId="5F2D7C6B" w14:textId="77777777" w:rsidR="00217BC9" w:rsidRPr="009D01A4" w:rsidRDefault="00217BC9" w:rsidP="00217BC9">
      <w:pPr>
        <w:rPr>
          <w:sz w:val="16"/>
        </w:rPr>
      </w:pPr>
      <w:r w:rsidRPr="009D01A4">
        <w:rPr>
          <w:u w:val="single"/>
        </w:rPr>
        <w:t xml:space="preserve">Recent strikes also show how the labor movement, or labor organizing, can help organize the working class more broadly. So the labor organizer and theorist Jane </w:t>
      </w:r>
      <w:proofErr w:type="spellStart"/>
      <w:r w:rsidRPr="009D01A4">
        <w:rPr>
          <w:u w:val="single"/>
        </w:rPr>
        <w:t>McAlevey</w:t>
      </w:r>
      <w:proofErr w:type="spellEnd"/>
      <w:r w:rsidRPr="009D01A4">
        <w:rPr>
          <w:u w:val="single"/>
        </w:rPr>
        <w:t xml:space="preserve"> argues that unions win when they do a whole worker organizing, which is organizing that sees workers as connected to broader communities and that organizes those communities alongside them.</w:t>
      </w:r>
      <w:r w:rsidRPr="009D01A4">
        <w:rPr>
          <w:sz w:val="16"/>
        </w:rPr>
        <w:t xml:space="preserve"> And so when unions fight and win this way, they win for the whole community, they build the foundation for future fights and future gains. </w:t>
      </w:r>
    </w:p>
    <w:p w14:paraId="6F0B0D0E" w14:textId="77777777" w:rsidR="00217BC9" w:rsidRPr="009D01A4" w:rsidRDefault="00217BC9" w:rsidP="00217BC9">
      <w:pPr>
        <w:rPr>
          <w:sz w:val="16"/>
        </w:rPr>
      </w:pPr>
      <w:r w:rsidRPr="009D01A4">
        <w:rPr>
          <w:sz w:val="16"/>
        </w:rPr>
        <w:t xml:space="preserve">So </w:t>
      </w:r>
      <w:r w:rsidRPr="009D01A4">
        <w:rPr>
          <w:u w:val="single"/>
        </w:rPr>
        <w:t>the Chicago Teachers Union and United Teachers of Los Angeles have organized in the workplace and the community for over a decade.</w:t>
      </w:r>
      <w:r w:rsidRPr="009D01A4">
        <w:rPr>
          <w:sz w:val="16"/>
        </w:rPr>
        <w:t xml:space="preserve"> And this is a model sometimes referred to as bargaining for the common good. So in LA people might remember that teachers went out on strike early this year, in January 2019, and a lot of people in the community went out with them. And they won better contracts, more teachers, more counselors, more nurses, an immigrant defense fund, a commitment to more green spaces and more gardens, and essentially </w:t>
      </w:r>
      <w:r w:rsidRPr="009D01A4">
        <w:rPr>
          <w:b/>
          <w:bCs/>
          <w:u w:val="single"/>
        </w:rPr>
        <w:t>they won a lot of things that we imagine as part of what a Green New Deal could and should be.</w:t>
      </w:r>
      <w:r w:rsidRPr="009D01A4">
        <w:rPr>
          <w:sz w:val="16"/>
        </w:rPr>
        <w:t xml:space="preserve"> So we should think I think about more ways that we can be doing that kind of labor/community organizing and not just seeing labor as distinct, separate, and not part of this broader kind of organizing we need to do. </w:t>
      </w:r>
    </w:p>
    <w:p w14:paraId="1600B96A" w14:textId="77777777" w:rsidR="00217BC9" w:rsidRDefault="00217BC9" w:rsidP="00217BC9">
      <w:pPr>
        <w:rPr>
          <w:u w:val="single"/>
        </w:rPr>
      </w:pPr>
      <w:r w:rsidRPr="009D01A4">
        <w:rPr>
          <w:sz w:val="16"/>
        </w:rPr>
        <w:t xml:space="preserve">And my final words, I just want to say something about </w:t>
      </w:r>
      <w:r w:rsidRPr="009D01A4">
        <w:rPr>
          <w:b/>
          <w:bCs/>
          <w:u w:val="single"/>
        </w:rPr>
        <w:t>how we can build the kinds of communities that we’re going to need to win.</w:t>
      </w:r>
      <w:r w:rsidRPr="009D01A4">
        <w:rPr>
          <w:sz w:val="16"/>
        </w:rPr>
        <w:t xml:space="preserve"> And I think this is something in sort of in…the brief for this panel was around you know, how can we not give into the politics of despair and to honor that sense of despair. And I really think that we can look to the labor movement as well as an example of </w:t>
      </w:r>
      <w:r w:rsidRPr="009D01A4">
        <w:rPr>
          <w:u w:val="single"/>
        </w:rPr>
        <w:t>how to bring joy into the struggle.</w:t>
      </w:r>
    </w:p>
    <w:p w14:paraId="34D5DD91" w14:textId="77777777" w:rsidR="00217BC9" w:rsidRDefault="00217BC9" w:rsidP="00217BC9">
      <w:pPr>
        <w:pStyle w:val="Heading4"/>
      </w:pPr>
      <w:r>
        <w:t xml:space="preserve">GND helps transition to a care-based economy and empowers marginalized groups </w:t>
      </w:r>
    </w:p>
    <w:p w14:paraId="0BA1D726" w14:textId="77777777" w:rsidR="00217BC9" w:rsidRPr="009E796D" w:rsidRDefault="00217BC9" w:rsidP="00217BC9">
      <w:r>
        <w:rPr>
          <w:rStyle w:val="Style13ptBold"/>
        </w:rPr>
        <w:t xml:space="preserve">Daniel and Dolan 20 </w:t>
      </w:r>
      <w:r w:rsidRPr="00B411D2">
        <w:t>Tara Daniel</w:t>
      </w:r>
      <w:r>
        <w:t xml:space="preserve"> (I</w:t>
      </w:r>
      <w:r w:rsidRPr="00B411D2">
        <w:t xml:space="preserve">nterdisciplinary program manager with nonprofit and governmental experience designing and implementing conceptual frameworks and on-the-ground systems in alignment with organizational mission and values. </w:t>
      </w:r>
      <w:r>
        <w:t>She has a Masters in S</w:t>
      </w:r>
      <w:r w:rsidRPr="00B411D2">
        <w:t xml:space="preserve">ustainable Development and Conservation Biology </w:t>
      </w:r>
      <w:r>
        <w:t xml:space="preserve">and an M.P.P in Environmental Policy) </w:t>
      </w:r>
      <w:r w:rsidRPr="00B411D2">
        <w:t xml:space="preserve">&amp; Mara Dolan </w:t>
      </w:r>
      <w:r>
        <w:t>(</w:t>
      </w:r>
      <w:r w:rsidRPr="00D161C9">
        <w:t>works on climate and gender justice research and advocacy at the Women’s Environment and Development Organization, focusing on policy change envisioned by the Feminist Agenda for a Green New Deal</w:t>
      </w:r>
      <w:r>
        <w:t xml:space="preserve">) </w:t>
      </w:r>
      <w:r w:rsidRPr="00B411D2">
        <w:t>(2020) Intersectionality and collective action: visioning a Feminist Green New Deal in the US, Gender &amp; Development, 28:3, 515-533, DOI: 10.1080/13552074.2020.1843829</w:t>
      </w:r>
    </w:p>
    <w:p w14:paraId="5AC78D9E" w14:textId="77777777" w:rsidR="00217BC9" w:rsidRPr="00B411D2" w:rsidRDefault="00217BC9" w:rsidP="00217BC9">
      <w:pPr>
        <w:rPr>
          <w:b/>
          <w:bCs/>
          <w:u w:val="single"/>
        </w:rPr>
      </w:pPr>
      <w:r w:rsidRPr="00B411D2">
        <w:rPr>
          <w:b/>
          <w:bCs/>
          <w:u w:val="single"/>
        </w:rPr>
        <w:t>Regenerative, care-based economy as the policy alternative</w:t>
      </w:r>
    </w:p>
    <w:p w14:paraId="3490C4CF" w14:textId="77777777" w:rsidR="00217BC9" w:rsidRPr="00B411D2" w:rsidRDefault="00217BC9" w:rsidP="00217BC9">
      <w:pPr>
        <w:rPr>
          <w:b/>
          <w:bCs/>
          <w:u w:val="single"/>
        </w:rPr>
      </w:pPr>
      <w:r w:rsidRPr="00B411D2">
        <w:rPr>
          <w:sz w:val="16"/>
        </w:rPr>
        <w:t xml:space="preserve">The </w:t>
      </w:r>
      <w:r w:rsidRPr="00B411D2">
        <w:rPr>
          <w:u w:val="single"/>
        </w:rPr>
        <w:t>reliance on intersectional analysis also facilitates an understanding of policy responses that while multifaceted, are similarly bound in the overarching framework</w:t>
      </w:r>
      <w:r w:rsidRPr="00B411D2">
        <w:rPr>
          <w:sz w:val="16"/>
        </w:rPr>
        <w:t xml:space="preserve">. Here lies the undeniable policy solution </w:t>
      </w:r>
      <w:r w:rsidRPr="00B411D2">
        <w:rPr>
          <w:b/>
          <w:bCs/>
          <w:u w:val="single"/>
        </w:rPr>
        <w:t>positioned: the importance of creating an economy based in care, solidarity, and regeneration</w:t>
      </w:r>
      <w:r w:rsidRPr="00B411D2">
        <w:rPr>
          <w:sz w:val="16"/>
        </w:rPr>
        <w:t xml:space="preserve">. A feminist alternative to the current neoliberal economic model is one that has been explored extensively in the decades-long history of feminist economics and its </w:t>
      </w:r>
      <w:proofErr w:type="spellStart"/>
      <w:r w:rsidRPr="00B411D2">
        <w:rPr>
          <w:u w:val="single"/>
        </w:rPr>
        <w:t>centring</w:t>
      </w:r>
      <w:proofErr w:type="spellEnd"/>
      <w:r w:rsidRPr="00B411D2">
        <w:rPr>
          <w:u w:val="single"/>
        </w:rPr>
        <w:t xml:space="preserve"> of care has become even more relevant in this moment because of COVID-19’s illumination of the importance of unwaged care work and its entwinement with the general Green New Deal narrative. </w:t>
      </w:r>
      <w:r w:rsidRPr="00B411D2">
        <w:rPr>
          <w:b/>
          <w:bCs/>
          <w:u w:val="single"/>
        </w:rPr>
        <w:t>For example, care work is mentioned in the visionary Green New Deal video released by Representative Alexandria Ocasio-Cortez.</w:t>
      </w:r>
    </w:p>
    <w:p w14:paraId="30DB0DF2" w14:textId="77777777" w:rsidR="00217BC9" w:rsidRPr="00B411D2" w:rsidRDefault="00217BC9" w:rsidP="00217BC9">
      <w:pPr>
        <w:rPr>
          <w:sz w:val="16"/>
        </w:rPr>
      </w:pPr>
      <w:r w:rsidRPr="00B411D2">
        <w:rPr>
          <w:sz w:val="16"/>
        </w:rPr>
        <w:t xml:space="preserve">Despite the necessity of each of the currently ten </w:t>
      </w:r>
      <w:proofErr w:type="spellStart"/>
      <w:r w:rsidRPr="00B411D2">
        <w:rPr>
          <w:sz w:val="16"/>
        </w:rPr>
        <w:t>FemGND</w:t>
      </w:r>
      <w:proofErr w:type="spellEnd"/>
      <w:r w:rsidRPr="00B411D2">
        <w:rPr>
          <w:sz w:val="16"/>
        </w:rPr>
        <w:t xml:space="preserve"> Principles, this </w:t>
      </w:r>
      <w:r w:rsidRPr="00B411D2">
        <w:rPr>
          <w:u w:val="single"/>
        </w:rPr>
        <w:t xml:space="preserve">commonality of condemnation of exploitative economic logics is expressed in nearly all of them. </w:t>
      </w:r>
      <w:r w:rsidRPr="00B411D2">
        <w:rPr>
          <w:sz w:val="16"/>
        </w:rPr>
        <w:t xml:space="preserve">The overarching policy response, as one rooted in care for people and the planet, </w:t>
      </w:r>
      <w:r w:rsidRPr="00B411D2">
        <w:rPr>
          <w:u w:val="single"/>
        </w:rPr>
        <w:t>demands a shift towards a care-</w:t>
      </w:r>
      <w:proofErr w:type="spellStart"/>
      <w:r w:rsidRPr="00B411D2">
        <w:rPr>
          <w:u w:val="single"/>
        </w:rPr>
        <w:t>centred</w:t>
      </w:r>
      <w:proofErr w:type="spellEnd"/>
      <w:r w:rsidRPr="00B411D2">
        <w:rPr>
          <w:u w:val="single"/>
        </w:rPr>
        <w:t xml:space="preserve"> economy rather than one dependent on domination and extraction. Feminist economic thought has long noted the </w:t>
      </w:r>
      <w:proofErr w:type="spellStart"/>
      <w:r w:rsidRPr="00B411D2">
        <w:rPr>
          <w:u w:val="single"/>
        </w:rPr>
        <w:t>marginalised</w:t>
      </w:r>
      <w:proofErr w:type="spellEnd"/>
      <w:r w:rsidRPr="00B411D2">
        <w:rPr>
          <w:u w:val="single"/>
        </w:rPr>
        <w:t xml:space="preserve"> roles women play as economic actors while their unwaged care work burdens continue to grow</w:t>
      </w:r>
      <w:r w:rsidRPr="00B411D2">
        <w:rPr>
          <w:sz w:val="16"/>
        </w:rPr>
        <w:t xml:space="preserve"> (</w:t>
      </w:r>
      <w:proofErr w:type="spellStart"/>
      <w:r w:rsidRPr="00B411D2">
        <w:rPr>
          <w:sz w:val="16"/>
        </w:rPr>
        <w:t>Charkiewicz</w:t>
      </w:r>
      <w:proofErr w:type="spellEnd"/>
      <w:r w:rsidRPr="00B411D2">
        <w:rPr>
          <w:sz w:val="16"/>
        </w:rPr>
        <w:t xml:space="preserve"> Citation2009), </w:t>
      </w:r>
      <w:r w:rsidRPr="00B411D2">
        <w:rPr>
          <w:u w:val="single"/>
        </w:rPr>
        <w:t xml:space="preserve">and the need to build an economic analysis that truly encompasses and </w:t>
      </w:r>
      <w:proofErr w:type="spellStart"/>
      <w:r w:rsidRPr="00B411D2">
        <w:rPr>
          <w:u w:val="single"/>
        </w:rPr>
        <w:t>prioritises</w:t>
      </w:r>
      <w:proofErr w:type="spellEnd"/>
      <w:r w:rsidRPr="00B411D2">
        <w:rPr>
          <w:u w:val="single"/>
        </w:rPr>
        <w:t xml:space="preserve"> self-determination, collectivity, and solidarity, as well as the difference between material prosperity and other forms of well-being</w:t>
      </w:r>
      <w:r w:rsidRPr="00B411D2">
        <w:rPr>
          <w:sz w:val="16"/>
        </w:rPr>
        <w:t xml:space="preserve"> (</w:t>
      </w:r>
      <w:proofErr w:type="spellStart"/>
      <w:r w:rsidRPr="00B411D2">
        <w:rPr>
          <w:sz w:val="16"/>
        </w:rPr>
        <w:t>Bauhardt</w:t>
      </w:r>
      <w:proofErr w:type="spellEnd"/>
      <w:r w:rsidRPr="00B411D2">
        <w:rPr>
          <w:sz w:val="16"/>
        </w:rPr>
        <w:t xml:space="preserve"> Citation2014). As ‘individual and social well-being depends heavily on care work’ (</w:t>
      </w:r>
      <w:proofErr w:type="spellStart"/>
      <w:r w:rsidRPr="00B411D2">
        <w:rPr>
          <w:sz w:val="16"/>
        </w:rPr>
        <w:t>Bauhardt</w:t>
      </w:r>
      <w:proofErr w:type="spellEnd"/>
      <w:r w:rsidRPr="00B411D2">
        <w:rPr>
          <w:sz w:val="16"/>
        </w:rPr>
        <w:t xml:space="preserve"> Citation2014, 66), feminist economic analysis promotes, </w:t>
      </w:r>
      <w:proofErr w:type="spellStart"/>
      <w:r w:rsidRPr="00B411D2">
        <w:rPr>
          <w:sz w:val="16"/>
        </w:rPr>
        <w:t>prioritises</w:t>
      </w:r>
      <w:proofErr w:type="spellEnd"/>
      <w:r w:rsidRPr="00B411D2">
        <w:rPr>
          <w:sz w:val="16"/>
        </w:rPr>
        <w:t>, and values child care, education, health care, and care for the elderly, through models such as degrowth and the solidarity economy, thereby also effectively addressing the unequal responsibility for care work falling on women (</w:t>
      </w:r>
      <w:proofErr w:type="spellStart"/>
      <w:r w:rsidRPr="00B411D2">
        <w:rPr>
          <w:sz w:val="16"/>
        </w:rPr>
        <w:t>Bauhardt</w:t>
      </w:r>
      <w:proofErr w:type="spellEnd"/>
      <w:r w:rsidRPr="00B411D2">
        <w:rPr>
          <w:sz w:val="16"/>
        </w:rPr>
        <w:t xml:space="preserve"> Citation2014).</w:t>
      </w:r>
    </w:p>
    <w:p w14:paraId="5EB2C119" w14:textId="77777777" w:rsidR="00217BC9" w:rsidRPr="00B411D2" w:rsidRDefault="00217BC9" w:rsidP="00217BC9">
      <w:pPr>
        <w:rPr>
          <w:u w:val="single"/>
        </w:rPr>
      </w:pPr>
      <w:r w:rsidRPr="00B411D2">
        <w:rPr>
          <w:sz w:val="16"/>
        </w:rPr>
        <w:t xml:space="preserve">This is demonstrated consistently in the interviewee responses, which time and again </w:t>
      </w:r>
      <w:proofErr w:type="spellStart"/>
      <w:r w:rsidRPr="00B411D2">
        <w:rPr>
          <w:sz w:val="16"/>
        </w:rPr>
        <w:t>em</w:t>
      </w:r>
      <w:r w:rsidRPr="00B411D2">
        <w:rPr>
          <w:u w:val="single"/>
        </w:rPr>
        <w:t>phasise</w:t>
      </w:r>
      <w:proofErr w:type="spellEnd"/>
      <w:r w:rsidRPr="00B411D2">
        <w:rPr>
          <w:u w:val="single"/>
        </w:rPr>
        <w:t xml:space="preserve"> the critical role that care work and social protection play in insulating people’s health, livelihoods, and well-being from the shocks of crises like COVID-19 and climate change</w:t>
      </w:r>
      <w:r w:rsidRPr="00B411D2">
        <w:rPr>
          <w:sz w:val="16"/>
        </w:rPr>
        <w:t xml:space="preserve">, but also the way their limitations so clearly illuminate shortcomings in this protective fabric. </w:t>
      </w:r>
      <w:r w:rsidRPr="00B411D2">
        <w:rPr>
          <w:u w:val="single"/>
        </w:rPr>
        <w:t>They envision a policy response to the pandemic that is founded in the asking of questions such as who is providing care right now, and how can we build policy infrastructure that protects, strengthens, and adheres to their needs for dignified and well-paid work?</w:t>
      </w:r>
    </w:p>
    <w:p w14:paraId="0AA6C12A" w14:textId="77777777" w:rsidR="00217BC9" w:rsidRPr="00B411D2" w:rsidRDefault="00217BC9" w:rsidP="00217BC9">
      <w:pPr>
        <w:rPr>
          <w:b/>
          <w:bCs/>
          <w:u w:val="single"/>
        </w:rPr>
      </w:pPr>
      <w:r w:rsidRPr="00B411D2">
        <w:rPr>
          <w:b/>
          <w:bCs/>
          <w:u w:val="single"/>
        </w:rPr>
        <w:t>Collective action and coalition-formation as pathways to movement building</w:t>
      </w:r>
    </w:p>
    <w:p w14:paraId="3A4D1D02" w14:textId="77777777" w:rsidR="00217BC9" w:rsidRPr="00B411D2" w:rsidRDefault="00217BC9" w:rsidP="00217BC9">
      <w:pPr>
        <w:rPr>
          <w:sz w:val="16"/>
        </w:rPr>
      </w:pPr>
      <w:r w:rsidRPr="00B411D2">
        <w:rPr>
          <w:sz w:val="16"/>
        </w:rPr>
        <w:t xml:space="preserve">The opportunity to </w:t>
      </w:r>
      <w:r w:rsidRPr="00B411D2">
        <w:rPr>
          <w:u w:val="single"/>
        </w:rPr>
        <w:t xml:space="preserve">influence the </w:t>
      </w:r>
      <w:r w:rsidRPr="00B411D2">
        <w:rPr>
          <w:b/>
          <w:bCs/>
          <w:u w:val="single"/>
        </w:rPr>
        <w:t xml:space="preserve">Green New Deal </w:t>
      </w:r>
      <w:r w:rsidRPr="00B411D2">
        <w:rPr>
          <w:u w:val="single"/>
        </w:rPr>
        <w:t>is facilitating ‘strategic coalitions to take place among disempowered people and underprivileged people in one political collectivity’</w:t>
      </w:r>
      <w:r w:rsidRPr="00B411D2">
        <w:rPr>
          <w:sz w:val="16"/>
        </w:rPr>
        <w:t xml:space="preserve"> (Sturgeon Citation1997, 166) and thereby contributing to wider movement building. This is similar in some ways to the </w:t>
      </w:r>
      <w:r w:rsidRPr="00B411D2">
        <w:rPr>
          <w:u w:val="single"/>
        </w:rPr>
        <w:t>engagement of ecofeminists in United Nations (UN) processes, where they use the space to build movements above and beyond the task of inserting feminist environmental analysis into text</w:t>
      </w:r>
      <w:r w:rsidRPr="00B411D2">
        <w:rPr>
          <w:sz w:val="16"/>
        </w:rPr>
        <w:t xml:space="preserve"> (Sturgeon Citation1997; WGC Citation2020). The </w:t>
      </w:r>
      <w:proofErr w:type="spellStart"/>
      <w:r w:rsidRPr="00B411D2">
        <w:rPr>
          <w:sz w:val="16"/>
        </w:rPr>
        <w:t>FemGND</w:t>
      </w:r>
      <w:proofErr w:type="spellEnd"/>
      <w:r w:rsidRPr="00B411D2">
        <w:rPr>
          <w:sz w:val="16"/>
        </w:rPr>
        <w:t xml:space="preserve"> initiative is such a strategic coalition, as it </w:t>
      </w:r>
      <w:r w:rsidRPr="00B411D2">
        <w:rPr>
          <w:u w:val="single"/>
        </w:rPr>
        <w:t xml:space="preserve">uses the national discourse unlocked by the Green New Deal as its sphere of intervention, and draws its membership from similar coalitions, as many of the relationships, individuals, and </w:t>
      </w:r>
      <w:proofErr w:type="spellStart"/>
      <w:r w:rsidRPr="00B411D2">
        <w:rPr>
          <w:u w:val="single"/>
        </w:rPr>
        <w:t>organisations</w:t>
      </w:r>
      <w:proofErr w:type="spellEnd"/>
      <w:r w:rsidRPr="00B411D2">
        <w:rPr>
          <w:u w:val="single"/>
        </w:rPr>
        <w:t xml:space="preserve"> brought into this effort were forged in shared advocacy surrounding the UN Framework Convention on Climate Change</w:t>
      </w:r>
      <w:r w:rsidRPr="00B411D2">
        <w:rPr>
          <w:sz w:val="16"/>
        </w:rPr>
        <w:t xml:space="preserve">. The respondents locate the power of the Coalition, as well as its potential for </w:t>
      </w:r>
      <w:proofErr w:type="spellStart"/>
      <w:r w:rsidRPr="00B411D2">
        <w:rPr>
          <w:sz w:val="16"/>
        </w:rPr>
        <w:t>catalysing</w:t>
      </w:r>
      <w:proofErr w:type="spellEnd"/>
      <w:r w:rsidRPr="00B411D2">
        <w:rPr>
          <w:sz w:val="16"/>
        </w:rPr>
        <w:t xml:space="preserve"> transformative conversation and action, in both its composition and its collectivity.</w:t>
      </w:r>
    </w:p>
    <w:p w14:paraId="3B5EAAC5" w14:textId="77777777" w:rsidR="00217BC9" w:rsidRPr="00B411D2" w:rsidRDefault="00217BC9" w:rsidP="00217BC9">
      <w:pPr>
        <w:rPr>
          <w:b/>
          <w:bCs/>
          <w:u w:val="single"/>
        </w:rPr>
      </w:pPr>
      <w:r w:rsidRPr="00B411D2">
        <w:rPr>
          <w:sz w:val="16"/>
        </w:rPr>
        <w:t>While one respondent cites the ‘</w:t>
      </w:r>
      <w:r w:rsidRPr="00B411D2">
        <w:rPr>
          <w:u w:val="single"/>
        </w:rPr>
        <w:t>buy-in’ generated for potential movement members who seek an inclusive and fair coalition-building process, others position the righteousness of the analysis and proposed solution as meriting its supporter</w:t>
      </w:r>
      <w:r w:rsidRPr="00B411D2">
        <w:rPr>
          <w:sz w:val="16"/>
        </w:rPr>
        <w:t xml:space="preserve">s. Boyce et al. (Citation2020) posit that the </w:t>
      </w:r>
      <w:r w:rsidRPr="00B411D2">
        <w:rPr>
          <w:u w:val="single"/>
        </w:rPr>
        <w:t>‘transformative potential’ of alternative frameworks is related to their ability to offer truly alternative pathways, drawing on learning from the prison abolitionist movement to avoid ‘non-reformist reforms’</w:t>
      </w:r>
      <w:r w:rsidRPr="00B411D2">
        <w:rPr>
          <w:sz w:val="16"/>
        </w:rPr>
        <w:t xml:space="preserve"> that do not address systemic root causes (Berger et al., cited in Boyce et al. Citation2020). </w:t>
      </w:r>
      <w:r w:rsidRPr="00B411D2">
        <w:rPr>
          <w:b/>
          <w:bCs/>
          <w:u w:val="single"/>
        </w:rPr>
        <w:t xml:space="preserve">The </w:t>
      </w:r>
      <w:proofErr w:type="spellStart"/>
      <w:r w:rsidRPr="00B411D2">
        <w:rPr>
          <w:b/>
          <w:bCs/>
          <w:u w:val="single"/>
        </w:rPr>
        <w:t>FemGND</w:t>
      </w:r>
      <w:proofErr w:type="spellEnd"/>
      <w:r w:rsidRPr="00B411D2">
        <w:rPr>
          <w:b/>
          <w:bCs/>
          <w:u w:val="single"/>
        </w:rPr>
        <w:t xml:space="preserve"> has taken up these lessons, re-articulating longstanding calls to divest our economy completely from fossil fuels and putting forth an alternative economic vision for individuals’ livelihoods, rather than retooling the neoliberal approaches with ‘models and methodologies that aren’t necessarily about building resilience’, as one respondent </w:t>
      </w:r>
      <w:proofErr w:type="spellStart"/>
      <w:r w:rsidRPr="00B411D2">
        <w:rPr>
          <w:b/>
          <w:bCs/>
          <w:u w:val="single"/>
        </w:rPr>
        <w:t>characterised</w:t>
      </w:r>
      <w:proofErr w:type="spellEnd"/>
      <w:r w:rsidRPr="00B411D2">
        <w:rPr>
          <w:b/>
          <w:bCs/>
          <w:u w:val="single"/>
        </w:rPr>
        <w:t xml:space="preserve"> it.</w:t>
      </w:r>
    </w:p>
    <w:p w14:paraId="39CA27A0" w14:textId="77777777" w:rsidR="00217BC9" w:rsidRPr="00B411D2" w:rsidRDefault="00217BC9" w:rsidP="00217BC9">
      <w:pPr>
        <w:rPr>
          <w:sz w:val="16"/>
        </w:rPr>
      </w:pPr>
      <w:r w:rsidRPr="00B411D2">
        <w:rPr>
          <w:sz w:val="16"/>
        </w:rPr>
        <w:t xml:space="preserve">The </w:t>
      </w:r>
      <w:proofErr w:type="spellStart"/>
      <w:r w:rsidRPr="00B411D2">
        <w:rPr>
          <w:sz w:val="16"/>
        </w:rPr>
        <w:t>realisation</w:t>
      </w:r>
      <w:proofErr w:type="spellEnd"/>
      <w:r w:rsidRPr="00B411D2">
        <w:rPr>
          <w:sz w:val="16"/>
        </w:rPr>
        <w:t xml:space="preserve"> of Boyce et al. that the type of change that might catalyze an alternative future that upholds a livable biosphere for everyone will have to come from the bottom-up, and must involve both relationships of generative solidarity and confrontation with the forces, institutions and structures that systematically devalue particular lives and groups of persons … (Boyce et al. Citation2020, 406) emerges from an understanding and framing of the state as an antagonistic actor (Boyce et al. Citation2020). Using a policy discourse to subvert and redirect the historical aims of the state (economic growth at the expense of landscapes, species, livelihoods, and lives) and repositioning/re-approaching the federal legislative process as a space for movement building will require solidarity and confrontation across allied movements. The Sanctuary MovementFootnote15 and #BlackLivesMatterFootnote16 both reflect these simultaneous dynamics of engaging with the apparatus of the state to shift policy while advocating for an ‘alter-geopolitical agenda that opens new and transformative possibilities for the future’ (Boyce et al. Citation2020, 404). </w:t>
      </w:r>
      <w:r w:rsidRPr="00B411D2">
        <w:rPr>
          <w:u w:val="single"/>
        </w:rPr>
        <w:t xml:space="preserve">In a similar way, the </w:t>
      </w:r>
      <w:proofErr w:type="spellStart"/>
      <w:r w:rsidRPr="00B411D2">
        <w:rPr>
          <w:u w:val="single"/>
        </w:rPr>
        <w:t>FemGND</w:t>
      </w:r>
      <w:proofErr w:type="spellEnd"/>
      <w:r w:rsidRPr="00B411D2">
        <w:rPr>
          <w:u w:val="single"/>
        </w:rPr>
        <w:t xml:space="preserve"> evokes the kind of tested ‘insider–outsider’ strategies employed by feminists in UN processes (Sen Citation2018) by using the opportunity offered by the Green New Deal to discuss policy, advocate for a </w:t>
      </w:r>
      <w:proofErr w:type="spellStart"/>
      <w:r w:rsidRPr="00B411D2">
        <w:rPr>
          <w:u w:val="single"/>
        </w:rPr>
        <w:t>FemGND</w:t>
      </w:r>
      <w:proofErr w:type="spellEnd"/>
      <w:r w:rsidRPr="00B411D2">
        <w:rPr>
          <w:u w:val="single"/>
        </w:rPr>
        <w:t xml:space="preserve"> at the Capitol in meetings with legislators, articulate its aims in policy positions, while at the same time demanding and building pressure for fundamental policy changes through grassroots </w:t>
      </w:r>
      <w:proofErr w:type="spellStart"/>
      <w:r w:rsidRPr="00B411D2">
        <w:rPr>
          <w:u w:val="single"/>
        </w:rPr>
        <w:t>organising</w:t>
      </w:r>
      <w:proofErr w:type="spellEnd"/>
      <w:r w:rsidRPr="00B411D2">
        <w:rPr>
          <w:u w:val="single"/>
        </w:rPr>
        <w:t>.</w:t>
      </w:r>
    </w:p>
    <w:p w14:paraId="1B5EF9B9" w14:textId="77777777" w:rsidR="00217BC9" w:rsidRDefault="00217BC9" w:rsidP="00217BC9">
      <w:pPr>
        <w:pStyle w:val="Heading4"/>
      </w:pPr>
      <w:r>
        <w:t xml:space="preserve">Perm avoids serial policy failure and creates a GND conducive to </w:t>
      </w:r>
      <w:proofErr w:type="spellStart"/>
      <w:r>
        <w:t>carework</w:t>
      </w:r>
      <w:proofErr w:type="spellEnd"/>
      <w:r>
        <w:t xml:space="preserve"> </w:t>
      </w:r>
    </w:p>
    <w:p w14:paraId="259EE475" w14:textId="77777777" w:rsidR="00217BC9" w:rsidRDefault="00217BC9" w:rsidP="00217BC9">
      <w:r>
        <w:rPr>
          <w:rStyle w:val="Style13ptBold"/>
        </w:rPr>
        <w:t xml:space="preserve">Daniel and Dolan 20 </w:t>
      </w:r>
      <w:r w:rsidRPr="00B411D2">
        <w:t>Tara Daniel</w:t>
      </w:r>
      <w:r>
        <w:t xml:space="preserve"> (I</w:t>
      </w:r>
      <w:r w:rsidRPr="00B411D2">
        <w:t xml:space="preserve">nterdisciplinary program manager with nonprofit and governmental experience designing and implementing conceptual frameworks and on-the-ground systems in alignment with organizational mission and values. </w:t>
      </w:r>
      <w:r>
        <w:t>She has a Masters in S</w:t>
      </w:r>
      <w:r w:rsidRPr="00B411D2">
        <w:t xml:space="preserve">ustainable Development and Conservation Biology </w:t>
      </w:r>
      <w:r>
        <w:t xml:space="preserve">and an M.P.P in Environmental Policy) </w:t>
      </w:r>
      <w:r w:rsidRPr="00B411D2">
        <w:t xml:space="preserve">&amp; Mara Dolan </w:t>
      </w:r>
      <w:r>
        <w:t>(</w:t>
      </w:r>
      <w:r w:rsidRPr="00D161C9">
        <w:t>works on climate and gender justice research and advocacy at the Women’s Environment and Development Organization, focusing on policy change envisioned by the Feminist Agenda for a Green New Deal</w:t>
      </w:r>
      <w:r>
        <w:t xml:space="preserve">) </w:t>
      </w:r>
      <w:r w:rsidRPr="00B411D2">
        <w:t>(2020) Intersectionality and collective action: visioning a Feminist Green New Deal in the US, Gender &amp; Development, 28:3, 515-533, DOI: 10.1080/13552074.2020.1843829</w:t>
      </w:r>
    </w:p>
    <w:p w14:paraId="5BAF2376" w14:textId="77777777" w:rsidR="00217BC9" w:rsidRPr="0096376A" w:rsidRDefault="00217BC9" w:rsidP="00217BC9">
      <w:pPr>
        <w:rPr>
          <w:u w:val="single"/>
        </w:rPr>
      </w:pPr>
      <w:r w:rsidRPr="0096376A">
        <w:rPr>
          <w:sz w:val="16"/>
        </w:rPr>
        <w:t xml:space="preserve">Respondent 5: </w:t>
      </w:r>
      <w:r w:rsidRPr="0096376A">
        <w:rPr>
          <w:u w:val="single"/>
        </w:rPr>
        <w:t>An intersectional gender analysis can help ensure, for example, that the Green New Deal’s emphasis on shifting to renewable energy and creating new jobs simultaneously addresses the following questions</w:t>
      </w:r>
      <w:r w:rsidRPr="0096376A">
        <w:rPr>
          <w:sz w:val="16"/>
        </w:rPr>
        <w:t xml:space="preserve">: </w:t>
      </w:r>
      <w:r w:rsidRPr="0096376A">
        <w:rPr>
          <w:u w:val="single"/>
        </w:rPr>
        <w:t xml:space="preserve">What are the </w:t>
      </w:r>
      <w:proofErr w:type="spellStart"/>
      <w:r w:rsidRPr="0096376A">
        <w:rPr>
          <w:u w:val="single"/>
        </w:rPr>
        <w:t>programmes</w:t>
      </w:r>
      <w:proofErr w:type="spellEnd"/>
      <w:r w:rsidRPr="0096376A">
        <w:rPr>
          <w:u w:val="single"/>
        </w:rPr>
        <w:t xml:space="preserve"> and policies that will create those jobs? Who sits in those power structures right now? Who’s going to be affected by those shifts? How are they </w:t>
      </w:r>
      <w:proofErr w:type="spellStart"/>
      <w:r w:rsidRPr="0096376A">
        <w:rPr>
          <w:u w:val="single"/>
        </w:rPr>
        <w:t>intersectionally</w:t>
      </w:r>
      <w:proofErr w:type="spellEnd"/>
      <w:r w:rsidRPr="0096376A">
        <w:rPr>
          <w:u w:val="single"/>
        </w:rPr>
        <w:t xml:space="preserve"> gendered</w:t>
      </w:r>
      <w:r w:rsidRPr="0096376A">
        <w:rPr>
          <w:sz w:val="16"/>
        </w:rPr>
        <w:t xml:space="preserve">? What are the divisions across socioeconomic classes that will affect the distribution of benefits from a Green New Deal? Across race? </w:t>
      </w:r>
      <w:r w:rsidRPr="0096376A">
        <w:rPr>
          <w:u w:val="single"/>
        </w:rPr>
        <w:t>If those questions are not integrated into our policy solutions, what it means is we have the potential of reproducing the same inequalities that we have in our energy systems right now, not just from the perspective of who has the jobs, but who owns the energy that we produce</w:t>
      </w:r>
      <w:r w:rsidRPr="0096376A">
        <w:rPr>
          <w:sz w:val="16"/>
        </w:rPr>
        <w:t xml:space="preserve">. It is the same in policies around transportation, and agriculture, and everything else; we must always understand the gendered impacts of who has power and access and voice. It is critical to developing the policy … But beyond that, it’s because we know that if you don’t include multiple views and multiple understandings of what communities are facing, it’s like trying to read a book where every other word is missing. You’re just having a totally incomplete story. And so, </w:t>
      </w:r>
      <w:r w:rsidRPr="0096376A">
        <w:rPr>
          <w:u w:val="single"/>
        </w:rPr>
        <w:t xml:space="preserve">things need to be community based and they need to be based on the experiences of what people do in their everyday life. It is easy to envision policies being created that don’t </w:t>
      </w:r>
      <w:proofErr w:type="spellStart"/>
      <w:r w:rsidRPr="0096376A">
        <w:rPr>
          <w:u w:val="single"/>
        </w:rPr>
        <w:t>centre</w:t>
      </w:r>
      <w:proofErr w:type="spellEnd"/>
      <w:r w:rsidRPr="0096376A">
        <w:rPr>
          <w:u w:val="single"/>
        </w:rPr>
        <w:t xml:space="preserve"> the question of, for example, what does caregiving look like? What does this mean from the perspective of teachers, of health-care workers, of people who are in the business of food creation. A lot of this just comes down to ensuring that the design of policies equitably reflect the needs of communities.</w:t>
      </w:r>
    </w:p>
    <w:p w14:paraId="68F0403B" w14:textId="77777777" w:rsidR="00217BC9" w:rsidRPr="0096376A" w:rsidRDefault="00217BC9" w:rsidP="00217BC9">
      <w:pPr>
        <w:rPr>
          <w:sz w:val="16"/>
          <w:szCs w:val="16"/>
        </w:rPr>
      </w:pPr>
      <w:r w:rsidRPr="0096376A">
        <w:rPr>
          <w:sz w:val="16"/>
          <w:szCs w:val="16"/>
        </w:rPr>
        <w:t>Respondent 1: We know that COVID-19 is having a disproportionate impact on women – 70 per cent of health-care workers worldwide are women. They are on the frontlines during this public health pandemic, providing care while also putting their own health at risk. We have also seen how mothers are bearing a greater burden for caregiving with school closures and there has been a drastic rise in gender-based, domestic violence as people have been sheltering in place. These aren’t one-time incidents: when climate disasters hit, we see many of the same statistics. Crises exacerbate gender-based violence and inequity, and this must be addressed in any just recovery or just transition policies.</w:t>
      </w:r>
    </w:p>
    <w:p w14:paraId="63DCF385" w14:textId="77777777" w:rsidR="00217BC9" w:rsidRPr="0096376A" w:rsidRDefault="00217BC9" w:rsidP="00217BC9">
      <w:pPr>
        <w:rPr>
          <w:sz w:val="16"/>
        </w:rPr>
      </w:pPr>
      <w:r w:rsidRPr="0096376A">
        <w:rPr>
          <w:sz w:val="16"/>
        </w:rPr>
        <w:t xml:space="preserve">We are already seeing why a </w:t>
      </w:r>
      <w:r w:rsidRPr="0096376A">
        <w:rPr>
          <w:u w:val="single"/>
        </w:rPr>
        <w:t>gender analysis and approach is essential for an effective response to both the climate and pandemic crises</w:t>
      </w:r>
      <w:r w:rsidRPr="0096376A">
        <w:rPr>
          <w:sz w:val="16"/>
        </w:rPr>
        <w:t xml:space="preserve">. We are bearing witness to the resilience and innovation of women rising up to defend our communities and Mother Earth. In Kazakhstan, Dina </w:t>
      </w:r>
      <w:proofErr w:type="spellStart"/>
      <w:r w:rsidRPr="0096376A">
        <w:rPr>
          <w:sz w:val="16"/>
        </w:rPr>
        <w:t>Smailova</w:t>
      </w:r>
      <w:proofErr w:type="spellEnd"/>
      <w:r w:rsidRPr="0096376A">
        <w:rPr>
          <w:sz w:val="16"/>
        </w:rPr>
        <w:t xml:space="preserve">, leader of the </w:t>
      </w:r>
      <w:proofErr w:type="spellStart"/>
      <w:r w:rsidRPr="0096376A">
        <w:rPr>
          <w:sz w:val="16"/>
        </w:rPr>
        <w:t>NeMolchi</w:t>
      </w:r>
      <w:proofErr w:type="spellEnd"/>
      <w:r w:rsidRPr="0096376A">
        <w:rPr>
          <w:sz w:val="16"/>
        </w:rPr>
        <w:t xml:space="preserve"> movement, is pushing for justice and policies to better protect women from domestic violence during this time of quarantine measures. In Taiwan, women environmental activists persevere through the pandemic, continuing the fight against pollution, excessive consumption, and climate change; and in the US, women elders of the Fort Peck Assiniboine Sioux Nation took action to protest the Keystone XL pipeline and raise awareness of the link between pipeline construction man camps,Footnote13 Missing and Murdered Indigenous Women, and keeping COVID-19 out of their communities.</w:t>
      </w:r>
    </w:p>
    <w:p w14:paraId="2E771839" w14:textId="77777777" w:rsidR="00217BC9" w:rsidRPr="0096376A" w:rsidRDefault="00217BC9" w:rsidP="00217BC9">
      <w:pPr>
        <w:rPr>
          <w:u w:val="single"/>
        </w:rPr>
      </w:pPr>
      <w:r w:rsidRPr="0096376A">
        <w:rPr>
          <w:sz w:val="16"/>
        </w:rPr>
        <w:t xml:space="preserve">Respondents 2 and 3: </w:t>
      </w:r>
      <w:r w:rsidRPr="0096376A">
        <w:rPr>
          <w:u w:val="single"/>
        </w:rPr>
        <w:t xml:space="preserve">The Feminist GND’s intersectional feminist analysis brings to light the impacts of the interlocking systems of oppression on those most </w:t>
      </w:r>
      <w:proofErr w:type="spellStart"/>
      <w:r w:rsidRPr="0096376A">
        <w:rPr>
          <w:u w:val="single"/>
        </w:rPr>
        <w:t>marginalised</w:t>
      </w:r>
      <w:proofErr w:type="spellEnd"/>
      <w:r w:rsidRPr="0096376A">
        <w:rPr>
          <w:u w:val="single"/>
        </w:rPr>
        <w:t xml:space="preserve"> on the basis of their gender, age, race, class, national origin, Indigenous identity, or disability, among others. The evidence is clear that women and girls are disproportionately impacted by climate breakdown. For instance, in much of the global South, women and girls are responsible for growing food and securing water and fuel for their households. When the effects of the climate crisis – like deforestation, droughts, or floods – make these crucial resources scarcer, women and girls’ workloads often increase drastically. Women also make up </w:t>
      </w:r>
      <w:proofErr w:type="spellStart"/>
      <w:r w:rsidRPr="0096376A">
        <w:rPr>
          <w:u w:val="single"/>
        </w:rPr>
        <w:t>up</w:t>
      </w:r>
      <w:proofErr w:type="spellEnd"/>
      <w:r w:rsidRPr="0096376A">
        <w:rPr>
          <w:u w:val="single"/>
        </w:rPr>
        <w:t xml:space="preserve"> to 80 per cent of people displaced by climate disaster, and when displaced, they often experience increased sexual violence and discrimination.</w:t>
      </w:r>
    </w:p>
    <w:p w14:paraId="29E9138E" w14:textId="77777777" w:rsidR="00217BC9" w:rsidRPr="0096376A" w:rsidRDefault="00217BC9" w:rsidP="00217BC9">
      <w:pPr>
        <w:rPr>
          <w:sz w:val="16"/>
          <w:szCs w:val="16"/>
        </w:rPr>
      </w:pPr>
      <w:r w:rsidRPr="0096376A">
        <w:rPr>
          <w:sz w:val="16"/>
          <w:szCs w:val="16"/>
        </w:rPr>
        <w:t>Further, when we consider the impact of Hurricane Katrina in 2005, we know that Black women were more likely to remain homeless and in poverty long after the hurricane. Likewise, Indigenous women experience impacts from extractive industries – threats to their territories, their rights, and increased sexual violence from the encroachment of man camps adjacent to their homes.</w:t>
      </w:r>
    </w:p>
    <w:p w14:paraId="6DA0080C" w14:textId="77777777" w:rsidR="00217BC9" w:rsidRDefault="00217BC9" w:rsidP="00217BC9">
      <w:pPr>
        <w:rPr>
          <w:u w:val="single"/>
        </w:rPr>
      </w:pPr>
      <w:r w:rsidRPr="0096376A">
        <w:rPr>
          <w:u w:val="single"/>
        </w:rPr>
        <w:t>Without the recognition of how some are exposed to increased dangers and discrimination by virtue of their intersecting identities, we cannot shape policy that truly works for all. And when we learn from the solutions advanced by the most vulnerable, who sit at these sites of intersecting identity, we can ultimately shape better, more-inclusive policy that improves resilience for everyone.</w:t>
      </w:r>
    </w:p>
    <w:p w14:paraId="2F61AFEB" w14:textId="77777777" w:rsidR="00217BC9" w:rsidRDefault="00217BC9" w:rsidP="00217BC9">
      <w:pPr>
        <w:pStyle w:val="Heading4"/>
      </w:pPr>
      <w:r>
        <w:t xml:space="preserve">Federal response is key to creating communities of environmental care — caring for our planet is the starting point for a broader social transformation </w:t>
      </w:r>
    </w:p>
    <w:p w14:paraId="51A69214" w14:textId="77777777" w:rsidR="00217BC9" w:rsidRPr="00BC44FC" w:rsidRDefault="00217BC9" w:rsidP="00217BC9">
      <w:r>
        <w:rPr>
          <w:rStyle w:val="Style13ptBold"/>
        </w:rPr>
        <w:t xml:space="preserve">Daniel and Dolan 20 </w:t>
      </w:r>
      <w:r w:rsidRPr="00B411D2">
        <w:t>Tara Daniel</w:t>
      </w:r>
      <w:r>
        <w:t xml:space="preserve"> (I</w:t>
      </w:r>
      <w:r w:rsidRPr="00B411D2">
        <w:t xml:space="preserve">nterdisciplinary program manager with nonprofit and governmental experience designing and implementing conceptual frameworks and on-the-ground systems in alignment with organizational mission and values. </w:t>
      </w:r>
      <w:r>
        <w:t>She has a Masters in S</w:t>
      </w:r>
      <w:r w:rsidRPr="00B411D2">
        <w:t xml:space="preserve">ustainable Development and Conservation Biology </w:t>
      </w:r>
      <w:r>
        <w:t xml:space="preserve">and an M.P.P in Environmental Policy) </w:t>
      </w:r>
      <w:r w:rsidRPr="00B411D2">
        <w:t xml:space="preserve">&amp; Mara Dolan </w:t>
      </w:r>
      <w:r>
        <w:t>(</w:t>
      </w:r>
      <w:r w:rsidRPr="00D161C9">
        <w:t>works on climate and gender justice research and advocacy at the Women’s Environment and Development Organization, focusing on policy change envisioned by the Feminist Agenda for a Green New Deal</w:t>
      </w:r>
      <w:r>
        <w:t xml:space="preserve">) </w:t>
      </w:r>
      <w:r w:rsidRPr="00B411D2">
        <w:t>(2020) Intersectionality and collective action: visioning a Feminist Green New Deal in the US, Gender &amp; Development, 28:3, 515-533, DOI: 10.1080/13552074.2020.1843829</w:t>
      </w:r>
    </w:p>
    <w:p w14:paraId="7E3EDC95" w14:textId="77777777" w:rsidR="00217BC9" w:rsidRPr="00BC44FC" w:rsidRDefault="00217BC9" w:rsidP="00217BC9">
      <w:pPr>
        <w:rPr>
          <w:b/>
          <w:bCs/>
          <w:u w:val="single"/>
        </w:rPr>
      </w:pPr>
      <w:r w:rsidRPr="00BC44FC">
        <w:rPr>
          <w:b/>
          <w:bCs/>
          <w:u w:val="single"/>
        </w:rPr>
        <w:t>What would a policy response to the pandemic rooted in an ethic of care for people and the planet look like?</w:t>
      </w:r>
    </w:p>
    <w:p w14:paraId="4CA13FBB" w14:textId="77777777" w:rsidR="00217BC9" w:rsidRPr="00BC44FC" w:rsidRDefault="00217BC9" w:rsidP="00217BC9">
      <w:pPr>
        <w:rPr>
          <w:sz w:val="16"/>
        </w:rPr>
      </w:pPr>
      <w:r w:rsidRPr="00BC44FC">
        <w:rPr>
          <w:sz w:val="16"/>
        </w:rPr>
        <w:t xml:space="preserve">Respondent 4: One important aspect of a </w:t>
      </w:r>
      <w:r w:rsidRPr="00BC44FC">
        <w:rPr>
          <w:u w:val="single"/>
        </w:rPr>
        <w:t xml:space="preserve">policy response to the pandemic rooted in an ethic of care for people and the planet is </w:t>
      </w:r>
      <w:proofErr w:type="spellStart"/>
      <w:r w:rsidRPr="00BC44FC">
        <w:rPr>
          <w:u w:val="single"/>
        </w:rPr>
        <w:t>recognising</w:t>
      </w:r>
      <w:proofErr w:type="spellEnd"/>
      <w:r w:rsidRPr="00BC44FC">
        <w:rPr>
          <w:u w:val="single"/>
        </w:rPr>
        <w:t xml:space="preserve"> and valuing emotional </w:t>
      </w:r>
      <w:proofErr w:type="spellStart"/>
      <w:r w:rsidRPr="00BC44FC">
        <w:rPr>
          <w:u w:val="single"/>
        </w:rPr>
        <w:t>labour</w:t>
      </w:r>
      <w:proofErr w:type="spellEnd"/>
      <w:r w:rsidRPr="00BC44FC">
        <w:rPr>
          <w:u w:val="single"/>
        </w:rPr>
        <w:t xml:space="preserve"> and care work</w:t>
      </w:r>
      <w:r w:rsidRPr="00BC44FC">
        <w:rPr>
          <w:sz w:val="16"/>
        </w:rPr>
        <w:t xml:space="preserve"> (which are both unpaid and gendered). Very simply put, </w:t>
      </w:r>
      <w:r w:rsidRPr="00BC44FC">
        <w:rPr>
          <w:u w:val="single"/>
        </w:rPr>
        <w:t xml:space="preserve">we need to care about care because our futures depend on it – </w:t>
      </w:r>
      <w:r w:rsidRPr="00BC44FC">
        <w:rPr>
          <w:b/>
          <w:bCs/>
          <w:u w:val="single"/>
        </w:rPr>
        <w:t>caring about each other and caring for the planet.</w:t>
      </w:r>
      <w:r w:rsidRPr="00BC44FC">
        <w:rPr>
          <w:sz w:val="16"/>
        </w:rPr>
        <w:t xml:space="preserve"> Another critical aspect of a policy response rooted in an ethic of care is to ensure that the </w:t>
      </w:r>
      <w:r w:rsidRPr="00BC44FC">
        <w:rPr>
          <w:u w:val="single"/>
        </w:rPr>
        <w:t xml:space="preserve">policy response is both diverse and inclusive of </w:t>
      </w:r>
      <w:proofErr w:type="spellStart"/>
      <w:r w:rsidRPr="00BC44FC">
        <w:rPr>
          <w:u w:val="single"/>
        </w:rPr>
        <w:t>marginalised</w:t>
      </w:r>
      <w:proofErr w:type="spellEnd"/>
      <w:r w:rsidRPr="00BC44FC">
        <w:rPr>
          <w:u w:val="single"/>
        </w:rPr>
        <w:t xml:space="preserve"> communities,</w:t>
      </w:r>
      <w:r w:rsidRPr="00BC44FC">
        <w:rPr>
          <w:sz w:val="16"/>
        </w:rPr>
        <w:t xml:space="preserve"> as well as informed by an intersectional feminist perspective. These two, together, are important because it is not simply about adding more women or people of </w:t>
      </w:r>
      <w:proofErr w:type="spellStart"/>
      <w:r w:rsidRPr="00BC44FC">
        <w:rPr>
          <w:sz w:val="16"/>
        </w:rPr>
        <w:t>colour</w:t>
      </w:r>
      <w:proofErr w:type="spellEnd"/>
      <w:r w:rsidRPr="00BC44FC">
        <w:rPr>
          <w:sz w:val="16"/>
        </w:rPr>
        <w:t>, then stirring; it is about increasing diversity from within whilst also integrating an intersectional perspective.</w:t>
      </w:r>
    </w:p>
    <w:p w14:paraId="6116CFA9" w14:textId="77777777" w:rsidR="00217BC9" w:rsidRPr="00BC44FC" w:rsidRDefault="00217BC9" w:rsidP="00217BC9">
      <w:pPr>
        <w:rPr>
          <w:sz w:val="16"/>
        </w:rPr>
      </w:pPr>
      <w:r w:rsidRPr="00BC44FC">
        <w:rPr>
          <w:sz w:val="16"/>
        </w:rPr>
        <w:t xml:space="preserve">Respondent 5: Both </w:t>
      </w:r>
      <w:r w:rsidRPr="00BC44FC">
        <w:rPr>
          <w:u w:val="single"/>
        </w:rPr>
        <w:t xml:space="preserve">the Feminist Green New Deal perspective and broad feminist perspective start with a reimagining that our response would be </w:t>
      </w:r>
      <w:proofErr w:type="spellStart"/>
      <w:r w:rsidRPr="00BC44FC">
        <w:rPr>
          <w:u w:val="single"/>
        </w:rPr>
        <w:t>centred</w:t>
      </w:r>
      <w:proofErr w:type="spellEnd"/>
      <w:r w:rsidRPr="00BC44FC">
        <w:rPr>
          <w:u w:val="single"/>
        </w:rPr>
        <w:t xml:space="preserve"> on care</w:t>
      </w:r>
      <w:r w:rsidRPr="00BC44FC">
        <w:rPr>
          <w:sz w:val="16"/>
        </w:rPr>
        <w:t>. So, if I was in a leadership position where we were building our team to create the response, the first question must be, who are the carers? Who in our community and our country are responsible for life-giving services that sustain health, that sustain food, sustain housing, sustain education? Bring them together to come up with solutions. And I think what you often have in responses and what we’ve seen is that instead of that outreach to carers, you see an outreach to think-tanks and businesses and global corporates to devise models and methodologies that aren’t necessarily about building resilience.</w:t>
      </w:r>
    </w:p>
    <w:p w14:paraId="4329615C" w14:textId="77777777" w:rsidR="00217BC9" w:rsidRPr="00BC44FC" w:rsidRDefault="00217BC9" w:rsidP="00217BC9">
      <w:pPr>
        <w:rPr>
          <w:u w:val="single"/>
        </w:rPr>
      </w:pPr>
      <w:r w:rsidRPr="00BC44FC">
        <w:rPr>
          <w:sz w:val="16"/>
        </w:rPr>
        <w:t xml:space="preserve">We have seen how </w:t>
      </w:r>
      <w:r w:rsidRPr="00BC44FC">
        <w:rPr>
          <w:u w:val="single"/>
        </w:rPr>
        <w:t>mutual aid networks have come together in their own communities in response to the pandemic and outline what the needs were, who the best people are to respond, how to provide things like mental health, how to create systems, or at least get people connected to systems so they could be provided with food. This approach could be adapted to operate at a larger scale in many communities and contexts.</w:t>
      </w:r>
    </w:p>
    <w:p w14:paraId="2588CD88" w14:textId="77777777" w:rsidR="00217BC9" w:rsidRPr="00BC44FC" w:rsidRDefault="00217BC9" w:rsidP="00217BC9">
      <w:pPr>
        <w:rPr>
          <w:sz w:val="16"/>
        </w:rPr>
      </w:pPr>
      <w:r w:rsidRPr="00BC44FC">
        <w:rPr>
          <w:sz w:val="16"/>
        </w:rPr>
        <w:t xml:space="preserve">So, if you do that kind of outreach, that kind of engagement, you actually hear people say: We don’t have care resources. We don’t have adequate health care. We don’t have our education system built up. Instead we have war ships coming in to help us with our health-care systems instead of having them </w:t>
      </w:r>
      <w:proofErr w:type="spellStart"/>
      <w:r w:rsidRPr="00BC44FC">
        <w:rPr>
          <w:sz w:val="16"/>
        </w:rPr>
        <w:t>centred</w:t>
      </w:r>
      <w:proofErr w:type="spellEnd"/>
      <w:r w:rsidRPr="00BC44FC">
        <w:rPr>
          <w:sz w:val="16"/>
        </w:rPr>
        <w:t xml:space="preserve"> to begin with. So, I think </w:t>
      </w:r>
      <w:r w:rsidRPr="00BC44FC">
        <w:rPr>
          <w:u w:val="single"/>
        </w:rPr>
        <w:t xml:space="preserve">it’s about really different levels of society – at </w:t>
      </w:r>
      <w:r w:rsidRPr="00BC44FC">
        <w:rPr>
          <w:b/>
          <w:bCs/>
          <w:u w:val="single"/>
        </w:rPr>
        <w:t>state, at federal level,</w:t>
      </w:r>
      <w:r w:rsidRPr="00BC44FC">
        <w:rPr>
          <w:u w:val="single"/>
        </w:rPr>
        <w:t xml:space="preserve"> at national level – really learning from community groups that are actually working in a way that </w:t>
      </w:r>
      <w:proofErr w:type="spellStart"/>
      <w:r w:rsidRPr="00BC44FC">
        <w:rPr>
          <w:u w:val="single"/>
        </w:rPr>
        <w:t>centres</w:t>
      </w:r>
      <w:proofErr w:type="spellEnd"/>
      <w:r w:rsidRPr="00BC44FC">
        <w:rPr>
          <w:u w:val="single"/>
        </w:rPr>
        <w:t xml:space="preserve"> those essential services</w:t>
      </w:r>
      <w:r w:rsidRPr="00BC44FC">
        <w:rPr>
          <w:sz w:val="16"/>
        </w:rPr>
        <w:t xml:space="preserve">. And so, you would find us talking a lot more about what we need to do in this instance not to bail out fossil fuel executives, to bail out, you know, our airlines but you would be bailing out human beings, right? You would be thinking about how we make sure that people can stay in their homes through ideas around rent cancellation. You would be thinking about a much deeper analysis of how we cancel student aid debt. How do we make sure, beyond a shadow of a doubt, that any caregiver in this country has access to the protective equipment that they need for as long as they need it? I think there were a lot of opportunities that were missed and a lot of things we could learn from going forward if we had </w:t>
      </w:r>
      <w:proofErr w:type="spellStart"/>
      <w:r w:rsidRPr="00BC44FC">
        <w:rPr>
          <w:sz w:val="16"/>
        </w:rPr>
        <w:t>centred</w:t>
      </w:r>
      <w:proofErr w:type="spellEnd"/>
      <w:r w:rsidRPr="00BC44FC">
        <w:rPr>
          <w:sz w:val="16"/>
        </w:rPr>
        <w:t xml:space="preserve"> from the beginning of the pandemic the question of how to maintain and sustain human beings and the basic necessities that they need.</w:t>
      </w:r>
    </w:p>
    <w:p w14:paraId="0C419C59" w14:textId="77777777" w:rsidR="00217BC9" w:rsidRPr="00BC44FC" w:rsidRDefault="00217BC9" w:rsidP="00217BC9">
      <w:pPr>
        <w:rPr>
          <w:u w:val="single"/>
        </w:rPr>
      </w:pPr>
      <w:r w:rsidRPr="00BC44FC">
        <w:rPr>
          <w:sz w:val="16"/>
        </w:rPr>
        <w:t xml:space="preserve">Respondents 2 and 3: This </w:t>
      </w:r>
      <w:r w:rsidRPr="00BC44FC">
        <w:rPr>
          <w:u w:val="single"/>
        </w:rPr>
        <w:t>pandemic has exposed the ways in which neoliberalism has undermined and weakened the value of care – care that we show for one another, and for the planet that we live in</w:t>
      </w:r>
      <w:r w:rsidRPr="00BC44FC">
        <w:rPr>
          <w:sz w:val="16"/>
        </w:rPr>
        <w:t xml:space="preserve">. When we think of care, we consider the state’s responsibility to care for all of us, especially those made most vulnerable by inequality and discrimination. This means policies like universal health care, paid sick and family leave, a living wage, and parental leave. Such </w:t>
      </w:r>
      <w:r w:rsidRPr="00BC44FC">
        <w:rPr>
          <w:u w:val="single"/>
        </w:rPr>
        <w:t>policies of social protection would enable us all to care for one another and for ourselves, and to become more resilient in the face of crises like this one.</w:t>
      </w:r>
    </w:p>
    <w:p w14:paraId="4C17AFD0" w14:textId="77777777" w:rsidR="00217BC9" w:rsidRPr="00BC44FC" w:rsidRDefault="00217BC9" w:rsidP="00217BC9">
      <w:pPr>
        <w:rPr>
          <w:u w:val="single"/>
        </w:rPr>
      </w:pPr>
      <w:r w:rsidRPr="00BC44FC">
        <w:rPr>
          <w:sz w:val="16"/>
        </w:rPr>
        <w:t xml:space="preserve">In this moment of pandemic, it seems like so many are waking up to just how essential the work of care is – both unpaid (care for the sick, for children, for the elderly) and paid (care provided by nurses, teachers, child-care workers). And partly because this work is performed largely by women, by people of </w:t>
      </w:r>
      <w:proofErr w:type="spellStart"/>
      <w:r w:rsidRPr="00BC44FC">
        <w:rPr>
          <w:sz w:val="16"/>
        </w:rPr>
        <w:t>colour</w:t>
      </w:r>
      <w:proofErr w:type="spellEnd"/>
      <w:r w:rsidRPr="00BC44FC">
        <w:rPr>
          <w:sz w:val="16"/>
        </w:rPr>
        <w:t xml:space="preserve">, by immigrants – our economic system has undervalued and made this </w:t>
      </w:r>
      <w:proofErr w:type="spellStart"/>
      <w:r w:rsidRPr="00BC44FC">
        <w:rPr>
          <w:sz w:val="16"/>
        </w:rPr>
        <w:t>labour</w:t>
      </w:r>
      <w:proofErr w:type="spellEnd"/>
      <w:r w:rsidRPr="00BC44FC">
        <w:rPr>
          <w:sz w:val="16"/>
        </w:rPr>
        <w:t xml:space="preserve"> invisible, even though it is what makes our society and economy run. </w:t>
      </w:r>
      <w:r w:rsidRPr="00BC44FC">
        <w:rPr>
          <w:b/>
          <w:bCs/>
          <w:u w:val="single"/>
        </w:rPr>
        <w:t xml:space="preserve">We must revalue, </w:t>
      </w:r>
      <w:proofErr w:type="spellStart"/>
      <w:r w:rsidRPr="00BC44FC">
        <w:rPr>
          <w:b/>
          <w:bCs/>
          <w:u w:val="single"/>
        </w:rPr>
        <w:t>prioritise</w:t>
      </w:r>
      <w:proofErr w:type="spellEnd"/>
      <w:r w:rsidRPr="00BC44FC">
        <w:rPr>
          <w:b/>
          <w:bCs/>
          <w:u w:val="single"/>
        </w:rPr>
        <w:t xml:space="preserve">, and </w:t>
      </w:r>
      <w:proofErr w:type="spellStart"/>
      <w:r w:rsidRPr="00BC44FC">
        <w:rPr>
          <w:b/>
          <w:bCs/>
          <w:u w:val="single"/>
        </w:rPr>
        <w:t>centre</w:t>
      </w:r>
      <w:proofErr w:type="spellEnd"/>
      <w:r w:rsidRPr="00BC44FC">
        <w:rPr>
          <w:b/>
          <w:bCs/>
          <w:u w:val="single"/>
        </w:rPr>
        <w:t xml:space="preserve"> this work in a green economy, and we must ensure that this low-carbon work is deemed a ‘green job’ like any other.</w:t>
      </w:r>
    </w:p>
    <w:p w14:paraId="43C0A238" w14:textId="77777777" w:rsidR="00217BC9" w:rsidRPr="003E7334" w:rsidRDefault="00217BC9" w:rsidP="00217BC9">
      <w:pPr>
        <w:rPr>
          <w:b/>
          <w:bCs/>
          <w:u w:val="single"/>
        </w:rPr>
      </w:pPr>
      <w:r w:rsidRPr="00BC44FC">
        <w:rPr>
          <w:u w:val="single"/>
        </w:rPr>
        <w:t xml:space="preserve">And finally, a </w:t>
      </w:r>
      <w:r w:rsidRPr="00BC44FC">
        <w:rPr>
          <w:b/>
          <w:bCs/>
          <w:u w:val="single"/>
        </w:rPr>
        <w:t>policy rooted in care means we uplift care</w:t>
      </w:r>
      <w:r w:rsidRPr="00BC44FC">
        <w:rPr>
          <w:b/>
          <w:bCs/>
          <w:sz w:val="16"/>
        </w:rPr>
        <w:t xml:space="preserve"> </w:t>
      </w:r>
      <w:r w:rsidRPr="00BC44FC">
        <w:rPr>
          <w:b/>
          <w:bCs/>
          <w:u w:val="single"/>
        </w:rPr>
        <w:t>for the planet, for our lands, the water we drink, the air we breathe.</w:t>
      </w:r>
      <w:r w:rsidRPr="00BC44FC">
        <w:rPr>
          <w:b/>
          <w:bCs/>
          <w:sz w:val="16"/>
        </w:rPr>
        <w:t xml:space="preserve"> </w:t>
      </w:r>
      <w:r w:rsidRPr="00BC44FC">
        <w:rPr>
          <w:sz w:val="16"/>
        </w:rPr>
        <w:t xml:space="preserve">This is a value that Indigenous women have long taught us, to see nature as sacred, to </w:t>
      </w:r>
      <w:proofErr w:type="spellStart"/>
      <w:r w:rsidRPr="00BC44FC">
        <w:rPr>
          <w:sz w:val="16"/>
        </w:rPr>
        <w:t>recognise</w:t>
      </w:r>
      <w:proofErr w:type="spellEnd"/>
      <w:r w:rsidRPr="00BC44FC">
        <w:rPr>
          <w:sz w:val="16"/>
        </w:rPr>
        <w:t xml:space="preserve"> the connections among all life, and to call for an end to the </w:t>
      </w:r>
      <w:proofErr w:type="spellStart"/>
      <w:r w:rsidRPr="00BC44FC">
        <w:rPr>
          <w:sz w:val="16"/>
        </w:rPr>
        <w:t>privatisation</w:t>
      </w:r>
      <w:proofErr w:type="spellEnd"/>
      <w:r w:rsidRPr="00BC44FC">
        <w:rPr>
          <w:sz w:val="16"/>
        </w:rPr>
        <w:t xml:space="preserve"> of our vital resources. </w:t>
      </w:r>
      <w:r w:rsidRPr="00BC44FC">
        <w:rPr>
          <w:b/>
          <w:bCs/>
          <w:u w:val="single"/>
        </w:rPr>
        <w:t>This ethic of care means we move from an extractive, exploitative economy to a regenerative, just, and sustainable one. That means keeping fossil fuels in the ground and transitioning from agribusiness and polluting pesticides to a regenerative, sustainable food system that uplifts women’s traditional farming practices. It means an end to false solutions that attempt to put a price on nature – like carbon trading or offsets, that ultimately harm human rights and commodify our life-saving resources.</w:t>
      </w:r>
    </w:p>
    <w:p w14:paraId="501C0826" w14:textId="77777777" w:rsidR="00217BC9" w:rsidRDefault="00217BC9" w:rsidP="00217BC9"/>
    <w:p w14:paraId="19697A70" w14:textId="77777777" w:rsidR="00F25E83" w:rsidRPr="008B02E8" w:rsidRDefault="00F25E83" w:rsidP="00F25E83">
      <w:pPr>
        <w:pStyle w:val="Heading4"/>
      </w:pPr>
      <w:r>
        <w:t xml:space="preserve">L/T – GND new horizons of care work </w:t>
      </w:r>
      <w:r w:rsidRPr="008B02E8">
        <w:t>– laundry list</w:t>
      </w:r>
    </w:p>
    <w:p w14:paraId="7E8ACF95" w14:textId="77777777" w:rsidR="00F25E83" w:rsidRDefault="00F25E83" w:rsidP="00F25E83">
      <w:r>
        <w:rPr>
          <w:rStyle w:val="Style13ptBold"/>
        </w:rPr>
        <w:t>Luce</w:t>
      </w:r>
      <w:r w:rsidRPr="00C17ED1">
        <w:rPr>
          <w:rStyle w:val="Style13ptBold"/>
        </w:rPr>
        <w:t xml:space="preserve"> 22</w:t>
      </w:r>
      <w:r w:rsidRPr="00C17ED1">
        <w:t xml:space="preserve"> (</w:t>
      </w:r>
      <w:r>
        <w:t>Stephanie</w:t>
      </w:r>
      <w:r w:rsidRPr="00D0502A">
        <w:t xml:space="preserve"> Luce</w:t>
      </w:r>
      <w:r>
        <w:t xml:space="preserve"> </w:t>
      </w:r>
      <w:r w:rsidRPr="00D0502A">
        <w:t>is the author of Labor Movements: Global Perspectives. Well-known for her research on living wage campaigns and movements</w:t>
      </w:r>
      <w:r>
        <w:t>, “Another World of Work is Possible”</w:t>
      </w:r>
      <w:r w:rsidRPr="00C17ED1">
        <w:t>, 2022,</w:t>
      </w:r>
      <w:r>
        <w:t xml:space="preserve"> </w:t>
      </w:r>
      <w:hyperlink r:id="rId62" w:history="1">
        <w:r w:rsidRPr="00CA1B59">
          <w:rPr>
            <w:rStyle w:val="Hyperlink"/>
          </w:rPr>
          <w:t>https://doi.org/10.7312/calh20556</w:t>
        </w:r>
      </w:hyperlink>
      <w:r w:rsidRPr="00C17ED1">
        <w:t xml:space="preserve">) </w:t>
      </w:r>
      <w:proofErr w:type="spellStart"/>
      <w:r w:rsidRPr="00C17ED1">
        <w:t>rishabh</w:t>
      </w:r>
      <w:proofErr w:type="spellEnd"/>
      <w:r w:rsidRPr="00C17ED1">
        <w:t xml:space="preserve"> </w:t>
      </w:r>
    </w:p>
    <w:p w14:paraId="2E4A9079" w14:textId="77777777" w:rsidR="00F25E83" w:rsidRPr="00DF5742" w:rsidRDefault="00F25E83" w:rsidP="00F25E83">
      <w:pPr>
        <w:rPr>
          <w:sz w:val="14"/>
        </w:rPr>
      </w:pPr>
      <w:r w:rsidRPr="00DF5742">
        <w:rPr>
          <w:sz w:val="14"/>
        </w:rPr>
        <w:t xml:space="preserve">People need jobs, and there is much work to be done to transition our economy away from carbon. The THRIVE Agenda, for example, calls for creating fifteen million new jobs to repair the country’s infrastructure, build clean public transit, replace lead pipes, expand solar and wind power, protect and restore wetlands and forests, and expand clean manufacturing technologies. University of Massachusetts economists estimate that the THRIVE Agenda would create over fifteen million jobs in a range of sectors, including indirect job creation in related industries.22 But given the deterioration in the quality of work, it is not enough just to focus on job creation. Work itself needs to change in many ways, and since the exploration of imaginative reinventions of work is possible through a public workers program in a way that it is not through the private sphere, proponents of the Green New Deal ought to be envisioning both more work and better work. Here are at least four specific ways that should happen. Take Care of One Another The Green New Deal is about environmental sustainability, but it should also be about sustaining human life. </w:t>
      </w:r>
      <w:r w:rsidRPr="00DF5742">
        <w:rPr>
          <w:rStyle w:val="StyleUnderline"/>
        </w:rPr>
        <w:t xml:space="preserve">Environmental scientist Eli </w:t>
      </w:r>
      <w:proofErr w:type="spellStart"/>
      <w:r w:rsidRPr="00DF5742">
        <w:rPr>
          <w:rStyle w:val="StyleUnderline"/>
        </w:rPr>
        <w:t>Dueker</w:t>
      </w:r>
      <w:proofErr w:type="spellEnd"/>
      <w:r w:rsidRPr="00DF5742">
        <w:rPr>
          <w:rStyle w:val="StyleUnderline"/>
        </w:rPr>
        <w:t xml:space="preserve"> points out, “</w:t>
      </w:r>
      <w:r w:rsidRPr="00DF5742">
        <w:rPr>
          <w:rStyle w:val="Emphasis"/>
        </w:rPr>
        <w:t>This [crisis] isn’t about ‘saving the planet.’</w:t>
      </w:r>
      <w:r w:rsidRPr="00DF5742">
        <w:rPr>
          <w:rStyle w:val="StyleUnderline"/>
        </w:rPr>
        <w:t xml:space="preserve"> The planet will survive in the end</w:t>
      </w:r>
      <w:r w:rsidRPr="00DF5742">
        <w:rPr>
          <w:sz w:val="14"/>
        </w:rPr>
        <w:t xml:space="preserve">. We need to focus on learning to take care of each other. And if we do that, </w:t>
      </w:r>
      <w:r w:rsidRPr="00DF5742">
        <w:rPr>
          <w:rStyle w:val="Emphasis"/>
        </w:rPr>
        <w:t>if we start to prioritize collective care</w:t>
      </w:r>
      <w:r w:rsidRPr="00DF5742">
        <w:rPr>
          <w:sz w:val="14"/>
        </w:rPr>
        <w:t xml:space="preserve">, it will also have positive side- effects for the planet.”23 </w:t>
      </w:r>
      <w:r w:rsidRPr="00DF5742">
        <w:rPr>
          <w:rStyle w:val="Emphasis"/>
        </w:rPr>
        <w:t>Green New Deal proposals focus on creating jobs to save the planet and workers’ livelihoods, but we also need jobs to save ourselves from alienation and to take care of another</w:t>
      </w:r>
      <w:r w:rsidRPr="00DF5742">
        <w:rPr>
          <w:sz w:val="14"/>
        </w:rPr>
        <w:t xml:space="preserve">. </w:t>
      </w:r>
      <w:r w:rsidRPr="00DF5742">
        <w:rPr>
          <w:rStyle w:val="StyleUnderline"/>
        </w:rPr>
        <w:t>A Green New Deal should create care jobs</w:t>
      </w:r>
      <w:r w:rsidRPr="00DF5742">
        <w:rPr>
          <w:sz w:val="14"/>
        </w:rPr>
        <w:t xml:space="preserve">. A growing number of commentators, such as Alyssa </w:t>
      </w:r>
      <w:proofErr w:type="spellStart"/>
      <w:r w:rsidRPr="00DF5742">
        <w:rPr>
          <w:sz w:val="14"/>
        </w:rPr>
        <w:t>Battistoni</w:t>
      </w:r>
      <w:proofErr w:type="spellEnd"/>
      <w:r w:rsidRPr="00DF5742">
        <w:rPr>
          <w:sz w:val="14"/>
        </w:rPr>
        <w:t xml:space="preserve"> (chapter 4, this volume) and Naomi Klein, </w:t>
      </w:r>
      <w:r w:rsidRPr="00DF5742">
        <w:rPr>
          <w:rStyle w:val="StyleUnderline"/>
        </w:rPr>
        <w:t>are calling to expand our definition of “green jobs” to include the kinds of work that service the whole range of human need: social reproduction, health care, education, and social work.</w:t>
      </w:r>
      <w:r w:rsidRPr="00DF5742">
        <w:rPr>
          <w:sz w:val="14"/>
        </w:rPr>
        <w:t xml:space="preserve">24 We need to take care of the sick and the elderly, counsel those suffering climate depression and trauma, and rebuild our communities. </w:t>
      </w:r>
      <w:r w:rsidRPr="00DF5742">
        <w:rPr>
          <w:rStyle w:val="Emphasis"/>
        </w:rPr>
        <w:t>Care work is also an effective way to think about job creation</w:t>
      </w:r>
      <w:r w:rsidRPr="00DF5742">
        <w:rPr>
          <w:sz w:val="14"/>
        </w:rPr>
        <w:t xml:space="preserve">. Some cities and states have begun to pass variations of “green” legislation that focus on construction work. For example, former New York governor Andrew Cuomo pushed a version of his Green New Deal, which would provide $1.5 billion for funding to support large solar, wind, and energy storage projects in the state. This is projected to provide renewable energy for 550,000 homes and create 2,600 short- and long- term jobs.25 New York City, under former Mayor Bill de Blasio, passed a bill that mandates environmental retrofitting of all private sector buildings occupying over 25,000 square feet over the next ten years. This is expected to create over 26,000 jobs.26 This is a good start. But compare these 2,600 construction jobs created by the New York State Green New Deal and the 26,000 in New York City with the job needs in the care sector. </w:t>
      </w:r>
      <w:r w:rsidRPr="00DF5742">
        <w:rPr>
          <w:rStyle w:val="StyleUnderline"/>
        </w:rPr>
        <w:t>There are almost 880,000 jobs in the state’s care sector (including health and education) where the median wage is less than $40,000 annually.</w:t>
      </w:r>
      <w:r w:rsidRPr="00DF5742">
        <w:rPr>
          <w:sz w:val="14"/>
        </w:rPr>
        <w:t xml:space="preserve"> And in many of these jobs, even the wage for experienced workers is less than $40,000 annually. At the national level, there are over 11 million workers in low- wage care occupations (see table 5.1). Home health care is the fastest- growing occupation in the country, and according to the National Employment Law Project, almost half of the workers in this occupation rely on public assistance to survive.27 </w:t>
      </w:r>
      <w:r w:rsidRPr="00DF5742">
        <w:rPr>
          <w:rStyle w:val="StyleUnderline"/>
        </w:rPr>
        <w:t>The Green New Deal should have an expansive definition of sustainability and the kinds of jobs needed to deal with climate crisis and human need</w:t>
      </w:r>
      <w:r w:rsidRPr="00DF5742">
        <w:rPr>
          <w:sz w:val="14"/>
        </w:rPr>
        <w:t xml:space="preserve">. </w:t>
      </w:r>
      <w:r w:rsidRPr="00DF5742">
        <w:rPr>
          <w:rStyle w:val="Emphasis"/>
        </w:rPr>
        <w:t>We should demand higher wages for personal care workers, home health aides, teacher assistants, and childcare workers</w:t>
      </w:r>
      <w:r w:rsidRPr="00DF5742">
        <w:rPr>
          <w:sz w:val="14"/>
        </w:rPr>
        <w:t xml:space="preserve">. We should also demand investment to greatly increase the number of workers in these occupations. In Search of Fulfilling Work </w:t>
      </w:r>
      <w:proofErr w:type="spellStart"/>
      <w:r w:rsidRPr="00DF5742">
        <w:rPr>
          <w:rStyle w:val="StyleUnderline"/>
        </w:rPr>
        <w:t>Work</w:t>
      </w:r>
      <w:proofErr w:type="spellEnd"/>
      <w:r w:rsidRPr="00DF5742">
        <w:rPr>
          <w:rStyle w:val="StyleUnderline"/>
        </w:rPr>
        <w:t xml:space="preserve"> should be about serving the collective need, but work should also be fulfilling</w:t>
      </w:r>
      <w:r w:rsidRPr="00DF5742">
        <w:rPr>
          <w:sz w:val="14"/>
        </w:rPr>
        <w:t xml:space="preserve">. </w:t>
      </w:r>
      <w:r w:rsidRPr="00DF5742">
        <w:rPr>
          <w:rStyle w:val="Emphasis"/>
        </w:rPr>
        <w:t>Work should be a place to develop human capacity</w:t>
      </w:r>
      <w:r w:rsidRPr="00DF5742">
        <w:rPr>
          <w:sz w:val="14"/>
        </w:rPr>
        <w:t xml:space="preserve">. One of Marx’s main critiques of work under capitalism is that it deforms human beings. </w:t>
      </w:r>
      <w:r w:rsidRPr="00DF5742">
        <w:rPr>
          <w:rStyle w:val="StyleUnderline"/>
        </w:rPr>
        <w:t>He argued that capitalism produces not a rich human being but an impoverished one, that “the more value he creates, the more worthless he becomes; the more his product is shaped, the more misshapen the worker.</w:t>
      </w:r>
      <w:r w:rsidRPr="00DF5742">
        <w:rPr>
          <w:sz w:val="14"/>
        </w:rPr>
        <w:t xml:space="preserve">”28 Workers should have freedom not just from want but from soul crushing, deforming labor. As economist Michael </w:t>
      </w:r>
      <w:proofErr w:type="spellStart"/>
      <w:r w:rsidRPr="00DF5742">
        <w:rPr>
          <w:sz w:val="14"/>
        </w:rPr>
        <w:t>Lebowitz</w:t>
      </w:r>
      <w:proofErr w:type="spellEnd"/>
      <w:r w:rsidRPr="00DF5742">
        <w:rPr>
          <w:sz w:val="14"/>
        </w:rPr>
        <w:t xml:space="preserve"> argues, </w:t>
      </w:r>
      <w:r w:rsidRPr="00DF5742">
        <w:rPr>
          <w:rStyle w:val="Emphasis"/>
        </w:rPr>
        <w:t>work should be about producing the goods and services we need to survive but also about developing ourselves</w:t>
      </w:r>
      <w:r w:rsidRPr="00DF5742">
        <w:rPr>
          <w:sz w:val="14"/>
        </w:rPr>
        <w:t xml:space="preserve">.29 How do we foster this? </w:t>
      </w:r>
      <w:r w:rsidRPr="00DF5742">
        <w:rPr>
          <w:rStyle w:val="StyleUnderline"/>
        </w:rPr>
        <w:t>Our goal should be to de- commodify work</w:t>
      </w:r>
      <w:r w:rsidRPr="00DF5742">
        <w:rPr>
          <w:sz w:val="14"/>
        </w:rPr>
        <w:t xml:space="preserve">. </w:t>
      </w:r>
      <w:r w:rsidRPr="00DF5742">
        <w:rPr>
          <w:rStyle w:val="Emphasis"/>
        </w:rPr>
        <w:t>People should not have to depend on a paycheck to survive.</w:t>
      </w:r>
      <w:r w:rsidRPr="00DF5742">
        <w:rPr>
          <w:sz w:val="14"/>
        </w:rPr>
        <w:t xml:space="preserve"> </w:t>
      </w:r>
      <w:r w:rsidRPr="00DF5742">
        <w:rPr>
          <w:rStyle w:val="StyleUnderline"/>
        </w:rPr>
        <w:t>We must find ways so people have more choice over how they spend their time, choice about how to develop their capacity</w:t>
      </w:r>
      <w:r w:rsidRPr="00DF5742">
        <w:rPr>
          <w:sz w:val="14"/>
        </w:rPr>
        <w:t xml:space="preserve">. This won’t be easy, but there are steps we can take to move in that direction. </w:t>
      </w:r>
      <w:r w:rsidRPr="00DF5742">
        <w:rPr>
          <w:rStyle w:val="Emphasis"/>
        </w:rPr>
        <w:t>The pandemic lockdown gave a glimmer of an alternative</w:t>
      </w:r>
      <w:r w:rsidRPr="00DF5742">
        <w:rPr>
          <w:sz w:val="14"/>
        </w:rPr>
        <w:t xml:space="preserve">. First, </w:t>
      </w:r>
      <w:r w:rsidRPr="00DF5742">
        <w:rPr>
          <w:rStyle w:val="StyleUnderline"/>
        </w:rPr>
        <w:t>millions of people stepped up, looking to help.</w:t>
      </w:r>
      <w:r w:rsidRPr="00DF5742">
        <w:rPr>
          <w:sz w:val="14"/>
        </w:rPr>
        <w:t xml:space="preserve"> Whether it is because they are now unemployed and have more time on their hands or because, as Rebecca Solnit has observed, assisting others gives them joy, </w:t>
      </w:r>
      <w:r w:rsidRPr="00DF5742">
        <w:rPr>
          <w:rStyle w:val="StyleUnderline"/>
        </w:rPr>
        <w:t>we are seeing people all over the world participate in mutual aid networks and solidaristic activities in their communities</w:t>
      </w:r>
      <w:r w:rsidRPr="00DF5742">
        <w:rPr>
          <w:sz w:val="14"/>
        </w:rPr>
        <w:t xml:space="preserve">.30 Of course, others retreated from community and turned on their neighbors, but early studies show an increase in volunteering overall during the pandemic, which is consistent with findings from other times of crisis.31 Second, </w:t>
      </w:r>
      <w:r w:rsidRPr="00DF5742">
        <w:rPr>
          <w:rStyle w:val="StyleUnderline"/>
        </w:rPr>
        <w:t>the lockdown brought to light the enormous creativity and skill set that already exists among us</w:t>
      </w:r>
      <w:r w:rsidRPr="00DF5742">
        <w:rPr>
          <w:sz w:val="14"/>
        </w:rPr>
        <w:t xml:space="preserve">. </w:t>
      </w:r>
      <w:r w:rsidRPr="00DF5742">
        <w:rPr>
          <w:rStyle w:val="StyleUnderline"/>
        </w:rPr>
        <w:t>Bakers, gardeners, computer programmers, lawyers, house cleaners, teachers, and more all stepped up to offer their services to those in need. Others quickly learned new skills: with more time to spare in lockdown, they could pursue interests that seemed impossible only months earlier.</w:t>
      </w:r>
      <w:r w:rsidRPr="00DF5742">
        <w:rPr>
          <w:sz w:val="14"/>
        </w:rPr>
        <w:t xml:space="preserve"> </w:t>
      </w:r>
      <w:r w:rsidRPr="00DF5742">
        <w:rPr>
          <w:rStyle w:val="Emphasis"/>
        </w:rPr>
        <w:t>People taught one another, and our collective skill set grew</w:t>
      </w:r>
      <w:r w:rsidRPr="00DF5742">
        <w:rPr>
          <w:sz w:val="14"/>
        </w:rPr>
        <w:t xml:space="preserve">. </w:t>
      </w:r>
      <w:r w:rsidRPr="00DF5742">
        <w:rPr>
          <w:rStyle w:val="Emphasis"/>
        </w:rPr>
        <w:t>This means some people have a moment to pursue meaningful work— if not for a paycheck, then in the service of our collective human development.</w:t>
      </w:r>
      <w:r w:rsidRPr="00DF5742">
        <w:rPr>
          <w:sz w:val="14"/>
        </w:rPr>
        <w:t xml:space="preserve">32 Instead of a system that deforms us, we are enriched through pursuing our passions. Of course, it isn’t just in a pandemic that people are creative. Scratch the surface in any workplace and you will learn the incredible range of hobbies and skills that workers have off the job. In her recent memoir of her time as a steelworker, </w:t>
      </w:r>
      <w:proofErr w:type="spellStart"/>
      <w:r w:rsidRPr="00DF5742">
        <w:rPr>
          <w:sz w:val="14"/>
        </w:rPr>
        <w:t>Eliese</w:t>
      </w:r>
      <w:proofErr w:type="spellEnd"/>
      <w:r w:rsidRPr="00DF5742">
        <w:rPr>
          <w:sz w:val="14"/>
        </w:rPr>
        <w:t xml:space="preserve"> Colette Goldbach wrote, “Many of my coworkers possessed a creative side. . . . There was a man who made stained- glass windows, and there was a woman who made jewelry out of animal bones. Some people built furniture and gazebos for their families, and there was one crane operator who made elaborate sculptures out of recycled silverware.”33 </w:t>
      </w:r>
      <w:r w:rsidRPr="00DF5742">
        <w:rPr>
          <w:rStyle w:val="Emphasis"/>
        </w:rPr>
        <w:t>Finally, the pandemic exposed the reality of “essential work”: what we really need to do in society to take care of ourselves</w:t>
      </w:r>
      <w:r w:rsidRPr="00DF5742">
        <w:rPr>
          <w:sz w:val="14"/>
        </w:rPr>
        <w:t xml:space="preserve">. We need food and shelter, health care, education, and social work. This includes service work as well as construction, manufacturing, and transit. And taking care of ourselves includes recreation, music, and arts. We need purpose, and we need space and time to pursue our passions. Many of the workers who serve our basic needs, such as farmworkers, grocery store workers, nurse’s aides, home care workers, delivery workers, and emergency medical technicians are not rewarded by a capitalist labor market, leaving them to rely on charity or public services to make ends meet. In a differently organized society, we could start with making sure these kinds of jobs are adequately staffed and that those who do them are treated justly. And “essential work” is also that which allows us to develop our collective human capacity. All workers are essential, </w:t>
      </w:r>
      <w:r w:rsidRPr="00DF5742">
        <w:rPr>
          <w:rStyle w:val="Emphasis"/>
        </w:rPr>
        <w:t>but under capitalism the only real essential work is that which makes a profit</w:t>
      </w:r>
      <w:r w:rsidRPr="00DF5742">
        <w:rPr>
          <w:sz w:val="14"/>
        </w:rPr>
        <w:t xml:space="preserve">. </w:t>
      </w:r>
      <w:r w:rsidRPr="00DF5742">
        <w:rPr>
          <w:rStyle w:val="StyleUnderline"/>
        </w:rPr>
        <w:t xml:space="preserve">For work to become a way to help one another, to pursue our passions, and to build our communities, it must be </w:t>
      </w:r>
      <w:proofErr w:type="spellStart"/>
      <w:r w:rsidRPr="00DF5742">
        <w:rPr>
          <w:rStyle w:val="StyleUnderline"/>
        </w:rPr>
        <w:t>decommodified</w:t>
      </w:r>
      <w:proofErr w:type="spellEnd"/>
      <w:r w:rsidRPr="00DF5742">
        <w:rPr>
          <w:sz w:val="14"/>
        </w:rPr>
        <w:t xml:space="preserve">. There are a number of ways to move in this direction. </w:t>
      </w:r>
      <w:r w:rsidRPr="00DF5742">
        <w:rPr>
          <w:rStyle w:val="Emphasis"/>
        </w:rPr>
        <w:t>By reducing living expenses, people become less desperate to take any job and are able to afford more choice in work</w:t>
      </w:r>
      <w:r w:rsidRPr="00DF5742">
        <w:rPr>
          <w:sz w:val="14"/>
        </w:rPr>
        <w:t xml:space="preserve">. This could be done through programs including Medicare for All, expanded affordable housing, universal child tax credits, and free or reduced fare public transit. The child tax credit attached to the 2021 American Rescue Plan was a good start, but it only lasted a year, ending December 31, 2021; it should be restored indefinitely. Another proposal is a universal basic income (UBI), which would provide a cash grant to all adults. The UBI concept can be easily co- opted by conservative forces using it to cut social programs and advance individualism. In Finland, the center- right government launched a modified UBI experiment in 2017 on the hopes of getting unemployed people into jobs. That did not work, although participants did report an increase in life satisfaction and mental well- being.34 Critics note that the Finnish experiment was flawed to begin with for a variety of reasons, including the low grant level. The U.S. federal government gave out a number of cash grants as part of the pandemic stimulus packages in 2020 and 2021 but so far has failed to pass any structural reforms that alter the balance of power toward workers, such as the PRO Act or Biden’s Jobs Act. A true UBI, progressive advocates argue, would be given to everyone— not just unemployed people. Rather than a tool to improve work ethic, a properly designed UBI would allow people to choose a job based on what they found interesting or rewarding rather than what they needed to do to survive. One advantage of a UBI is that it is a collective solution to a collective problem as it pools resources and redistributes to all. Reduce and Localize Work A growing number of analysts have been raising alarms about the future of work given developments in technology— particularly artificial intelligence. Take, for example, a recent Brookings Institute report that found 25 percent of jobs will face “high exposure to automation,” and another 36 percent will face medium exposure in coming decades.35 </w:t>
      </w:r>
      <w:r w:rsidRPr="00DF5742">
        <w:rPr>
          <w:rStyle w:val="Emphasis"/>
        </w:rPr>
        <w:t>These alarmist projections are misleading in part because, under capitalism, jobs are always under threat of mechanization</w:t>
      </w:r>
      <w:r w:rsidRPr="00DF5742">
        <w:rPr>
          <w:sz w:val="14"/>
        </w:rPr>
        <w:t xml:space="preserve">. Textile workers were fighting new technologies in the 1700s, and we have seen employers attempt to mechanize and replace workers ever since.36 </w:t>
      </w:r>
      <w:r w:rsidRPr="00DF5742">
        <w:rPr>
          <w:rStyle w:val="StyleUnderline"/>
        </w:rPr>
        <w:t>The type of automation and technology takes new forms</w:t>
      </w:r>
      <w:r w:rsidRPr="00DF5742">
        <w:rPr>
          <w:sz w:val="14"/>
        </w:rPr>
        <w:t xml:space="preserve">, </w:t>
      </w:r>
      <w:r w:rsidRPr="00DF5742">
        <w:rPr>
          <w:rStyle w:val="StyleUnderline"/>
        </w:rPr>
        <w:t>but it does not change the underlying power struggle between employers and workers about how new technologies are introduced</w:t>
      </w:r>
      <w:r w:rsidRPr="00DF5742">
        <w:rPr>
          <w:sz w:val="14"/>
        </w:rPr>
        <w:t xml:space="preserve">. Also unhelpful are the ways in which analysts pose technology as a threat to workers. </w:t>
      </w:r>
      <w:r w:rsidRPr="00DF5742">
        <w:rPr>
          <w:rStyle w:val="StyleUnderline"/>
        </w:rPr>
        <w:t>Technology could make work safer and more interesting</w:t>
      </w:r>
      <w:r w:rsidRPr="00DF5742">
        <w:rPr>
          <w:sz w:val="14"/>
        </w:rPr>
        <w:t xml:space="preserve">. We could use it to allow for a shorter workday or workweek, periods off for education, or early retirement. We should use new technologies to bring true flexibility to work schedules (not neoliberal employer- driven “flexibility.”) New technologies might reduce our carbon emissions directly— and indirectly— if it results in fewer hours worked per week and more conscious decisions about what kind of work we do. We can, and must, </w:t>
      </w:r>
      <w:r w:rsidRPr="00DF5742">
        <w:rPr>
          <w:rStyle w:val="Emphasis"/>
        </w:rPr>
        <w:t>cut back on the kinds of jobs capitalism requires for profit maximization but harm the environment and do nothing for meeting human needs</w:t>
      </w:r>
      <w:r w:rsidRPr="00DF5742">
        <w:rPr>
          <w:sz w:val="14"/>
        </w:rPr>
        <w:t xml:space="preserve">. We can no longer afford a world in which people drive an hour each way to produce or sell things we don’t need. One way to do that is to abandon the commitment to a forty- hour workweek. Sociologist Leah </w:t>
      </w:r>
      <w:proofErr w:type="spellStart"/>
      <w:r w:rsidRPr="00DF5742">
        <w:rPr>
          <w:sz w:val="14"/>
        </w:rPr>
        <w:t>Vosko</w:t>
      </w:r>
      <w:proofErr w:type="spellEnd"/>
      <w:r w:rsidRPr="00DF5742">
        <w:rPr>
          <w:sz w:val="14"/>
        </w:rPr>
        <w:t xml:space="preserve"> argues that the whole concept of the “standard workweek”—five days a week, forty hours of work— never worked well for many workers, particularly women and those with care duties.37 The 9- to- 5 workday is not compatible with school schedules, and for many parents work locations are far from school or daycare locations. </w:t>
      </w:r>
      <w:r w:rsidRPr="00DF5742">
        <w:rPr>
          <w:rStyle w:val="Emphasis"/>
        </w:rPr>
        <w:t>In countries with strong unions, retail workers were able to win strong protections on their workday</w:t>
      </w:r>
      <w:r w:rsidRPr="00DF5742">
        <w:rPr>
          <w:sz w:val="14"/>
        </w:rPr>
        <w:t xml:space="preserve">. Shops were open limited hours and closed on Sundays. While this model was good for retail workers, it made it almost impossible for a family with two working parents to get groceries. The system relied on having either a stay- at- home “housewife” or hiring a domestic worker (commodifying more of the household labor). A shorter workweek allows people to do errands without 24/7 commerce. A growing number of countries and companies are experimenting or discussing a four- day workweek, and the Spanish government agreed to launch a small pilot program by providing grants to two hundred companies that agree to implement a four- day, thirty- two- hour workweek for three years.38 The pandemic lockdown also showed us that it might not be necessary for so many people to commute to work each day. Working from home might not be the answer for all kinds of work or all people. (In fact, it can dangerously offload the costs of office upkeep onto employees and extend work hours.) But clearly there is room for more flexibility and creative work arrangements, which could benefit the environment as well as work/life balance. </w:t>
      </w:r>
      <w:r w:rsidRPr="00DF5742">
        <w:rPr>
          <w:rStyle w:val="Emphasis"/>
        </w:rPr>
        <w:t>The Green New Deal pushes us to get smarter about not just our commutes but our jobs themselves.</w:t>
      </w:r>
      <w:r w:rsidRPr="00DF5742">
        <w:rPr>
          <w:sz w:val="14"/>
        </w:rPr>
        <w:t xml:space="preserve"> As Michael Goodwin writes in his comic on climate economics, “Yes, we need to find greener ways to commute, but we also need to ask where we’re all going every morning.”39 Educate and Train for Liberation </w:t>
      </w:r>
      <w:r w:rsidRPr="00DF5742">
        <w:rPr>
          <w:rStyle w:val="StyleUnderline"/>
        </w:rPr>
        <w:t>Another way to create the conditions so people can develop human capacity has to do with education and training</w:t>
      </w:r>
      <w:r w:rsidRPr="00DF5742">
        <w:rPr>
          <w:sz w:val="14"/>
        </w:rPr>
        <w:t xml:space="preserve">. </w:t>
      </w:r>
      <w:r w:rsidRPr="00DF5742">
        <w:rPr>
          <w:rStyle w:val="Emphasis"/>
        </w:rPr>
        <w:t>Some Green New Deal proposals promote vocational training for those people who work in fossil fuel industries to help them train to make the transition to new jobs.</w:t>
      </w:r>
      <w:r w:rsidRPr="00DF5742">
        <w:rPr>
          <w:sz w:val="14"/>
        </w:rPr>
        <w:t xml:space="preserve"> And, further, </w:t>
      </w:r>
      <w:r w:rsidRPr="00DF5742">
        <w:rPr>
          <w:rStyle w:val="Emphasis"/>
        </w:rPr>
        <w:t>some training is oriented toward bringing underemployed and unemployed communities into renewable energy sectors</w:t>
      </w:r>
      <w:r w:rsidRPr="00DF5742">
        <w:rPr>
          <w:sz w:val="14"/>
        </w:rPr>
        <w:t xml:space="preserve">: giving skills to get jobs. Some versions of the Green New Deal call for free higher education. But here is another tension— a possible danger. In capitalist labor markets, employers use credentials and notions of skill to divide workers. Workers might accept this credentialing and skilling because it is one of the few sources of power they have. “Skilled work” is a socially constructed concept. </w:t>
      </w:r>
      <w:r w:rsidRPr="00DF5742">
        <w:rPr>
          <w:rStyle w:val="Emphasis"/>
        </w:rPr>
        <w:t>All work is skilled, but some skills (and credentials) are more scarce than others or take longer to acquire</w:t>
      </w:r>
      <w:r w:rsidRPr="00DF5742">
        <w:rPr>
          <w:sz w:val="14"/>
        </w:rPr>
        <w:t xml:space="preserve">. The skills we pay more for are those that are more necessary for profit making— not necessarily for meeting human need. And often the skilled work we pay more for are in fields where some groups of workers have won enough power to keep other workers out. We want to demand access to training and education, </w:t>
      </w:r>
      <w:r w:rsidRPr="00DF5742">
        <w:rPr>
          <w:rStyle w:val="StyleUnderline"/>
        </w:rPr>
        <w:t>but the goal is not to access credentials in order to find wage labor and survive</w:t>
      </w:r>
      <w:r w:rsidRPr="00DF5742">
        <w:rPr>
          <w:sz w:val="14"/>
        </w:rPr>
        <w:t xml:space="preserve">. </w:t>
      </w:r>
      <w:r w:rsidRPr="00DF5742">
        <w:rPr>
          <w:rStyle w:val="Emphasis"/>
        </w:rPr>
        <w:t>Many supposedly progressive platforms focus on increasing opportunities for more people to earn a credential, which is misplaced</w:t>
      </w:r>
      <w:r w:rsidRPr="00DF5742">
        <w:rPr>
          <w:sz w:val="14"/>
        </w:rPr>
        <w:t xml:space="preserve">. The goal is lifelong learning, which would include access to noncredit and nondegree education as well. </w:t>
      </w:r>
      <w:r w:rsidRPr="00DF5742">
        <w:rPr>
          <w:rStyle w:val="StyleUnderline"/>
        </w:rPr>
        <w:t>People should have the chance to learn throughout their lifetime</w:t>
      </w:r>
      <w:r w:rsidRPr="00DF5742">
        <w:rPr>
          <w:sz w:val="14"/>
        </w:rPr>
        <w:t xml:space="preserve">— to have access to education and training that interests them. This is a component of the Latin American concept of </w:t>
      </w:r>
      <w:proofErr w:type="spellStart"/>
      <w:r w:rsidRPr="00DF5742">
        <w:rPr>
          <w:sz w:val="14"/>
        </w:rPr>
        <w:t>buen</w:t>
      </w:r>
      <w:proofErr w:type="spellEnd"/>
      <w:r w:rsidRPr="00DF5742">
        <w:rPr>
          <w:sz w:val="14"/>
        </w:rPr>
        <w:t xml:space="preserve"> </w:t>
      </w:r>
      <w:proofErr w:type="spellStart"/>
      <w:r w:rsidRPr="00DF5742">
        <w:rPr>
          <w:sz w:val="14"/>
        </w:rPr>
        <w:t>vivir</w:t>
      </w:r>
      <w:proofErr w:type="spellEnd"/>
      <w:r w:rsidRPr="00DF5742">
        <w:rPr>
          <w:sz w:val="14"/>
        </w:rPr>
        <w:t xml:space="preserve">. According to one of the foundational thinkers, Eduardo </w:t>
      </w:r>
      <w:proofErr w:type="spellStart"/>
      <w:r w:rsidRPr="00DF5742">
        <w:rPr>
          <w:sz w:val="14"/>
        </w:rPr>
        <w:t>Gudynas</w:t>
      </w:r>
      <w:proofErr w:type="spellEnd"/>
      <w:r w:rsidRPr="00DF5742">
        <w:rPr>
          <w:sz w:val="14"/>
        </w:rPr>
        <w:t>, “</w:t>
      </w:r>
      <w:proofErr w:type="spellStart"/>
      <w:r w:rsidRPr="00DF5742">
        <w:rPr>
          <w:sz w:val="14"/>
        </w:rPr>
        <w:t>Buen</w:t>
      </w:r>
      <w:proofErr w:type="spellEnd"/>
      <w:r w:rsidRPr="00DF5742">
        <w:rPr>
          <w:sz w:val="14"/>
        </w:rPr>
        <w:t xml:space="preserve"> </w:t>
      </w:r>
      <w:proofErr w:type="spellStart"/>
      <w:r w:rsidRPr="00DF5742">
        <w:rPr>
          <w:sz w:val="14"/>
        </w:rPr>
        <w:t>vivir</w:t>
      </w:r>
      <w:proofErr w:type="spellEnd"/>
      <w:r w:rsidRPr="00DF5742">
        <w:rPr>
          <w:sz w:val="14"/>
        </w:rPr>
        <w:t xml:space="preserve"> wouldn’t design education </w:t>
      </w:r>
      <w:proofErr w:type="spellStart"/>
      <w:r w:rsidRPr="00DF5742">
        <w:rPr>
          <w:sz w:val="14"/>
        </w:rPr>
        <w:t>programmes</w:t>
      </w:r>
      <w:proofErr w:type="spellEnd"/>
      <w:r w:rsidRPr="00DF5742">
        <w:rPr>
          <w:sz w:val="14"/>
        </w:rPr>
        <w:t xml:space="preserve"> as forms of investment in human capital, but rather it would design them so that people become more </w:t>
      </w:r>
      <w:proofErr w:type="spellStart"/>
      <w:r w:rsidRPr="00DF5742">
        <w:rPr>
          <w:sz w:val="14"/>
        </w:rPr>
        <w:t>illustrados</w:t>
      </w:r>
      <w:proofErr w:type="spellEnd"/>
      <w:r w:rsidRPr="00DF5742">
        <w:rPr>
          <w:sz w:val="14"/>
        </w:rPr>
        <w:t xml:space="preserve"> [enlightened].” 40 </w:t>
      </w:r>
      <w:r w:rsidRPr="00DF5742">
        <w:rPr>
          <w:rStyle w:val="Emphasis"/>
        </w:rPr>
        <w:t>In addition, we cannot treat education and training as a tool for individuals to get ahead</w:t>
      </w:r>
      <w:r w:rsidRPr="00DF5742">
        <w:rPr>
          <w:sz w:val="14"/>
        </w:rPr>
        <w:t xml:space="preserve">. Developing human capacity is actually a collective project. Again from </w:t>
      </w:r>
      <w:proofErr w:type="spellStart"/>
      <w:r w:rsidRPr="00DF5742">
        <w:rPr>
          <w:sz w:val="14"/>
        </w:rPr>
        <w:t>Gudynas</w:t>
      </w:r>
      <w:proofErr w:type="spellEnd"/>
      <w:r w:rsidRPr="00DF5742">
        <w:rPr>
          <w:sz w:val="14"/>
        </w:rPr>
        <w:t xml:space="preserve">: “With </w:t>
      </w:r>
      <w:proofErr w:type="spellStart"/>
      <w:r w:rsidRPr="00DF5742">
        <w:rPr>
          <w:sz w:val="14"/>
        </w:rPr>
        <w:t>buen</w:t>
      </w:r>
      <w:proofErr w:type="spellEnd"/>
      <w:r w:rsidRPr="00DF5742">
        <w:rPr>
          <w:sz w:val="14"/>
        </w:rPr>
        <w:t xml:space="preserve"> </w:t>
      </w:r>
      <w:proofErr w:type="spellStart"/>
      <w:r w:rsidRPr="00DF5742">
        <w:rPr>
          <w:sz w:val="14"/>
        </w:rPr>
        <w:t>vivir</w:t>
      </w:r>
      <w:proofErr w:type="spellEnd"/>
      <w:r w:rsidRPr="00DF5742">
        <w:rPr>
          <w:sz w:val="14"/>
        </w:rPr>
        <w:t xml:space="preserve">, the subject of wellbeing is not [about the] individual, but the individual in the social context of their community and in a unique environmental situation.” 41 </w:t>
      </w:r>
      <w:r w:rsidRPr="00DF5742">
        <w:rPr>
          <w:rStyle w:val="Emphasis"/>
        </w:rPr>
        <w:t>The goal is harmonious, collective development</w:t>
      </w:r>
      <w:r w:rsidRPr="00DF5742">
        <w:rPr>
          <w:sz w:val="14"/>
        </w:rPr>
        <w:t xml:space="preserve">. </w:t>
      </w:r>
      <w:r w:rsidRPr="00DF5742">
        <w:rPr>
          <w:rStyle w:val="Emphasis"/>
        </w:rPr>
        <w:t>This requires us to develop the skills of collective problem- solving, decision- making, and governance.</w:t>
      </w:r>
      <w:r w:rsidRPr="00DF5742">
        <w:rPr>
          <w:sz w:val="14"/>
        </w:rPr>
        <w:t xml:space="preserve">42 We must find spaces to promote training in cooperation: how to work together, make decisions together, function collectively. </w:t>
      </w:r>
      <w:r w:rsidRPr="00DF5742">
        <w:rPr>
          <w:rStyle w:val="Emphasis"/>
        </w:rPr>
        <w:t>Education and training must be tools for liberation rather than for exacerbating inequality</w:t>
      </w:r>
      <w:r w:rsidRPr="00DF5742">
        <w:rPr>
          <w:sz w:val="14"/>
        </w:rPr>
        <w:t>.</w:t>
      </w:r>
    </w:p>
    <w:p w14:paraId="7D9549D8" w14:textId="77777777" w:rsidR="00F25E83" w:rsidRPr="00D0502A" w:rsidRDefault="00F25E83" w:rsidP="00F25E83">
      <w:pPr>
        <w:pStyle w:val="Heading4"/>
      </w:pPr>
      <w:r>
        <w:t xml:space="preserve">L/T – GND is ecological care work </w:t>
      </w:r>
    </w:p>
    <w:p w14:paraId="633EE624" w14:textId="77777777" w:rsidR="00F25E83" w:rsidRDefault="00F25E83" w:rsidP="00F25E83">
      <w:proofErr w:type="spellStart"/>
      <w:r>
        <w:rPr>
          <w:rStyle w:val="Style13ptBold"/>
        </w:rPr>
        <w:t>Battistoni</w:t>
      </w:r>
      <w:proofErr w:type="spellEnd"/>
      <w:r w:rsidRPr="00C17ED1">
        <w:rPr>
          <w:rStyle w:val="Style13ptBold"/>
        </w:rPr>
        <w:t xml:space="preserve"> 22</w:t>
      </w:r>
      <w:r w:rsidRPr="00C17ED1">
        <w:t xml:space="preserve"> (</w:t>
      </w:r>
      <w:r w:rsidRPr="00D0502A">
        <w:t xml:space="preserve">Alyssa </w:t>
      </w:r>
      <w:proofErr w:type="spellStart"/>
      <w:r w:rsidRPr="00D0502A">
        <w:t>Battistoni</w:t>
      </w:r>
      <w:proofErr w:type="spellEnd"/>
      <w:r w:rsidRPr="00D0502A">
        <w:t xml:space="preserve"> is a political theorist with research interests in environmental and climate politics, feminism, Marxist thought, political economy, and the history of political thought</w:t>
      </w:r>
      <w:r>
        <w:t>, “</w:t>
      </w:r>
      <w:hyperlink r:id="rId63" w:history="1">
        <w:r w:rsidRPr="001F22EA">
          <w:rPr>
            <w:rStyle w:val="Hyperlink"/>
          </w:rPr>
          <w:t>A Green New Deal for Care: Revaluing the Work of Social and Ecological Reproduction</w:t>
        </w:r>
      </w:hyperlink>
      <w:r w:rsidRPr="00C17ED1">
        <w:t>, 2022,</w:t>
      </w:r>
      <w:r>
        <w:t xml:space="preserve"> </w:t>
      </w:r>
      <w:hyperlink r:id="rId64" w:history="1">
        <w:r w:rsidRPr="00CA1B59">
          <w:rPr>
            <w:rStyle w:val="Hyperlink"/>
          </w:rPr>
          <w:t>https://doi.org/10.7312/calh20556</w:t>
        </w:r>
      </w:hyperlink>
      <w:r w:rsidRPr="00C17ED1">
        <w:t xml:space="preserve">) </w:t>
      </w:r>
      <w:proofErr w:type="spellStart"/>
      <w:r w:rsidRPr="00C17ED1">
        <w:t>rishabh</w:t>
      </w:r>
      <w:proofErr w:type="spellEnd"/>
      <w:r w:rsidRPr="00C17ED1">
        <w:t xml:space="preserve"> </w:t>
      </w:r>
    </w:p>
    <w:p w14:paraId="7F0FEAE3" w14:textId="77777777" w:rsidR="00F25E83" w:rsidRPr="008B02E8" w:rsidRDefault="00F25E83" w:rsidP="00F25E83">
      <w:pPr>
        <w:rPr>
          <w:sz w:val="14"/>
        </w:rPr>
      </w:pPr>
      <w:r w:rsidRPr="008B02E8">
        <w:rPr>
          <w:sz w:val="14"/>
        </w:rPr>
        <w:t xml:space="preserve">Like the work of social reproduction, the “life support systems” of planet earth— the carbon cycle, water purification, soil fertility, and many other processes often referred to as “ecosystem services”— have often been treated as background conditions against which the formal economy can function. But they are crucial to maintaining a habitable planet and a livable human future on it. Our understanding of the crisis of care, then, should encompass the multispecies relationships necessary for sustaining life on earth. The web of life on which we depend is breaking down: it needs care, repair, and maintenance. We need to support and expand forms of work oriented toward caring for the ecosystems that keep the earth habitable. </w:t>
      </w:r>
      <w:r w:rsidRPr="00F41D50">
        <w:rPr>
          <w:rStyle w:val="Emphasis"/>
        </w:rPr>
        <w:t>The New Deal’s Civilian Conservation Corps (CCC) is one potential model of a green jobs program focused on care for the earth and reveals both possibilities and challenges.</w:t>
      </w:r>
      <w:r w:rsidRPr="008B02E8">
        <w:rPr>
          <w:sz w:val="14"/>
        </w:rPr>
        <w:t xml:space="preserve"> CCC workers performed a wide array of tasks, including forest and soil conservation, the construction of hiking trails and recreational facilities, flood control, and disaster relief. </w:t>
      </w:r>
      <w:r w:rsidRPr="008B02E8">
        <w:rPr>
          <w:rStyle w:val="StyleUnderline"/>
        </w:rPr>
        <w:t>This work, too, was deeply gendered: the CCC was all male, and the work itself— mostly manual labor, often aimed as much at transforming ecosystems as maintaining them</w:t>
      </w:r>
      <w:r w:rsidRPr="008B02E8">
        <w:rPr>
          <w:sz w:val="14"/>
        </w:rPr>
        <w:t xml:space="preserve">— was understood as ruggedly masculine, explicitly intended to make unemployed boys into strapping and independent men. (One slogan declared “The CCC- A Builder of Men.”28) Its militaristic inspiration was reflected in the description of the program as a “corps” and those who participated as “soil soldiers”; workers lived in barracks and obeyed military discipline. Meanwhile, a short- lived women’s CCC, championed by Eleanor Roosevelt and known informally as the “She- She- She,” met with resistance from those who thought women should not work outdoors and was ultimately deemed too expensive to continue. Even the male CCC members, however, were expected to work on the cheap: Franklin Roosevelt told Congress that “more important . . . than the material gains will be the moral and spiritual value of such work.” </w:t>
      </w:r>
      <w:r w:rsidRPr="008B02E8">
        <w:rPr>
          <w:rStyle w:val="StyleUnderline"/>
        </w:rPr>
        <w:t>Pay was lower than the standard union wage, garnering criticism from labor leaders; like other New Deal– era jobs programs, it was temporary</w:t>
      </w:r>
      <w:r w:rsidRPr="008B02E8">
        <w:rPr>
          <w:sz w:val="14"/>
        </w:rPr>
        <w:t xml:space="preserve">. </w:t>
      </w:r>
      <w:r w:rsidRPr="008B02E8">
        <w:rPr>
          <w:rStyle w:val="Emphasis"/>
        </w:rPr>
        <w:t>A renewed, permanent version of the CCC could create new hiking trails, campgrounds, and nature reserves in rural areas</w:t>
      </w:r>
      <w:r w:rsidRPr="008B02E8">
        <w:rPr>
          <w:sz w:val="14"/>
        </w:rPr>
        <w:t xml:space="preserve">. In places like West Virginia and Wyoming, former coal miners could turn abandoned coal mines into national parks dedicated to labor and environmental history. In cities, CCC workers could support the creation and maintenance of new city parks and community gardens; they could plant trees to combat the effect of concrete “heat islands” and make cities more livable even in the face of rising temperatures. Workers could restore areas that have long been damaged by fossil fuel extraction and subjected to the costs of industrial production, attacking the long legacy of environmental racism. Yet today most conservation work is still done on the cheap, often by young people on service years, as in the California Conservation Corps (motto: “hard work, low pay, miserable conditions, and more!”). National parks currently employ only about 20,000 paid workers while using 315,000 volunteers annually.29 Incarcerated people also frequently serve as a </w:t>
      </w:r>
      <w:proofErr w:type="spellStart"/>
      <w:r w:rsidRPr="008B02E8">
        <w:rPr>
          <w:sz w:val="14"/>
        </w:rPr>
        <w:t>lowcost</w:t>
      </w:r>
      <w:proofErr w:type="spellEnd"/>
      <w:r w:rsidRPr="008B02E8">
        <w:rPr>
          <w:sz w:val="14"/>
        </w:rPr>
        <w:t xml:space="preserve"> source of ecological labor: they make up one- third of California’s firefighting force and perform other conservation tasks like clearing brush and fallen trees, maintaining parks, and undertaking reforestation. For these kinds of work to be viable livelihoods, they, too, would have to be better paid and treated as necessary and permanent jobs rather than stopgaps. </w:t>
      </w:r>
      <w:r w:rsidRPr="008B02E8">
        <w:rPr>
          <w:rStyle w:val="Emphasis"/>
        </w:rPr>
        <w:t>Another promising sector for ecological care work is agriculture, which is deeply dependent on ecological processes under threat from climate change</w:t>
      </w:r>
      <w:r w:rsidRPr="008B02E8">
        <w:rPr>
          <w:sz w:val="14"/>
        </w:rPr>
        <w:t xml:space="preserve">. </w:t>
      </w:r>
      <w:r w:rsidRPr="008B02E8">
        <w:rPr>
          <w:rStyle w:val="Emphasis"/>
        </w:rPr>
        <w:t>But contemporary American agriculture does not take much care for the earth, nor for those who work it</w:t>
      </w:r>
      <w:r w:rsidRPr="008B02E8">
        <w:rPr>
          <w:sz w:val="14"/>
        </w:rPr>
        <w:t xml:space="preserve">. </w:t>
      </w:r>
      <w:r w:rsidRPr="008B02E8">
        <w:rPr>
          <w:rStyle w:val="StyleUnderline"/>
        </w:rPr>
        <w:t>Instead, industrial agriculture aims to produce as much as possible as cheaply as possible, pushing both workers and soil to exhaustion</w:t>
      </w:r>
      <w:r w:rsidRPr="008B02E8">
        <w:rPr>
          <w:sz w:val="14"/>
        </w:rPr>
        <w:t xml:space="preserve">. </w:t>
      </w:r>
      <w:r w:rsidRPr="008B02E8">
        <w:rPr>
          <w:rStyle w:val="Emphasis"/>
        </w:rPr>
        <w:t>Integrating care for the earth into the American agricultural system will thus require reckoning with the exploitation of farmworkers, many of whom are undocumented immigrants</w:t>
      </w:r>
      <w:r w:rsidRPr="008B02E8">
        <w:rPr>
          <w:sz w:val="14"/>
        </w:rPr>
        <w:t xml:space="preserve">. The National Agricultural Workers Survey, conducted by the Department of Labor, suggests that nearly 75 percent of farmworkers are immigrants, mostly from Central America; an estimated 49 percent are undocumented.30 </w:t>
      </w:r>
      <w:r w:rsidRPr="008B02E8">
        <w:rPr>
          <w:rStyle w:val="StyleUnderline"/>
        </w:rPr>
        <w:t>Their immigration status renders farmworkers vulnerable to intense exploitation:</w:t>
      </w:r>
      <w:r w:rsidRPr="008B02E8">
        <w:rPr>
          <w:sz w:val="14"/>
        </w:rPr>
        <w:t xml:space="preserve"> farmworkers are among the most exploited workers in the country, working brutally long hours for low pay, and are still excluded from many forms of labor protections. </w:t>
      </w:r>
      <w:r w:rsidRPr="008B02E8">
        <w:rPr>
          <w:rStyle w:val="Emphasis"/>
        </w:rPr>
        <w:t>Beyond a small number of conservation jobs, ecological care work is not a recognized or paid form of work in the contemporary American economy</w:t>
      </w:r>
      <w:r w:rsidRPr="008B02E8">
        <w:rPr>
          <w:sz w:val="14"/>
        </w:rPr>
        <w:t xml:space="preserve">. </w:t>
      </w:r>
      <w:r w:rsidRPr="008B02E8">
        <w:rPr>
          <w:rStyle w:val="StyleUnderline"/>
        </w:rPr>
        <w:t>Programs for ecological restoration and maintenance will have to be intentionally created and should draw on the insight of Indigenous communities who have long performed the labor of ecological stewardship</w:t>
      </w:r>
      <w:r w:rsidRPr="008B02E8">
        <w:rPr>
          <w:sz w:val="14"/>
        </w:rPr>
        <w:t xml:space="preserve">. As Indigenous scholar Nick Estes argues, </w:t>
      </w:r>
      <w:r w:rsidRPr="008B02E8">
        <w:rPr>
          <w:rStyle w:val="Emphasis"/>
        </w:rPr>
        <w:t>“the relationship Indigenous caretakers have with the land, water, air, and nonhuman world is typically not viewed as productive</w:t>
      </w:r>
      <w:r w:rsidRPr="008B02E8">
        <w:rPr>
          <w:sz w:val="14"/>
        </w:rPr>
        <w:t xml:space="preserve">. . . . Like unwaged caregiving work, </w:t>
      </w:r>
      <w:r w:rsidRPr="008B02E8">
        <w:rPr>
          <w:rStyle w:val="Emphasis"/>
        </w:rPr>
        <w:t>land defense and water protection are undervalued but necessary for the continuation of life on a planet teetering on collapse</w:t>
      </w:r>
      <w:r w:rsidRPr="008B02E8">
        <w:rPr>
          <w:sz w:val="14"/>
        </w:rPr>
        <w:t>.”31</w:t>
      </w:r>
    </w:p>
    <w:p w14:paraId="20B2F151" w14:textId="77777777" w:rsidR="00F25E83" w:rsidRDefault="00F25E83" w:rsidP="00F25E83"/>
    <w:p w14:paraId="0BE064CE" w14:textId="77777777" w:rsidR="00F25E83" w:rsidRPr="00D0502A" w:rsidRDefault="00F25E83" w:rsidP="00F25E83">
      <w:pPr>
        <w:pStyle w:val="Heading4"/>
      </w:pPr>
      <w:r>
        <w:t>Examples/Empirics for the Perm – reform possible</w:t>
      </w:r>
    </w:p>
    <w:p w14:paraId="3A87E50A" w14:textId="77777777" w:rsidR="00F25E83" w:rsidRDefault="00F25E83" w:rsidP="00F25E83">
      <w:proofErr w:type="spellStart"/>
      <w:r>
        <w:rPr>
          <w:rStyle w:val="Style13ptBold"/>
        </w:rPr>
        <w:t>Battistoni</w:t>
      </w:r>
      <w:proofErr w:type="spellEnd"/>
      <w:r w:rsidRPr="00C17ED1">
        <w:rPr>
          <w:rStyle w:val="Style13ptBold"/>
        </w:rPr>
        <w:t xml:space="preserve"> 22</w:t>
      </w:r>
      <w:r w:rsidRPr="00C17ED1">
        <w:t xml:space="preserve"> (</w:t>
      </w:r>
      <w:r w:rsidRPr="00D0502A">
        <w:t xml:space="preserve">Alyssa </w:t>
      </w:r>
      <w:proofErr w:type="spellStart"/>
      <w:r w:rsidRPr="00D0502A">
        <w:t>Battistoni</w:t>
      </w:r>
      <w:proofErr w:type="spellEnd"/>
      <w:r w:rsidRPr="00D0502A">
        <w:t xml:space="preserve"> is a political theorist with research interests in environmental and climate politics, feminism, Marxist thought, political economy, and the history of political thought</w:t>
      </w:r>
      <w:r>
        <w:t>, “</w:t>
      </w:r>
      <w:hyperlink r:id="rId65" w:history="1">
        <w:r w:rsidRPr="001F22EA">
          <w:rPr>
            <w:rStyle w:val="Hyperlink"/>
          </w:rPr>
          <w:t>A Green New Deal for Care: Revaluing the Work of Social and Ecological Reproduction</w:t>
        </w:r>
      </w:hyperlink>
      <w:r>
        <w:t>”</w:t>
      </w:r>
      <w:r w:rsidRPr="00C17ED1">
        <w:t>, 2022,</w:t>
      </w:r>
      <w:r>
        <w:t xml:space="preserve"> </w:t>
      </w:r>
      <w:hyperlink r:id="rId66" w:history="1">
        <w:r w:rsidRPr="00CA1B59">
          <w:rPr>
            <w:rStyle w:val="Hyperlink"/>
          </w:rPr>
          <w:t>https://doi.org/10.7312/calh20556</w:t>
        </w:r>
      </w:hyperlink>
      <w:r w:rsidRPr="00C17ED1">
        <w:t xml:space="preserve">) </w:t>
      </w:r>
      <w:proofErr w:type="spellStart"/>
      <w:r w:rsidRPr="00C17ED1">
        <w:t>rishabh</w:t>
      </w:r>
      <w:proofErr w:type="spellEnd"/>
      <w:r w:rsidRPr="00C17ED1">
        <w:t xml:space="preserve"> </w:t>
      </w:r>
    </w:p>
    <w:p w14:paraId="0A6A7EF0" w14:textId="77777777" w:rsidR="00F25E83" w:rsidRPr="008B02E8" w:rsidRDefault="00F25E83" w:rsidP="00F25E83">
      <w:pPr>
        <w:rPr>
          <w:rStyle w:val="Emphasis"/>
        </w:rPr>
      </w:pPr>
      <w:r w:rsidRPr="008B02E8">
        <w:rPr>
          <w:rStyle w:val="StyleUnderline"/>
        </w:rPr>
        <w:t>The COVID- 19 pandemic has cast the crisis of care into particularly stark relief</w:t>
      </w:r>
      <w:r w:rsidRPr="008B02E8">
        <w:rPr>
          <w:sz w:val="14"/>
        </w:rPr>
        <w:t xml:space="preserve">. Caregivers, both waged and unwaged, have endured the most of underinvestment in public health and public caregiving. Health care workers have been stretched thin responding to waves of infection and have themselves been disproportionately subject to COVID- 19 infection.32 The closure of schools and daycares, meanwhile, has driven millions of women, particularly working- class women and women of color, to drop out of the labor force in order to meet family caregiving needs.33 The pandemic has also served to highlight the importance of a political project that can tackle the crisis of care and the climate crisis at the same time— particularly since climate change itself will drive the emergence of new diseases as wildlife habitation and migration patterns change and intersect with human activities in new ways. Industrial agriculture, too, is a major source of novel pathogens: preventing future pandemics thus requires not only attending to public health but improving animal welfare and making farming more ecologically sustainable.34 More generally, climate change is likely to increase the need for care in response to climate- fueled disasters and deteriorating environmental conditions. Yet while the need for such projects may be clearer than ever, we should not underestimate the political challenges they will face. </w:t>
      </w:r>
      <w:r w:rsidRPr="008B02E8">
        <w:rPr>
          <w:rStyle w:val="Emphasis"/>
        </w:rPr>
        <w:t>A Green New Deal that expands access to care would represent a reversal of the trends of the past several decades</w:t>
      </w:r>
      <w:r w:rsidRPr="008B02E8">
        <w:rPr>
          <w:sz w:val="14"/>
        </w:rPr>
        <w:t xml:space="preserve">. As Cedric Johnson points out, what was “exceptional” about the New Deal is that “capital was forced to take responsibility for the costs of social reproduction of labor.”35 But today, </w:t>
      </w:r>
      <w:r w:rsidRPr="008B02E8">
        <w:rPr>
          <w:rStyle w:val="Emphasis"/>
        </w:rPr>
        <w:t>after decades of neoliberal decimation of the welfare state, even its relatively mild goals seem radical</w:t>
      </w:r>
      <w:r w:rsidRPr="008B02E8">
        <w:rPr>
          <w:sz w:val="14"/>
        </w:rPr>
        <w:t xml:space="preserve">. </w:t>
      </w:r>
      <w:r w:rsidRPr="008B02E8">
        <w:rPr>
          <w:rStyle w:val="StyleUnderline"/>
        </w:rPr>
        <w:t>Even the moderate welfare state of social democracy instituted by the New Deal was ultimately deemed unaffordable</w:t>
      </w:r>
      <w:r w:rsidRPr="008B02E8">
        <w:rPr>
          <w:sz w:val="14"/>
        </w:rPr>
        <w:t xml:space="preserve">. The decline of living standards in the past few decades is the direct result of increased global competition that has forced corporations to drive down prices and wages. Under these circumstances, forcing capital to pay for the reproduction even of its own workers will be challenging enough; forcing capital to pay for ways of living that do not serve capital directly— for universal public services and ecological care— will be even more difficult. Where will the leverage to command such major concessions come from? </w:t>
      </w:r>
      <w:r w:rsidRPr="008B02E8">
        <w:rPr>
          <w:rStyle w:val="Emphasis"/>
        </w:rPr>
        <w:t>The scale of transformation that the Green New Deal represents will require a broader social base than extractive industry workers alone</w:t>
      </w:r>
      <w:r w:rsidRPr="008B02E8">
        <w:rPr>
          <w:sz w:val="14"/>
        </w:rPr>
        <w:t xml:space="preserve">. </w:t>
      </w:r>
      <w:r w:rsidRPr="008B02E8">
        <w:rPr>
          <w:rStyle w:val="StyleUnderline"/>
        </w:rPr>
        <w:t>Workers performing the work of social and ecological reproduction are workers who can form part of the political coalition for the Green New Deal— and they can bring the communities they serve with them</w:t>
      </w:r>
      <w:r w:rsidRPr="008B02E8">
        <w:rPr>
          <w:sz w:val="14"/>
        </w:rPr>
        <w:t xml:space="preserve">. These workers have already begun to organize their workplaces and the broader communities in which they are embedded. Workers in the fields of care and education have been among the most militant in recent years: </w:t>
      </w:r>
      <w:r w:rsidRPr="008B02E8">
        <w:rPr>
          <w:rStyle w:val="StyleUnderline"/>
        </w:rPr>
        <w:t>in 2018 the U.S. Bureau of Labor Statistics reported twenty “major work stoppages” involving 485,000 workers, with education, health care, and “social assistance” industries accounting for over 90 percent of workers on strike</w:t>
      </w:r>
      <w:r w:rsidRPr="008B02E8">
        <w:rPr>
          <w:sz w:val="14"/>
        </w:rPr>
        <w:t>. The Bureau also reports that “</w:t>
      </w:r>
      <w:r w:rsidRPr="008B02E8">
        <w:rPr>
          <w:rStyle w:val="StyleUnderline"/>
        </w:rPr>
        <w:t>between 2009 and 2018 the educational services and health care and social assistance industries accounted for nearly one half of all major work stoppages</w:t>
      </w:r>
      <w:r w:rsidRPr="008B02E8">
        <w:rPr>
          <w:sz w:val="14"/>
        </w:rPr>
        <w:t xml:space="preserve">.”36 </w:t>
      </w:r>
      <w:r w:rsidRPr="008B02E8">
        <w:rPr>
          <w:rStyle w:val="StyleUnderline"/>
        </w:rPr>
        <w:t>Many of these strikes have also taken on a distinctive form</w:t>
      </w:r>
      <w:r w:rsidRPr="008B02E8">
        <w:rPr>
          <w:sz w:val="14"/>
        </w:rPr>
        <w:t xml:space="preserve">. As Jane </w:t>
      </w:r>
      <w:proofErr w:type="spellStart"/>
      <w:r w:rsidRPr="008B02E8">
        <w:rPr>
          <w:sz w:val="14"/>
        </w:rPr>
        <w:t>McAlevey</w:t>
      </w:r>
      <w:proofErr w:type="spellEnd"/>
      <w:r w:rsidRPr="008B02E8">
        <w:rPr>
          <w:sz w:val="14"/>
        </w:rPr>
        <w:t xml:space="preserve"> argues, </w:t>
      </w:r>
      <w:r w:rsidRPr="008B02E8">
        <w:rPr>
          <w:rStyle w:val="Emphasis"/>
        </w:rPr>
        <w:t>unions win when they do “whole- worker organizing”</w:t>
      </w:r>
      <w:r w:rsidRPr="008B02E8">
        <w:rPr>
          <w:sz w:val="14"/>
        </w:rPr>
        <w:t xml:space="preserve">— </w:t>
      </w:r>
      <w:r w:rsidRPr="008B02E8">
        <w:rPr>
          <w:rStyle w:val="Emphasis"/>
        </w:rPr>
        <w:t>organizing that sees workers as connected to broader communities and that organizes communities alongside them</w:t>
      </w:r>
      <w:r w:rsidRPr="008B02E8">
        <w:rPr>
          <w:sz w:val="14"/>
        </w:rPr>
        <w:t xml:space="preserve">.37 </w:t>
      </w:r>
      <w:r w:rsidRPr="008B02E8">
        <w:rPr>
          <w:rStyle w:val="StyleUnderline"/>
        </w:rPr>
        <w:t>These kinds of organizing are particularly crucial in fields where workers who strike are often charged with harming their students or patients</w:t>
      </w:r>
      <w:r w:rsidRPr="008B02E8">
        <w:rPr>
          <w:sz w:val="14"/>
        </w:rPr>
        <w:t xml:space="preserve">: bosses win when they can pit the public against workers. So using a framework known as “Bargaining for the Common Good,” teachers and nurses have rejected the division between workplace and community, organizing with and alongside students, parents, and community members to win victories around both community and teacher demands (for more, see chapter 14 by </w:t>
      </w:r>
      <w:proofErr w:type="spellStart"/>
      <w:r w:rsidRPr="008B02E8">
        <w:rPr>
          <w:sz w:val="14"/>
        </w:rPr>
        <w:t>Olúfẹ́mi</w:t>
      </w:r>
      <w:proofErr w:type="spellEnd"/>
      <w:r w:rsidRPr="008B02E8">
        <w:rPr>
          <w:sz w:val="14"/>
        </w:rPr>
        <w:t xml:space="preserve"> O. </w:t>
      </w:r>
      <w:proofErr w:type="spellStart"/>
      <w:r w:rsidRPr="008B02E8">
        <w:rPr>
          <w:sz w:val="14"/>
        </w:rPr>
        <w:t>Táíwò</w:t>
      </w:r>
      <w:proofErr w:type="spellEnd"/>
      <w:r w:rsidRPr="008B02E8">
        <w:rPr>
          <w:sz w:val="14"/>
        </w:rPr>
        <w:t xml:space="preserve"> in this volume). As one Chicago Teachers Union slogan puts it, “Our working conditions are their learning conditions.” </w:t>
      </w:r>
      <w:r w:rsidRPr="008B02E8">
        <w:rPr>
          <w:rStyle w:val="StyleUnderline"/>
        </w:rPr>
        <w:t xml:space="preserve">Amid the 2018 wave of teachers’ strikes known as #REDforED, teachers in Los Angeles and Arizona brought thousands of community members into the streets to support teachers’ action in the workplace. </w:t>
      </w:r>
      <w:r w:rsidRPr="008B02E8">
        <w:rPr>
          <w:rStyle w:val="Emphasis"/>
        </w:rPr>
        <w:t>Workers in these sectors have organized alongside movements pushing for the decommodification of social services</w:t>
      </w:r>
      <w:r w:rsidRPr="008B02E8">
        <w:rPr>
          <w:sz w:val="14"/>
        </w:rPr>
        <w:t xml:space="preserve"> and insisting that industries that have long offloaded their environmental costs onto the public finally pay what they owe. </w:t>
      </w:r>
      <w:r w:rsidRPr="008B02E8">
        <w:rPr>
          <w:rStyle w:val="StyleUnderline"/>
        </w:rPr>
        <w:t>In New York City such coalitions have produced free pre- K for all; the Chicago Teacher’s Union fought former mayor Rahm Emanuel’s school closures</w:t>
      </w:r>
      <w:r w:rsidRPr="008B02E8">
        <w:rPr>
          <w:sz w:val="14"/>
        </w:rPr>
        <w:t xml:space="preserve">. In places like West Virginia, Oklahoma, and Louisiana, meanwhile, </w:t>
      </w:r>
      <w:r w:rsidRPr="008B02E8">
        <w:rPr>
          <w:rStyle w:val="StyleUnderline"/>
        </w:rPr>
        <w:t>teachers have fought to make the fossil fuel industry pay more in taxes to fund schools and teachers’ salaries.</w:t>
      </w:r>
      <w:r w:rsidRPr="008B02E8">
        <w:rPr>
          <w:sz w:val="14"/>
        </w:rPr>
        <w:t xml:space="preserve">38 As Sarah Jaffe writes, teachers in West Virginia echo the struggles of coal miners before them in “demanding that the energy barons who have so much power in the state government as well as in its economy— the governor is a second- generation coal billionaire— pay more to those they have exploited.”39 </w:t>
      </w:r>
      <w:r w:rsidRPr="008B02E8">
        <w:rPr>
          <w:rStyle w:val="Emphasis"/>
        </w:rPr>
        <w:t>Organizing beyond the workplace is also important for winning struggles within it</w:t>
      </w:r>
      <w:r w:rsidRPr="008B02E8">
        <w:rPr>
          <w:sz w:val="14"/>
        </w:rPr>
        <w:t xml:space="preserve">; at the same time, </w:t>
      </w:r>
      <w:r w:rsidRPr="008B02E8">
        <w:rPr>
          <w:rStyle w:val="Emphasis"/>
        </w:rPr>
        <w:t>the workplace can serve as an anchor for organizing broader political struggles and building working- class power.</w:t>
      </w:r>
      <w:r w:rsidRPr="008B02E8">
        <w:rPr>
          <w:sz w:val="14"/>
        </w:rPr>
        <w:t xml:space="preserve"> Such expansive approaches to organizing are essential for addressing climate change: climate change is embedded in the patterns of daily life, and class struggle must be, too. Many of the signal political struggles of the contemporary moment, from Standing Rock to Fight for $15, from Black Lives Matter to RED for ED, have combined critiques of economic and racial inequality with attention to the conditions of life both within and beyond the workplace. The uprisings following the police murder of George Floyd represent the most recent set of struggles around the conditions of life itself— and Black life in particular. Activists have outlined a divest- invest platform that calls for defunding police and funding crucial social services: the 8toAbolition platform, for example, calls for “building up life- sustaining systems that reduce, prevent, and better address harm” by, among other things, investing in “care, not cops.” 40 </w:t>
      </w:r>
      <w:r w:rsidRPr="008B02E8">
        <w:rPr>
          <w:rStyle w:val="Emphasis"/>
        </w:rPr>
        <w:t>Such calls are entirely compatible with the vision of a Green New Deal for Care that I have outlined here and suggest the potential for new forms of solidarity.</w:t>
      </w:r>
      <w:r w:rsidRPr="008B02E8">
        <w:rPr>
          <w:sz w:val="14"/>
        </w:rPr>
        <w:t xml:space="preserve"> The Green New Deal for Care suggests that we need to change more than our energy sources. The desire for such transformation is already latent in contemporary struggles— in demands for Medicare for All and public childcare, in struggles to improve wages and working conditions for care workers, in calls for “care not cops.” </w:t>
      </w:r>
      <w:r w:rsidRPr="008B02E8">
        <w:rPr>
          <w:rStyle w:val="StyleUnderline"/>
        </w:rPr>
        <w:t>A Green New Deal for Care can help bring these struggles together,</w:t>
      </w:r>
      <w:r w:rsidRPr="008B02E8">
        <w:rPr>
          <w:sz w:val="14"/>
        </w:rPr>
        <w:t xml:space="preserve"> </w:t>
      </w:r>
      <w:r w:rsidRPr="008B02E8">
        <w:rPr>
          <w:rStyle w:val="Emphasis"/>
        </w:rPr>
        <w:t>demanding a new way of organizing both social and ecological reproduction in service of a future where everyone has what they need to live a healthy and fulfilling life on a habitable planet.</w:t>
      </w:r>
    </w:p>
    <w:p w14:paraId="3294698C" w14:textId="77777777" w:rsidR="00F25E83" w:rsidRPr="00DF5742" w:rsidRDefault="00F25E83" w:rsidP="00F25E83"/>
    <w:p w14:paraId="67D960F5" w14:textId="77777777" w:rsidR="00F25E83" w:rsidRPr="001E1408" w:rsidRDefault="00F25E83" w:rsidP="00217BC9"/>
    <w:p w14:paraId="40F2B82D" w14:textId="3FBB0A88" w:rsidR="00217BC9" w:rsidRDefault="00217BC9" w:rsidP="003B5A50">
      <w:pPr>
        <w:pStyle w:val="Heading3"/>
        <w:rPr>
          <w:lang w:eastAsia="zh-TW"/>
        </w:rPr>
      </w:pPr>
      <w:r>
        <w:rPr>
          <w:lang w:eastAsia="zh-TW"/>
        </w:rPr>
        <w:t>AT: Link—JG</w:t>
      </w:r>
    </w:p>
    <w:p w14:paraId="058FE4AB" w14:textId="77777777" w:rsidR="00217BC9" w:rsidRDefault="00217BC9" w:rsidP="00217BC9">
      <w:pPr>
        <w:pStyle w:val="Heading4"/>
      </w:pPr>
      <w:r>
        <w:t xml:space="preserve">The </w:t>
      </w:r>
      <w:proofErr w:type="spellStart"/>
      <w:r>
        <w:t>aff</w:t>
      </w:r>
      <w:proofErr w:type="spellEnd"/>
      <w:r>
        <w:t xml:space="preserve"> </w:t>
      </w:r>
      <w:r w:rsidRPr="006D4E6C">
        <w:rPr>
          <w:u w:val="single"/>
        </w:rPr>
        <w:t>fundamentally alters</w:t>
      </w:r>
      <w:r>
        <w:t xml:space="preserve"> capitalist conceptions of </w:t>
      </w:r>
      <w:r w:rsidRPr="006D4E6C">
        <w:rPr>
          <w:u w:val="single"/>
        </w:rPr>
        <w:t>work</w:t>
      </w:r>
      <w:r>
        <w:t xml:space="preserve"> and is in line with the </w:t>
      </w:r>
      <w:r w:rsidRPr="006D4E6C">
        <w:rPr>
          <w:u w:val="single"/>
        </w:rPr>
        <w:t>alternative</w:t>
      </w:r>
      <w:r>
        <w:t xml:space="preserve">---broad rejections of ‘work’ are </w:t>
      </w:r>
      <w:r w:rsidRPr="002A035A">
        <w:rPr>
          <w:u w:val="single"/>
        </w:rPr>
        <w:t>reductionist</w:t>
      </w:r>
      <w:r>
        <w:t>.</w:t>
      </w:r>
    </w:p>
    <w:p w14:paraId="7C441EC0" w14:textId="77777777" w:rsidR="00217BC9" w:rsidRDefault="00217BC9" w:rsidP="00217BC9">
      <w:proofErr w:type="spellStart"/>
      <w:r>
        <w:t>Zdravka</w:t>
      </w:r>
      <w:proofErr w:type="spellEnd"/>
      <w:r>
        <w:t xml:space="preserve"> </w:t>
      </w:r>
      <w:r w:rsidRPr="00206155">
        <w:rPr>
          <w:rStyle w:val="Style13ptBold"/>
        </w:rPr>
        <w:t>Todorova ’</w:t>
      </w:r>
      <w:r>
        <w:rPr>
          <w:rStyle w:val="Style13ptBold"/>
        </w:rPr>
        <w:t>22</w:t>
      </w:r>
      <w:r>
        <w:t xml:space="preserve">; Professor of Economics @ Wright State University, </w:t>
      </w:r>
      <w:r w:rsidRPr="000A7941">
        <w:t>USA Editorial Advisory Board, International Journal of Political Economy</w:t>
      </w:r>
      <w:r>
        <w:t>, PhD; “</w:t>
      </w:r>
      <w:r w:rsidRPr="00467806">
        <w:t xml:space="preserve">Care, Job Guarantee, and Revisiting </w:t>
      </w:r>
      <w:r>
        <w:t>‘</w:t>
      </w:r>
      <w:r w:rsidRPr="00467806">
        <w:t>Socialization of Investment</w:t>
      </w:r>
      <w:r>
        <w:t>’</w:t>
      </w:r>
      <w:r w:rsidRPr="00467806">
        <w:t>: Insights from Institutional Economics</w:t>
      </w:r>
      <w:r>
        <w:t xml:space="preserve">” 4/30/22; language edited; </w:t>
      </w:r>
      <w:r w:rsidRPr="002A2D91">
        <w:t>https://papers.ssrn.com/sol3/papers.cfm?abstract_id=4080067</w:t>
      </w:r>
      <w:r>
        <w:t>; NT-ML</w:t>
      </w:r>
    </w:p>
    <w:p w14:paraId="5C5CB983" w14:textId="77777777" w:rsidR="00217BC9" w:rsidRPr="001E428E" w:rsidRDefault="00217BC9" w:rsidP="00217BC9">
      <w:pPr>
        <w:rPr>
          <w:sz w:val="16"/>
        </w:rPr>
      </w:pPr>
      <w:r w:rsidRPr="001871AF">
        <w:rPr>
          <w:rStyle w:val="Emphasis"/>
        </w:rPr>
        <w:t>Centrally funded</w:t>
      </w:r>
      <w:r w:rsidRPr="001E428E">
        <w:rPr>
          <w:sz w:val="16"/>
        </w:rPr>
        <w:t xml:space="preserve"> permanent </w:t>
      </w:r>
      <w:r w:rsidRPr="009A29F4">
        <w:rPr>
          <w:rStyle w:val="StyleUnderline"/>
        </w:rPr>
        <w:t>job guarantee programs at a liv</w:t>
      </w:r>
      <w:r w:rsidRPr="001871AF">
        <w:rPr>
          <w:rStyle w:val="Emphasis"/>
        </w:rPr>
        <w:t>ing wage</w:t>
      </w:r>
      <w:r w:rsidRPr="001E428E">
        <w:rPr>
          <w:sz w:val="16"/>
        </w:rPr>
        <w:t xml:space="preserve">, </w:t>
      </w:r>
      <w:r w:rsidRPr="009A29F4">
        <w:rPr>
          <w:rStyle w:val="StyleUnderline"/>
        </w:rPr>
        <w:t xml:space="preserve">where </w:t>
      </w:r>
      <w:r w:rsidRPr="001871AF">
        <w:rPr>
          <w:rStyle w:val="Emphasis"/>
        </w:rPr>
        <w:t>anybody</w:t>
      </w:r>
      <w:r w:rsidRPr="009A29F4">
        <w:rPr>
          <w:rStyle w:val="StyleUnderline"/>
        </w:rPr>
        <w:t xml:space="preserve"> can obtain a </w:t>
      </w:r>
      <w:r w:rsidRPr="001871AF">
        <w:rPr>
          <w:rStyle w:val="Emphasis"/>
        </w:rPr>
        <w:t>job</w:t>
      </w:r>
      <w:r w:rsidRPr="009A29F4">
        <w:rPr>
          <w:rStyle w:val="StyleUnderline"/>
        </w:rPr>
        <w:t xml:space="preserve"> with benefits</w:t>
      </w:r>
      <w:r w:rsidRPr="001E428E">
        <w:rPr>
          <w:sz w:val="16"/>
        </w:rPr>
        <w:t xml:space="preserve">, </w:t>
      </w:r>
      <w:r w:rsidRPr="009A29F4">
        <w:rPr>
          <w:rStyle w:val="StyleUnderline"/>
        </w:rPr>
        <w:t xml:space="preserve">is a </w:t>
      </w:r>
      <w:r w:rsidRPr="001871AF">
        <w:rPr>
          <w:rStyle w:val="Emphasis"/>
        </w:rPr>
        <w:t>very different</w:t>
      </w:r>
      <w:r w:rsidRPr="009A29F4">
        <w:rPr>
          <w:rStyle w:val="StyleUnderline"/>
        </w:rPr>
        <w:t xml:space="preserve"> approach to full employment than a </w:t>
      </w:r>
      <w:r w:rsidRPr="001871AF">
        <w:rPr>
          <w:rStyle w:val="Emphasis"/>
        </w:rPr>
        <w:t>goal</w:t>
      </w:r>
      <w:r w:rsidRPr="009A29F4">
        <w:rPr>
          <w:rStyle w:val="StyleUnderline"/>
        </w:rPr>
        <w:t xml:space="preserve"> of </w:t>
      </w:r>
      <w:r w:rsidRPr="001871AF">
        <w:rPr>
          <w:rStyle w:val="Emphasis"/>
        </w:rPr>
        <w:t>full employment</w:t>
      </w:r>
      <w:r w:rsidRPr="009A29F4">
        <w:rPr>
          <w:rStyle w:val="StyleUnderline"/>
        </w:rPr>
        <w:t xml:space="preserve"> based on </w:t>
      </w:r>
      <w:r w:rsidRPr="001871AF">
        <w:rPr>
          <w:rStyle w:val="Emphasis"/>
        </w:rPr>
        <w:t>demand-management</w:t>
      </w:r>
      <w:r w:rsidRPr="001E428E">
        <w:rPr>
          <w:sz w:val="16"/>
        </w:rPr>
        <w:t xml:space="preserve"> (</w:t>
      </w:r>
      <w:proofErr w:type="spellStart"/>
      <w:r w:rsidRPr="001E428E">
        <w:rPr>
          <w:sz w:val="16"/>
        </w:rPr>
        <w:t>Tcherneva</w:t>
      </w:r>
      <w:proofErr w:type="spellEnd"/>
      <w:r w:rsidRPr="001E428E">
        <w:rPr>
          <w:sz w:val="16"/>
        </w:rPr>
        <w:t xml:space="preserve"> 2012). </w:t>
      </w:r>
      <w:r w:rsidRPr="009A29F4">
        <w:rPr>
          <w:rStyle w:val="StyleUnderline"/>
        </w:rPr>
        <w:t xml:space="preserve">Guaranteed jobs based on community driven </w:t>
      </w:r>
      <w:r w:rsidRPr="001871AF">
        <w:rPr>
          <w:rStyle w:val="Emphasis"/>
        </w:rPr>
        <w:t>non-profit-oriented activities</w:t>
      </w:r>
      <w:r w:rsidRPr="001E428E">
        <w:rPr>
          <w:sz w:val="16"/>
        </w:rPr>
        <w:t xml:space="preserve"> that </w:t>
      </w:r>
      <w:r w:rsidRPr="001871AF">
        <w:rPr>
          <w:rStyle w:val="Emphasis"/>
        </w:rPr>
        <w:t>improve people's lives</w:t>
      </w:r>
      <w:r w:rsidRPr="009A29F4">
        <w:rPr>
          <w:rStyle w:val="StyleUnderline"/>
        </w:rPr>
        <w:t xml:space="preserve"> and the </w:t>
      </w:r>
      <w:r w:rsidRPr="001871AF">
        <w:rPr>
          <w:rStyle w:val="Emphasis"/>
        </w:rPr>
        <w:t>environment</w:t>
      </w:r>
      <w:r w:rsidRPr="001E428E">
        <w:rPr>
          <w:sz w:val="16"/>
        </w:rPr>
        <w:t xml:space="preserve">, </w:t>
      </w:r>
      <w:r w:rsidRPr="009A29F4">
        <w:rPr>
          <w:rStyle w:val="StyleUnderline"/>
        </w:rPr>
        <w:t>provide a way to improve conditions for people</w:t>
      </w:r>
      <w:r w:rsidRPr="001E428E">
        <w:rPr>
          <w:sz w:val="16"/>
        </w:rPr>
        <w:t xml:space="preserve">, </w:t>
      </w:r>
      <w:r w:rsidRPr="001871AF">
        <w:rPr>
          <w:rStyle w:val="StyleUnderline"/>
        </w:rPr>
        <w:t>communities</w:t>
      </w:r>
      <w:r w:rsidRPr="001E428E">
        <w:rPr>
          <w:sz w:val="16"/>
        </w:rPr>
        <w:t xml:space="preserve">, </w:t>
      </w:r>
      <w:r w:rsidRPr="009A29F4">
        <w:rPr>
          <w:rStyle w:val="StyleUnderline"/>
        </w:rPr>
        <w:t>and workers across sectors</w:t>
      </w:r>
      <w:r w:rsidRPr="001E428E">
        <w:rPr>
          <w:sz w:val="16"/>
        </w:rPr>
        <w:t xml:space="preserve">, </w:t>
      </w:r>
      <w:r w:rsidRPr="009A29F4">
        <w:rPr>
          <w:rStyle w:val="StyleUnderline"/>
        </w:rPr>
        <w:t>and can help stabilize prices</w:t>
      </w:r>
      <w:r w:rsidRPr="001E428E">
        <w:rPr>
          <w:sz w:val="16"/>
        </w:rPr>
        <w:t xml:space="preserve"> (</w:t>
      </w:r>
      <w:proofErr w:type="spellStart"/>
      <w:r w:rsidRPr="001E428E">
        <w:rPr>
          <w:sz w:val="16"/>
        </w:rPr>
        <w:t>Forstater</w:t>
      </w:r>
      <w:proofErr w:type="spellEnd"/>
      <w:r w:rsidRPr="001E428E">
        <w:rPr>
          <w:sz w:val="16"/>
        </w:rPr>
        <w:t xml:space="preserve"> 2004;Mitchell 2017, 65-68; </w:t>
      </w:r>
      <w:proofErr w:type="spellStart"/>
      <w:r w:rsidRPr="001E428E">
        <w:rPr>
          <w:sz w:val="16"/>
        </w:rPr>
        <w:t>Tcherneva</w:t>
      </w:r>
      <w:proofErr w:type="spellEnd"/>
      <w:r w:rsidRPr="001E428E">
        <w:rPr>
          <w:sz w:val="16"/>
        </w:rPr>
        <w:t xml:space="preserve"> 2020). </w:t>
      </w:r>
      <w:r w:rsidRPr="009A29F4">
        <w:rPr>
          <w:rStyle w:val="StyleUnderline"/>
        </w:rPr>
        <w:t>Democratic locally driven participation</w:t>
      </w:r>
      <w:r w:rsidRPr="001E428E">
        <w:rPr>
          <w:sz w:val="16"/>
        </w:rPr>
        <w:t xml:space="preserve">, as opposed to "privatized community" (Champlin 1998) </w:t>
      </w:r>
      <w:r w:rsidRPr="009A29F4">
        <w:rPr>
          <w:rStyle w:val="StyleUnderline"/>
        </w:rPr>
        <w:t>are central</w:t>
      </w:r>
      <w:r w:rsidRPr="001E428E">
        <w:rPr>
          <w:sz w:val="16"/>
        </w:rPr>
        <w:t xml:space="preserve"> (</w:t>
      </w:r>
      <w:proofErr w:type="spellStart"/>
      <w:r w:rsidRPr="001E428E">
        <w:rPr>
          <w:sz w:val="16"/>
        </w:rPr>
        <w:t>Kolokotronis</w:t>
      </w:r>
      <w:proofErr w:type="spellEnd"/>
      <w:r w:rsidRPr="001E428E">
        <w:rPr>
          <w:sz w:val="16"/>
        </w:rPr>
        <w:t xml:space="preserve"> 2018; </w:t>
      </w:r>
      <w:proofErr w:type="spellStart"/>
      <w:r w:rsidRPr="001E428E">
        <w:rPr>
          <w:sz w:val="16"/>
        </w:rPr>
        <w:t>Zalewski</w:t>
      </w:r>
      <w:proofErr w:type="spellEnd"/>
      <w:r w:rsidRPr="001E428E">
        <w:rPr>
          <w:sz w:val="16"/>
        </w:rPr>
        <w:t xml:space="preserve"> 2018; Democratizing Work Manifesto 2021).</w:t>
      </w:r>
    </w:p>
    <w:p w14:paraId="6C45C9E7" w14:textId="77777777" w:rsidR="00217BC9" w:rsidRDefault="00217BC9" w:rsidP="00217BC9">
      <w:pPr>
        <w:rPr>
          <w:sz w:val="16"/>
        </w:rPr>
      </w:pPr>
      <w:r w:rsidRPr="001E428E">
        <w:rPr>
          <w:sz w:val="16"/>
        </w:rPr>
        <w:t xml:space="preserve">To better understand how </w:t>
      </w:r>
      <w:r w:rsidRPr="009A29F4">
        <w:rPr>
          <w:rStyle w:val="StyleUnderline"/>
        </w:rPr>
        <w:t xml:space="preserve">Job Guarantee is </w:t>
      </w:r>
      <w:r w:rsidRPr="001871AF">
        <w:rPr>
          <w:rStyle w:val="Emphasis"/>
        </w:rPr>
        <w:t>not</w:t>
      </w:r>
      <w:r w:rsidRPr="009A29F4">
        <w:rPr>
          <w:rStyle w:val="StyleUnderline"/>
        </w:rPr>
        <w:t xml:space="preserve"> an</w:t>
      </w:r>
      <w:r w:rsidRPr="00511C55">
        <w:rPr>
          <w:rStyle w:val="StyleUnderline"/>
        </w:rPr>
        <w:t xml:space="preserve"> </w:t>
      </w:r>
      <w:r w:rsidRPr="001871AF">
        <w:rPr>
          <w:rStyle w:val="Emphasis"/>
        </w:rPr>
        <w:t>extension</w:t>
      </w:r>
      <w:r w:rsidRPr="00511C55">
        <w:rPr>
          <w:rStyle w:val="StyleUnderline"/>
        </w:rPr>
        <w:t xml:space="preserve"> to the </w:t>
      </w:r>
      <w:r w:rsidRPr="001871AF">
        <w:rPr>
          <w:rStyle w:val="Emphasis"/>
        </w:rPr>
        <w:t>logic</w:t>
      </w:r>
      <w:r w:rsidRPr="00511C55">
        <w:rPr>
          <w:rStyle w:val="StyleUnderline"/>
        </w:rPr>
        <w:t xml:space="preserve"> of the </w:t>
      </w:r>
      <w:r w:rsidRPr="001871AF">
        <w:rPr>
          <w:rStyle w:val="Emphasis"/>
        </w:rPr>
        <w:t>capitalist wage system</w:t>
      </w:r>
      <w:r w:rsidRPr="00511C55">
        <w:rPr>
          <w:rStyle w:val="StyleUnderline"/>
        </w:rPr>
        <w:t xml:space="preserve"> based on investment</w:t>
      </w:r>
      <w:r w:rsidRPr="001E428E">
        <w:rPr>
          <w:sz w:val="16"/>
        </w:rPr>
        <w:t xml:space="preserve">, highly relevant are Veblen's theory of human development and insights regarding </w:t>
      </w:r>
      <w:r w:rsidRPr="001871AF">
        <w:rPr>
          <w:strike/>
          <w:sz w:val="16"/>
        </w:rPr>
        <w:t>workmanship</w:t>
      </w:r>
      <w:r w:rsidRPr="001E428E">
        <w:rPr>
          <w:sz w:val="16"/>
        </w:rPr>
        <w:t xml:space="preserve"> </w:t>
      </w:r>
      <w:r w:rsidRPr="001871AF">
        <w:rPr>
          <w:rStyle w:val="StyleUnderline"/>
        </w:rPr>
        <w:t>[</w:t>
      </w:r>
      <w:r w:rsidRPr="001871AF">
        <w:rPr>
          <w:rStyle w:val="Emphasis"/>
        </w:rPr>
        <w:t>work</w:t>
      </w:r>
      <w:r w:rsidRPr="001871AF">
        <w:rPr>
          <w:rStyle w:val="StyleUnderline"/>
        </w:rPr>
        <w:t>]</w:t>
      </w:r>
      <w:r>
        <w:rPr>
          <w:sz w:val="16"/>
        </w:rPr>
        <w:t xml:space="preserve"> </w:t>
      </w:r>
      <w:r w:rsidRPr="001E428E">
        <w:rPr>
          <w:sz w:val="16"/>
        </w:rPr>
        <w:t xml:space="preserve">(1898, [1904] 2005, [1914] 1964, and 1923). </w:t>
      </w:r>
      <w:r w:rsidRPr="009A29F4">
        <w:rPr>
          <w:rStyle w:val="StyleUnderline"/>
        </w:rPr>
        <w:t xml:space="preserve">Work is a different concept than </w:t>
      </w:r>
      <w:r w:rsidRPr="001871AF">
        <w:rPr>
          <w:rStyle w:val="Emphasis"/>
        </w:rPr>
        <w:t>commodified labor</w:t>
      </w:r>
      <w:r w:rsidRPr="001E428E">
        <w:rPr>
          <w:sz w:val="16"/>
        </w:rPr>
        <w:t xml:space="preserve"> - </w:t>
      </w:r>
      <w:r w:rsidRPr="009A29F4">
        <w:rPr>
          <w:rStyle w:val="StyleUnderline"/>
        </w:rPr>
        <w:t>a central institution of capitalism</w:t>
      </w:r>
      <w:r w:rsidRPr="001E428E">
        <w:rPr>
          <w:sz w:val="16"/>
        </w:rPr>
        <w:t>. Veblen's "</w:t>
      </w:r>
      <w:r w:rsidRPr="009A29F4">
        <w:rPr>
          <w:rStyle w:val="StyleUnderline"/>
        </w:rPr>
        <w:t>irksomeness of labor</w:t>
      </w:r>
      <w:r w:rsidRPr="001E428E">
        <w:rPr>
          <w:sz w:val="16"/>
        </w:rPr>
        <w:t xml:space="preserve">" </w:t>
      </w:r>
      <w:r w:rsidRPr="009A29F4">
        <w:rPr>
          <w:rStyle w:val="StyleUnderline"/>
        </w:rPr>
        <w:t xml:space="preserve">has to do with the </w:t>
      </w:r>
      <w:r w:rsidRPr="001871AF">
        <w:rPr>
          <w:rStyle w:val="Emphasis"/>
        </w:rPr>
        <w:t>conditions</w:t>
      </w:r>
      <w:r w:rsidRPr="009A29F4">
        <w:rPr>
          <w:rStyle w:val="StyleUnderline"/>
        </w:rPr>
        <w:t xml:space="preserve"> and </w:t>
      </w:r>
      <w:r w:rsidRPr="001871AF">
        <w:rPr>
          <w:rStyle w:val="Emphasis"/>
        </w:rPr>
        <w:t>control</w:t>
      </w:r>
      <w:r w:rsidRPr="009A29F4">
        <w:rPr>
          <w:rStyle w:val="StyleUnderline"/>
        </w:rPr>
        <w:t xml:space="preserve"> over work</w:t>
      </w:r>
      <w:r w:rsidRPr="001E428E">
        <w:rPr>
          <w:sz w:val="16"/>
        </w:rPr>
        <w:t xml:space="preserve">, and </w:t>
      </w:r>
      <w:r w:rsidRPr="009A29F4">
        <w:rPr>
          <w:rStyle w:val="StyleUnderline"/>
        </w:rPr>
        <w:t xml:space="preserve">not with </w:t>
      </w:r>
      <w:r w:rsidRPr="001871AF">
        <w:rPr>
          <w:rStyle w:val="Emphasis"/>
        </w:rPr>
        <w:t>innate human preference</w:t>
      </w:r>
      <w:r w:rsidRPr="009A29F4">
        <w:rPr>
          <w:rStyle w:val="StyleUnderline"/>
        </w:rPr>
        <w:t xml:space="preserve"> to leisure</w:t>
      </w:r>
      <w:r w:rsidRPr="001E428E">
        <w:rPr>
          <w:sz w:val="16"/>
        </w:rPr>
        <w:t xml:space="preserve">. Veblen's </w:t>
      </w:r>
      <w:r w:rsidRPr="001E428E">
        <w:rPr>
          <w:strike/>
          <w:sz w:val="16"/>
        </w:rPr>
        <w:t>workmanship</w:t>
      </w:r>
      <w:r w:rsidRPr="001E428E">
        <w:rPr>
          <w:sz w:val="16"/>
        </w:rPr>
        <w:t xml:space="preserve"> [</w:t>
      </w:r>
      <w:r>
        <w:rPr>
          <w:rStyle w:val="StyleUnderline"/>
        </w:rPr>
        <w:t>working</w:t>
      </w:r>
      <w:r w:rsidRPr="001E428E">
        <w:rPr>
          <w:sz w:val="16"/>
        </w:rPr>
        <w:t xml:space="preserve">] is </w:t>
      </w:r>
      <w:r w:rsidRPr="001871AF">
        <w:rPr>
          <w:rStyle w:val="Emphasis"/>
        </w:rPr>
        <w:t>important</w:t>
      </w:r>
      <w:r w:rsidRPr="009A29F4">
        <w:rPr>
          <w:rStyle w:val="StyleUnderline"/>
        </w:rPr>
        <w:t xml:space="preserve"> for </w:t>
      </w:r>
      <w:r w:rsidRPr="001871AF">
        <w:rPr>
          <w:rStyle w:val="Emphasis"/>
        </w:rPr>
        <w:t>human development</w:t>
      </w:r>
      <w:r w:rsidRPr="009A29F4">
        <w:rPr>
          <w:rStyle w:val="StyleUnderline"/>
        </w:rPr>
        <w:t xml:space="preserve"> and psychological well-being</w:t>
      </w:r>
      <w:r w:rsidRPr="001E428E">
        <w:rPr>
          <w:sz w:val="16"/>
        </w:rPr>
        <w:t>. Although, capitalism permeates the whole life process and employs creativity and workmanship for salesmanship and various forms of sabotage. Those important elements of Veblen's theory help to understand better the potential and meaning of Job Guarantee - just one of many desired public undertakings (e.g., around housing and food systems).</w:t>
      </w:r>
    </w:p>
    <w:p w14:paraId="7474AEC8" w14:textId="77777777" w:rsidR="00217BC9" w:rsidRPr="00217BC9" w:rsidRDefault="00217BC9" w:rsidP="00217BC9">
      <w:pPr>
        <w:rPr>
          <w:lang w:eastAsia="zh-TW"/>
        </w:rPr>
      </w:pPr>
    </w:p>
    <w:p w14:paraId="72B64615" w14:textId="5E71706C" w:rsidR="003B5A50" w:rsidRDefault="003B5A50" w:rsidP="003B5A50">
      <w:pPr>
        <w:pStyle w:val="Heading3"/>
        <w:rPr>
          <w:lang w:eastAsia="zh-TW"/>
        </w:rPr>
      </w:pPr>
      <w:r>
        <w:rPr>
          <w:lang w:eastAsia="zh-TW"/>
        </w:rPr>
        <w:t>AT: Link—</w:t>
      </w:r>
      <w:r>
        <w:rPr>
          <w:lang w:eastAsia="zh-TW"/>
        </w:rPr>
        <w:t xml:space="preserve">UBI </w:t>
      </w:r>
    </w:p>
    <w:p w14:paraId="55AB97E0" w14:textId="77777777" w:rsidR="003B5A50" w:rsidRDefault="003B5A50" w:rsidP="003B5A50">
      <w:pPr>
        <w:pStyle w:val="Heading4"/>
        <w:rPr>
          <w:lang w:eastAsia="zh-CN"/>
        </w:rPr>
      </w:pPr>
      <w:r>
        <w:rPr>
          <w:lang w:eastAsia="zh-CN"/>
        </w:rPr>
        <w:t xml:space="preserve">A UBI is key to maximize freedom and </w:t>
      </w:r>
      <w:proofErr w:type="spellStart"/>
      <w:r>
        <w:rPr>
          <w:lang w:eastAsia="zh-CN"/>
        </w:rPr>
        <w:t>unconditionalize</w:t>
      </w:r>
      <w:proofErr w:type="spellEnd"/>
      <w:r>
        <w:rPr>
          <w:lang w:eastAsia="zh-CN"/>
        </w:rPr>
        <w:t xml:space="preserve"> care </w:t>
      </w:r>
    </w:p>
    <w:p w14:paraId="32EE5D25" w14:textId="77777777" w:rsidR="003B5A50" w:rsidRPr="00A148DD" w:rsidRDefault="003B5A50" w:rsidP="003B5A50">
      <w:pPr>
        <w:rPr>
          <w:lang w:eastAsia="zh-CN"/>
        </w:rPr>
      </w:pPr>
      <w:proofErr w:type="spellStart"/>
      <w:r>
        <w:rPr>
          <w:rStyle w:val="Style13ptBold"/>
        </w:rPr>
        <w:t>Kellond</w:t>
      </w:r>
      <w:proofErr w:type="spellEnd"/>
      <w:r>
        <w:rPr>
          <w:rStyle w:val="Style13ptBold"/>
        </w:rPr>
        <w:t xml:space="preserve"> 22 </w:t>
      </w:r>
      <w:r w:rsidRPr="00A148DD">
        <w:rPr>
          <w:lang w:eastAsia="zh-CN"/>
        </w:rPr>
        <w:t xml:space="preserve">Gerson, Gal. (2023). Donald Winnicott and the Politics of Care: by Joanna </w:t>
      </w:r>
      <w:proofErr w:type="spellStart"/>
      <w:r w:rsidRPr="00A148DD">
        <w:rPr>
          <w:lang w:eastAsia="zh-CN"/>
        </w:rPr>
        <w:t>Kellond</w:t>
      </w:r>
      <w:proofErr w:type="spellEnd"/>
      <w:r>
        <w:rPr>
          <w:lang w:eastAsia="zh-CN"/>
        </w:rPr>
        <w:t xml:space="preserve"> (</w:t>
      </w:r>
      <w:r w:rsidRPr="00A148DD">
        <w:rPr>
          <w:lang w:eastAsia="zh-CN"/>
        </w:rPr>
        <w:t>PhD, University of Sussex</w:t>
      </w:r>
      <w:r>
        <w:rPr>
          <w:lang w:eastAsia="zh-CN"/>
        </w:rPr>
        <w:t xml:space="preserve">, experience in </w:t>
      </w:r>
      <w:r w:rsidRPr="00A148DD">
        <w:rPr>
          <w:lang w:eastAsia="zh-CN"/>
        </w:rPr>
        <w:t>the relationship between psychoanalysis, as theory and practice, and social justice; the politics of mental health; and the politics of reproduction and care</w:t>
      </w:r>
      <w:r>
        <w:rPr>
          <w:lang w:eastAsia="zh-CN"/>
        </w:rPr>
        <w:t>)</w:t>
      </w:r>
      <w:r w:rsidRPr="00A148DD">
        <w:rPr>
          <w:lang w:eastAsia="zh-CN"/>
        </w:rPr>
        <w:t>, Cham, Switzerland, Palgrave, 2022, 249 pp., €99.99 (cloth), €85.99 (</w:t>
      </w:r>
      <w:proofErr w:type="spellStart"/>
      <w:r w:rsidRPr="00A148DD">
        <w:rPr>
          <w:lang w:eastAsia="zh-CN"/>
        </w:rPr>
        <w:t>ebook</w:t>
      </w:r>
      <w:proofErr w:type="spellEnd"/>
      <w:r w:rsidRPr="00A148DD">
        <w:rPr>
          <w:lang w:eastAsia="zh-CN"/>
        </w:rPr>
        <w:t>). The European Legacy. 1-4. 10.1080/10848770.2023.2187552.</w:t>
      </w:r>
    </w:p>
    <w:p w14:paraId="7D781613" w14:textId="77777777" w:rsidR="003B5A50" w:rsidRDefault="003B5A50" w:rsidP="003B5A50">
      <w:pPr>
        <w:rPr>
          <w:sz w:val="16"/>
          <w:szCs w:val="26"/>
        </w:rPr>
      </w:pPr>
      <w:r w:rsidRPr="0051518E">
        <w:rPr>
          <w:sz w:val="16"/>
          <w:szCs w:val="26"/>
        </w:rPr>
        <w:t xml:space="preserve">The idea at the heart of proposals for a Universal Basic Income is that the state provides all citizens, regardless of their financial situation, with a guaranteed income on an ongoing basis that they may spend as they wish. The idea of a UBI, or something approximating it, is not new. John </w:t>
      </w:r>
      <w:proofErr w:type="spellStart"/>
      <w:r w:rsidRPr="0051518E">
        <w:rPr>
          <w:sz w:val="16"/>
          <w:szCs w:val="26"/>
        </w:rPr>
        <w:t>Lanchester</w:t>
      </w:r>
      <w:proofErr w:type="spellEnd"/>
      <w:r w:rsidRPr="0051518E">
        <w:rPr>
          <w:sz w:val="16"/>
          <w:szCs w:val="26"/>
        </w:rPr>
        <w:t xml:space="preserve"> points towards Thomas More’s Utopia, published in 1516, as offering an early instance, and something like the idea was “very much alive in the early second half of the twentieth century,” in the work of figures as disparate as Martin Luther King Jr. and the Chicago School neoliberal Friedrich Hayek (</w:t>
      </w:r>
      <w:proofErr w:type="spellStart"/>
      <w:r w:rsidRPr="0051518E">
        <w:rPr>
          <w:sz w:val="16"/>
          <w:szCs w:val="26"/>
        </w:rPr>
        <w:t>Lanchester</w:t>
      </w:r>
      <w:proofErr w:type="spellEnd"/>
      <w:r w:rsidRPr="0051518E">
        <w:rPr>
          <w:sz w:val="16"/>
          <w:szCs w:val="26"/>
        </w:rPr>
        <w:t xml:space="preserve"> 2019; </w:t>
      </w:r>
      <w:proofErr w:type="spellStart"/>
      <w:r w:rsidRPr="0051518E">
        <w:rPr>
          <w:sz w:val="16"/>
          <w:szCs w:val="26"/>
        </w:rPr>
        <w:t>Bidadanure</w:t>
      </w:r>
      <w:proofErr w:type="spellEnd"/>
      <w:r w:rsidRPr="0051518E">
        <w:rPr>
          <w:sz w:val="16"/>
          <w:szCs w:val="26"/>
        </w:rPr>
        <w:t xml:space="preserve"> 2019, 482). It was considered by the Black Panther Party as a way to address racial discrimination in the USA (challenging the power of the “</w:t>
      </w:r>
      <w:proofErr w:type="spellStart"/>
      <w:r w:rsidRPr="0051518E">
        <w:rPr>
          <w:sz w:val="16"/>
          <w:szCs w:val="26"/>
        </w:rPr>
        <w:t>malfare</w:t>
      </w:r>
      <w:proofErr w:type="spellEnd"/>
      <w:r w:rsidRPr="0051518E">
        <w:rPr>
          <w:sz w:val="16"/>
          <w:szCs w:val="26"/>
        </w:rPr>
        <w:t xml:space="preserve">” states </w:t>
      </w:r>
      <w:proofErr w:type="spellStart"/>
      <w:r w:rsidRPr="0051518E">
        <w:rPr>
          <w:sz w:val="16"/>
          <w:szCs w:val="26"/>
        </w:rPr>
        <w:t>Threadcraft</w:t>
      </w:r>
      <w:proofErr w:type="spellEnd"/>
      <w:r w:rsidRPr="0051518E">
        <w:rPr>
          <w:sz w:val="16"/>
          <w:szCs w:val="26"/>
        </w:rPr>
        <w:t xml:space="preserve"> describes) and by feminists involved in the Wages for </w:t>
      </w:r>
      <w:r w:rsidRPr="0051518E">
        <w:rPr>
          <w:sz w:val="16"/>
        </w:rPr>
        <w:t xml:space="preserve">Housework movement who discussed an income separate from </w:t>
      </w:r>
      <w:proofErr w:type="spellStart"/>
      <w:r w:rsidRPr="0051518E">
        <w:rPr>
          <w:sz w:val="16"/>
        </w:rPr>
        <w:t>labour</w:t>
      </w:r>
      <w:proofErr w:type="spellEnd"/>
      <w:r w:rsidRPr="0051518E">
        <w:rPr>
          <w:sz w:val="16"/>
        </w:rPr>
        <w:t xml:space="preserve"> as a way of challenging the hegemony of the male breadwinner model (</w:t>
      </w:r>
      <w:proofErr w:type="spellStart"/>
      <w:r w:rsidRPr="0051518E">
        <w:rPr>
          <w:sz w:val="16"/>
        </w:rPr>
        <w:t>Threadcraft</w:t>
      </w:r>
      <w:proofErr w:type="spellEnd"/>
      <w:r w:rsidRPr="0051518E">
        <w:rPr>
          <w:sz w:val="16"/>
        </w:rPr>
        <w:t xml:space="preserve"> 2016, 156; Dalla Costa and James 1975). Normative discussions of 7 The Politics of Holding 207 UBI took shape in the early 1990s, and in recent years, the concept has been of interest to post-Marxist scholars concerned with the futures of work and care (</w:t>
      </w:r>
      <w:proofErr w:type="spellStart"/>
      <w:r w:rsidRPr="0051518E">
        <w:rPr>
          <w:sz w:val="16"/>
        </w:rPr>
        <w:t>Parijs</w:t>
      </w:r>
      <w:proofErr w:type="spellEnd"/>
      <w:r w:rsidRPr="0051518E">
        <w:rPr>
          <w:sz w:val="16"/>
        </w:rPr>
        <w:t xml:space="preserve"> 1992; Weeks 2011). In recent years, there have been trials of UBI around the world, including recent plans for a pilot scheme in Wales focusing on care leavers (Goodman et al. 2021; Morris 2021). Whilst there are many different arguments for UBI, and debates about the relationship between the provision of UBI and public services (</w:t>
      </w:r>
      <w:proofErr w:type="spellStart"/>
      <w:r w:rsidRPr="0051518E">
        <w:rPr>
          <w:sz w:val="16"/>
        </w:rPr>
        <w:t>Parijs</w:t>
      </w:r>
      <w:proofErr w:type="spellEnd"/>
      <w:r w:rsidRPr="0051518E">
        <w:rPr>
          <w:sz w:val="16"/>
        </w:rPr>
        <w:t xml:space="preserve"> 1992; </w:t>
      </w:r>
      <w:proofErr w:type="spellStart"/>
      <w:r w:rsidRPr="0051518E">
        <w:rPr>
          <w:sz w:val="16"/>
        </w:rPr>
        <w:t>Lanchester</w:t>
      </w:r>
      <w:proofErr w:type="spellEnd"/>
      <w:r w:rsidRPr="0051518E">
        <w:rPr>
          <w:sz w:val="16"/>
        </w:rPr>
        <w:t xml:space="preserve"> 2019; </w:t>
      </w:r>
      <w:proofErr w:type="spellStart"/>
      <w:r w:rsidRPr="0051518E">
        <w:rPr>
          <w:sz w:val="16"/>
        </w:rPr>
        <w:t>Stronge</w:t>
      </w:r>
      <w:proofErr w:type="spellEnd"/>
      <w:r w:rsidRPr="0051518E">
        <w:rPr>
          <w:sz w:val="16"/>
        </w:rPr>
        <w:t xml:space="preserve"> 2020), I want to focus on developing a perspective that </w:t>
      </w:r>
      <w:proofErr w:type="spellStart"/>
      <w:r w:rsidRPr="0051518E">
        <w:rPr>
          <w:sz w:val="16"/>
        </w:rPr>
        <w:t>centralises</w:t>
      </w:r>
      <w:proofErr w:type="spellEnd"/>
      <w:r w:rsidRPr="0051518E">
        <w:rPr>
          <w:sz w:val="16"/>
        </w:rPr>
        <w:t xml:space="preserve"> the psychosocial meanings and </w:t>
      </w:r>
      <w:proofErr w:type="spellStart"/>
      <w:r w:rsidRPr="0051518E">
        <w:rPr>
          <w:sz w:val="16"/>
        </w:rPr>
        <w:t>theorises</w:t>
      </w:r>
      <w:proofErr w:type="spellEnd"/>
      <w:r w:rsidRPr="0051518E">
        <w:rPr>
          <w:sz w:val="16"/>
        </w:rPr>
        <w:t xml:space="preserve"> the potential psychic effects of this kind of provision, whilst at the same time keeping the relationship between these factors and political economy, anti-capitalism and social change in view. </w:t>
      </w:r>
      <w:r w:rsidRPr="0051518E">
        <w:rPr>
          <w:u w:val="single"/>
        </w:rPr>
        <w:t xml:space="preserve">The idea of a UBI, that all citizens should receive a specific sum of money from the state regardless of their means, may in fact constitute a “holding” form of care very different from contemporary welfare regimes. </w:t>
      </w:r>
      <w:r w:rsidRPr="0051518E">
        <w:rPr>
          <w:sz w:val="16"/>
        </w:rPr>
        <w:t xml:space="preserve">As was discussed in Chapter 4, the post-war welfare state was designed to offer protection against the “five great evils” of society, namely want, disease, ignorance, squalor and idleness. </w:t>
      </w:r>
      <w:r w:rsidRPr="0051518E">
        <w:rPr>
          <w:u w:val="single"/>
        </w:rPr>
        <w:t xml:space="preserve">It </w:t>
      </w:r>
      <w:proofErr w:type="spellStart"/>
      <w:r w:rsidRPr="0051518E">
        <w:rPr>
          <w:u w:val="single"/>
        </w:rPr>
        <w:t>recognised</w:t>
      </w:r>
      <w:proofErr w:type="spellEnd"/>
      <w:r w:rsidRPr="0051518E">
        <w:rPr>
          <w:u w:val="single"/>
        </w:rPr>
        <w:t xml:space="preserve"> the effects of insecurity, acknowledging and meeting needs for dependence and support</w:t>
      </w:r>
      <w:r w:rsidRPr="0051518E">
        <w:rPr>
          <w:sz w:val="16"/>
        </w:rPr>
        <w:t>. As discussed in Chapter 6, in more recent decades, however, under the auspices of neoliberal thinking, the welfare state has been reconceived through the lens of an ideology of personal responsibility, eschewing public responsibility for care and exhibiting a hatred for dependency (</w:t>
      </w:r>
      <w:proofErr w:type="spellStart"/>
      <w:r w:rsidRPr="0051518E">
        <w:rPr>
          <w:sz w:val="16"/>
        </w:rPr>
        <w:t>Hoggett</w:t>
      </w:r>
      <w:proofErr w:type="spellEnd"/>
      <w:r w:rsidRPr="0051518E">
        <w:rPr>
          <w:sz w:val="16"/>
        </w:rPr>
        <w:t xml:space="preserve"> 2000). There have been hand ups not </w:t>
      </w:r>
      <w:proofErr w:type="spellStart"/>
      <w:r w:rsidRPr="0051518E">
        <w:rPr>
          <w:sz w:val="16"/>
        </w:rPr>
        <w:t>hand outs</w:t>
      </w:r>
      <w:proofErr w:type="spellEnd"/>
      <w:r w:rsidRPr="0051518E">
        <w:rPr>
          <w:sz w:val="16"/>
        </w:rPr>
        <w:t xml:space="preserve">, and the production of subjects fit for work. Welfare has been conceived in terms of an exchange; support is given on the expectation that something will be received in return, namely productivity. </w:t>
      </w:r>
      <w:r w:rsidRPr="0051518E">
        <w:rPr>
          <w:u w:val="single"/>
        </w:rPr>
        <w:t xml:space="preserve">Help is not provided simply because need exists, and dependence implies the need for care. Contrastingly, </w:t>
      </w:r>
      <w:proofErr w:type="spellStart"/>
      <w:r w:rsidRPr="0051518E">
        <w:rPr>
          <w:u w:val="single"/>
        </w:rPr>
        <w:t>Hoggett</w:t>
      </w:r>
      <w:proofErr w:type="spellEnd"/>
      <w:r w:rsidRPr="0051518E">
        <w:rPr>
          <w:u w:val="single"/>
        </w:rPr>
        <w:t xml:space="preserve"> points to the fact that UBI “is non-conditional.”</w:t>
      </w:r>
      <w:r w:rsidRPr="0051518E">
        <w:rPr>
          <w:sz w:val="16"/>
        </w:rPr>
        <w:t xml:space="preserve"> He continues: There is no means-testing nor any set of obligations attached to it. Van </w:t>
      </w:r>
      <w:proofErr w:type="spellStart"/>
      <w:r w:rsidRPr="0051518E">
        <w:rPr>
          <w:sz w:val="16"/>
        </w:rPr>
        <w:t>Parijs</w:t>
      </w:r>
      <w:proofErr w:type="spellEnd"/>
      <w:r w:rsidRPr="0051518E">
        <w:rPr>
          <w:sz w:val="16"/>
        </w:rPr>
        <w:t xml:space="preserve"> argues that as such </w:t>
      </w:r>
      <w:r w:rsidRPr="0051518E">
        <w:rPr>
          <w:u w:val="single"/>
        </w:rPr>
        <w:t xml:space="preserve">it </w:t>
      </w:r>
      <w:proofErr w:type="spellStart"/>
      <w:r w:rsidRPr="0051518E">
        <w:rPr>
          <w:u w:val="single"/>
        </w:rPr>
        <w:t>maximises</w:t>
      </w:r>
      <w:proofErr w:type="spellEnd"/>
      <w:r w:rsidRPr="0051518E">
        <w:rPr>
          <w:u w:val="single"/>
        </w:rPr>
        <w:t xml:space="preserve"> the possibilities for ‘real freedom,’ a society in which each individual has the greatest opportunity to do whatever she might want to do including, in his by now famous example, the opportunity to spend every day surfing if this is what she wished</w:t>
      </w:r>
      <w:r w:rsidRPr="0051518E">
        <w:rPr>
          <w:sz w:val="16"/>
        </w:rPr>
        <w:t xml:space="preserve">. In 208 J. </w:t>
      </w:r>
      <w:proofErr w:type="spellStart"/>
      <w:r w:rsidRPr="0051518E">
        <w:rPr>
          <w:sz w:val="16"/>
        </w:rPr>
        <w:t>Kellond</w:t>
      </w:r>
      <w:proofErr w:type="spellEnd"/>
      <w:r w:rsidRPr="0051518E">
        <w:rPr>
          <w:sz w:val="16"/>
        </w:rPr>
        <w:t xml:space="preserve"> other words </w:t>
      </w:r>
      <w:r w:rsidRPr="0051518E">
        <w:rPr>
          <w:u w:val="single"/>
        </w:rPr>
        <w:t>a citizen’s income assumes the form of a gift that seeks no return</w:t>
      </w:r>
      <w:r w:rsidRPr="0051518E">
        <w:rPr>
          <w:sz w:val="16"/>
        </w:rPr>
        <w:t xml:space="preserve">. (2000, 206) </w:t>
      </w:r>
      <w:proofErr w:type="spellStart"/>
      <w:r w:rsidRPr="0051518E">
        <w:rPr>
          <w:u w:val="single"/>
        </w:rPr>
        <w:t>Conceptualising</w:t>
      </w:r>
      <w:proofErr w:type="spellEnd"/>
      <w:r w:rsidRPr="0051518E">
        <w:rPr>
          <w:u w:val="single"/>
        </w:rPr>
        <w:t xml:space="preserve"> UBI in this way, as a gift that seeks no return, evokes the psychosocial meanings of the post-war welfare state described by Steedman, a form of public and collective concern capable of producing confidence in one’s right to exist </w:t>
      </w:r>
      <w:r w:rsidRPr="0051518E">
        <w:rPr>
          <w:sz w:val="16"/>
        </w:rPr>
        <w:t xml:space="preserve">(1986, 121–22). </w:t>
      </w:r>
      <w:r w:rsidRPr="0051518E">
        <w:rPr>
          <w:u w:val="single"/>
        </w:rPr>
        <w:t xml:space="preserve">UBI, like the postwar welfare state, involves the recognition and meeting of need. </w:t>
      </w:r>
      <w:r w:rsidRPr="0051518E">
        <w:rPr>
          <w:sz w:val="16"/>
        </w:rPr>
        <w:t xml:space="preserve">Richard Norman defines need in terms of “deficiencies in respect to well-being” (1992, 141). UBI provides the means to satisfy the basic needs that most impede well-being, the five great evils identified by the welfare state. Recently, Guy Standing has cast UBI in similar but updated terms, </w:t>
      </w:r>
      <w:r w:rsidRPr="0051518E">
        <w:rPr>
          <w:u w:val="single"/>
        </w:rPr>
        <w:t>positioning it as a response to Battling Eight Giants of contemporary society: inequality, insecurity, debt, stress, precarity, automation, populism and extinction</w:t>
      </w:r>
      <w:r w:rsidRPr="0051518E">
        <w:rPr>
          <w:sz w:val="16"/>
        </w:rPr>
        <w:t xml:space="preserve"> (2020). As a response to need that seeks nothing in return, </w:t>
      </w:r>
      <w:r w:rsidRPr="0051518E">
        <w:rPr>
          <w:u w:val="single"/>
        </w:rPr>
        <w:t xml:space="preserve">UBI constitutes a form of holding-care that evokes, whilst also transcending, the ethos of the post-war welfare state. UBI eschews the </w:t>
      </w:r>
      <w:proofErr w:type="spellStart"/>
      <w:r w:rsidRPr="0051518E">
        <w:rPr>
          <w:u w:val="single"/>
        </w:rPr>
        <w:t>responsibilising</w:t>
      </w:r>
      <w:proofErr w:type="spellEnd"/>
      <w:r w:rsidRPr="0051518E">
        <w:rPr>
          <w:u w:val="single"/>
        </w:rPr>
        <w:t xml:space="preserve"> demands of an insurance or </w:t>
      </w:r>
      <w:proofErr w:type="spellStart"/>
      <w:r w:rsidRPr="0051518E">
        <w:rPr>
          <w:u w:val="single"/>
        </w:rPr>
        <w:t>assetbased</w:t>
      </w:r>
      <w:proofErr w:type="spellEnd"/>
      <w:r w:rsidRPr="0051518E">
        <w:rPr>
          <w:u w:val="single"/>
        </w:rPr>
        <w:t xml:space="preserve"> welfare system, which make care conditional, restricting it to those who have contributed “enough” (an implicitly anti-immigrant position) or dependent on forms of self-management and economic advantage not available to all. It also departs from the punitive and invasive approaches to assessing claims for support that have become the norm since the imposition of austerity policies</w:t>
      </w:r>
      <w:r w:rsidRPr="0051518E">
        <w:rPr>
          <w:sz w:val="16"/>
        </w:rPr>
        <w:t xml:space="preserve"> (Gentleman 2011). </w:t>
      </w:r>
      <w:proofErr w:type="spellStart"/>
      <w:r w:rsidRPr="0051518E">
        <w:rPr>
          <w:sz w:val="16"/>
        </w:rPr>
        <w:t>Lanchester</w:t>
      </w:r>
      <w:proofErr w:type="spellEnd"/>
      <w:r w:rsidRPr="0051518E">
        <w:rPr>
          <w:sz w:val="16"/>
        </w:rPr>
        <w:t xml:space="preserve"> points to the fact that for Van </w:t>
      </w:r>
      <w:proofErr w:type="spellStart"/>
      <w:r w:rsidRPr="0051518E">
        <w:rPr>
          <w:sz w:val="16"/>
        </w:rPr>
        <w:t>Parijs</w:t>
      </w:r>
      <w:proofErr w:type="spellEnd"/>
      <w:r w:rsidRPr="0051518E">
        <w:rPr>
          <w:sz w:val="16"/>
        </w:rPr>
        <w:t xml:space="preserve">, one of the key figures in debates about the normative basis for introducing a UBI, </w:t>
      </w:r>
      <w:r w:rsidRPr="0051518E">
        <w:rPr>
          <w:u w:val="single"/>
        </w:rPr>
        <w:t>the initiative offers “freedom from anxiety, from the often humiliating and chaotic process of applying for means-tested benefits in a welfare state, from the need to take demeaning or exhausting or damagingly precarious work</w:t>
      </w:r>
      <w:r w:rsidRPr="0051518E">
        <w:rPr>
          <w:sz w:val="16"/>
        </w:rPr>
        <w:t xml:space="preserve">” (2019). The </w:t>
      </w:r>
      <w:r w:rsidRPr="0051518E">
        <w:rPr>
          <w:u w:val="single"/>
        </w:rPr>
        <w:t xml:space="preserve">freedom from anxiety that UBI could offer evokes its capacity to function as a means of holding-care. By providing a form of holding, UBI mitigates the experience of anxiety and facilitates going-on-being. This, in turn, has the capacity to support psychic growth. </w:t>
      </w:r>
      <w:r w:rsidRPr="0051518E">
        <w:rPr>
          <w:sz w:val="16"/>
        </w:rPr>
        <w:t xml:space="preserve">To restate </w:t>
      </w:r>
      <w:proofErr w:type="spellStart"/>
      <w:r w:rsidRPr="0051518E">
        <w:rPr>
          <w:sz w:val="16"/>
        </w:rPr>
        <w:t>Groarke’s</w:t>
      </w:r>
      <w:proofErr w:type="spellEnd"/>
      <w:r w:rsidRPr="0051518E">
        <w:rPr>
          <w:sz w:val="16"/>
        </w:rPr>
        <w:t xml:space="preserve"> articulation on this, “growth depends on ‘the actual mother’ being in a position to meet the absolute dependence of ‘the actual infant’ at the beginning; in which case a sense of inner security arises based on the 7 The Politics of Holding 209 reliability of ‘holding’” (2014, 18). Though citizens are not babies, </w:t>
      </w:r>
      <w:r w:rsidRPr="0051518E">
        <w:rPr>
          <w:u w:val="single"/>
        </w:rPr>
        <w:t>UBI would involve the state in meeting needs for dependence both in adult citizens and in the children and others they may care for</w:t>
      </w:r>
      <w:r w:rsidRPr="0051518E">
        <w:rPr>
          <w:sz w:val="16"/>
        </w:rPr>
        <w:t>. Offe</w:t>
      </w:r>
      <w:r w:rsidRPr="0051518E">
        <w:rPr>
          <w:u w:val="single"/>
        </w:rPr>
        <w:t>ring a form of non-intrusive support that meets needs for dependence and enables the continuity of being, UBI could well provide a context more amenable to psychological growth than existing forms of provision.</w:t>
      </w:r>
      <w:r w:rsidRPr="0051518E">
        <w:rPr>
          <w:sz w:val="16"/>
        </w:rPr>
        <w:t xml:space="preserve"> As </w:t>
      </w:r>
      <w:proofErr w:type="spellStart"/>
      <w:r w:rsidRPr="0051518E">
        <w:rPr>
          <w:sz w:val="16"/>
        </w:rPr>
        <w:t>Groarke</w:t>
      </w:r>
      <w:proofErr w:type="spellEnd"/>
      <w:r w:rsidRPr="0051518E">
        <w:rPr>
          <w:sz w:val="16"/>
        </w:rPr>
        <w:t xml:space="preserve"> highlights, spontaneity flourishes when the framework holds up. Lisa </w:t>
      </w:r>
      <w:proofErr w:type="spellStart"/>
      <w:r w:rsidRPr="0051518E">
        <w:rPr>
          <w:sz w:val="16"/>
        </w:rPr>
        <w:t>Baraitser</w:t>
      </w:r>
      <w:proofErr w:type="spellEnd"/>
      <w:r w:rsidRPr="0051518E">
        <w:rPr>
          <w:sz w:val="16"/>
        </w:rPr>
        <w:t xml:space="preserve"> notes that UBI occupies an important place within a post-work politics that appreciates the disciplinary function of waged work and its historical role in the </w:t>
      </w:r>
      <w:proofErr w:type="spellStart"/>
      <w:r w:rsidRPr="0051518E">
        <w:rPr>
          <w:sz w:val="16"/>
        </w:rPr>
        <w:t>privatisation</w:t>
      </w:r>
      <w:proofErr w:type="spellEnd"/>
      <w:r w:rsidRPr="0051518E">
        <w:rPr>
          <w:sz w:val="16"/>
        </w:rPr>
        <w:t xml:space="preserve"> of caring and reproductive </w:t>
      </w:r>
      <w:proofErr w:type="spellStart"/>
      <w:r w:rsidRPr="0051518E">
        <w:rPr>
          <w:sz w:val="16"/>
        </w:rPr>
        <w:t>labour</w:t>
      </w:r>
      <w:proofErr w:type="spellEnd"/>
      <w:r w:rsidRPr="0051518E">
        <w:rPr>
          <w:sz w:val="16"/>
        </w:rPr>
        <w:t xml:space="preserve"> (</w:t>
      </w:r>
      <w:proofErr w:type="spellStart"/>
      <w:r w:rsidRPr="0051518E">
        <w:rPr>
          <w:sz w:val="16"/>
        </w:rPr>
        <w:t>Baraitser</w:t>
      </w:r>
      <w:proofErr w:type="spellEnd"/>
      <w:r w:rsidRPr="0051518E">
        <w:rPr>
          <w:sz w:val="16"/>
        </w:rPr>
        <w:t xml:space="preserve"> 2016; Weeks 2011). “</w:t>
      </w:r>
      <w:proofErr w:type="spellStart"/>
      <w:r w:rsidRPr="0051518E">
        <w:rPr>
          <w:sz w:val="16"/>
        </w:rPr>
        <w:t>Postwork</w:t>
      </w:r>
      <w:proofErr w:type="spellEnd"/>
      <w:r w:rsidRPr="0051518E">
        <w:rPr>
          <w:sz w:val="16"/>
        </w:rPr>
        <w:t xml:space="preserve">,” </w:t>
      </w:r>
      <w:proofErr w:type="spellStart"/>
      <w:r w:rsidRPr="0051518E">
        <w:rPr>
          <w:sz w:val="16"/>
        </w:rPr>
        <w:t>Baraitser</w:t>
      </w:r>
      <w:proofErr w:type="spellEnd"/>
      <w:r w:rsidRPr="0051518E">
        <w:rPr>
          <w:sz w:val="16"/>
        </w:rPr>
        <w:t xml:space="preserve"> glosses, “</w:t>
      </w:r>
      <w:r w:rsidRPr="0051518E">
        <w:rPr>
          <w:u w:val="single"/>
        </w:rPr>
        <w:t xml:space="preserve">undoes the relation between wage and </w:t>
      </w:r>
      <w:proofErr w:type="spellStart"/>
      <w:r w:rsidRPr="0051518E">
        <w:rPr>
          <w:u w:val="single"/>
        </w:rPr>
        <w:t>labour</w:t>
      </w:r>
      <w:proofErr w:type="spellEnd"/>
      <w:r w:rsidRPr="0051518E">
        <w:rPr>
          <w:u w:val="single"/>
        </w:rPr>
        <w:t xml:space="preserve"> through an analysis of social reproduction in neoliberal conditions, calling not just for the common production of value but for a basic income for the common reproduction of ‘life’</w:t>
      </w:r>
      <w:r w:rsidRPr="0051518E">
        <w:rPr>
          <w:sz w:val="16"/>
        </w:rPr>
        <w:t xml:space="preserve">” (2016, 395). </w:t>
      </w:r>
      <w:proofErr w:type="spellStart"/>
      <w:r w:rsidRPr="0051518E">
        <w:rPr>
          <w:sz w:val="16"/>
        </w:rPr>
        <w:t>Emphasising</w:t>
      </w:r>
      <w:proofErr w:type="spellEnd"/>
      <w:r w:rsidRPr="0051518E">
        <w:rPr>
          <w:sz w:val="16"/>
        </w:rPr>
        <w:t xml:space="preserve"> that </w:t>
      </w:r>
      <w:r w:rsidRPr="0051518E">
        <w:rPr>
          <w:u w:val="single"/>
        </w:rPr>
        <w:t>the idea of a UBI “allows care to circulate as everybody’s business,</w:t>
      </w:r>
      <w:r w:rsidRPr="0051518E">
        <w:rPr>
          <w:sz w:val="16"/>
        </w:rPr>
        <w:t xml:space="preserve">” </w:t>
      </w:r>
      <w:proofErr w:type="spellStart"/>
      <w:r w:rsidRPr="0051518E">
        <w:rPr>
          <w:sz w:val="16"/>
        </w:rPr>
        <w:t>Baraitser</w:t>
      </w:r>
      <w:proofErr w:type="spellEnd"/>
      <w:r w:rsidRPr="0051518E">
        <w:rPr>
          <w:sz w:val="16"/>
        </w:rPr>
        <w:t xml:space="preserve"> also highlights the psychic dimension of the reproduction of life that such a strategy would foreground (396). “A </w:t>
      </w:r>
      <w:proofErr w:type="spellStart"/>
      <w:r w:rsidRPr="0051518E">
        <w:rPr>
          <w:sz w:val="16"/>
        </w:rPr>
        <w:t>postwork</w:t>
      </w:r>
      <w:proofErr w:type="spellEnd"/>
      <w:r w:rsidRPr="0051518E">
        <w:rPr>
          <w:sz w:val="16"/>
        </w:rPr>
        <w:t xml:space="preserve"> notion of care requires not just the </w:t>
      </w:r>
      <w:proofErr w:type="spellStart"/>
      <w:r w:rsidRPr="0051518E">
        <w:rPr>
          <w:sz w:val="16"/>
        </w:rPr>
        <w:t>reorganisation</w:t>
      </w:r>
      <w:proofErr w:type="spellEnd"/>
      <w:r w:rsidRPr="0051518E">
        <w:rPr>
          <w:sz w:val="16"/>
        </w:rPr>
        <w:t xml:space="preserve"> of the social reproduction of ‘life,’” she writes, “but the time it takes to live out the complexities of caring relations, and the development of capacities that may enable the reparation of psychic life” (396). This is a formulation that </w:t>
      </w:r>
      <w:r w:rsidRPr="0051518E">
        <w:rPr>
          <w:u w:val="single"/>
        </w:rPr>
        <w:t>evokes the holding character of UBI as capable of bringing about psychic change, potentially repairing damaged experience</w:t>
      </w:r>
      <w:r w:rsidRPr="0051518E">
        <w:rPr>
          <w:sz w:val="16"/>
        </w:rPr>
        <w:t xml:space="preserve">. In a slightly different formulation, </w:t>
      </w:r>
      <w:proofErr w:type="spellStart"/>
      <w:r w:rsidRPr="0051518E">
        <w:rPr>
          <w:sz w:val="16"/>
        </w:rPr>
        <w:t>Baraitser</w:t>
      </w:r>
      <w:proofErr w:type="spellEnd"/>
      <w:r w:rsidRPr="0051518E">
        <w:rPr>
          <w:sz w:val="16"/>
        </w:rPr>
        <w:t xml:space="preserve"> reiterates the time it takes “for the emergence of the capacity for reparation in psychic life” (406). Here, the emphasis falls on the need to acknowledge the time of unfolding, the time of relationships and intersubjective exchange through which the capacity for what Klein calls reparation, and Winnicott concern, </w:t>
      </w:r>
      <w:proofErr w:type="spellStart"/>
      <w:r w:rsidRPr="0051518E">
        <w:rPr>
          <w:sz w:val="16"/>
        </w:rPr>
        <w:t>characterised</w:t>
      </w:r>
      <w:proofErr w:type="spellEnd"/>
      <w:r w:rsidRPr="0051518E">
        <w:rPr>
          <w:sz w:val="16"/>
        </w:rPr>
        <w:t xml:space="preserve"> by the spontaneous reparative gesture, develops. </w:t>
      </w:r>
      <w:r w:rsidRPr="0051518E">
        <w:rPr>
          <w:u w:val="single"/>
        </w:rPr>
        <w:t xml:space="preserve">This is also the capacity that </w:t>
      </w:r>
      <w:proofErr w:type="spellStart"/>
      <w:r w:rsidRPr="0051518E">
        <w:rPr>
          <w:u w:val="single"/>
        </w:rPr>
        <w:t>Hollway</w:t>
      </w:r>
      <w:proofErr w:type="spellEnd"/>
      <w:r w:rsidRPr="0051518E">
        <w:rPr>
          <w:u w:val="single"/>
        </w:rPr>
        <w:t xml:space="preserve"> describes as central to being able to care, and as key to the cultivation of a form of relational autonomy. Both of these formulations represent avenues for thinking through the psychosocial justification for, and implications of, the kind of holding that provisions like UBI might offer.</w:t>
      </w:r>
      <w:r w:rsidRPr="0051518E">
        <w:rPr>
          <w:sz w:val="16"/>
        </w:rPr>
        <w:t xml:space="preserve"> Certainly, the </w:t>
      </w:r>
      <w:r w:rsidRPr="0051518E">
        <w:rPr>
          <w:u w:val="single"/>
        </w:rPr>
        <w:t>implementation of UBI would loosen the imperatives of waged work and provide increased opportunities to devote more time to</w:t>
      </w:r>
      <w:r w:rsidRPr="0051518E">
        <w:rPr>
          <w:sz w:val="16"/>
        </w:rPr>
        <w:t xml:space="preserve"> 210 J. </w:t>
      </w:r>
      <w:proofErr w:type="spellStart"/>
      <w:r w:rsidRPr="0051518E">
        <w:rPr>
          <w:sz w:val="16"/>
        </w:rPr>
        <w:t>Kellond</w:t>
      </w:r>
      <w:proofErr w:type="spellEnd"/>
      <w:r w:rsidRPr="0051518E">
        <w:rPr>
          <w:sz w:val="16"/>
        </w:rPr>
        <w:t xml:space="preserve"> </w:t>
      </w:r>
      <w:r w:rsidRPr="0051518E">
        <w:rPr>
          <w:u w:val="single"/>
        </w:rPr>
        <w:t>caring</w:t>
      </w:r>
      <w:r w:rsidRPr="0051518E">
        <w:rPr>
          <w:sz w:val="16"/>
        </w:rPr>
        <w:t xml:space="preserve">. It also has the </w:t>
      </w:r>
      <w:r w:rsidRPr="0051518E">
        <w:rPr>
          <w:u w:val="single"/>
        </w:rPr>
        <w:t xml:space="preserve">capacity to shift the balance of power in </w:t>
      </w:r>
      <w:proofErr w:type="spellStart"/>
      <w:r w:rsidRPr="0051518E">
        <w:rPr>
          <w:u w:val="single"/>
        </w:rPr>
        <w:t>favour</w:t>
      </w:r>
      <w:proofErr w:type="spellEnd"/>
      <w:r w:rsidRPr="0051518E">
        <w:rPr>
          <w:u w:val="single"/>
        </w:rPr>
        <w:t xml:space="preserve"> of employees, who would no longer be completely beholden to their employers for the means to sustain their own lives. </w:t>
      </w:r>
      <w:r w:rsidRPr="0051518E">
        <w:rPr>
          <w:sz w:val="16"/>
        </w:rPr>
        <w:t xml:space="preserve">However, I want to explore the capacity for what could be </w:t>
      </w:r>
      <w:proofErr w:type="spellStart"/>
      <w:r w:rsidRPr="0051518E">
        <w:rPr>
          <w:sz w:val="16"/>
        </w:rPr>
        <w:t>conceptualised</w:t>
      </w:r>
      <w:proofErr w:type="spellEnd"/>
      <w:r w:rsidRPr="0051518E">
        <w:rPr>
          <w:sz w:val="16"/>
        </w:rPr>
        <w:t xml:space="preserve"> as the holding environment of post-work care, or UBI, to produce psychic change in citizens. The previous chapter explored how the inequalities characteristic of neoliberal capitalism affect the development of capacities, and I </w:t>
      </w:r>
      <w:proofErr w:type="spellStart"/>
      <w:r w:rsidRPr="0051518E">
        <w:rPr>
          <w:sz w:val="16"/>
        </w:rPr>
        <w:t>emphasised</w:t>
      </w:r>
      <w:proofErr w:type="spellEnd"/>
      <w:r w:rsidRPr="0051518E">
        <w:rPr>
          <w:sz w:val="16"/>
        </w:rPr>
        <w:t xml:space="preserve"> how contemporary social formations erode and distort capacities that are central to psychic resistance and the fending off of compliance—namely the capacities for spontaneity, creativity, care and autonomy. Such an approach is vulnerable to the criticism that it offers no way out because the capacity for resistance is conceived to</w:t>
      </w:r>
      <w:r w:rsidRPr="0051518E">
        <w:rPr>
          <w:sz w:val="16"/>
          <w:szCs w:val="26"/>
        </w:rPr>
        <w:t xml:space="preserve"> be so fundamentally eroded by the environments of late capitalism. Winnicott himself draws attention to the potentially catastrophic effects of deprivation and oppression. Thinking freedom in relation to the concepts of health and creativity, he writes that “no one is independent of the environment, and there are environmental conditions which destroy the feeling of freedom even in those who have enjoyed it” (1986b, 232). Though he asserts that “it is probably wrong to think of creativity as something that can be destroyed utterly,” he goes on to discuss the situation of those who are “dominated at home, or spending their lives in concentration camps or under lifelong persecution because of a cruel political régime.” In these situations, he contends, “one feels that it is only a few of the victims who remain creative.” The rest “have lost the characteristic that makes them human, so that they no longer see the world creatively” (1991a, 68). Being able to see the world creatively, a capacity that develops through the experience of intuitive management, means being able to create and recreate the world, to exercise the powers of imagination in order to think up, that is to invent, the phenomena that meet a need. Winnicott suggests that this capacity probably cannot be completely destroyed, but it can be seriously impeded by environmental conditions. This is an idea that evokes Nussbaum’s distinction between the basic capabilities of human existence and the level of capability characteristic of human flourishing, discussed in Chapter 5 (1995). Capitalism does not (necessarily) destroy the human as such, but rather reduces it to a base level of existence that does not constitute flourishing. 7 The Politics of Holding 211 Writing of the relationship between childhood and social reproduction, Susan Ferguson sets out how “the fundamental demands of capital for a renewable supply of </w:t>
      </w:r>
      <w:proofErr w:type="spellStart"/>
      <w:r w:rsidRPr="0051518E">
        <w:rPr>
          <w:sz w:val="16"/>
          <w:szCs w:val="26"/>
        </w:rPr>
        <w:t>labour</w:t>
      </w:r>
      <w:proofErr w:type="spellEnd"/>
      <w:r w:rsidRPr="0051518E">
        <w:rPr>
          <w:sz w:val="16"/>
          <w:szCs w:val="26"/>
        </w:rPr>
        <w:t xml:space="preserve"> power exert strong pressures for certain (</w:t>
      </w:r>
      <w:proofErr w:type="spellStart"/>
      <w:r w:rsidRPr="0051518E">
        <w:rPr>
          <w:sz w:val="16"/>
          <w:szCs w:val="26"/>
        </w:rPr>
        <w:t>privatised</w:t>
      </w:r>
      <w:proofErr w:type="spellEnd"/>
      <w:r w:rsidRPr="0051518E">
        <w:rPr>
          <w:sz w:val="16"/>
          <w:szCs w:val="26"/>
        </w:rPr>
        <w:t xml:space="preserve">) forms, (disciplining) practices, and (alienated) states of being to emerge. At the same time, they generate forces that obstruct the likelihood that other (communal, open-ended, integrated) childhoods will develop” (2017, 113). The focus falls here on the reproduction of the worker, rather than the facilitation of healthy, caring forms of subjectivity. However, there are many ways in which the creative capacity might be awoken or maintained: through the experience of holding associated with psychoanalytic psychotherapy, aesthetic experience, or progressive forms of social provision. </w:t>
      </w:r>
    </w:p>
    <w:p w14:paraId="02F3DB9B" w14:textId="77777777" w:rsidR="003B5A50" w:rsidRDefault="003B5A50" w:rsidP="003B5A50">
      <w:pPr>
        <w:rPr>
          <w:sz w:val="16"/>
          <w:szCs w:val="26"/>
        </w:rPr>
      </w:pPr>
    </w:p>
    <w:p w14:paraId="603C70CB" w14:textId="77777777" w:rsidR="003B5A50" w:rsidRDefault="003B5A50" w:rsidP="003B5A50">
      <w:pPr>
        <w:pStyle w:val="Heading4"/>
      </w:pPr>
      <w:r>
        <w:t xml:space="preserve">Basic income redefines what is defined as valuable work by providing everyone compensation for their labor which is a form of care </w:t>
      </w:r>
    </w:p>
    <w:p w14:paraId="09C01164" w14:textId="77777777" w:rsidR="003B5A50" w:rsidRPr="00A57CB9" w:rsidRDefault="003B5A50" w:rsidP="003B5A50">
      <w:proofErr w:type="spellStart"/>
      <w:r>
        <w:rPr>
          <w:rStyle w:val="Style13ptBold"/>
        </w:rPr>
        <w:t>Baraitser</w:t>
      </w:r>
      <w:proofErr w:type="spellEnd"/>
      <w:r>
        <w:rPr>
          <w:rStyle w:val="Style13ptBold"/>
        </w:rPr>
        <w:t xml:space="preserve"> 17 </w:t>
      </w:r>
      <w:r w:rsidRPr="00A57CB9">
        <w:t xml:space="preserve">Lisa </w:t>
      </w:r>
      <w:proofErr w:type="spellStart"/>
      <w:r w:rsidRPr="00A57CB9">
        <w:t>Baraitser</w:t>
      </w:r>
      <w:proofErr w:type="spellEnd"/>
      <w:r>
        <w:t xml:space="preserve"> (</w:t>
      </w:r>
      <w:r w:rsidRPr="00A57CB9">
        <w:t>Department of Psychosocial Studies, Birkbeck, University of London, London, UK</w:t>
      </w:r>
      <w:r>
        <w:t>)</w:t>
      </w:r>
      <w:r w:rsidRPr="00A57CB9">
        <w:t>, 3-20-2017, "</w:t>
      </w:r>
      <w:proofErr w:type="spellStart"/>
      <w:r w:rsidRPr="00A57CB9">
        <w:t>Postmaternal</w:t>
      </w:r>
      <w:proofErr w:type="spellEnd"/>
      <w:r w:rsidRPr="00A57CB9">
        <w:t xml:space="preserve">, </w:t>
      </w:r>
      <w:proofErr w:type="spellStart"/>
      <w:r w:rsidRPr="00A57CB9">
        <w:t>Postwork</w:t>
      </w:r>
      <w:proofErr w:type="spellEnd"/>
      <w:r w:rsidRPr="00A57CB9">
        <w:t xml:space="preserve"> and the Maternal Death Drive," Taylor &amp;amp; Francis, https://www-tandfonline-com.proxy.lib.umich.edu/doi/full/10.1080/08164649.2016.1278156</w:t>
      </w:r>
    </w:p>
    <w:p w14:paraId="2867D430" w14:textId="77777777" w:rsidR="003B5A50" w:rsidRPr="001F45D8" w:rsidRDefault="003B5A50" w:rsidP="003B5A50">
      <w:pPr>
        <w:rPr>
          <w:sz w:val="16"/>
        </w:rPr>
      </w:pPr>
      <w:r w:rsidRPr="00A57CB9">
        <w:rPr>
          <w:sz w:val="16"/>
        </w:rPr>
        <w:t>My aim here is to open up the notion of the ‘</w:t>
      </w:r>
      <w:proofErr w:type="spellStart"/>
      <w:r w:rsidRPr="00A57CB9">
        <w:rPr>
          <w:sz w:val="16"/>
        </w:rPr>
        <w:t>postmaternal</w:t>
      </w:r>
      <w:proofErr w:type="spellEnd"/>
      <w:r w:rsidRPr="00A57CB9">
        <w:rPr>
          <w:sz w:val="16"/>
        </w:rPr>
        <w:t>’ through bringing it into some kind of proximity with Weeks’ (Citation2011) concept ‘</w:t>
      </w:r>
      <w:proofErr w:type="spellStart"/>
      <w:r w:rsidRPr="00A57CB9">
        <w:rPr>
          <w:sz w:val="16"/>
        </w:rPr>
        <w:t>postwork</w:t>
      </w:r>
      <w:proofErr w:type="spellEnd"/>
      <w:r w:rsidRPr="00A57CB9">
        <w:rPr>
          <w:sz w:val="16"/>
        </w:rPr>
        <w:t>’</w:t>
      </w:r>
      <w:r w:rsidRPr="00A57CB9">
        <w:rPr>
          <w:u w:val="single"/>
        </w:rPr>
        <w:t>. ‘</w:t>
      </w:r>
      <w:proofErr w:type="spellStart"/>
      <w:r w:rsidRPr="00A57CB9">
        <w:rPr>
          <w:u w:val="single"/>
        </w:rPr>
        <w:t>Postwork</w:t>
      </w:r>
      <w:proofErr w:type="spellEnd"/>
      <w:r w:rsidRPr="00A57CB9">
        <w:rPr>
          <w:u w:val="single"/>
        </w:rPr>
        <w:t xml:space="preserve">’ is a rather different attempt to respond to some of the same problematics that Stephens identifies in the ways work and care (or social reproduction) have become so separated from one another, and draws on 1970s Marxist feminist texts about wages for housework to reanimate a utopian demand for a </w:t>
      </w:r>
      <w:proofErr w:type="spellStart"/>
      <w:r w:rsidRPr="00A57CB9">
        <w:rPr>
          <w:u w:val="single"/>
        </w:rPr>
        <w:t>postwork</w:t>
      </w:r>
      <w:proofErr w:type="spellEnd"/>
      <w:r w:rsidRPr="00A57CB9">
        <w:rPr>
          <w:u w:val="single"/>
        </w:rPr>
        <w:t xml:space="preserve"> politics</w:t>
      </w:r>
      <w:r w:rsidRPr="00A57CB9">
        <w:rPr>
          <w:sz w:val="16"/>
        </w:rPr>
        <w:t xml:space="preserve">. In bringing these two terms into relation with one another I’m seeking to think with and against the </w:t>
      </w:r>
      <w:proofErr w:type="spellStart"/>
      <w:r w:rsidRPr="00A57CB9">
        <w:rPr>
          <w:sz w:val="16"/>
        </w:rPr>
        <w:t>postmaternal</w:t>
      </w:r>
      <w:proofErr w:type="spellEnd"/>
      <w:r w:rsidRPr="00A57CB9">
        <w:rPr>
          <w:sz w:val="16"/>
        </w:rPr>
        <w:t xml:space="preserve">, by suggesting, with Weeks, that there is a strategic need for making certain demands in the name of both social reproduction and work, that go beyond the </w:t>
      </w:r>
      <w:proofErr w:type="spellStart"/>
      <w:r w:rsidRPr="00A57CB9">
        <w:rPr>
          <w:sz w:val="16"/>
        </w:rPr>
        <w:t>neomaternalism</w:t>
      </w:r>
      <w:proofErr w:type="spellEnd"/>
      <w:r w:rsidRPr="00A57CB9">
        <w:rPr>
          <w:sz w:val="16"/>
        </w:rPr>
        <w:t xml:space="preserve"> (albeit a feminist one) that underpins Stephens’ analysis of the </w:t>
      </w:r>
      <w:proofErr w:type="spellStart"/>
      <w:r w:rsidRPr="00A57CB9">
        <w:rPr>
          <w:sz w:val="16"/>
        </w:rPr>
        <w:t>postmaternal</w:t>
      </w:r>
      <w:proofErr w:type="spellEnd"/>
      <w:r w:rsidRPr="00A57CB9">
        <w:rPr>
          <w:sz w:val="16"/>
        </w:rPr>
        <w:t xml:space="preserve"> discourses that surely do surround us. However, the thrust of my argument is that we also need to continue to prize open the implications of using mothering to </w:t>
      </w:r>
      <w:r w:rsidRPr="00A57CB9">
        <w:rPr>
          <w:u w:val="single"/>
        </w:rPr>
        <w:t>signify the tripartite conjunction of care, nurture and the management of states of dependency when we make arguments about work and care in public life</w:t>
      </w:r>
      <w:r w:rsidRPr="00A57CB9">
        <w:rPr>
          <w:sz w:val="16"/>
        </w:rPr>
        <w:t xml:space="preserve">. Mothering may </w:t>
      </w:r>
      <w:r w:rsidRPr="00A57CB9">
        <w:rPr>
          <w:u w:val="single"/>
        </w:rPr>
        <w:t>include practices of care and nurturance, but it also concerns the daily management and experience, for those who mother, of hatred, aggression, guilt, fear, frustration, violence and despair</w:t>
      </w:r>
      <w:r w:rsidRPr="00A57CB9">
        <w:rPr>
          <w:sz w:val="16"/>
        </w:rPr>
        <w:t xml:space="preserve">, that have some relation, even if a retroactive and indirect one, to early experiences of being mothered (Kraemer Citation1996; Lewis Citation2009; Parker Citation1995; Stone Citation2011). I aim, therefore, to track across psychoanalytic and social theory, trying </w:t>
      </w:r>
      <w:r w:rsidRPr="00A57CB9">
        <w:rPr>
          <w:u w:val="single"/>
        </w:rPr>
        <w:t xml:space="preserve">to keep open the meanings of ‘the maternal’, not simply in order to de-gender or </w:t>
      </w:r>
      <w:proofErr w:type="spellStart"/>
      <w:r w:rsidRPr="00A57CB9">
        <w:rPr>
          <w:u w:val="single"/>
        </w:rPr>
        <w:t>denaturalise</w:t>
      </w:r>
      <w:proofErr w:type="spellEnd"/>
      <w:r w:rsidRPr="00A57CB9">
        <w:rPr>
          <w:u w:val="single"/>
        </w:rPr>
        <w:t xml:space="preserve"> care, but to remind ourselves of the implications of ‘forgetting’ that love and hate are always bound up with one another</w:t>
      </w:r>
      <w:r w:rsidRPr="00A57CB9">
        <w:rPr>
          <w:sz w:val="16"/>
        </w:rPr>
        <w:t xml:space="preserve">. If we think about the maternal as a principle or model in social and psychic life that speaks to this impossibility of love without hate, an impossibility that has the potential to </w:t>
      </w:r>
      <w:proofErr w:type="spellStart"/>
      <w:r w:rsidRPr="00A57CB9">
        <w:rPr>
          <w:sz w:val="16"/>
        </w:rPr>
        <w:t>mobilise</w:t>
      </w:r>
      <w:proofErr w:type="spellEnd"/>
      <w:r w:rsidRPr="00A57CB9">
        <w:rPr>
          <w:sz w:val="16"/>
        </w:rPr>
        <w:t xml:space="preserve"> guilt, gratitude, and reparative wishes (if we follow Melanie Klein’s thinking about early object relations), then we might instigate a pathway from a social analysis of the ‘</w:t>
      </w:r>
      <w:proofErr w:type="spellStart"/>
      <w:r w:rsidRPr="00A57CB9">
        <w:rPr>
          <w:sz w:val="16"/>
        </w:rPr>
        <w:t>unmothering</w:t>
      </w:r>
      <w:proofErr w:type="spellEnd"/>
      <w:r w:rsidRPr="00A57CB9">
        <w:rPr>
          <w:sz w:val="16"/>
        </w:rPr>
        <w:t xml:space="preserve">’ of society, to a more nuanced understanding of both motherhood, and broader ideas about the social good. </w:t>
      </w:r>
      <w:r w:rsidRPr="00A57CB9">
        <w:rPr>
          <w:b/>
          <w:bCs/>
          <w:u w:val="single"/>
        </w:rPr>
        <w:t xml:space="preserve">Weeks seeks to address the problem of waged </w:t>
      </w:r>
      <w:proofErr w:type="spellStart"/>
      <w:r w:rsidRPr="00A57CB9">
        <w:rPr>
          <w:b/>
          <w:bCs/>
          <w:u w:val="single"/>
        </w:rPr>
        <w:t>labour</w:t>
      </w:r>
      <w:proofErr w:type="spellEnd"/>
      <w:r w:rsidRPr="00A57CB9">
        <w:rPr>
          <w:b/>
          <w:bCs/>
          <w:u w:val="single"/>
        </w:rPr>
        <w:t>, and its implications for social reproduction by exploring the notion of a basic income for the common production of value.</w:t>
      </w:r>
      <w:r w:rsidRPr="00A57CB9">
        <w:rPr>
          <w:sz w:val="16"/>
        </w:rPr>
        <w:t xml:space="preserve"> </w:t>
      </w:r>
      <w:r w:rsidRPr="00A57CB9">
        <w:rPr>
          <w:b/>
          <w:bCs/>
          <w:u w:val="single"/>
        </w:rPr>
        <w:t>‘</w:t>
      </w:r>
      <w:proofErr w:type="spellStart"/>
      <w:r w:rsidRPr="00A57CB9">
        <w:rPr>
          <w:b/>
          <w:bCs/>
          <w:u w:val="single"/>
        </w:rPr>
        <w:t>Postwork</w:t>
      </w:r>
      <w:proofErr w:type="spellEnd"/>
      <w:r w:rsidRPr="00A57CB9">
        <w:rPr>
          <w:b/>
          <w:bCs/>
          <w:u w:val="single"/>
        </w:rPr>
        <w:t xml:space="preserve">’ undoes the relation between wage and </w:t>
      </w:r>
      <w:proofErr w:type="spellStart"/>
      <w:r w:rsidRPr="00A57CB9">
        <w:rPr>
          <w:b/>
          <w:bCs/>
          <w:u w:val="single"/>
        </w:rPr>
        <w:t>labour</w:t>
      </w:r>
      <w:proofErr w:type="spellEnd"/>
      <w:r w:rsidRPr="00A57CB9">
        <w:rPr>
          <w:b/>
          <w:bCs/>
          <w:u w:val="single"/>
        </w:rPr>
        <w:t xml:space="preserve"> through an analysis of social reproduction in neoliberal conditions, calling not just for the common production of value but for a basic income for the common reproduction of ‘life’</w:t>
      </w:r>
      <w:r w:rsidRPr="00A57CB9">
        <w:rPr>
          <w:sz w:val="16"/>
        </w:rPr>
        <w:t xml:space="preserve"> (Weeks Citation2011, 230). </w:t>
      </w:r>
      <w:r w:rsidRPr="00A57CB9">
        <w:rPr>
          <w:u w:val="single"/>
        </w:rPr>
        <w:t xml:space="preserve">Weeks’ appeal to sharing the responsibility for reproducing ‘life’ rather than value maintains a relation between work and reproduction that is neither </w:t>
      </w:r>
      <w:proofErr w:type="spellStart"/>
      <w:r w:rsidRPr="00A57CB9">
        <w:rPr>
          <w:u w:val="single"/>
        </w:rPr>
        <w:t>maternalist</w:t>
      </w:r>
      <w:proofErr w:type="spellEnd"/>
      <w:r w:rsidRPr="00A57CB9">
        <w:rPr>
          <w:u w:val="single"/>
        </w:rPr>
        <w:t xml:space="preserve">, nor occludes the possibility of such </w:t>
      </w:r>
      <w:proofErr w:type="spellStart"/>
      <w:r w:rsidRPr="00A57CB9">
        <w:rPr>
          <w:u w:val="single"/>
        </w:rPr>
        <w:t>labour</w:t>
      </w:r>
      <w:proofErr w:type="spellEnd"/>
      <w:r w:rsidRPr="00A57CB9">
        <w:rPr>
          <w:u w:val="single"/>
        </w:rPr>
        <w:t xml:space="preserve"> emanating from a demand for a form of reparation, understood both in the sense of financial recompense and in the sense of ‘repair’.</w:t>
      </w:r>
      <w:r w:rsidRPr="00A57CB9">
        <w:rPr>
          <w:sz w:val="16"/>
        </w:rPr>
        <w:t xml:space="preserve"> </w:t>
      </w:r>
      <w:r w:rsidRPr="00A57CB9">
        <w:rPr>
          <w:b/>
          <w:bCs/>
          <w:u w:val="single"/>
        </w:rPr>
        <w:t xml:space="preserve">This may provide us with a more radical model for rethinking a feminist maternalism that includes, but is not subsumed by, a politics of care. </w:t>
      </w:r>
      <w:r w:rsidRPr="00A57CB9">
        <w:rPr>
          <w:sz w:val="16"/>
        </w:rPr>
        <w:t>One element of my argument is that whilst the notion of sharing the reproduction of ‘life’ may serve us well as a figuration of the maternal that allows care to circulate as everybody’s business, we need to make sure that such a project also entails an engagement with what works against life, the ‘hostility to life’, as Derrida (Citation1995) puts it, or in Freud’s terms, simply the death drive.</w:t>
      </w:r>
    </w:p>
    <w:p w14:paraId="32440B62" w14:textId="77777777" w:rsidR="003B5A50" w:rsidRDefault="003B5A50" w:rsidP="003B5A50">
      <w:pPr>
        <w:pStyle w:val="Heading4"/>
      </w:pPr>
      <w:r>
        <w:t xml:space="preserve">A UBI is a form of collective care and helps undo the “maternal death drive” that is caused by a lack of care </w:t>
      </w:r>
    </w:p>
    <w:p w14:paraId="77756F30" w14:textId="77777777" w:rsidR="003B5A50" w:rsidRPr="00A57CB9" w:rsidRDefault="003B5A50" w:rsidP="003B5A50">
      <w:proofErr w:type="spellStart"/>
      <w:r>
        <w:rPr>
          <w:rStyle w:val="Style13ptBold"/>
        </w:rPr>
        <w:t>Baraitser</w:t>
      </w:r>
      <w:proofErr w:type="spellEnd"/>
      <w:r>
        <w:rPr>
          <w:rStyle w:val="Style13ptBold"/>
        </w:rPr>
        <w:t xml:space="preserve"> 17 </w:t>
      </w:r>
      <w:r w:rsidRPr="00A57CB9">
        <w:t xml:space="preserve">Lisa </w:t>
      </w:r>
      <w:proofErr w:type="spellStart"/>
      <w:r w:rsidRPr="00A57CB9">
        <w:t>Baraitser</w:t>
      </w:r>
      <w:proofErr w:type="spellEnd"/>
      <w:r>
        <w:t xml:space="preserve"> (</w:t>
      </w:r>
      <w:r w:rsidRPr="00A57CB9">
        <w:t>Department of Psychosocial Studies, Birkbeck, University of London, London, UK</w:t>
      </w:r>
      <w:r>
        <w:t>)</w:t>
      </w:r>
      <w:r w:rsidRPr="00A57CB9">
        <w:t>, 3-20-2017, "</w:t>
      </w:r>
      <w:proofErr w:type="spellStart"/>
      <w:r w:rsidRPr="00A57CB9">
        <w:t>Postmaternal</w:t>
      </w:r>
      <w:proofErr w:type="spellEnd"/>
      <w:r w:rsidRPr="00A57CB9">
        <w:t xml:space="preserve">, </w:t>
      </w:r>
      <w:proofErr w:type="spellStart"/>
      <w:r w:rsidRPr="00A57CB9">
        <w:t>Postwork</w:t>
      </w:r>
      <w:proofErr w:type="spellEnd"/>
      <w:r w:rsidRPr="00A57CB9">
        <w:t xml:space="preserve"> and the Maternal Death Drive," Taylor &amp;amp; Francis, https://www-tandfonline-com.proxy.lib.umich.edu/doi/full/10.1080/08164649.2016.1278156</w:t>
      </w:r>
    </w:p>
    <w:p w14:paraId="6F37744E" w14:textId="77777777" w:rsidR="003B5A50" w:rsidRPr="00A57CB9" w:rsidRDefault="003B5A50" w:rsidP="003B5A50">
      <w:pPr>
        <w:rPr>
          <w:sz w:val="16"/>
        </w:rPr>
      </w:pPr>
      <w:r w:rsidRPr="00A57CB9">
        <w:rPr>
          <w:sz w:val="16"/>
        </w:rPr>
        <w:t xml:space="preserve">At the end of The Problem with Work, </w:t>
      </w:r>
      <w:r w:rsidRPr="00A57CB9">
        <w:rPr>
          <w:u w:val="single"/>
        </w:rPr>
        <w:t>Weeks’ argument drives towards the notion of a basic income and a call for shorter working hours. Calls for basic income have circulated since the sixteenth century</w:t>
      </w:r>
      <w:r w:rsidRPr="00A57CB9">
        <w:rPr>
          <w:sz w:val="16"/>
        </w:rPr>
        <w:t xml:space="preserve">,Footnote5 and in the contemporary period arguments about uncoupling income from the wage system have been part of national debate since the 1960’s in the U.S., and the 1980’s in Northern Europe. The </w:t>
      </w:r>
      <w:r w:rsidRPr="00A57CB9">
        <w:rPr>
          <w:u w:val="single"/>
        </w:rPr>
        <w:t xml:space="preserve">idea behind the basic income is that a universal basic payment is made for participation in the production of value, above and </w:t>
      </w:r>
      <w:r w:rsidRPr="00A57CB9">
        <w:rPr>
          <w:b/>
          <w:bCs/>
          <w:u w:val="single"/>
        </w:rPr>
        <w:t>beyond what wages can measure and reward</w:t>
      </w:r>
      <w:r w:rsidRPr="00A57CB9">
        <w:rPr>
          <w:sz w:val="16"/>
        </w:rPr>
        <w:t xml:space="preserve">. Weeks’ real innovation, however, which she mentions in the closing pages of the book, and therefore remains an intriguing opening rather than a fully worked through theory, is to </w:t>
      </w:r>
      <w:r w:rsidRPr="00A57CB9">
        <w:rPr>
          <w:u w:val="single"/>
        </w:rPr>
        <w:t>rethink the common production of value, and substitute for value the common reproduction of life. The ‘life’ that Weeks substitutes for ‘value’ is the life alluded to in the colloquial phrase ‘get a life’. She acknowledges that ‘life’ does not lie outside of biopower, and is neither exterior to work</w:t>
      </w:r>
      <w:r w:rsidRPr="00A57CB9">
        <w:rPr>
          <w:sz w:val="16"/>
        </w:rPr>
        <w:t xml:space="preserve">, nor captured by the notion of life that proliferates in vitalist philosophies that emerge from a Spinozist tradition of thought. Rather ‘life’ refers to the notion of striving for a ‘full life’ that is ‘common to and shared with others without being the same as others’ (Weeks Citation2011, 232). </w:t>
      </w:r>
      <w:r w:rsidRPr="00A57CB9">
        <w:rPr>
          <w:b/>
          <w:bCs/>
          <w:u w:val="single"/>
        </w:rPr>
        <w:t>A ‘full life’ would include, but not be subsumed by reproduction or work</w:t>
      </w:r>
      <w:r w:rsidRPr="00A57CB9">
        <w:rPr>
          <w:sz w:val="16"/>
        </w:rPr>
        <w:t xml:space="preserve">. By considering life as a counterpoint to value, she suggests a political project that might frame the </w:t>
      </w:r>
      <w:proofErr w:type="spellStart"/>
      <w:r w:rsidRPr="00A57CB9">
        <w:rPr>
          <w:sz w:val="16"/>
        </w:rPr>
        <w:t>antiwork</w:t>
      </w:r>
      <w:proofErr w:type="spellEnd"/>
      <w:r w:rsidRPr="00A57CB9">
        <w:rPr>
          <w:sz w:val="16"/>
        </w:rPr>
        <w:t xml:space="preserve"> critiques and </w:t>
      </w:r>
      <w:proofErr w:type="spellStart"/>
      <w:r w:rsidRPr="00A57CB9">
        <w:rPr>
          <w:sz w:val="16"/>
        </w:rPr>
        <w:t>postwork</w:t>
      </w:r>
      <w:proofErr w:type="spellEnd"/>
      <w:r w:rsidRPr="00A57CB9">
        <w:rPr>
          <w:sz w:val="16"/>
        </w:rPr>
        <w:t xml:space="preserve"> imaginaries represented by demands for basic income and shorter hours:</w:t>
      </w:r>
    </w:p>
    <w:p w14:paraId="3D75B585" w14:textId="77777777" w:rsidR="003B5A50" w:rsidRPr="00A57CB9" w:rsidRDefault="003B5A50" w:rsidP="003B5A50">
      <w:pPr>
        <w:rPr>
          <w:sz w:val="16"/>
          <w:szCs w:val="16"/>
        </w:rPr>
      </w:pPr>
      <w:r w:rsidRPr="00A57CB9">
        <w:rPr>
          <w:sz w:val="16"/>
          <w:szCs w:val="16"/>
        </w:rPr>
        <w:t>Perhaps more important from the point of view of my argument, the collective effort to get a life can serve as a way both to contest the existing terms of the work society and to struggle to build something new. (Weeks Citation2011, 233)</w:t>
      </w:r>
    </w:p>
    <w:p w14:paraId="67C1796B" w14:textId="77777777" w:rsidR="003B5A50" w:rsidRPr="00A57CB9" w:rsidRDefault="003B5A50" w:rsidP="003B5A50">
      <w:pPr>
        <w:rPr>
          <w:sz w:val="16"/>
        </w:rPr>
      </w:pPr>
      <w:proofErr w:type="spellStart"/>
      <w:r w:rsidRPr="00A57CB9">
        <w:rPr>
          <w:u w:val="single"/>
        </w:rPr>
        <w:t>Postwork</w:t>
      </w:r>
      <w:proofErr w:type="spellEnd"/>
      <w:r w:rsidRPr="00A57CB9">
        <w:rPr>
          <w:u w:val="single"/>
        </w:rPr>
        <w:t>, as an extension of the refusal of work, is then ‘a utopianism that replaces socialism as the horizon of revolutionary possibility and speculation’.</w:t>
      </w:r>
      <w:r w:rsidRPr="00A57CB9">
        <w:rPr>
          <w:sz w:val="16"/>
        </w:rPr>
        <w:t xml:space="preserve"> </w:t>
      </w:r>
      <w:r w:rsidRPr="00A57CB9">
        <w:rPr>
          <w:u w:val="single"/>
        </w:rPr>
        <w:t>The call is</w:t>
      </w:r>
      <w:r w:rsidRPr="00A57CB9">
        <w:rPr>
          <w:sz w:val="16"/>
        </w:rPr>
        <w:t xml:space="preserve"> not for more conventional ‘family time’, or the time to care and nurture others, </w:t>
      </w:r>
      <w:r w:rsidRPr="00A57CB9">
        <w:rPr>
          <w:u w:val="single"/>
        </w:rPr>
        <w:t xml:space="preserve">but for the </w:t>
      </w:r>
      <w:proofErr w:type="spellStart"/>
      <w:r w:rsidRPr="00A57CB9">
        <w:rPr>
          <w:u w:val="single"/>
        </w:rPr>
        <w:t>denaturalisation</w:t>
      </w:r>
      <w:proofErr w:type="spellEnd"/>
      <w:r w:rsidRPr="00A57CB9">
        <w:rPr>
          <w:u w:val="single"/>
        </w:rPr>
        <w:t xml:space="preserve"> of both the 8-hour day, and the </w:t>
      </w:r>
      <w:proofErr w:type="spellStart"/>
      <w:r w:rsidRPr="00A57CB9">
        <w:rPr>
          <w:u w:val="single"/>
        </w:rPr>
        <w:t>privatisation</w:t>
      </w:r>
      <w:proofErr w:type="spellEnd"/>
      <w:r w:rsidRPr="00A57CB9">
        <w:rPr>
          <w:u w:val="single"/>
        </w:rPr>
        <w:t xml:space="preserve"> and gendering of reproductive </w:t>
      </w:r>
      <w:proofErr w:type="spellStart"/>
      <w:r w:rsidRPr="00A57CB9">
        <w:rPr>
          <w:u w:val="single"/>
        </w:rPr>
        <w:t>labour</w:t>
      </w:r>
      <w:proofErr w:type="spellEnd"/>
      <w:r w:rsidRPr="00A57CB9">
        <w:rPr>
          <w:u w:val="single"/>
        </w:rPr>
        <w:t xml:space="preserve">. Weeks notes the collective </w:t>
      </w:r>
      <w:proofErr w:type="spellStart"/>
      <w:r w:rsidRPr="00A57CB9">
        <w:rPr>
          <w:u w:val="single"/>
        </w:rPr>
        <w:t>endeavour</w:t>
      </w:r>
      <w:proofErr w:type="spellEnd"/>
      <w:r w:rsidRPr="00A57CB9">
        <w:rPr>
          <w:u w:val="single"/>
        </w:rPr>
        <w:t xml:space="preserve"> in getting a life – lives are relational, and cannot be acquired, possessed or held onto at the level of the individual</w:t>
      </w:r>
      <w:r w:rsidRPr="00A57CB9">
        <w:rPr>
          <w:sz w:val="16"/>
        </w:rPr>
        <w:t xml:space="preserve">: ‘A life […] always exceeds what we have, and </w:t>
      </w:r>
      <w:proofErr w:type="spellStart"/>
      <w:r w:rsidRPr="00A57CB9">
        <w:rPr>
          <w:sz w:val="16"/>
        </w:rPr>
        <w:t>its</w:t>
      </w:r>
      <w:proofErr w:type="spellEnd"/>
      <w:r w:rsidRPr="00A57CB9">
        <w:rPr>
          <w:sz w:val="16"/>
        </w:rPr>
        <w:t xml:space="preserve"> getting is thus necessarily an incomplete process’ (Weeks Citation2011, 233). </w:t>
      </w:r>
      <w:proofErr w:type="spellStart"/>
      <w:r w:rsidRPr="00A57CB9">
        <w:rPr>
          <w:sz w:val="16"/>
        </w:rPr>
        <w:t>Postwork</w:t>
      </w:r>
      <w:proofErr w:type="spellEnd"/>
      <w:r w:rsidRPr="00A57CB9">
        <w:rPr>
          <w:sz w:val="16"/>
        </w:rPr>
        <w:t xml:space="preserve"> is a speculative horizon that resists closure or appropriation and remains committed to difference, futurity and excess.</w:t>
      </w:r>
    </w:p>
    <w:p w14:paraId="045BF05E" w14:textId="77777777" w:rsidR="003B5A50" w:rsidRPr="00A57CB9" w:rsidRDefault="003B5A50" w:rsidP="003B5A50">
      <w:pPr>
        <w:rPr>
          <w:sz w:val="16"/>
          <w:szCs w:val="16"/>
        </w:rPr>
      </w:pPr>
      <w:r w:rsidRPr="00A57CB9">
        <w:rPr>
          <w:sz w:val="16"/>
          <w:szCs w:val="16"/>
        </w:rPr>
        <w:t>The maternal death drive</w:t>
      </w:r>
    </w:p>
    <w:p w14:paraId="5620E83D" w14:textId="77777777" w:rsidR="003B5A50" w:rsidRPr="00A57CB9" w:rsidRDefault="003B5A50" w:rsidP="003B5A50">
      <w:pPr>
        <w:rPr>
          <w:u w:val="single"/>
        </w:rPr>
      </w:pPr>
      <w:r w:rsidRPr="00A57CB9">
        <w:rPr>
          <w:sz w:val="16"/>
        </w:rPr>
        <w:t>Although Weeks does not explicitly situate her notion of ‘</w:t>
      </w:r>
      <w:proofErr w:type="spellStart"/>
      <w:r w:rsidRPr="00A57CB9">
        <w:rPr>
          <w:sz w:val="16"/>
        </w:rPr>
        <w:t>postwork</w:t>
      </w:r>
      <w:proofErr w:type="spellEnd"/>
      <w:r w:rsidRPr="00A57CB9">
        <w:rPr>
          <w:sz w:val="16"/>
        </w:rPr>
        <w:t xml:space="preserve">’ within contemporary discussions of the problem of time, I think </w:t>
      </w:r>
      <w:proofErr w:type="spellStart"/>
      <w:r w:rsidRPr="00A57CB9">
        <w:rPr>
          <w:sz w:val="16"/>
        </w:rPr>
        <w:t>postwork</w:t>
      </w:r>
      <w:proofErr w:type="spellEnd"/>
      <w:r w:rsidRPr="00A57CB9">
        <w:rPr>
          <w:sz w:val="16"/>
        </w:rPr>
        <w:t xml:space="preserve"> is political to the extent that it </w:t>
      </w:r>
      <w:r w:rsidRPr="00A57CB9">
        <w:rPr>
          <w:b/>
          <w:bCs/>
          <w:u w:val="single"/>
        </w:rPr>
        <w:t>suggests we re-think the relations between time, work, reproduction and care.</w:t>
      </w:r>
      <w:r w:rsidRPr="00A57CB9">
        <w:rPr>
          <w:sz w:val="16"/>
        </w:rPr>
        <w:t xml:space="preserve"> Challenging the infiltration of work into every experience of time, as well as </w:t>
      </w:r>
      <w:proofErr w:type="spellStart"/>
      <w:r w:rsidRPr="00A57CB9">
        <w:rPr>
          <w:sz w:val="16"/>
        </w:rPr>
        <w:t>denaturalising</w:t>
      </w:r>
      <w:proofErr w:type="spellEnd"/>
      <w:r w:rsidRPr="00A57CB9">
        <w:rPr>
          <w:sz w:val="16"/>
        </w:rPr>
        <w:t xml:space="preserve"> the </w:t>
      </w:r>
      <w:proofErr w:type="spellStart"/>
      <w:r w:rsidRPr="00A57CB9">
        <w:rPr>
          <w:sz w:val="16"/>
        </w:rPr>
        <w:t>privatisation</w:t>
      </w:r>
      <w:proofErr w:type="spellEnd"/>
      <w:r w:rsidRPr="00A57CB9">
        <w:rPr>
          <w:sz w:val="16"/>
        </w:rPr>
        <w:t xml:space="preserve"> and gendering of care suggests the possibility of a social sphere in which we can all have a more fluid and shared relation to both work and reproduction, one in which time can be less ‘qualified’ in Stephen Wright’s sense, by the time of </w:t>
      </w:r>
      <w:proofErr w:type="spellStart"/>
      <w:r w:rsidRPr="00A57CB9">
        <w:rPr>
          <w:sz w:val="16"/>
        </w:rPr>
        <w:t>labour</w:t>
      </w:r>
      <w:proofErr w:type="spellEnd"/>
      <w:r w:rsidRPr="00A57CB9">
        <w:rPr>
          <w:sz w:val="16"/>
        </w:rPr>
        <w:t xml:space="preserve">, thought in both its productive and reproductive modes. However, as Stella Sandford has noted, </w:t>
      </w:r>
      <w:r w:rsidRPr="00A57CB9">
        <w:rPr>
          <w:u w:val="single"/>
        </w:rPr>
        <w:t xml:space="preserve">discussions about social reproduction tend to occlude the specific emotional </w:t>
      </w:r>
      <w:proofErr w:type="spellStart"/>
      <w:r w:rsidRPr="00A57CB9">
        <w:rPr>
          <w:u w:val="single"/>
        </w:rPr>
        <w:t>labour</w:t>
      </w:r>
      <w:proofErr w:type="spellEnd"/>
      <w:r w:rsidRPr="00A57CB9">
        <w:rPr>
          <w:u w:val="single"/>
        </w:rPr>
        <w:t xml:space="preserve"> of motherhood that is not subsumed by the more general tasks of domestic work and social reproduction, and have to do with the ways that the product of this </w:t>
      </w:r>
      <w:proofErr w:type="spellStart"/>
      <w:r w:rsidRPr="00A57CB9">
        <w:rPr>
          <w:u w:val="single"/>
        </w:rPr>
        <w:t>labour</w:t>
      </w:r>
      <w:proofErr w:type="spellEnd"/>
      <w:r w:rsidRPr="00A57CB9">
        <w:rPr>
          <w:u w:val="single"/>
        </w:rPr>
        <w:t xml:space="preserve"> comes to matter to the one </w:t>
      </w:r>
      <w:proofErr w:type="spellStart"/>
      <w:r w:rsidRPr="00A57CB9">
        <w:rPr>
          <w:u w:val="single"/>
        </w:rPr>
        <w:t>labouring</w:t>
      </w:r>
      <w:proofErr w:type="spellEnd"/>
      <w:r w:rsidRPr="00A57CB9">
        <w:rPr>
          <w:u w:val="single"/>
        </w:rPr>
        <w:t xml:space="preserve">, and is no longer a question of ‘indifference’ that is at the heart of Marx’ analysis of </w:t>
      </w:r>
      <w:proofErr w:type="spellStart"/>
      <w:r w:rsidRPr="00A57CB9">
        <w:rPr>
          <w:u w:val="single"/>
        </w:rPr>
        <w:t>labour</w:t>
      </w:r>
      <w:proofErr w:type="spellEnd"/>
      <w:r w:rsidRPr="00A57CB9">
        <w:rPr>
          <w:sz w:val="16"/>
        </w:rPr>
        <w:t xml:space="preserve"> in The Grundrisse (Sandford Citation2011). After all, mothering does not always feel fluid, transferable, or ‘full’. It can leave us feeling drained and empty, angry and depressed, and full of anxiety, in ways that may be difficult to share out. And yet this mattering can mean that we go back for more, whether under paid or unpaid conditions, and may drive the ways we choose to make ourselves available to the ‘again and again’ that is required to ‘get a life’. I am </w:t>
      </w:r>
      <w:r w:rsidRPr="00A57CB9">
        <w:rPr>
          <w:u w:val="single"/>
        </w:rPr>
        <w:t>naming the particular repetitions of this return to the ‘again and again’ of the site of mattering, the ‘maternal death drive</w:t>
      </w:r>
      <w:r w:rsidRPr="00A57CB9">
        <w:rPr>
          <w:sz w:val="16"/>
        </w:rPr>
        <w:t xml:space="preserve">’. Lives tend to unfurl, in other words, in relation to other lives, and that unfurling requires the time that it takes for love and hate to come to be understood as residing together, in the same other. It is an understanding that constantly breaks down and has to be re-established, repetitively, again and again in the context of maternal care. Both mother and child come back, again and again, to the scene of love and hate. </w:t>
      </w:r>
      <w:r w:rsidRPr="00A57CB9">
        <w:rPr>
          <w:b/>
          <w:bCs/>
          <w:u w:val="single"/>
        </w:rPr>
        <w:t xml:space="preserve">I would agree that we can and should </w:t>
      </w:r>
      <w:proofErr w:type="spellStart"/>
      <w:r w:rsidRPr="00A57CB9">
        <w:rPr>
          <w:b/>
          <w:bCs/>
          <w:u w:val="single"/>
        </w:rPr>
        <w:t>collectivise</w:t>
      </w:r>
      <w:proofErr w:type="spellEnd"/>
      <w:r w:rsidRPr="00A57CB9">
        <w:rPr>
          <w:b/>
          <w:bCs/>
          <w:u w:val="single"/>
        </w:rPr>
        <w:t xml:space="preserve"> care; we can and should </w:t>
      </w:r>
      <w:proofErr w:type="spellStart"/>
      <w:r w:rsidRPr="00A57CB9">
        <w:rPr>
          <w:b/>
          <w:bCs/>
          <w:u w:val="single"/>
        </w:rPr>
        <w:t>denaturalise</w:t>
      </w:r>
      <w:proofErr w:type="spellEnd"/>
      <w:r w:rsidRPr="00A57CB9">
        <w:rPr>
          <w:b/>
          <w:bCs/>
          <w:u w:val="single"/>
        </w:rPr>
        <w:t xml:space="preserve"> the gendering of that care; and we can and should pay everyone a basic income for their part in that</w:t>
      </w:r>
      <w:r w:rsidRPr="00A57CB9">
        <w:rPr>
          <w:sz w:val="16"/>
        </w:rPr>
        <w:t xml:space="preserve"> </w:t>
      </w:r>
      <w:r w:rsidRPr="00A57CB9">
        <w:rPr>
          <w:b/>
          <w:bCs/>
          <w:u w:val="single"/>
        </w:rPr>
        <w:t>care</w:t>
      </w:r>
      <w:r w:rsidRPr="00A57CB9">
        <w:rPr>
          <w:u w:val="single"/>
        </w:rPr>
        <w:t xml:space="preserve">. However, what we earlier called ‘maternal care’ is not synonymous with a generic concept of care, but the name for the collective or public management of hate that emerges at the point that we can </w:t>
      </w:r>
      <w:proofErr w:type="spellStart"/>
      <w:r w:rsidRPr="00A57CB9">
        <w:rPr>
          <w:u w:val="single"/>
        </w:rPr>
        <w:t>recognise</w:t>
      </w:r>
      <w:proofErr w:type="spellEnd"/>
      <w:r w:rsidRPr="00A57CB9">
        <w:rPr>
          <w:u w:val="single"/>
        </w:rPr>
        <w:t xml:space="preserve"> that love and hate can be directed towards the same (maternal) object. The maternal death drive is then the name for the repetitive time that it takes for the emergence of a desire to repair the damage we have done to the other whom at that moment we </w:t>
      </w:r>
      <w:proofErr w:type="spellStart"/>
      <w:r w:rsidRPr="00A57CB9">
        <w:rPr>
          <w:u w:val="single"/>
        </w:rPr>
        <w:t>realise</w:t>
      </w:r>
      <w:proofErr w:type="spellEnd"/>
      <w:r w:rsidRPr="00A57CB9">
        <w:rPr>
          <w:u w:val="single"/>
        </w:rPr>
        <w:t xml:space="preserve"> we also love. It requires that someone will go on attempting to manage their own emotional states in relation to the emotional storm that accompanies ‘getting a life’.</w:t>
      </w:r>
    </w:p>
    <w:p w14:paraId="477A5ECD" w14:textId="77777777" w:rsidR="003B5A50" w:rsidRDefault="003B5A50" w:rsidP="003B5A50">
      <w:pPr>
        <w:rPr>
          <w:sz w:val="16"/>
        </w:rPr>
      </w:pPr>
      <w:r w:rsidRPr="00A57CB9">
        <w:rPr>
          <w:sz w:val="16"/>
        </w:rPr>
        <w:t xml:space="preserve">It is here that I think the potential in the </w:t>
      </w:r>
      <w:r w:rsidRPr="00A57CB9">
        <w:rPr>
          <w:b/>
          <w:bCs/>
          <w:u w:val="single"/>
        </w:rPr>
        <w:t>notion of ‘reparation’ emerges</w:t>
      </w:r>
      <w:r w:rsidRPr="00A57CB9">
        <w:rPr>
          <w:sz w:val="16"/>
        </w:rPr>
        <w:t xml:space="preserve">. Holding onto Weeks’ utopian vision is vital if we are to move beyond the ongoing divisions and </w:t>
      </w:r>
      <w:proofErr w:type="spellStart"/>
      <w:r w:rsidRPr="00A57CB9">
        <w:rPr>
          <w:sz w:val="16"/>
        </w:rPr>
        <w:t>privatisations</w:t>
      </w:r>
      <w:proofErr w:type="spellEnd"/>
      <w:r w:rsidRPr="00A57CB9">
        <w:rPr>
          <w:sz w:val="16"/>
        </w:rPr>
        <w:t xml:space="preserve"> of work and reproduction. There should be ‘reparation’ for the common reproduction of life in the form of the basic income. But in addition, I would augment this vision with a call for the recognition of the time that it takes for the emergence of the capacity for reparation in psychic life, for love and hate to have some proximity to one another in an ongoing motion of veering towards and away from one another that is the permanent reminder of their relation. </w:t>
      </w:r>
      <w:proofErr w:type="spellStart"/>
      <w:r w:rsidRPr="00A57CB9">
        <w:rPr>
          <w:sz w:val="16"/>
        </w:rPr>
        <w:t>Roszika</w:t>
      </w:r>
      <w:proofErr w:type="spellEnd"/>
      <w:r w:rsidRPr="00A57CB9">
        <w:rPr>
          <w:sz w:val="16"/>
        </w:rPr>
        <w:t xml:space="preserve"> Parker has argued for the recognition of holding together our love and hate for our children, and sees this as a developmental achievement for mothers that she thinks of as a maternal depressive position, separate from that established in our own infantile lives, and emerging through the specific experience of mothering (Parker Citation1995). What </w:t>
      </w:r>
      <w:r w:rsidRPr="00A57CB9">
        <w:rPr>
          <w:u w:val="single"/>
        </w:rPr>
        <w:t xml:space="preserve">I am arguing for here is the recognition of a form of waiting time that is the condition for the establishment of reparation. If we return to the anecdote at the beginning of the article, there is the odd </w:t>
      </w:r>
      <w:proofErr w:type="spellStart"/>
      <w:r w:rsidRPr="00A57CB9">
        <w:rPr>
          <w:u w:val="single"/>
        </w:rPr>
        <w:t>realisation</w:t>
      </w:r>
      <w:proofErr w:type="spellEnd"/>
      <w:r w:rsidRPr="00A57CB9">
        <w:rPr>
          <w:u w:val="single"/>
        </w:rPr>
        <w:t xml:space="preserve"> that time has passed that can only be retroactively understood as having been the time of another’s unfolding.</w:t>
      </w:r>
      <w:r w:rsidRPr="00A57CB9">
        <w:rPr>
          <w:sz w:val="16"/>
        </w:rPr>
        <w:t xml:space="preserve"> This time cannot at the time be grasped as ‘passing’. It is what allows that ambivalent gesture of the wave – a gesture that is both greeting and leaving. The wave </w:t>
      </w:r>
      <w:proofErr w:type="spellStart"/>
      <w:r w:rsidRPr="00A57CB9">
        <w:rPr>
          <w:sz w:val="16"/>
        </w:rPr>
        <w:t>symbolises</w:t>
      </w:r>
      <w:proofErr w:type="spellEnd"/>
      <w:r w:rsidRPr="00A57CB9">
        <w:rPr>
          <w:sz w:val="16"/>
        </w:rPr>
        <w:t xml:space="preserve"> the capacity for reparation – I have inevitably hurt what I also love, and I can bear it, and now it’s time to go, which is also a form of return. The </w:t>
      </w:r>
      <w:proofErr w:type="spellStart"/>
      <w:r w:rsidRPr="00A57CB9">
        <w:rPr>
          <w:sz w:val="16"/>
        </w:rPr>
        <w:t>postmaternal</w:t>
      </w:r>
      <w:proofErr w:type="spellEnd"/>
      <w:r w:rsidRPr="00A57CB9">
        <w:rPr>
          <w:sz w:val="16"/>
        </w:rPr>
        <w:t>, in this reading, is animated by the maternal death drive, the capacity to wait, to bear time.</w:t>
      </w:r>
    </w:p>
    <w:p w14:paraId="7C8A452B" w14:textId="2575F9D6" w:rsidR="00217BC9" w:rsidRDefault="00217BC9" w:rsidP="00217BC9">
      <w:pPr>
        <w:pStyle w:val="Heading3"/>
      </w:pPr>
      <w:r>
        <w:t>AT: Link—UBI—FPE</w:t>
      </w:r>
    </w:p>
    <w:p w14:paraId="107171AF" w14:textId="77777777" w:rsidR="00217BC9" w:rsidRDefault="00217BC9" w:rsidP="00217BC9">
      <w:pPr>
        <w:pStyle w:val="Heading4"/>
      </w:pPr>
      <w:r>
        <w:t>Feminists like UBIs</w:t>
      </w:r>
    </w:p>
    <w:p w14:paraId="6B23098F" w14:textId="77777777" w:rsidR="00217BC9" w:rsidRPr="00815B1D" w:rsidRDefault="00217BC9" w:rsidP="00217BC9">
      <w:pPr>
        <w:rPr>
          <w:sz w:val="16"/>
          <w:szCs w:val="16"/>
        </w:rPr>
      </w:pPr>
      <w:r w:rsidRPr="00815B1D">
        <w:rPr>
          <w:rStyle w:val="Style13ptBold"/>
        </w:rPr>
        <w:t>Mellor 18</w:t>
      </w:r>
      <w:r>
        <w:t xml:space="preserve"> </w:t>
      </w:r>
      <w:r w:rsidRPr="008E1935">
        <w:t xml:space="preserve">[Mary Mellor is Emeritus Professor at </w:t>
      </w:r>
      <w:proofErr w:type="spellStart"/>
      <w:r w:rsidRPr="008E1935">
        <w:t>Northumbria</w:t>
      </w:r>
      <w:proofErr w:type="spellEnd"/>
      <w:r w:rsidRPr="008E1935">
        <w:t xml:space="preserve"> University, where she was founding Chair of the University’s Sustainable Cities Research Institute. She holds a PhD from Newcastle University and has published extensively on alternative economics integrating socialist, feminist, and green perspectives. She is a founding member of the newly formed World Economics Association and is on the editorial board of several journals.; “Care as </w:t>
      </w:r>
      <w:proofErr w:type="spellStart"/>
      <w:r w:rsidRPr="008E1935">
        <w:t>wellth</w:t>
      </w:r>
      <w:proofErr w:type="spellEnd"/>
      <w:r w:rsidRPr="008E1935">
        <w:t xml:space="preserve">: </w:t>
      </w:r>
      <w:proofErr w:type="spellStart"/>
      <w:r w:rsidRPr="008E1935">
        <w:t>Internalising</w:t>
      </w:r>
      <w:proofErr w:type="spellEnd"/>
      <w:r w:rsidRPr="008E1935">
        <w:t xml:space="preserve"> care by </w:t>
      </w:r>
      <w:proofErr w:type="spellStart"/>
      <w:r w:rsidRPr="008E1935">
        <w:t>democratising</w:t>
      </w:r>
      <w:proofErr w:type="spellEnd"/>
      <w:r w:rsidRPr="008E1935">
        <w:t xml:space="preserve"> money.”; December 2018; Feminist Political Ecology and the Economics of Care: In Search of Economic Alternatives; Chapter 7; Pg. 120-121; Accessed 7-3-23]//LASA-mackerel **edited for language</w:t>
      </w:r>
    </w:p>
    <w:p w14:paraId="3A329BA0" w14:textId="77777777" w:rsidR="00217BC9" w:rsidRPr="00575DB0" w:rsidRDefault="00217BC9" w:rsidP="00217BC9">
      <w:pPr>
        <w:rPr>
          <w:sz w:val="16"/>
        </w:rPr>
      </w:pPr>
      <w:r w:rsidRPr="00575DB0">
        <w:rPr>
          <w:sz w:val="16"/>
        </w:rPr>
        <w:t xml:space="preserve">Ailsa McKay (2005) has made the case that </w:t>
      </w:r>
      <w:r w:rsidRPr="00815B1D">
        <w:rPr>
          <w:rStyle w:val="StyleUnderline"/>
        </w:rPr>
        <w:t xml:space="preserve">a </w:t>
      </w:r>
      <w:r w:rsidRPr="00575DB0">
        <w:rPr>
          <w:rStyle w:val="Emphasis"/>
        </w:rPr>
        <w:t>u</w:t>
      </w:r>
      <w:r w:rsidRPr="00815B1D">
        <w:rPr>
          <w:rStyle w:val="StyleUnderline"/>
        </w:rPr>
        <w:t xml:space="preserve">niversal </w:t>
      </w:r>
      <w:r w:rsidRPr="00575DB0">
        <w:rPr>
          <w:rStyle w:val="Emphasis"/>
        </w:rPr>
        <w:t>b</w:t>
      </w:r>
      <w:r w:rsidRPr="00815B1D">
        <w:rPr>
          <w:rStyle w:val="StyleUnderline"/>
        </w:rPr>
        <w:t xml:space="preserve">asic </w:t>
      </w:r>
      <w:r w:rsidRPr="00575DB0">
        <w:rPr>
          <w:rStyle w:val="Emphasis"/>
        </w:rPr>
        <w:t>i</w:t>
      </w:r>
      <w:r w:rsidRPr="00815B1D">
        <w:rPr>
          <w:rStyle w:val="StyleUnderline"/>
        </w:rPr>
        <w:t>ncome could address the gender inequality around care</w:t>
      </w:r>
      <w:r w:rsidRPr="00575DB0">
        <w:rPr>
          <w:sz w:val="16"/>
        </w:rPr>
        <w:t xml:space="preserve">. </w:t>
      </w:r>
      <w:r w:rsidRPr="00815B1D">
        <w:rPr>
          <w:rStyle w:val="StyleUnderline"/>
        </w:rPr>
        <w:t xml:space="preserve">Unlike traditional welfare systems it would </w:t>
      </w:r>
      <w:r w:rsidRPr="00575DB0">
        <w:rPr>
          <w:rStyle w:val="Emphasis"/>
        </w:rPr>
        <w:t>not separate</w:t>
      </w:r>
      <w:r w:rsidRPr="00575DB0">
        <w:rPr>
          <w:sz w:val="16"/>
        </w:rPr>
        <w:t xml:space="preserve"> out </w:t>
      </w:r>
      <w:r w:rsidRPr="00815B1D">
        <w:rPr>
          <w:rStyle w:val="StyleUnderline"/>
        </w:rPr>
        <w:t>women’s work</w:t>
      </w:r>
      <w:r w:rsidRPr="00575DB0">
        <w:rPr>
          <w:sz w:val="16"/>
        </w:rPr>
        <w:t xml:space="preserve">. The benefit of a basic income is that </w:t>
      </w:r>
      <w:r w:rsidRPr="00815B1D">
        <w:rPr>
          <w:rStyle w:val="StyleUnderline"/>
        </w:rPr>
        <w:t xml:space="preserve">it would </w:t>
      </w:r>
      <w:r w:rsidRPr="00575DB0">
        <w:rPr>
          <w:rStyle w:val="Emphasis"/>
        </w:rPr>
        <w:t>break</w:t>
      </w:r>
      <w:r w:rsidRPr="00815B1D">
        <w:rPr>
          <w:rStyle w:val="StyleUnderline"/>
        </w:rPr>
        <w:t xml:space="preserve"> the link between income and work</w:t>
      </w:r>
      <w:r w:rsidRPr="00575DB0">
        <w:rPr>
          <w:sz w:val="16"/>
        </w:rPr>
        <w:t xml:space="preserve">. </w:t>
      </w:r>
      <w:r w:rsidRPr="00575DB0">
        <w:rPr>
          <w:rStyle w:val="Emphasis"/>
        </w:rPr>
        <w:t>Paid work would not be the criterion of inclusion</w:t>
      </w:r>
      <w:r w:rsidRPr="00575DB0">
        <w:rPr>
          <w:sz w:val="16"/>
        </w:rPr>
        <w:t xml:space="preserve">; </w:t>
      </w:r>
      <w:r w:rsidRPr="00815B1D">
        <w:rPr>
          <w:rStyle w:val="StyleUnderline"/>
        </w:rPr>
        <w:t>instead</w:t>
      </w:r>
      <w:r w:rsidRPr="00575DB0">
        <w:rPr>
          <w:sz w:val="16"/>
        </w:rPr>
        <w:t xml:space="preserve">, </w:t>
      </w:r>
      <w:r w:rsidRPr="00815B1D">
        <w:rPr>
          <w:rStyle w:val="StyleUnderline"/>
        </w:rPr>
        <w:t xml:space="preserve">there would be a basic right to livelihood through money </w:t>
      </w:r>
      <w:r w:rsidRPr="00575DB0">
        <w:rPr>
          <w:rStyle w:val="Emphasis"/>
        </w:rPr>
        <w:t>distribution</w:t>
      </w:r>
      <w:r w:rsidRPr="00575DB0">
        <w:rPr>
          <w:sz w:val="16"/>
        </w:rPr>
        <w:t xml:space="preserve">. The benefit of a basic income is </w:t>
      </w:r>
      <w:r w:rsidRPr="00815B1D">
        <w:rPr>
          <w:rStyle w:val="StyleUnderline"/>
        </w:rPr>
        <w:t>that</w:t>
      </w:r>
      <w:r w:rsidRPr="00575DB0">
        <w:rPr>
          <w:sz w:val="16"/>
        </w:rPr>
        <w:t xml:space="preserve"> it would not just apply to care work but </w:t>
      </w:r>
      <w:r w:rsidRPr="00815B1D">
        <w:rPr>
          <w:rStyle w:val="StyleUnderline"/>
        </w:rPr>
        <w:t>would be available to everyone</w:t>
      </w:r>
      <w:r w:rsidRPr="00575DB0">
        <w:rPr>
          <w:sz w:val="16"/>
        </w:rPr>
        <w:t xml:space="preserve">. It would be universal and unconditional. As Annie Miller (2016) argues, </w:t>
      </w:r>
      <w:r w:rsidRPr="00815B1D">
        <w:rPr>
          <w:rStyle w:val="StyleUnderline"/>
        </w:rPr>
        <w:t>a basic income ‘provides a foundation for a different type of society</w:t>
      </w:r>
      <w:r w:rsidRPr="00575DB0">
        <w:rPr>
          <w:sz w:val="16"/>
        </w:rPr>
        <w:t xml:space="preserve">, </w:t>
      </w:r>
      <w:r w:rsidRPr="00815B1D">
        <w:rPr>
          <w:rStyle w:val="StyleUnderline"/>
        </w:rPr>
        <w:t>which values the individual</w:t>
      </w:r>
      <w:r w:rsidRPr="00575DB0">
        <w:rPr>
          <w:sz w:val="16"/>
        </w:rPr>
        <w:t xml:space="preserve">, </w:t>
      </w:r>
      <w:r w:rsidRPr="00815B1D">
        <w:rPr>
          <w:rStyle w:val="StyleUnderline"/>
        </w:rPr>
        <w:t>helping [them]</w:t>
      </w:r>
      <w:r w:rsidRPr="00575DB0">
        <w:rPr>
          <w:sz w:val="16"/>
        </w:rPr>
        <w:t xml:space="preserve"> him or her to </w:t>
      </w:r>
      <w:r w:rsidRPr="00815B1D">
        <w:rPr>
          <w:rStyle w:val="StyleUnderline"/>
        </w:rPr>
        <w:t>meet material needs and offering choices and the opportunity to develop and flourish’</w:t>
      </w:r>
      <w:r w:rsidRPr="00575DB0">
        <w:rPr>
          <w:sz w:val="16"/>
        </w:rPr>
        <w:t xml:space="preserve"> (2016: 174). The choice a </w:t>
      </w:r>
      <w:r w:rsidRPr="00575DB0">
        <w:rPr>
          <w:rStyle w:val="StyleUnderline"/>
        </w:rPr>
        <w:t>basic income</w:t>
      </w:r>
      <w:r w:rsidRPr="00575DB0">
        <w:rPr>
          <w:sz w:val="16"/>
        </w:rPr>
        <w:t xml:space="preserve"> would open up is not just payment for care work; it could also </w:t>
      </w:r>
      <w:r w:rsidRPr="00575DB0">
        <w:rPr>
          <w:rStyle w:val="StyleUnderline"/>
        </w:rPr>
        <w:t>reduce dependence on earning money</w:t>
      </w:r>
      <w:r w:rsidRPr="00575DB0">
        <w:rPr>
          <w:sz w:val="16"/>
        </w:rPr>
        <w:t xml:space="preserve">. </w:t>
      </w:r>
      <w:r w:rsidRPr="00575DB0">
        <w:rPr>
          <w:rStyle w:val="StyleUnderline"/>
        </w:rPr>
        <w:t xml:space="preserve">This might enable (and encourage) men to participate in </w:t>
      </w:r>
      <w:r w:rsidRPr="00575DB0">
        <w:rPr>
          <w:rStyle w:val="Emphasis"/>
        </w:rPr>
        <w:t>unpaid provisioning work</w:t>
      </w:r>
      <w:r w:rsidRPr="00575DB0">
        <w:rPr>
          <w:sz w:val="16"/>
        </w:rPr>
        <w:t xml:space="preserve">. Caitlin McLean (2016) sees ethical, economic and political benefits and problems for a basic income. </w:t>
      </w:r>
      <w:r w:rsidRPr="00575DB0">
        <w:rPr>
          <w:rStyle w:val="StyleUnderline"/>
        </w:rPr>
        <w:t>Ethically it could encourage individual freedom</w:t>
      </w:r>
      <w:r w:rsidRPr="00575DB0">
        <w:rPr>
          <w:sz w:val="16"/>
        </w:rPr>
        <w:t xml:space="preserve"> but might limit reciprocity and collective </w:t>
      </w:r>
      <w:proofErr w:type="spellStart"/>
      <w:r w:rsidRPr="00575DB0">
        <w:rPr>
          <w:sz w:val="16"/>
        </w:rPr>
        <w:t>endeavour</w:t>
      </w:r>
      <w:proofErr w:type="spellEnd"/>
      <w:r w:rsidRPr="00575DB0">
        <w:rPr>
          <w:sz w:val="16"/>
        </w:rPr>
        <w:t xml:space="preserve">. </w:t>
      </w:r>
      <w:r w:rsidRPr="00575DB0">
        <w:rPr>
          <w:rStyle w:val="StyleUnderline"/>
        </w:rPr>
        <w:t xml:space="preserve">Economically it could </w:t>
      </w:r>
      <w:r w:rsidRPr="00C54D29">
        <w:rPr>
          <w:rStyle w:val="Emphasis"/>
        </w:rPr>
        <w:t>address inequality</w:t>
      </w:r>
      <w:r w:rsidRPr="00575DB0">
        <w:rPr>
          <w:rStyle w:val="StyleUnderline"/>
        </w:rPr>
        <w:t xml:space="preserve"> and provide a means of livelihood</w:t>
      </w:r>
      <w:r w:rsidRPr="00575DB0">
        <w:rPr>
          <w:sz w:val="16"/>
        </w:rPr>
        <w:t xml:space="preserve">, but traditional economic thinking raises questions of economic feasibility and impact on employment incentives. </w:t>
      </w:r>
      <w:r w:rsidRPr="00575DB0">
        <w:rPr>
          <w:rStyle w:val="StyleUnderline"/>
        </w:rPr>
        <w:t>Political implementation would not be easy given the neoliberal attack on the welfare state and challenge to existing welfare benefits</w:t>
      </w:r>
      <w:r w:rsidRPr="00575DB0">
        <w:rPr>
          <w:sz w:val="16"/>
        </w:rPr>
        <w:t xml:space="preserve">. </w:t>
      </w:r>
      <w:r w:rsidRPr="00575DB0">
        <w:rPr>
          <w:rStyle w:val="StyleUnderline"/>
        </w:rPr>
        <w:t>However</w:t>
      </w:r>
      <w:r w:rsidRPr="00575DB0">
        <w:rPr>
          <w:sz w:val="16"/>
        </w:rPr>
        <w:t xml:space="preserve">, </w:t>
      </w:r>
      <w:r w:rsidRPr="00575DB0">
        <w:rPr>
          <w:rStyle w:val="StyleUnderline"/>
        </w:rPr>
        <w:t>there are some contemporary examples</w:t>
      </w:r>
      <w:r w:rsidRPr="00575DB0">
        <w:rPr>
          <w:sz w:val="16"/>
        </w:rPr>
        <w:t xml:space="preserve">. </w:t>
      </w:r>
      <w:r w:rsidRPr="00575DB0">
        <w:rPr>
          <w:rStyle w:val="Emphasis"/>
        </w:rPr>
        <w:t>Iran</w:t>
      </w:r>
      <w:r w:rsidRPr="00575DB0">
        <w:rPr>
          <w:rStyle w:val="StyleUnderline"/>
        </w:rPr>
        <w:t xml:space="preserve"> and</w:t>
      </w:r>
      <w:r w:rsidRPr="00575DB0">
        <w:rPr>
          <w:sz w:val="16"/>
        </w:rPr>
        <w:t xml:space="preserve"> the state of </w:t>
      </w:r>
      <w:r w:rsidRPr="00575DB0">
        <w:rPr>
          <w:rStyle w:val="Emphasis"/>
        </w:rPr>
        <w:t>Alaska</w:t>
      </w:r>
      <w:r w:rsidRPr="00575DB0">
        <w:rPr>
          <w:sz w:val="16"/>
        </w:rPr>
        <w:t xml:space="preserve"> in the US </w:t>
      </w:r>
      <w:r w:rsidRPr="00575DB0">
        <w:rPr>
          <w:rStyle w:val="StyleUnderline"/>
        </w:rPr>
        <w:t>have a form of basic income</w:t>
      </w:r>
      <w:r w:rsidRPr="00575DB0">
        <w:rPr>
          <w:sz w:val="16"/>
        </w:rPr>
        <w:t xml:space="preserve"> (2016: 182). Hanlon et al. (2010) also report </w:t>
      </w:r>
      <w:r w:rsidRPr="00575DB0">
        <w:rPr>
          <w:rStyle w:val="StyleUnderline"/>
        </w:rPr>
        <w:t xml:space="preserve">examples of money distribution in </w:t>
      </w:r>
      <w:r w:rsidRPr="00575DB0">
        <w:rPr>
          <w:rStyle w:val="Emphasis"/>
        </w:rPr>
        <w:t>South Africa, Brazil, Indonesia and Mexico</w:t>
      </w:r>
      <w:r w:rsidRPr="00575DB0">
        <w:rPr>
          <w:sz w:val="16"/>
        </w:rPr>
        <w:t xml:space="preserve">, although these are not universal as they are targeted to alleviate poverty. </w:t>
      </w:r>
      <w:r w:rsidRPr="00575DB0">
        <w:rPr>
          <w:rStyle w:val="StyleUnderline"/>
        </w:rPr>
        <w:t>Paradoxically</w:t>
      </w:r>
      <w:r w:rsidRPr="00575DB0">
        <w:rPr>
          <w:sz w:val="16"/>
        </w:rPr>
        <w:t xml:space="preserve">, </w:t>
      </w:r>
      <w:r w:rsidRPr="00575DB0">
        <w:rPr>
          <w:rStyle w:val="StyleUnderline"/>
        </w:rPr>
        <w:t xml:space="preserve">the economic crisis and market </w:t>
      </w:r>
      <w:r w:rsidRPr="00575DB0">
        <w:rPr>
          <w:rStyle w:val="Emphasis"/>
        </w:rPr>
        <w:t>failures of neoliberalism</w:t>
      </w:r>
      <w:r w:rsidRPr="00575DB0">
        <w:rPr>
          <w:rStyle w:val="StyleUnderline"/>
        </w:rPr>
        <w:t xml:space="preserve"> have </w:t>
      </w:r>
      <w:r w:rsidRPr="00575DB0">
        <w:rPr>
          <w:rStyle w:val="Emphasis"/>
        </w:rPr>
        <w:t>opened up</w:t>
      </w:r>
      <w:r w:rsidRPr="00575DB0">
        <w:rPr>
          <w:rStyle w:val="StyleUnderline"/>
        </w:rPr>
        <w:t xml:space="preserve"> the potential for a basic income</w:t>
      </w:r>
      <w:r w:rsidRPr="00575DB0">
        <w:rPr>
          <w:sz w:val="16"/>
        </w:rPr>
        <w:t xml:space="preserve">, </w:t>
      </w:r>
      <w:r w:rsidRPr="00575DB0">
        <w:rPr>
          <w:rStyle w:val="StyleUnderline"/>
        </w:rPr>
        <w:t xml:space="preserve">with countries such as </w:t>
      </w:r>
      <w:r w:rsidRPr="00575DB0">
        <w:rPr>
          <w:rStyle w:val="Emphasis"/>
        </w:rPr>
        <w:t>Finland</w:t>
      </w:r>
      <w:r w:rsidRPr="00575DB0">
        <w:rPr>
          <w:rStyle w:val="StyleUnderline"/>
        </w:rPr>
        <w:t xml:space="preserve"> and </w:t>
      </w:r>
      <w:r w:rsidRPr="00575DB0">
        <w:rPr>
          <w:rStyle w:val="Emphasis"/>
        </w:rPr>
        <w:t>The Netherlands</w:t>
      </w:r>
      <w:r w:rsidRPr="00575DB0">
        <w:rPr>
          <w:rStyle w:val="StyleUnderline"/>
        </w:rPr>
        <w:t xml:space="preserve"> conducting experiments</w:t>
      </w:r>
      <w:r w:rsidRPr="00575DB0">
        <w:rPr>
          <w:sz w:val="16"/>
        </w:rPr>
        <w:t xml:space="preserve">. </w:t>
      </w:r>
    </w:p>
    <w:p w14:paraId="6AC0406B" w14:textId="77777777" w:rsidR="00217BC9" w:rsidRPr="00217BC9" w:rsidRDefault="00217BC9" w:rsidP="00217BC9"/>
    <w:sectPr w:rsidR="00217BC9" w:rsidRPr="00217B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1D4C8" w14:textId="77777777" w:rsidR="00F30E08" w:rsidRDefault="00F30E08" w:rsidP="00066D2C">
      <w:r>
        <w:separator/>
      </w:r>
    </w:p>
  </w:endnote>
  <w:endnote w:type="continuationSeparator" w:id="0">
    <w:p w14:paraId="6740C88C" w14:textId="77777777" w:rsidR="00F30E08" w:rsidRDefault="00F30E0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BC591" w14:textId="77777777" w:rsidR="00F30E08" w:rsidRDefault="00F30E08" w:rsidP="00066D2C">
      <w:r>
        <w:separator/>
      </w:r>
    </w:p>
  </w:footnote>
  <w:footnote w:type="continuationSeparator" w:id="0">
    <w:p w14:paraId="658AB7BE" w14:textId="77777777" w:rsidR="00F30E08" w:rsidRDefault="00F30E0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F70E3D"/>
    <w:multiLevelType w:val="hybridMultilevel"/>
    <w:tmpl w:val="E91EB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D319F7"/>
    <w:multiLevelType w:val="hybridMultilevel"/>
    <w:tmpl w:val="59E4D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F32F05"/>
    <w:multiLevelType w:val="hybridMultilevel"/>
    <w:tmpl w:val="62829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05354945">
    <w:abstractNumId w:val="13"/>
  </w:num>
  <w:num w:numId="46" w16cid:durableId="273173189">
    <w:abstractNumId w:val="16"/>
  </w:num>
  <w:num w:numId="47" w16cid:durableId="2111125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029B6"/>
    <w:rsid w:val="00001C7E"/>
    <w:rsid w:val="0000487C"/>
    <w:rsid w:val="00011FEF"/>
    <w:rsid w:val="00013C8B"/>
    <w:rsid w:val="00022EDC"/>
    <w:rsid w:val="00023AEF"/>
    <w:rsid w:val="000250CA"/>
    <w:rsid w:val="00032119"/>
    <w:rsid w:val="000427BD"/>
    <w:rsid w:val="00043C82"/>
    <w:rsid w:val="00050713"/>
    <w:rsid w:val="00053D0F"/>
    <w:rsid w:val="00056966"/>
    <w:rsid w:val="000615B0"/>
    <w:rsid w:val="00063921"/>
    <w:rsid w:val="000651A6"/>
    <w:rsid w:val="000657E9"/>
    <w:rsid w:val="00066D2C"/>
    <w:rsid w:val="0007328F"/>
    <w:rsid w:val="00074F1E"/>
    <w:rsid w:val="0007573B"/>
    <w:rsid w:val="0007578B"/>
    <w:rsid w:val="0007692C"/>
    <w:rsid w:val="00076EA7"/>
    <w:rsid w:val="00080E37"/>
    <w:rsid w:val="00080F27"/>
    <w:rsid w:val="00090AE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F8F"/>
    <w:rsid w:val="001C0A69"/>
    <w:rsid w:val="001C2647"/>
    <w:rsid w:val="001C48D7"/>
    <w:rsid w:val="001D1994"/>
    <w:rsid w:val="001D6D5C"/>
    <w:rsid w:val="001D7A6D"/>
    <w:rsid w:val="001E1408"/>
    <w:rsid w:val="001E4A64"/>
    <w:rsid w:val="001E61F5"/>
    <w:rsid w:val="001F0C01"/>
    <w:rsid w:val="001F1F4D"/>
    <w:rsid w:val="001F61AD"/>
    <w:rsid w:val="002005AF"/>
    <w:rsid w:val="00200C1A"/>
    <w:rsid w:val="002052E3"/>
    <w:rsid w:val="00210BD6"/>
    <w:rsid w:val="00210DC2"/>
    <w:rsid w:val="002110D6"/>
    <w:rsid w:val="002152F9"/>
    <w:rsid w:val="0021530A"/>
    <w:rsid w:val="00217BC9"/>
    <w:rsid w:val="002212A9"/>
    <w:rsid w:val="002234FB"/>
    <w:rsid w:val="00225437"/>
    <w:rsid w:val="002263A1"/>
    <w:rsid w:val="00232746"/>
    <w:rsid w:val="00236707"/>
    <w:rsid w:val="00241116"/>
    <w:rsid w:val="0024328E"/>
    <w:rsid w:val="002508CB"/>
    <w:rsid w:val="002514A7"/>
    <w:rsid w:val="002530DB"/>
    <w:rsid w:val="00253733"/>
    <w:rsid w:val="00253B82"/>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64A"/>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C5B"/>
    <w:rsid w:val="00394F71"/>
    <w:rsid w:val="00396D52"/>
    <w:rsid w:val="003A46B4"/>
    <w:rsid w:val="003A5CE8"/>
    <w:rsid w:val="003A698D"/>
    <w:rsid w:val="003B0B14"/>
    <w:rsid w:val="003B17B3"/>
    <w:rsid w:val="003B4562"/>
    <w:rsid w:val="003B4705"/>
    <w:rsid w:val="003B4F86"/>
    <w:rsid w:val="003B5A50"/>
    <w:rsid w:val="003B734D"/>
    <w:rsid w:val="003C177C"/>
    <w:rsid w:val="003C251E"/>
    <w:rsid w:val="003C3CCA"/>
    <w:rsid w:val="003C6B69"/>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4E9"/>
    <w:rsid w:val="004456C1"/>
    <w:rsid w:val="00446149"/>
    <w:rsid w:val="00447BAE"/>
    <w:rsid w:val="00450DA4"/>
    <w:rsid w:val="00457F13"/>
    <w:rsid w:val="004604DA"/>
    <w:rsid w:val="00462267"/>
    <w:rsid w:val="00462B60"/>
    <w:rsid w:val="00464B10"/>
    <w:rsid w:val="00474720"/>
    <w:rsid w:val="00480A40"/>
    <w:rsid w:val="004827C9"/>
    <w:rsid w:val="00486F5E"/>
    <w:rsid w:val="004875B9"/>
    <w:rsid w:val="00491C5F"/>
    <w:rsid w:val="0049341D"/>
    <w:rsid w:val="00493AA8"/>
    <w:rsid w:val="004943DB"/>
    <w:rsid w:val="004A2B4E"/>
    <w:rsid w:val="004A40AB"/>
    <w:rsid w:val="004A539A"/>
    <w:rsid w:val="004A74B8"/>
    <w:rsid w:val="004B34A3"/>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B61"/>
    <w:rsid w:val="00503593"/>
    <w:rsid w:val="005036B1"/>
    <w:rsid w:val="00511177"/>
    <w:rsid w:val="005125C9"/>
    <w:rsid w:val="00515BDD"/>
    <w:rsid w:val="00521053"/>
    <w:rsid w:val="00521B9F"/>
    <w:rsid w:val="005230E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86"/>
    <w:rsid w:val="005E5941"/>
    <w:rsid w:val="005E78A2"/>
    <w:rsid w:val="005F4212"/>
    <w:rsid w:val="005F4F12"/>
    <w:rsid w:val="005F5E14"/>
    <w:rsid w:val="00601276"/>
    <w:rsid w:val="00622773"/>
    <w:rsid w:val="00622B07"/>
    <w:rsid w:val="00622C58"/>
    <w:rsid w:val="0062614B"/>
    <w:rsid w:val="006266E2"/>
    <w:rsid w:val="0063037B"/>
    <w:rsid w:val="00632C54"/>
    <w:rsid w:val="00635616"/>
    <w:rsid w:val="00641E99"/>
    <w:rsid w:val="006463F8"/>
    <w:rsid w:val="00650C88"/>
    <w:rsid w:val="0065258E"/>
    <w:rsid w:val="00652735"/>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A66"/>
    <w:rsid w:val="007750DF"/>
    <w:rsid w:val="00777C19"/>
    <w:rsid w:val="00782487"/>
    <w:rsid w:val="00784C8D"/>
    <w:rsid w:val="00785740"/>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1F5"/>
    <w:rsid w:val="007E4744"/>
    <w:rsid w:val="007F1998"/>
    <w:rsid w:val="007F2034"/>
    <w:rsid w:val="007F4683"/>
    <w:rsid w:val="007F55A4"/>
    <w:rsid w:val="007F7C5E"/>
    <w:rsid w:val="00800BF1"/>
    <w:rsid w:val="00802EEB"/>
    <w:rsid w:val="0080587F"/>
    <w:rsid w:val="00806B14"/>
    <w:rsid w:val="008114D4"/>
    <w:rsid w:val="0081234D"/>
    <w:rsid w:val="00812D2D"/>
    <w:rsid w:val="00817A64"/>
    <w:rsid w:val="008202F7"/>
    <w:rsid w:val="008247A4"/>
    <w:rsid w:val="00825D47"/>
    <w:rsid w:val="008272A6"/>
    <w:rsid w:val="0083258C"/>
    <w:rsid w:val="00833D6C"/>
    <w:rsid w:val="00833F07"/>
    <w:rsid w:val="00841328"/>
    <w:rsid w:val="00841CCC"/>
    <w:rsid w:val="00844377"/>
    <w:rsid w:val="008443EF"/>
    <w:rsid w:val="00846F90"/>
    <w:rsid w:val="00852FB9"/>
    <w:rsid w:val="008536B7"/>
    <w:rsid w:val="0085633A"/>
    <w:rsid w:val="00860F34"/>
    <w:rsid w:val="00862AC4"/>
    <w:rsid w:val="0086319B"/>
    <w:rsid w:val="008674A6"/>
    <w:rsid w:val="008678ED"/>
    <w:rsid w:val="0087171F"/>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60B"/>
    <w:rsid w:val="008D6762"/>
    <w:rsid w:val="008D6940"/>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E4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38F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188"/>
    <w:rsid w:val="00A90163"/>
    <w:rsid w:val="00AA1AC0"/>
    <w:rsid w:val="00AA3B66"/>
    <w:rsid w:val="00AA5803"/>
    <w:rsid w:val="00AA584F"/>
    <w:rsid w:val="00AB2843"/>
    <w:rsid w:val="00AB3118"/>
    <w:rsid w:val="00AB6F32"/>
    <w:rsid w:val="00AC46C7"/>
    <w:rsid w:val="00AC5991"/>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C90"/>
    <w:rsid w:val="00B1231F"/>
    <w:rsid w:val="00B17927"/>
    <w:rsid w:val="00B2113E"/>
    <w:rsid w:val="00B2123B"/>
    <w:rsid w:val="00B2410E"/>
    <w:rsid w:val="00B2727D"/>
    <w:rsid w:val="00B301A2"/>
    <w:rsid w:val="00B31350"/>
    <w:rsid w:val="00B315A8"/>
    <w:rsid w:val="00B32C3E"/>
    <w:rsid w:val="00B35A4C"/>
    <w:rsid w:val="00B41D37"/>
    <w:rsid w:val="00B45128"/>
    <w:rsid w:val="00B53DB3"/>
    <w:rsid w:val="00B64326"/>
    <w:rsid w:val="00B66AF2"/>
    <w:rsid w:val="00B72848"/>
    <w:rsid w:val="00B74544"/>
    <w:rsid w:val="00B77754"/>
    <w:rsid w:val="00B81054"/>
    <w:rsid w:val="00B820DB"/>
    <w:rsid w:val="00B837F0"/>
    <w:rsid w:val="00B83896"/>
    <w:rsid w:val="00B860A9"/>
    <w:rsid w:val="00B95343"/>
    <w:rsid w:val="00B97264"/>
    <w:rsid w:val="00BA0143"/>
    <w:rsid w:val="00BA227A"/>
    <w:rsid w:val="00BA4C69"/>
    <w:rsid w:val="00BA61AF"/>
    <w:rsid w:val="00BB1630"/>
    <w:rsid w:val="00BB6860"/>
    <w:rsid w:val="00BC3256"/>
    <w:rsid w:val="00BC3592"/>
    <w:rsid w:val="00BC36DF"/>
    <w:rsid w:val="00BC4B41"/>
    <w:rsid w:val="00BC63A6"/>
    <w:rsid w:val="00BC66ED"/>
    <w:rsid w:val="00BD11D3"/>
    <w:rsid w:val="00BD2B47"/>
    <w:rsid w:val="00BD2CAA"/>
    <w:rsid w:val="00BD3B65"/>
    <w:rsid w:val="00BE0386"/>
    <w:rsid w:val="00BE1C5C"/>
    <w:rsid w:val="00BE3E67"/>
    <w:rsid w:val="00BE50E6"/>
    <w:rsid w:val="00BE61B2"/>
    <w:rsid w:val="00BE7CC3"/>
    <w:rsid w:val="00BF2B0D"/>
    <w:rsid w:val="00BF3D8E"/>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D7E"/>
    <w:rsid w:val="00CC1BDF"/>
    <w:rsid w:val="00CC21EC"/>
    <w:rsid w:val="00CC482B"/>
    <w:rsid w:val="00CC5C3C"/>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2EB"/>
    <w:rsid w:val="00D267C9"/>
    <w:rsid w:val="00D321DB"/>
    <w:rsid w:val="00D32460"/>
    <w:rsid w:val="00D32EBF"/>
    <w:rsid w:val="00D343B3"/>
    <w:rsid w:val="00D35073"/>
    <w:rsid w:val="00D36085"/>
    <w:rsid w:val="00D421D9"/>
    <w:rsid w:val="00D47529"/>
    <w:rsid w:val="00D47713"/>
    <w:rsid w:val="00D51103"/>
    <w:rsid w:val="00D51D7B"/>
    <w:rsid w:val="00D53B1C"/>
    <w:rsid w:val="00D55A7A"/>
    <w:rsid w:val="00D568D5"/>
    <w:rsid w:val="00D56B6F"/>
    <w:rsid w:val="00D57878"/>
    <w:rsid w:val="00D60AB7"/>
    <w:rsid w:val="00D6226F"/>
    <w:rsid w:val="00D65298"/>
    <w:rsid w:val="00D70E15"/>
    <w:rsid w:val="00D714E5"/>
    <w:rsid w:val="00D7546D"/>
    <w:rsid w:val="00D75C54"/>
    <w:rsid w:val="00D839C5"/>
    <w:rsid w:val="00D84043"/>
    <w:rsid w:val="00D91348"/>
    <w:rsid w:val="00D9566D"/>
    <w:rsid w:val="00DA0EF7"/>
    <w:rsid w:val="00DA4B3F"/>
    <w:rsid w:val="00DA4EB6"/>
    <w:rsid w:val="00DA5F0C"/>
    <w:rsid w:val="00DA67F0"/>
    <w:rsid w:val="00DB20EB"/>
    <w:rsid w:val="00DB33F6"/>
    <w:rsid w:val="00DB38CC"/>
    <w:rsid w:val="00DB5886"/>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00F"/>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552"/>
    <w:rsid w:val="00E6767D"/>
    <w:rsid w:val="00E70890"/>
    <w:rsid w:val="00E717C1"/>
    <w:rsid w:val="00E71E63"/>
    <w:rsid w:val="00E76D4C"/>
    <w:rsid w:val="00E81786"/>
    <w:rsid w:val="00E85DE5"/>
    <w:rsid w:val="00E90EC0"/>
    <w:rsid w:val="00E944C1"/>
    <w:rsid w:val="00E97D8B"/>
    <w:rsid w:val="00EA308B"/>
    <w:rsid w:val="00EA5878"/>
    <w:rsid w:val="00EA7F55"/>
    <w:rsid w:val="00EB1CE6"/>
    <w:rsid w:val="00EB1F19"/>
    <w:rsid w:val="00EB6A35"/>
    <w:rsid w:val="00EB7375"/>
    <w:rsid w:val="00EC06EA"/>
    <w:rsid w:val="00EC2660"/>
    <w:rsid w:val="00EC3057"/>
    <w:rsid w:val="00EC47C5"/>
    <w:rsid w:val="00ED087B"/>
    <w:rsid w:val="00ED5626"/>
    <w:rsid w:val="00ED5EB9"/>
    <w:rsid w:val="00ED6BFE"/>
    <w:rsid w:val="00ED7FE5"/>
    <w:rsid w:val="00EE0176"/>
    <w:rsid w:val="00EE1762"/>
    <w:rsid w:val="00EE17BD"/>
    <w:rsid w:val="00EE27D8"/>
    <w:rsid w:val="00EE32BD"/>
    <w:rsid w:val="00EE5542"/>
    <w:rsid w:val="00EE6872"/>
    <w:rsid w:val="00EF0191"/>
    <w:rsid w:val="00EF09CC"/>
    <w:rsid w:val="00EF0F91"/>
    <w:rsid w:val="00F00A14"/>
    <w:rsid w:val="00F029B6"/>
    <w:rsid w:val="00F0685D"/>
    <w:rsid w:val="00F06A5D"/>
    <w:rsid w:val="00F0700E"/>
    <w:rsid w:val="00F14A61"/>
    <w:rsid w:val="00F17B58"/>
    <w:rsid w:val="00F24B23"/>
    <w:rsid w:val="00F25A3F"/>
    <w:rsid w:val="00F25E83"/>
    <w:rsid w:val="00F27353"/>
    <w:rsid w:val="00F30E08"/>
    <w:rsid w:val="00F31B7D"/>
    <w:rsid w:val="00F32A17"/>
    <w:rsid w:val="00F349CE"/>
    <w:rsid w:val="00F34BAA"/>
    <w:rsid w:val="00F35345"/>
    <w:rsid w:val="00F355CA"/>
    <w:rsid w:val="00F355FB"/>
    <w:rsid w:val="00F3646F"/>
    <w:rsid w:val="00F40C6B"/>
    <w:rsid w:val="00F41113"/>
    <w:rsid w:val="00F44385"/>
    <w:rsid w:val="00F45C61"/>
    <w:rsid w:val="00F51138"/>
    <w:rsid w:val="00F5306F"/>
    <w:rsid w:val="00F532A6"/>
    <w:rsid w:val="00F53727"/>
    <w:rsid w:val="00F569D6"/>
    <w:rsid w:val="00F57FCC"/>
    <w:rsid w:val="00F61907"/>
    <w:rsid w:val="00F61AB2"/>
    <w:rsid w:val="00F65464"/>
    <w:rsid w:val="00F70E1C"/>
    <w:rsid w:val="00F72084"/>
    <w:rsid w:val="00F72FCE"/>
    <w:rsid w:val="00F734F9"/>
    <w:rsid w:val="00F73F90"/>
    <w:rsid w:val="00F74D13"/>
    <w:rsid w:val="00F77059"/>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87E"/>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F08E41"/>
  <w15:chartTrackingRefBased/>
  <w15:docId w15:val="{61D9CECF-6427-4413-9722-2EF4C7EA3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3D8E"/>
    <w:pPr>
      <w:spacing w:after="0" w:line="240" w:lineRule="auto"/>
    </w:pPr>
    <w:rPr>
      <w:rFonts w:ascii="Georgia" w:hAnsi="Georgia" w:cs="Calibri"/>
    </w:rPr>
  </w:style>
  <w:style w:type="paragraph" w:styleId="Heading1">
    <w:name w:val="heading 1"/>
    <w:aliases w:val="Pocket"/>
    <w:basedOn w:val="Normal"/>
    <w:next w:val="Normal"/>
    <w:link w:val="Heading1Char"/>
    <w:qFormat/>
    <w:rsid w:val="00BF3D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F3D8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BF3D8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BF3D8E"/>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BF3D8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F3D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3D8E"/>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BF3D8E"/>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BF3D8E"/>
    <w:rPr>
      <w:color w:val="auto"/>
      <w:u w:val="none"/>
    </w:rPr>
  </w:style>
  <w:style w:type="character" w:customStyle="1" w:styleId="Heading1Char">
    <w:name w:val="Heading 1 Char"/>
    <w:aliases w:val="Pocket Char"/>
    <w:basedOn w:val="DefaultParagraphFont"/>
    <w:link w:val="Heading1"/>
    <w:rsid w:val="00BF3D8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F3D8E"/>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BF3D8E"/>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F3D8E"/>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F3D8E"/>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8."/>
    <w:basedOn w:val="DefaultParagraphFont"/>
    <w:uiPriority w:val="7"/>
    <w:qFormat/>
    <w:rsid w:val="00BF3D8E"/>
    <w:rPr>
      <w:b w:val="0"/>
      <w:sz w:val="22"/>
      <w:u w:val="single"/>
    </w:rPr>
  </w:style>
  <w:style w:type="character" w:styleId="Strong">
    <w:name w:val="Strong"/>
    <w:basedOn w:val="DefaultParagraphFont"/>
    <w:uiPriority w:val="22"/>
    <w:semiHidden/>
    <w:qFormat/>
    <w:rsid w:val="00BF3D8E"/>
    <w:rPr>
      <w:b/>
      <w:bCs/>
    </w:rPr>
  </w:style>
  <w:style w:type="character" w:styleId="BookTitle">
    <w:name w:val="Book Title"/>
    <w:basedOn w:val="DefaultParagraphFont"/>
    <w:uiPriority w:val="33"/>
    <w:semiHidden/>
    <w:qFormat/>
    <w:rsid w:val="00BF3D8E"/>
    <w:rPr>
      <w:b/>
      <w:bCs/>
      <w:i/>
      <w:iCs/>
      <w:spacing w:val="5"/>
    </w:rPr>
  </w:style>
  <w:style w:type="character" w:customStyle="1" w:styleId="Heading5Char">
    <w:name w:val="Heading 5 Char"/>
    <w:basedOn w:val="DefaultParagraphFont"/>
    <w:link w:val="Heading5"/>
    <w:uiPriority w:val="9"/>
    <w:semiHidden/>
    <w:rsid w:val="00BF3D8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3D8E"/>
  </w:style>
  <w:style w:type="paragraph" w:styleId="Header">
    <w:name w:val="header"/>
    <w:basedOn w:val="Normal"/>
    <w:link w:val="HeaderChar"/>
    <w:uiPriority w:val="99"/>
    <w:semiHidden/>
    <w:rsid w:val="00BF3D8E"/>
    <w:pPr>
      <w:tabs>
        <w:tab w:val="center" w:pos="4680"/>
        <w:tab w:val="right" w:pos="9360"/>
      </w:tabs>
    </w:pPr>
  </w:style>
  <w:style w:type="character" w:customStyle="1" w:styleId="HeaderChar">
    <w:name w:val="Header Char"/>
    <w:basedOn w:val="DefaultParagraphFont"/>
    <w:link w:val="Header"/>
    <w:uiPriority w:val="99"/>
    <w:semiHidden/>
    <w:rsid w:val="00BF3D8E"/>
    <w:rPr>
      <w:rFonts w:ascii="Georgia" w:hAnsi="Georgia" w:cs="Calibri"/>
    </w:rPr>
  </w:style>
  <w:style w:type="paragraph" w:styleId="Footer">
    <w:name w:val="footer"/>
    <w:basedOn w:val="Normal"/>
    <w:link w:val="FooterChar"/>
    <w:uiPriority w:val="99"/>
    <w:semiHidden/>
    <w:rsid w:val="00BF3D8E"/>
    <w:pPr>
      <w:tabs>
        <w:tab w:val="center" w:pos="4680"/>
        <w:tab w:val="right" w:pos="9360"/>
      </w:tabs>
    </w:pPr>
  </w:style>
  <w:style w:type="character" w:customStyle="1" w:styleId="FooterChar">
    <w:name w:val="Footer Char"/>
    <w:basedOn w:val="DefaultParagraphFont"/>
    <w:link w:val="Footer"/>
    <w:uiPriority w:val="99"/>
    <w:semiHidden/>
    <w:rsid w:val="00BF3D8E"/>
    <w:rPr>
      <w:rFonts w:ascii="Georgia" w:hAnsi="Georgia" w:cs="Calibri"/>
    </w:rPr>
  </w:style>
  <w:style w:type="paragraph" w:styleId="BodyText">
    <w:name w:val="Body Text"/>
    <w:basedOn w:val="Normal"/>
    <w:link w:val="BodyTextChar"/>
    <w:uiPriority w:val="99"/>
    <w:semiHidden/>
    <w:unhideWhenUsed/>
    <w:rsid w:val="00BF3D8E"/>
    <w:pPr>
      <w:spacing w:after="120"/>
    </w:pPr>
  </w:style>
  <w:style w:type="character" w:customStyle="1" w:styleId="BodyTextChar">
    <w:name w:val="Body Text Char"/>
    <w:basedOn w:val="DefaultParagraphFont"/>
    <w:link w:val="BodyText"/>
    <w:uiPriority w:val="99"/>
    <w:semiHidden/>
    <w:rsid w:val="00BF3D8E"/>
    <w:rPr>
      <w:rFonts w:ascii="Georgia" w:hAnsi="Georgia" w:cs="Calibri"/>
    </w:rPr>
  </w:style>
  <w:style w:type="paragraph" w:styleId="NoSpacing">
    <w:name w:val="No Spacing"/>
    <w:link w:val="NoSpacingChar"/>
    <w:uiPriority w:val="99"/>
    <w:semiHidden/>
    <w:unhideWhenUsed/>
    <w:qFormat/>
    <w:rsid w:val="00BF3D8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F3D8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BF3D8E"/>
    <w:rPr>
      <w:color w:val="0563C1" w:themeColor="hyperlink"/>
      <w:u w:val="single"/>
    </w:rPr>
  </w:style>
  <w:style w:type="character" w:styleId="UnresolvedMention">
    <w:name w:val="Unresolved Mention"/>
    <w:basedOn w:val="DefaultParagraphFont"/>
    <w:uiPriority w:val="99"/>
    <w:semiHidden/>
    <w:unhideWhenUsed/>
    <w:rsid w:val="00BF3D8E"/>
    <w:rPr>
      <w:color w:val="605E5C"/>
      <w:shd w:val="clear" w:color="auto" w:fill="E1DFDD"/>
    </w:rPr>
  </w:style>
  <w:style w:type="paragraph" w:customStyle="1" w:styleId="textbold">
    <w:name w:val="text bold"/>
    <w:basedOn w:val="Normal"/>
    <w:link w:val="Emphasis"/>
    <w:uiPriority w:val="8"/>
    <w:qFormat/>
    <w:rsid w:val="00F029B6"/>
    <w:pPr>
      <w:ind w:left="720"/>
      <w:jc w:val="both"/>
    </w:pPr>
    <w:rPr>
      <w:b/>
      <w:iCs/>
      <w:u w:val="single"/>
      <w:bdr w:val="single" w:sz="8" w:space="0" w:color="auto"/>
    </w:rPr>
  </w:style>
  <w:style w:type="paragraph" w:customStyle="1" w:styleId="Card">
    <w:name w:val="Card"/>
    <w:aliases w:val="card,No Spacing22,No Spacing3,Medium Grid 21,Tags,No Spacing111,No Spacing31,No Spacing1121,No Spacing41,No Spacing111112,No Spacing112,Tag and Cite,nonunderlined,Dont use,Very Small Text,No Spacing1,tag,No Spacing1111,No Spacing111111,Small Tex,ca"/>
    <w:basedOn w:val="Heading1"/>
    <w:link w:val="Hyperlink"/>
    <w:autoRedefine/>
    <w:uiPriority w:val="99"/>
    <w:qFormat/>
    <w:rsid w:val="00A8318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andfonline.com/doi/full/10.1080/03085147.2020.1844936" TargetMode="External"/><Relationship Id="rId21" Type="http://schemas.openxmlformats.org/officeDocument/2006/relationships/hyperlink" Target="https://www.tandfonline.com/doi/full/10.1080/03085147.2020.1844936" TargetMode="External"/><Relationship Id="rId34" Type="http://schemas.openxmlformats.org/officeDocument/2006/relationships/hyperlink" Target="http://neweconomics.org/2017/12/universal-public-services-answer-europes-widening-inequalities/" TargetMode="External"/><Relationship Id="rId42" Type="http://schemas.openxmlformats.org/officeDocument/2006/relationships/hyperlink" Target="http://www.theguardian.com/sustainable-business/2015/mar/18/fully-automated-luxury-communism-robots-employment" TargetMode="External"/><Relationship Id="rId47" Type="http://schemas.openxmlformats.org/officeDocument/2006/relationships/hyperlink" Target="http://www.thenation.com/article/your-government-owes-you-job/" TargetMode="External"/><Relationship Id="rId50" Type="http://schemas.openxmlformats.org/officeDocument/2006/relationships/hyperlink" Target="https://bahaiteachings.org/bahaullah" TargetMode="External"/><Relationship Id="rId55" Type="http://schemas.openxmlformats.org/officeDocument/2006/relationships/hyperlink" Target="https://groups.csail.mit.edu/mac/classes/6.805/articles/crypto/cypherpunks/may-virtual-comm.html" TargetMode="External"/><Relationship Id="rId63" Type="http://schemas.openxmlformats.org/officeDocument/2006/relationships/hyperlink" Target="https://www-degruyter-com.proxy.lib.umich.edu/document/doi/10.7312/calh20556-005/html"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andfonline.com/doi/full/10.1080/03085147.2020.1844936" TargetMode="External"/><Relationship Id="rId29" Type="http://schemas.openxmlformats.org/officeDocument/2006/relationships/hyperlink" Target="https://www.tandfonline.com/doi/full/10.1080/03085147.2020.1844936" TargetMode="External"/><Relationship Id="rId11" Type="http://schemas.openxmlformats.org/officeDocument/2006/relationships/hyperlink" Target="https://www.tandfonline.com/doi/full/10.1080/03085147.2020.1844936" TargetMode="External"/><Relationship Id="rId24" Type="http://schemas.openxmlformats.org/officeDocument/2006/relationships/hyperlink" Target="https://www.tandfonline.com/doi/full/10.1080/03085147.2020.1844936" TargetMode="External"/><Relationship Id="rId32" Type="http://schemas.openxmlformats.org/officeDocument/2006/relationships/image" Target="media/image2.png"/><Relationship Id="rId37" Type="http://schemas.openxmlformats.org/officeDocument/2006/relationships/hyperlink" Target="https://americanaffairsjournal.org/2017/11/universal-job-guarantee/" TargetMode="External"/><Relationship Id="rId40" Type="http://schemas.openxmlformats.org/officeDocument/2006/relationships/hyperlink" Target="https://www.youtube.com/watch?v=bCdKI5dGn9c" TargetMode="External"/><Relationship Id="rId45" Type="http://schemas.openxmlformats.org/officeDocument/2006/relationships/hyperlink" Target="http://neweconomicperspectives.org/2014/01/beyond-euro-left-crisis-alternative.html" TargetMode="External"/><Relationship Id="rId53" Type="http://schemas.openxmlformats.org/officeDocument/2006/relationships/hyperlink" Target="https://www.truthdig.com/articles/the-last-act-of-the-human-comedy%20accessed%207-14-23%5d" TargetMode="External"/><Relationship Id="rId58" Type="http://schemas.openxmlformats.org/officeDocument/2006/relationships/image" Target="media/image3.png"/><Relationship Id="rId66" Type="http://schemas.openxmlformats.org/officeDocument/2006/relationships/hyperlink" Target="https://doi.org/10.7312/calh20556" TargetMode="External"/><Relationship Id="rId5" Type="http://schemas.openxmlformats.org/officeDocument/2006/relationships/webSettings" Target="webSettings.xml"/><Relationship Id="rId61" Type="http://schemas.openxmlformats.org/officeDocument/2006/relationships/hyperlink" Target="https://doi.org/10.1080/14791420.2020.1829663" TargetMode="External"/><Relationship Id="rId19" Type="http://schemas.openxmlformats.org/officeDocument/2006/relationships/hyperlink" Target="https://www.tandfonline.com/doi/full/10.1080/03085147.2020.1844936" TargetMode="External"/><Relationship Id="rId14" Type="http://schemas.openxmlformats.org/officeDocument/2006/relationships/hyperlink" Target="https://www.tandfonline.com/doi/full/10.1080/03085147.2020.1844936" TargetMode="External"/><Relationship Id="rId22" Type="http://schemas.openxmlformats.org/officeDocument/2006/relationships/hyperlink" Target="https://www.tandfonline.com/doi/full/10.1080/03085147.2020.1844936" TargetMode="External"/><Relationship Id="rId27" Type="http://schemas.openxmlformats.org/officeDocument/2006/relationships/hyperlink" Target="https://www.tandfonline.com/doi/full/10.1080/03085147.2020.1844936" TargetMode="External"/><Relationship Id="rId30" Type="http://schemas.openxmlformats.org/officeDocument/2006/relationships/hyperlink" Target="https://www.tandfonline.com/doi/full/10.1080/03085147.2020.1844936" TargetMode="External"/><Relationship Id="rId35" Type="http://schemas.openxmlformats.org/officeDocument/2006/relationships/hyperlink" Target="https://americanaffairsjournal.org/2017/11/universal-job-guarantee/" TargetMode="External"/><Relationship Id="rId43" Type="http://schemas.openxmlformats.org/officeDocument/2006/relationships/hyperlink" Target="http://thenewinquiry.com/essays/the-world-according-to-modern-monetary-theory/" TargetMode="External"/><Relationship Id="rId48" Type="http://schemas.openxmlformats.org/officeDocument/2006/relationships/hyperlink" Target="https://bahaiteachings.org/bahaullah" TargetMode="External"/><Relationship Id="rId56" Type="http://schemas.openxmlformats.org/officeDocument/2006/relationships/hyperlink" Target="https://canadiandimension.com/articles/view/pentagon-study-declares-american-empire-is-collapsing%20Accessed%207/7/23" TargetMode="External"/><Relationship Id="rId64" Type="http://schemas.openxmlformats.org/officeDocument/2006/relationships/hyperlink" Target="https://doi.org/10.7312/calh20556" TargetMode="External"/><Relationship Id="rId8" Type="http://schemas.openxmlformats.org/officeDocument/2006/relationships/hyperlink" Target="https://conservancy.umn.edu/bitstream/handle/11299/254229/Collective%20Care_%20Rethinking%20Societal%20Values%20and%20Envisioning%20Care%20as%20a%20Public%20Good.pdf?sequence=1&amp;isAllowed=y" TargetMode="External"/><Relationship Id="rId51" Type="http://schemas.openxmlformats.org/officeDocument/2006/relationships/hyperlink" Target="https://web.archive.org/web/20050205041635/http:/www.newamericancentury.org/statementofprinciples.htm" TargetMode="External"/><Relationship Id="rId3" Type="http://schemas.openxmlformats.org/officeDocument/2006/relationships/styles" Target="styles.xml"/><Relationship Id="rId12" Type="http://schemas.openxmlformats.org/officeDocument/2006/relationships/hyperlink" Target="https://www.tandfonline.com/doi/full/10.1080/03085147.2020.1844936" TargetMode="External"/><Relationship Id="rId17" Type="http://schemas.openxmlformats.org/officeDocument/2006/relationships/hyperlink" Target="https://www.tandfonline.com/doi/full/10.1080/03085147.2020.1844936" TargetMode="External"/><Relationship Id="rId25" Type="http://schemas.openxmlformats.org/officeDocument/2006/relationships/hyperlink" Target="https://www.tandfonline.com/doi/full/10.1080/03085147.2020.1844936" TargetMode="External"/><Relationship Id="rId33" Type="http://schemas.openxmlformats.org/officeDocument/2006/relationships/hyperlink" Target="https://socialwelfare.library.vcu.edu/social-security/social-security-compared-to-public-assistance/)//marlborough-wr/" TargetMode="External"/><Relationship Id="rId38" Type="http://schemas.openxmlformats.org/officeDocument/2006/relationships/hyperlink" Target="https://americanaffairsjournal.org/2017/11/universal-job-guarantee/" TargetMode="External"/><Relationship Id="rId46" Type="http://schemas.openxmlformats.org/officeDocument/2006/relationships/hyperlink" Target="http://www.modernmoneynetwork.org/" TargetMode="External"/><Relationship Id="rId59" Type="http://schemas.openxmlformats.org/officeDocument/2006/relationships/hyperlink" Target="https://conservancy.umn.edu/bitstream/handle/11299/254229/Collective%20Care_%20Rethinking%20Societal%20Values%20and%20Envisioning%20Care%20as%20a%20Public%20Good.pdf?sequence=1&amp;isAllowed=y" TargetMode="External"/><Relationship Id="rId67" Type="http://schemas.openxmlformats.org/officeDocument/2006/relationships/fontTable" Target="fontTable.xml"/><Relationship Id="rId20" Type="http://schemas.openxmlformats.org/officeDocument/2006/relationships/hyperlink" Target="https://www.tandfonline.com/doi/full/10.1080/03085147.2020.1844936" TargetMode="External"/><Relationship Id="rId41" Type="http://schemas.openxmlformats.org/officeDocument/2006/relationships/hyperlink" Target="http://heteconomist.com/victor-quirk-and-bill-mitchell-on-unemployment-as-a-policy-choice/" TargetMode="External"/><Relationship Id="rId54" Type="http://schemas.openxmlformats.org/officeDocument/2006/relationships/hyperlink" Target="https://roarmag.org/essays/hope-hopeless-times-holloway-interview/" TargetMode="External"/><Relationship Id="rId62" Type="http://schemas.openxmlformats.org/officeDocument/2006/relationships/hyperlink" Target="https://doi.org/10.7312/calh2055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andfonline.com/doi/full/10.1080/03085147.2020.1844936" TargetMode="External"/><Relationship Id="rId23" Type="http://schemas.openxmlformats.org/officeDocument/2006/relationships/hyperlink" Target="https://www.tandfonline.com/doi/full/10.1080/03085147.2020.1844936" TargetMode="External"/><Relationship Id="rId28" Type="http://schemas.openxmlformats.org/officeDocument/2006/relationships/hyperlink" Target="https://www.tandfonline.com/doi/full/10.1080/03085147.2020.1844936" TargetMode="External"/><Relationship Id="rId36" Type="http://schemas.openxmlformats.org/officeDocument/2006/relationships/hyperlink" Target="https://americanaffairsjournal.org/2017/11/universal-job-guarantee/" TargetMode="External"/><Relationship Id="rId49" Type="http://schemas.openxmlformats.org/officeDocument/2006/relationships/hyperlink" Target="http://reference.bahai.org/en/t/b/GWB/gwb-131.html" TargetMode="External"/><Relationship Id="rId57" Type="http://schemas.openxmlformats.org/officeDocument/2006/relationships/hyperlink" Target="https://www.jordanharbinger.com/peter-zeihan-mapping-the-collapse-of-globalization/" TargetMode="External"/><Relationship Id="rId10" Type="http://schemas.openxmlformats.org/officeDocument/2006/relationships/hyperlink" Target="https://conservancy.umn.edu/bitstream/handle/11299/254229/Collective%20Care_%20Rethinking%20Societal%20Values%20and%20Envisioning%20Care%20as%20a%20Public%20Good.pdf?sequence=1&amp;isAllowed=y" TargetMode="External"/><Relationship Id="rId31" Type="http://schemas.openxmlformats.org/officeDocument/2006/relationships/image" Target="media/image1.jpg"/><Relationship Id="rId44" Type="http://schemas.openxmlformats.org/officeDocument/2006/relationships/hyperlink" Target="http://arcade.stanford.edu/content/unheard-center-critique-after-modern-monetary-theory" TargetMode="External"/><Relationship Id="rId52" Type="http://schemas.openxmlformats.org/officeDocument/2006/relationships/hyperlink" Target="http://reference.bahai.org/en/t/se/WOB/wob-56.html" TargetMode="External"/><Relationship Id="rId60" Type="http://schemas.openxmlformats.org/officeDocument/2006/relationships/hyperlink" Target="https://conservancy.umn.edu/bitstream/handle/11299/254229/Collective%20Care_%20Rethinking%20Societal%20Values%20and%20Envisioning%20Care%20as%20a%20Public%20Good.pdf?sequence=1&amp;isAllowed=y" TargetMode="External"/><Relationship Id="rId65" Type="http://schemas.openxmlformats.org/officeDocument/2006/relationships/hyperlink" Target="https://www-degruyter-com.proxy.lib.umich.edu/document/doi/10.7312/calh20556-005/html" TargetMode="External"/><Relationship Id="rId4" Type="http://schemas.openxmlformats.org/officeDocument/2006/relationships/settings" Target="settings.xml"/><Relationship Id="rId9" Type="http://schemas.openxmlformats.org/officeDocument/2006/relationships/hyperlink" Target="https://conservancy.umn.edu/bitstream/handle/11299/254229/Collective%20Care_%20Rethinking%20Societal%20Values%20and%20Envisioning%20Care%20as%20a%20Public%20Good.pdf?sequence=1&amp;isAllowed=y" TargetMode="External"/><Relationship Id="rId13" Type="http://schemas.openxmlformats.org/officeDocument/2006/relationships/hyperlink" Target="https://www.tandfonline.com/doi/full/10.1080/03085147.2020.1844936" TargetMode="External"/><Relationship Id="rId18" Type="http://schemas.openxmlformats.org/officeDocument/2006/relationships/hyperlink" Target="https://www.tandfonline.com/doi/full/10.1080/03085147.2020.1844936" TargetMode="External"/><Relationship Id="rId39" Type="http://schemas.openxmlformats.org/officeDocument/2006/relationships/hyperlink" Target="https://www.counterpunch.org/2015/11/13/universal-basic-income-a-laissez-faire-future/)//marlborough-w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96859</Words>
  <Characters>552102</Characters>
  <Application>Microsoft Office Word</Application>
  <DocSecurity>0</DocSecurity>
  <Lines>4600</Lines>
  <Paragraphs>1295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Dustin Meyers-Levy</cp:lastModifiedBy>
  <cp:revision>3</cp:revision>
  <dcterms:created xsi:type="dcterms:W3CDTF">2023-07-14T19:49:00Z</dcterms:created>
  <dcterms:modified xsi:type="dcterms:W3CDTF">2023-07-20T18:27:00Z</dcterms:modified>
</cp:coreProperties>
</file>