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301E4" w14:textId="77777777" w:rsidR="00F54003" w:rsidRPr="00E124DB" w:rsidRDefault="00F54003" w:rsidP="00F54003">
      <w:pPr>
        <w:pStyle w:val="Heading1"/>
        <w:rPr>
          <w:rFonts w:asciiTheme="minorHAnsi" w:hAnsiTheme="minorHAnsi" w:cstheme="minorHAnsi"/>
        </w:rPr>
      </w:pPr>
      <w:r w:rsidRPr="00E124DB">
        <w:rPr>
          <w:rFonts w:asciiTheme="minorHAnsi" w:hAnsiTheme="minorHAnsi" w:cstheme="minorHAnsi"/>
        </w:rPr>
        <w:t>Neg</w:t>
      </w:r>
    </w:p>
    <w:p w14:paraId="51BC78D2" w14:textId="77777777" w:rsidR="00F54003" w:rsidRPr="00E124DB" w:rsidRDefault="00F54003" w:rsidP="00F54003">
      <w:pPr>
        <w:pStyle w:val="Heading2"/>
        <w:rPr>
          <w:rFonts w:asciiTheme="minorHAnsi" w:hAnsiTheme="minorHAnsi" w:cstheme="minorHAnsi"/>
        </w:rPr>
      </w:pPr>
      <w:r w:rsidRPr="00E124DB">
        <w:rPr>
          <w:rFonts w:asciiTheme="minorHAnsi" w:hAnsiTheme="minorHAnsi" w:cstheme="minorHAnsi"/>
        </w:rPr>
        <w:t>Cap K</w:t>
      </w:r>
    </w:p>
    <w:p w14:paraId="4673E6D5" w14:textId="77777777" w:rsidR="00F54003" w:rsidRPr="00E124DB" w:rsidRDefault="00F54003" w:rsidP="00F54003">
      <w:pPr>
        <w:pStyle w:val="Heading3"/>
        <w:rPr>
          <w:rFonts w:asciiTheme="minorHAnsi" w:hAnsiTheme="minorHAnsi" w:cstheme="minorHAnsi"/>
        </w:rPr>
      </w:pPr>
      <w:r w:rsidRPr="00E124DB">
        <w:rPr>
          <w:rFonts w:asciiTheme="minorHAnsi" w:hAnsiTheme="minorHAnsi" w:cstheme="minorHAnsi"/>
        </w:rPr>
        <w:t>1NC---Link---Model Minority Mutiny</w:t>
      </w:r>
    </w:p>
    <w:p w14:paraId="676B4B59" w14:textId="77777777" w:rsidR="00F54003" w:rsidRPr="00E124DB" w:rsidRDefault="00F54003" w:rsidP="00F54003">
      <w:pPr>
        <w:pStyle w:val="Heading4"/>
        <w:rPr>
          <w:rFonts w:asciiTheme="minorHAnsi" w:hAnsiTheme="minorHAnsi" w:cstheme="minorHAnsi"/>
        </w:rPr>
      </w:pPr>
      <w:r w:rsidRPr="00E124DB">
        <w:rPr>
          <w:rFonts w:asciiTheme="minorHAnsi" w:hAnsiTheme="minorHAnsi" w:cstheme="minorHAnsi"/>
        </w:rPr>
        <w:t xml:space="preserve">The aff misdiagnoses the root of the model minority myth and thus recreates it – only a radical politics centered around institutional engagement and viciously defanging capitalism can solve </w:t>
      </w:r>
    </w:p>
    <w:p w14:paraId="1A368A99" w14:textId="77777777" w:rsidR="00F54003" w:rsidRPr="00E124DB" w:rsidRDefault="00F54003" w:rsidP="00F54003">
      <w:pPr>
        <w:rPr>
          <w:rFonts w:asciiTheme="minorHAnsi" w:hAnsiTheme="minorHAnsi" w:cstheme="minorHAnsi"/>
          <w:b/>
          <w:bCs/>
        </w:rPr>
      </w:pPr>
      <w:r w:rsidRPr="00E124DB">
        <w:rPr>
          <w:rStyle w:val="Style13ptBold"/>
          <w:rFonts w:asciiTheme="minorHAnsi" w:hAnsiTheme="minorHAnsi" w:cstheme="minorHAnsi"/>
        </w:rPr>
        <w:t>Pan 15</w:t>
      </w:r>
      <w:r w:rsidRPr="00E124DB">
        <w:rPr>
          <w:rFonts w:asciiTheme="minorHAnsi" w:hAnsiTheme="minorHAnsi" w:cstheme="minorHAnsi"/>
        </w:rPr>
        <w:t xml:space="preserve">(Jennifer C. Pan is a cohost of The Jacobin Show and has written for the New Republic, Dissent, the Nation, and other publications, “Beyond the Model Minority Myth” , July 2015, </w:t>
      </w:r>
      <w:hyperlink r:id="rId6" w:history="1">
        <w:r w:rsidRPr="00E124DB">
          <w:rPr>
            <w:rStyle w:val="Hyperlink"/>
            <w:rFonts w:asciiTheme="minorHAnsi" w:hAnsiTheme="minorHAnsi" w:cstheme="minorHAnsi"/>
          </w:rPr>
          <w:t>https://jacobin.com/2015/07/chua-changelab-nakagawa-model-minority/)</w:t>
        </w:r>
        <w:r w:rsidRPr="00E124DB">
          <w:rPr>
            <w:rStyle w:val="Hyperlink"/>
            <w:rFonts w:asciiTheme="minorHAnsi" w:hAnsiTheme="minorHAnsi" w:cstheme="minorHAnsi"/>
            <w:b/>
            <w:bCs/>
          </w:rPr>
          <w:t>////BRownRice</w:t>
        </w:r>
      </w:hyperlink>
    </w:p>
    <w:p w14:paraId="396FCD53" w14:textId="77777777" w:rsidR="00F54003" w:rsidRPr="00E124DB" w:rsidRDefault="00F54003" w:rsidP="00F54003">
      <w:pPr>
        <w:rPr>
          <w:rFonts w:asciiTheme="minorHAnsi" w:hAnsiTheme="minorHAnsi" w:cstheme="minorHAnsi"/>
        </w:rPr>
      </w:pPr>
      <w:r w:rsidRPr="00E124DB">
        <w:rPr>
          <w:rFonts w:asciiTheme="minorHAnsi" w:hAnsiTheme="minorHAnsi" w:cstheme="minorHAnsi"/>
        </w:rPr>
        <w:t>*** can also be read as a TvA – explicitly says “wealth redistribution” is key</w:t>
      </w:r>
    </w:p>
    <w:p w14:paraId="1124B668"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In his May 2014 commencement speech to Yale’s Asian-American alumni, jazz musician and Harvard professor Vijay Iyer said, “To succeed in America is, somehow, to be complicit with the idea of America — which means that at some level you’ve made peace with its rather ugly past.”</w:t>
      </w:r>
    </w:p>
    <w:p w14:paraId="487671AC"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He was referring to the upward mobility of large numbers of Asian Americans, which, he argued, came at the expense of other people of color.</w:t>
      </w:r>
    </w:p>
    <w:p w14:paraId="02F3AEAD"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A few months later, this sentiment was echoed by the online forum ChangeLab, which announced a new social media campaign, </w:t>
      </w:r>
      <w:r w:rsidRPr="00E124DB">
        <w:rPr>
          <w:rStyle w:val="Emphasis"/>
          <w:rFonts w:asciiTheme="minorHAnsi" w:hAnsiTheme="minorHAnsi" w:cstheme="minorHAnsi"/>
        </w:rPr>
        <w:t>#ModelMinorityMutiny</w:t>
      </w:r>
      <w:r w:rsidRPr="00E124DB">
        <w:rPr>
          <w:rFonts w:asciiTheme="minorHAnsi" w:hAnsiTheme="minorHAnsi" w:cstheme="minorHAnsi"/>
          <w:u w:val="single"/>
        </w:rPr>
        <w:t>, designed to identify and reject the insidious construction of Asian Americans as a “good” minority, a designation that has been used as a means to justify and perpetuate racism against blacks in particular.</w:t>
      </w:r>
    </w:p>
    <w:p w14:paraId="5980D87F" w14:textId="77777777" w:rsidR="00F54003" w:rsidRPr="00E124DB" w:rsidRDefault="00F54003" w:rsidP="00F54003">
      <w:pPr>
        <w:rPr>
          <w:rStyle w:val="StyleUnderline"/>
          <w:rFonts w:asciiTheme="minorHAnsi" w:hAnsiTheme="minorHAnsi" w:cstheme="minorHAnsi"/>
        </w:rPr>
      </w:pPr>
      <w:r w:rsidRPr="00E124DB">
        <w:rPr>
          <w:rFonts w:asciiTheme="minorHAnsi" w:hAnsiTheme="minorHAnsi" w:cstheme="minorHAnsi"/>
          <w:sz w:val="14"/>
        </w:rPr>
        <w:t xml:space="preserve">These statements have been </w:t>
      </w:r>
      <w:r w:rsidRPr="00E124DB">
        <w:rPr>
          <w:rStyle w:val="StyleUnderline"/>
          <w:rFonts w:asciiTheme="minorHAnsi" w:hAnsiTheme="minorHAnsi" w:cstheme="minorHAnsi"/>
        </w:rPr>
        <w:t>part a growing push among younger Asian Americans to name and decry the participation of Asians as a racial group in white supremacy</w:t>
      </w:r>
      <w:r w:rsidRPr="00E124DB">
        <w:rPr>
          <w:rFonts w:asciiTheme="minorHAnsi" w:hAnsiTheme="minorHAnsi" w:cstheme="minorHAnsi"/>
          <w:sz w:val="14"/>
        </w:rPr>
        <w:t xml:space="preserve">. This line of inquiry, which has </w:t>
      </w:r>
      <w:r w:rsidRPr="00E124DB">
        <w:rPr>
          <w:rStyle w:val="StyleUnderline"/>
          <w:rFonts w:asciiTheme="minorHAnsi" w:hAnsiTheme="minorHAnsi" w:cstheme="minorHAnsi"/>
        </w:rPr>
        <w:t>sharpened in the wake of the high-profile, black-led protests against police violence, has so far resulted in several ongoing discussions and at least a few powerful shows of on-the-ground solidarity in the aftermath of Ferguson under the banner #Asians4BlackLives.</w:t>
      </w:r>
    </w:p>
    <w:p w14:paraId="3EFE5C14"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New York-based organizations like CAAAV: Organizing Asian Communities and DRUM – South Asian Organizing Center have mobilized small demonstrations explicitly in support of black families affected by police brutality in Queens and Manhattan. On the opposite coast, the Oakland-based group Seeding Change launched an online “Selfie Action” in April to collect photos of Asian Americans holding signs declaring their support for the indictment of Chinese-American NYPD officer Peter Liang, who had shot and killed 25-year-old Akai Gurley during an unauthorized vertical patrol in East New York.</w:t>
      </w:r>
    </w:p>
    <w:p w14:paraId="3F1F30E0"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u w:val="single"/>
        </w:rPr>
        <w:t>The criticism of Asian Americans’ complicity in a power structure that disregards black life has emerged as a significant theme among young activists eager to ally with the Black Lives Matter movement</w:t>
      </w:r>
      <w:r w:rsidRPr="00E124DB">
        <w:rPr>
          <w:rFonts w:asciiTheme="minorHAnsi" w:hAnsiTheme="minorHAnsi" w:cstheme="minorHAnsi"/>
          <w:sz w:val="14"/>
        </w:rPr>
        <w:t xml:space="preserve">. Underlying this turn seems to be the </w:t>
      </w:r>
      <w:r w:rsidRPr="00E124DB">
        <w:rPr>
          <w:rFonts w:asciiTheme="minorHAnsi" w:hAnsiTheme="minorHAnsi" w:cstheme="minorHAnsi"/>
          <w:u w:val="single"/>
        </w:rPr>
        <w:t xml:space="preserve">desire to expose the shortcomings of </w:t>
      </w:r>
      <w:r w:rsidRPr="00E124DB">
        <w:rPr>
          <w:rFonts w:asciiTheme="minorHAnsi" w:hAnsiTheme="minorHAnsi" w:cstheme="minorHAnsi"/>
          <w:sz w:val="14"/>
        </w:rPr>
        <w:t>what scholar Jared Sexton has called “</w:t>
      </w:r>
      <w:r w:rsidRPr="00E124DB">
        <w:rPr>
          <w:rFonts w:asciiTheme="minorHAnsi" w:hAnsiTheme="minorHAnsi" w:cstheme="minorHAnsi"/>
          <w:u w:val="single"/>
        </w:rPr>
        <w:t>people of color blindness</w:t>
      </w:r>
      <w:r w:rsidRPr="00E124DB">
        <w:rPr>
          <w:rFonts w:asciiTheme="minorHAnsi" w:hAnsiTheme="minorHAnsi" w:cstheme="minorHAnsi"/>
          <w:sz w:val="14"/>
        </w:rPr>
        <w:t xml:space="preserve">,” </w:t>
      </w:r>
      <w:r w:rsidRPr="00E124DB">
        <w:rPr>
          <w:rFonts w:asciiTheme="minorHAnsi" w:hAnsiTheme="minorHAnsi" w:cstheme="minorHAnsi"/>
          <w:u w:val="single"/>
        </w:rPr>
        <w:t>or the tendency among progressives to flatten or elide the experiences of all non-white people under one umbrella.</w:t>
      </w:r>
    </w:p>
    <w:p w14:paraId="2AA2D166"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As Sexton notes, this move may obscure or appropriate the specificities of black suffering. Claiming that police violence and mass incarceration affect “people of color,” for example, diminishes the fact that blacks remain the primary and most disadvantaged targets of both — Latinos on average receive shorter sentences than blacks, even as their rates of imprisonment steadily climb, and Asians have the lowest incarceration rates of any group, whites included.</w:t>
      </w:r>
    </w:p>
    <w:p w14:paraId="43480F98"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In other words, </w:t>
      </w:r>
      <w:r w:rsidRPr="00E124DB">
        <w:rPr>
          <w:rFonts w:asciiTheme="minorHAnsi" w:hAnsiTheme="minorHAnsi" w:cstheme="minorHAnsi"/>
          <w:u w:val="single"/>
        </w:rPr>
        <w:t>declaring “my experience is not like yours” may occasionally serve as a necessary intervention into too-simplistic readings of racism in the US that collapse the experiences of different racial groups</w:t>
      </w:r>
      <w:r w:rsidRPr="00E124DB">
        <w:rPr>
          <w:rFonts w:asciiTheme="minorHAnsi" w:hAnsiTheme="minorHAnsi" w:cstheme="minorHAnsi"/>
          <w:sz w:val="14"/>
        </w:rPr>
        <w:t>. In the words of Rinku Sen, “As people of color, we are not all in the same boat.”</w:t>
      </w:r>
    </w:p>
    <w:p w14:paraId="3E8B1662"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u w:val="single"/>
        </w:rPr>
        <w:t>But if the recent calls to question complicity have been useful in highlighting the disparities in power and access to resources that exist between different subordinated groups in the US, they have also tended to function as inward-looking moral strictures, rather than explanations for how such disparities came into being.</w:t>
      </w:r>
    </w:p>
    <w:p w14:paraId="78E6711C"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For example, following the death of twenty-five-year-old Freddie Gray at the hands of Baltimore police, Asian-American rapper Jason Chu released a short spoken-word video titled “They Won’t Shoot Me.” In the video, Chu, clad in a military-style tee proclaiming “ASIAN,” rapped a list of his economic and social comforts, concluding with the line “that’s privilege” as “I am not Freddie Gray” flashed across the screen.</w:t>
      </w:r>
    </w:p>
    <w:p w14:paraId="3B8E3243"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Like 2014’s much-shared We Are NOT Trayvon Martin, a Tumblr of mostly white people cataloguing the injustices that white privilege had allowed them to avoid, Chu’s public display of privilege-checking was well-intentioned, but at times blurred into a kind of solipsism — was he speaking out against police repression or simply talking about his own life?</w:t>
      </w:r>
    </w:p>
    <w:p w14:paraId="592B0E2D"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Similarly, at the end of 2014, Hyphen magazine published “An Apology to Black Folks,” in which Taiwanese-American author Kai-Ming Ko excoriated both himself and his fellow Asian Americans for acts of state violence against black communities, including the failures to indict the policemen who had murdered Eric Garner and Michael Brown. Lamented Ko, “We messed up.”</w:t>
      </w:r>
    </w:p>
    <w:p w14:paraId="63CBCC62"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sz w:val="14"/>
        </w:rPr>
        <w:t xml:space="preserve">He went on to </w:t>
      </w:r>
      <w:r w:rsidRPr="00E124DB">
        <w:rPr>
          <w:rFonts w:asciiTheme="minorHAnsi" w:hAnsiTheme="minorHAnsi" w:cstheme="minorHAnsi"/>
          <w:u w:val="single"/>
        </w:rPr>
        <w:t>cite the ways in which he believed Asian Americans had bolstered a system of white supremacy, including “pay[ing] taxes which support mass incarceration” and making the choice to “eat, shop, work, own businesses, study, and live in communities where white supremacy is the dominant operating racial framework.”</w:t>
      </w:r>
    </w:p>
    <w:p w14:paraId="1C6CA4FE"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sz w:val="14"/>
        </w:rPr>
        <w:t xml:space="preserve">Indeed, </w:t>
      </w:r>
      <w:r w:rsidRPr="00E124DB">
        <w:rPr>
          <w:rFonts w:asciiTheme="minorHAnsi" w:hAnsiTheme="minorHAnsi" w:cstheme="minorHAnsi"/>
          <w:u w:val="single"/>
        </w:rPr>
        <w:t>global capitalism induces Americans to participate in one unjust system or another — buying sweatshop-manufactured clothes or eating produce harvested by poorly paid migrants comes to mind — which largely rely on the exploitation of non-white workers</w:t>
      </w:r>
      <w:r w:rsidRPr="00E124DB">
        <w:rPr>
          <w:rFonts w:asciiTheme="minorHAnsi" w:hAnsiTheme="minorHAnsi" w:cstheme="minorHAnsi"/>
          <w:sz w:val="14"/>
        </w:rPr>
        <w:t xml:space="preserve">. However, like appeals to ethical consumerism, Ko’s </w:t>
      </w:r>
      <w:r w:rsidRPr="00E124DB">
        <w:rPr>
          <w:rFonts w:asciiTheme="minorHAnsi" w:hAnsiTheme="minorHAnsi" w:cstheme="minorHAnsi"/>
          <w:u w:val="single"/>
        </w:rPr>
        <w:t>condemnation of “complicit” everyday actions such as eating and shopping places its emphasis on individual behaviors, offering little in the way of suggesting how Asian Americans might collectively mobilize to confront and attack racism and inequality.</w:t>
      </w:r>
    </w:p>
    <w:p w14:paraId="0F027280"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Historically, the term “Asian American” didn’t emerge until the 1960s, and since then, has been an extremely fluid category — shifting from narrow to capacious in line with political and economic trends. As a Census designation, “Asian” accounts for less than 5 percent of the US population, but currently encompasses individuals from over forty-five national origins, speaking over a hundred languages and dialects.</w:t>
      </w:r>
    </w:p>
    <w:p w14:paraId="6BEF6440"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According to a recent report from Third Way, the rate of Asian political participation in the US remains relatively low, though the fever pitch of Republicans’ xenophobic rhetoric around immigration over the last few decades has swayed them somewhat toward the Democrats. While Asians tend to support a range of progressive causes like health care and (contrary to popular perception) affirmative action, they currently hold limited political power and are the targets of little campaigning outreach.</w:t>
      </w:r>
    </w:p>
    <w:p w14:paraId="59E5DD97"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sz w:val="14"/>
        </w:rPr>
        <w:t xml:space="preserve">What, then, has given rise among progressives to the idea of Asians as unique collaborators in the state oppression of the black population? One potent source is the </w:t>
      </w:r>
      <w:r w:rsidRPr="00E124DB">
        <w:rPr>
          <w:rFonts w:asciiTheme="minorHAnsi" w:hAnsiTheme="minorHAnsi" w:cstheme="minorHAnsi"/>
          <w:u w:val="single"/>
        </w:rPr>
        <w:t>model minority narrative</w:t>
      </w:r>
      <w:r w:rsidRPr="00E124DB">
        <w:rPr>
          <w:rFonts w:asciiTheme="minorHAnsi" w:hAnsiTheme="minorHAnsi" w:cstheme="minorHAnsi"/>
          <w:sz w:val="14"/>
        </w:rPr>
        <w:t xml:space="preserve">, which is precisely what groups like ChangeLab are criticizing and hoping to overturn. Founder Scot Nakagawa, who </w:t>
      </w:r>
      <w:r w:rsidRPr="00E124DB">
        <w:rPr>
          <w:rFonts w:asciiTheme="minorHAnsi" w:hAnsiTheme="minorHAnsi" w:cstheme="minorHAnsi"/>
          <w:u w:val="single"/>
        </w:rPr>
        <w:t>calls the model minority myth one of the many “levers” of white supremacy</w:t>
      </w:r>
      <w:r w:rsidRPr="00E124DB">
        <w:rPr>
          <w:rFonts w:asciiTheme="minorHAnsi" w:hAnsiTheme="minorHAnsi" w:cstheme="minorHAnsi"/>
          <w:sz w:val="14"/>
        </w:rPr>
        <w:t xml:space="preserve">, notes that a number of </w:t>
      </w:r>
      <w:r w:rsidRPr="00E124DB">
        <w:rPr>
          <w:rFonts w:asciiTheme="minorHAnsi" w:hAnsiTheme="minorHAnsi" w:cstheme="minorHAnsi"/>
          <w:u w:val="single"/>
        </w:rPr>
        <w:t>Asians “have internalized the myth, and along with it, negative stereotypes about Black people, making the case through their experiences that the model-minority myth is the flip side of anti-blackness.”</w:t>
      </w:r>
    </w:p>
    <w:p w14:paraId="6272CAE3"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Inflamed in the twenty-first century by cultural commentators like Amy Chua (of Tiger Mom and Triple Package fame), </w:t>
      </w:r>
      <w:r w:rsidRPr="00E124DB">
        <w:rPr>
          <w:rFonts w:asciiTheme="minorHAnsi" w:hAnsiTheme="minorHAnsi" w:cstheme="minorHAnsi"/>
          <w:u w:val="single"/>
        </w:rPr>
        <w:t>the idea that Asians’ rigid cultural values have enabled them to bootstrap their way out of hardship has been in circulation</w:t>
      </w:r>
      <w:r w:rsidRPr="00E124DB">
        <w:rPr>
          <w:rFonts w:asciiTheme="minorHAnsi" w:hAnsiTheme="minorHAnsi" w:cstheme="minorHAnsi"/>
          <w:sz w:val="14"/>
        </w:rPr>
        <w:t xml:space="preserve"> at least since the end of World War II. The Color of Success, a recent book by historian Ellen D. Wu, locates the roots of this insidious mythology in the postwar rise of racial liberalism as the dominant framework for addressing matters of race in the United States.</w:t>
      </w:r>
    </w:p>
    <w:p w14:paraId="68DE48EB"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The United States’s struggle for global ascendency after World War II and through the Cold War prompted liberals to argue for the loosening of racial restrictions on Asian Americans in order to better forge ties with Asian nations and model the kind of egalitarian democracy they claimed to promote overseas.</w:t>
      </w:r>
    </w:p>
    <w:p w14:paraId="32A05323"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sz w:val="14"/>
        </w:rPr>
        <w:t xml:space="preserve">Following the internment of Japanese citizens during the war and the Red Scare of the 1950s that cast Chinese immigrants as potential communists, liberal Chinese- and Japanese-American </w:t>
      </w:r>
      <w:r w:rsidRPr="00E124DB">
        <w:rPr>
          <w:rFonts w:asciiTheme="minorHAnsi" w:hAnsiTheme="minorHAnsi" w:cstheme="minorHAnsi"/>
          <w:u w:val="single"/>
        </w:rPr>
        <w:t>groups fought hard to combat the “yellow peril” stereotype that branded Asians as perpetual foreigners and subjected them to violence and exclusion from jobs and neighborhoods.</w:t>
      </w:r>
    </w:p>
    <w:p w14:paraId="4BA2318B"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u w:val="single"/>
        </w:rPr>
        <w:t xml:space="preserve">Groups like the Japanese American Citizens League encouraged their constituents to participate in actions that would reinforce the idea of Asians as assimilable model citizens, including enlisting in the military and suppressing youth delinquency. </w:t>
      </w:r>
      <w:r w:rsidRPr="00E124DB">
        <w:rPr>
          <w:rFonts w:asciiTheme="minorHAnsi" w:hAnsiTheme="minorHAnsi" w:cstheme="minorHAnsi"/>
          <w:sz w:val="14"/>
        </w:rPr>
        <w:t>Such groups pressed for positive representations of Asians by releasing texts that extolled the virtues of Asian culture and trotting out respectable spokespeople to serve as ambassadors of the race.</w:t>
      </w:r>
    </w:p>
    <w:p w14:paraId="28537472"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By the 1960s, the state was eager to contain the burgeoning Civil Rights Movement and, among other tactics, found a racial foil in the “successful” Asian immigrant, a trope that could be brandished to discredit the movement and attribute blacks’ disenfranchisement to a “culture of poverty.” The infamous Moynihan Report, for instance, credited the “close-knit family structure” of the Japanese and Chinese with their uplift in society, and juxtaposed this with “black matriarchy,” arguing that the latter had been responsible for the entrenchment of blacks in poverty.</w:t>
      </w:r>
    </w:p>
    <w:p w14:paraId="24A6EFD0"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In addition to providing crude justification for anti-black racism, such narratives also made it possible for liberals to conveniently dismiss the horrors of internment and Chinese Exclusion. As Wu notes, “Japanese American ‘success stories’ of the mid- to late 1950s redeemed the nation’s missteps and reinforced liberalism’s tenets, especially state management of the racial order.”</w:t>
      </w:r>
    </w:p>
    <w:p w14:paraId="334AD375"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sz w:val="14"/>
        </w:rPr>
        <w:t xml:space="preserve">Thus, </w:t>
      </w:r>
      <w:r w:rsidRPr="00E124DB">
        <w:rPr>
          <w:rFonts w:asciiTheme="minorHAnsi" w:hAnsiTheme="minorHAnsi" w:cstheme="minorHAnsi"/>
          <w:u w:val="single"/>
        </w:rPr>
        <w:t>the overlapping desires of both the government and liberal Asian-American advocacy groups to incorporate Asians</w:t>
      </w:r>
      <w:r w:rsidRPr="00E124DB">
        <w:rPr>
          <w:rFonts w:asciiTheme="minorHAnsi" w:hAnsiTheme="minorHAnsi" w:cstheme="minorHAnsi"/>
          <w:sz w:val="14"/>
        </w:rPr>
        <w:t xml:space="preserve"> (albeit in a regulated way) </w:t>
      </w:r>
      <w:r w:rsidRPr="00E124DB">
        <w:rPr>
          <w:rFonts w:asciiTheme="minorHAnsi" w:hAnsiTheme="minorHAnsi" w:cstheme="minorHAnsi"/>
          <w:u w:val="single"/>
        </w:rPr>
        <w:t>into the body politic produced the narrative of immigrant success that became the model minority myth.</w:t>
      </w:r>
    </w:p>
    <w:p w14:paraId="589F01A0"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Wu’s book is notable in that it foregrounds the specific ways in which Asian groups actively participated in the construction of the fateful mythology, a piece of history heretofore largely ignored. However, Wu is also careful to note that “</w:t>
      </w:r>
      <w:r w:rsidRPr="00E124DB">
        <w:rPr>
          <w:rFonts w:asciiTheme="minorHAnsi" w:hAnsiTheme="minorHAnsi" w:cstheme="minorHAnsi"/>
          <w:u w:val="single"/>
        </w:rPr>
        <w:t>model minority status was, for the most part an unintended consequence that sprung from many concurrent imperatives in American life</w:t>
      </w:r>
      <w:r w:rsidRPr="00E124DB">
        <w:rPr>
          <w:rFonts w:asciiTheme="minorHAnsi" w:hAnsiTheme="minorHAnsi" w:cstheme="minorHAnsi"/>
          <w:sz w:val="14"/>
        </w:rPr>
        <w:t>.”</w:t>
      </w:r>
    </w:p>
    <w:p w14:paraId="670E33F6"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sz w:val="14"/>
        </w:rPr>
        <w:t xml:space="preserve">In other words, </w:t>
      </w:r>
      <w:r w:rsidRPr="00E124DB">
        <w:rPr>
          <w:rFonts w:asciiTheme="minorHAnsi" w:hAnsiTheme="minorHAnsi" w:cstheme="minorHAnsi"/>
          <w:u w:val="single"/>
        </w:rPr>
        <w:t>discussing certain Asian groups’ material advantages today as a type of transhistorical “privilege” or “complicity” with power</w:t>
      </w:r>
      <w:r w:rsidRPr="00E124DB">
        <w:rPr>
          <w:rFonts w:asciiTheme="minorHAnsi" w:hAnsiTheme="minorHAnsi" w:cstheme="minorHAnsi"/>
          <w:sz w:val="14"/>
        </w:rPr>
        <w:t xml:space="preserve"> — rather than the result of a specific set of immigration and domestic policies that have aligned with shifting national attitudes — </w:t>
      </w:r>
      <w:r w:rsidRPr="00E124DB">
        <w:rPr>
          <w:rStyle w:val="Emphasis"/>
          <w:rFonts w:asciiTheme="minorHAnsi" w:hAnsiTheme="minorHAnsi" w:cstheme="minorHAnsi"/>
        </w:rPr>
        <w:t>mystifies</w:t>
      </w:r>
      <w:r w:rsidRPr="00E124DB">
        <w:rPr>
          <w:rFonts w:asciiTheme="minorHAnsi" w:hAnsiTheme="minorHAnsi" w:cstheme="minorHAnsi"/>
          <w:u w:val="single"/>
        </w:rPr>
        <w:t xml:space="preserve"> the mechanisms of capitalism rather than </w:t>
      </w:r>
      <w:r w:rsidRPr="00E124DB">
        <w:rPr>
          <w:rStyle w:val="Emphasis"/>
          <w:rFonts w:asciiTheme="minorHAnsi" w:hAnsiTheme="minorHAnsi" w:cstheme="minorHAnsi"/>
        </w:rPr>
        <w:t>elucidating</w:t>
      </w:r>
      <w:r w:rsidRPr="00E124DB">
        <w:rPr>
          <w:rFonts w:asciiTheme="minorHAnsi" w:hAnsiTheme="minorHAnsi" w:cstheme="minorHAnsi"/>
          <w:u w:val="single"/>
        </w:rPr>
        <w:t xml:space="preserve"> them.</w:t>
      </w:r>
    </w:p>
    <w:p w14:paraId="26EC403B"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To better explain the position occupied by Asians in the current hierarchy of power, more useful questions to ask might include: </w:t>
      </w:r>
      <w:r w:rsidRPr="00E124DB">
        <w:rPr>
          <w:rFonts w:asciiTheme="minorHAnsi" w:hAnsiTheme="minorHAnsi" w:cstheme="minorHAnsi"/>
          <w:u w:val="single"/>
        </w:rPr>
        <w:t>Which political structures have enabled certain Asian-American communities to flourish economically</w:t>
      </w:r>
      <w:r w:rsidRPr="00E124DB">
        <w:rPr>
          <w:rFonts w:asciiTheme="minorHAnsi" w:hAnsiTheme="minorHAnsi" w:cstheme="minorHAnsi"/>
          <w:sz w:val="14"/>
        </w:rPr>
        <w:t xml:space="preserve">, and in which instances has this occurred at the expense of other ethnic and racial groups? </w:t>
      </w:r>
      <w:r w:rsidRPr="00E124DB">
        <w:rPr>
          <w:rFonts w:asciiTheme="minorHAnsi" w:hAnsiTheme="minorHAnsi" w:cstheme="minorHAnsi"/>
          <w:u w:val="single"/>
        </w:rPr>
        <w:t>How does the “model minority” narrative operate as part of the legacies of colonization, slavery, and immigration that have shaped the racial hierarchy in the US</w:t>
      </w:r>
      <w:r w:rsidRPr="00E124DB">
        <w:rPr>
          <w:rFonts w:asciiTheme="minorHAnsi" w:hAnsiTheme="minorHAnsi" w:cstheme="minorHAnsi"/>
          <w:sz w:val="14"/>
        </w:rPr>
        <w:t>? And how are race and class boundaries in the US currently enforced and upheld?</w:t>
      </w:r>
    </w:p>
    <w:p w14:paraId="5068E56F"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The contemporary iteration of the model-minority stereotype was sealed into place following the 1965 Immigration and Naturalization Act, which abolished strict national-origin quotas and instead prioritized family unification, education, and professional skills. Sociologist Jennifer Lee — whose new book The Asian American Achievement Paradox examines this phenomenon in detail — argued recently in Contexts that the Asian immigrants who enter the US are “highly selected, meaning that they are more highly educated than their ethnic counterparts who did not immigrate.”</w:t>
      </w:r>
    </w:p>
    <w:p w14:paraId="6336B088"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sz w:val="14"/>
        </w:rPr>
        <w:t xml:space="preserve">According to Lee, this </w:t>
      </w:r>
      <w:r w:rsidRPr="00E124DB">
        <w:rPr>
          <w:rFonts w:asciiTheme="minorHAnsi" w:hAnsiTheme="minorHAnsi" w:cstheme="minorHAnsi"/>
          <w:u w:val="single"/>
        </w:rPr>
        <w:t>hyperselectivity also means that those who are admitted to the US have the capital to create “ethnic institutions such as after-school academies and SAT prep courses” that then become available to working-class co-ethnics, boosting rates of education for the entire group.</w:t>
      </w:r>
    </w:p>
    <w:p w14:paraId="441F501C"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Other scholars, such as Tamara Nopper, have focused their attention on how domestic policies, rather than immigration provisions, have aided Asian-origin groups. In an article for Everyday Sociology, Nopper argues that numerous domestic initiatives, such as the White House Commission on Asian Americans and Pacific Islanders, have provided financial support to Asian immigrant communities that have not been as readily available to other communities of color.</w:t>
      </w:r>
    </w:p>
    <w:p w14:paraId="005121EF"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As a result of both the immigrant selection process and domestic policies, Asian Americans currently hold the highest median income and education levels of any race today, with climbing wealth levels projected by the Federal Reserve of St. Louis to overtake those of whites within two decades.</w:t>
      </w:r>
    </w:p>
    <w:p w14:paraId="438F868C"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sz w:val="14"/>
        </w:rPr>
        <w:t xml:space="preserve">However, </w:t>
      </w:r>
      <w:r w:rsidRPr="00E124DB">
        <w:rPr>
          <w:rFonts w:asciiTheme="minorHAnsi" w:hAnsiTheme="minorHAnsi" w:cstheme="minorHAnsi"/>
          <w:u w:val="single"/>
        </w:rPr>
        <w:t>to interpret this data as evidence that “race” has caused Asian success, or that Asians have somehow accessed the spoils of white supremacy, is to elide racism and class in a way that misunderstands how the particular racialization of Asians in America augments capitalist restructuring that demands increasing numbers of both knowledge workers and service workers while simultaneously attempting to press the wage floor lower for all.</w:t>
      </w:r>
    </w:p>
    <w:p w14:paraId="74296F97"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Terms like “model minority” and even the awkward “honorary whites” by definition construct Asian Americans as “not (quite) white” even as they position the group on the advantaged end of people of color. Therefore, it is not that Asians are being assimilated into whiteness — as various commentators have argued for years — but rather, that they are being assimilated into an evolving formulation of “not black”-ness.</w:t>
      </w:r>
    </w:p>
    <w:p w14:paraId="74AAEE10"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As Nopper has provocatively put it, “Asian Americans and Latinos don’t need to be assimilated (according to most traditional measures), be phenotypically white, be accepted by white people, like white people, or be free from white violence and racism, to have structural power in comparison to, and over African Americans.”</w:t>
      </w:r>
    </w:p>
    <w:p w14:paraId="5C7BBF8A"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We might further investigate how the racialization of Asians between two color lines — white/non-white and black/non-black — </w:t>
      </w:r>
      <w:r w:rsidRPr="00E124DB">
        <w:rPr>
          <w:rFonts w:asciiTheme="minorHAnsi" w:hAnsiTheme="minorHAnsi" w:cstheme="minorHAnsi"/>
          <w:u w:val="single"/>
        </w:rPr>
        <w:t>reproduces discrete labor forces in the US today</w:t>
      </w:r>
      <w:r w:rsidRPr="00E124DB">
        <w:rPr>
          <w:rFonts w:asciiTheme="minorHAnsi" w:hAnsiTheme="minorHAnsi" w:cstheme="minorHAnsi"/>
          <w:sz w:val="14"/>
        </w:rPr>
        <w:t>. On one hand, middle- to upper-class Asian Americans have largely escaped being marked as part of what Salar Mohandesi has described as a disenfranchised “surplus” population vulnerable to police violence and incarceration. The entry of these Asians into elite universities and high-paying industries such as tech is often used to prove that capitalism functions as a meritocracy.</w:t>
      </w:r>
    </w:p>
    <w:p w14:paraId="12700859"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Yet even in tech and other fields in which they are purported to “dominate,” Asians consistently make less than their white counterparts. A 2012 report from the Economic Policy Institute found that they were also more likely to be laid off during the recession and slower to find jobs than whites in comparable positions. In other words, being racialized as non-black allows Asian Americans to access certain top-tier positions, while being non-white consolidates them as discounted, expendable labor within a number of rapidly growing industries.</w:t>
      </w:r>
    </w:p>
    <w:p w14:paraId="6EFCF16E"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At the other end of the socioeconomic spectrum, low-income Asian groups (Hmong, Cambodian, Bangladeshi, Laotian, and Fujian Chinese, among others) populate the service sector and the informal economy, where, like other groups that struggle to get by on low-wage work, they suffer from high rates of poverty, job precarity and may be subject to state surveillance (such as police raids on massage parlors in Queens.)</w:t>
      </w:r>
    </w:p>
    <w:p w14:paraId="78C70484"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A 2014 report by Asian Americans Advancing Justice LA found that Asians were overrepresented not just in STEM fields, but also in “personal care and service occupations,” including nail salons, garment production, and taxi and livery drivers. That these roles sound like stereotypes indicates how business continues to use powerful racist stereotypes to segment and exploit workers and how sweeping categories like “Asian” hide deep class divisions.</w:t>
      </w:r>
    </w:p>
    <w:p w14:paraId="06052A07"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As the evolution of capitalism continues to reset color lines in the US, fighting inequality will entail not simply challenging stereotypes and unlearning racism at the individual and community level, but attacking the economic system that requires racist civic hierarchies to construct and maintain divisions of labor.</w:t>
      </w:r>
    </w:p>
    <w:p w14:paraId="0F29FB94"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Asian American support for broad programs of economic redistribution will go much further than consciousness-raising to overturn the “model minority” myth. Such redistributive initiatives would not only benefit the Asian groups that currently experience high poverty rates and diminished life chances, but would also dramatically lessen the longstanding material inequalities between blacks and non-blacks more broadly.</w:t>
      </w:r>
    </w:p>
    <w:p w14:paraId="58A5169C"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u w:val="single"/>
        </w:rPr>
        <w:t>While campaigns like #Asians4BlackLives and #ModelMinorityMutiny ostensibly extend a hand of solidarity to other racial groups, they also run the risk of falling into a certain kind of “good ally” model whereby they divert focus from the cause they support (“black lives”) back onto themselves (“Asians”).</w:t>
      </w:r>
      <w:r w:rsidRPr="00E124DB">
        <w:rPr>
          <w:rFonts w:asciiTheme="minorHAnsi" w:hAnsiTheme="minorHAnsi" w:cstheme="minorHAnsi"/>
          <w:sz w:val="14"/>
        </w:rPr>
        <w:t xml:space="preserve"> Such campaigns may also </w:t>
      </w:r>
      <w:r w:rsidRPr="00E124DB">
        <w:rPr>
          <w:rFonts w:asciiTheme="minorHAnsi" w:hAnsiTheme="minorHAnsi" w:cstheme="minorHAnsi"/>
          <w:u w:val="single"/>
        </w:rPr>
        <w:t>implicitly suggest that those not organizing under their specific banners are necessarily opposed to struggle for racial justice, when in reality, many could simply lack adequate information on the issue.</w:t>
      </w:r>
    </w:p>
    <w:p w14:paraId="50614134"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u w:val="single"/>
        </w:rPr>
        <w:t>Recent media coverage of the Peter Liang indictment, for example, has suggested that Chinese Americans in New York have been sharply divided over the case, with conservative elements demanding Liang’s acquittal and progressive groups rallying behind the Gurley family.</w:t>
      </w:r>
    </w:p>
    <w:p w14:paraId="3E0F3C43"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But perhaps an even greater number of </w:t>
      </w:r>
      <w:r w:rsidRPr="00E124DB">
        <w:rPr>
          <w:rFonts w:asciiTheme="minorHAnsi" w:hAnsiTheme="minorHAnsi" w:cstheme="minorHAnsi"/>
          <w:u w:val="single"/>
        </w:rPr>
        <w:t>working-class Chinese immigrants are disconnected from politics altogether</w:t>
      </w:r>
      <w:r w:rsidRPr="00E124DB">
        <w:rPr>
          <w:rFonts w:asciiTheme="minorHAnsi" w:hAnsiTheme="minorHAnsi" w:cstheme="minorHAnsi"/>
          <w:sz w:val="14"/>
        </w:rPr>
        <w:t>. Reporter Vivian Yee, who covered the Chinese community’s rift over Liang, noted of her interview subjects, “As garment factory workers, appliance salesmen and waitresses [in Sunset Park] reached the end of the workday one evening last week, many said they had not followed the case. Most who were familiar with it declined to attach any political significance to the officer’s indictment, insisting it was not their place to do so.”</w:t>
      </w:r>
    </w:p>
    <w:p w14:paraId="69879E0B"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Furthermore, a report from the New York City Campaign Finance Board found that in the 2008 New York City election, “tracts with higher percentages of Asians had lower voter participation rates, even when all other factors (most notably language and naturalization status) were taken into account.” Though voting is not the sole metric by which one can gauge a group’s political participation, such a statistic nevertheless suggests that Asian Americans have yet to galvanize as a meaningful force in New York City politics, though the city is home to over a million Asians — more than any other US city.</w:t>
      </w:r>
    </w:p>
    <w:p w14:paraId="12C705AF"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sz w:val="14"/>
        </w:rPr>
        <w:t xml:space="preserve">As the number of Asian immigrants to the US continues to climb, </w:t>
      </w:r>
      <w:r w:rsidRPr="00E124DB">
        <w:rPr>
          <w:rFonts w:asciiTheme="minorHAnsi" w:hAnsiTheme="minorHAnsi" w:cstheme="minorHAnsi"/>
          <w:u w:val="single"/>
        </w:rPr>
        <w:t>Asian-American identity — as fraught as it has been historically — may serve as a necessary strategic essentialism in the struggle for equality. But utilizing that identity to build much-needed political power among disparate communities will require the understanding that simply refashioning the public perception of Asian Americans will not be sufficient to challenge the existing social order.</w:t>
      </w:r>
    </w:p>
    <w:p w14:paraId="7831BD73"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u w:val="single"/>
        </w:rPr>
        <w:t xml:space="preserve">Our decades-long struggle to control our image — including contemporary efforts to quash the model-minority stereotype — will be </w:t>
      </w:r>
      <w:r w:rsidRPr="00E124DB">
        <w:rPr>
          <w:rStyle w:val="Emphasis"/>
          <w:rFonts w:asciiTheme="minorHAnsi" w:hAnsiTheme="minorHAnsi" w:cstheme="minorHAnsi"/>
        </w:rPr>
        <w:t>toothless</w:t>
      </w:r>
      <w:r w:rsidRPr="00E124DB">
        <w:rPr>
          <w:rFonts w:asciiTheme="minorHAnsi" w:hAnsiTheme="minorHAnsi" w:cstheme="minorHAnsi"/>
          <w:u w:val="single"/>
        </w:rPr>
        <w:t xml:space="preserve"> without a politics of </w:t>
      </w:r>
      <w:r w:rsidRPr="00E124DB">
        <w:rPr>
          <w:rStyle w:val="Emphasis"/>
          <w:rFonts w:asciiTheme="minorHAnsi" w:hAnsiTheme="minorHAnsi" w:cstheme="minorHAnsi"/>
        </w:rPr>
        <w:t>radical wealth redistribution</w:t>
      </w:r>
      <w:r w:rsidRPr="00E124DB">
        <w:rPr>
          <w:rFonts w:asciiTheme="minorHAnsi" w:hAnsiTheme="minorHAnsi" w:cstheme="minorHAnsi"/>
          <w:u w:val="single"/>
        </w:rPr>
        <w:t xml:space="preserve"> to attack the economic system that exploits and oppresses all workers.</w:t>
      </w:r>
    </w:p>
    <w:p w14:paraId="273DCB6E" w14:textId="77777777" w:rsidR="00F54003" w:rsidRPr="00E124DB" w:rsidRDefault="00F54003" w:rsidP="00F54003">
      <w:pPr>
        <w:pStyle w:val="Heading2"/>
        <w:rPr>
          <w:rFonts w:asciiTheme="minorHAnsi" w:hAnsiTheme="minorHAnsi" w:cstheme="minorHAnsi"/>
        </w:rPr>
      </w:pPr>
      <w:r w:rsidRPr="00E124DB">
        <w:rPr>
          <w:rFonts w:asciiTheme="minorHAnsi" w:hAnsiTheme="minorHAnsi" w:cstheme="minorHAnsi"/>
        </w:rPr>
        <w:t>Topicality</w:t>
      </w:r>
    </w:p>
    <w:p w14:paraId="08B20F1C" w14:textId="77777777" w:rsidR="00F54003" w:rsidRPr="00E124DB" w:rsidRDefault="00F54003" w:rsidP="00F54003">
      <w:pPr>
        <w:pStyle w:val="Heading3"/>
        <w:rPr>
          <w:rFonts w:asciiTheme="minorHAnsi" w:hAnsiTheme="minorHAnsi" w:cstheme="minorHAnsi"/>
        </w:rPr>
      </w:pPr>
      <w:r w:rsidRPr="00E124DB">
        <w:rPr>
          <w:rFonts w:asciiTheme="minorHAnsi" w:hAnsiTheme="minorHAnsi" w:cstheme="minorHAnsi"/>
        </w:rPr>
        <w:t>2NC---TvA---T/L</w:t>
      </w:r>
    </w:p>
    <w:p w14:paraId="31FA57F9" w14:textId="77777777" w:rsidR="00F54003" w:rsidRPr="00E124DB" w:rsidRDefault="00F54003" w:rsidP="00F54003">
      <w:pPr>
        <w:pStyle w:val="Heading4"/>
        <w:rPr>
          <w:rFonts w:asciiTheme="minorHAnsi" w:hAnsiTheme="minorHAnsi" w:cstheme="minorHAnsi"/>
        </w:rPr>
      </w:pPr>
      <w:r w:rsidRPr="00E124DB">
        <w:rPr>
          <w:rFonts w:asciiTheme="minorHAnsi" w:hAnsiTheme="minorHAnsi" w:cstheme="minorHAnsi"/>
        </w:rPr>
        <w:t>Nuanced clash and</w:t>
      </w:r>
      <w:r>
        <w:rPr>
          <w:rFonts w:asciiTheme="minorHAnsi" w:hAnsiTheme="minorHAnsi" w:cstheme="minorHAnsi"/>
        </w:rPr>
        <w:t xml:space="preserve"> imagined</w:t>
      </w:r>
      <w:r w:rsidRPr="00E124DB">
        <w:rPr>
          <w:rFonts w:asciiTheme="minorHAnsi" w:hAnsiTheme="minorHAnsi" w:cstheme="minorHAnsi"/>
        </w:rPr>
        <w:t xml:space="preserve"> legal engagement are key to “model minority mutiny”</w:t>
      </w:r>
    </w:p>
    <w:p w14:paraId="6C0DCB23" w14:textId="77777777" w:rsidR="00F54003" w:rsidRPr="00E124DB" w:rsidRDefault="00F54003" w:rsidP="00F54003">
      <w:pPr>
        <w:rPr>
          <w:rFonts w:asciiTheme="minorHAnsi" w:hAnsiTheme="minorHAnsi" w:cstheme="minorHAnsi"/>
          <w:b/>
          <w:bCs/>
        </w:rPr>
      </w:pPr>
      <w:r w:rsidRPr="00E124DB">
        <w:rPr>
          <w:rStyle w:val="Style13ptBold"/>
          <w:rFonts w:asciiTheme="minorHAnsi" w:hAnsiTheme="minorHAnsi" w:cstheme="minorHAnsi"/>
        </w:rPr>
        <w:t>Maglalang et. al 22</w:t>
      </w:r>
      <w:r w:rsidRPr="00E124DB">
        <w:rPr>
          <w:rFonts w:asciiTheme="minorHAnsi" w:hAnsiTheme="minorHAnsi" w:cstheme="minorHAnsi"/>
        </w:rPr>
        <w:t>(D. D. Maglalang Center for Alcohol and Addiction Studies, Brown University School of Public Health, Providence, Rhode Island, United States, Smitha Rao College of Social Work, the Ohio State University, Columbus, Ohio, United States, Bongki Woo College of Social Work, University of South Carolina, Columbia, South Carolina, United States, Kaipeng Wang Graduate School of Social Work, University of Denver Denver, Colorado, United States, “</w:t>
      </w:r>
      <w:r w:rsidRPr="00E124DB">
        <w:rPr>
          <w:rStyle w:val="Emphasis"/>
          <w:rFonts w:asciiTheme="minorHAnsi" w:hAnsiTheme="minorHAnsi" w:cstheme="minorHAnsi"/>
          <w:highlight w:val="cyan"/>
        </w:rPr>
        <w:t>Model Minority Mutiny</w:t>
      </w:r>
      <w:r w:rsidRPr="00E124DB">
        <w:rPr>
          <w:rFonts w:asciiTheme="minorHAnsi" w:hAnsiTheme="minorHAnsi" w:cstheme="minorHAnsi"/>
        </w:rPr>
        <w:t xml:space="preserve">: addressing anti-Asian racism during the COVID-19 pandemic </w:t>
      </w:r>
      <w:r w:rsidRPr="00E124DB">
        <w:rPr>
          <w:rStyle w:val="Emphasis"/>
          <w:rFonts w:asciiTheme="minorHAnsi" w:hAnsiTheme="minorHAnsi" w:cstheme="minorHAnsi"/>
          <w:highlight w:val="cyan"/>
        </w:rPr>
        <w:t>in social work</w:t>
      </w:r>
      <w:r w:rsidRPr="00E124DB">
        <w:rPr>
          <w:rFonts w:asciiTheme="minorHAnsi" w:hAnsiTheme="minorHAnsi" w:cstheme="minorHAnsi"/>
        </w:rPr>
        <w:t>”, 2022, https://www-tandfonline-com.proxy.lib.umich.edu/doi/full/10.1080/15313204.2022.2070893)</w:t>
      </w:r>
      <w:r w:rsidRPr="00E124DB">
        <w:rPr>
          <w:rFonts w:asciiTheme="minorHAnsi" w:hAnsiTheme="minorHAnsi" w:cstheme="minorHAnsi"/>
          <w:b/>
          <w:bCs/>
        </w:rPr>
        <w:t>////BRownRice</w:t>
      </w:r>
    </w:p>
    <w:p w14:paraId="6836FC31" w14:textId="77777777" w:rsidR="00F54003" w:rsidRPr="00E124DB" w:rsidRDefault="00F54003" w:rsidP="00F54003">
      <w:pPr>
        <w:rPr>
          <w:rStyle w:val="StyleUnderline"/>
          <w:rFonts w:asciiTheme="minorHAnsi" w:hAnsiTheme="minorHAnsi" w:cstheme="minorHAnsi"/>
        </w:rPr>
      </w:pPr>
      <w:r w:rsidRPr="00E124DB">
        <w:rPr>
          <w:rStyle w:val="Emphasis"/>
          <w:rFonts w:asciiTheme="minorHAnsi" w:hAnsiTheme="minorHAnsi" w:cstheme="minorHAnsi"/>
        </w:rPr>
        <w:t>Asian Americans in social work</w:t>
      </w:r>
      <w:r w:rsidRPr="00E124DB">
        <w:rPr>
          <w:rFonts w:asciiTheme="minorHAnsi" w:hAnsiTheme="minorHAnsi" w:cstheme="minorHAnsi"/>
          <w:sz w:val="14"/>
        </w:rPr>
        <w:t xml:space="preserve"> In the wake of the surge of anti-Asian racism in the U.S. during the pandemic, we are reminded of the enduring presence of racism experienced by Asian Americans. Within the field of social work too, Asian Americans have routinely experienced anti-Asian racism. Social workers were instrumental in the incarceration of Japanese Americans during WWII by facilitating their removal from their homes to internment camps (Park, 2015). Asian American social work students are also routinely invisibilized and often experience racial discrimination (Kwong, 2018). A qualitative study examining the experi-ences of Asian American social work students in the U.S. found common impressions of belittlement and second-guessing their own cultural experiences and knowledge due to being invalidated by educators or field instructors (Chung, 2008). These </w:t>
      </w:r>
      <w:r w:rsidRPr="00E124DB">
        <w:rPr>
          <w:rStyle w:val="StyleUnderline"/>
          <w:rFonts w:asciiTheme="minorHAnsi" w:hAnsiTheme="minorHAnsi" w:cstheme="minorHAnsi"/>
        </w:rPr>
        <w:t>anti-Asian racist experiences in social work may potentially contribute to the underrepresentation of Asian Americans in the field and social work programs.</w:t>
      </w:r>
      <w:r w:rsidRPr="00E124DB">
        <w:rPr>
          <w:rFonts w:asciiTheme="minorHAnsi" w:hAnsiTheme="minorHAnsi" w:cstheme="minorHAnsi"/>
          <w:sz w:val="14"/>
        </w:rPr>
        <w:t xml:space="preserve"> According to the 2020 labor force statistics, only 3.7% of employed social workers in the country are Asian Americans, much lower than the percentage of Asian Americans (6%) among the U.S. labor force in general (Bureau of Labor Statistics U.S. Department of Labor, 2020a, 2020b). This statistic is reflected in the pipeline of Asian American social work students who comprised a minority across various social work programs in 2019: 2.2% in BSW, 3.5% in MSW, 3.3% in DSW, and 9.9% in Ph.D. programs, although those with a PhD degree is not reflective of the labor force statistics (Council on Social Work Education, 2020). </w:t>
      </w:r>
      <w:r w:rsidRPr="00E124DB">
        <w:rPr>
          <w:rStyle w:val="StyleUnderline"/>
          <w:rFonts w:asciiTheme="minorHAnsi" w:hAnsiTheme="minorHAnsi" w:cstheme="minorHAnsi"/>
        </w:rPr>
        <w:t xml:space="preserve">Among social work faculty, 6.8% of full-time and 2.4% of part-time faculty are Asian Americans </w:t>
      </w:r>
      <w:r w:rsidRPr="00E124DB">
        <w:rPr>
          <w:rFonts w:asciiTheme="minorHAnsi" w:hAnsiTheme="minorHAnsi" w:cstheme="minorHAnsi"/>
          <w:sz w:val="14"/>
        </w:rPr>
        <w:t xml:space="preserve">(Council on Social Work Education, 2020). </w:t>
      </w:r>
      <w:r w:rsidRPr="00E124DB">
        <w:rPr>
          <w:rStyle w:val="StyleUnderline"/>
          <w:rFonts w:asciiTheme="minorHAnsi" w:hAnsiTheme="minorHAnsi" w:cstheme="minorHAnsi"/>
        </w:rPr>
        <w:t>It is imperative to understand further the disaggregation of these percentages by Asian American ethnic groups</w:t>
      </w:r>
      <w:r w:rsidRPr="00E124DB">
        <w:rPr>
          <w:rFonts w:asciiTheme="minorHAnsi" w:hAnsiTheme="minorHAnsi" w:cstheme="minorHAnsi"/>
          <w:sz w:val="14"/>
        </w:rPr>
        <w:t xml:space="preserve">. While this is not a comprehensive list of all the key events in the long history of </w:t>
      </w:r>
      <w:r w:rsidRPr="00E124DB">
        <w:rPr>
          <w:rStyle w:val="StyleUnderline"/>
          <w:rFonts w:asciiTheme="minorHAnsi" w:hAnsiTheme="minorHAnsi" w:cstheme="minorHAnsi"/>
          <w:highlight w:val="cyan"/>
        </w:rPr>
        <w:t xml:space="preserve">discriminatory </w:t>
      </w:r>
      <w:r w:rsidRPr="00E124DB">
        <w:rPr>
          <w:rStyle w:val="Emphasis"/>
          <w:rFonts w:asciiTheme="minorHAnsi" w:hAnsiTheme="minorHAnsi" w:cstheme="minorHAnsi"/>
          <w:highlight w:val="cyan"/>
        </w:rPr>
        <w:t>policies</w:t>
      </w:r>
      <w:r w:rsidRPr="00E124DB">
        <w:rPr>
          <w:rStyle w:val="StyleUnderline"/>
          <w:rFonts w:asciiTheme="minorHAnsi" w:hAnsiTheme="minorHAnsi" w:cstheme="minorHAnsi"/>
        </w:rPr>
        <w:t xml:space="preserve"> and practice</w:t>
      </w:r>
      <w:r w:rsidRPr="00E124DB">
        <w:rPr>
          <w:rFonts w:asciiTheme="minorHAnsi" w:hAnsiTheme="minorHAnsi" w:cstheme="minorHAnsi"/>
          <w:sz w:val="14"/>
        </w:rPr>
        <w:t xml:space="preserve">, this provides a </w:t>
      </w:r>
      <w:r w:rsidRPr="00E124DB">
        <w:rPr>
          <w:rStyle w:val="StyleUnderline"/>
          <w:rFonts w:asciiTheme="minorHAnsi" w:hAnsiTheme="minorHAnsi" w:cstheme="minorHAnsi"/>
          <w:highlight w:val="cyan"/>
        </w:rPr>
        <w:t>glimpse of just how entrenched Anti-Asian racism has been</w:t>
      </w:r>
      <w:r w:rsidRPr="00E124DB">
        <w:rPr>
          <w:rStyle w:val="StyleUnderline"/>
          <w:rFonts w:asciiTheme="minorHAnsi" w:hAnsiTheme="minorHAnsi" w:cstheme="minorHAnsi"/>
        </w:rPr>
        <w:t xml:space="preserve"> at multiple levels including in the field of social work. Anti-racist </w:t>
      </w:r>
      <w:r w:rsidRPr="00E124DB">
        <w:rPr>
          <w:rStyle w:val="Emphasis"/>
          <w:rFonts w:asciiTheme="minorHAnsi" w:hAnsiTheme="minorHAnsi" w:cstheme="minorHAnsi"/>
        </w:rPr>
        <w:t>social work practice</w:t>
      </w:r>
      <w:r w:rsidRPr="00E124DB">
        <w:rPr>
          <w:rFonts w:asciiTheme="minorHAnsi" w:hAnsiTheme="minorHAnsi" w:cstheme="minorHAnsi"/>
          <w:sz w:val="14"/>
        </w:rPr>
        <w:t xml:space="preserve">, </w:t>
      </w:r>
      <w:r w:rsidRPr="00E124DB">
        <w:rPr>
          <w:rStyle w:val="Emphasis"/>
          <w:rFonts w:asciiTheme="minorHAnsi" w:hAnsiTheme="minorHAnsi" w:cstheme="minorHAnsi"/>
        </w:rPr>
        <w:t>education</w:t>
      </w:r>
      <w:r w:rsidRPr="00E124DB">
        <w:rPr>
          <w:rFonts w:asciiTheme="minorHAnsi" w:hAnsiTheme="minorHAnsi" w:cstheme="minorHAnsi"/>
          <w:sz w:val="14"/>
        </w:rPr>
        <w:t xml:space="preserve">, and research for Asian Americans? In reflection of the current racial climate in the U.S., it is critical to re-visit the experiences of Asian Americans in the U.S. and the social work profession. The rapid surge of anti-Asian racism during the COVID-19 pandemic calls for more </w:t>
      </w:r>
      <w:r w:rsidRPr="00E124DB">
        <w:rPr>
          <w:rStyle w:val="StyleUnderline"/>
          <w:rFonts w:asciiTheme="minorHAnsi" w:hAnsiTheme="minorHAnsi" w:cstheme="minorHAnsi"/>
        </w:rPr>
        <w:t>active practice, educational, and academic responses</w:t>
      </w:r>
      <w:r w:rsidRPr="00E124DB">
        <w:rPr>
          <w:rFonts w:asciiTheme="minorHAnsi" w:hAnsiTheme="minorHAnsi" w:cstheme="minorHAnsi"/>
          <w:sz w:val="14"/>
        </w:rPr>
        <w:t xml:space="preserve">. First, in order to address anti-Asian racism, social work scholars and practitioners need to reflect on their own biases toward people of Asian ancestry and to raise their own awareness of racial experiences of Asian Americans. </w:t>
      </w:r>
      <w:r w:rsidRPr="00E124DB">
        <w:rPr>
          <w:rStyle w:val="StyleUnderline"/>
          <w:rFonts w:asciiTheme="minorHAnsi" w:hAnsiTheme="minorHAnsi" w:cstheme="minorHAnsi"/>
        </w:rPr>
        <w:t xml:space="preserve">Based on the understanding of racial positions of </w:t>
      </w:r>
      <w:r w:rsidRPr="00E124DB">
        <w:rPr>
          <w:rStyle w:val="StyleUnderline"/>
          <w:rFonts w:asciiTheme="minorHAnsi" w:hAnsiTheme="minorHAnsi" w:cstheme="minorHAnsi"/>
          <w:highlight w:val="cyan"/>
        </w:rPr>
        <w:t>Asian American, social workers can challenge anti-Asian racism</w:t>
      </w:r>
      <w:r w:rsidRPr="00E124DB">
        <w:rPr>
          <w:rStyle w:val="StyleUnderline"/>
          <w:rFonts w:asciiTheme="minorHAnsi" w:hAnsiTheme="minorHAnsi" w:cstheme="minorHAnsi"/>
        </w:rPr>
        <w:t xml:space="preserve"> in their multiple roles</w:t>
      </w:r>
      <w:r w:rsidRPr="00E124DB">
        <w:rPr>
          <w:rFonts w:asciiTheme="minorHAnsi" w:hAnsiTheme="minorHAnsi" w:cstheme="minorHAnsi"/>
          <w:sz w:val="14"/>
        </w:rPr>
        <w:t xml:space="preserve">. For example, social workers can </w:t>
      </w:r>
      <w:r w:rsidRPr="00E124DB">
        <w:rPr>
          <w:rStyle w:val="StyleUnderline"/>
          <w:rFonts w:asciiTheme="minorHAnsi" w:hAnsiTheme="minorHAnsi" w:cstheme="minorHAnsi"/>
          <w:highlight w:val="cyan"/>
        </w:rPr>
        <w:t>develop</w:t>
      </w:r>
      <w:r w:rsidRPr="00E124DB">
        <w:rPr>
          <w:rStyle w:val="StyleUnderline"/>
          <w:rFonts w:asciiTheme="minorHAnsi" w:hAnsiTheme="minorHAnsi" w:cstheme="minorHAnsi"/>
        </w:rPr>
        <w:t xml:space="preserve"> culturally </w:t>
      </w:r>
      <w:r w:rsidRPr="00E124DB">
        <w:rPr>
          <w:rStyle w:val="Emphasis"/>
          <w:rFonts w:asciiTheme="minorHAnsi" w:hAnsiTheme="minorHAnsi" w:cstheme="minorHAnsi"/>
        </w:rPr>
        <w:t>specific</w:t>
      </w:r>
      <w:r w:rsidRPr="00E124DB">
        <w:rPr>
          <w:rStyle w:val="StyleUnderline"/>
          <w:rFonts w:asciiTheme="minorHAnsi" w:hAnsiTheme="minorHAnsi" w:cstheme="minorHAnsi"/>
        </w:rPr>
        <w:t xml:space="preserve"> </w:t>
      </w:r>
      <w:r w:rsidRPr="00E124DB">
        <w:rPr>
          <w:rStyle w:val="Emphasis"/>
          <w:rFonts w:asciiTheme="minorHAnsi" w:hAnsiTheme="minorHAnsi" w:cstheme="minorHAnsi"/>
          <w:highlight w:val="cyan"/>
        </w:rPr>
        <w:t>evidence-based</w:t>
      </w:r>
      <w:r w:rsidRPr="00E124DB">
        <w:rPr>
          <w:rStyle w:val="StyleUnderline"/>
          <w:rFonts w:asciiTheme="minorHAnsi" w:hAnsiTheme="minorHAnsi" w:cstheme="minorHAnsi"/>
          <w:highlight w:val="cyan"/>
        </w:rPr>
        <w:t xml:space="preserve"> </w:t>
      </w:r>
      <w:r w:rsidRPr="00E124DB">
        <w:rPr>
          <w:rStyle w:val="Emphasis"/>
          <w:rFonts w:asciiTheme="minorHAnsi" w:hAnsiTheme="minorHAnsi" w:cstheme="minorHAnsi"/>
          <w:highlight w:val="cyan"/>
        </w:rPr>
        <w:t>interventions</w:t>
      </w:r>
      <w:r w:rsidRPr="00E124DB">
        <w:rPr>
          <w:rStyle w:val="StyleUnderline"/>
          <w:rFonts w:asciiTheme="minorHAnsi" w:hAnsiTheme="minorHAnsi" w:cstheme="minorHAnsi"/>
          <w:highlight w:val="cyan"/>
        </w:rPr>
        <w:t xml:space="preserve"> that can address</w:t>
      </w:r>
      <w:r w:rsidRPr="00E124DB">
        <w:rPr>
          <w:rStyle w:val="StyleUnderline"/>
          <w:rFonts w:asciiTheme="minorHAnsi" w:hAnsiTheme="minorHAnsi" w:cstheme="minorHAnsi"/>
        </w:rPr>
        <w:t xml:space="preserve"> the detrimental effects of anti- Asian </w:t>
      </w:r>
      <w:r w:rsidRPr="00E124DB">
        <w:rPr>
          <w:rStyle w:val="StyleUnderline"/>
          <w:rFonts w:asciiTheme="minorHAnsi" w:hAnsiTheme="minorHAnsi" w:cstheme="minorHAnsi"/>
          <w:highlight w:val="cyan"/>
        </w:rPr>
        <w:t>discrimination</w:t>
      </w:r>
      <w:r w:rsidRPr="00E124DB">
        <w:rPr>
          <w:rFonts w:asciiTheme="minorHAnsi" w:hAnsiTheme="minorHAnsi" w:cstheme="minorHAnsi"/>
          <w:sz w:val="14"/>
        </w:rPr>
        <w:t xml:space="preserve">. They can also </w:t>
      </w:r>
      <w:r w:rsidRPr="00E124DB">
        <w:rPr>
          <w:rStyle w:val="Emphasis"/>
          <w:rFonts w:asciiTheme="minorHAnsi" w:hAnsiTheme="minorHAnsi" w:cstheme="minorHAnsi"/>
        </w:rPr>
        <w:t>promote</w:t>
      </w:r>
      <w:r w:rsidRPr="00E124DB">
        <w:rPr>
          <w:rFonts w:asciiTheme="minorHAnsi" w:hAnsiTheme="minorHAnsi" w:cstheme="minorHAnsi"/>
          <w:sz w:val="14"/>
        </w:rPr>
        <w:t xml:space="preserve"> and </w:t>
      </w:r>
      <w:r w:rsidRPr="00E124DB">
        <w:rPr>
          <w:rStyle w:val="Emphasis"/>
          <w:rFonts w:asciiTheme="minorHAnsi" w:hAnsiTheme="minorHAnsi" w:cstheme="minorHAnsi"/>
          <w:highlight w:val="cyan"/>
        </w:rPr>
        <w:t>advocate</w:t>
      </w:r>
      <w:r w:rsidRPr="00E124DB">
        <w:rPr>
          <w:rFonts w:asciiTheme="minorHAnsi" w:hAnsiTheme="minorHAnsi" w:cstheme="minorHAnsi"/>
          <w:sz w:val="14"/>
        </w:rPr>
        <w:t xml:space="preserve"> </w:t>
      </w:r>
      <w:r w:rsidRPr="00E124DB">
        <w:rPr>
          <w:rStyle w:val="Emphasis"/>
          <w:rFonts w:asciiTheme="minorHAnsi" w:hAnsiTheme="minorHAnsi" w:cstheme="minorHAnsi"/>
        </w:rPr>
        <w:t xml:space="preserve">for </w:t>
      </w:r>
      <w:r w:rsidRPr="00E124DB">
        <w:rPr>
          <w:rStyle w:val="Emphasis"/>
          <w:rFonts w:asciiTheme="minorHAnsi" w:hAnsiTheme="minorHAnsi" w:cstheme="minorHAnsi"/>
          <w:highlight w:val="cyan"/>
        </w:rPr>
        <w:t>anti-racist policies and programs</w:t>
      </w:r>
      <w:r w:rsidRPr="00E124DB">
        <w:rPr>
          <w:rFonts w:asciiTheme="minorHAnsi" w:hAnsiTheme="minorHAnsi" w:cstheme="minorHAnsi"/>
          <w:sz w:val="14"/>
        </w:rPr>
        <w:t xml:space="preserve"> </w:t>
      </w:r>
      <w:r w:rsidRPr="00E124DB">
        <w:rPr>
          <w:rStyle w:val="StyleUnderline"/>
          <w:rFonts w:asciiTheme="minorHAnsi" w:hAnsiTheme="minorHAnsi" w:cstheme="minorHAnsi"/>
        </w:rPr>
        <w:t xml:space="preserve">that </w:t>
      </w:r>
      <w:r w:rsidRPr="00E124DB">
        <w:rPr>
          <w:rStyle w:val="Emphasis"/>
          <w:rFonts w:asciiTheme="minorHAnsi" w:hAnsiTheme="minorHAnsi" w:cstheme="minorHAnsi"/>
        </w:rPr>
        <w:t>disrupt</w:t>
      </w:r>
      <w:r w:rsidRPr="00E124DB">
        <w:rPr>
          <w:rStyle w:val="StyleUnderline"/>
          <w:rFonts w:asciiTheme="minorHAnsi" w:hAnsiTheme="minorHAnsi" w:cstheme="minorHAnsi"/>
        </w:rPr>
        <w:t xml:space="preserve"> </w:t>
      </w:r>
      <w:r w:rsidRPr="00E124DB">
        <w:rPr>
          <w:rStyle w:val="Emphasis"/>
          <w:rFonts w:asciiTheme="minorHAnsi" w:hAnsiTheme="minorHAnsi" w:cstheme="minorHAnsi"/>
        </w:rPr>
        <w:t>anti-Asian racism</w:t>
      </w:r>
      <w:r w:rsidRPr="00E124DB">
        <w:rPr>
          <w:rFonts w:asciiTheme="minorHAnsi" w:hAnsiTheme="minorHAnsi" w:cstheme="minorHAnsi"/>
          <w:sz w:val="14"/>
        </w:rPr>
        <w:t xml:space="preserve">. Social work educators can </w:t>
      </w:r>
      <w:r w:rsidRPr="00E124DB">
        <w:rPr>
          <w:rStyle w:val="StyleUnderline"/>
          <w:rFonts w:asciiTheme="minorHAnsi" w:hAnsiTheme="minorHAnsi" w:cstheme="minorHAnsi"/>
        </w:rPr>
        <w:t xml:space="preserve">develop implicit and explicit curriculums that </w:t>
      </w:r>
      <w:r w:rsidRPr="00E124DB">
        <w:rPr>
          <w:rStyle w:val="StyleUnderline"/>
          <w:rFonts w:asciiTheme="minorHAnsi" w:hAnsiTheme="minorHAnsi" w:cstheme="minorHAnsi"/>
          <w:highlight w:val="cyan"/>
        </w:rPr>
        <w:t>raise awareness</w:t>
      </w:r>
      <w:r w:rsidRPr="00E124DB">
        <w:rPr>
          <w:rStyle w:val="StyleUnderline"/>
          <w:rFonts w:asciiTheme="minorHAnsi" w:hAnsiTheme="minorHAnsi" w:cstheme="minorHAnsi"/>
        </w:rPr>
        <w:t xml:space="preserve"> of Asian American groups and their racial experiences.</w:t>
      </w:r>
      <w:r w:rsidRPr="00E124DB">
        <w:rPr>
          <w:rFonts w:asciiTheme="minorHAnsi" w:hAnsiTheme="minorHAnsi" w:cstheme="minorHAnsi"/>
          <w:sz w:val="14"/>
        </w:rPr>
        <w:t xml:space="preserve"> Social work researchers can build rigorous scientific evidence regarding the prevalence and negative impacts of anti-Asian racism and its mechanism. Below, we provide recommendations and implications for social work educators, researchers, and practitioners to uplift the lived experiences of Asian Americans and tools to address anti-Asian racism. Conceptualize and position Asian Americans </w:t>
      </w:r>
      <w:r w:rsidRPr="00E124DB">
        <w:rPr>
          <w:rStyle w:val="StyleUnderline"/>
          <w:rFonts w:asciiTheme="minorHAnsi" w:hAnsiTheme="minorHAnsi" w:cstheme="minorHAnsi"/>
        </w:rPr>
        <w:t xml:space="preserve">Social work </w:t>
      </w:r>
      <w:r w:rsidRPr="00E124DB">
        <w:rPr>
          <w:rStyle w:val="Emphasis"/>
          <w:rFonts w:asciiTheme="minorHAnsi" w:hAnsiTheme="minorHAnsi" w:cstheme="minorHAnsi"/>
          <w:highlight w:val="cyan"/>
        </w:rPr>
        <w:t>scholars</w:t>
      </w:r>
      <w:r w:rsidRPr="00E124DB">
        <w:rPr>
          <w:rFonts w:asciiTheme="minorHAnsi" w:hAnsiTheme="minorHAnsi" w:cstheme="minorHAnsi"/>
          <w:sz w:val="14"/>
          <w:highlight w:val="cyan"/>
        </w:rPr>
        <w:t xml:space="preserve"> </w:t>
      </w:r>
      <w:r w:rsidRPr="00E124DB">
        <w:rPr>
          <w:rStyle w:val="Emphasis"/>
          <w:rFonts w:asciiTheme="minorHAnsi" w:hAnsiTheme="minorHAnsi" w:cstheme="minorHAnsi"/>
          <w:highlight w:val="cyan"/>
        </w:rPr>
        <w:t>must acknowledge</w:t>
      </w:r>
      <w:r w:rsidRPr="00E124DB">
        <w:rPr>
          <w:rFonts w:asciiTheme="minorHAnsi" w:hAnsiTheme="minorHAnsi" w:cstheme="minorHAnsi"/>
          <w:sz w:val="14"/>
        </w:rPr>
        <w:t xml:space="preserve"> </w:t>
      </w:r>
      <w:r w:rsidRPr="00E124DB">
        <w:rPr>
          <w:rStyle w:val="StyleUnderline"/>
          <w:rFonts w:asciiTheme="minorHAnsi" w:hAnsiTheme="minorHAnsi" w:cstheme="minorHAnsi"/>
        </w:rPr>
        <w:t xml:space="preserve">the </w:t>
      </w:r>
      <w:r w:rsidRPr="00E124DB">
        <w:rPr>
          <w:rStyle w:val="StyleUnderline"/>
          <w:rFonts w:asciiTheme="minorHAnsi" w:hAnsiTheme="minorHAnsi" w:cstheme="minorHAnsi"/>
          <w:highlight w:val="cyan"/>
        </w:rPr>
        <w:t>complexity</w:t>
      </w:r>
      <w:r w:rsidRPr="00E124DB">
        <w:rPr>
          <w:rStyle w:val="StyleUnderline"/>
          <w:rFonts w:asciiTheme="minorHAnsi" w:hAnsiTheme="minorHAnsi" w:cstheme="minorHAnsi"/>
        </w:rPr>
        <w:t xml:space="preserve"> of the Asian American identity and the positionality of Asian Americans in the U.S. </w:t>
      </w:r>
      <w:r w:rsidRPr="00E124DB">
        <w:rPr>
          <w:rStyle w:val="StyleUnderline"/>
          <w:rFonts w:asciiTheme="minorHAnsi" w:hAnsiTheme="minorHAnsi" w:cstheme="minorHAnsi"/>
          <w:highlight w:val="cyan"/>
        </w:rPr>
        <w:t>Race</w:t>
      </w:r>
      <w:r w:rsidRPr="00E124DB">
        <w:rPr>
          <w:rStyle w:val="StyleUnderline"/>
          <w:rFonts w:asciiTheme="minorHAnsi" w:hAnsiTheme="minorHAnsi" w:cstheme="minorHAnsi"/>
        </w:rPr>
        <w:t xml:space="preserve"> as a social construct was </w:t>
      </w:r>
      <w:r w:rsidRPr="00E124DB">
        <w:rPr>
          <w:rStyle w:val="StyleUnderline"/>
          <w:rFonts w:asciiTheme="minorHAnsi" w:hAnsiTheme="minorHAnsi" w:cstheme="minorHAnsi"/>
          <w:highlight w:val="cyan"/>
        </w:rPr>
        <w:t>conceptualized to purport a false belief of white superiority</w:t>
      </w:r>
      <w:r w:rsidRPr="00E124DB">
        <w:rPr>
          <w:rStyle w:val="StyleUnderline"/>
          <w:rFonts w:asciiTheme="minorHAnsi" w:hAnsiTheme="minorHAnsi" w:cstheme="minorHAnsi"/>
        </w:rPr>
        <w:t xml:space="preserve"> over other racial groups to justify the inequitable allocation of resources and the colonization and enslavement of people</w:t>
      </w:r>
      <w:r w:rsidRPr="00E124DB">
        <w:rPr>
          <w:rFonts w:asciiTheme="minorHAnsi" w:hAnsiTheme="minorHAnsi" w:cstheme="minorHAnsi"/>
          <w:sz w:val="14"/>
        </w:rPr>
        <w:t xml:space="preserve"> (Cooper &amp; David, 1986). Whereas people of Asian descent have been historically described with labels, such as Oriental and Asiatics; inspired by the Black Power Movement and the fight for Ethnic Studies, Yuji Ichioka and Emma Gee founded the Asian American Political Alliance (AAPA) at the University of California, Berkeley in 1968, which first used the term Asian American (Dirlik, 2010; E. Lee, 2015). The term challenged Oriental cultural hegemony and recognized the shared history and struggles of Asian Americans (Dirlik, 2010). The term Asian American has evolved and has been used to access funding, resources, and political power. Numerous iterations have also emerged to encompass other racial groups such as Asian Pacific Islander (API), Asian American, Native Hawaiian, and Pacific Islander (AANHPI), Asian Pacific Islander, and Desi Americans (APIDA), and Asian American, Native Hawaiian, and Other Pacific Islander (AANHOPI). However, it is essential to acknowledge that Pacific Islanders and Native Hawaiians have distinct histories and experiences from Asian Americans (Kauanui, 2005). </w:t>
      </w:r>
      <w:r w:rsidRPr="00E124DB">
        <w:rPr>
          <w:rStyle w:val="StyleUnderline"/>
          <w:rFonts w:asciiTheme="minorHAnsi" w:hAnsiTheme="minorHAnsi" w:cstheme="minorHAnsi"/>
        </w:rPr>
        <w:t>Thus, using such terms needs to be weighed carefully lest identities, groups, and lived experiences are lumped together.</w:t>
      </w:r>
      <w:r w:rsidRPr="00E124DB">
        <w:rPr>
          <w:rFonts w:asciiTheme="minorHAnsi" w:hAnsiTheme="minorHAnsi" w:cstheme="minorHAnsi"/>
          <w:sz w:val="14"/>
        </w:rPr>
        <w:t xml:space="preserve"> </w:t>
      </w:r>
      <w:r w:rsidRPr="00E124DB">
        <w:rPr>
          <w:rStyle w:val="StyleUnderline"/>
          <w:rFonts w:asciiTheme="minorHAnsi" w:hAnsiTheme="minorHAnsi" w:cstheme="minorHAnsi"/>
        </w:rPr>
        <w:t>Understanding the positionality of Asian Americans in the U.S. is integral in comprehending the workings of white supremacy</w:t>
      </w:r>
      <w:r w:rsidRPr="00E124DB">
        <w:rPr>
          <w:rFonts w:asciiTheme="minorHAnsi" w:hAnsiTheme="minorHAnsi" w:cstheme="minorHAnsi"/>
          <w:sz w:val="14"/>
        </w:rPr>
        <w:t xml:space="preserve">. </w:t>
      </w:r>
      <w:r w:rsidRPr="00E124DB">
        <w:rPr>
          <w:rStyle w:val="StyleUnderline"/>
          <w:rFonts w:asciiTheme="minorHAnsi" w:hAnsiTheme="minorHAnsi" w:cstheme="minorHAnsi"/>
        </w:rPr>
        <w:t xml:space="preserve">Extant theoretical frameworks like the </w:t>
      </w:r>
      <w:r w:rsidRPr="00E124DB">
        <w:rPr>
          <w:rStyle w:val="StyleUnderline"/>
          <w:rFonts w:asciiTheme="minorHAnsi" w:hAnsiTheme="minorHAnsi" w:cstheme="minorHAnsi"/>
          <w:highlight w:val="cyan"/>
        </w:rPr>
        <w:t>Racial Triangulation Theory</w:t>
      </w:r>
      <w:r w:rsidRPr="00E124DB">
        <w:rPr>
          <w:rFonts w:asciiTheme="minorHAnsi" w:hAnsiTheme="minorHAnsi" w:cstheme="minorHAnsi"/>
          <w:sz w:val="14"/>
        </w:rPr>
        <w:t xml:space="preserve"> &amp; Racial Position Model </w:t>
      </w:r>
      <w:r w:rsidRPr="00E124DB">
        <w:rPr>
          <w:rStyle w:val="StyleUnderline"/>
          <w:rFonts w:asciiTheme="minorHAnsi" w:hAnsiTheme="minorHAnsi" w:cstheme="minorHAnsi"/>
          <w:highlight w:val="cyan"/>
        </w:rPr>
        <w:t>illustrate how Asian Americans have been placed in proximity to whiteness</w:t>
      </w:r>
      <w:r w:rsidRPr="00E124DB">
        <w:rPr>
          <w:rStyle w:val="StyleUnderline"/>
          <w:rFonts w:asciiTheme="minorHAnsi" w:hAnsiTheme="minorHAnsi" w:cstheme="minorHAnsi"/>
        </w:rPr>
        <w:t xml:space="preserve"> and racial superiority while simultaneously being othered as perpetual foreigners </w:t>
      </w:r>
      <w:r w:rsidRPr="00E124DB">
        <w:rPr>
          <w:rFonts w:asciiTheme="minorHAnsi" w:hAnsiTheme="minorHAnsi" w:cstheme="minorHAnsi"/>
          <w:sz w:val="14"/>
        </w:rPr>
        <w:t xml:space="preserve">(C. J. Kim, 2016; Zou &amp; Cheryan, 2017). This is </w:t>
      </w:r>
      <w:r w:rsidRPr="00E124DB">
        <w:rPr>
          <w:rStyle w:val="Emphasis"/>
          <w:rFonts w:asciiTheme="minorHAnsi" w:hAnsiTheme="minorHAnsi" w:cstheme="minorHAnsi"/>
        </w:rPr>
        <w:t>operationalized</w:t>
      </w:r>
      <w:r w:rsidRPr="00E124DB">
        <w:rPr>
          <w:rFonts w:asciiTheme="minorHAnsi" w:hAnsiTheme="minorHAnsi" w:cstheme="minorHAnsi"/>
          <w:sz w:val="14"/>
        </w:rPr>
        <w:t xml:space="preserve"> </w:t>
      </w:r>
      <w:r w:rsidRPr="00E124DB">
        <w:rPr>
          <w:rStyle w:val="StyleUnderline"/>
          <w:rFonts w:asciiTheme="minorHAnsi" w:hAnsiTheme="minorHAnsi" w:cstheme="minorHAnsi"/>
          <w:highlight w:val="cyan"/>
        </w:rPr>
        <w:t>through</w:t>
      </w:r>
      <w:r w:rsidRPr="00E124DB">
        <w:rPr>
          <w:rStyle w:val="StyleUnderline"/>
          <w:rFonts w:asciiTheme="minorHAnsi" w:hAnsiTheme="minorHAnsi" w:cstheme="minorHAnsi"/>
        </w:rPr>
        <w:t xml:space="preserve"> concepts such as the Model Minority Myth (</w:t>
      </w:r>
      <w:r w:rsidRPr="00E124DB">
        <w:rPr>
          <w:rStyle w:val="Emphasis"/>
          <w:rFonts w:asciiTheme="minorHAnsi" w:hAnsiTheme="minorHAnsi" w:cstheme="minorHAnsi"/>
          <w:highlight w:val="cyan"/>
        </w:rPr>
        <w:t>MMM</w:t>
      </w:r>
      <w:r w:rsidRPr="00E124DB">
        <w:rPr>
          <w:rStyle w:val="StyleUnderline"/>
          <w:rFonts w:asciiTheme="minorHAnsi" w:hAnsiTheme="minorHAnsi" w:cstheme="minorHAnsi"/>
        </w:rPr>
        <w:t xml:space="preserve">) that </w:t>
      </w:r>
      <w:r w:rsidRPr="00E124DB">
        <w:rPr>
          <w:rStyle w:val="StyleUnderline"/>
          <w:rFonts w:asciiTheme="minorHAnsi" w:hAnsiTheme="minorHAnsi" w:cstheme="minorHAnsi"/>
          <w:highlight w:val="cyan"/>
        </w:rPr>
        <w:t>suggest</w:t>
      </w:r>
      <w:r w:rsidRPr="00E124DB">
        <w:rPr>
          <w:rStyle w:val="StyleUnderline"/>
          <w:rFonts w:asciiTheme="minorHAnsi" w:hAnsiTheme="minorHAnsi" w:cstheme="minorHAnsi"/>
        </w:rPr>
        <w:t xml:space="preserve"> that </w:t>
      </w:r>
      <w:r w:rsidRPr="00E124DB">
        <w:rPr>
          <w:rStyle w:val="StyleUnderline"/>
          <w:rFonts w:asciiTheme="minorHAnsi" w:hAnsiTheme="minorHAnsi" w:cstheme="minorHAnsi"/>
          <w:highlight w:val="cyan"/>
        </w:rPr>
        <w:t>Asian Americans are</w:t>
      </w:r>
      <w:r w:rsidRPr="00E124DB">
        <w:rPr>
          <w:rStyle w:val="StyleUnderline"/>
          <w:rFonts w:asciiTheme="minorHAnsi" w:hAnsiTheme="minorHAnsi" w:cstheme="minorHAnsi"/>
        </w:rPr>
        <w:t xml:space="preserve"> academically and </w:t>
      </w:r>
      <w:r w:rsidRPr="00E124DB">
        <w:rPr>
          <w:rStyle w:val="StyleUnderline"/>
          <w:rFonts w:asciiTheme="minorHAnsi" w:hAnsiTheme="minorHAnsi" w:cstheme="minorHAnsi"/>
          <w:highlight w:val="cyan"/>
        </w:rPr>
        <w:t>economically successful</w:t>
      </w:r>
      <w:r w:rsidRPr="00E124DB">
        <w:rPr>
          <w:rStyle w:val="StyleUnderline"/>
          <w:rFonts w:asciiTheme="minorHAnsi" w:hAnsiTheme="minorHAnsi" w:cstheme="minorHAnsi"/>
        </w:rPr>
        <w:t xml:space="preserve"> through hard work</w:t>
      </w:r>
      <w:r w:rsidRPr="00E124DB">
        <w:rPr>
          <w:rFonts w:asciiTheme="minorHAnsi" w:hAnsiTheme="minorHAnsi" w:cstheme="minorHAnsi"/>
          <w:sz w:val="14"/>
        </w:rPr>
        <w:t xml:space="preserve">, therefore, implicating the inability of other nonwhite racial groups (e.g., Black, Latinx, Native Americans, etc.) to achieve similar success as Asian Americans (E. D. Wu, 2014). In fact, through 294 the overrepresentation of some Asian groups in select fields, the MMM erases and makes invisible, many of the disparities within Asian and Asian American groups (Shih et al., 2019). The MMM also pits Asian Americans against other Black, Indigenous, and People of Color (BIPOC) communities to compete for the limited resources available to them and deters inter-solidarity organizing to challenge and eradicate white supremacy. </w:t>
      </w:r>
      <w:r w:rsidRPr="00E124DB">
        <w:rPr>
          <w:rStyle w:val="StyleUnderline"/>
          <w:rFonts w:asciiTheme="minorHAnsi" w:hAnsiTheme="minorHAnsi" w:cstheme="minorHAnsi"/>
        </w:rPr>
        <w:t>Some Asian Americans may also internalize the MMM, which has been associated with anti-Blackness and lack of support for affirmative action</w:t>
      </w:r>
      <w:r w:rsidRPr="00E124DB">
        <w:rPr>
          <w:rFonts w:asciiTheme="minorHAnsi" w:hAnsiTheme="minorHAnsi" w:cstheme="minorHAnsi"/>
          <w:sz w:val="14"/>
        </w:rPr>
        <w:t xml:space="preserve"> (Yi &amp; Todd, 2021), </w:t>
      </w:r>
      <w:r w:rsidRPr="00E124DB">
        <w:rPr>
          <w:rStyle w:val="StyleUnderline"/>
          <w:rFonts w:asciiTheme="minorHAnsi" w:hAnsiTheme="minorHAnsi" w:cstheme="minorHAnsi"/>
        </w:rPr>
        <w:t>thus advancing the agenda of white supremacy, which also negatively affects Asian Americans and, in the process, disregards disparities within the Asian American population.</w:t>
      </w:r>
      <w:r w:rsidRPr="00E124DB">
        <w:rPr>
          <w:rFonts w:asciiTheme="minorHAnsi" w:hAnsiTheme="minorHAnsi" w:cstheme="minorHAnsi"/>
          <w:sz w:val="14"/>
        </w:rPr>
        <w:t xml:space="preserve"> More importantly, while we discussed the positionality of Asian Americans in the U.S., we recognize the role of Asian Americans as colonial settlers and encourage the importance of working alongside Indigenous communities to shift material wealth back to the original stewards of this land. We also acknowledge the </w:t>
      </w:r>
      <w:r w:rsidRPr="00E124DB">
        <w:rPr>
          <w:rStyle w:val="StyleUnderline"/>
          <w:rFonts w:asciiTheme="minorHAnsi" w:hAnsiTheme="minorHAnsi" w:cstheme="minorHAnsi"/>
          <w:highlight w:val="cyan"/>
        </w:rPr>
        <w:t>crucial need to challenge the role of the U.S.</w:t>
      </w:r>
      <w:r w:rsidRPr="00E124DB">
        <w:rPr>
          <w:rStyle w:val="StyleUnderline"/>
          <w:rFonts w:asciiTheme="minorHAnsi" w:hAnsiTheme="minorHAnsi" w:cstheme="minorHAnsi"/>
        </w:rPr>
        <w:t xml:space="preserve"> in propagating imperialism, militarization, and (neo)colonization of countries in Asia </w:t>
      </w:r>
      <w:r w:rsidRPr="00E124DB">
        <w:rPr>
          <w:rStyle w:val="StyleUnderline"/>
          <w:rFonts w:asciiTheme="minorHAnsi" w:hAnsiTheme="minorHAnsi" w:cstheme="minorHAnsi"/>
          <w:highlight w:val="cyan"/>
        </w:rPr>
        <w:t>that influence the economies</w:t>
      </w:r>
      <w:r w:rsidRPr="00E124DB">
        <w:rPr>
          <w:rStyle w:val="StyleUnderline"/>
          <w:rFonts w:asciiTheme="minorHAnsi" w:hAnsiTheme="minorHAnsi" w:cstheme="minorHAnsi"/>
        </w:rPr>
        <w:t xml:space="preserve">, (im)migration, </w:t>
      </w:r>
      <w:r w:rsidRPr="00E124DB">
        <w:rPr>
          <w:rStyle w:val="StyleUnderline"/>
          <w:rFonts w:asciiTheme="minorHAnsi" w:hAnsiTheme="minorHAnsi" w:cstheme="minorHAnsi"/>
          <w:highlight w:val="cyan"/>
        </w:rPr>
        <w:t>and well-being of Asians.</w:t>
      </w:r>
    </w:p>
    <w:p w14:paraId="2075D505" w14:textId="77777777" w:rsidR="00F54003" w:rsidRPr="00E124DB" w:rsidRDefault="00F54003" w:rsidP="00F54003">
      <w:pPr>
        <w:pStyle w:val="Heading4"/>
        <w:rPr>
          <w:rFonts w:asciiTheme="minorHAnsi" w:hAnsiTheme="minorHAnsi" w:cstheme="minorHAnsi"/>
        </w:rPr>
      </w:pPr>
      <w:r w:rsidRPr="00E124DB">
        <w:rPr>
          <w:rFonts w:asciiTheme="minorHAnsi" w:hAnsiTheme="minorHAnsi" w:cstheme="minorHAnsi"/>
        </w:rPr>
        <w:t xml:space="preserve">Increased federal investments in social programs increases Asian mobilizing and solidarity with other groups which allows for movement building and increased autonomy. This </w:t>
      </w:r>
      <w:r w:rsidRPr="00E124DB">
        <w:rPr>
          <w:rFonts w:asciiTheme="minorHAnsi" w:hAnsiTheme="minorHAnsi" w:cstheme="minorHAnsi"/>
          <w:u w:val="single"/>
        </w:rPr>
        <w:t xml:space="preserve">assumes </w:t>
      </w:r>
      <w:r w:rsidRPr="00E124DB">
        <w:rPr>
          <w:rFonts w:asciiTheme="minorHAnsi" w:hAnsiTheme="minorHAnsi" w:cstheme="minorHAnsi"/>
        </w:rPr>
        <w:t xml:space="preserve">their critique of capitalism </w:t>
      </w:r>
    </w:p>
    <w:p w14:paraId="6379E5E6" w14:textId="77777777" w:rsidR="00F54003" w:rsidRPr="00E124DB" w:rsidRDefault="00F54003" w:rsidP="00F54003">
      <w:pPr>
        <w:rPr>
          <w:rFonts w:asciiTheme="minorHAnsi" w:hAnsiTheme="minorHAnsi" w:cstheme="minorHAnsi"/>
        </w:rPr>
      </w:pPr>
      <w:r w:rsidRPr="00E124DB">
        <w:rPr>
          <w:rStyle w:val="Style13ptBold"/>
          <w:rFonts w:asciiTheme="minorHAnsi" w:hAnsiTheme="minorHAnsi" w:cstheme="minorHAnsi"/>
        </w:rPr>
        <w:t xml:space="preserve">Kim 20 </w:t>
      </w:r>
      <w:r w:rsidRPr="00E124DB">
        <w:rPr>
          <w:rFonts w:asciiTheme="minorHAnsi" w:hAnsiTheme="minorHAnsi" w:cstheme="minorHAnsi"/>
        </w:rPr>
        <w:t>Jae Yeon Kim (Jae Yeon Kim is a Senior Quantitative Researcher at Code for America who helps team efforts to improve safety net experiences and outcomes. He received his PhD from UC Berkeley in Political Science), 12-29-2020, "How Other Minorities Gained Access: The War on Poverty and Asian American and Latino Community Organizing," Sage Journals, https://journals-sagepub-com.proxy.lib.umich.edu/doi/full/10.1177/1065912920983456</w:t>
      </w:r>
    </w:p>
    <w:p w14:paraId="56759486" w14:textId="77777777" w:rsidR="00F54003" w:rsidRPr="00E124DB" w:rsidRDefault="00F54003" w:rsidP="00F54003">
      <w:pPr>
        <w:rPr>
          <w:rFonts w:asciiTheme="minorHAnsi" w:hAnsiTheme="minorHAnsi" w:cstheme="minorHAnsi"/>
          <w:sz w:val="16"/>
        </w:rPr>
      </w:pPr>
      <w:r w:rsidRPr="00E124DB">
        <w:rPr>
          <w:rFonts w:asciiTheme="minorHAnsi" w:hAnsiTheme="minorHAnsi" w:cstheme="minorHAnsi"/>
          <w:u w:val="single"/>
        </w:rPr>
        <w:t>In the early twentieth century, Asian Americans and Latinos organized along national origin lines and focused on assimilation; By the 1960s and 1970s, community organizers from both groups began to form panethnic community service organizations (CSOs) that emphasized solidarity</w:t>
      </w:r>
      <w:r w:rsidRPr="00E124DB">
        <w:rPr>
          <w:rFonts w:asciiTheme="minorHAnsi" w:hAnsiTheme="minorHAnsi" w:cstheme="minorHAnsi"/>
          <w:sz w:val="16"/>
        </w:rPr>
        <w:t xml:space="preserve">. I argue that </w:t>
      </w:r>
      <w:r w:rsidRPr="00E124DB">
        <w:rPr>
          <w:rFonts w:asciiTheme="minorHAnsi" w:hAnsiTheme="minorHAnsi" w:cstheme="minorHAnsi"/>
          <w:u w:val="single"/>
        </w:rPr>
        <w:t xml:space="preserve">focusing on the rise of panethnic CSOs reveals an underappreciated mechanism that has mobilized Asian Americans and Latinos—the </w:t>
      </w:r>
      <w:r w:rsidRPr="00E124DB">
        <w:rPr>
          <w:rFonts w:asciiTheme="minorHAnsi" w:hAnsiTheme="minorHAnsi" w:cstheme="minorHAnsi"/>
          <w:b/>
          <w:bCs/>
          <w:u w:val="single"/>
        </w:rPr>
        <w:t>welfare state</w:t>
      </w:r>
      <w:r w:rsidRPr="00E124DB">
        <w:rPr>
          <w:rFonts w:asciiTheme="minorHAnsi" w:hAnsiTheme="minorHAnsi" w:cstheme="minorHAnsi"/>
          <w:sz w:val="16"/>
        </w:rPr>
        <w:t xml:space="preserve">. </w:t>
      </w:r>
      <w:r w:rsidRPr="00E124DB">
        <w:rPr>
          <w:rFonts w:asciiTheme="minorHAnsi" w:hAnsiTheme="minorHAnsi" w:cstheme="minorHAnsi"/>
          <w:u w:val="single"/>
        </w:rPr>
        <w:t>The War on Poverty programs incentivized non-black minority community organizers to form panethnic CSOs to gain access to state resources and serve the economically disadvantaged in their communities</w:t>
      </w:r>
      <w:r w:rsidRPr="00E124DB">
        <w:rPr>
          <w:rFonts w:asciiTheme="minorHAnsi" w:hAnsiTheme="minorHAnsi" w:cstheme="minorHAnsi"/>
          <w:sz w:val="16"/>
        </w:rPr>
        <w:t>. Drawing on extensive archival research, I identify this mechanism and test it with my original dataset of 818 Asian American and Latino advocacy organizations and CSOs. Levera</w:t>
      </w:r>
      <w:r w:rsidRPr="00E124DB">
        <w:rPr>
          <w:rFonts w:asciiTheme="minorHAnsi" w:hAnsiTheme="minorHAnsi" w:cstheme="minorHAnsi"/>
          <w:u w:val="single"/>
        </w:rPr>
        <w:t>ging the Reagan budget cut, I show that dismantling the War on Poverty programs reduced the founding rate of panethnic CSOs</w:t>
      </w:r>
      <w:r w:rsidRPr="00E124DB">
        <w:rPr>
          <w:rFonts w:asciiTheme="minorHAnsi" w:hAnsiTheme="minorHAnsi" w:cstheme="minorHAnsi"/>
          <w:sz w:val="16"/>
        </w:rPr>
        <w:t xml:space="preserve">. I further estimated that </w:t>
      </w:r>
      <w:r w:rsidRPr="00E124DB">
        <w:rPr>
          <w:rFonts w:asciiTheme="minorHAnsi" w:hAnsiTheme="minorHAnsi" w:cstheme="minorHAnsi"/>
          <w:b/>
          <w:bCs/>
          <w:u w:val="single"/>
        </w:rPr>
        <w:t>a 1 percent increase in federal funding was associated with the increase of the two panethnic CSOs during the War on Poverty.</w:t>
      </w:r>
      <w:r w:rsidRPr="00E124DB">
        <w:rPr>
          <w:rFonts w:asciiTheme="minorHAnsi" w:hAnsiTheme="minorHAnsi" w:cstheme="minorHAnsi"/>
          <w:sz w:val="16"/>
        </w:rPr>
        <w:t xml:space="preserve"> The findings </w:t>
      </w:r>
      <w:r w:rsidRPr="00E124DB">
        <w:rPr>
          <w:rFonts w:asciiTheme="minorHAnsi" w:hAnsiTheme="minorHAnsi" w:cstheme="minorHAnsi"/>
          <w:b/>
          <w:bCs/>
          <w:u w:val="single"/>
        </w:rPr>
        <w:t>demonstrate how access to state resources forces activists among non-primary beneficiary groups to build new political identities that fit the dominant image of the policy beneficiaries.</w:t>
      </w:r>
      <w:r w:rsidRPr="00E124DB">
        <w:rPr>
          <w:rFonts w:asciiTheme="minorHAnsi" w:hAnsiTheme="minorHAnsi" w:cstheme="minorHAnsi"/>
          <w:sz w:val="16"/>
        </w:rPr>
        <w:t xml:space="preserve"> The power of racial minorities in the United States comes from the coordination of ethnic groups belonging to the same racial category. The United States is becoming a minority–majority nation driven by the population growth of Latinos1 and Asian Americans. Latinos have now surpassed African Americans as the second-largest racial group, and Asian Americans have become the fastest growing racial group in the United States. However, demographics are not destiny. Asian Americans and Latinos both encompass disparate national origin groups. If these subgroups do not have a sense of internal unity, their population increase does not translate into a growth of their political power. For this reason, </w:t>
      </w:r>
      <w:r w:rsidRPr="00E124DB">
        <w:rPr>
          <w:rFonts w:asciiTheme="minorHAnsi" w:hAnsiTheme="minorHAnsi" w:cstheme="minorHAnsi"/>
          <w:u w:val="single"/>
        </w:rPr>
        <w:t>understanding the conditions under which Asian Americans and Latinos became organized as coherent groups is important. Until a half-century ago, the terms “Asian Americans” and “Latinos” themselves did not exist. In the early twentieth century, Asian Americans and Latinos organized among their respective groups of national origin and focused on assimilation into American society. For instance, the Japanese American Citizens League (JACL) and the League of United Latin American Citizens (LULAC)2 were exclusively concerned about their own groups despite the fact that racial discrimination knows no bounds</w:t>
      </w:r>
      <w:r w:rsidRPr="00E124DB">
        <w:rPr>
          <w:rFonts w:asciiTheme="minorHAnsi" w:hAnsiTheme="minorHAnsi" w:cstheme="minorHAnsi"/>
          <w:sz w:val="16"/>
        </w:rPr>
        <w:t xml:space="preserve">. Furthermore, the two organizations seemed to only concentrate on the middle-class and American citizens among them (it was no coincidence that the term “citizens” was included in the names of both organizations). </w:t>
      </w:r>
      <w:r w:rsidRPr="00E124DB">
        <w:rPr>
          <w:rFonts w:asciiTheme="minorHAnsi" w:hAnsiTheme="minorHAnsi" w:cstheme="minorHAnsi"/>
          <w:u w:val="single"/>
        </w:rPr>
        <w:t xml:space="preserve">Only in the late 1960s and 1970s did national origin groups from Asia and Latin America begin to form panethnic3 organizations that emphasized solidarity. </w:t>
      </w:r>
      <w:r w:rsidRPr="00E124DB">
        <w:rPr>
          <w:rFonts w:asciiTheme="minorHAnsi" w:hAnsiTheme="minorHAnsi" w:cstheme="minorHAnsi"/>
          <w:b/>
          <w:bCs/>
          <w:u w:val="single"/>
        </w:rPr>
        <w:t>Ethnic and class dimensions</w:t>
      </w:r>
      <w:r w:rsidRPr="00E124DB">
        <w:rPr>
          <w:rFonts w:asciiTheme="minorHAnsi" w:hAnsiTheme="minorHAnsi" w:cstheme="minorHAnsi"/>
          <w:u w:val="single"/>
        </w:rPr>
        <w:t xml:space="preserve"> informed this change</w:t>
      </w:r>
      <w:r w:rsidRPr="00E124DB">
        <w:rPr>
          <w:rFonts w:asciiTheme="minorHAnsi" w:hAnsiTheme="minorHAnsi" w:cstheme="minorHAnsi"/>
          <w:sz w:val="16"/>
        </w:rPr>
        <w:t>. These new organizations strengthened their focus on marginalized members: the poor, women, elderly, and children. Figure 1 describes this transition systematically, drawing on my original dataset on 818 Asian American and Latino advocacy and community service organizations (CSOs</w:t>
      </w:r>
      <w:r w:rsidRPr="00E124DB">
        <w:rPr>
          <w:rFonts w:asciiTheme="minorHAnsi" w:hAnsiTheme="minorHAnsi" w:cstheme="minorHAnsi"/>
          <w:u w:val="single"/>
        </w:rPr>
        <w:t xml:space="preserve">). The data divide panethnic organizations into three categories: advocacy, community service, and hybrid organizations. </w:t>
      </w:r>
      <w:r w:rsidRPr="00E124DB">
        <w:rPr>
          <w:rFonts w:asciiTheme="minorHAnsi" w:hAnsiTheme="minorHAnsi" w:cstheme="minorHAnsi"/>
          <w:b/>
          <w:bCs/>
          <w:u w:val="single"/>
        </w:rPr>
        <w:t>Advocacy organizations are involved in public and electoral campaigns, litigation, and lobbying</w:t>
      </w:r>
      <w:r w:rsidRPr="00E124DB">
        <w:rPr>
          <w:rFonts w:asciiTheme="minorHAnsi" w:hAnsiTheme="minorHAnsi" w:cstheme="minorHAnsi"/>
          <w:b/>
          <w:bCs/>
          <w:sz w:val="16"/>
        </w:rPr>
        <w:t xml:space="preserve">. </w:t>
      </w:r>
      <w:r w:rsidRPr="00E124DB">
        <w:rPr>
          <w:rFonts w:asciiTheme="minorHAnsi" w:hAnsiTheme="minorHAnsi" w:cstheme="minorHAnsi"/>
          <w:sz w:val="16"/>
        </w:rPr>
        <w:t xml:space="preserve">CSOs provide social services to community members. Hybrid organizations are active in both advocacy and service.4 In the figure, the y-axis represents organizational population density,5 which measures the number of organizations founded in each decade per population of one million, and the x-axis indicates the decades.6 The figure presents three patterns: (1) Asian American and Latino organizations began to emerge in the 1960s; (2) among different types of organizations, panethnic CSOs were the clear majority; and (3) were the most densely populated in the 1970s. What explains the emergence and popularity of Asian American and Latino CSOs in the 1960s and 1970s? Figure 1. The founding trends of Asian American and Latino advocacy, community service, and hybrid organizations, 1960–2017. Source. The author. CSO = community service organization. Previous studies do not explain these patterns. Recent studies on panethnicity show how networked relationships shaped the formation and expansion of Asian American and Latino panethnic organizations (Mora 2014; Okamoto 2014). However, these studies share one common limitation: their exclusive focus on national panethnic organizations. CSOs, the majority of Asian American and Latino panethnic organizations, are mostly local organizations. Only 2 percent of Asian American and 4 percent of Latino CSOs are based in Washington, DC, or have “National” in their organization names (see Figure B.1 in Online Appendix B). Although most of these CSOs did not make headlines, they matter because they served marginalized members in the Asian American and Latino communities and trained new political activists and leaders by providing them with political knowledge, experience, and networks (D. Chin 2001; G. Chin 2015; Duarte 2016; Ishizuka 2016; Muñoz 1989). I argue that the key to explaining </w:t>
      </w:r>
      <w:r w:rsidRPr="00E124DB">
        <w:rPr>
          <w:rFonts w:asciiTheme="minorHAnsi" w:hAnsiTheme="minorHAnsi" w:cstheme="minorHAnsi"/>
          <w:b/>
          <w:bCs/>
          <w:u w:val="single"/>
        </w:rPr>
        <w:t>the origin of these panethnic CSOs lies in the expansion of the American welfare state</w:t>
      </w:r>
      <w:r w:rsidRPr="00E124DB">
        <w:rPr>
          <w:rFonts w:asciiTheme="minorHAnsi" w:hAnsiTheme="minorHAnsi" w:cstheme="minorHAnsi"/>
          <w:sz w:val="16"/>
        </w:rPr>
        <w:t xml:space="preserve">. </w:t>
      </w:r>
      <w:r w:rsidRPr="00E124DB">
        <w:rPr>
          <w:rFonts w:asciiTheme="minorHAnsi" w:hAnsiTheme="minorHAnsi" w:cstheme="minorHAnsi"/>
          <w:u w:val="single"/>
        </w:rPr>
        <w:t>After World War II, the American public became aware of the millions of Americans living in poverty</w:t>
      </w:r>
      <w:r w:rsidRPr="00E124DB">
        <w:rPr>
          <w:rFonts w:asciiTheme="minorHAnsi" w:hAnsiTheme="minorHAnsi" w:cstheme="minorHAnsi"/>
          <w:sz w:val="16"/>
        </w:rPr>
        <w:t xml:space="preserve"> amid the nation’s postwar material prosperity (Harrington 1962). In response, in 1964, </w:t>
      </w:r>
      <w:r w:rsidRPr="00E124DB">
        <w:rPr>
          <w:rFonts w:asciiTheme="minorHAnsi" w:hAnsiTheme="minorHAnsi" w:cstheme="minorHAnsi"/>
          <w:u w:val="single"/>
        </w:rPr>
        <w:t>President Lyndon B. Johnson declared the War on Poverty and Congress enacted the Economic Opportunity Act to support his agenda. Between</w:t>
      </w:r>
      <w:r w:rsidRPr="00E124DB">
        <w:rPr>
          <w:rFonts w:asciiTheme="minorHAnsi" w:hAnsiTheme="minorHAnsi" w:cstheme="minorHAnsi"/>
          <w:sz w:val="16"/>
        </w:rPr>
        <w:t xml:space="preserve"> 1961 and 1972, federal aid programs to cities increased more than sixfold—from US$3.9 billion to over US$26 billion. </w:t>
      </w:r>
      <w:r w:rsidRPr="00E124DB">
        <w:rPr>
          <w:rFonts w:asciiTheme="minorHAnsi" w:hAnsiTheme="minorHAnsi" w:cstheme="minorHAnsi"/>
          <w:u w:val="single"/>
        </w:rPr>
        <w:t>These federal grants outweighed local social expenditure. In</w:t>
      </w:r>
      <w:r w:rsidRPr="00E124DB">
        <w:rPr>
          <w:rFonts w:asciiTheme="minorHAnsi" w:hAnsiTheme="minorHAnsi" w:cstheme="minorHAnsi"/>
          <w:sz w:val="16"/>
        </w:rPr>
        <w:t xml:space="preserve"> 1968, the total non-defense federal spending in Oakland, California, was US$95.5 million, twice the city’s budget (Pressman 1975, 1–18). </w:t>
      </w:r>
      <w:r w:rsidRPr="00E124DB">
        <w:rPr>
          <w:rFonts w:asciiTheme="minorHAnsi" w:hAnsiTheme="minorHAnsi" w:cstheme="minorHAnsi"/>
          <w:u w:val="single"/>
        </w:rPr>
        <w:t xml:space="preserve">The War on Poverty programs </w:t>
      </w:r>
      <w:r w:rsidRPr="00E124DB">
        <w:rPr>
          <w:rFonts w:asciiTheme="minorHAnsi" w:hAnsiTheme="minorHAnsi" w:cstheme="minorHAnsi"/>
          <w:b/>
          <w:bCs/>
          <w:u w:val="single"/>
        </w:rPr>
        <w:t xml:space="preserve">sparked an expansion of panethnic CSOs by disrupting the political hierarchies within the national origin groups </w:t>
      </w:r>
      <w:r w:rsidRPr="00E124DB">
        <w:rPr>
          <w:rFonts w:asciiTheme="minorHAnsi" w:hAnsiTheme="minorHAnsi" w:cstheme="minorHAnsi"/>
          <w:u w:val="single"/>
        </w:rPr>
        <w:t xml:space="preserve">from Asia and Latin America. </w:t>
      </w:r>
      <w:r w:rsidRPr="00E124DB">
        <w:rPr>
          <w:rFonts w:asciiTheme="minorHAnsi" w:hAnsiTheme="minorHAnsi" w:cstheme="minorHAnsi"/>
          <w:sz w:val="16"/>
        </w:rPr>
        <w:t xml:space="preserve">In the wake of the Immigration and Nationality Act of 1965, a major division emerged within these groups between, on one hand, a relatively affluent old guard focused on pursuing assimilation and, on the other, </w:t>
      </w:r>
      <w:r w:rsidRPr="00E124DB">
        <w:rPr>
          <w:rFonts w:asciiTheme="minorHAnsi" w:hAnsiTheme="minorHAnsi" w:cstheme="minorHAnsi"/>
          <w:b/>
          <w:bCs/>
          <w:u w:val="single"/>
        </w:rPr>
        <w:t>a rapidly expanding and more economically disadvantaged base focused on gaining access to resources.</w:t>
      </w:r>
      <w:r w:rsidRPr="00E124DB">
        <w:rPr>
          <w:rFonts w:asciiTheme="minorHAnsi" w:hAnsiTheme="minorHAnsi" w:cstheme="minorHAnsi"/>
          <w:sz w:val="16"/>
        </w:rPr>
        <w:t xml:space="preserve"> </w:t>
      </w:r>
      <w:r w:rsidRPr="00E124DB">
        <w:rPr>
          <w:rFonts w:asciiTheme="minorHAnsi" w:hAnsiTheme="minorHAnsi" w:cstheme="minorHAnsi"/>
          <w:b/>
          <w:bCs/>
          <w:u w:val="single"/>
        </w:rPr>
        <w:t>The War on Poverty programs, which included community action agencies and the Model Cities Program, effectively tipped the scales toward the latter faction comprising Asian American and Latino activists by giving Asian American and Latino activists an opportunity to build their own organizations and transform the agenda of their communities</w:t>
      </w:r>
      <w:r w:rsidRPr="00E124DB">
        <w:rPr>
          <w:rFonts w:asciiTheme="minorHAnsi" w:hAnsiTheme="minorHAnsi" w:cstheme="minorHAnsi"/>
          <w:sz w:val="16"/>
        </w:rPr>
        <w:t xml:space="preserve"> (Orleck and Hazirjian 2011). Although founding these organizations required substantial and long-term investment</w:t>
      </w:r>
      <w:r w:rsidRPr="00E124DB">
        <w:rPr>
          <w:rFonts w:asciiTheme="minorHAnsi" w:hAnsiTheme="minorHAnsi" w:cstheme="minorHAnsi"/>
          <w:u w:val="single"/>
        </w:rPr>
        <w:t>, these organizers took on this challenge to increase their groups’ access to state resources.</w:t>
      </w:r>
      <w:r w:rsidRPr="00E124DB">
        <w:rPr>
          <w:rFonts w:asciiTheme="minorHAnsi" w:hAnsiTheme="minorHAnsi" w:cstheme="minorHAnsi"/>
          <w:sz w:val="16"/>
        </w:rPr>
        <w:t xml:space="preserve"> The Office of Economic Opportunity (OEO) was the agency responsible for the War on Poverty programs. </w:t>
      </w:r>
      <w:r w:rsidRPr="00E124DB">
        <w:rPr>
          <w:rFonts w:asciiTheme="minorHAnsi" w:hAnsiTheme="minorHAnsi" w:cstheme="minorHAnsi"/>
          <w:u w:val="single"/>
        </w:rPr>
        <w:t xml:space="preserve">The OEO allocated federal funds across states using a </w:t>
      </w:r>
      <w:r w:rsidRPr="00E124DB">
        <w:rPr>
          <w:rFonts w:asciiTheme="minorHAnsi" w:hAnsiTheme="minorHAnsi" w:cstheme="minorHAnsi"/>
          <w:b/>
          <w:bCs/>
          <w:u w:val="single"/>
        </w:rPr>
        <w:t>poverty index</w:t>
      </w:r>
      <w:r w:rsidRPr="00E124DB">
        <w:rPr>
          <w:rFonts w:asciiTheme="minorHAnsi" w:hAnsiTheme="minorHAnsi" w:cstheme="minorHAnsi"/>
          <w:u w:val="single"/>
        </w:rPr>
        <w:t xml:space="preserve"> </w:t>
      </w:r>
      <w:r w:rsidRPr="00E124DB">
        <w:rPr>
          <w:rFonts w:asciiTheme="minorHAnsi" w:hAnsiTheme="minorHAnsi" w:cstheme="minorHAnsi"/>
          <w:sz w:val="16"/>
        </w:rPr>
        <w:t xml:space="preserve">(see Online Appendix A). </w:t>
      </w:r>
      <w:r w:rsidRPr="00E124DB">
        <w:rPr>
          <w:rFonts w:asciiTheme="minorHAnsi" w:hAnsiTheme="minorHAnsi" w:cstheme="minorHAnsi"/>
          <w:u w:val="single"/>
        </w:rPr>
        <w:t>The spending within each state was strongly associated with both the poverty rat</w:t>
      </w:r>
      <w:r w:rsidRPr="00E124DB">
        <w:rPr>
          <w:rFonts w:asciiTheme="minorHAnsi" w:hAnsiTheme="minorHAnsi" w:cstheme="minorHAnsi"/>
          <w:sz w:val="16"/>
        </w:rPr>
        <w:t xml:space="preserve">e and the share of non-white people in each county (Bailey and Duquette 2014). However, Asian Americans and Latinos were non-primary beneficiary groups. According to the U.S. Census, more than 99 percent of the U.S. population was either black or white in 1960. Consequently, the federal government paid little attention to non-black minority groups. To gain federal support, the younger generation activists needed to document their conditions and increase the number of poor members in their grant proposals (Kuramoto 1976; Orozco, Schwartz, and Austin 2011). For them, Asian American and Latino CSOs were a strategic instrument that could be leveraged to take advantage of the federal funding and serve the economically disadvantaged in their communities. In the rest of the article, I first develop a theory that explains </w:t>
      </w:r>
      <w:r w:rsidRPr="00E124DB">
        <w:rPr>
          <w:rFonts w:asciiTheme="minorHAnsi" w:hAnsiTheme="minorHAnsi" w:cstheme="minorHAnsi"/>
          <w:u w:val="single"/>
        </w:rPr>
        <w:t xml:space="preserve">the formation of panethnic CSOs as a strategic response to two organizational environmental changes: the </w:t>
      </w:r>
      <w:r w:rsidRPr="00E124DB">
        <w:rPr>
          <w:rFonts w:asciiTheme="minorHAnsi" w:hAnsiTheme="minorHAnsi" w:cstheme="minorHAnsi"/>
          <w:b/>
          <w:bCs/>
          <w:u w:val="single"/>
        </w:rPr>
        <w:t>availability of external financial resources (i.e., federal funding)</w:t>
      </w:r>
      <w:r w:rsidRPr="00E124DB">
        <w:rPr>
          <w:rFonts w:asciiTheme="minorHAnsi" w:hAnsiTheme="minorHAnsi" w:cstheme="minorHAnsi"/>
          <w:u w:val="single"/>
        </w:rPr>
        <w:t xml:space="preserve"> and the extent of population growth</w:t>
      </w:r>
      <w:r w:rsidRPr="00E124DB">
        <w:rPr>
          <w:rFonts w:asciiTheme="minorHAnsi" w:hAnsiTheme="minorHAnsi" w:cstheme="minorHAnsi"/>
          <w:sz w:val="16"/>
        </w:rPr>
        <w:t xml:space="preserve">. The underutilized archival materials at the Asian American7 and Chicano Studies Collections8 at the Ethnic Studies Library at the University of California, Berkeley provide rare insights into how Asian American and Latino community organizers strategically responded to the War on Poverty funding and policy implementation. Next, I test the theory with my original dataset of 818 Asian American and Latino advocacy organizations and CSOs. Using interrupted time-series design and regression analysis, I establish the effect of federal grants on the founding rate of panethnic CSOs. Leveraging the Reagan budget cut, I show that dismantling the War on Poverty programs reduced the founding rate of panethnic CSOs. I further estimated that a 1 percent increase in federal funding was associated with the increase of the two panethnic CSOs during the War on Poverty. Past studies mentioned the impact of the War on Poverty on Asian American and Latino community organizing using interviews and case studies (Espiritu 1992; Herrera 2013; Padilla 1985, Võ 2004; Wei 1993). However, these examples are limited to demonstrating how generalizable the connection was. Based on the large-scale original data collection, my findings provide the first systematic evidence of how the expansion of the welfare state transformed Asian American and Latino politics by activating the politics of recognition. It has long been argued in policy feedback literature that new policies, through vested interests, create a new politics (Campbell 2011; Pierson 1994; Schattschneider 1935). The case of Asian Americans and Latinos shows that for these historically disadvantaged groups, gaining access to—not protecting vested interests—motivated them to become politically active. Asian American and Latino activists organized the poor in their communities and began to form panethnic CSOs in the 1960s and 1970s to fit the dominant image of policy beneficiaries. This conclusion that access to state resources forces activists among non-primary beneficiary groups to take new political identities has broad implications for scholars of racial ethnic politics, intersectionality, policy feedback, and inequality, as well as activists and organizers. Theory Although interrelated, advocacy organizations and CSOs are two different species. Commitment to social justice played an important role in the founding of both types of organizations in Asian American and Latino communities (Muñoz 1989; Wei 1993). </w:t>
      </w:r>
      <w:r w:rsidRPr="00E124DB">
        <w:rPr>
          <w:rFonts w:asciiTheme="minorHAnsi" w:hAnsiTheme="minorHAnsi" w:cstheme="minorHAnsi"/>
          <w:b/>
          <w:bCs/>
          <w:u w:val="single"/>
        </w:rPr>
        <w:t>It is, however, crucial to note that founding a CSO is more capital-intensive than founding an advocacy organization</w:t>
      </w:r>
      <w:r w:rsidRPr="00E124DB">
        <w:rPr>
          <w:rFonts w:asciiTheme="minorHAnsi" w:hAnsiTheme="minorHAnsi" w:cstheme="minorHAnsi"/>
          <w:u w:val="single"/>
        </w:rPr>
        <w:t xml:space="preserve">. Building affordable houses, providing accessible healthcare, and expanding educational and employment opportunities all require substantial and long-term investments. </w:t>
      </w:r>
      <w:r w:rsidRPr="00E124DB">
        <w:rPr>
          <w:rFonts w:asciiTheme="minorHAnsi" w:hAnsiTheme="minorHAnsi" w:cstheme="minorHAnsi"/>
          <w:sz w:val="16"/>
        </w:rPr>
        <w:t>Conversely, the variation in political advocacy activities is more strongly influenced by structural changes in political opportunity vis-à vis repression and openness of the government rather than funding availability (Eisinger 1973; McAdam 1982; Tilly 1978; Zepeda-Millán 2017).</w:t>
      </w:r>
    </w:p>
    <w:p w14:paraId="77CFCF10" w14:textId="77777777" w:rsidR="00F54003" w:rsidRPr="00E124DB" w:rsidRDefault="00F54003" w:rsidP="00F54003">
      <w:pPr>
        <w:pStyle w:val="Heading4"/>
        <w:rPr>
          <w:rStyle w:val="Style13ptBold"/>
          <w:rFonts w:asciiTheme="minorHAnsi" w:hAnsiTheme="minorHAnsi" w:cstheme="minorHAnsi"/>
          <w:b/>
          <w:bCs w:val="0"/>
        </w:rPr>
      </w:pPr>
      <w:r w:rsidRPr="00E124DB">
        <w:rPr>
          <w:rStyle w:val="Style13ptBold"/>
          <w:rFonts w:asciiTheme="minorHAnsi" w:hAnsiTheme="minorHAnsi" w:cstheme="minorHAnsi"/>
          <w:b/>
        </w:rPr>
        <w:t xml:space="preserve">Asian Americans are one of the poorest ethnic groups in the US — they would benefit from progressive policies that provide an economic safety net </w:t>
      </w:r>
    </w:p>
    <w:p w14:paraId="7A4798B6" w14:textId="77777777" w:rsidR="00F54003" w:rsidRPr="00E124DB" w:rsidRDefault="00F54003" w:rsidP="00F54003">
      <w:pPr>
        <w:rPr>
          <w:rFonts w:asciiTheme="minorHAnsi" w:hAnsiTheme="minorHAnsi" w:cstheme="minorHAnsi"/>
        </w:rPr>
      </w:pPr>
      <w:r w:rsidRPr="00E124DB">
        <w:rPr>
          <w:rStyle w:val="Style13ptBold"/>
          <w:rFonts w:asciiTheme="minorHAnsi" w:hAnsiTheme="minorHAnsi" w:cstheme="minorHAnsi"/>
        </w:rPr>
        <w:t xml:space="preserve">Kochhar 18 </w:t>
      </w:r>
      <w:r w:rsidRPr="00E124DB">
        <w:rPr>
          <w:rFonts w:asciiTheme="minorHAnsi" w:hAnsiTheme="minorHAnsi" w:cstheme="minorHAnsi"/>
        </w:rPr>
        <w:t>Rakesh Kochhar, 7-12-2018, "Income Inequality in the U.S. Is Rising Most Rapidly Among Asians," Pew Research Center’s Social &amp;amp; Demographic Trends Project, https://www.pewresearch.org/social-trends/2018/07/12/income-inequality-in-the-u-s-is-rising-most-rapidly-among-asians/</w:t>
      </w:r>
    </w:p>
    <w:p w14:paraId="27BA80B8"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sz w:val="16"/>
        </w:rPr>
        <w:t xml:space="preserve">Income Inequality in the U.S. Is Rising Most Rapidly Among Asians Asians displace blacks as the most economically divided group in the U.S. BY RAKESH KOCHHAR AND ANTHONY CILLUFFO From lowest to highest: Income inequality in U.S. increased most among Asians from 1970 to 2016Income inequality, a measure of the economic gap between the rich and poor, has risen steadily in the United States since the 1970s. More recently, the issue burst into public consciousness with the Occupy Wall Street movement in 2011 and subsequent calls for a $15 minimum wage. An important part of the story of rising income inequality is that experiences within America’s racial and ethnic communities vary strikingly from one group to the other. Today, </w:t>
      </w:r>
      <w:r w:rsidRPr="00E124DB">
        <w:rPr>
          <w:rFonts w:asciiTheme="minorHAnsi" w:hAnsiTheme="minorHAnsi" w:cstheme="minorHAnsi"/>
          <w:u w:val="single"/>
        </w:rPr>
        <w:t>income inequality in the U.S. is greatest among Asians</w:t>
      </w:r>
      <w:r w:rsidRPr="00E124DB">
        <w:rPr>
          <w:rFonts w:asciiTheme="minorHAnsi" w:hAnsiTheme="minorHAnsi" w:cstheme="minorHAnsi"/>
          <w:sz w:val="16"/>
        </w:rPr>
        <w:t xml:space="preserve">. From 1970 to 2016, the </w:t>
      </w:r>
      <w:r w:rsidRPr="00E124DB">
        <w:rPr>
          <w:rFonts w:asciiTheme="minorHAnsi" w:hAnsiTheme="minorHAnsi" w:cstheme="minorHAnsi"/>
          <w:u w:val="single"/>
        </w:rPr>
        <w:t>gap in the standard of living between Asians near the top and the bottom of the income ladder nearly doubled, and the distribution of income among Asians transformed from being one of the most equal to being the most unequal among America’s major racial and ethnic groups</w:t>
      </w:r>
      <w:r w:rsidRPr="00E124DB">
        <w:rPr>
          <w:rFonts w:asciiTheme="minorHAnsi" w:hAnsiTheme="minorHAnsi" w:cstheme="minorHAnsi"/>
          <w:sz w:val="16"/>
        </w:rPr>
        <w:t xml:space="preserve">. In this process, </w:t>
      </w:r>
      <w:r w:rsidRPr="00E124DB">
        <w:rPr>
          <w:rFonts w:asciiTheme="minorHAnsi" w:hAnsiTheme="minorHAnsi" w:cstheme="minorHAnsi"/>
          <w:u w:val="single"/>
        </w:rPr>
        <w:t>Asians displaced blacks as the most economically divided racial or ethnic group in the U.</w:t>
      </w:r>
      <w:r w:rsidRPr="00E124DB">
        <w:rPr>
          <w:rFonts w:asciiTheme="minorHAnsi" w:hAnsiTheme="minorHAnsi" w:cstheme="minorHAnsi"/>
          <w:sz w:val="16"/>
        </w:rPr>
        <w:t xml:space="preserve">S., according to a new Pew Research Center analysis of government </w:t>
      </w:r>
      <w:r w:rsidRPr="00E124DB">
        <w:rPr>
          <w:rFonts w:asciiTheme="minorHAnsi" w:hAnsiTheme="minorHAnsi" w:cstheme="minorHAnsi"/>
          <w:u w:val="single"/>
        </w:rPr>
        <w:t>data. While Asians overall rank as the highest earning racial and ethnic group in the U.S., it is not a status shared by all Asians:</w:t>
      </w:r>
      <w:r w:rsidRPr="00E124DB">
        <w:rPr>
          <w:rFonts w:asciiTheme="minorHAnsi" w:hAnsiTheme="minorHAnsi" w:cstheme="minorHAnsi"/>
          <w:sz w:val="16"/>
        </w:rPr>
        <w:t xml:space="preserve"> From 1970 to 2016, the gains in income for lower-income Asians trailed well behind the gains for their counterparts in other groups. An increase in income inequality matters because of the potential for social and economic consequences. People </w:t>
      </w:r>
      <w:r w:rsidRPr="00E124DB">
        <w:rPr>
          <w:rFonts w:asciiTheme="minorHAnsi" w:hAnsiTheme="minorHAnsi" w:cstheme="minorHAnsi"/>
          <w:u w:val="single"/>
        </w:rPr>
        <w:t>at the lower rungs of the income ladder may experience diminished economic opportunity and mobility and have less political influence.</w:t>
      </w:r>
      <w:r w:rsidRPr="00E124DB">
        <w:rPr>
          <w:rFonts w:asciiTheme="minorHAnsi" w:hAnsiTheme="minorHAnsi" w:cstheme="minorHAnsi"/>
          <w:sz w:val="16"/>
        </w:rPr>
        <w:t xml:space="preserve"> Researchers have also linked growing inequality to greater geographic segregation by income. In addition, there is evidence that rising inequality may harm overall economic growth by reducing consumption levels, causing excessive borrowing by lower- to middle-income families, or limiting investment in education. The income gap between Americans at the top and the bottom of the income distribution widened 27% from 1970 to 2016. Among all Americans, those near the top of the income ladder had 8.7 times as much income as those near the bottom in 2016, $109,578 compared with $12,523. In 1970, Americans near the top had 6.9 times as much income as those near the bottom, $63,512 compared with $9,212. (All income estimates are adjusted for household size and expressed in 2016 dollars.) This measure of inequality, known as the 90/10 ratio, takes the ratio of the income needed to place among the top 10% of earners in the U.S. (the 90th percentile) to the income at the threshold of the bottom 10% of earners (the 10th percentile).1 It is a simple measure of the gap in income between the top and the bottom of the income ladder and is commonly used by researchers and government agencies. (See text box for more on measuring inequality.) The 90/10 ratio varies widely by race and ethnicity. In 2016, </w:t>
      </w:r>
      <w:r w:rsidRPr="00E124DB">
        <w:rPr>
          <w:rFonts w:asciiTheme="minorHAnsi" w:hAnsiTheme="minorHAnsi" w:cstheme="minorHAnsi"/>
          <w:u w:val="single"/>
        </w:rPr>
        <w:t xml:space="preserve">Asians at the 90th percentile of their income distribution had 10.7 times the income of Asians at the 10th percentile. The 90/10 ratio among Asians was notably greater than the ratio among blacks (9.8), whites (7.8) and Hispanics (7.8). </w:t>
      </w:r>
      <w:r w:rsidRPr="00E124DB">
        <w:rPr>
          <w:rFonts w:asciiTheme="minorHAnsi" w:hAnsiTheme="minorHAnsi" w:cstheme="minorHAnsi"/>
          <w:sz w:val="16"/>
        </w:rPr>
        <w:t xml:space="preserve">This </w:t>
      </w:r>
      <w:r w:rsidRPr="00E124DB">
        <w:rPr>
          <w:rFonts w:asciiTheme="minorHAnsi" w:hAnsiTheme="minorHAnsi" w:cstheme="minorHAnsi"/>
          <w:u w:val="single"/>
        </w:rPr>
        <w:t>pattern of inequality across groups represents a significant shift from the past</w:t>
      </w:r>
      <w:r w:rsidRPr="00E124DB">
        <w:rPr>
          <w:rFonts w:asciiTheme="minorHAnsi" w:hAnsiTheme="minorHAnsi" w:cstheme="minorHAnsi"/>
          <w:sz w:val="16"/>
        </w:rPr>
        <w:t xml:space="preserve">. In 1970, the 90/10 ratio among Asians was 6.1, about as low as among whites (6.3). But the top-to-bottom gap in income among Asians increased 77% from 1970 to 2016, a far greater increase than among whites (24%), Hispanics (15%) or blacks (7%).2 This marked difference in the growth in inequality reflects the fact that Asians near the top experienced more growth in income from 1970 to 2016 than any other group while Asians near the bottom experienced the least growth. Measuring inequality Most Asian adults in the U.S. are foreign born </w:t>
      </w:r>
      <w:r w:rsidRPr="00E124DB">
        <w:rPr>
          <w:rFonts w:asciiTheme="minorHAnsi" w:hAnsiTheme="minorHAnsi" w:cstheme="minorHAnsi"/>
          <w:u w:val="single"/>
        </w:rPr>
        <w:t>The Asian experience with inequality is partly driven by immigration.3 Immigrants accounted for 81% of the growth in the Asian adult population from 1970 to 2016, and the foreign-born share among Asians increased from 45% to 78% in this period.</w:t>
      </w:r>
      <w:r w:rsidRPr="00E124DB">
        <w:rPr>
          <w:rFonts w:asciiTheme="minorHAnsi" w:hAnsiTheme="minorHAnsi" w:cstheme="minorHAnsi"/>
          <w:sz w:val="16"/>
        </w:rPr>
        <w:t xml:space="preserve">4 The surge in Asian immigration followed the Immigration and Nationality Act in 1965, which favored family reunification, and the end to the war in Vietnam in 1975, which brought in a wave of refugees. One result was that the share of new Asian immigrants working in high-skill occupations decreased from 1970 to 1990, and the share working in low-skill occupations increased.5 More recently, </w:t>
      </w:r>
      <w:r w:rsidRPr="00E124DB">
        <w:rPr>
          <w:rFonts w:asciiTheme="minorHAnsi" w:hAnsiTheme="minorHAnsi" w:cstheme="minorHAnsi"/>
          <w:u w:val="single"/>
        </w:rPr>
        <w:t>the Immigration Act of 1990 sought to increase the inflow of skilled immigrants. Coinciding with a boom in the technology sector, a new wave of Asian immigrants, many from India, followed under the auspices of the H-1B visa program. Thus, since 1990, there has been an increase in the share of Asian immigrants employed in high-skill occupations. Education levels and incomes vary widely among Asians living in the U.</w:t>
      </w:r>
      <w:r w:rsidRPr="00E124DB">
        <w:rPr>
          <w:rFonts w:asciiTheme="minorHAnsi" w:hAnsiTheme="minorHAnsi" w:cstheme="minorHAnsi"/>
          <w:sz w:val="16"/>
        </w:rPr>
        <w:t xml:space="preserve">S. In 2015, the share with at least a bachelor’s degree, among adults ages 25 and older, ranged from 72% among Indians to 9% among Bhutanese, median household income varied from $100,000 among Indians to $36,000 among Burmese, and poverty rates ranged as high as 35% among the Burmese and 33% among the Bhutanese.6 This diversity in their origins and experiences is reflected in the relatively high level of income inequality among Asians. These are among the key findings from a new Pew Research Center analysis of American Community Survey (ACS) data from the U.S. Census Bureau in conjunction with decennial census data. The period of analysis is 1970 to 2016, from the decade marking the rise in inequality in modern times to the latest available data. The sample for the analysis is the U.S. adult, civilian household population, with some omissions.7 The focus of this report is on income inequality within the major racial and ethnic communities in the U.S., and on the gaps in income across people in these groups at the bottom, middle and upper points of the income distribution. Income inequality is measured using the 90/10 income ratio and the Gini coefficient (see text box). The term “income” in this report refers to what is afforded a person by the combined resources of his or her household, whether the person had personal earnings or not. Thus, people’s incomes are represented by their household’s income adjusted for household size.8 All members of a household have the same income, or standard of living.9 The standard of living of lower-income Asians stagnated from 1970 to 2016 Incomes increased most for higher-income Asians, least for lower-income AsiansAs evidenced by the rise in inequality from 1970 to 2016, higher-income adults in the U.S. experienced more of an increase in income than lower-income adults within all racial and ethnic groups, and this disparity was most pronounced among Asians. The income of higher-income Asians – those at the 90th percentile – nearly doubled from 1970 to 2016, rising 96%. Asians at the median-income level (50th percentile) experienced a 54% increase in income. But the income of Asians at the 10th percentile increased only 11% over this period. Thus, </w:t>
      </w:r>
      <w:r w:rsidRPr="00E124DB">
        <w:rPr>
          <w:rFonts w:asciiTheme="minorHAnsi" w:hAnsiTheme="minorHAnsi" w:cstheme="minorHAnsi"/>
          <w:b/>
          <w:bCs/>
          <w:u w:val="single"/>
        </w:rPr>
        <w:t>inequality among Asians increased overall as those at the top of the income ladder pulled away from those at the middle and bottom, and Asians at the middle also pulled away from those near the bottom</w:t>
      </w:r>
      <w:r w:rsidRPr="00E124DB">
        <w:rPr>
          <w:rFonts w:asciiTheme="minorHAnsi" w:hAnsiTheme="minorHAnsi" w:cstheme="minorHAnsi"/>
          <w:sz w:val="16"/>
        </w:rPr>
        <w:t xml:space="preserve">. Moreover, the gains for lower-income Asians lagged behind the gains for lower-income blacks (67%), whites (45%) and Hispanics (37%). Whites, blacks and Hispanics at the 90th percentile also experienced relatively large gains in income (80%, 79% and 58% respectively). These improvements in the standard of living were greater than the gains at the median: 52% for whites, 66% for blacks and 36% for Hispanics. Lower-income whites, blacks and Hispanics, while losing ground to those at the top, mostly kept pace with those at the middle of their income distributions. The </w:t>
      </w:r>
      <w:r w:rsidRPr="00E124DB">
        <w:rPr>
          <w:rFonts w:asciiTheme="minorHAnsi" w:hAnsiTheme="minorHAnsi" w:cstheme="minorHAnsi"/>
          <w:u w:val="single"/>
        </w:rPr>
        <w:t xml:space="preserve">trends in income growth also show that blacks made some progress in closing the gap with whites. </w:t>
      </w:r>
      <w:r w:rsidRPr="00E124DB">
        <w:rPr>
          <w:rFonts w:asciiTheme="minorHAnsi" w:hAnsiTheme="minorHAnsi" w:cstheme="minorHAnsi"/>
          <w:sz w:val="16"/>
        </w:rPr>
        <w:t xml:space="preserve">Blacks at the median and at the 10th percentile experienced more of an increase in income than similarly situated whites, and blacks at the 90th percentile kept pace with whites.10 Hispanics experienced smaller increases in income than whites at all percentiles, however. Thus, lower-, middle- and upper-income Hispanics all lost ground to their white counterparts from 1970 to 2016. As it has with Asians, immigration has been an important part of the Hispanic experience in recent decades. In 2016, 47% of adult Hispanics were foreign born, up from 34% in 1970. The inflow of immigrants accounted for 50% of the total increase in the Hispanic adult population from 1970 to 2016 and was tilted to the lower ends of the income distribution.11 In 2015, 47% of foreign-born Hispanics 25 and older had not graduated from high school, compared with 13% of Americans overall of this age. The influx of lower-skill, lower-income immigrants likely exerted a drag on the measured growth in income for Hispanics. The majority of Asians have a higher standard of living than other groups, but some lag behind Asians have the highest earnings, except among lower-income adultsDifferences in income within racial and ethnic groups are not the only sources of inequality in the U.S., of course. The gaps in the standard of living across whites, blacks, Hispanics and Asians are also sizable and longstanding. These gaps are usually measured through differences in the mean or median incomes of groups.12 However, the sizes of the gaps are different at different tiers of the income ladder. In 2016, Asians at the middle of their income distribution earned more than white, black or Hispanic adults at the middle of their income distributions. The median annual income for Asian adults was $51,288, compared with $47,958 for whites, $31,082 for blacks and $30,400 for Hispanics (incomes are adjusted for household size and expressed in 2016 dollars). Asians also held the edge in standard of living over other groups at the top of the income distribution. The income of Asians at the 90th percentile was 13% higher than the income of whites at the 90th percentile in 2016, $133,529 versus $117,986. Upper-income blacks ($80,502) and Hispanics ($76,847) had a similar standard of living in 2016, and both were outdistanced by Asians and whites by a wide margin. In contrast, lower-income Asians lagged behind lower-income whites. Asians at the 10th percentile of their income distribution lived on $12,478 in 2016, 17% less than the income of whites at the 10th percentile ($15,094). Lower-income blacks and Hispanics trailed by even more, with incomes of $8,201 and $9,900, respectively. Income inequality and income gaps: Two windows into the well-being of racial and ethnic groups The state of income inequality within racial and ethnic groups and the gaps in incomes across them provide complementary, yet distinct, insights into the well-being of these groups of Americans.13 The fact that inequality increased within each racial and ethnic group shows that no community was immune to the factors said to have raised U.S. inequality since 1970. These factors include technological change, globalization, the decline of unions and the eroding value of the minimum wage. At the same time, the drivers of income inequality appear to have had a disproportionate impact on some racial and ethnic groups, as evidenced by the differences in the level of inequality and the degree to which it increased for each group. That could be because of differences in the characteristics of workers, such as educational attainment (greater among Asians and whites) and the share foreign born (greater among Asians and Hispanics). Also, larger societal forces may have affected some groups more than others, such as the disparately high rate of incarceration among black men (see text box). The aforementioned differences in worker characteristics also contribute to the gaps in incomes across racial and ethnic groups. In addition, the historical legacy and current impact of discrimination are considered to be important factors in these gaps. Some scholars hold the view that discrimination not only distorts the hiring practices of employers but also contributes to gaps in skills across groups, disadvantaging racial minorities prior to their entry into the labor market. It is worth noting that overall income inequality in the U.S. would persist even if the gaps in income across racial and ethnic groups were eliminated. For example, suppose that blacks, Hispanics and Asians had the same income distribution as whites. In that case, everyone at any given rung of the income ladder – lower, middle or upper – would have the same income regardless of race or ethnicity. However, the 90/10 ratio for the U.S. would fall only from 8.7, its actual level, to 7.8, the level that currently prevails among whites.14 Conversely, easing income inequality within racial and ethnic groups may have little impact on the gaps across groups. Suppose that incomes at the lower rungs of the ladder are raised 10% and incomes at the top are reduced 10%. This would reduce inequality overall and within each group, but the gaps in income across groups would be unchanged. Inequality in the U.S. is higher than in other advanced economies Inequality in the U.S. is highest among G-7 countriesThe level of inequality in the U.S., and the fact that it is comparable with the levels that existed in the 1920s by at least one measure, is of concern to many. Then-Federal Reserve Chair Janet Yellen remarked in 2014, “The extent of and continuing increase in inequality in the United States greatly concern me.” But others are more sanguine, arguing that the trends in U.S. inequality do not constrain opportunities for those at the bottom of the income distribution. In the midst of this debate, it is worth noting that income inequality in the U.S. is higher than among other advanced economies and has also increased more rapidly in recent decades. Cross-national comparisons of income inequality are often based on the Gini coefficient, a widely used measure of inequality (see text box). The Gini coefficient in the U.S. stood at 0.435 in 2016 (based on gross income and on a scale of 0 to 1), according to the Organization for Economic Cooperation and Development (OECD).15 This was the highest of any of the G-7 countries, which ranged from 0.330 in France to 0.388 in the UK. Indeed, OECD estimates show that the Gini coefficient for the U.S. is closer to the Gini for India (0.495) than to most of the G-7 countries. The level of inequality in the U.S. is also higher than the level of inequality in other OCED countries, with the exceptions of Chile, Mexico and Turkey.16 Globally, inequality is highest in countries in southern Africa (Gini coefficients of about 0.6) and lowest in eastern Europe and parts of northern Europe (Gini coefficients of about 0.25), according to World Bank estimates. Incarceration and economic inequality From 1970 to 2016, income growth skews to the top, more so among Asians Nationally, incomes near the top are rising at twice the rate of incomes near the bottomAmong Americans overall, those at the 90th percentile of the income distribution earned $109,578 in 2016. That compared with $43,049 at the median (the 50th percentile) and $12,523 at the 10th percentile. The income at the 90th percentile in 2016 was 73% higher than in 1970, compared with an increase of 44% in the median income and an increase of 36% in the income at the 10th percentile. (Incomes are adjusted for household size and expressed in 2016 dollars.) The pattern observed nationally is also present among whites, blacks, Hispanics and Asians, but to varying degrees. Whites at the 90th percentile of their income distribution earned $117,986 in 2016. Meanwhile, the median income for whites was $47,958 and their income at the 10th percentile was $15,094. From 1970 to 2016, the 90th percentile income for whites increased 80%, notably greater than the increase of 52% at the median and an increase of 45% at the 10th percentile. Changes in income at the various points of the income distribution were somewhat more balanced among blacks. For blacks, the income at the 90th percentile was $80,502 in 2016, compared with $31,082 at the median and $8,201 at the 10th percentile. Compared with 1970, these income levels represented an increase of 79% at the 90th percentile, 66% at the median, and 67% at the 10th percentile. Income growth was greatest near top for whites and blacks, but middle- and lower-income whites lagged behind more than middle- and lower-income blacks did Hispanic incomes increased less than for most other groups; Asians at the top saw their income increase the most of any group, the least near the bottom Income growth for Hispanics lagged behind the growth for other racial and ethnic groups at most points of the income distribution. In 2016, Hispanics at the 90th percentile earned $76,847, some 58% more than in 1970. The income of Hispanics at the median stood at $30,400 in 2016, up 36% from 1970. Meanwhile, Hispanics at the 10th percentile earned $9,900 in 2016, 37% higher than in 1970. These gains in income were less than the gains for other groups at the three points of the income distribution, except for Asians at the 10th percentile. The Asian experience is distinguished by sharp differences in the growth in incomes across the distribution. In 2016, incomes for Asians ranged from $12,478 at the 10th percentile to $133,529 at the 90th percentile, with a median of $51,288. The income at the 90th percentile of the Asian income distribution in 2016 was roughly double the income at that percentile in 1970, rising 96% over the period. That stood in sharp contrast with the growth at the median (54%) and at the 10th percentile (only 11%). Income growth slowed for all from 2000 to 2016, but income inequality continued to rise Income growth slowed this century for all income tiersA hallmark of income growth in the U.S. this century is the marked slowdown that ensued with the economic recession in 2001 and the Great Recession of 2007-09. This slowdown affected people in all racial and ethnic groups and at all rungs of the income ladder. Nationally, the income at the 90th percentile increased 65% from 1970 to 2000, but it increased only 4% from 2000 to 2016. Likewise, the median income in the U.S. increased 47% from 1970 to 2000, compared with a decrease of 2% from 2000 to 2016. At the 10th percentile, an increase of 53% from 1970 to 2000 was followed by a decrease of 11% this century. The two periods are of different durations, of course. But the decrease in total growth at any percentile is well in excess of what the difference in years might explain. For example, the average annual rate of growth at the 90th percentile was 1.7% from 1970 to 2000 and fell to 0.3% from 2000 to 2016.17 The trend observed nationally repeated within each racial and ethnic group. Among Asians, for instance, the income at the 90th percentile increased 16% from 2000 to 2016, compared with 69% from 1970 to 2000; the median income increased 7% this century, compared with 44% from 1970 to 2000; and the income at the 10th percentile decreased 3% from 2000 to 2016, compared with an increase of 14% in the earlier period. The slowdown in income growth this century did not alter the general trajectory toward a rise in income inequality, however. Those at the top of the economic ladder fared better than those at the bottom through the economic slowdowns this century. The one exception was among blacks, with those at the 10th percentile experiencing slightly higher growth in income from 2000 to 2016 than those at the 90th percentile, 4% compared with 1%. The slowdown in income growth this century affected all racial and ethnic groups Following a rapid increase from 1970 to 2016, income inequality is highest among Asians Income inequality is highest among AsiansAsians are the highest-earning racial and ethnic group in the U.S., on average.18 However, their overall prosperity conceals a wide and rapidly growing economic divide between higher- and lower-income Asians. As noted, Asians at the 90th percentile had an income of $133,529 in 2016, compared with $12,478 for those at the 10th percentile. Thus, in 2016, the ratio of these two incomes – the 90/10 ratio – stood at 10.7 for Asians. The level of income inequality among Asians was greater than among other racial and ethnic communities in 2016. Income inequality among blacks was the second highest – with a 90/10 ratio of 9.8 – followed by whites and Hispanics, each with a 90/10 ratio of 7.8. Nationally, the 90/10 ratio in 2016 is estimated to be 8.7.19 The pattern of inequality revealed by the 90/10 ratio is mirrored in the Gini coefficient. The Gini coefficient takes a value from 0 to 1, by construction. A value of 0 indicates a state of perfect equality, with everyone holding an equal share of aggregate income. A value of 1 implies that all income created in the economy is in the hands of one person, a state of absolute inequality. In essence, the estimated value of the Gini coefficient measures the deviation from perfect equality. (See the text box on measuring inequality.) Looking within racial and ethnic groups in 2016, the Gini coefficient for the distribution of income among Asians was 0.451, followed by blacks (0.446), whites (0.428) and Hispanics (0.425).20 Thus, as also revealed by the 90/10 ratios, Asians and blacks are more economically divided than whites and Hispanics and, in this respect, there is a meaningful degree of separation between these two pairs of racial and ethnic groups.21Income inequality is rising most rapidly among Asians Asians have not always experienced the highest level of income inequality, however. In 1970, the 90/10 ratio among Asians was 6.1, similar to the ratio of 6.3 for whites and lower than among Hispanics and blacks. But inequality among Asians increased every decade since 1970, propelling the 90/10 ratio for them to 10.7 in 2016, an increase of 77%. Blacks experienced the highest level of income inequality in 1970, and through most of the period examined. In 1970, the 90/10 ratio for blacks stood at 9.1, well above the ratios for the other groups. But after peaking around 10 in 1990, the 90/10 ratio for blacks edged down to 9.8 in 2016. Over the period from 1970 to 2016, income inequality among blacks increased only 7% by this measure. That was the smallest increase in inequality among the major racial and ethnic groups. The increase in inequality among whites and Hispanics was greater than among blacks. For whites, the 90/10 ratio increased from 6.3 in 1970 to 7.8 in 2016, a 24% increase. The 90/10 ratio for Hispanics increased from 6.7 in 1970 to 7.8 in 2016 (15%). Despite the increase, whites and Hispanics had the lowest levels of income inequality in 2016. Changes in the Gini coefficient show the same pattern of change in income inequality.22 Among Asians, the Gini coefficient increased from 0.353 in 1970, the lowest at the time, to 0.451 in 2016, the highest of all groups. A key difference is that the increase in the Gini coefficient for Asians is less than the increase in the 90/10 ratio, 28% compared with 77%. </w:t>
      </w:r>
      <w:r w:rsidRPr="00E124DB">
        <w:rPr>
          <w:rFonts w:asciiTheme="minorHAnsi" w:hAnsiTheme="minorHAnsi" w:cstheme="minorHAnsi"/>
          <w:u w:val="single"/>
        </w:rPr>
        <w:t xml:space="preserve">Nonetheless, the increase in the Gini coefficient for Asians was notably greater than the increase for other racial and ethnic groups. The Gini coefficient for whites increased 19%, from 0.361 in 1970 to 0.428 in 2016, followed by an increase of 14% for Hispanics, from 0.373 to 0.425, and an increase of 10% for blacks, from 0.406 to 0.446. These percentage changes are similar to the changes in the 90/10 ratios for these groups. </w:t>
      </w:r>
      <w:r w:rsidRPr="00E124DB">
        <w:rPr>
          <w:rFonts w:asciiTheme="minorHAnsi" w:hAnsiTheme="minorHAnsi" w:cstheme="minorHAnsi"/>
          <w:sz w:val="16"/>
        </w:rPr>
        <w:t xml:space="preserve">Immigration looms large in defining the Asian experience </w:t>
      </w:r>
      <w:r w:rsidRPr="00E124DB">
        <w:rPr>
          <w:rFonts w:asciiTheme="minorHAnsi" w:hAnsiTheme="minorHAnsi" w:cstheme="minorHAnsi"/>
          <w:u w:val="single"/>
        </w:rPr>
        <w:t xml:space="preserve">Asians are America’s fastest growing major racial and ethnic population. </w:t>
      </w:r>
      <w:r w:rsidRPr="00E124DB">
        <w:rPr>
          <w:rFonts w:asciiTheme="minorHAnsi" w:hAnsiTheme="minorHAnsi" w:cstheme="minorHAnsi"/>
          <w:sz w:val="16"/>
        </w:rPr>
        <w:t xml:space="preserve">The Asian adult civilian household population in the U.S. increased fourteenfold from 1970 to 2016, compared with an eightfold increase in the Hispanic population, the second-fastest growing group. The overall adult civilian household population roughly doubled from 1970 to 2016.23 </w:t>
      </w:r>
      <w:r w:rsidRPr="00E124DB">
        <w:rPr>
          <w:rFonts w:asciiTheme="minorHAnsi" w:hAnsiTheme="minorHAnsi" w:cstheme="minorHAnsi"/>
          <w:u w:val="single"/>
        </w:rPr>
        <w:t>The increase in the Asian population is fueled by immigratio</w:t>
      </w:r>
      <w:r w:rsidRPr="00E124DB">
        <w:rPr>
          <w:rFonts w:asciiTheme="minorHAnsi" w:hAnsiTheme="minorHAnsi" w:cstheme="minorHAnsi"/>
          <w:sz w:val="16"/>
        </w:rPr>
        <w:t xml:space="preserve">n. From 1970 to 2016, immigrants accounted for 81% of the increase in the Asian adult population, and the immigrant share in the Asian population increased to 78% in 2016, from 45% in 1970.24 The change in the economic profile of the Asian population in recent decades reflects the immigrant experience to a large degree. </w:t>
      </w:r>
      <w:r w:rsidRPr="00E124DB">
        <w:rPr>
          <w:rFonts w:asciiTheme="minorHAnsi" w:hAnsiTheme="minorHAnsi" w:cstheme="minorHAnsi"/>
          <w:u w:val="single"/>
        </w:rPr>
        <w:t>Overall, Asian immigrants have higher levels of education than native-born Americans</w:t>
      </w:r>
      <w:r w:rsidRPr="00E124DB">
        <w:rPr>
          <w:rFonts w:asciiTheme="minorHAnsi" w:hAnsiTheme="minorHAnsi" w:cstheme="minorHAnsi"/>
          <w:sz w:val="16"/>
        </w:rPr>
        <w:t xml:space="preserve">. In 2015, 29% of immigrants from South and East Asia,25 ages 25 and older, held a bachelor’s degree, compared with 19% of native-born Americans this age. Another 23% of these immigrants had an advanced college degree, about double the rate among native-born Americans (11%). </w:t>
      </w:r>
      <w:r w:rsidRPr="00E124DB">
        <w:rPr>
          <w:rFonts w:asciiTheme="minorHAnsi" w:hAnsiTheme="minorHAnsi" w:cstheme="minorHAnsi"/>
          <w:u w:val="single"/>
        </w:rPr>
        <w:t>As a result, many Asian immigrants are settling in at the top of the income distribution and likely stretching its boundaries into higher reaches</w:t>
      </w:r>
      <w:r w:rsidRPr="00E124DB">
        <w:rPr>
          <w:rFonts w:asciiTheme="minorHAnsi" w:hAnsiTheme="minorHAnsi" w:cstheme="minorHAnsi"/>
          <w:sz w:val="16"/>
        </w:rPr>
        <w:t xml:space="preserve">. As of 2016, the foreign-born population among the top 10% of earners in the Asian income distribution had increased to 26 times what it was in 1970, compared with a nineteenfold increase in the overall Asian foreign-born population in the U.S.26 </w:t>
      </w:r>
      <w:r w:rsidRPr="00E124DB">
        <w:rPr>
          <w:rFonts w:asciiTheme="minorHAnsi" w:hAnsiTheme="minorHAnsi" w:cstheme="minorHAnsi"/>
          <w:u w:val="single"/>
        </w:rPr>
        <w:t>At the same time, the Asian immigrant population includes many with lower levels of education and income. F</w:t>
      </w:r>
      <w:r w:rsidRPr="00E124DB">
        <w:rPr>
          <w:rFonts w:asciiTheme="minorHAnsi" w:hAnsiTheme="minorHAnsi" w:cstheme="minorHAnsi"/>
          <w:sz w:val="16"/>
        </w:rPr>
        <w:t xml:space="preserve">rom 1970 to 2016, </w:t>
      </w:r>
      <w:r w:rsidRPr="00E124DB">
        <w:rPr>
          <w:rFonts w:asciiTheme="minorHAnsi" w:hAnsiTheme="minorHAnsi" w:cstheme="minorHAnsi"/>
          <w:u w:val="single"/>
        </w:rPr>
        <w:t>the foreign-born population among the bottom 10% of earners in the Asian income distribution increased seventeenfold. This change is not as sharp as the change at the top of the income distribution but is of notable magnitude nonetheless.</w:t>
      </w:r>
    </w:p>
    <w:p w14:paraId="38E8DD66" w14:textId="77777777" w:rsidR="00F54003" w:rsidRPr="00E124DB" w:rsidRDefault="00F54003" w:rsidP="00F54003">
      <w:pPr>
        <w:rPr>
          <w:rFonts w:asciiTheme="minorHAnsi" w:hAnsiTheme="minorHAnsi" w:cstheme="minorHAnsi"/>
        </w:rPr>
      </w:pPr>
    </w:p>
    <w:p w14:paraId="588261A1" w14:textId="77777777" w:rsidR="00F54003" w:rsidRPr="00E124DB" w:rsidRDefault="00F54003" w:rsidP="00F54003">
      <w:pPr>
        <w:pStyle w:val="Heading3"/>
        <w:rPr>
          <w:rFonts w:asciiTheme="minorHAnsi" w:hAnsiTheme="minorHAnsi" w:cstheme="minorHAnsi"/>
        </w:rPr>
      </w:pPr>
      <w:r w:rsidRPr="00E124DB">
        <w:rPr>
          <w:rFonts w:asciiTheme="minorHAnsi" w:hAnsiTheme="minorHAnsi" w:cstheme="minorHAnsi"/>
        </w:rPr>
        <w:t>2NC---TvA---FJG</w:t>
      </w:r>
    </w:p>
    <w:p w14:paraId="1CE83395" w14:textId="77777777" w:rsidR="00F54003" w:rsidRPr="00E124DB" w:rsidRDefault="00F54003" w:rsidP="00F54003">
      <w:pPr>
        <w:pStyle w:val="Heading4"/>
        <w:rPr>
          <w:rFonts w:asciiTheme="minorHAnsi" w:hAnsiTheme="minorHAnsi" w:cstheme="minorHAnsi"/>
        </w:rPr>
      </w:pPr>
      <w:r w:rsidRPr="00E124DB">
        <w:rPr>
          <w:rFonts w:asciiTheme="minorHAnsi" w:hAnsiTheme="minorHAnsi" w:cstheme="minorHAnsi"/>
        </w:rPr>
        <w:t xml:space="preserve">Asian Americans are the most likely to face structural long-term unemployment — the TVA of a federal job guarantee would solve </w:t>
      </w:r>
    </w:p>
    <w:p w14:paraId="130FA9A8" w14:textId="77777777" w:rsidR="00F54003" w:rsidRPr="00E124DB" w:rsidRDefault="00F54003" w:rsidP="00F54003">
      <w:pPr>
        <w:rPr>
          <w:rFonts w:asciiTheme="minorHAnsi" w:hAnsiTheme="minorHAnsi" w:cstheme="minorHAnsi"/>
        </w:rPr>
      </w:pPr>
      <w:r w:rsidRPr="00E124DB">
        <w:rPr>
          <w:rStyle w:val="Style13ptBold"/>
          <w:rFonts w:asciiTheme="minorHAnsi" w:hAnsiTheme="minorHAnsi" w:cstheme="minorHAnsi"/>
        </w:rPr>
        <w:t xml:space="preserve">Kim 12 </w:t>
      </w:r>
      <w:r w:rsidRPr="00E124DB">
        <w:rPr>
          <w:rFonts w:asciiTheme="minorHAnsi" w:hAnsiTheme="minorHAnsi" w:cstheme="minorHAnsi"/>
        </w:rPr>
        <w:t>Marlene Kim, 4-5-2012, "Unfairly disadvantaged?: Asian Americans and unemployment during and after the Great Recession (2007–10)," Economic Policy Institute, https://www.epi.org/publication/ib323-asian-american-unemployment/</w:t>
      </w:r>
    </w:p>
    <w:p w14:paraId="5AEC534B" w14:textId="77777777" w:rsidR="00F54003" w:rsidRPr="00E124DB" w:rsidRDefault="00F54003" w:rsidP="00F54003">
      <w:pPr>
        <w:rPr>
          <w:rFonts w:asciiTheme="minorHAnsi" w:hAnsiTheme="minorHAnsi" w:cstheme="minorHAnsi"/>
          <w:sz w:val="16"/>
        </w:rPr>
      </w:pPr>
      <w:r w:rsidRPr="00E124DB">
        <w:rPr>
          <w:rFonts w:asciiTheme="minorHAnsi" w:hAnsiTheme="minorHAnsi" w:cstheme="minorHAnsi"/>
          <w:sz w:val="16"/>
        </w:rPr>
        <w:t xml:space="preserve">From an economic standpoint, Asian Americans are presumed to fare better than average, even during downturns—a perception that contributes to their reputation as “model minorities.” Indeed, from 2007 to 2010, Asian Americans had annual unemployment rates that were slightly lower than those of whites. But these numbers mask persistent disadvantages for Asian Americans. UPDATE: May 2012 supplement shows that Asian Americans continued to suffer the most from long-term unemployment in 2011 This issue brief begins by examining and explaining patterns in Asian American unemployment rates from 2007 to 2010. It then examines in detail a particular subset of unemployed Asian Americans: those who have been out of work for more than half a year, also known as the long-term unemployed. Principal findings include: Overall, Asian Americans have lower unemployment rates than whites, but this is due to Asian Americans’ higher education levels. </w:t>
      </w:r>
      <w:r w:rsidRPr="00E124DB">
        <w:rPr>
          <w:rFonts w:asciiTheme="minorHAnsi" w:hAnsiTheme="minorHAnsi" w:cstheme="minorHAnsi"/>
          <w:u w:val="single"/>
        </w:rPr>
        <w:t>Highly educated Asian Americans suffer from higher unemployment rates than similarly educated whites. Specifically, Asian American workers with at least a bachelor’s degree are more likely to be unemployed than white workers with the same level of education</w:t>
      </w:r>
      <w:r w:rsidRPr="00E124DB">
        <w:rPr>
          <w:rFonts w:asciiTheme="minorHAnsi" w:hAnsiTheme="minorHAnsi" w:cstheme="minorHAnsi"/>
          <w:sz w:val="16"/>
        </w:rPr>
        <w:t xml:space="preserve">—a fact that is particularly salient because </w:t>
      </w:r>
      <w:r w:rsidRPr="00E124DB">
        <w:rPr>
          <w:rFonts w:asciiTheme="minorHAnsi" w:hAnsiTheme="minorHAnsi" w:cstheme="minorHAnsi"/>
          <w:b/>
          <w:bCs/>
          <w:u w:val="single"/>
        </w:rPr>
        <w:t xml:space="preserve">57.2 percent of the Asian American labor force falls into this category. </w:t>
      </w:r>
      <w:r w:rsidRPr="00E124DB">
        <w:rPr>
          <w:rFonts w:asciiTheme="minorHAnsi" w:hAnsiTheme="minorHAnsi" w:cstheme="minorHAnsi"/>
          <w:sz w:val="16"/>
        </w:rPr>
        <w:t xml:space="preserve">Highly educated Asian Americans’ higher unemployment rates when compared with highly educated whites </w:t>
      </w:r>
      <w:r w:rsidRPr="00E124DB">
        <w:rPr>
          <w:rFonts w:asciiTheme="minorHAnsi" w:hAnsiTheme="minorHAnsi" w:cstheme="minorHAnsi"/>
          <w:u w:val="single"/>
        </w:rPr>
        <w:t xml:space="preserve">are partly due to nativity—i.e., the fact that Asian Americans are more likely to be foreign born. </w:t>
      </w:r>
      <w:r w:rsidRPr="00E124DB">
        <w:rPr>
          <w:rFonts w:asciiTheme="minorHAnsi" w:hAnsiTheme="minorHAnsi" w:cstheme="minorHAnsi"/>
          <w:b/>
          <w:bCs/>
          <w:u w:val="single"/>
        </w:rPr>
        <w:t xml:space="preserve">In 2010, Asian Americans had the highest share of unemployed workers who were unemployed long term (for more than half a year) when compared with white, black, and Hispanic workers. That year, nearly half of all unemployed Asian Americans fell into this category. </w:t>
      </w:r>
      <w:r w:rsidRPr="00E124DB">
        <w:rPr>
          <w:rFonts w:asciiTheme="minorHAnsi" w:hAnsiTheme="minorHAnsi" w:cstheme="minorHAnsi"/>
          <w:sz w:val="16"/>
        </w:rPr>
        <w:t xml:space="preserve">Being foreign born and residing in states with high long-term unemployment partly explains Asian Americans’ high long-term unemployment rates. </w:t>
      </w:r>
      <w:r w:rsidRPr="00E124DB">
        <w:rPr>
          <w:rFonts w:asciiTheme="minorHAnsi" w:hAnsiTheme="minorHAnsi" w:cstheme="minorHAnsi"/>
          <w:u w:val="single"/>
        </w:rPr>
        <w:t>Racial bias appears to be a factor in patterns of unemployment and long-term unemployment among Asian Americans</w:t>
      </w:r>
      <w:r w:rsidRPr="00E124DB">
        <w:rPr>
          <w:rFonts w:asciiTheme="minorHAnsi" w:hAnsiTheme="minorHAnsi" w:cstheme="minorHAnsi"/>
          <w:sz w:val="16"/>
        </w:rPr>
        <w:t xml:space="preserve">. Compared with similar white workers, many Asian American workers are having a harder time finding employment. Patterns in unemployment rates among Asian Americans </w:t>
      </w:r>
      <w:r w:rsidRPr="00E124DB">
        <w:rPr>
          <w:rFonts w:asciiTheme="minorHAnsi" w:hAnsiTheme="minorHAnsi" w:cstheme="minorHAnsi"/>
          <w:u w:val="single"/>
        </w:rPr>
        <w:t>Asian Americans typically have lower unemployment rates than whites, contributing to the common belief that Asian Americans are more economically successful than average</w:t>
      </w:r>
      <w:r w:rsidRPr="00E124DB">
        <w:rPr>
          <w:rFonts w:asciiTheme="minorHAnsi" w:hAnsiTheme="minorHAnsi" w:cstheme="minorHAnsi"/>
          <w:sz w:val="16"/>
        </w:rPr>
        <w:t xml:space="preserve">. Figure A shows unemployment rates by quarter from 2007 through 2010. Generally, Asian American unemployment tracks slightly lower than that of white Americans. During the last quarter of 2010, however, the Asian American unemployment rate was 7.5 percent, compared with 7.4 percent for whites.1 FIGURE A White and Asian American unemployment rates, by quarter, 2007–10 Year White Asian American 2007Q1 4.1% 3.1% 2007Q2 3.7% 3.1% 2007Q3 4.0% 3.2% 2007Q4 3.7% 3.6% 2008Q1 4.4% 3.3% 2008Q2 4.3% 3.9% 2008Q3 4.9% 4.2% 2008Q4 5.4% 4.5% 2009Q1 7.5% 6.4% 2009Q2 7.7% 7.4% 2009Q3 8.0% 8.0% 2009Q4 8.0% 7.7% 2010Q1 8.8% 8.2% 2010Q2 8.0% 7.4% 2010Q3 7.8% 7.5% 2010Q4 7.4% 7.5% 3.1% 8.2% 7.5% 4.1% 8.8% 7.4% Asian American White 2007 2008 2009 2010 ChartData Notes: These data are not seasonally adjusted and exclude biracial or multiracial individuals and Hispanics. Data refer to workers age 16 and over. Source: Author’s analysis of Current Population Survey basic monthly microdata Share Tweet Embed Download image TABLE 1 Educational distribution of Asian American and white labor forces, 2010 (age 25+) Asian American White Less than high school 7.2% 4.4% High school 18.6% 28.3% Some college 16.9% 28.7% Bachelor’s degree 33.7% 24.7% Advanced degree 23.5% 13.9% Notes: These data exclude biracial or multiracial individuals and Hispanics. Shares may not total 100 percent due to rounding. Source: Author’s analysis of Current Population Survey basic monthly microdata Share Tweet Embed Download image Asian American unemployment rates are generally lower because Asian American workers have higher education levels on average than white workers. As Table 1 shows, Asian American workers are more likely than white workers to have bachelor’s or advanced degrees. More than half (57.2 percent) of Asian American workers fall into this category, compared with slightly less than two-fifths (38.6 percent) of white workers. Workers with higher education levels generally have lower unemployment rates. As Figure B shows, unemployment rates are lowest for those with at least a bachelor’s degree, among both Asian American and white workers. FIGURE B Unemployment rates, by race and education, 2010 (age 25+) Asian American White Less than high school 10.9% 15.0% High school diploma or GED 7.7% 9.0% Some college 8.1% 7.4% Bachelor’s degree 6.8% 4.7% Advanced degree 3.7% 3.2% Asian American White Less than highschool High schooldiploma orGED Some college Bachelor’sdegree Advanceddegree ChartData Note: These data exclude biracial or multiracial individuals and Hispanics. Source: Author’s analysis of Current Population Survey basic monthly microdata Share Tweet Embed Download image Yet as Figure B also indicates, </w:t>
      </w:r>
      <w:r w:rsidRPr="00E124DB">
        <w:rPr>
          <w:rFonts w:asciiTheme="minorHAnsi" w:hAnsiTheme="minorHAnsi" w:cstheme="minorHAnsi"/>
          <w:u w:val="single"/>
        </w:rPr>
        <w:t>Asian Americans with higher education levels are disadvantaged when compared with similarly educated white workers</w:t>
      </w:r>
      <w:r w:rsidRPr="00E124DB">
        <w:rPr>
          <w:rFonts w:asciiTheme="minorHAnsi" w:hAnsiTheme="minorHAnsi" w:cstheme="minorHAnsi"/>
          <w:sz w:val="16"/>
        </w:rPr>
        <w:t xml:space="preserve">. In 2010, 6.8 percent of Asian Americans age 25 and older with a bachelor’s degree were unemployed, compared with 4.7 percent for similarly educated whites. </w:t>
      </w:r>
      <w:r w:rsidRPr="00E124DB">
        <w:rPr>
          <w:rFonts w:asciiTheme="minorHAnsi" w:hAnsiTheme="minorHAnsi" w:cstheme="minorHAnsi"/>
          <w:u w:val="single"/>
        </w:rPr>
        <w:t>Asian Americans with an advanced degree and with some college education also had higher unemployment levels:</w:t>
      </w:r>
      <w:r w:rsidRPr="00E124DB">
        <w:rPr>
          <w:rFonts w:asciiTheme="minorHAnsi" w:hAnsiTheme="minorHAnsi" w:cstheme="minorHAnsi"/>
          <w:sz w:val="16"/>
        </w:rPr>
        <w:t xml:space="preserve"> 3.7 percent compared with 3.2 percent for those with an advanced degree, and 8.1 percent compared with 7.4 percent for those with some college. In contrast, Asian American workers with a high school education or less fared better than similarly educated white workers. For example, the unemployment rate for Asian Americans with less than a high school education was 10.9 percent, compared with 15.0 percent for whites. Asian American high school graduates had an unemployment rate of 7.7 percent, compared with 9.0 percent for white high school graduates. But as Table 1 shows, only about one-fourth of Asian American workers have these education levels; the remaining three-fourths are disadvantaged relative to similarly educated whites. These patterns are consistent with those found by Austin (2010). Table 2 illustrates how these overall disparities generally started out very small in 2007 and 2008 but widened in 2009 and 2010 in the immediate aftermath of the Great Recession. It is important to note that during every year examined, Asian Americans with a bachelor’s or an advanced degree were more likely to be unemployed than similarly educated whites. In contrast, over all four years, Asian Americans with a high school education or less were less likely to be unemployed than were comparable whites. TABLE 2 Unemployment rates of Asian Americans and whites, by nativity and education, 2007–10 (age 25+) * Calculations represent the percentage-point difference between the Asian American and white populations. Percentage-point-change figures may not sum properly due to rounding. Note: These data exclude biracial or multiracial individuals and Hispanics. Source: Author’s analysis of Current Population Survey basic monthly microdata Share Tweet Embed Download image Explaining patterns in Asian American unemployment rates What can explain these counterintuitive patterns—in particular, that of highly educated Asian Americans having higher unemployment rates than similarly educated whites? Could nativity play a role? In other words, could these patterns be driven by the fact that most Asian Americans in the labor force—more than three-fourths—are immigrants, compared with only 5 percent of white workers?2 </w:t>
      </w:r>
      <w:r w:rsidRPr="00E124DB">
        <w:rPr>
          <w:rFonts w:asciiTheme="minorHAnsi" w:hAnsiTheme="minorHAnsi" w:cstheme="minorHAnsi"/>
          <w:u w:val="single"/>
        </w:rPr>
        <w:t>Since the majority of Asian American workers are foreign born and the vast majority of white workers are U.S. born, it is useful to compare the rates for foreign-born Asian Americans with the rates for U.S.-born whites. This demonstrates that nativity does indeed help explain these patterns. For example, in 2010, 7.2 percent of foreign-born Asian Americans with a bachelor’s degree were unemployed, compared with 4.6 percent of similarly educated U.S.-born whites (as shown in Table 2). Among those with an advanced degree, foreign-born Asian Americans had an unemployment rate of 3.8 percent, while U.S.-born whites had a rate of 3.1 percent</w:t>
      </w:r>
      <w:r w:rsidRPr="00E124DB">
        <w:rPr>
          <w:rFonts w:asciiTheme="minorHAnsi" w:hAnsiTheme="minorHAnsi" w:cstheme="minorHAnsi"/>
          <w:sz w:val="16"/>
        </w:rPr>
        <w:t xml:space="preserve">.3 As noted previously, more than three-fourths of Asian American workers are foreign born, while 95 percent of white workers are U.S. born. </w:t>
      </w:r>
      <w:r w:rsidRPr="00E124DB">
        <w:rPr>
          <w:rFonts w:asciiTheme="minorHAnsi" w:hAnsiTheme="minorHAnsi" w:cstheme="minorHAnsi"/>
          <w:u w:val="single"/>
        </w:rPr>
        <w:t>Thus, the overall unemployment disparities between Asian Americans and whites with bachelor’s and advanced degrees are affected by highly educated, foreign-born Asian Americans having higher unemployment rates than similarly educated U.S.-born whites.</w:t>
      </w:r>
      <w:r w:rsidRPr="00E124DB">
        <w:rPr>
          <w:rFonts w:asciiTheme="minorHAnsi" w:hAnsiTheme="minorHAnsi" w:cstheme="minorHAnsi"/>
          <w:sz w:val="16"/>
        </w:rPr>
        <w:t xml:space="preserve">4 Aside from nativity, </w:t>
      </w:r>
      <w:r w:rsidRPr="00E124DB">
        <w:rPr>
          <w:rFonts w:asciiTheme="minorHAnsi" w:hAnsiTheme="minorHAnsi" w:cstheme="minorHAnsi"/>
          <w:b/>
          <w:bCs/>
          <w:u w:val="single"/>
        </w:rPr>
        <w:t>another factor in these disparities in unemployment rates could be racial bias.</w:t>
      </w:r>
      <w:r w:rsidRPr="00E124DB">
        <w:rPr>
          <w:rFonts w:asciiTheme="minorHAnsi" w:hAnsiTheme="minorHAnsi" w:cstheme="minorHAnsi"/>
          <w:sz w:val="16"/>
        </w:rPr>
        <w:t xml:space="preserve"> Research finds discrimination at the top; in other words, </w:t>
      </w:r>
      <w:r w:rsidRPr="00E124DB">
        <w:rPr>
          <w:rFonts w:asciiTheme="minorHAnsi" w:hAnsiTheme="minorHAnsi" w:cstheme="minorHAnsi"/>
          <w:i/>
          <w:iCs/>
          <w:u w:val="single"/>
        </w:rPr>
        <w:t>Asian Americans with higher education levels face more discrimination in employment than those with lower levels</w:t>
      </w:r>
      <w:r w:rsidRPr="00E124DB">
        <w:rPr>
          <w:rFonts w:asciiTheme="minorHAnsi" w:hAnsiTheme="minorHAnsi" w:cstheme="minorHAnsi"/>
          <w:sz w:val="16"/>
        </w:rPr>
        <w:t xml:space="preserve"> (Sakamoto and Furuichi 2002). This would help explain the overall pattern of highly educated Asian Americans having higher unemployment rates than similarly educated whites. In particular, </w:t>
      </w:r>
      <w:r w:rsidRPr="00E124DB">
        <w:rPr>
          <w:rFonts w:asciiTheme="minorHAnsi" w:hAnsiTheme="minorHAnsi" w:cstheme="minorHAnsi"/>
          <w:u w:val="single"/>
        </w:rPr>
        <w:t>it would explain why highly educated native-born Asian Americans tend to have higher unemployment rates than similarly educated native-born whites (as shown in Table 2).</w:t>
      </w:r>
      <w:r w:rsidRPr="00E124DB">
        <w:rPr>
          <w:rFonts w:asciiTheme="minorHAnsi" w:hAnsiTheme="minorHAnsi" w:cstheme="minorHAnsi"/>
          <w:sz w:val="16"/>
        </w:rPr>
        <w:t xml:space="preserve"> In addition, </w:t>
      </w:r>
      <w:r w:rsidRPr="00E124DB">
        <w:rPr>
          <w:rFonts w:asciiTheme="minorHAnsi" w:hAnsiTheme="minorHAnsi" w:cstheme="minorHAnsi"/>
          <w:u w:val="single"/>
        </w:rPr>
        <w:t>experiments on implicit bias find that Asian Americans are usually perceived as foreign born.</w:t>
      </w:r>
      <w:r w:rsidRPr="00E124DB">
        <w:rPr>
          <w:rFonts w:asciiTheme="minorHAnsi" w:hAnsiTheme="minorHAnsi" w:cstheme="minorHAnsi"/>
          <w:sz w:val="16"/>
        </w:rPr>
        <w:t xml:space="preserve">5 Thus, it is likely that less-educated Asian Americans are more able to obtain lower-paid jobs—jobs deemed appropriate for immigrants. This helps explain why, overall, Asian Americans with lower education levels have lower unemployment rates than less-educated whites. </w:t>
      </w:r>
      <w:r w:rsidRPr="00E124DB">
        <w:rPr>
          <w:rFonts w:asciiTheme="minorHAnsi" w:hAnsiTheme="minorHAnsi" w:cstheme="minorHAnsi"/>
          <w:b/>
          <w:bCs/>
          <w:u w:val="single"/>
        </w:rPr>
        <w:t xml:space="preserve">Explaining high long-term unemployment rates among Asian Americans </w:t>
      </w:r>
      <w:r w:rsidRPr="00E124DB">
        <w:rPr>
          <w:rFonts w:asciiTheme="minorHAnsi" w:hAnsiTheme="minorHAnsi" w:cstheme="minorHAnsi"/>
          <w:sz w:val="16"/>
        </w:rPr>
        <w:t xml:space="preserve">After exploring overall unemployment trends among the Asian American population, this issue brief will now focus on a particular subset of unemployed Asian Americans: the long-term unemployed, or the share of the jobless who have been unemployed for at least 27 weeks (more than half a year).6 </w:t>
      </w:r>
      <w:r w:rsidRPr="00E124DB">
        <w:rPr>
          <w:rFonts w:asciiTheme="minorHAnsi" w:hAnsiTheme="minorHAnsi" w:cstheme="minorHAnsi"/>
          <w:u w:val="single"/>
        </w:rPr>
        <w:t xml:space="preserve">Among the more troubling aspects of the Great Recession and its aftermath are the record-breaking levels of long-term unemployment. </w:t>
      </w:r>
      <w:r w:rsidRPr="00E124DB">
        <w:rPr>
          <w:rFonts w:asciiTheme="minorHAnsi" w:hAnsiTheme="minorHAnsi" w:cstheme="minorHAnsi"/>
          <w:b/>
          <w:bCs/>
          <w:u w:val="single"/>
        </w:rPr>
        <w:t xml:space="preserve">Despite their lower overall rates of unemployment, Asian Americans had higher rates of long-term unemployment in 2010 than whites, blacks, and Hispanics. </w:t>
      </w:r>
      <w:r w:rsidRPr="00E124DB">
        <w:rPr>
          <w:rFonts w:asciiTheme="minorHAnsi" w:hAnsiTheme="minorHAnsi" w:cstheme="minorHAnsi"/>
          <w:sz w:val="16"/>
        </w:rPr>
        <w:t xml:space="preserve">Figure C shows that the share of unemployed workers who have been unemployed long term has steadily increased for all racial groups as a result of the recession. </w:t>
      </w:r>
      <w:r w:rsidRPr="00E124DB">
        <w:rPr>
          <w:rFonts w:asciiTheme="minorHAnsi" w:hAnsiTheme="minorHAnsi" w:cstheme="minorHAnsi"/>
          <w:u w:val="single"/>
        </w:rPr>
        <w:t>In 2007, 20.9 percent of unemployed Asian Americans had been jobless for more than half a year.</w:t>
      </w:r>
      <w:r w:rsidRPr="00E124DB">
        <w:rPr>
          <w:rFonts w:asciiTheme="minorHAnsi" w:hAnsiTheme="minorHAnsi" w:cstheme="minorHAnsi"/>
          <w:sz w:val="16"/>
        </w:rPr>
        <w:t xml:space="preserve"> This share increased to 35.5 percent in 2009 and to 48.7 percent in 2010. Asian Americans had the second-highest rate of long-term unemployment from 2007 to 2009, after African American workers. But in 2010, Asian Americans surpassed African Americans in this measure: 48.7 percent of Asian Americans who were unemployed were without work for more than half a year, compared with 48.5 percent for African Americans. Meanwhile, the rate stood at 42.7 percent for whites and 39.3 percent for Latinos. FIGURE C Long-term unemployment shares, by race and ethnicity, 2007–10 White Black Hispanic Asian 2007 16.20% 23.80% 14.30% 20.90% 2008 18.30% 26.00% 17.30% 22.10% 2009 30.20% 39.00% 28.20% 35.50% 2010 42.70% 48.50% 39.30% 48.70% 20.90% 22.10% 35.50% 48.70% 14.30% 17.30% 28.20% 39.30% 23.80% 26.00% 39.00% 48.50% 16.20% 18.30% 30.20% 42.70% White Black Hispanic Asian 2007 2008 2009 2010 0 5 10 15 20 25 30 35 40 45 50 55% ChartData Notes: The data for whites, blacks, and Asians exclude biracial or multiracial individuals and Hispanics. The data indicate the share of unemployed workers who have been unemployed for 27 weeks or more. Data refer to workers age 16 and over. Source: Author’s analysis of Current Population Survey basic monthly microdata </w:t>
      </w:r>
    </w:p>
    <w:p w14:paraId="3744461A" w14:textId="77777777" w:rsidR="00F54003" w:rsidRPr="00E124DB" w:rsidRDefault="00F54003" w:rsidP="00F54003">
      <w:pPr>
        <w:rPr>
          <w:rFonts w:asciiTheme="minorHAnsi" w:hAnsiTheme="minorHAnsi" w:cstheme="minorHAnsi"/>
        </w:rPr>
      </w:pPr>
    </w:p>
    <w:p w14:paraId="514235D3" w14:textId="77777777" w:rsidR="00F54003" w:rsidRPr="00E124DB" w:rsidRDefault="00F54003" w:rsidP="00F54003">
      <w:pPr>
        <w:pStyle w:val="Heading3"/>
        <w:rPr>
          <w:rFonts w:asciiTheme="minorHAnsi" w:hAnsiTheme="minorHAnsi" w:cstheme="minorHAnsi"/>
        </w:rPr>
      </w:pPr>
      <w:r w:rsidRPr="00E124DB">
        <w:rPr>
          <w:rFonts w:asciiTheme="minorHAnsi" w:hAnsiTheme="minorHAnsi" w:cstheme="minorHAnsi"/>
        </w:rPr>
        <w:t>2NC---TvA---Social Security</w:t>
      </w:r>
    </w:p>
    <w:p w14:paraId="7417CC72" w14:textId="77777777" w:rsidR="00F54003" w:rsidRPr="00E124DB" w:rsidRDefault="00F54003" w:rsidP="00F54003">
      <w:pPr>
        <w:pStyle w:val="Heading4"/>
        <w:rPr>
          <w:rFonts w:asciiTheme="minorHAnsi" w:hAnsiTheme="minorHAnsi" w:cstheme="minorHAnsi"/>
        </w:rPr>
      </w:pPr>
      <w:r w:rsidRPr="00E124DB">
        <w:rPr>
          <w:rFonts w:asciiTheme="minorHAnsi" w:hAnsiTheme="minorHAnsi" w:cstheme="minorHAnsi"/>
        </w:rPr>
        <w:t>The model minority myth’s homogenization and assimilation of Asian identity leaves Asian senior citizens vulnerable to social security exclusion</w:t>
      </w:r>
    </w:p>
    <w:p w14:paraId="500B27BA" w14:textId="77777777" w:rsidR="00F54003" w:rsidRPr="00E124DB" w:rsidRDefault="00F54003" w:rsidP="00F54003">
      <w:pPr>
        <w:rPr>
          <w:rFonts w:asciiTheme="minorHAnsi" w:hAnsiTheme="minorHAnsi" w:cstheme="minorHAnsi"/>
          <w:b/>
          <w:bCs/>
        </w:rPr>
      </w:pPr>
      <w:r w:rsidRPr="00E124DB">
        <w:rPr>
          <w:rStyle w:val="Style13ptBold"/>
          <w:rFonts w:asciiTheme="minorHAnsi" w:hAnsiTheme="minorHAnsi" w:cstheme="minorHAnsi"/>
        </w:rPr>
        <w:t>Tran 17</w:t>
      </w:r>
      <w:r w:rsidRPr="00E124DB">
        <w:rPr>
          <w:rFonts w:asciiTheme="minorHAnsi" w:hAnsiTheme="minorHAnsi" w:cstheme="minorHAnsi"/>
        </w:rPr>
        <w:t>(Victoria Tran, “Asian American seniors are often left out of the national conversation on poverty”, May 31 2017, https://www.urban.org/urban-wire/asian-american-seniors-are-often-left-out-national-conversation-poverty)</w:t>
      </w:r>
      <w:r w:rsidRPr="00E124DB">
        <w:rPr>
          <w:rFonts w:asciiTheme="minorHAnsi" w:hAnsiTheme="minorHAnsi" w:cstheme="minorHAnsi"/>
          <w:b/>
          <w:bCs/>
        </w:rPr>
        <w:t xml:space="preserve"> //BRownRice</w:t>
      </w:r>
    </w:p>
    <w:p w14:paraId="56FFDD37"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highlight w:val="cyan"/>
          <w:u w:val="single"/>
        </w:rPr>
        <w:t>Statistics on Asian Americans</w:t>
      </w:r>
      <w:r w:rsidRPr="00E124DB">
        <w:rPr>
          <w:rFonts w:asciiTheme="minorHAnsi" w:hAnsiTheme="minorHAnsi" w:cstheme="minorHAnsi"/>
          <w:u w:val="single"/>
        </w:rPr>
        <w:t xml:space="preserve"> often </w:t>
      </w:r>
      <w:r w:rsidRPr="00E124DB">
        <w:rPr>
          <w:rFonts w:asciiTheme="minorHAnsi" w:hAnsiTheme="minorHAnsi" w:cstheme="minorHAnsi"/>
          <w:highlight w:val="cyan"/>
          <w:u w:val="single"/>
        </w:rPr>
        <w:t>present</w:t>
      </w:r>
      <w:r w:rsidRPr="00E124DB">
        <w:rPr>
          <w:rFonts w:asciiTheme="minorHAnsi" w:hAnsiTheme="minorHAnsi" w:cstheme="minorHAnsi"/>
          <w:u w:val="single"/>
        </w:rPr>
        <w:t xml:space="preserve"> a </w:t>
      </w:r>
      <w:r w:rsidRPr="00E124DB">
        <w:rPr>
          <w:rFonts w:asciiTheme="minorHAnsi" w:hAnsiTheme="minorHAnsi" w:cstheme="minorHAnsi"/>
          <w:highlight w:val="cyan"/>
          <w:u w:val="single"/>
        </w:rPr>
        <w:t>population with high education levels</w:t>
      </w:r>
      <w:r w:rsidRPr="00E124DB">
        <w:rPr>
          <w:rFonts w:asciiTheme="minorHAnsi" w:hAnsiTheme="minorHAnsi" w:cstheme="minorHAnsi"/>
          <w:u w:val="single"/>
        </w:rPr>
        <w:t xml:space="preserve">, earning potential, and net worth, painting a picture of a </w:t>
      </w:r>
      <w:r w:rsidRPr="00E124DB">
        <w:rPr>
          <w:rFonts w:asciiTheme="minorHAnsi" w:hAnsiTheme="minorHAnsi" w:cstheme="minorHAnsi"/>
          <w:highlight w:val="cyan"/>
          <w:u w:val="single"/>
        </w:rPr>
        <w:t>young, educated, middle class</w:t>
      </w:r>
      <w:r w:rsidRPr="00E124DB">
        <w:rPr>
          <w:rFonts w:asciiTheme="minorHAnsi" w:hAnsiTheme="minorHAnsi" w:cstheme="minorHAnsi"/>
          <w:u w:val="single"/>
        </w:rPr>
        <w:t>.</w:t>
      </w:r>
      <w:r w:rsidRPr="00E124DB">
        <w:rPr>
          <w:rFonts w:asciiTheme="minorHAnsi" w:hAnsiTheme="minorHAnsi" w:cstheme="minorHAnsi"/>
          <w:sz w:val="14"/>
        </w:rPr>
        <w:t xml:space="preserve"> These numbers obscure a growing population of Asian American, Native Hawaiian, and Pacific Islander </w:t>
      </w:r>
      <w:r w:rsidRPr="00E124DB">
        <w:rPr>
          <w:rStyle w:val="StyleUnderline"/>
          <w:rFonts w:asciiTheme="minorHAnsi" w:hAnsiTheme="minorHAnsi" w:cstheme="minorHAnsi"/>
          <w:highlight w:val="cyan"/>
        </w:rPr>
        <w:t>seniors</w:t>
      </w:r>
      <w:r w:rsidRPr="00E124DB">
        <w:rPr>
          <w:rFonts w:asciiTheme="minorHAnsi" w:hAnsiTheme="minorHAnsi" w:cstheme="minorHAnsi"/>
          <w:sz w:val="14"/>
        </w:rPr>
        <w:t xml:space="preserve">, many of whom </w:t>
      </w:r>
      <w:r w:rsidRPr="00E124DB">
        <w:rPr>
          <w:rFonts w:asciiTheme="minorHAnsi" w:hAnsiTheme="minorHAnsi" w:cstheme="minorHAnsi"/>
          <w:highlight w:val="cyan"/>
          <w:u w:val="single"/>
        </w:rPr>
        <w:t xml:space="preserve">lack </w:t>
      </w:r>
      <w:r w:rsidRPr="00E124DB">
        <w:rPr>
          <w:rFonts w:asciiTheme="minorHAnsi" w:hAnsiTheme="minorHAnsi" w:cstheme="minorHAnsi"/>
          <w:u w:val="single"/>
        </w:rPr>
        <w:t xml:space="preserve">the </w:t>
      </w:r>
      <w:r w:rsidRPr="00E124DB">
        <w:rPr>
          <w:rFonts w:asciiTheme="minorHAnsi" w:hAnsiTheme="minorHAnsi" w:cstheme="minorHAnsi"/>
          <w:highlight w:val="cyan"/>
          <w:u w:val="single"/>
        </w:rPr>
        <w:t xml:space="preserve">financial resources of </w:t>
      </w:r>
      <w:r w:rsidRPr="00E124DB">
        <w:rPr>
          <w:rFonts w:asciiTheme="minorHAnsi" w:hAnsiTheme="minorHAnsi" w:cstheme="minorHAnsi"/>
          <w:u w:val="single"/>
        </w:rPr>
        <w:t xml:space="preserve">their </w:t>
      </w:r>
      <w:r w:rsidRPr="00E124DB">
        <w:rPr>
          <w:rFonts w:asciiTheme="minorHAnsi" w:hAnsiTheme="minorHAnsi" w:cstheme="minorHAnsi"/>
          <w:highlight w:val="cyan"/>
          <w:u w:val="single"/>
        </w:rPr>
        <w:t>younger counterparts</w:t>
      </w:r>
      <w:r w:rsidRPr="00E124DB">
        <w:rPr>
          <w:rFonts w:asciiTheme="minorHAnsi" w:hAnsiTheme="minorHAnsi" w:cstheme="minorHAnsi"/>
          <w:u w:val="single"/>
        </w:rPr>
        <w:t>.</w:t>
      </w:r>
      <w:r w:rsidRPr="00E124DB">
        <w:rPr>
          <w:rFonts w:asciiTheme="minorHAnsi" w:hAnsiTheme="minorHAnsi" w:cstheme="minorHAnsi"/>
          <w:sz w:val="14"/>
        </w:rPr>
        <w:t xml:space="preserve"> As a growing demographic with a rising poverty rate, </w:t>
      </w:r>
      <w:r w:rsidRPr="00E124DB">
        <w:rPr>
          <w:rFonts w:asciiTheme="minorHAnsi" w:hAnsiTheme="minorHAnsi" w:cstheme="minorHAnsi"/>
          <w:u w:val="single"/>
        </w:rPr>
        <w:t xml:space="preserve">Asian American seniors are being left behind in the narrative of a financially strong Asian American community. </w:t>
      </w:r>
    </w:p>
    <w:p w14:paraId="30D66E3C"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The Asian American elderly population is a fast-growing demographic. In 2014, the older Asian population was 1.9 million, and it is projected to grow to 8.5 million by 2060. Estimates project the older Asian population to make up 9 percent of the older population by 2060, compared with 4 percent in 2014. </w:t>
      </w:r>
    </w:p>
    <w:p w14:paraId="2D4FB2D0"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u w:val="single"/>
        </w:rPr>
        <w:t>The elderly Asian population is faring worse economically compared with the general older American population</w:t>
      </w:r>
      <w:r w:rsidRPr="00E124DB">
        <w:rPr>
          <w:rFonts w:asciiTheme="minorHAnsi" w:hAnsiTheme="minorHAnsi" w:cstheme="minorHAnsi"/>
          <w:sz w:val="14"/>
        </w:rPr>
        <w:t xml:space="preserve">. The chart below shows poverty rates for seniors ages 65 and older in 2015, when the poverty rate for Asians ages 65 and older was 12.7 percent, and the rate for all older Americans was 9 percent. </w:t>
      </w:r>
    </w:p>
    <w:p w14:paraId="658BA62F"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Poverty rates range significantly among different Asian subgroups. For example, in 2015, </w:t>
      </w:r>
      <w:r w:rsidRPr="00E124DB">
        <w:rPr>
          <w:rFonts w:asciiTheme="minorHAnsi" w:hAnsiTheme="minorHAnsi" w:cstheme="minorHAnsi"/>
          <w:u w:val="single"/>
        </w:rPr>
        <w:t>23.3 percent of Cambodian American seniors 65 and older lived below the federal poverty level compared with 7.1 percent of Filipino seniors. Vietnamese, Hmong, and Indonesian Americans 65 and older have a poverty rate of 17.9 percent.</w:t>
      </w:r>
      <w:r w:rsidRPr="00E124DB">
        <w:rPr>
          <w:rFonts w:asciiTheme="minorHAnsi" w:hAnsiTheme="minorHAnsi" w:cstheme="minorHAnsi"/>
          <w:sz w:val="14"/>
        </w:rPr>
        <w:t xml:space="preserve"> Aggregated data often obscure higher poverty rates for elderly people who immigrated more recently and lack savings and a social safety net, compared with Asian Americans whose ancestors immigrated in the late 1800s. </w:t>
      </w:r>
    </w:p>
    <w:p w14:paraId="397343FF"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Poverty among elderly Asian Americans</w:t>
      </w:r>
    </w:p>
    <w:p w14:paraId="16046F32"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Along with a growing senior population, the Asian American, Native Hawaiian, and Pacific Islander (AANHPI) community also faces a growing poor senior population. Between 2009 and 2014, the poverty rate increased 40 percent for Asian American seniors and 191 percent for Native Hawaiian and Pacific Islander seniors. </w:t>
      </w:r>
    </w:p>
    <w:p w14:paraId="432A97AC"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sz w:val="14"/>
        </w:rPr>
        <w:t xml:space="preserve">Many social and economic barriers stand in the way of addressing elderly poverty. Access to affordable senior housing is often a large factor in AANHPI seniors’ financial security. Asian American seniors are likely to move to Asian American cultural hubs for social engagement and community support. These hubs are often in cities with expensive housing prices. Nearly half of poor Asian Americans live in the 20 most-expensive real estate markets, including Honolulu, Los Angeles, New York, and San Diego. Rising </w:t>
      </w:r>
      <w:r w:rsidRPr="00E124DB">
        <w:rPr>
          <w:rFonts w:asciiTheme="minorHAnsi" w:hAnsiTheme="minorHAnsi" w:cstheme="minorHAnsi"/>
          <w:u w:val="single"/>
        </w:rPr>
        <w:t xml:space="preserve">rental costs make it increasingly difficult for seniors on a fixed income to age in place, </w:t>
      </w:r>
      <w:r w:rsidRPr="00E124DB">
        <w:rPr>
          <w:rFonts w:asciiTheme="minorHAnsi" w:hAnsiTheme="minorHAnsi" w:cstheme="minorHAnsi"/>
          <w:highlight w:val="cyan"/>
          <w:u w:val="single"/>
        </w:rPr>
        <w:t xml:space="preserve">leading to </w:t>
      </w:r>
      <w:r w:rsidRPr="00E124DB">
        <w:rPr>
          <w:rStyle w:val="Emphasis"/>
          <w:rFonts w:asciiTheme="minorHAnsi" w:hAnsiTheme="minorHAnsi" w:cstheme="minorHAnsi"/>
          <w:highlight w:val="cyan"/>
        </w:rPr>
        <w:t>health problems</w:t>
      </w:r>
      <w:r w:rsidRPr="00E124DB">
        <w:rPr>
          <w:rFonts w:asciiTheme="minorHAnsi" w:hAnsiTheme="minorHAnsi" w:cstheme="minorHAnsi"/>
          <w:highlight w:val="cyan"/>
          <w:u w:val="single"/>
        </w:rPr>
        <w:t xml:space="preserve">, </w:t>
      </w:r>
      <w:r w:rsidRPr="00E124DB">
        <w:rPr>
          <w:rStyle w:val="Emphasis"/>
          <w:rFonts w:asciiTheme="minorHAnsi" w:hAnsiTheme="minorHAnsi" w:cstheme="minorHAnsi"/>
          <w:highlight w:val="cyan"/>
        </w:rPr>
        <w:t>social isolation</w:t>
      </w:r>
      <w:r w:rsidRPr="00E124DB">
        <w:rPr>
          <w:rFonts w:asciiTheme="minorHAnsi" w:hAnsiTheme="minorHAnsi" w:cstheme="minorHAnsi"/>
          <w:highlight w:val="cyan"/>
          <w:u w:val="single"/>
        </w:rPr>
        <w:t xml:space="preserve">, and </w:t>
      </w:r>
      <w:r w:rsidRPr="00E124DB">
        <w:rPr>
          <w:rStyle w:val="Emphasis"/>
          <w:rFonts w:asciiTheme="minorHAnsi" w:hAnsiTheme="minorHAnsi" w:cstheme="minorHAnsi"/>
          <w:highlight w:val="cyan"/>
        </w:rPr>
        <w:t>economic instability</w:t>
      </w:r>
      <w:r w:rsidRPr="00E124DB">
        <w:rPr>
          <w:rFonts w:asciiTheme="minorHAnsi" w:hAnsiTheme="minorHAnsi" w:cstheme="minorHAnsi"/>
          <w:highlight w:val="cyan"/>
          <w:u w:val="single"/>
        </w:rPr>
        <w:t>.</w:t>
      </w:r>
      <w:r w:rsidRPr="00E124DB">
        <w:rPr>
          <w:rFonts w:asciiTheme="minorHAnsi" w:hAnsiTheme="minorHAnsi" w:cstheme="minorHAnsi"/>
          <w:u w:val="single"/>
        </w:rPr>
        <w:t xml:space="preserve"> </w:t>
      </w:r>
    </w:p>
    <w:p w14:paraId="54097866"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New York City offers a case study in the economic and social issues facing cities with a growing Asian American senior population. </w:t>
      </w:r>
      <w:r w:rsidRPr="00E124DB">
        <w:rPr>
          <w:rFonts w:asciiTheme="minorHAnsi" w:hAnsiTheme="minorHAnsi" w:cstheme="minorHAnsi"/>
          <w:u w:val="single"/>
        </w:rPr>
        <w:t>The older immigrant population, including Korean and Chinese Americans, is growing exponentially compared with native-born seniors</w:t>
      </w:r>
      <w:r w:rsidRPr="00E124DB">
        <w:rPr>
          <w:rFonts w:asciiTheme="minorHAnsi" w:hAnsiTheme="minorHAnsi" w:cstheme="minorHAnsi"/>
          <w:sz w:val="14"/>
        </w:rPr>
        <w:t xml:space="preserve">. Asian American senior citizens in New York City </w:t>
      </w:r>
      <w:r w:rsidRPr="00E124DB">
        <w:rPr>
          <w:rFonts w:asciiTheme="minorHAnsi" w:hAnsiTheme="minorHAnsi" w:cstheme="minorHAnsi"/>
          <w:u w:val="single"/>
        </w:rPr>
        <w:t xml:space="preserve">face larger </w:t>
      </w:r>
      <w:r w:rsidRPr="00E124DB">
        <w:rPr>
          <w:rFonts w:asciiTheme="minorHAnsi" w:hAnsiTheme="minorHAnsi" w:cstheme="minorHAnsi"/>
          <w:highlight w:val="cyan"/>
          <w:u w:val="single"/>
        </w:rPr>
        <w:t>economic barriers</w:t>
      </w:r>
      <w:r w:rsidRPr="00E124DB">
        <w:rPr>
          <w:rFonts w:asciiTheme="minorHAnsi" w:hAnsiTheme="minorHAnsi" w:cstheme="minorHAnsi"/>
          <w:u w:val="single"/>
        </w:rPr>
        <w:t xml:space="preserve"> and higher costs </w:t>
      </w:r>
      <w:r w:rsidRPr="00E124DB">
        <w:rPr>
          <w:rFonts w:asciiTheme="minorHAnsi" w:hAnsiTheme="minorHAnsi" w:cstheme="minorHAnsi"/>
          <w:highlight w:val="cyan"/>
          <w:u w:val="single"/>
        </w:rPr>
        <w:t>of living</w:t>
      </w:r>
      <w:r w:rsidRPr="00E124DB">
        <w:rPr>
          <w:rFonts w:asciiTheme="minorHAnsi" w:hAnsiTheme="minorHAnsi" w:cstheme="minorHAnsi"/>
          <w:sz w:val="14"/>
          <w:highlight w:val="cyan"/>
        </w:rPr>
        <w:t>.</w:t>
      </w:r>
      <w:r w:rsidRPr="00E124DB">
        <w:rPr>
          <w:rFonts w:asciiTheme="minorHAnsi" w:hAnsiTheme="minorHAnsi" w:cstheme="minorHAnsi"/>
          <w:sz w:val="14"/>
        </w:rPr>
        <w:t xml:space="preserve"> Approximately 24 percent of Asian seniors live in poverty compared with 18 percent of all elderly New Yorkers. </w:t>
      </w:r>
    </w:p>
    <w:p w14:paraId="0A5CD5DF"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Many Asian American seniors have </w:t>
      </w:r>
      <w:r w:rsidRPr="00E124DB">
        <w:rPr>
          <w:rFonts w:asciiTheme="minorHAnsi" w:hAnsiTheme="minorHAnsi" w:cstheme="minorHAnsi"/>
          <w:highlight w:val="cyan"/>
          <w:u w:val="single"/>
        </w:rPr>
        <w:t>limited access to</w:t>
      </w:r>
      <w:r w:rsidRPr="00E124DB">
        <w:rPr>
          <w:rFonts w:asciiTheme="minorHAnsi" w:hAnsiTheme="minorHAnsi" w:cstheme="minorHAnsi"/>
          <w:u w:val="single"/>
        </w:rPr>
        <w:t xml:space="preserve"> the </w:t>
      </w:r>
      <w:r w:rsidRPr="00E124DB">
        <w:rPr>
          <w:rFonts w:asciiTheme="minorHAnsi" w:hAnsiTheme="minorHAnsi" w:cstheme="minorHAnsi"/>
          <w:highlight w:val="cyan"/>
          <w:u w:val="single"/>
        </w:rPr>
        <w:t>social safety net</w:t>
      </w:r>
      <w:r w:rsidRPr="00E124DB">
        <w:rPr>
          <w:rFonts w:asciiTheme="minorHAnsi" w:hAnsiTheme="minorHAnsi" w:cstheme="minorHAnsi"/>
          <w:u w:val="single"/>
        </w:rPr>
        <w:t xml:space="preserve"> despite growing poverty rates</w:t>
      </w:r>
      <w:r w:rsidRPr="00E124DB">
        <w:rPr>
          <w:rFonts w:asciiTheme="minorHAnsi" w:hAnsiTheme="minorHAnsi" w:cstheme="minorHAnsi"/>
          <w:sz w:val="14"/>
        </w:rPr>
        <w:t xml:space="preserve">. Asian American seniors, </w:t>
      </w:r>
      <w:r w:rsidRPr="00E124DB">
        <w:rPr>
          <w:rFonts w:asciiTheme="minorHAnsi" w:hAnsiTheme="minorHAnsi" w:cstheme="minorHAnsi"/>
          <w:u w:val="single"/>
        </w:rPr>
        <w:t xml:space="preserve">especially foreign-born seniors, are </w:t>
      </w:r>
      <w:r w:rsidRPr="00E124DB">
        <w:rPr>
          <w:rFonts w:asciiTheme="minorHAnsi" w:hAnsiTheme="minorHAnsi" w:cstheme="minorHAnsi"/>
          <w:highlight w:val="cyan"/>
          <w:u w:val="single"/>
        </w:rPr>
        <w:t>likely to receive much less Social Security benefits because</w:t>
      </w:r>
      <w:r w:rsidRPr="00E124DB">
        <w:rPr>
          <w:rFonts w:asciiTheme="minorHAnsi" w:hAnsiTheme="minorHAnsi" w:cstheme="minorHAnsi"/>
          <w:u w:val="single"/>
        </w:rPr>
        <w:t xml:space="preserve"> they tend to </w:t>
      </w:r>
      <w:r w:rsidRPr="00E124DB">
        <w:rPr>
          <w:rFonts w:asciiTheme="minorHAnsi" w:hAnsiTheme="minorHAnsi" w:cstheme="minorHAnsi"/>
          <w:highlight w:val="cyan"/>
          <w:u w:val="single"/>
        </w:rPr>
        <w:t>earn less</w:t>
      </w:r>
      <w:r w:rsidRPr="00E124DB">
        <w:rPr>
          <w:rFonts w:asciiTheme="minorHAnsi" w:hAnsiTheme="minorHAnsi" w:cstheme="minorHAnsi"/>
          <w:u w:val="single"/>
        </w:rPr>
        <w:t xml:space="preserve"> and </w:t>
      </w:r>
      <w:r w:rsidRPr="00E124DB">
        <w:rPr>
          <w:rFonts w:asciiTheme="minorHAnsi" w:hAnsiTheme="minorHAnsi" w:cstheme="minorHAnsi"/>
          <w:highlight w:val="cyan"/>
          <w:u w:val="single"/>
        </w:rPr>
        <w:t>over</w:t>
      </w:r>
      <w:r w:rsidRPr="00E124DB">
        <w:rPr>
          <w:rFonts w:asciiTheme="minorHAnsi" w:hAnsiTheme="minorHAnsi" w:cstheme="minorHAnsi"/>
          <w:u w:val="single"/>
        </w:rPr>
        <w:t xml:space="preserve"> fewer </w:t>
      </w:r>
      <w:r w:rsidRPr="00E124DB">
        <w:rPr>
          <w:rFonts w:asciiTheme="minorHAnsi" w:hAnsiTheme="minorHAnsi" w:cstheme="minorHAnsi"/>
          <w:highlight w:val="cyan"/>
          <w:u w:val="single"/>
        </w:rPr>
        <w:t>years</w:t>
      </w:r>
      <w:r w:rsidRPr="00E124DB">
        <w:rPr>
          <w:rFonts w:asciiTheme="minorHAnsi" w:hAnsiTheme="minorHAnsi" w:cstheme="minorHAnsi"/>
          <w:u w:val="single"/>
        </w:rPr>
        <w:t xml:space="preserve"> during their working years in the United States.</w:t>
      </w:r>
      <w:r w:rsidRPr="00E124DB">
        <w:rPr>
          <w:rFonts w:asciiTheme="minorHAnsi" w:hAnsiTheme="minorHAnsi" w:cstheme="minorHAnsi"/>
          <w:sz w:val="14"/>
        </w:rPr>
        <w:t xml:space="preserve"> While </w:t>
      </w:r>
      <w:r w:rsidRPr="00E124DB">
        <w:rPr>
          <w:rFonts w:asciiTheme="minorHAnsi" w:hAnsiTheme="minorHAnsi" w:cstheme="minorHAnsi"/>
          <w:highlight w:val="cyan"/>
          <w:u w:val="single"/>
        </w:rPr>
        <w:t>23 percent</w:t>
      </w:r>
      <w:r w:rsidRPr="00E124DB">
        <w:rPr>
          <w:rFonts w:asciiTheme="minorHAnsi" w:hAnsiTheme="minorHAnsi" w:cstheme="minorHAnsi"/>
          <w:sz w:val="14"/>
        </w:rPr>
        <w:t xml:space="preserve"> of the older population </w:t>
      </w:r>
      <w:r w:rsidRPr="00E124DB">
        <w:rPr>
          <w:rStyle w:val="StyleUnderline"/>
          <w:rFonts w:asciiTheme="minorHAnsi" w:hAnsiTheme="minorHAnsi" w:cstheme="minorHAnsi"/>
          <w:highlight w:val="cyan"/>
        </w:rPr>
        <w:t xml:space="preserve">have </w:t>
      </w:r>
      <w:r w:rsidRPr="00E124DB">
        <w:rPr>
          <w:rStyle w:val="Emphasis"/>
          <w:rFonts w:asciiTheme="minorHAnsi" w:hAnsiTheme="minorHAnsi" w:cstheme="minorHAnsi"/>
          <w:highlight w:val="cyan"/>
        </w:rPr>
        <w:t>no</w:t>
      </w:r>
      <w:r w:rsidRPr="00E124DB">
        <w:rPr>
          <w:rStyle w:val="StyleUnderline"/>
          <w:rFonts w:asciiTheme="minorHAnsi" w:hAnsiTheme="minorHAnsi" w:cstheme="minorHAnsi"/>
          <w:highlight w:val="cyan"/>
        </w:rPr>
        <w:t xml:space="preserve"> Social Security income</w:t>
      </w:r>
      <w:r w:rsidRPr="00E124DB">
        <w:rPr>
          <w:rFonts w:asciiTheme="minorHAnsi" w:hAnsiTheme="minorHAnsi" w:cstheme="minorHAnsi"/>
          <w:sz w:val="14"/>
        </w:rPr>
        <w:t xml:space="preserve">, 39 percent of Chinese American seniors and 35 percent of Korean seniors in New York City have no Social Security income. </w:t>
      </w:r>
    </w:p>
    <w:p w14:paraId="2685864F"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Social isolation, inadequate community outreach, and limited English proficiency play a large role in keeping Asian American seniors from accessing social services. In New York City, 94 percent of Korean American seniors and 92 percent of Chinese American seniors speak English less than very well. Although the city offers programs in many languages, limited English proficiency decreases the likelihood that Asian American seniors will apply for financial services. Without disaggregated data, it is difficult to understand the true limits Asian American seniors face when engaging with social services. </w:t>
      </w:r>
    </w:p>
    <w:p w14:paraId="6B7E4450" w14:textId="77777777" w:rsidR="00F54003" w:rsidRPr="00E124DB" w:rsidRDefault="00F54003" w:rsidP="00F54003">
      <w:pPr>
        <w:pStyle w:val="Heading4"/>
        <w:rPr>
          <w:rFonts w:asciiTheme="minorHAnsi" w:hAnsiTheme="minorHAnsi" w:cstheme="minorHAnsi"/>
        </w:rPr>
      </w:pPr>
      <w:r w:rsidRPr="00E124DB">
        <w:rPr>
          <w:rFonts w:asciiTheme="minorHAnsi" w:hAnsiTheme="minorHAnsi" w:cstheme="minorHAnsi"/>
        </w:rPr>
        <w:t xml:space="preserve">Most senior AAPIs rely on social security benefits as their main source of income — expansion of Social Security benefits will help list Asian Americans out of poverty </w:t>
      </w:r>
    </w:p>
    <w:p w14:paraId="660F9311" w14:textId="77777777" w:rsidR="00F54003" w:rsidRPr="00E124DB" w:rsidRDefault="00F54003" w:rsidP="00F54003">
      <w:pPr>
        <w:rPr>
          <w:rFonts w:asciiTheme="minorHAnsi" w:hAnsiTheme="minorHAnsi" w:cstheme="minorHAnsi"/>
        </w:rPr>
      </w:pPr>
      <w:r w:rsidRPr="00E124DB">
        <w:rPr>
          <w:rStyle w:val="Style13ptBold"/>
          <w:rFonts w:asciiTheme="minorHAnsi" w:hAnsiTheme="minorHAnsi" w:cstheme="minorHAnsi"/>
        </w:rPr>
        <w:t xml:space="preserve">The Filipino Express 15 </w:t>
      </w:r>
      <w:r w:rsidRPr="00E124DB">
        <w:rPr>
          <w:rFonts w:asciiTheme="minorHAnsi" w:hAnsiTheme="minorHAnsi" w:cstheme="minorHAnsi"/>
        </w:rPr>
        <w:t>Anonymous, 9-9-2015, "Many Older Asian American and Pacific Islanders Rely on Social Security as Primary Source of Income," The Filipino Express;, https://www.proquest.com/docview/1786762777/fulltext/83D5D1726A674955PQ/20?accountid=14667</w:t>
      </w:r>
    </w:p>
    <w:p w14:paraId="7E89E37D" w14:textId="77777777" w:rsidR="00F54003" w:rsidRPr="00E124DB" w:rsidRDefault="00F54003" w:rsidP="00F54003">
      <w:pPr>
        <w:rPr>
          <w:rFonts w:asciiTheme="minorHAnsi" w:hAnsiTheme="minorHAnsi" w:cstheme="minorHAnsi"/>
          <w:sz w:val="16"/>
        </w:rPr>
      </w:pPr>
      <w:r w:rsidRPr="00E124DB">
        <w:rPr>
          <w:rFonts w:asciiTheme="minorHAnsi" w:hAnsiTheme="minorHAnsi" w:cstheme="minorHAnsi"/>
          <w:sz w:val="16"/>
        </w:rPr>
        <w:t xml:space="preserve">WASHINGTON, D.C., September 9, 2015 - </w:t>
      </w:r>
      <w:r w:rsidRPr="00E124DB">
        <w:rPr>
          <w:rFonts w:asciiTheme="minorHAnsi" w:hAnsiTheme="minorHAnsi" w:cstheme="minorHAnsi"/>
          <w:u w:val="single"/>
        </w:rPr>
        <w:t>Social Security is critical to the retirement security of older Asian American and Pacific Islanders (AAPIs),</w:t>
      </w:r>
      <w:r w:rsidRPr="00E124DB">
        <w:rPr>
          <w:rFonts w:asciiTheme="minorHAnsi" w:hAnsiTheme="minorHAnsi" w:cstheme="minorHAnsi"/>
          <w:sz w:val="16"/>
        </w:rPr>
        <w:t xml:space="preserve"> according to AARP Public Policy Institute's new fact sheet. </w:t>
      </w:r>
      <w:r w:rsidRPr="00E124DB">
        <w:rPr>
          <w:rFonts w:asciiTheme="minorHAnsi" w:hAnsiTheme="minorHAnsi" w:cstheme="minorHAnsi"/>
          <w:u w:val="single"/>
        </w:rPr>
        <w:t xml:space="preserve">Sixty-five percent of AAPIs age 65 and older receive Social Security benefits, including twenty-eight percent who rely on it as their </w:t>
      </w:r>
      <w:r w:rsidRPr="00E124DB">
        <w:rPr>
          <w:rFonts w:asciiTheme="minorHAnsi" w:hAnsiTheme="minorHAnsi" w:cstheme="minorHAnsi"/>
          <w:b/>
          <w:bCs/>
          <w:u w:val="single"/>
        </w:rPr>
        <w:t>primary source of family income</w:t>
      </w:r>
      <w:r w:rsidRPr="00E124DB">
        <w:rPr>
          <w:rFonts w:asciiTheme="minorHAnsi" w:hAnsiTheme="minorHAnsi" w:cstheme="minorHAnsi"/>
          <w:sz w:val="16"/>
        </w:rPr>
        <w:t xml:space="preserve">. </w:t>
      </w:r>
      <w:r w:rsidRPr="00E124DB">
        <w:rPr>
          <w:rFonts w:asciiTheme="minorHAnsi" w:hAnsiTheme="minorHAnsi" w:cstheme="minorHAnsi"/>
          <w:u w:val="single"/>
        </w:rPr>
        <w:t>Nine percent of older AAPIs rely on Social Security as their only source of family income.</w:t>
      </w:r>
      <w:r w:rsidRPr="00E124DB">
        <w:rPr>
          <w:rFonts w:asciiTheme="minorHAnsi" w:hAnsiTheme="minorHAnsi" w:cstheme="minorHAnsi"/>
          <w:sz w:val="16"/>
        </w:rPr>
        <w:t xml:space="preserve"> "Social Security: Who's Counting on It?" provides insight into how Social Security benefits all Americans. Last year, about 59 million people received Social Security, a federal program designed to protect individuals who can no longer work and their families from loss of income due to retirement, disability, or death. </w:t>
      </w:r>
      <w:r w:rsidRPr="00E124DB">
        <w:rPr>
          <w:rFonts w:asciiTheme="minorHAnsi" w:hAnsiTheme="minorHAnsi" w:cstheme="minorHAnsi"/>
          <w:u w:val="single"/>
        </w:rPr>
        <w:t>"Following the 80th anniversary of Social Security last month, it is a lifeline for many AAPIs that helps keep them and their families out of poverty</w:t>
      </w:r>
      <w:r w:rsidRPr="00E124DB">
        <w:rPr>
          <w:rFonts w:asciiTheme="minorHAnsi" w:hAnsiTheme="minorHAnsi" w:cstheme="minorHAnsi"/>
          <w:sz w:val="16"/>
        </w:rPr>
        <w:t xml:space="preserve">," said Daphne Kwok, AARP Vice President of Multicultural Leadership, Asian American and Pacific Islander Audience. "AARP works to strengthen Social Security because </w:t>
      </w:r>
      <w:r w:rsidRPr="00E124DB">
        <w:rPr>
          <w:rFonts w:asciiTheme="minorHAnsi" w:hAnsiTheme="minorHAnsi" w:cstheme="minorHAnsi"/>
          <w:u w:val="single"/>
        </w:rPr>
        <w:t xml:space="preserve">the vast majority of Americans of all ages believe it is important to provide financial security for everyone." </w:t>
      </w:r>
      <w:r w:rsidRPr="00E124DB">
        <w:rPr>
          <w:rFonts w:asciiTheme="minorHAnsi" w:hAnsiTheme="minorHAnsi" w:cstheme="minorHAnsi"/>
          <w:sz w:val="16"/>
        </w:rPr>
        <w:t xml:space="preserve">As recent immigrants, AAPIs have lower median Social Security incomes according to an AARP report issued last year. Therefore they are less likely than African Americans, Hispanics, and whites to depend on Social Security for 50 percent or more of their family income. Older minorities are less likely than whites to have family income other than Social Security. A little more than half (53.4 percent) of AAPIs age 65 and older own have income from assets, but only a quarter (24.4 percent) have income from pensions and retirement savings. Other key findings: a) </w:t>
      </w:r>
      <w:r w:rsidRPr="00E124DB">
        <w:rPr>
          <w:rFonts w:asciiTheme="minorHAnsi" w:hAnsiTheme="minorHAnsi" w:cstheme="minorHAnsi"/>
          <w:u w:val="single"/>
        </w:rPr>
        <w:t>Social Security income kept roughly 33 percent of older Americans, about 14.7 million people, out of poverty.</w:t>
      </w:r>
      <w:r w:rsidRPr="00E124DB">
        <w:rPr>
          <w:rFonts w:asciiTheme="minorHAnsi" w:hAnsiTheme="minorHAnsi" w:cstheme="minorHAnsi"/>
          <w:sz w:val="16"/>
        </w:rPr>
        <w:t xml:space="preserve"> The poor (income below poverty line) and the near-poor (income between 100 and 150 percent of the poverty line) rely on Social Security for a significant share of their family income. b) </w:t>
      </w:r>
      <w:r w:rsidRPr="00E124DB">
        <w:rPr>
          <w:rFonts w:asciiTheme="minorHAnsi" w:hAnsiTheme="minorHAnsi" w:cstheme="minorHAnsi"/>
          <w:u w:val="single"/>
        </w:rPr>
        <w:t>Social Security benefits are particularly important for women because, on average, women live longer and earn less than men do, so they are more dependent than men are on Social Security's progressive benefit and inflation-adjusted, lifetime income</w:t>
      </w:r>
      <w:r w:rsidRPr="00E124DB">
        <w:rPr>
          <w:rFonts w:asciiTheme="minorHAnsi" w:hAnsiTheme="minorHAnsi" w:cstheme="minorHAnsi"/>
          <w:sz w:val="16"/>
        </w:rPr>
        <w:t>. Social Security is currently fully funded with $2.8 trillion in reserves, but in 2020 will begin to be drawn down these reserves in order to continue paying full benefits. At this rate, Social Security reserves will be depleted in 2034, less than 20 years from now.</w:t>
      </w:r>
    </w:p>
    <w:p w14:paraId="0AE93D55" w14:textId="77777777" w:rsidR="00F54003" w:rsidRPr="00E124DB" w:rsidRDefault="00F54003" w:rsidP="00F54003">
      <w:pPr>
        <w:rPr>
          <w:rFonts w:asciiTheme="minorHAnsi" w:hAnsiTheme="minorHAnsi" w:cstheme="minorHAnsi"/>
          <w:sz w:val="16"/>
        </w:rPr>
      </w:pPr>
    </w:p>
    <w:p w14:paraId="30E2905D" w14:textId="77777777" w:rsidR="00F54003" w:rsidRPr="00E124DB" w:rsidRDefault="00F54003" w:rsidP="00F54003">
      <w:pPr>
        <w:pStyle w:val="Heading4"/>
        <w:rPr>
          <w:rFonts w:asciiTheme="minorHAnsi" w:hAnsiTheme="minorHAnsi" w:cstheme="minorHAnsi"/>
        </w:rPr>
      </w:pPr>
      <w:r w:rsidRPr="00E124DB">
        <w:rPr>
          <w:rFonts w:asciiTheme="minorHAnsi" w:hAnsiTheme="minorHAnsi" w:cstheme="minorHAnsi"/>
        </w:rPr>
        <w:t>Asian Americans disproportionately rely on Social Security benefits. They’re the most likely to need insurance</w:t>
      </w:r>
    </w:p>
    <w:p w14:paraId="7EC9193F" w14:textId="77777777" w:rsidR="00F54003" w:rsidRPr="00E124DB" w:rsidRDefault="00F54003" w:rsidP="00F54003">
      <w:pPr>
        <w:rPr>
          <w:rFonts w:asciiTheme="minorHAnsi" w:hAnsiTheme="minorHAnsi" w:cstheme="minorHAnsi"/>
        </w:rPr>
      </w:pPr>
      <w:r w:rsidRPr="00E124DB">
        <w:rPr>
          <w:rStyle w:val="Style13ptBold"/>
          <w:rFonts w:asciiTheme="minorHAnsi" w:hAnsiTheme="minorHAnsi" w:cstheme="minorHAnsi"/>
        </w:rPr>
        <w:t xml:space="preserve">Len 17 </w:t>
      </w:r>
      <w:r w:rsidRPr="00E124DB">
        <w:rPr>
          <w:rFonts w:asciiTheme="minorHAnsi" w:hAnsiTheme="minorHAnsi" w:cstheme="minorHAnsi"/>
        </w:rPr>
        <w:t>Patel, Len., 12-21-2017, "Blog: Asian Americans Will Feel Brunt of Hidden Realities of GOP’s Tax Reform," AsAm News, https://www.proquest.com/docview/2609803594/9F67F69CC672472DPQ/34?accountid=14667</w:t>
      </w:r>
    </w:p>
    <w:p w14:paraId="03DA8173" w14:textId="77777777" w:rsidR="00F54003" w:rsidRPr="00E124DB" w:rsidRDefault="00F54003" w:rsidP="00F54003">
      <w:pPr>
        <w:rPr>
          <w:rFonts w:asciiTheme="minorHAnsi" w:hAnsiTheme="minorHAnsi" w:cstheme="minorHAnsi"/>
          <w:b/>
          <w:bCs/>
          <w:u w:val="single"/>
        </w:rPr>
      </w:pPr>
      <w:r w:rsidRPr="00E124DB">
        <w:rPr>
          <w:rFonts w:asciiTheme="minorHAnsi" w:hAnsiTheme="minorHAnsi" w:cstheme="minorHAnsi"/>
          <w:sz w:val="16"/>
        </w:rPr>
        <w:t xml:space="preserve">For many people, it’s hard to get past the talking points to find out what the real impact of the Republican tax reform bill will have on individuals and their families. </w:t>
      </w:r>
      <w:r w:rsidRPr="00E124DB">
        <w:rPr>
          <w:rFonts w:asciiTheme="minorHAnsi" w:hAnsiTheme="minorHAnsi" w:cstheme="minorHAnsi"/>
          <w:u w:val="single"/>
        </w:rPr>
        <w:t xml:space="preserve">The tax bill passed by both houses of Congress Wednesday is supposed to be about pocketbook issues, but hidden in the 500-page bill are measures that will hurt Asian Americans and Pacific Islanders. </w:t>
      </w:r>
      <w:r w:rsidRPr="00E124DB">
        <w:rPr>
          <w:rFonts w:asciiTheme="minorHAnsi" w:hAnsiTheme="minorHAnsi" w:cstheme="minorHAnsi"/>
          <w:b/>
          <w:bCs/>
          <w:u w:val="single"/>
        </w:rPr>
        <w:t xml:space="preserve">In the end, Social Security, Medicaid and Medicare — the real targets of the GOP — are at risk. </w:t>
      </w:r>
      <w:r w:rsidRPr="00E124DB">
        <w:rPr>
          <w:rFonts w:asciiTheme="minorHAnsi" w:hAnsiTheme="minorHAnsi" w:cstheme="minorHAnsi"/>
          <w:sz w:val="16"/>
        </w:rPr>
        <w:t>Instead of a real middle-class tax cut</w:t>
      </w:r>
      <w:r w:rsidRPr="00E124DB">
        <w:rPr>
          <w:rFonts w:asciiTheme="minorHAnsi" w:hAnsiTheme="minorHAnsi" w:cstheme="minorHAnsi"/>
          <w:u w:val="single"/>
        </w:rPr>
        <w:t>, the overwhelming majority of the benefits of this bill — an astounding 83% — go to the top 1% over the next decade. With corporate profits at an all-time high, this plan permanently lowers the corporate tax rate and increases taxes on 57% of middle-class Americans over the next decade. In states with a high number of Asian Americans, including California, New York and Hawaii, many families will also see a tax increase as a result of changes to the state and local tax deduction.</w:t>
      </w:r>
      <w:r w:rsidRPr="00E124DB">
        <w:rPr>
          <w:rFonts w:asciiTheme="minorHAnsi" w:hAnsiTheme="minorHAnsi" w:cstheme="minorHAnsi"/>
          <w:sz w:val="16"/>
        </w:rPr>
        <w:t xml:space="preserve"> Coincidentally, they also overwhelmingly voted for Democrats in 2016. Health care Unable to repeal the Affordable Care Act after over 70 attempts, the Republicans sought to sabotage the ACA by taking away its primary funding mechanism. Donald Trump gloated Wednesday when he pointed to the healthcare changes contained in the tax bill, saying the elimination of the Affordable Care Act’s individual mandate amounts to a repeal of Obamacare. “The individual mandate is being repealed, that means Obamacare is being repealed because they get their money from the individual mandate,” Trump said. Uh … no. As usual, Trump is wrong. </w:t>
      </w:r>
      <w:r w:rsidRPr="00E124DB">
        <w:rPr>
          <w:rFonts w:asciiTheme="minorHAnsi" w:hAnsiTheme="minorHAnsi" w:cstheme="minorHAnsi"/>
          <w:u w:val="single"/>
        </w:rPr>
        <w:t xml:space="preserve">The bill doesn’t repeal Obamacare, but it does weaken it considerably. Potentially, </w:t>
      </w:r>
      <w:r w:rsidRPr="00E124DB">
        <w:rPr>
          <w:rFonts w:asciiTheme="minorHAnsi" w:hAnsiTheme="minorHAnsi" w:cstheme="minorHAnsi"/>
          <w:b/>
          <w:bCs/>
          <w:u w:val="single"/>
        </w:rPr>
        <w:t xml:space="preserve">over 1.2 million AAPI enrollees in the ACA could be adversely affected. </w:t>
      </w:r>
      <w:r w:rsidRPr="00E124DB">
        <w:rPr>
          <w:rFonts w:asciiTheme="minorHAnsi" w:hAnsiTheme="minorHAnsi" w:cstheme="minorHAnsi"/>
          <w:sz w:val="16"/>
        </w:rPr>
        <w:t xml:space="preserve">“In order to include tax loopholes for the wealthy, this bill removes a crucial element of the Affordable Care Act – the individual mandate—and will undoubtedly destabilize health insurance markets and cause millions to lose coverage,” said Kathy Ko Chin, president and CEO of the Asian Pacific Islander American Health Forum. The loss of the mandate means younger, healthy people will think they don’t need insurance and will thus, opt out. Many people pay insurance premiums for years and never file a claim. In the case of the ACA, this can lead younger and generally healthier people to think they´re wasting money and cause them to cancel their coverage. In the event they suffer a loss, however, they must pay the full cost themselves. But, if you are young, you think you’re invincible and you’re willing to take that risk. </w:t>
      </w:r>
      <w:r w:rsidRPr="00E124DB">
        <w:rPr>
          <w:rFonts w:asciiTheme="minorHAnsi" w:hAnsiTheme="minorHAnsi" w:cstheme="minorHAnsi"/>
          <w:u w:val="single"/>
        </w:rPr>
        <w:t xml:space="preserve">When anyone buys an insurance policy, you´re buying protection. You´re protected against unexpected medical costs, whether you ever actually use the coverage or not. With the expected loss of younger people essentially supporting the system, insurance companies will have to raise their rates to the point where over 13 million people will no longer be able to afford health insurance. </w:t>
      </w:r>
      <w:r w:rsidRPr="00E124DB">
        <w:rPr>
          <w:rFonts w:asciiTheme="minorHAnsi" w:hAnsiTheme="minorHAnsi" w:cstheme="minorHAnsi"/>
          <w:b/>
          <w:bCs/>
          <w:u w:val="single"/>
        </w:rPr>
        <w:t>AAPI have always had a favorable view of the ACA.</w:t>
      </w:r>
      <w:r w:rsidRPr="00E124DB">
        <w:rPr>
          <w:rFonts w:asciiTheme="minorHAnsi" w:hAnsiTheme="minorHAnsi" w:cstheme="minorHAnsi"/>
          <w:sz w:val="16"/>
        </w:rPr>
        <w:t xml:space="preserve"> It’s difficult to determine why this is so but some say people are attracted to the ability to keep young adults (up to 26 years of age) under the family coverage and the fact </w:t>
      </w:r>
      <w:r w:rsidRPr="00E124DB">
        <w:rPr>
          <w:rFonts w:asciiTheme="minorHAnsi" w:hAnsiTheme="minorHAnsi" w:cstheme="minorHAnsi"/>
          <w:u w:val="single"/>
        </w:rPr>
        <w:t xml:space="preserve">so many AAPI have small businesses that can’t afford the expensive private insurance plans but can afford the ACA. The available data suggest that </w:t>
      </w:r>
      <w:r w:rsidRPr="00E124DB">
        <w:rPr>
          <w:rFonts w:asciiTheme="minorHAnsi" w:hAnsiTheme="minorHAnsi" w:cstheme="minorHAnsi"/>
          <w:b/>
          <w:bCs/>
          <w:u w:val="single"/>
        </w:rPr>
        <w:t xml:space="preserve">Asian Americans have obtained health insurance through the marketplaces created by Obamacare at a higher rate than other groups. </w:t>
      </w:r>
      <w:r w:rsidRPr="00E124DB">
        <w:rPr>
          <w:rFonts w:asciiTheme="minorHAnsi" w:hAnsiTheme="minorHAnsi" w:cstheme="minorHAnsi"/>
          <w:u w:val="single"/>
        </w:rPr>
        <w:t xml:space="preserve">Thus, if Obamacare were repealed, Asian Americans might see their dramatic gains in health insurance coverage reversed. The ACA has helped to reduce the national uninsured rates for Asian Americans, Native Hawaiians and Pacific Islanders by 59%, the greatest reduction of any racial or ethnic group. </w:t>
      </w:r>
      <w:r w:rsidRPr="00E124DB">
        <w:rPr>
          <w:rFonts w:asciiTheme="minorHAnsi" w:hAnsiTheme="minorHAnsi" w:cstheme="minorHAnsi"/>
          <w:b/>
          <w:bCs/>
          <w:u w:val="single"/>
        </w:rPr>
        <w:t>Before the ACA, many groups, such as Koreans, Cambodians, Pakistani, and Bangladeshi Americans had uninsured rates above 20%.</w:t>
      </w:r>
    </w:p>
    <w:p w14:paraId="70A4BA1E" w14:textId="77777777" w:rsidR="00F54003" w:rsidRPr="00E124DB" w:rsidRDefault="00F54003" w:rsidP="00F54003">
      <w:pPr>
        <w:rPr>
          <w:rFonts w:asciiTheme="minorHAnsi" w:hAnsiTheme="minorHAnsi" w:cstheme="minorHAnsi"/>
        </w:rPr>
      </w:pPr>
    </w:p>
    <w:p w14:paraId="7A850A94" w14:textId="77777777" w:rsidR="00F54003" w:rsidRPr="00E124DB" w:rsidRDefault="00F54003" w:rsidP="00F54003">
      <w:pPr>
        <w:pStyle w:val="Heading2"/>
        <w:rPr>
          <w:rFonts w:asciiTheme="minorHAnsi" w:hAnsiTheme="minorHAnsi" w:cstheme="minorHAnsi"/>
        </w:rPr>
      </w:pPr>
      <w:r w:rsidRPr="00E124DB">
        <w:rPr>
          <w:rFonts w:asciiTheme="minorHAnsi" w:hAnsiTheme="minorHAnsi" w:cstheme="minorHAnsi"/>
        </w:rPr>
        <w:t>Case</w:t>
      </w:r>
    </w:p>
    <w:p w14:paraId="5CF3CF5E" w14:textId="77777777" w:rsidR="00F54003" w:rsidRDefault="00F54003" w:rsidP="00F54003">
      <w:pPr>
        <w:pStyle w:val="Heading3"/>
        <w:rPr>
          <w:rFonts w:asciiTheme="minorHAnsi" w:hAnsiTheme="minorHAnsi" w:cstheme="minorHAnsi"/>
        </w:rPr>
      </w:pPr>
      <w:r>
        <w:rPr>
          <w:rFonts w:asciiTheme="minorHAnsi" w:hAnsiTheme="minorHAnsi" w:cstheme="minorHAnsi"/>
        </w:rPr>
        <w:t>1NC---AT: Ballot Good</w:t>
      </w:r>
    </w:p>
    <w:p w14:paraId="10672FE1" w14:textId="77777777" w:rsidR="00F54003" w:rsidRPr="00C917F2" w:rsidRDefault="00F54003" w:rsidP="00F54003">
      <w:pPr>
        <w:pStyle w:val="Heading4"/>
      </w:pPr>
      <w:r>
        <w:t xml:space="preserve">Vote neg for </w:t>
      </w:r>
      <w:r>
        <w:rPr>
          <w:u w:val="single"/>
        </w:rPr>
        <w:t>Model Minority Failure</w:t>
      </w:r>
      <w:r>
        <w:t xml:space="preserve"> – asian american failure is key to rupturing the image of the successful model minority</w:t>
      </w:r>
    </w:p>
    <w:p w14:paraId="61A47F56" w14:textId="77777777" w:rsidR="00F54003" w:rsidRPr="0098271D" w:rsidRDefault="00F54003" w:rsidP="00F54003">
      <w:pPr>
        <w:rPr>
          <w:b/>
          <w:bCs/>
        </w:rPr>
      </w:pPr>
      <w:r>
        <w:rPr>
          <w:rStyle w:val="Style13ptBold"/>
        </w:rPr>
        <w:t>Streamas 19</w:t>
      </w:r>
      <w:r>
        <w:t>(</w:t>
      </w:r>
      <w:r w:rsidRPr="0098271D">
        <w:t>Asia-Pessimism: Modeling a Revolution in Failure</w:t>
      </w:r>
      <w:r>
        <w:t xml:space="preserve">, </w:t>
      </w:r>
      <w:r w:rsidRPr="00521ACC">
        <w:t>John Streamas is an associate professor of comparative ethnic studies and American studies at Washington State University. A biracial Japanese immigrant, his academic specialization is in Asian American history and culture</w:t>
      </w:r>
      <w:r>
        <w:t>, 2019, )</w:t>
      </w:r>
      <w:r>
        <w:rPr>
          <w:b/>
          <w:bCs/>
        </w:rPr>
        <w:t>//BRownRice</w:t>
      </w:r>
    </w:p>
    <w:p w14:paraId="7EB5F3B5" w14:textId="77777777" w:rsidR="00F54003" w:rsidRPr="001C0A8F" w:rsidRDefault="00F54003" w:rsidP="00F54003">
      <w:pPr>
        <w:rPr>
          <w:rStyle w:val="StyleUnderline"/>
        </w:rPr>
      </w:pPr>
      <w:r>
        <w:t xml:space="preserve">In her book Asianfail, Eleanor Ty argues that </w:t>
      </w:r>
      <w:r w:rsidRPr="00C05923">
        <w:rPr>
          <w:rStyle w:val="Emphasis"/>
          <w:highlight w:val="cyan"/>
        </w:rPr>
        <w:t>Asian Americans can appropriate failure as a strategy for subverting norms</w:t>
      </w:r>
      <w:r>
        <w:t xml:space="preserve">. Her sense of failure derives from the work of queer theorists such as Judith/Jack Halberstam, for whom </w:t>
      </w:r>
      <w:r w:rsidRPr="00C05923">
        <w:rPr>
          <w:rStyle w:val="StyleUnderline"/>
          <w:highlight w:val="cyan"/>
        </w:rPr>
        <w:t>failure exists</w:t>
      </w:r>
      <w:r w:rsidRPr="00193704">
        <w:rPr>
          <w:rStyle w:val="StyleUnderline"/>
        </w:rPr>
        <w:t xml:space="preserve"> not </w:t>
      </w:r>
      <w:r w:rsidRPr="00C05923">
        <w:rPr>
          <w:rStyle w:val="StyleUnderline"/>
          <w:highlight w:val="cyan"/>
        </w:rPr>
        <w:t>as</w:t>
      </w:r>
      <w:r w:rsidRPr="00193704">
        <w:rPr>
          <w:rStyle w:val="StyleUnderline"/>
        </w:rPr>
        <w:t xml:space="preserve"> the paired opposite of mainstream success </w:t>
      </w:r>
      <w:r w:rsidRPr="00193704">
        <w:rPr>
          <w:rStyle w:val="Emphasis"/>
        </w:rPr>
        <w:t xml:space="preserve">but rather as </w:t>
      </w:r>
      <w:r w:rsidRPr="00C05923">
        <w:rPr>
          <w:rStyle w:val="Emphasis"/>
          <w:highlight w:val="cyan"/>
        </w:rPr>
        <w:t>a family of evolving strategies for resisting governing structures</w:t>
      </w:r>
      <w:r w:rsidRPr="00C05923">
        <w:rPr>
          <w:highlight w:val="cyan"/>
        </w:rPr>
        <w:t xml:space="preserve">. </w:t>
      </w:r>
      <w:r w:rsidRPr="00C05923">
        <w:rPr>
          <w:rStyle w:val="StyleUnderline"/>
          <w:highlight w:val="cyan"/>
        </w:rPr>
        <w:t>For</w:t>
      </w:r>
      <w:r w:rsidRPr="001C0A8F">
        <w:rPr>
          <w:rStyle w:val="StyleUnderline"/>
        </w:rPr>
        <w:t xml:space="preserve"> Asian Americans, </w:t>
      </w:r>
      <w:r w:rsidRPr="00C05923">
        <w:rPr>
          <w:rStyle w:val="StyleUnderline"/>
          <w:highlight w:val="cyan"/>
        </w:rPr>
        <w:t xml:space="preserve">the </w:t>
      </w:r>
      <w:r w:rsidRPr="00C05923">
        <w:rPr>
          <w:rStyle w:val="StyleUnderline"/>
        </w:rPr>
        <w:t>stereo- typical</w:t>
      </w:r>
      <w:r w:rsidRPr="001C0A8F">
        <w:rPr>
          <w:rStyle w:val="StyleUnderline"/>
        </w:rPr>
        <w:t xml:space="preserve"> </w:t>
      </w:r>
      <w:r w:rsidRPr="00C05923">
        <w:rPr>
          <w:rStyle w:val="StyleUnderline"/>
          <w:highlight w:val="cyan"/>
        </w:rPr>
        <w:t>“model minority</w:t>
      </w:r>
      <w:r w:rsidRPr="0029615F">
        <w:rPr>
          <w:rStyle w:val="StyleUnderline"/>
          <w:highlight w:val="cyan"/>
        </w:rPr>
        <w:t>,” strategic failure</w:t>
      </w:r>
      <w:r w:rsidRPr="001C0A8F">
        <w:rPr>
          <w:rStyle w:val="StyleUnderline"/>
        </w:rPr>
        <w:t xml:space="preserve"> would therefore be especially </w:t>
      </w:r>
      <w:r w:rsidRPr="00CF0297">
        <w:rPr>
          <w:rStyle w:val="StyleUnderline"/>
          <w:highlight w:val="cyan"/>
        </w:rPr>
        <w:t xml:space="preserve">appropriate as a </w:t>
      </w:r>
      <w:r w:rsidRPr="0085148C">
        <w:rPr>
          <w:rStyle w:val="StyleUnderline"/>
          <w:highlight w:val="cyan"/>
        </w:rPr>
        <w:t>rebuke to those structures.</w:t>
      </w:r>
      <w:r w:rsidRPr="001C0A8F">
        <w:rPr>
          <w:rStyle w:val="StyleUnderline"/>
        </w:rPr>
        <w:t xml:space="preserve"> </w:t>
      </w:r>
    </w:p>
    <w:p w14:paraId="2553756B" w14:textId="77777777" w:rsidR="00F54003" w:rsidRDefault="00F54003" w:rsidP="00F54003">
      <w:pPr>
        <w:pStyle w:val="Heading3"/>
      </w:pPr>
      <w:r>
        <w:t>2NC---AT: Ballot Good</w:t>
      </w:r>
    </w:p>
    <w:p w14:paraId="0DCC5DB8" w14:textId="77777777" w:rsidR="00F54003" w:rsidRPr="00B174AB" w:rsidRDefault="00F54003" w:rsidP="00F54003">
      <w:pPr>
        <w:pStyle w:val="Heading4"/>
      </w:pPr>
      <w:r>
        <w:t>Asian failure is key to subverting the model minority myth – ballot accumulation gets coopted and gets used by the university as proof of “progress”</w:t>
      </w:r>
    </w:p>
    <w:p w14:paraId="74341922" w14:textId="77777777" w:rsidR="00F54003" w:rsidRPr="0098271D" w:rsidRDefault="00F54003" w:rsidP="00F54003">
      <w:pPr>
        <w:rPr>
          <w:b/>
          <w:bCs/>
        </w:rPr>
      </w:pPr>
      <w:r>
        <w:rPr>
          <w:rStyle w:val="Style13ptBold"/>
        </w:rPr>
        <w:t>Streamas 19</w:t>
      </w:r>
      <w:r>
        <w:t>(</w:t>
      </w:r>
      <w:r w:rsidRPr="0098271D">
        <w:t>Asia-Pessimism: Modeling a Revolution in Failure</w:t>
      </w:r>
      <w:r>
        <w:t xml:space="preserve">, </w:t>
      </w:r>
      <w:r w:rsidRPr="00521ACC">
        <w:t>John Streamas is an associate professor of comparative ethnic studies and American studies at Washington State University. A biracial Japanese immigrant, his academic specialization is in Asian American history and culture</w:t>
      </w:r>
      <w:r>
        <w:t>, 2019)</w:t>
      </w:r>
      <w:r>
        <w:rPr>
          <w:b/>
          <w:bCs/>
        </w:rPr>
        <w:t>//BRownRice</w:t>
      </w:r>
    </w:p>
    <w:p w14:paraId="0DB51D86" w14:textId="77777777" w:rsidR="00F54003" w:rsidRPr="00B174AB" w:rsidRDefault="00F54003" w:rsidP="00F54003">
      <w:pPr>
        <w:rPr>
          <w:sz w:val="14"/>
        </w:rPr>
      </w:pPr>
    </w:p>
    <w:p w14:paraId="783A4E01" w14:textId="77777777" w:rsidR="00F54003" w:rsidRPr="00B174AB" w:rsidRDefault="00F54003" w:rsidP="00F54003">
      <w:pPr>
        <w:rPr>
          <w:sz w:val="14"/>
        </w:rPr>
      </w:pPr>
      <w:r w:rsidRPr="00B174AB">
        <w:rPr>
          <w:sz w:val="14"/>
        </w:rPr>
        <w:t>Halberstam's argument in The Queer Art of Failure rests on three theses, the first two of which pertain particularly well to Asian America. The first—the need to resist mastery—seems to concern only academic professionalization, as it originates in a rejection of disciplinarity's inherent conservatism: "</w:t>
      </w:r>
      <w:r w:rsidRPr="00B174AB">
        <w:rPr>
          <w:rStyle w:val="StyleUnderline"/>
        </w:rPr>
        <w:t>We may, ultimately, want more undisciplined knowledge, more questions and fewer answers</w:t>
      </w:r>
      <w:r w:rsidRPr="00B174AB">
        <w:rPr>
          <w:sz w:val="14"/>
        </w:rPr>
        <w:t xml:space="preserve">" (Halberstam 10). Halberstam argues that </w:t>
      </w:r>
      <w:r w:rsidRPr="00B174AB">
        <w:rPr>
          <w:rStyle w:val="StyleUnderline"/>
        </w:rPr>
        <w:t xml:space="preserve">disciplinarity suppresses minoritized and indigenous knowledges—the examples of indigenous peoples' long-standing disputes with Western anthropology are pertinent here—and the pursuit of those knowledges necessarily moves inquiry outside the comforts of academia. </w:t>
      </w:r>
      <w:r w:rsidRPr="00B174AB">
        <w:rPr>
          <w:sz w:val="14"/>
        </w:rPr>
        <w:t>This is almost, but not [End Page 112] quite, an argument for a kind of reverse ethnography—inquiry of colonizers from within colonized communities—that scholars are not trained to practice.</w:t>
      </w:r>
    </w:p>
    <w:p w14:paraId="6FCF82A2" w14:textId="77777777" w:rsidR="00F54003" w:rsidRDefault="00F54003" w:rsidP="00F54003">
      <w:pPr>
        <w:rPr>
          <w:rStyle w:val="Emphasis"/>
        </w:rPr>
      </w:pPr>
      <w:r w:rsidRPr="00B174AB">
        <w:rPr>
          <w:sz w:val="14"/>
        </w:rPr>
        <w:t>The second thesis—</w:t>
      </w:r>
      <w:r w:rsidRPr="00B174AB">
        <w:rPr>
          <w:rStyle w:val="StyleUnderline"/>
        </w:rPr>
        <w:t>the need to privilege whatever is stupid, naïve, nonsensical</w:t>
      </w:r>
      <w:r w:rsidRPr="00B174AB">
        <w:rPr>
          <w:sz w:val="14"/>
        </w:rPr>
        <w:t xml:space="preserve"> (Halberstam 12)—</w:t>
      </w:r>
      <w:r w:rsidRPr="00B174AB">
        <w:rPr>
          <w:rStyle w:val="StyleUnderline"/>
        </w:rPr>
        <w:t xml:space="preserve">seems almost to </w:t>
      </w:r>
      <w:r w:rsidRPr="00B174AB">
        <w:rPr>
          <w:rStyle w:val="Emphasis"/>
        </w:rPr>
        <w:t>invite failure</w:t>
      </w:r>
      <w:r w:rsidRPr="00B174AB">
        <w:rPr>
          <w:sz w:val="14"/>
        </w:rPr>
        <w:t xml:space="preserve">, </w:t>
      </w:r>
      <w:r w:rsidRPr="00B174AB">
        <w:rPr>
          <w:rStyle w:val="StyleUnderline"/>
        </w:rPr>
        <w:t xml:space="preserve">if not to </w:t>
      </w:r>
      <w:r w:rsidRPr="00B174AB">
        <w:rPr>
          <w:rStyle w:val="Emphasis"/>
        </w:rPr>
        <w:t>defend strident anti-intellectualism</w:t>
      </w:r>
      <w:r w:rsidRPr="00B174AB">
        <w:rPr>
          <w:sz w:val="14"/>
        </w:rPr>
        <w:t>. Here Halberstam might usefully address contemporary American conservatives' distrust of higher education, expressed during the writing of The Queer Art of Failure in the rise of the Tea Party and more recently in a 2017 Pew Research Center survey finding that 58 percent of "</w:t>
      </w:r>
      <w:r w:rsidRPr="00B174AB">
        <w:rPr>
          <w:rStyle w:val="StyleUnderline"/>
        </w:rPr>
        <w:t>Republicans and right-leaning independents think higher education has a negative effect on the country</w:t>
      </w:r>
      <w:r w:rsidRPr="00B174AB">
        <w:rPr>
          <w:sz w:val="14"/>
        </w:rPr>
        <w:t xml:space="preserve">" (Turnage). But for Halberstam and other critics, the </w:t>
      </w:r>
      <w:r w:rsidRPr="00B174AB">
        <w:rPr>
          <w:rStyle w:val="StyleUnderline"/>
        </w:rPr>
        <w:t>constrictions of disciplinarity and universities' investments in neoliberal economic principles</w:t>
      </w:r>
      <w:r w:rsidRPr="00B174AB">
        <w:rPr>
          <w:sz w:val="14"/>
        </w:rPr>
        <w:t xml:space="preserve">1 </w:t>
      </w:r>
      <w:r w:rsidRPr="00B174AB">
        <w:rPr>
          <w:rStyle w:val="StyleUnderline"/>
        </w:rPr>
        <w:t>make these institutions the allies of those very conservatives</w:t>
      </w:r>
      <w:r w:rsidRPr="00B174AB">
        <w:rPr>
          <w:sz w:val="14"/>
        </w:rPr>
        <w:t xml:space="preserve">. This is nowhere better illustrated than in the so-called Paradise Papers disclosure, published in 2017 in The Guardian, that many "US universities and colleges have interests offshore where they pay little or no tax and seek to grow their already phenomenal riches away from public scrutiny" (Pilkington). This desire for secrecy hides agendas that subvert schools' public image. For example, "some of the offshore funds are invested in carbon-polluting industries, despite US universities playing a key role in the fight against climate change" (Pilkington). According to The Guardian, Northeastern University publicly boasts of a commitment to sustainable energy practices in its facilities and its scholars' well-funded research, yet it is heavily invested in a hedge fund described as the nation's leading benefactor of "oil and shale gas exploration and production … an aggressive financial backer of carbon-emitting industries" (Pilkington).2 </w:t>
      </w:r>
      <w:r w:rsidRPr="00B174AB">
        <w:rPr>
          <w:rStyle w:val="StyleUnderline"/>
        </w:rPr>
        <w:t>Conservatives who distrust higher education may know nothing about these investments and may thus be unwitting allies of universities, but even if they know, their distrust is aimed at faculty and the curriculum, not at administrators. University leaders make their investments quietly, almost secretly, while the very purpose of research is to make knowledge public</w:t>
      </w:r>
      <w:r w:rsidRPr="00B174AB">
        <w:rPr>
          <w:sz w:val="14"/>
        </w:rPr>
        <w:t>. Leaders may therefore be betraying a public trust, but their investments partake anyway of a neoliberalism that aims to privatize everything in the name of freedom. Whether conservatives know of these investments is irrelevant. Success—more financial than educational, more private than public—is the goal regardless. And success is as likely to be fiercely anti-intellectual as deeply intellectual and disciplinary.</w:t>
      </w:r>
    </w:p>
    <w:p w14:paraId="06D36DE0" w14:textId="77777777" w:rsidR="00F54003" w:rsidRPr="00B174AB" w:rsidRDefault="00F54003" w:rsidP="00F54003">
      <w:pPr>
        <w:rPr>
          <w:sz w:val="14"/>
        </w:rPr>
      </w:pPr>
      <w:r w:rsidRPr="00B174AB">
        <w:rPr>
          <w:sz w:val="14"/>
        </w:rPr>
        <w:t xml:space="preserve">Here Ty needs to bolster Halberstam's </w:t>
      </w:r>
      <w:r w:rsidRPr="00B174AB">
        <w:rPr>
          <w:rStyle w:val="StyleUnderline"/>
        </w:rPr>
        <w:t>argument for failure, especially if Asian Americans, the perceived model minority, are to embrace it</w:t>
      </w:r>
      <w:r w:rsidRPr="00B174AB">
        <w:rPr>
          <w:sz w:val="14"/>
        </w:rPr>
        <w:t xml:space="preserve">. For </w:t>
      </w:r>
      <w:r w:rsidRPr="00B174AB">
        <w:rPr>
          <w:rStyle w:val="StyleUnderline"/>
        </w:rPr>
        <w:t>even if rejecting mastery and adopting the naïve and stupid only seem to be the default position of anti-intellectual conservatives</w:t>
      </w:r>
      <w:r w:rsidRPr="00B174AB">
        <w:rPr>
          <w:sz w:val="14"/>
        </w:rPr>
        <w:t xml:space="preserve">, this is certainly a </w:t>
      </w:r>
      <w:r w:rsidRPr="00B174AB">
        <w:rPr>
          <w:rStyle w:val="StyleUnderline"/>
        </w:rPr>
        <w:t>position inimical to an assimilated racial model.</w:t>
      </w:r>
      <w:r w:rsidRPr="00B174AB">
        <w:rPr>
          <w:sz w:val="14"/>
        </w:rPr>
        <w:t xml:space="preserve"> Why would Asian Americans reject mastery? Even when an anomalous Asian American success emerges—Jeremy Lin, for example, in his brief time as a basketball star—racists jeer partly because of a grudging recognition of that success. [End Page 113] </w:t>
      </w:r>
      <w:r w:rsidRPr="00B174AB">
        <w:rPr>
          <w:rStyle w:val="StyleUnderline"/>
        </w:rPr>
        <w:t>Asian American students who joke about getting only a B+ on a physics test</w:t>
      </w:r>
      <w:r w:rsidRPr="00B174AB">
        <w:rPr>
          <w:sz w:val="14"/>
        </w:rPr>
        <w:t>—which is the example given by Urban Dictionary of "</w:t>
      </w:r>
      <w:r w:rsidRPr="00B174AB">
        <w:rPr>
          <w:rStyle w:val="Emphasis"/>
        </w:rPr>
        <w:t>Asian fail</w:t>
      </w:r>
      <w:r w:rsidRPr="00B174AB">
        <w:rPr>
          <w:sz w:val="14"/>
        </w:rPr>
        <w:t xml:space="preserve">"—are </w:t>
      </w:r>
      <w:r w:rsidRPr="00B174AB">
        <w:rPr>
          <w:rStyle w:val="StyleUnderline"/>
        </w:rPr>
        <w:t>not embracing failure as much as they are struggling with parents' expectations</w:t>
      </w:r>
      <w:r w:rsidRPr="00B174AB">
        <w:rPr>
          <w:sz w:val="14"/>
        </w:rPr>
        <w:t>. This is especially true of children of the hyperassimilated "tiger mother," who pressures her children toward perfection.3 These students and children want not to fail but to succeed on their own terms—and not on their mothers' terms. In this way, then, "Asian fail" as Urban Dictionary defines it is not real failure in mainstream culture but is merely a diminished success. And this is not the "Asianfail" Eleanor Ty advocates.</w:t>
      </w:r>
    </w:p>
    <w:p w14:paraId="782AE8F0" w14:textId="77777777" w:rsidR="00F54003" w:rsidRPr="00B174AB" w:rsidRDefault="00F54003" w:rsidP="00F54003">
      <w:pPr>
        <w:rPr>
          <w:sz w:val="14"/>
        </w:rPr>
      </w:pPr>
      <w:r w:rsidRPr="00B174AB">
        <w:rPr>
          <w:sz w:val="14"/>
        </w:rPr>
        <w:t>After discussing social media jokes on Asian failures, Ty offers the obligatory debunking of the "model minority" stereotype, arguing that "</w:t>
      </w:r>
      <w:r w:rsidRPr="00B174AB">
        <w:rPr>
          <w:rStyle w:val="StyleUnderline"/>
        </w:rPr>
        <w:t>model minority discourse assumes that individuals can transcend specific historical and material conditions in order to achieve happiness</w:t>
      </w:r>
      <w:r w:rsidRPr="00B174AB">
        <w:rPr>
          <w:sz w:val="14"/>
        </w:rPr>
        <w:t>" (3). She also invokes Rey Chow's argument for an "ethnicization of labor," by which perceived Asian American success is programmed into the racial agenda of neoliberal whiteness (Ty 7). Then, drawing on the work of Susan Koshy, she charges that the success model of the "tiger mother" type assumes private solutions to public problems (Ty 9). She ends her preliminary remarks on failure by observing that recent Asian American works of film and literature challenge success narratives by "chronicling the unhappy or failed life":</w:t>
      </w:r>
    </w:p>
    <w:p w14:paraId="213732BB" w14:textId="77777777" w:rsidR="00F54003" w:rsidRPr="00B174AB" w:rsidRDefault="00F54003" w:rsidP="00F54003">
      <w:pPr>
        <w:rPr>
          <w:sz w:val="14"/>
        </w:rPr>
      </w:pPr>
      <w:r w:rsidRPr="00B174AB">
        <w:rPr>
          <w:sz w:val="14"/>
        </w:rPr>
        <w:t>[P]rotagonists of these works feel disenchanted with their daily lives. Many are depressed, and some are haunted by memories of their childhood, including experiences of war, trauma, or refugee camps. Instead of aiming for professional success and economic capital, they look for other ways of achieving satisfaction, emphasizing affective bonds and personal and cultural success. Their disavowal of the work ethic and values of their parents signals a rejection of the narrowly defined road to success … and consequently a rejection, in many cases, of neoliberal capitalism.</w:t>
      </w:r>
    </w:p>
    <w:p w14:paraId="5DA1E701" w14:textId="77777777" w:rsidR="00F54003" w:rsidRPr="00B174AB" w:rsidRDefault="00F54003" w:rsidP="00F54003">
      <w:pPr>
        <w:rPr>
          <w:sz w:val="14"/>
        </w:rPr>
      </w:pPr>
      <w:r w:rsidRPr="00B174AB">
        <w:rPr>
          <w:sz w:val="14"/>
        </w:rPr>
        <w:t>(Ty 10)</w:t>
      </w:r>
    </w:p>
    <w:p w14:paraId="2727FE9C" w14:textId="77777777" w:rsidR="00F54003" w:rsidRDefault="00F54003" w:rsidP="00F54003">
      <w:pPr>
        <w:rPr>
          <w:rStyle w:val="StyleUnderline"/>
        </w:rPr>
      </w:pPr>
      <w:r w:rsidRPr="00B174AB">
        <w:rPr>
          <w:sz w:val="14"/>
        </w:rPr>
        <w:t xml:space="preserve">Ty argues too vehemently for the currentness of such cultural productions, for after all, Marxist and labor-centered Asian American writers such as Carlos Bulosan, H. T. Tsiang, and Ronyoung Kim exposed the lies of success narratives in their work several decades ago.4 Also, Ty overlooks the fact that many protagonists in contemporary Asian American books and films, regardless of their personal struggles, take for granted their middle-class comforts, and that these comforts were probably an outcome—or a reward?—of their immigrant parents' more public struggles.5 Still, just as Halberstam's argument for failure knows that practitioners must occupy a position in which they are considered successes before they may choose failure as a strategy of resistance, so too does Ty's argument know that Asian Americans positioned as model minorities may choose failure, and that, making this choice, they not only fight stereotypes but also, more important, aim to dismantle an economic order that alone defines success and failure. Of course [End Page 114] </w:t>
      </w:r>
      <w:r w:rsidRPr="00B174AB">
        <w:rPr>
          <w:rStyle w:val="StyleUnderline"/>
        </w:rPr>
        <w:t>the project of social justice depends partly on choices to resist made by those who have privilege on behalf of those who lack it—that is, to the extent that the privileged may claim such a right.</w:t>
      </w:r>
    </w:p>
    <w:p w14:paraId="445F7A11" w14:textId="77777777" w:rsidR="00F54003" w:rsidRPr="00B174AB" w:rsidRDefault="00F54003" w:rsidP="00F54003">
      <w:pPr>
        <w:rPr>
          <w:sz w:val="14"/>
        </w:rPr>
      </w:pPr>
      <w:r w:rsidRPr="00B174AB">
        <w:rPr>
          <w:sz w:val="14"/>
        </w:rPr>
        <w:t xml:space="preserve">Ty reads social media </w:t>
      </w:r>
      <w:r w:rsidRPr="00B174AB">
        <w:rPr>
          <w:rStyle w:val="StyleUnderline"/>
        </w:rPr>
        <w:t>"Asianfail" self-disclosures "as ambivalent articulations of contemporary Asian North American youthful subjectivity—not of a sense of a mortifying failure to belong, but of a vacillation between embarrassment and pride in not conforming to or belonging to anything imagined as 'Asian'"</w:t>
      </w:r>
      <w:r w:rsidRPr="00B174AB">
        <w:rPr>
          <w:sz w:val="14"/>
        </w:rPr>
        <w:t xml:space="preserve"> (23). Troublingly, though, while Ty claims these young Asian Americans reject "tiger mother" professionalism, she also observes "their failure to comply with normative expectations of being Asian" (23)—but a "failure to comply" is not the same as a refusal to comply. Before "Asianfailure" can work, it must originate in refusal, in protest. And for many Asian Americans, that refusal is imbricated into their Asian identities.</w:t>
      </w:r>
    </w:p>
    <w:p w14:paraId="1DDABE63" w14:textId="77777777" w:rsidR="00F54003" w:rsidRPr="00B174AB" w:rsidRDefault="00F54003" w:rsidP="00F54003">
      <w:pPr>
        <w:rPr>
          <w:sz w:val="14"/>
        </w:rPr>
      </w:pPr>
      <w:r w:rsidRPr="00B174AB">
        <w:rPr>
          <w:sz w:val="14"/>
        </w:rPr>
        <w:t>________</w:t>
      </w:r>
    </w:p>
    <w:p w14:paraId="6BC69821" w14:textId="77777777" w:rsidR="00F54003" w:rsidRPr="00B174AB" w:rsidRDefault="00F54003" w:rsidP="00F54003">
      <w:r w:rsidRPr="00B174AB">
        <w:rPr>
          <w:rStyle w:val="StyleUnderline"/>
        </w:rPr>
        <w:t>The other manifestation of "Asianfailure" that bears notice is not strategic but is rather a mark of a difference between real whiteness and "yellow whiteness," a difference that makes Asian Americans targets of a subtle and near-invisible racism borne of the "model minority" stereotype. People of color generally suffer their depressions silently—among the many memoirs of depression topping best-seller lists, almost none are by writers of color—but Asian Americans have been particularly quiet in mental health discourse</w:t>
      </w:r>
      <w:r w:rsidRPr="00B174AB">
        <w:rPr>
          <w:sz w:val="14"/>
        </w:rPr>
        <w:t>. Here Ty's argument is most valuable for its observation of recent cultural works that construct failure as emotional trauma and suicidal depression.</w:t>
      </w:r>
    </w:p>
    <w:p w14:paraId="3CC724B9" w14:textId="77777777" w:rsidR="00F54003" w:rsidRDefault="00F54003" w:rsidP="00F54003">
      <w:pPr>
        <w:pStyle w:val="Heading3"/>
        <w:rPr>
          <w:rFonts w:asciiTheme="minorHAnsi" w:hAnsiTheme="minorHAnsi" w:cstheme="minorHAnsi"/>
        </w:rPr>
      </w:pPr>
      <w:r>
        <w:rPr>
          <w:rFonts w:asciiTheme="minorHAnsi" w:hAnsiTheme="minorHAnsi" w:cstheme="minorHAnsi"/>
        </w:rPr>
        <w:t>1NC---AT: Chang 19---Rights Possible/Affect Fails</w:t>
      </w:r>
    </w:p>
    <w:p w14:paraId="3ED89510" w14:textId="77777777" w:rsidR="00F54003" w:rsidRPr="00122A4D" w:rsidRDefault="00F54003" w:rsidP="00F54003">
      <w:pPr>
        <w:pStyle w:val="Heading4"/>
        <w:rPr>
          <w:b w:val="0"/>
          <w:bCs/>
        </w:rPr>
      </w:pPr>
      <w:r>
        <w:t xml:space="preserve">Affective resistance fails in the Asian American context – only mobilizing LEGAL CHANGE can solve </w:t>
      </w:r>
      <w:r>
        <w:rPr>
          <w:b w:val="0"/>
          <w:bCs/>
        </w:rPr>
        <w:t>– it ASSUMES the chang evidence because short term defeats are key to long term success!</w:t>
      </w:r>
    </w:p>
    <w:p w14:paraId="15DB6813" w14:textId="77777777" w:rsidR="00F54003" w:rsidRPr="00604188" w:rsidRDefault="00F54003" w:rsidP="00F54003">
      <w:pPr>
        <w:rPr>
          <w:b/>
          <w:bCs/>
        </w:rPr>
      </w:pPr>
      <w:r>
        <w:rPr>
          <w:rStyle w:val="Style13ptBold"/>
        </w:rPr>
        <w:t>McCann 12</w:t>
      </w:r>
      <w:r>
        <w:t xml:space="preserve">(Michael W McCann, Inclusion, Exclusion, and the Politics of Rights Mobilization: Reflections on the Asian American Experience, 7/1/2012, </w:t>
      </w:r>
      <w:r w:rsidRPr="00604188">
        <w:t>https://digitalcommons.law.seattleu.edu/cgi/viewcontent.cgi?article=1633&amp;context=sjsj</w:t>
      </w:r>
      <w:r>
        <w:t>)</w:t>
      </w:r>
      <w:r>
        <w:rPr>
          <w:b/>
          <w:bCs/>
        </w:rPr>
        <w:t>//BRownRice</w:t>
      </w:r>
    </w:p>
    <w:p w14:paraId="1D344B8A" w14:textId="77777777" w:rsidR="00F54003" w:rsidRPr="00122A4D" w:rsidRDefault="00F54003" w:rsidP="00F54003">
      <w:pPr>
        <w:rPr>
          <w:sz w:val="14"/>
        </w:rPr>
      </w:pPr>
      <w:r w:rsidRPr="00122A4D">
        <w:rPr>
          <w:sz w:val="14"/>
        </w:rPr>
        <w:t xml:space="preserve">IV. THE </w:t>
      </w:r>
      <w:r w:rsidRPr="00122A4D">
        <w:rPr>
          <w:rStyle w:val="Emphasis"/>
        </w:rPr>
        <w:t>POLITICS OF RIGHTS: LEARNING FROM THE ASIAN AMERICAN EXPERIENCE</w:t>
      </w:r>
      <w:r w:rsidRPr="00122A4D">
        <w:rPr>
          <w:sz w:val="14"/>
        </w:rPr>
        <w:t xml:space="preserve"> It is tempting to draw from my comments so far a fairly cynical view of law and rights. In short, </w:t>
      </w:r>
      <w:r w:rsidRPr="00122A4D">
        <w:rPr>
          <w:rStyle w:val="StyleUnderline"/>
        </w:rPr>
        <w:t>law and rights simply reflect contests over power, at any moment just registering the ongoing trench war over who gets what and, specifically, who is included and excluded from full protection by the legal agents of dominant groups</w:t>
      </w:r>
      <w:r w:rsidRPr="00122A4D">
        <w:rPr>
          <w:sz w:val="14"/>
        </w:rPr>
        <w:t xml:space="preserve">. I think there is much truth in such a skeptical view, but I also think it is simplistic. </w:t>
      </w:r>
      <w:r w:rsidRPr="00122A4D">
        <w:rPr>
          <w:rStyle w:val="StyleUnderline"/>
        </w:rPr>
        <w:t>Framing struggles over power</w:t>
      </w:r>
      <w:r w:rsidRPr="00122A4D">
        <w:rPr>
          <w:sz w:val="14"/>
        </w:rPr>
        <w:t xml:space="preserve">, position, and interest </w:t>
      </w:r>
      <w:r w:rsidRPr="00122A4D">
        <w:rPr>
          <w:rStyle w:val="StyleUnderline"/>
        </w:rPr>
        <w:t>as claims of rights can impart a historically grounded ethical dimension to struggle</w:t>
      </w:r>
      <w:r w:rsidRPr="00122A4D">
        <w:rPr>
          <w:sz w:val="14"/>
        </w:rPr>
        <w:t>. This framework can then o</w:t>
      </w:r>
      <w:r w:rsidRPr="00122A4D">
        <w:rPr>
          <w:rStyle w:val="StyleUnderline"/>
        </w:rPr>
        <w:t>pen the possibility for changing relationships of power</w:t>
      </w:r>
      <w:r w:rsidRPr="00122A4D">
        <w:rPr>
          <w:sz w:val="14"/>
        </w:rPr>
        <w:t xml:space="preserve">, in part by </w:t>
      </w:r>
      <w:r w:rsidRPr="00122A4D">
        <w:rPr>
          <w:rStyle w:val="StyleUnderline"/>
        </w:rPr>
        <w:t>mobilizing the official legal establishment</w:t>
      </w:r>
      <w:r w:rsidRPr="00122A4D">
        <w:rPr>
          <w:sz w:val="14"/>
        </w:rPr>
        <w:t xml:space="preserve">, but even more by </w:t>
      </w:r>
      <w:r w:rsidRPr="00122A4D">
        <w:rPr>
          <w:rStyle w:val="StyleUnderline"/>
        </w:rPr>
        <w:t>potentially mobilizing citizens and organizations in civil society who stand up to challenge either the abuses of rights or the uses of rights to justify abuse, as in these two historical cases. Rights are words</w:t>
      </w:r>
      <w:r w:rsidRPr="00122A4D">
        <w:rPr>
          <w:sz w:val="14"/>
        </w:rPr>
        <w:t xml:space="preserve">, often written on paper, </w:t>
      </w:r>
      <w:r w:rsidRPr="00122A4D">
        <w:rPr>
          <w:rStyle w:val="StyleUnderline"/>
        </w:rPr>
        <w:t xml:space="preserve">but they become </w:t>
      </w:r>
      <w:r w:rsidRPr="00122A4D">
        <w:rPr>
          <w:rStyle w:val="Emphasis"/>
        </w:rPr>
        <w:t>materially powerful</w:t>
      </w:r>
      <w:r w:rsidRPr="00122A4D">
        <w:rPr>
          <w:rStyle w:val="StyleUnderline"/>
        </w:rPr>
        <w:t xml:space="preserve"> when people,</w:t>
      </w:r>
      <w:r w:rsidRPr="00122A4D">
        <w:rPr>
          <w:sz w:val="14"/>
        </w:rPr>
        <w:t xml:space="preserve"> ordinary and extraordinary, </w:t>
      </w:r>
      <w:r w:rsidRPr="00122A4D">
        <w:rPr>
          <w:rStyle w:val="StyleUnderline"/>
        </w:rPr>
        <w:t xml:space="preserve">invest in them meaning and faith through action to challenge the </w:t>
      </w:r>
      <w:r w:rsidRPr="00122A4D">
        <w:rPr>
          <w:rStyle w:val="Emphasis"/>
        </w:rPr>
        <w:t>unjust</w:t>
      </w:r>
      <w:r w:rsidRPr="00122A4D">
        <w:rPr>
          <w:rStyle w:val="StyleUnderline"/>
        </w:rPr>
        <w:t xml:space="preserve"> and often </w:t>
      </w:r>
      <w:r w:rsidRPr="00122A4D">
        <w:rPr>
          <w:rStyle w:val="Emphasis"/>
        </w:rPr>
        <w:t>arbitrary practices</w:t>
      </w:r>
      <w:r w:rsidRPr="00122A4D">
        <w:rPr>
          <w:rStyle w:val="StyleUnderline"/>
        </w:rPr>
        <w:t xml:space="preserve"> of dominant groups </w:t>
      </w:r>
      <w:r w:rsidRPr="00122A4D">
        <w:rPr>
          <w:rStyle w:val="Emphasis"/>
        </w:rPr>
        <w:t>through</w:t>
      </w:r>
      <w:r w:rsidRPr="00122A4D">
        <w:rPr>
          <w:rStyle w:val="StyleUnderline"/>
        </w:rPr>
        <w:t xml:space="preserve"> </w:t>
      </w:r>
      <w:r w:rsidRPr="00122A4D">
        <w:rPr>
          <w:sz w:val="14"/>
        </w:rPr>
        <w:t>and beyond</w:t>
      </w:r>
      <w:r w:rsidRPr="00122A4D">
        <w:rPr>
          <w:rStyle w:val="StyleUnderline"/>
        </w:rPr>
        <w:t xml:space="preserve"> </w:t>
      </w:r>
      <w:r w:rsidRPr="00122A4D">
        <w:rPr>
          <w:rStyle w:val="Emphasis"/>
        </w:rPr>
        <w:t>states</w:t>
      </w:r>
      <w:r w:rsidRPr="00122A4D">
        <w:rPr>
          <w:sz w:val="14"/>
        </w:rPr>
        <w:t xml:space="preserve">. And that is just the message preached and exemplified by Gordon Hirabayashi: rights must be mobilized and demanded routinely for them to matter in guiding governmental and social power. “As fine a document as the Constitution is,” Gordon Hirabayashi famously told a reporter, “it is nothing but a scrap of paper if citizens are not willing to defend it.”23 Such mobilization of rights in the cause of justice is hardly easy or natural, however, and Gordon’s legacy exemplifies what the struggle takes. For one thing, rights mobilization requires personal virtues of courage and willingness to make personal sacrifices. Gordon displayed such selfless bravery in his refusal to accept the order of internment, a defiant challenge to the illegitimate government denial of basic rights to him and other Japanese Americans. In waging his campaigns against criminalizing subjugation, he also had to resist the pressures of others in his community who discouraged “rocking the boat” and making a bad situation worse by challenging government injustice. Gordon made a “lonely stand” in his initial resistance.24 Young Filipino American activists in the 1970s, including Silme Domingo and Gene Viernes, displayed that same type of independent courage and persistence in the face of many obstacles and dangers. Indeed, they not only challenged powerful corporations and the American legal establishment that protected their unjust practices, but the young activists boldly opposed a dictator (who declared martial law) as well as his elite supporters in the American government.25 </w:t>
      </w:r>
      <w:r w:rsidRPr="00122A4D">
        <w:rPr>
          <w:rStyle w:val="StyleUnderline"/>
        </w:rPr>
        <w:t>The young reformers also persisted when other workers, especially senior manongs</w:t>
      </w:r>
      <w:r w:rsidRPr="00122A4D">
        <w:rPr>
          <w:sz w:val="14"/>
        </w:rPr>
        <w:t xml:space="preserve">, 26 </w:t>
      </w:r>
      <w:r w:rsidRPr="00122A4D">
        <w:rPr>
          <w:rStyle w:val="StyleUnderline"/>
        </w:rPr>
        <w:t>were wary about defiant challenges to the status quo</w:t>
      </w:r>
      <w:r w:rsidRPr="00122A4D">
        <w:rPr>
          <w:sz w:val="14"/>
        </w:rPr>
        <w:t xml:space="preserve">. Gordon was willing to go to prison; Gene and Silme lost their lives to assassins. </w:t>
      </w:r>
      <w:r w:rsidRPr="00122A4D">
        <w:rPr>
          <w:rStyle w:val="StyleUnderline"/>
        </w:rPr>
        <w:t>Defiant action to demand rights can be risky business, and often requires such commitment and willingness to make sacrifices for larger causes. Personal courage and persistence alone are rarely sufficient. Struggles for rights also require organizational support, financial resources, and allied experts, usually including cause-oriented lawyers</w:t>
      </w:r>
      <w:r w:rsidRPr="00122A4D">
        <w:rPr>
          <w:sz w:val="14"/>
        </w:rPr>
        <w:t xml:space="preserve">. Indeed, struggles for rights typically </w:t>
      </w:r>
      <w:r w:rsidRPr="00122A4D">
        <w:rPr>
          <w:rStyle w:val="StyleUnderline"/>
        </w:rPr>
        <w:t>require movements that enlist many forms of organized support</w:t>
      </w:r>
      <w:r w:rsidRPr="00122A4D">
        <w:rPr>
          <w:sz w:val="14"/>
        </w:rPr>
        <w:t xml:space="preserve">. The struggle for the ruling on coram nobis and legislated reparations during the 1980s, in particular, illustrates the important role of committed lawyers, community mobilization, and organizational alliance, both within and beyond the Japanese American communities. The Filipino Americans workers who initially fought for citizenship and workplace organizing rights, and later for workplace justice and democracy in the Philippines, likewise understood the political imperative to build a movement within the union, as well as within the broader Filipino community and beyond, including among diverse progressive organizations. Finally, each of these </w:t>
      </w:r>
      <w:r w:rsidRPr="00122A4D">
        <w:rPr>
          <w:rStyle w:val="StyleUnderline"/>
        </w:rPr>
        <w:t>legacies illustrates that struggles for rights must be willing to go beyond exclusive reliance on litigation to produce change.</w:t>
      </w:r>
      <w:r w:rsidRPr="00122A4D">
        <w:rPr>
          <w:sz w:val="14"/>
        </w:rPr>
        <w:t xml:space="preserve"> In each campaign, efforts to mobilize media support, to influence public opinion, and to lobby members of government, the business community, and the academy were critical to success. Struggles over rights are most productive when they can convince dominant groups that it is both a matter of public principle and in the political interest of the majority, including the dominant group, to do the right thing.27 As Gordon put it, “I never look at my case as just my own, or just as a Japanese American case. </w:t>
      </w:r>
      <w:r w:rsidRPr="00122A4D">
        <w:rPr>
          <w:rStyle w:val="StyleUnderline"/>
        </w:rPr>
        <w:t>It is an American case, with principles that affect the fundamental human rights of all Americans</w:t>
      </w:r>
      <w:r w:rsidRPr="00122A4D">
        <w:rPr>
          <w:sz w:val="14"/>
        </w:rPr>
        <w:t xml:space="preserve">,” and, I might add, all peoples.28 One tragedy of the campaigns by Silme Domingo, Gene Viernes, and their allies was that their aspiration to advance rights in the workplace for all minority and female workers found only limited success in winning over the mass public and, especially, dominant elites. In particular, the workers’ campaign linking civil rights to social rights and human rights—what eventually came to be called a “Third Reconstruction”—gained little traction. In this regard, however, it is notable that </w:t>
      </w:r>
      <w:r w:rsidRPr="00122A4D">
        <w:rPr>
          <w:rStyle w:val="StyleUnderline"/>
        </w:rPr>
        <w:t>Gordon Hirabayashi also became an advocate for “human rights,” finding both more expansive substantive grounds for justice and potential leveraging power in internationally accepted conventions</w:t>
      </w:r>
      <w:r w:rsidRPr="00122A4D">
        <w:rPr>
          <w:sz w:val="14"/>
        </w:rPr>
        <w:t xml:space="preserve">. All of these </w:t>
      </w:r>
      <w:r w:rsidRPr="00122A4D">
        <w:rPr>
          <w:rStyle w:val="StyleUnderline"/>
        </w:rPr>
        <w:t xml:space="preserve">activists understood that advances in egalitarian justice and social rights entail a slow, uneven process in which </w:t>
      </w:r>
      <w:r w:rsidRPr="00122A4D">
        <w:rPr>
          <w:rStyle w:val="Emphasis"/>
        </w:rPr>
        <w:t>short-term</w:t>
      </w:r>
      <w:r w:rsidRPr="00122A4D">
        <w:rPr>
          <w:rStyle w:val="StyleUnderline"/>
        </w:rPr>
        <w:t xml:space="preserve"> </w:t>
      </w:r>
      <w:r w:rsidRPr="00122A4D">
        <w:rPr>
          <w:rStyle w:val="Emphasis"/>
        </w:rPr>
        <w:t>defeats</w:t>
      </w:r>
      <w:r w:rsidRPr="00122A4D">
        <w:rPr>
          <w:rStyle w:val="StyleUnderline"/>
        </w:rPr>
        <w:t xml:space="preserve"> or </w:t>
      </w:r>
      <w:r w:rsidRPr="00122A4D">
        <w:rPr>
          <w:rStyle w:val="Emphasis"/>
        </w:rPr>
        <w:t>failures</w:t>
      </w:r>
      <w:r w:rsidRPr="00122A4D">
        <w:rPr>
          <w:rStyle w:val="StyleUnderline"/>
        </w:rPr>
        <w:t xml:space="preserve"> still serve the </w:t>
      </w:r>
      <w:r w:rsidRPr="00122A4D">
        <w:rPr>
          <w:rStyle w:val="Emphasis"/>
        </w:rPr>
        <w:t>larger cause of keeping democratic visions</w:t>
      </w:r>
      <w:r w:rsidRPr="00122A4D">
        <w:rPr>
          <w:rStyle w:val="StyleUnderline"/>
        </w:rPr>
        <w:t xml:space="preserve"> alive and inspiring future generations to continue the struggle.</w:t>
      </w:r>
      <w:r w:rsidRPr="00122A4D">
        <w:rPr>
          <w:sz w:val="14"/>
        </w:rPr>
        <w:t xml:space="preserve">29 These are the lessons regarding how rights have mattered for Asian American groups who have been marginalized, excluded, and oppressed in American history. </w:t>
      </w:r>
      <w:r w:rsidRPr="00122A4D">
        <w:rPr>
          <w:rStyle w:val="StyleUnderline"/>
        </w:rPr>
        <w:t xml:space="preserve">Rights guarantee nothing, but in some historical circumstances they can be a useful resource for building a politics of </w:t>
      </w:r>
      <w:r w:rsidRPr="00122A4D">
        <w:rPr>
          <w:rStyle w:val="Emphasis"/>
        </w:rPr>
        <w:t>legal mobilization</w:t>
      </w:r>
      <w:r w:rsidRPr="00122A4D">
        <w:rPr>
          <w:rStyle w:val="StyleUnderline"/>
        </w:rPr>
        <w:t xml:space="preserve"> that includes, but usually </w:t>
      </w:r>
      <w:r w:rsidRPr="00122A4D">
        <w:rPr>
          <w:rStyle w:val="Emphasis"/>
        </w:rPr>
        <w:t>transcends</w:t>
      </w:r>
      <w:r w:rsidRPr="00122A4D">
        <w:rPr>
          <w:rStyle w:val="StyleUnderline"/>
        </w:rPr>
        <w:t xml:space="preserve">, mere </w:t>
      </w:r>
      <w:r w:rsidRPr="00122A4D">
        <w:rPr>
          <w:rStyle w:val="Emphasis"/>
        </w:rPr>
        <w:t>litigation</w:t>
      </w:r>
      <w:r w:rsidRPr="00122A4D">
        <w:rPr>
          <w:rStyle w:val="StyleUnderline"/>
        </w:rPr>
        <w:t xml:space="preserve"> and reliance on </w:t>
      </w:r>
      <w:r w:rsidRPr="00122A4D">
        <w:rPr>
          <w:rStyle w:val="Emphasis"/>
        </w:rPr>
        <w:t>courts</w:t>
      </w:r>
      <w:r w:rsidRPr="00122A4D">
        <w:rPr>
          <w:rStyle w:val="StyleUnderline"/>
        </w:rPr>
        <w:t>.</w:t>
      </w:r>
      <w:r w:rsidRPr="00122A4D">
        <w:rPr>
          <w:sz w:val="14"/>
        </w:rPr>
        <w:t xml:space="preserve"> We can learn a great deal from these courageous actors no longer with us—from Gordon Hirabayashi, and from Silme Domingo and Gene Viernes. Struggles for rights can make a huge difference for many people. These three individuals were giants whose struggles must be remembered, an enduring inspiration for all seeking human rights and social justice.</w:t>
      </w:r>
    </w:p>
    <w:p w14:paraId="7A42AE2B" w14:textId="77777777" w:rsidR="00F54003" w:rsidRDefault="00F54003" w:rsidP="00F54003">
      <w:pPr>
        <w:pStyle w:val="Heading3"/>
        <w:rPr>
          <w:rFonts w:asciiTheme="minorHAnsi" w:hAnsiTheme="minorHAnsi" w:cstheme="minorHAnsi"/>
        </w:rPr>
      </w:pPr>
      <w:r>
        <w:rPr>
          <w:rFonts w:asciiTheme="minorHAnsi" w:hAnsiTheme="minorHAnsi" w:cstheme="minorHAnsi"/>
        </w:rPr>
        <w:t>2NC---AT: Chang 19---Rights Possible/Affect Fails</w:t>
      </w:r>
    </w:p>
    <w:p w14:paraId="6B209AEF" w14:textId="77777777" w:rsidR="00F54003" w:rsidRDefault="00F54003" w:rsidP="00F54003">
      <w:pPr>
        <w:pStyle w:val="Heading4"/>
      </w:pPr>
      <w:r>
        <w:t>Asian political participation is possible and key</w:t>
      </w:r>
    </w:p>
    <w:p w14:paraId="5CE4B1A4" w14:textId="77777777" w:rsidR="00F54003" w:rsidRPr="003A5606" w:rsidRDefault="00F54003" w:rsidP="00F54003">
      <w:pPr>
        <w:rPr>
          <w:b/>
          <w:bCs/>
        </w:rPr>
      </w:pPr>
      <w:r>
        <w:rPr>
          <w:rStyle w:val="Style13ptBold"/>
        </w:rPr>
        <w:t>Lien 10</w:t>
      </w:r>
      <w:r>
        <w:t>(Pei-te Lien is Assistant Professor of Political Science and Ethnic Studies at the University of Utah, Making of Asian America : Through Political Participation, 2010)</w:t>
      </w:r>
      <w:r>
        <w:rPr>
          <w:b/>
          <w:bCs/>
        </w:rPr>
        <w:t>//BRownRice</w:t>
      </w:r>
    </w:p>
    <w:p w14:paraId="4C7FD34B" w14:textId="77777777" w:rsidR="00F54003" w:rsidRPr="003A5606" w:rsidRDefault="00F54003" w:rsidP="00F54003">
      <w:pPr>
        <w:rPr>
          <w:sz w:val="14"/>
        </w:rPr>
      </w:pPr>
      <w:r w:rsidRPr="003A5606">
        <w:rPr>
          <w:sz w:val="14"/>
        </w:rPr>
        <w:t xml:space="preserve">When I began research for this book five years ago, I had a somewhat different purpose in mind. I was to focus on developing a theory of political behavior that can help explain the apparent disparity between Asian American economic and political accomplishments observed in the census data. I was to move quickly from a brief review of the general history of Asians in America and rely heavily on </w:t>
      </w:r>
      <w:r w:rsidRPr="00A9581B">
        <w:rPr>
          <w:rStyle w:val="StyleUnderline"/>
        </w:rPr>
        <w:t>statistical analysis of survey data</w:t>
      </w:r>
      <w:r w:rsidRPr="003A5606">
        <w:rPr>
          <w:sz w:val="14"/>
        </w:rPr>
        <w:t xml:space="preserve"> to </w:t>
      </w:r>
      <w:r w:rsidRPr="00A9581B">
        <w:rPr>
          <w:rStyle w:val="StyleUnderline"/>
        </w:rPr>
        <w:t>interpret the meanings of being Asian American as compared to other American groups</w:t>
      </w:r>
      <w:r w:rsidRPr="003A5606">
        <w:rPr>
          <w:sz w:val="14"/>
        </w:rPr>
        <w:t xml:space="preserve">. And I was not to question assumptions of their relative passivity and complacency, but to take them as a given. This approach soon crumbled as I tried to reconstruct the group’s history of community formation in the new land. I could not help but be drawn in by the sophisticated and audacious means the men and women who came before me used to adapt to and to fight the system. The </w:t>
      </w:r>
      <w:r w:rsidRPr="00A9581B">
        <w:rPr>
          <w:rStyle w:val="StyleUnderline"/>
        </w:rPr>
        <w:t xml:space="preserve">stories of how these unsung heroes and heroines </w:t>
      </w:r>
      <w:r w:rsidRPr="00A9581B">
        <w:rPr>
          <w:rStyle w:val="Emphasis"/>
        </w:rPr>
        <w:t>negotiated</w:t>
      </w:r>
      <w:r w:rsidRPr="00A9581B">
        <w:rPr>
          <w:rStyle w:val="StyleUnderline"/>
        </w:rPr>
        <w:t xml:space="preserve"> with both a </w:t>
      </w:r>
      <w:r w:rsidRPr="00A9581B">
        <w:rPr>
          <w:rStyle w:val="Emphasis"/>
        </w:rPr>
        <w:t>repressive system</w:t>
      </w:r>
      <w:r w:rsidRPr="00A9581B">
        <w:rPr>
          <w:rStyle w:val="StyleUnderline"/>
        </w:rPr>
        <w:t xml:space="preserve"> and with other </w:t>
      </w:r>
      <w:r w:rsidRPr="00A9581B">
        <w:rPr>
          <w:rStyle w:val="Emphasis"/>
        </w:rPr>
        <w:t>racial</w:t>
      </w:r>
      <w:r w:rsidRPr="00A9581B">
        <w:rPr>
          <w:rStyle w:val="StyleUnderline"/>
        </w:rPr>
        <w:t xml:space="preserve"> and ethnic </w:t>
      </w:r>
      <w:r w:rsidRPr="00A9581B">
        <w:rPr>
          <w:rStyle w:val="Emphasis"/>
        </w:rPr>
        <w:t>groups</w:t>
      </w:r>
      <w:r w:rsidRPr="00A9581B">
        <w:rPr>
          <w:rStyle w:val="StyleUnderline"/>
        </w:rPr>
        <w:t xml:space="preserve"> have loomed larger in this project than I have planned</w:t>
      </w:r>
      <w:r w:rsidRPr="003A5606">
        <w:rPr>
          <w:sz w:val="14"/>
        </w:rPr>
        <w:t xml:space="preserve">. </w:t>
      </w:r>
      <w:r w:rsidRPr="00A9581B">
        <w:rPr>
          <w:rStyle w:val="StyleUnderline"/>
        </w:rPr>
        <w:t xml:space="preserve">It is </w:t>
      </w:r>
      <w:r w:rsidRPr="00A9581B">
        <w:rPr>
          <w:rStyle w:val="Emphasis"/>
        </w:rPr>
        <w:t>impossible</w:t>
      </w:r>
      <w:r w:rsidRPr="00A9581B">
        <w:rPr>
          <w:rStyle w:val="StyleUnderline"/>
        </w:rPr>
        <w:t xml:space="preserve"> to try to present a more comprehensive profile of the political participation of Asian Americans without paying proper attention to these decisions and actions.</w:t>
      </w:r>
      <w:r w:rsidRPr="003A5606">
        <w:rPr>
          <w:sz w:val="14"/>
        </w:rPr>
        <w:t xml:space="preserve"> It has been a luxury and an awesome experience to share their stories and learn about myself, my community, and my adopted country. </w:t>
      </w:r>
      <w:r w:rsidRPr="00A9581B">
        <w:rPr>
          <w:rStyle w:val="Emphasis"/>
        </w:rPr>
        <w:t>What is America</w:t>
      </w:r>
      <w:r w:rsidRPr="003A5606">
        <w:rPr>
          <w:sz w:val="14"/>
        </w:rPr>
        <w:t xml:space="preserve">? Part of any speculation about the future of America depends on developing a more accurate picture of the past and present status of its major racial and ethnic groups. </w:t>
      </w:r>
      <w:r w:rsidRPr="00A9581B">
        <w:rPr>
          <w:rStyle w:val="StyleUnderline"/>
        </w:rPr>
        <w:t xml:space="preserve">Although Asian immigrants have resided in the United States since at least the mid1800s and they were the nation’s fastest growing minority group in the 1990s, their stories of </w:t>
      </w:r>
      <w:r w:rsidRPr="00A9581B">
        <w:rPr>
          <w:rStyle w:val="Emphasis"/>
        </w:rPr>
        <w:t>exclusion</w:t>
      </w:r>
      <w:r w:rsidRPr="00A9581B">
        <w:rPr>
          <w:rStyle w:val="StyleUnderline"/>
        </w:rPr>
        <w:t xml:space="preserve">, </w:t>
      </w:r>
      <w:r w:rsidRPr="00A9581B">
        <w:rPr>
          <w:rStyle w:val="Emphasis"/>
        </w:rPr>
        <w:t>adaptation</w:t>
      </w:r>
      <w:r w:rsidRPr="00A9581B">
        <w:rPr>
          <w:rStyle w:val="StyleUnderline"/>
        </w:rPr>
        <w:t xml:space="preserve">, and </w:t>
      </w:r>
      <w:r w:rsidRPr="00A9581B">
        <w:rPr>
          <w:rStyle w:val="Emphasis"/>
        </w:rPr>
        <w:t>participation</w:t>
      </w:r>
      <w:r w:rsidRPr="003A5606">
        <w:rPr>
          <w:sz w:val="14"/>
        </w:rPr>
        <w:t xml:space="preserve"> have been </w:t>
      </w:r>
      <w:r w:rsidRPr="00A9581B">
        <w:rPr>
          <w:rStyle w:val="StyleUnderline"/>
        </w:rPr>
        <w:t xml:space="preserve">largely missing from scholarly discussions </w:t>
      </w:r>
      <w:r w:rsidRPr="003A5606">
        <w:rPr>
          <w:sz w:val="14"/>
        </w:rPr>
        <w:t xml:space="preserve">on such vital issues as race and diversity. This book aims to fill that void by offering an interdisciplinary interpretation of the political experience of Asians in America that bridges research in Political Science and Asian American Studies. It will </w:t>
      </w:r>
      <w:r w:rsidRPr="00A9581B">
        <w:rPr>
          <w:rStyle w:val="StyleUnderline"/>
        </w:rPr>
        <w:t>unravel stereotypes and misconceptions about the supposedly monotonous, conformist, and uniformly inconsequential character of Asian American participation in U.S. politics and explore the meanings of political participation by Asians in multiracial/multicultural America and in both historical and contemporary settings</w:t>
      </w:r>
      <w:r w:rsidRPr="003A5606">
        <w:rPr>
          <w:sz w:val="14"/>
        </w:rPr>
        <w:t xml:space="preserve">.1 The last fifteen years have seen the emergence of excellent single authored historical accounts in Asian American Studies (e.g., Daniels 1988; Ichioka 1988; Jensen 1988; Takaki 1989; Chan 1991; Yu 1992; Wei 1993; Friday 1994; Okihiro 1991, 1994; Yung 1995; Takahashi 1997; Tchen 1999). But formal, quantitative analyses of the sociopolitical status of Asian Americans have been scarce. This book attempts to strike a balance between the two approaches. It opens with an overview of the multifaceted and multiethnic group history of political participation prior to 1965 and follows with an examination of issues at both organizational and mass political levels that relate to the creation of a distinct, socially constructed race and a transnational and multiethnic community in contemporary America. </w:t>
      </w:r>
      <w:r w:rsidRPr="00A9581B">
        <w:rPr>
          <w:rStyle w:val="StyleUnderline"/>
        </w:rPr>
        <w:t>To compare the patterns of political attitudes and behavior between Asians and those of non-Hispanic whites, Blacks, and Latinos</w:t>
      </w:r>
      <w:r w:rsidRPr="003A5606">
        <w:rPr>
          <w:sz w:val="14"/>
        </w:rPr>
        <w:t xml:space="preserve">,2 </w:t>
      </w:r>
      <w:r w:rsidRPr="00A9581B">
        <w:rPr>
          <w:rStyle w:val="StyleUnderline"/>
        </w:rPr>
        <w:t>I analyze an extensive set of archival data on American public opinion collected in the 1990s that contains a significant number of Asians in the sample.</w:t>
      </w:r>
      <w:r w:rsidRPr="003A5606">
        <w:rPr>
          <w:sz w:val="14"/>
        </w:rPr>
        <w:t xml:space="preserve"> To account for the increasing diversity in the ethnic and national origin of Asian Americans, I make comparisons between populations of, for example, Chinese and Filipinos, and Chinese and Koreans and Vietnamese. I also pay </w:t>
      </w:r>
      <w:r w:rsidRPr="00A9581B">
        <w:rPr>
          <w:rStyle w:val="StyleUnderline"/>
        </w:rPr>
        <w:t>special attention to the remarkable progress of Asian American women and the lingering barriers they face compared to Asian men and other groups of men and women in becoming equal partners in U.S. society and polity</w:t>
      </w:r>
      <w:r w:rsidRPr="003A5606">
        <w:rPr>
          <w:sz w:val="14"/>
        </w:rPr>
        <w:t xml:space="preserve">. The results of this project should </w:t>
      </w:r>
      <w:r w:rsidRPr="00A9581B">
        <w:rPr>
          <w:rStyle w:val="StyleUnderline"/>
        </w:rPr>
        <w:t>provide not only benchmark data on the political participation of Asian Americans but also a more comprehensive understanding of the continuity and change in the status of Asian Americans and their relationships with other American groups in multiracial/multicultural America than has been available to date</w:t>
      </w:r>
      <w:r w:rsidRPr="003A5606">
        <w:rPr>
          <w:sz w:val="14"/>
        </w:rPr>
        <w:t xml:space="preserve">. One thesis of the project is that, contrary to a triangulated group image of cultural docility, socioeconomic success, and political complacency, peoples of Asian descent have always been able to interact with a transpacific system of multiple forms of repression to bargain for their best possible space in American society and polity. Rather than being passive objects of social forces, Asian American men and women have been pragmatic and calculating actors who have adopted a multifaceted style of politics to maximize their chances of survival and their interests. </w:t>
      </w:r>
      <w:r w:rsidRPr="00A9581B">
        <w:rPr>
          <w:rStyle w:val="StyleUnderline"/>
        </w:rPr>
        <w:t>Prior to the eras of modern civil rights and electoral politics, they manifested a variety of political strategies ranging from active resistance to accommodation, of tactics ranging from protest to litigation, and of styles encompassing both the left and the right ends of the political spectrum. Their explicit forms of political expression reflected the confluence of a complex dynamic between internal community structure and external legal, social, political, and international context. Their participation not only earned them a rightful place to survive and thrive in America but helped transform the identity of both the foreign- and the U.S.-born generations into one that is both ethnic and American. Based primarily on theories of racial formation and panethnicizati</w:t>
      </w:r>
      <w:r w:rsidRPr="003A5606">
        <w:rPr>
          <w:sz w:val="14"/>
        </w:rPr>
        <w:t xml:space="preserve">on, I argue in Chapter 2 that it </w:t>
      </w:r>
      <w:r w:rsidRPr="00A9581B">
        <w:rPr>
          <w:rStyle w:val="StyleUnderline"/>
        </w:rPr>
        <w:t xml:space="preserve">takes a strand of coalition-building movements for </w:t>
      </w:r>
      <w:r w:rsidRPr="00A9581B">
        <w:rPr>
          <w:rStyle w:val="Emphasis"/>
        </w:rPr>
        <w:t>liberation</w:t>
      </w:r>
      <w:r w:rsidRPr="00A9581B">
        <w:rPr>
          <w:rStyle w:val="StyleUnderline"/>
        </w:rPr>
        <w:t xml:space="preserve">, </w:t>
      </w:r>
      <w:r w:rsidRPr="00A9581B">
        <w:rPr>
          <w:rStyle w:val="Emphasis"/>
        </w:rPr>
        <w:t>justice</w:t>
      </w:r>
      <w:r w:rsidRPr="00A9581B">
        <w:rPr>
          <w:rStyle w:val="StyleUnderline"/>
        </w:rPr>
        <w:t xml:space="preserve">, and </w:t>
      </w:r>
      <w:r w:rsidRPr="00A9581B">
        <w:rPr>
          <w:rStyle w:val="Emphasis"/>
        </w:rPr>
        <w:t>empowerment</w:t>
      </w:r>
      <w:r w:rsidRPr="00A9581B">
        <w:rPr>
          <w:rStyle w:val="StyleUnderline"/>
        </w:rPr>
        <w:t xml:space="preserve"> at the </w:t>
      </w:r>
      <w:r w:rsidRPr="00A9581B">
        <w:rPr>
          <w:rStyle w:val="Emphasis"/>
        </w:rPr>
        <w:t>organizational level</w:t>
      </w:r>
      <w:r w:rsidRPr="00A9581B">
        <w:rPr>
          <w:rStyle w:val="StyleUnderline"/>
        </w:rPr>
        <w:t xml:space="preserve"> in the post-1965 era to transform the ethnic-specific group identity into one that is panethnic in nature. </w:t>
      </w:r>
      <w:r w:rsidRPr="003A5606">
        <w:rPr>
          <w:sz w:val="14"/>
        </w:rPr>
        <w:t>The chapter depicts the onerous birth and growth of the pan–</w:t>
      </w:r>
      <w:r w:rsidRPr="00A9581B">
        <w:rPr>
          <w:rStyle w:val="StyleUnderline"/>
        </w:rPr>
        <w:t>Asian American community</w:t>
      </w:r>
      <w:r w:rsidRPr="003A5606">
        <w:rPr>
          <w:sz w:val="14"/>
        </w:rPr>
        <w:t xml:space="preserve"> and identity after 1965, </w:t>
      </w:r>
      <w:r w:rsidRPr="00A9581B">
        <w:rPr>
          <w:rStyle w:val="StyleUnderline"/>
        </w:rPr>
        <w:t>in arenas moving from the margins to the mainstreams of American politics as well as from ethnic-specific group politics to panethnic and transnational politics</w:t>
      </w:r>
      <w:r w:rsidRPr="003A5606">
        <w:rPr>
          <w:sz w:val="14"/>
        </w:rPr>
        <w:t xml:space="preserve">. These transformations were made possible by the drastic expansion of the community population base since the passage of the 1965 U.S. Immigration Act, but they were also made more difficult by the subsequent rise in the diversification and fragmentation of the population. Nevertheless, </w:t>
      </w:r>
      <w:r w:rsidRPr="00A9581B">
        <w:rPr>
          <w:rStyle w:val="StyleUnderline"/>
        </w:rPr>
        <w:t>concurrent changes in the domestic sociopolitical</w:t>
      </w:r>
      <w:r w:rsidRPr="003A5606">
        <w:rPr>
          <w:sz w:val="14"/>
        </w:rPr>
        <w:t xml:space="preserve"> and global economic </w:t>
      </w:r>
      <w:r w:rsidRPr="00A9581B">
        <w:rPr>
          <w:rStyle w:val="StyleUnderline"/>
        </w:rPr>
        <w:t>context threatening the primary identity and interests of the localized community created organizing momentum for a more coherent community, which demography alone does not predict.</w:t>
      </w:r>
      <w:r w:rsidRPr="003A5606">
        <w:rPr>
          <w:sz w:val="14"/>
        </w:rPr>
        <w:t xml:space="preserve"> The fallacy of the cultural deficiency hypothesis in predicting Asian American political behavior is further attacked in Chapter 3 by examining the situation of Hawaiian Asians in mainstream electoral politics. The goal of the chapter, however, is to illustrate another thesis of the book: </w:t>
      </w:r>
      <w:r w:rsidRPr="003A5606">
        <w:rPr>
          <w:rStyle w:val="Emphasis"/>
        </w:rPr>
        <w:t>Political participation by Asian Americans matters</w:t>
      </w:r>
      <w:r w:rsidRPr="003A5606">
        <w:rPr>
          <w:sz w:val="14"/>
        </w:rPr>
        <w:t xml:space="preserve">, either as immigrants or citizens, men or women, leaders or followers of organized community, student, and labor groups, or as governing elites, voters, or other participants in the formal electoral process. </w:t>
      </w:r>
      <w:r w:rsidRPr="003A5606">
        <w:rPr>
          <w:rStyle w:val="StyleUnderline"/>
        </w:rPr>
        <w:t>Both the Asia-born and the U.S.-born protested immigration exclusion and other discriminatory legislative and administrative actions and contributed to the establishment of important precedents in civil rights litigation.</w:t>
      </w:r>
      <w:r w:rsidRPr="003A5606">
        <w:rPr>
          <w:sz w:val="14"/>
        </w:rPr>
        <w:t xml:space="preserve"> Participation in community-based and </w:t>
      </w:r>
      <w:r w:rsidRPr="003A5606">
        <w:rPr>
          <w:rStyle w:val="StyleUnderline"/>
        </w:rPr>
        <w:t>social movement organizations helped construct and reconstruct ethnic identity in America.</w:t>
      </w:r>
      <w:r w:rsidRPr="003A5606">
        <w:rPr>
          <w:sz w:val="14"/>
        </w:rPr>
        <w:t xml:space="preserve"> In this chapter, I argue that, whereas the presence of </w:t>
      </w:r>
      <w:r w:rsidRPr="003A5606">
        <w:rPr>
          <w:rStyle w:val="StyleUnderline"/>
        </w:rPr>
        <w:t xml:space="preserve">Asians in Congress was highly significant to the uplifting of Asian American political efficacy, the more important role of these men and women sent to Congress from the Pacific states has been their contribution to constructing a </w:t>
      </w:r>
      <w:r w:rsidRPr="003A5606">
        <w:rPr>
          <w:rStyle w:val="Emphasis"/>
        </w:rPr>
        <w:t>more viable political community</w:t>
      </w:r>
      <w:r w:rsidRPr="003A5606">
        <w:rPr>
          <w:rStyle w:val="StyleUnderline"/>
        </w:rPr>
        <w:t xml:space="preserve"> for Asian Americans nationwide.</w:t>
      </w:r>
      <w:r w:rsidRPr="003A5606">
        <w:rPr>
          <w:sz w:val="14"/>
        </w:rPr>
        <w:t xml:space="preserve"> Acting as more than a reflection of constituency opinions, many took it upon themselves to advocate for justice and rights for Asians and other communities of color. Their participation in government, in turn, helped mobilize mass participation in the electoral process. </w:t>
      </w:r>
      <w:r w:rsidRPr="003A5606">
        <w:rPr>
          <w:rStyle w:val="StyleUnderline"/>
        </w:rPr>
        <w:t>Evidence of support for the second thesis can be found in the remaining chapters. Both organizational- and mass-level results demonstrate, among other findings, that given proper social and political context and equal access to resources, political participation can help forge a larger sense of community beyond racial, ethnic, class, and gender boundaries for Asians as well as for other groups of Americans. Key to transcending primordial boundaries is the presence of bridging institutions such as interethnic or interracial couples and multiethnic or integrated organizations. These institutions have facilitated the forging of cross-ethnic and -racial coalitions in both historical and contemporary times based either on common class status, anti-racist ideology, shared neighborhoods, economic interest, or friendship and marital ties</w:t>
      </w:r>
      <w:r w:rsidRPr="003A5606">
        <w:rPr>
          <w:sz w:val="14"/>
        </w:rPr>
        <w:t xml:space="preserve">. I also find that </w:t>
      </w:r>
      <w:r w:rsidRPr="003A5606">
        <w:rPr>
          <w:rStyle w:val="StyleUnderline"/>
        </w:rPr>
        <w:t>becoming U.S. citizens</w:t>
      </w:r>
      <w:r w:rsidRPr="003A5606">
        <w:rPr>
          <w:sz w:val="14"/>
        </w:rPr>
        <w:t xml:space="preserve"> and voters </w:t>
      </w:r>
      <w:r w:rsidRPr="003A5606">
        <w:rPr>
          <w:rStyle w:val="StyleUnderline"/>
        </w:rPr>
        <w:t>or getting integrated into the political system</w:t>
      </w:r>
      <w:r w:rsidRPr="003A5606">
        <w:rPr>
          <w:sz w:val="14"/>
        </w:rPr>
        <w:t xml:space="preserve"> can help </w:t>
      </w:r>
      <w:r w:rsidRPr="003A5606">
        <w:rPr>
          <w:rStyle w:val="StyleUnderline"/>
        </w:rPr>
        <w:t xml:space="preserve">reduce the </w:t>
      </w:r>
      <w:r w:rsidRPr="003A5606">
        <w:rPr>
          <w:rStyle w:val="Emphasis"/>
        </w:rPr>
        <w:t>racial</w:t>
      </w:r>
      <w:r w:rsidRPr="003A5606">
        <w:rPr>
          <w:rStyle w:val="StyleUnderline"/>
        </w:rPr>
        <w:t xml:space="preserve">, </w:t>
      </w:r>
      <w:r w:rsidRPr="003A5606">
        <w:rPr>
          <w:rStyle w:val="Emphasis"/>
        </w:rPr>
        <w:t>ethnic</w:t>
      </w:r>
      <w:r w:rsidRPr="003A5606">
        <w:rPr>
          <w:rStyle w:val="StyleUnderline"/>
        </w:rPr>
        <w:t xml:space="preserve">, and </w:t>
      </w:r>
      <w:r w:rsidRPr="003A5606">
        <w:rPr>
          <w:rStyle w:val="Emphasis"/>
        </w:rPr>
        <w:t>gender gaps</w:t>
      </w:r>
      <w:r w:rsidRPr="003A5606">
        <w:rPr>
          <w:rStyle w:val="StyleUnderline"/>
        </w:rPr>
        <w:t xml:space="preserve"> in political opinions between Asians and others as well as among Asian subgroups</w:t>
      </w:r>
      <w:r w:rsidRPr="003A5606">
        <w:rPr>
          <w:sz w:val="14"/>
        </w:rPr>
        <w:t xml:space="preserve">. Last but not least, I emphasize in Chapter 6 that, like Asian American men (whose presence dominated the majority of the group’s history), Asian American women engaged in numerous incidences of individual and collective political action to fight against repression based on ethnicity, race, class, and gender and for democracy and freedom in both the United States and their ancestral homelands. They were essential in preserving and transmitting ethnic cultures and enabling social and political mobility of the community in America. Nevertheless, for </w:t>
      </w:r>
      <w:r w:rsidRPr="003A5606">
        <w:rPr>
          <w:rStyle w:val="StyleUnderline"/>
        </w:rPr>
        <w:t>reasons arising from societies of both the East and the West, the political experience of Asian Americans has been mostly an uphill battle against multiple forms of oppression in race, ethnicity, class, and gender.</w:t>
      </w:r>
      <w:r w:rsidRPr="003A5606">
        <w:rPr>
          <w:sz w:val="14"/>
        </w:rPr>
        <w:t xml:space="preserve"> Outside of Hawaii, there is a severe case of Asian underrepresentation in the American political system, even though the extent of political incorporation varies greatly from one locality to another and it does not necessarily correspond to Asian population share or size in each community. This reflects, in part, the lack of citizenship and voting registration of individual Asians. More importantly, it </w:t>
      </w:r>
      <w:r w:rsidRPr="003A5606">
        <w:rPr>
          <w:rStyle w:val="StyleUnderline"/>
        </w:rPr>
        <w:t>implies the reality of the American racial and class systems and the paradoxical and ambivalent racial status of Asian Americans as simultaneously superachievers in education and income, underachievers in politics and participation, and constant outsiders to mainstream culture and institutions</w:t>
      </w:r>
      <w:r w:rsidRPr="003A5606">
        <w:rPr>
          <w:sz w:val="14"/>
        </w:rPr>
        <w:t xml:space="preserve">. The participation potential of Asian Americans has been suppressed by discriminatory legislation regarding immigration, citizenship, education, and other social and economic rights throughout history. The divide-and-conquer policy has prevented Asians from forming partnerships with one another. In the post-1965 era, the transformations of community population structure as well as the political and economic restructuring on both sides of the Pacific have presented new opportunities for, but also challenges to, the conception of community identity and citizenship as well as the efficacy of panethnicbased empowerment strategy. </w:t>
      </w:r>
      <w:r w:rsidRPr="003A5606">
        <w:rPr>
          <w:rStyle w:val="StyleUnderline"/>
        </w:rPr>
        <w:t>Braving the confluence of these forces, how have Asian American men and women of various ethnicity, class, nativity, and other backgrounds been able to express themselves politically and cooperate with men and women of other racial and ethnic origins</w:t>
      </w:r>
      <w:r w:rsidRPr="003A5606">
        <w:rPr>
          <w:sz w:val="14"/>
        </w:rPr>
        <w:t xml:space="preserve">? The quantitative part of this project strives to provide a more accurate and sophisticated understanding of the contours of Asian American political attitudes and behavior than currently exists. I present in the tables summary statistics of behavior domains that are as diversified as data permit. I also discuss results of multivariate regression analysis to help distinguish or specify the unique influence of race, ethnicity, class, and gender and their interrelationships. However, because of the lack of nationally representative data and the multitude of methodological issues associated with the surveying of Asian American political opinion (as discussed in the Appendix), the answers provided in the statistical analyses can only be tentative, and readers are asked to exercise extreme caution when interpreting results. </w:t>
      </w:r>
    </w:p>
    <w:p w14:paraId="5ED9C19B" w14:textId="77777777" w:rsidR="00F54003" w:rsidRPr="00E124DB" w:rsidRDefault="00F54003" w:rsidP="00F54003">
      <w:pPr>
        <w:pStyle w:val="Heading3"/>
        <w:rPr>
          <w:rFonts w:asciiTheme="minorHAnsi" w:hAnsiTheme="minorHAnsi" w:cstheme="minorHAnsi"/>
        </w:rPr>
      </w:pPr>
      <w:r w:rsidRPr="00E124DB">
        <w:rPr>
          <w:rFonts w:asciiTheme="minorHAnsi" w:hAnsiTheme="minorHAnsi" w:cstheme="minorHAnsi"/>
        </w:rPr>
        <w:t>State Engagement Good</w:t>
      </w:r>
    </w:p>
    <w:p w14:paraId="62E53D95" w14:textId="77777777" w:rsidR="00F54003" w:rsidRPr="00E124DB" w:rsidRDefault="00F54003" w:rsidP="00F54003">
      <w:pPr>
        <w:pStyle w:val="Heading4"/>
        <w:rPr>
          <w:rFonts w:asciiTheme="minorHAnsi" w:hAnsiTheme="minorHAnsi" w:cstheme="minorHAnsi"/>
        </w:rPr>
      </w:pPr>
      <w:r w:rsidRPr="00E124DB">
        <w:rPr>
          <w:rFonts w:asciiTheme="minorHAnsi" w:hAnsiTheme="minorHAnsi" w:cstheme="minorHAnsi"/>
        </w:rPr>
        <w:t>Securing Asian American legal agency is a prerequisite to diasporic politics – mobilizing voters solves racialized plutocracy</w:t>
      </w:r>
    </w:p>
    <w:p w14:paraId="0F787B03" w14:textId="77777777" w:rsidR="00F54003" w:rsidRPr="00E124DB" w:rsidRDefault="00F54003" w:rsidP="00F54003">
      <w:pPr>
        <w:rPr>
          <w:rFonts w:asciiTheme="minorHAnsi" w:hAnsiTheme="minorHAnsi" w:cstheme="minorHAnsi"/>
          <w:b/>
          <w:bCs/>
        </w:rPr>
      </w:pPr>
      <w:r w:rsidRPr="00E124DB">
        <w:rPr>
          <w:rStyle w:val="Style13ptBold"/>
          <w:rFonts w:asciiTheme="minorHAnsi" w:hAnsiTheme="minorHAnsi" w:cstheme="minorHAnsi"/>
        </w:rPr>
        <w:t>Jung 20</w:t>
      </w:r>
      <w:r w:rsidRPr="00E124DB">
        <w:rPr>
          <w:rFonts w:asciiTheme="minorHAnsi" w:hAnsiTheme="minorHAnsi" w:cstheme="minorHAnsi"/>
        </w:rPr>
        <w:t xml:space="preserve">(Soya has been active in the progressive movement for over 30 years. During the 1990s she worked as a reporter at the International Examiner, communications and policy staff for the WA State House Democratic Caucus, and executive director of the Washington Alliance for Immigrant and Refugee Justice. She was the founding chair of the Asian and Pacific Islander Coalition, which formed in 1996 to restore food and cash assistance for low-income immigrants and refugees in Washington State. During the 2000s she worked at the Social Justice Fund, a public foundation supporting progressive organizations in the Northwest, and consulted for various institutions like the Western States Center, the Philanthropic Initiative for Racial Equity, the Nonprofit Assistance Center, the City of Seattle, and the Washington State Budget &amp; Policy Center, “From Asian America, with love”, 10/26/20, </w:t>
      </w:r>
      <w:hyperlink r:id="rId7" w:history="1">
        <w:r w:rsidRPr="00E124DB">
          <w:rPr>
            <w:rStyle w:val="Hyperlink"/>
            <w:rFonts w:asciiTheme="minorHAnsi" w:hAnsiTheme="minorHAnsi" w:cstheme="minorHAnsi"/>
          </w:rPr>
          <w:t>https://www.racefiles.com/2020/10/26/from-asian-america-with-love/)</w:t>
        </w:r>
        <w:r w:rsidRPr="00E124DB">
          <w:rPr>
            <w:rStyle w:val="Hyperlink"/>
            <w:rFonts w:asciiTheme="minorHAnsi" w:hAnsiTheme="minorHAnsi" w:cstheme="minorHAnsi"/>
            <w:b/>
            <w:bCs/>
          </w:rPr>
          <w:t xml:space="preserve"> //BRownRice</w:t>
        </w:r>
      </w:hyperlink>
    </w:p>
    <w:p w14:paraId="1C13DB90" w14:textId="77777777" w:rsidR="00F54003" w:rsidRPr="00E124DB" w:rsidRDefault="00F54003" w:rsidP="00F54003">
      <w:pPr>
        <w:rPr>
          <w:rFonts w:asciiTheme="minorHAnsi" w:hAnsiTheme="minorHAnsi" w:cstheme="minorHAnsi"/>
        </w:rPr>
      </w:pPr>
      <w:r w:rsidRPr="00E124DB">
        <w:rPr>
          <w:rFonts w:asciiTheme="minorHAnsi" w:hAnsiTheme="minorHAnsi" w:cstheme="minorHAnsi"/>
        </w:rPr>
        <w:t>***Can also be a TvA centered around social security/guaranteeing certain workplace protections and securities</w:t>
      </w:r>
    </w:p>
    <w:p w14:paraId="40DAE300" w14:textId="77777777" w:rsidR="00F54003" w:rsidRPr="00E124DB" w:rsidRDefault="00F54003" w:rsidP="00F54003">
      <w:pPr>
        <w:rPr>
          <w:rFonts w:asciiTheme="minorHAnsi" w:hAnsiTheme="minorHAnsi" w:cstheme="minorHAnsi"/>
          <w:sz w:val="14"/>
        </w:rPr>
      </w:pPr>
      <w:r w:rsidRPr="00E124DB">
        <w:rPr>
          <w:rStyle w:val="StyleUnderline"/>
          <w:rFonts w:asciiTheme="minorHAnsi" w:hAnsiTheme="minorHAnsi" w:cstheme="minorHAnsi"/>
        </w:rPr>
        <w:t xml:space="preserve">The </w:t>
      </w:r>
      <w:r w:rsidRPr="00E124DB">
        <w:rPr>
          <w:rStyle w:val="StyleUnderline"/>
          <w:rFonts w:asciiTheme="minorHAnsi" w:hAnsiTheme="minorHAnsi" w:cstheme="minorHAnsi"/>
          <w:highlight w:val="cyan"/>
        </w:rPr>
        <w:t>boldest vision of Asian American politics is</w:t>
      </w:r>
      <w:r w:rsidRPr="00E124DB">
        <w:rPr>
          <w:rStyle w:val="StyleUnderline"/>
          <w:rFonts w:asciiTheme="minorHAnsi" w:hAnsiTheme="minorHAnsi" w:cstheme="minorHAnsi"/>
        </w:rPr>
        <w:t xml:space="preserve"> that our true arrival, our accomplishment, is defined not by rivalry in a stratified labor market, not by a contest over racial supremacy, but by </w:t>
      </w:r>
      <w:r w:rsidRPr="00E124DB">
        <w:rPr>
          <w:rStyle w:val="StyleUnderline"/>
          <w:rFonts w:asciiTheme="minorHAnsi" w:hAnsiTheme="minorHAnsi" w:cstheme="minorHAnsi"/>
          <w:highlight w:val="cyan"/>
        </w:rPr>
        <w:t>our ability to build</w:t>
      </w:r>
      <w:r w:rsidRPr="00E124DB">
        <w:rPr>
          <w:rStyle w:val="StyleUnderline"/>
          <w:rFonts w:asciiTheme="minorHAnsi" w:hAnsiTheme="minorHAnsi" w:cstheme="minorHAnsi"/>
        </w:rPr>
        <w:t xml:space="preserve"> </w:t>
      </w:r>
      <w:r w:rsidRPr="00E124DB">
        <w:rPr>
          <w:rStyle w:val="StyleUnderline"/>
          <w:rFonts w:asciiTheme="minorHAnsi" w:hAnsiTheme="minorHAnsi" w:cstheme="minorHAnsi"/>
          <w:highlight w:val="cyan"/>
        </w:rPr>
        <w:t>collective power</w:t>
      </w:r>
      <w:r w:rsidRPr="00E124DB">
        <w:rPr>
          <w:rStyle w:val="StyleUnderline"/>
          <w:rFonts w:asciiTheme="minorHAnsi" w:hAnsiTheme="minorHAnsi" w:cstheme="minorHAnsi"/>
        </w:rPr>
        <w:t xml:space="preserve"> – power with, not power over</w:t>
      </w:r>
      <w:r w:rsidRPr="00E124DB">
        <w:rPr>
          <w:rFonts w:asciiTheme="minorHAnsi" w:hAnsiTheme="minorHAnsi" w:cstheme="minorHAnsi"/>
          <w:sz w:val="14"/>
        </w:rPr>
        <w:t>. This is the core teaching of Black feminism, the theoretical core of Black Lives Matter. To paraphrase the legendary Barbara Smith, Black feminism is simply about creating a place on this globe that is fit for human life. We cannot do that alone. We can only do that together.</w:t>
      </w:r>
    </w:p>
    <w:p w14:paraId="28435FFA" w14:textId="77777777" w:rsidR="00F54003" w:rsidRPr="00E124DB" w:rsidRDefault="00F54003" w:rsidP="00F54003">
      <w:pPr>
        <w:rPr>
          <w:rFonts w:asciiTheme="minorHAnsi" w:hAnsiTheme="minorHAnsi" w:cstheme="minorHAnsi"/>
          <w:sz w:val="14"/>
        </w:rPr>
      </w:pPr>
      <w:r w:rsidRPr="00E124DB">
        <w:rPr>
          <w:rStyle w:val="StyleUnderline"/>
          <w:rFonts w:asciiTheme="minorHAnsi" w:hAnsiTheme="minorHAnsi" w:cstheme="minorHAnsi"/>
        </w:rPr>
        <w:t>In conceptualizing and actualizing power with, one could substitute the word power with an array of elements that shape power, and thus, our lives</w:t>
      </w:r>
      <w:r w:rsidRPr="00E124DB">
        <w:rPr>
          <w:rFonts w:asciiTheme="minorHAnsi" w:hAnsiTheme="minorHAnsi" w:cstheme="minorHAnsi"/>
          <w:sz w:val="14"/>
        </w:rPr>
        <w:t xml:space="preserve">. </w:t>
      </w:r>
      <w:r w:rsidRPr="00E124DB">
        <w:rPr>
          <w:rStyle w:val="Emphasis"/>
          <w:rFonts w:asciiTheme="minorHAnsi" w:hAnsiTheme="minorHAnsi" w:cstheme="minorHAnsi"/>
          <w:highlight w:val="cyan"/>
        </w:rPr>
        <w:t>Resources</w:t>
      </w:r>
      <w:r w:rsidRPr="00E124DB">
        <w:rPr>
          <w:rFonts w:asciiTheme="minorHAnsi" w:hAnsiTheme="minorHAnsi" w:cstheme="minorHAnsi"/>
          <w:sz w:val="14"/>
        </w:rPr>
        <w:t xml:space="preserve">. </w:t>
      </w:r>
      <w:r w:rsidRPr="00E124DB">
        <w:rPr>
          <w:rStyle w:val="Emphasis"/>
          <w:rFonts w:asciiTheme="minorHAnsi" w:hAnsiTheme="minorHAnsi" w:cstheme="minorHAnsi"/>
          <w:highlight w:val="cyan"/>
        </w:rPr>
        <w:t>Agency</w:t>
      </w:r>
      <w:r w:rsidRPr="00E124DB">
        <w:rPr>
          <w:rFonts w:asciiTheme="minorHAnsi" w:hAnsiTheme="minorHAnsi" w:cstheme="minorHAnsi"/>
          <w:sz w:val="14"/>
        </w:rPr>
        <w:t xml:space="preserve">. </w:t>
      </w:r>
      <w:r w:rsidRPr="00E124DB">
        <w:rPr>
          <w:rStyle w:val="Emphasis"/>
          <w:rFonts w:asciiTheme="minorHAnsi" w:hAnsiTheme="minorHAnsi" w:cstheme="minorHAnsi"/>
        </w:rPr>
        <w:t>Identity</w:t>
      </w:r>
      <w:r w:rsidRPr="00E124DB">
        <w:rPr>
          <w:rFonts w:asciiTheme="minorHAnsi" w:hAnsiTheme="minorHAnsi" w:cstheme="minorHAnsi"/>
          <w:sz w:val="14"/>
        </w:rPr>
        <w:t xml:space="preserve">. </w:t>
      </w:r>
      <w:r w:rsidRPr="00E124DB">
        <w:rPr>
          <w:rStyle w:val="Emphasis"/>
          <w:rFonts w:asciiTheme="minorHAnsi" w:hAnsiTheme="minorHAnsi" w:cstheme="minorHAnsi"/>
        </w:rPr>
        <w:t>Dignity</w:t>
      </w:r>
      <w:r w:rsidRPr="00E124DB">
        <w:rPr>
          <w:rFonts w:asciiTheme="minorHAnsi" w:hAnsiTheme="minorHAnsi" w:cstheme="minorHAnsi"/>
          <w:sz w:val="14"/>
        </w:rPr>
        <w:t xml:space="preserve">. </w:t>
      </w:r>
      <w:r w:rsidRPr="00E124DB">
        <w:rPr>
          <w:rStyle w:val="Emphasis"/>
          <w:rFonts w:asciiTheme="minorHAnsi" w:hAnsiTheme="minorHAnsi" w:cstheme="minorHAnsi"/>
        </w:rPr>
        <w:t>Struggle</w:t>
      </w:r>
      <w:r w:rsidRPr="00E124DB">
        <w:rPr>
          <w:rFonts w:asciiTheme="minorHAnsi" w:hAnsiTheme="minorHAnsi" w:cstheme="minorHAnsi"/>
          <w:sz w:val="14"/>
        </w:rPr>
        <w:t xml:space="preserve">. </w:t>
      </w:r>
      <w:r w:rsidRPr="00E124DB">
        <w:rPr>
          <w:rStyle w:val="Emphasis"/>
          <w:rFonts w:asciiTheme="minorHAnsi" w:hAnsiTheme="minorHAnsi" w:cstheme="minorHAnsi"/>
        </w:rPr>
        <w:t>Love</w:t>
      </w:r>
      <w:r w:rsidRPr="00E124DB">
        <w:rPr>
          <w:rFonts w:asciiTheme="minorHAnsi" w:hAnsiTheme="minorHAnsi" w:cstheme="minorHAnsi"/>
          <w:sz w:val="14"/>
        </w:rPr>
        <w:t xml:space="preserve">. </w:t>
      </w:r>
      <w:r w:rsidRPr="00E124DB">
        <w:rPr>
          <w:rStyle w:val="StyleUnderline"/>
          <w:rFonts w:asciiTheme="minorHAnsi" w:hAnsiTheme="minorHAnsi" w:cstheme="minorHAnsi"/>
        </w:rPr>
        <w:t>We can build a society</w:t>
      </w:r>
      <w:r w:rsidRPr="00E124DB">
        <w:rPr>
          <w:rFonts w:asciiTheme="minorHAnsi" w:hAnsiTheme="minorHAnsi" w:cstheme="minorHAnsi"/>
          <w:sz w:val="14"/>
        </w:rPr>
        <w:t xml:space="preserve"> in which all of these things live </w:t>
      </w:r>
      <w:r w:rsidRPr="00E124DB">
        <w:rPr>
          <w:rStyle w:val="StyleUnderline"/>
          <w:rFonts w:asciiTheme="minorHAnsi" w:hAnsiTheme="minorHAnsi" w:cstheme="minorHAnsi"/>
        </w:rPr>
        <w:t xml:space="preserve">in an ecosystem of </w:t>
      </w:r>
      <w:r w:rsidRPr="00E124DB">
        <w:rPr>
          <w:rStyle w:val="Emphasis"/>
          <w:rFonts w:asciiTheme="minorHAnsi" w:hAnsiTheme="minorHAnsi" w:cstheme="minorHAnsi"/>
          <w:highlight w:val="cyan"/>
        </w:rPr>
        <w:t>deep interdependence</w:t>
      </w:r>
      <w:r w:rsidRPr="00E124DB">
        <w:rPr>
          <w:rFonts w:asciiTheme="minorHAnsi" w:hAnsiTheme="minorHAnsi" w:cstheme="minorHAnsi"/>
          <w:sz w:val="14"/>
          <w:highlight w:val="cyan"/>
        </w:rPr>
        <w:t>.</w:t>
      </w:r>
    </w:p>
    <w:p w14:paraId="3BC5BFA7"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We know that </w:t>
      </w:r>
      <w:r w:rsidRPr="00E124DB">
        <w:rPr>
          <w:rStyle w:val="StyleUnderline"/>
          <w:rFonts w:asciiTheme="minorHAnsi" w:hAnsiTheme="minorHAnsi" w:cstheme="minorHAnsi"/>
        </w:rPr>
        <w:t>COVID</w:t>
      </w:r>
      <w:r w:rsidRPr="00E124DB">
        <w:rPr>
          <w:rFonts w:asciiTheme="minorHAnsi" w:hAnsiTheme="minorHAnsi" w:cstheme="minorHAnsi"/>
          <w:sz w:val="14"/>
        </w:rPr>
        <w:t xml:space="preserve">-19 is </w:t>
      </w:r>
      <w:r w:rsidRPr="00E124DB">
        <w:rPr>
          <w:rStyle w:val="StyleUnderline"/>
          <w:rFonts w:asciiTheme="minorHAnsi" w:hAnsiTheme="minorHAnsi" w:cstheme="minorHAnsi"/>
        </w:rPr>
        <w:t xml:space="preserve">causing deep pain in the lives of so many Americans </w:t>
      </w:r>
      <w:r w:rsidRPr="00E124DB">
        <w:rPr>
          <w:rFonts w:asciiTheme="minorHAnsi" w:hAnsiTheme="minorHAnsi" w:cstheme="minorHAnsi"/>
          <w:sz w:val="14"/>
        </w:rPr>
        <w:t xml:space="preserve">and people around the world. </w:t>
      </w:r>
      <w:r w:rsidRPr="00E124DB">
        <w:rPr>
          <w:rStyle w:val="StyleUnderline"/>
          <w:rFonts w:asciiTheme="minorHAnsi" w:hAnsiTheme="minorHAnsi" w:cstheme="minorHAnsi"/>
        </w:rPr>
        <w:t xml:space="preserve">Losing loved ones and not being able to touch them, to hold them, is </w:t>
      </w:r>
      <w:r w:rsidRPr="00E124DB">
        <w:rPr>
          <w:rStyle w:val="Emphasis"/>
          <w:rFonts w:asciiTheme="minorHAnsi" w:hAnsiTheme="minorHAnsi" w:cstheme="minorHAnsi"/>
        </w:rPr>
        <w:t>an unfathomable pain</w:t>
      </w:r>
      <w:r w:rsidRPr="00E124DB">
        <w:rPr>
          <w:rFonts w:asciiTheme="minorHAnsi" w:hAnsiTheme="minorHAnsi" w:cstheme="minorHAnsi"/>
          <w:sz w:val="14"/>
        </w:rPr>
        <w:t xml:space="preserve">. </w:t>
      </w:r>
      <w:r w:rsidRPr="00E124DB">
        <w:rPr>
          <w:rStyle w:val="StyleUnderline"/>
          <w:rFonts w:asciiTheme="minorHAnsi" w:hAnsiTheme="minorHAnsi" w:cstheme="minorHAnsi"/>
        </w:rPr>
        <w:t xml:space="preserve">Because of longstanding racial </w:t>
      </w:r>
      <w:r w:rsidRPr="00E124DB">
        <w:rPr>
          <w:rStyle w:val="Emphasis"/>
          <w:rFonts w:asciiTheme="minorHAnsi" w:hAnsiTheme="minorHAnsi" w:cstheme="minorHAnsi"/>
        </w:rPr>
        <w:t>inequality</w:t>
      </w:r>
      <w:r w:rsidRPr="00E124DB">
        <w:rPr>
          <w:rStyle w:val="StyleUnderline"/>
          <w:rFonts w:asciiTheme="minorHAnsi" w:hAnsiTheme="minorHAnsi" w:cstheme="minorHAnsi"/>
        </w:rPr>
        <w:t>,</w:t>
      </w:r>
      <w:r w:rsidRPr="00E124DB">
        <w:rPr>
          <w:rFonts w:asciiTheme="minorHAnsi" w:hAnsiTheme="minorHAnsi" w:cstheme="minorHAnsi"/>
          <w:sz w:val="14"/>
        </w:rPr>
        <w:t xml:space="preserve"> </w:t>
      </w:r>
      <w:r w:rsidRPr="00E124DB">
        <w:rPr>
          <w:rStyle w:val="StyleUnderline"/>
          <w:rFonts w:asciiTheme="minorHAnsi" w:hAnsiTheme="minorHAnsi" w:cstheme="minorHAnsi"/>
        </w:rPr>
        <w:t>that pain is</w:t>
      </w:r>
      <w:r w:rsidRPr="00E124DB">
        <w:rPr>
          <w:rStyle w:val="Emphasis"/>
          <w:rFonts w:asciiTheme="minorHAnsi" w:hAnsiTheme="minorHAnsi" w:cstheme="minorHAnsi"/>
        </w:rPr>
        <w:t xml:space="preserve"> not borne equally</w:t>
      </w:r>
      <w:r w:rsidRPr="00E124DB">
        <w:rPr>
          <w:rFonts w:asciiTheme="minorHAnsi" w:hAnsiTheme="minorHAnsi" w:cstheme="minorHAnsi"/>
          <w:sz w:val="14"/>
        </w:rPr>
        <w:t>. Black Americans are dying at three times the rate of white Americans. In San Francisco, among COVID cases, Asian Americans are four times likelier to die than the overall population. Because of the brutal legacy of colonialism, COVID-19 is 3.5 times more likely to affect American Indians and Alaska Natives. In the words of Indigenous researcher Abigail Echo-Hawk, the ongoing system of Native American oppression has created “a perfect environment to kill us in a pandemic.” Native Hawai’ians and Pacific Islanders are seeing infection rates up to five times that of white people in Los Angeles County alone, and disproportionately in states such as Arkansas, Louisiana, Illinois, Colorado, Washington, and Oregon, where their case and death rates are higher than any other race and ethnicity.</w:t>
      </w:r>
    </w:p>
    <w:p w14:paraId="2C564E99" w14:textId="77777777" w:rsidR="00F54003" w:rsidRPr="00E124DB" w:rsidRDefault="00F54003" w:rsidP="00F54003">
      <w:pPr>
        <w:rPr>
          <w:rStyle w:val="StyleUnderline"/>
          <w:rFonts w:asciiTheme="minorHAnsi" w:hAnsiTheme="minorHAnsi" w:cstheme="minorHAnsi"/>
        </w:rPr>
      </w:pPr>
      <w:r w:rsidRPr="00E124DB">
        <w:rPr>
          <w:rStyle w:val="StyleUnderline"/>
          <w:rFonts w:asciiTheme="minorHAnsi" w:hAnsiTheme="minorHAnsi" w:cstheme="minorHAnsi"/>
        </w:rPr>
        <w:t>We should all have what we need to stay safe and healthy regardless of race, zip code, gender, income, age, and ability</w:t>
      </w:r>
      <w:r w:rsidRPr="00E124DB">
        <w:rPr>
          <w:rFonts w:asciiTheme="minorHAnsi" w:hAnsiTheme="minorHAnsi" w:cstheme="minorHAnsi"/>
          <w:sz w:val="14"/>
        </w:rPr>
        <w:t xml:space="preserve">. The pandemic is a reminder that we’re not there yet. In a society where Black lives matter less, life itself matters less. </w:t>
      </w:r>
      <w:r w:rsidRPr="00E124DB">
        <w:rPr>
          <w:rStyle w:val="StyleUnderline"/>
          <w:rFonts w:asciiTheme="minorHAnsi" w:hAnsiTheme="minorHAnsi" w:cstheme="minorHAnsi"/>
        </w:rPr>
        <w:t xml:space="preserve">In a society where </w:t>
      </w:r>
      <w:r w:rsidRPr="00E124DB">
        <w:rPr>
          <w:rStyle w:val="StyleUnderline"/>
          <w:rFonts w:asciiTheme="minorHAnsi" w:hAnsiTheme="minorHAnsi" w:cstheme="minorHAnsi"/>
          <w:highlight w:val="cyan"/>
        </w:rPr>
        <w:t>politicians use racism to win elections</w:t>
      </w:r>
      <w:r w:rsidRPr="00E124DB">
        <w:rPr>
          <w:rStyle w:val="StyleUnderline"/>
          <w:rFonts w:asciiTheme="minorHAnsi" w:hAnsiTheme="minorHAnsi" w:cstheme="minorHAnsi"/>
        </w:rPr>
        <w:t xml:space="preserve">, democracy remains out of reach. </w:t>
      </w:r>
      <w:r w:rsidRPr="00E124DB">
        <w:rPr>
          <w:rFonts w:asciiTheme="minorHAnsi" w:hAnsiTheme="minorHAnsi" w:cstheme="minorHAnsi"/>
          <w:sz w:val="14"/>
        </w:rPr>
        <w:t xml:space="preserve">We all want to take care of and protect the health and wellbeing of our families and loved ones, whether we are Black or White, Asian or Latino, Indigenous or immigrant, Jewish or Christian or Muslim. We understand our health and wellbeing are tied to one another. Everyday Americans have been pulling together to pull through this crisis, and that’s what’s saving lives. </w:t>
      </w:r>
      <w:r w:rsidRPr="00E124DB">
        <w:rPr>
          <w:rStyle w:val="StyleUnderline"/>
          <w:rFonts w:asciiTheme="minorHAnsi" w:hAnsiTheme="minorHAnsi" w:cstheme="minorHAnsi"/>
        </w:rPr>
        <w:t xml:space="preserve">But </w:t>
      </w:r>
      <w:r w:rsidRPr="00E124DB">
        <w:rPr>
          <w:rStyle w:val="StyleUnderline"/>
          <w:rFonts w:asciiTheme="minorHAnsi" w:hAnsiTheme="minorHAnsi" w:cstheme="minorHAnsi"/>
          <w:highlight w:val="cyan"/>
        </w:rPr>
        <w:t>we need an accountable government to support</w:t>
      </w:r>
      <w:r w:rsidRPr="00E124DB">
        <w:rPr>
          <w:rStyle w:val="StyleUnderline"/>
          <w:rFonts w:asciiTheme="minorHAnsi" w:hAnsiTheme="minorHAnsi" w:cstheme="minorHAnsi"/>
        </w:rPr>
        <w:t xml:space="preserve"> our </w:t>
      </w:r>
      <w:r w:rsidRPr="00E124DB">
        <w:rPr>
          <w:rStyle w:val="StyleUnderline"/>
          <w:rFonts w:asciiTheme="minorHAnsi" w:hAnsiTheme="minorHAnsi" w:cstheme="minorHAnsi"/>
          <w:highlight w:val="cyan"/>
        </w:rPr>
        <w:t>families and workers at scale. We need</w:t>
      </w:r>
      <w:r w:rsidRPr="00E124DB">
        <w:rPr>
          <w:rStyle w:val="StyleUnderline"/>
          <w:rFonts w:asciiTheme="minorHAnsi" w:hAnsiTheme="minorHAnsi" w:cstheme="minorHAnsi"/>
        </w:rPr>
        <w:t xml:space="preserve"> protections and hazard pay for workers, </w:t>
      </w:r>
      <w:r w:rsidRPr="00E124DB">
        <w:rPr>
          <w:rStyle w:val="StyleUnderline"/>
          <w:rFonts w:asciiTheme="minorHAnsi" w:hAnsiTheme="minorHAnsi" w:cstheme="minorHAnsi"/>
          <w:highlight w:val="cyan"/>
        </w:rPr>
        <w:t>removal of the profit motive</w:t>
      </w:r>
      <w:r w:rsidRPr="00E124DB">
        <w:rPr>
          <w:rStyle w:val="StyleUnderline"/>
          <w:rFonts w:asciiTheme="minorHAnsi" w:hAnsiTheme="minorHAnsi" w:cstheme="minorHAnsi"/>
        </w:rPr>
        <w:t xml:space="preserve"> from our healthcare system, and </w:t>
      </w:r>
      <w:r w:rsidRPr="00E124DB">
        <w:rPr>
          <w:rStyle w:val="Emphasis"/>
          <w:rFonts w:asciiTheme="minorHAnsi" w:hAnsiTheme="minorHAnsi" w:cstheme="minorHAnsi"/>
          <w:sz w:val="32"/>
          <w:szCs w:val="32"/>
          <w:highlight w:val="cyan"/>
        </w:rPr>
        <w:t>policies</w:t>
      </w:r>
      <w:r w:rsidRPr="00E124DB">
        <w:rPr>
          <w:rStyle w:val="StyleUnderline"/>
          <w:rFonts w:asciiTheme="minorHAnsi" w:hAnsiTheme="minorHAnsi" w:cstheme="minorHAnsi"/>
          <w:sz w:val="32"/>
          <w:szCs w:val="32"/>
        </w:rPr>
        <w:t xml:space="preserve"> </w:t>
      </w:r>
      <w:r w:rsidRPr="00E124DB">
        <w:rPr>
          <w:rStyle w:val="StyleUnderline"/>
          <w:rFonts w:asciiTheme="minorHAnsi" w:hAnsiTheme="minorHAnsi" w:cstheme="minorHAnsi"/>
        </w:rPr>
        <w:t xml:space="preserve">and practices </w:t>
      </w:r>
      <w:r w:rsidRPr="00E124DB">
        <w:rPr>
          <w:rStyle w:val="StyleUnderline"/>
          <w:rFonts w:asciiTheme="minorHAnsi" w:hAnsiTheme="minorHAnsi" w:cstheme="minorHAnsi"/>
          <w:highlight w:val="cyan"/>
        </w:rPr>
        <w:t>that replace punitive systems with ones that</w:t>
      </w:r>
      <w:r w:rsidRPr="00E124DB">
        <w:rPr>
          <w:rStyle w:val="StyleUnderline"/>
          <w:rFonts w:asciiTheme="minorHAnsi" w:hAnsiTheme="minorHAnsi" w:cstheme="minorHAnsi"/>
        </w:rPr>
        <w:t xml:space="preserve"> repair and </w:t>
      </w:r>
      <w:r w:rsidRPr="00E124DB">
        <w:rPr>
          <w:rStyle w:val="StyleUnderline"/>
          <w:rFonts w:asciiTheme="minorHAnsi" w:hAnsiTheme="minorHAnsi" w:cstheme="minorHAnsi"/>
          <w:highlight w:val="cyan"/>
        </w:rPr>
        <w:t>care</w:t>
      </w:r>
      <w:r w:rsidRPr="00E124DB">
        <w:rPr>
          <w:rStyle w:val="StyleUnderline"/>
          <w:rFonts w:asciiTheme="minorHAnsi" w:hAnsiTheme="minorHAnsi" w:cstheme="minorHAnsi"/>
        </w:rPr>
        <w:t xml:space="preserve"> for all of us. That is the next “</w:t>
      </w:r>
      <w:r w:rsidRPr="00E124DB">
        <w:rPr>
          <w:rStyle w:val="Emphasis"/>
          <w:rFonts w:asciiTheme="minorHAnsi" w:hAnsiTheme="minorHAnsi" w:cstheme="minorHAnsi"/>
        </w:rPr>
        <w:t>new normal</w:t>
      </w:r>
      <w:r w:rsidRPr="00E124DB">
        <w:rPr>
          <w:rStyle w:val="StyleUnderline"/>
          <w:rFonts w:asciiTheme="minorHAnsi" w:hAnsiTheme="minorHAnsi" w:cstheme="minorHAnsi"/>
        </w:rPr>
        <w:t xml:space="preserve">” that Americans should unite to create, and that racism has prevented for far too long. </w:t>
      </w:r>
      <w:r w:rsidRPr="00E124DB">
        <w:rPr>
          <w:rStyle w:val="StyleUnderline"/>
          <w:rFonts w:asciiTheme="minorHAnsi" w:hAnsiTheme="minorHAnsi" w:cstheme="minorHAnsi"/>
          <w:highlight w:val="cyan"/>
        </w:rPr>
        <w:t xml:space="preserve">Building the </w:t>
      </w:r>
      <w:r w:rsidRPr="00E124DB">
        <w:rPr>
          <w:rStyle w:val="Emphasis"/>
          <w:rFonts w:asciiTheme="minorHAnsi" w:hAnsiTheme="minorHAnsi" w:cstheme="minorHAnsi"/>
          <w:highlight w:val="cyan"/>
        </w:rPr>
        <w:t>care-centered society we all deserve</w:t>
      </w:r>
      <w:r w:rsidRPr="00E124DB">
        <w:rPr>
          <w:rStyle w:val="StyleUnderline"/>
          <w:rFonts w:asciiTheme="minorHAnsi" w:hAnsiTheme="minorHAnsi" w:cstheme="minorHAnsi"/>
        </w:rPr>
        <w:t xml:space="preserve"> requires us to fight racism together.</w:t>
      </w:r>
    </w:p>
    <w:p w14:paraId="061210C3"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Right now, Trump and his white nationalist, Christian nationalist, armed militia, and corporate base are testing American democracy. This is the product of racism, which created an opening for an authoritarian to exploit anti-Black sentiment, fear of terrorism, and fear of immigration as a driver of rapidly changing racial demographics that many white people believe will displace them from the center of U.S. political and cultural life. Trump walked through that opening and into power, an act that drew the most extreme racist elements of American society out from underground and into the mainstream. They’ve become, once again, part of legitimate U.S. politics for the first time in over 50 years, because they feel represented by one of our two major parties. They feel legitimated by a president who has also appointed ideological white nationalists to positions of power in the Department of Homeland Security, the State Department, the Department of the Interior, the Department of Health and Human Services, the Department of Justice, and the White House staff. Having been welcomed back into the mainstream of American political life, far right extremists and white nationalists, including armed white nationalist militias, won’t give up their newfound influence without a fight. </w:t>
      </w:r>
      <w:r w:rsidRPr="00E124DB">
        <w:rPr>
          <w:rStyle w:val="Emphasis"/>
          <w:rFonts w:asciiTheme="minorHAnsi" w:hAnsiTheme="minorHAnsi" w:cstheme="minorHAnsi"/>
        </w:rPr>
        <w:t>The toothpaste</w:t>
      </w:r>
      <w:r w:rsidRPr="00E124DB">
        <w:rPr>
          <w:rFonts w:asciiTheme="minorHAnsi" w:hAnsiTheme="minorHAnsi" w:cstheme="minorHAnsi"/>
          <w:sz w:val="14"/>
        </w:rPr>
        <w:t xml:space="preserve">, as the saying goes, </w:t>
      </w:r>
      <w:r w:rsidRPr="00E124DB">
        <w:rPr>
          <w:rStyle w:val="Emphasis"/>
          <w:rFonts w:asciiTheme="minorHAnsi" w:hAnsiTheme="minorHAnsi" w:cstheme="minorHAnsi"/>
        </w:rPr>
        <w:t>is out of the tube</w:t>
      </w:r>
      <w:r w:rsidRPr="00E124DB">
        <w:rPr>
          <w:rStyle w:val="StyleUnderline"/>
          <w:rFonts w:asciiTheme="minorHAnsi" w:hAnsiTheme="minorHAnsi" w:cstheme="minorHAnsi"/>
        </w:rPr>
        <w:t>, and the fight must continue.</w:t>
      </w:r>
      <w:r w:rsidRPr="00E124DB">
        <w:rPr>
          <w:rFonts w:asciiTheme="minorHAnsi" w:hAnsiTheme="minorHAnsi" w:cstheme="minorHAnsi"/>
          <w:sz w:val="14"/>
        </w:rPr>
        <w:t xml:space="preserve"> </w:t>
      </w:r>
    </w:p>
    <w:p w14:paraId="7E19BFC2" w14:textId="77777777" w:rsidR="00F54003" w:rsidRPr="00E124DB" w:rsidRDefault="00F54003" w:rsidP="00F54003">
      <w:pPr>
        <w:rPr>
          <w:rFonts w:asciiTheme="minorHAnsi" w:hAnsiTheme="minorHAnsi" w:cstheme="minorHAnsi"/>
          <w:sz w:val="14"/>
        </w:rPr>
      </w:pPr>
      <w:r w:rsidRPr="00E124DB">
        <w:rPr>
          <w:rStyle w:val="StyleUnderline"/>
          <w:rFonts w:asciiTheme="minorHAnsi" w:hAnsiTheme="minorHAnsi" w:cstheme="minorHAnsi"/>
        </w:rPr>
        <w:t>Many</w:t>
      </w:r>
      <w:r w:rsidRPr="00E124DB">
        <w:rPr>
          <w:rFonts w:asciiTheme="minorHAnsi" w:hAnsiTheme="minorHAnsi" w:cstheme="minorHAnsi"/>
          <w:sz w:val="14"/>
        </w:rPr>
        <w:t xml:space="preserve"> people </w:t>
      </w:r>
      <w:r w:rsidRPr="00E124DB">
        <w:rPr>
          <w:rStyle w:val="StyleUnderline"/>
          <w:rFonts w:asciiTheme="minorHAnsi" w:hAnsiTheme="minorHAnsi" w:cstheme="minorHAnsi"/>
        </w:rPr>
        <w:t>feel afraid right now</w:t>
      </w:r>
      <w:r w:rsidRPr="00E124DB">
        <w:rPr>
          <w:rFonts w:asciiTheme="minorHAnsi" w:hAnsiTheme="minorHAnsi" w:cstheme="minorHAnsi"/>
          <w:sz w:val="14"/>
        </w:rPr>
        <w:t xml:space="preserve">, but </w:t>
      </w:r>
      <w:r w:rsidRPr="00E124DB">
        <w:rPr>
          <w:rStyle w:val="StyleUnderline"/>
          <w:rFonts w:asciiTheme="minorHAnsi" w:hAnsiTheme="minorHAnsi" w:cstheme="minorHAnsi"/>
          <w:highlight w:val="cyan"/>
        </w:rPr>
        <w:t xml:space="preserve">strength comes from </w:t>
      </w:r>
      <w:r w:rsidRPr="00E124DB">
        <w:rPr>
          <w:rStyle w:val="Emphasis"/>
          <w:rFonts w:asciiTheme="minorHAnsi" w:hAnsiTheme="minorHAnsi" w:cstheme="minorHAnsi"/>
          <w:highlight w:val="cyan"/>
        </w:rPr>
        <w:t>unity</w:t>
      </w:r>
      <w:r w:rsidRPr="00E124DB">
        <w:rPr>
          <w:rFonts w:asciiTheme="minorHAnsi" w:hAnsiTheme="minorHAnsi" w:cstheme="minorHAnsi"/>
          <w:sz w:val="14"/>
        </w:rPr>
        <w:t xml:space="preserve">, </w:t>
      </w:r>
      <w:r w:rsidRPr="00E124DB">
        <w:rPr>
          <w:rStyle w:val="Emphasis"/>
          <w:rFonts w:asciiTheme="minorHAnsi" w:hAnsiTheme="minorHAnsi" w:cstheme="minorHAnsi"/>
        </w:rPr>
        <w:t>not division</w:t>
      </w:r>
      <w:r w:rsidRPr="00E124DB">
        <w:rPr>
          <w:rFonts w:asciiTheme="minorHAnsi" w:hAnsiTheme="minorHAnsi" w:cstheme="minorHAnsi"/>
          <w:sz w:val="14"/>
        </w:rPr>
        <w:t xml:space="preserve">. </w:t>
      </w:r>
      <w:r w:rsidRPr="00E124DB">
        <w:rPr>
          <w:rStyle w:val="StyleUnderline"/>
          <w:rFonts w:asciiTheme="minorHAnsi" w:hAnsiTheme="minorHAnsi" w:cstheme="minorHAnsi"/>
          <w:highlight w:val="cyan"/>
        </w:rPr>
        <w:t>We need</w:t>
      </w:r>
      <w:r w:rsidRPr="00E124DB">
        <w:rPr>
          <w:rFonts w:asciiTheme="minorHAnsi" w:hAnsiTheme="minorHAnsi" w:cstheme="minorHAnsi"/>
          <w:sz w:val="14"/>
        </w:rPr>
        <w:t xml:space="preserve"> local and state </w:t>
      </w:r>
      <w:r w:rsidRPr="00E124DB">
        <w:rPr>
          <w:rStyle w:val="Emphasis"/>
          <w:rFonts w:asciiTheme="minorHAnsi" w:hAnsiTheme="minorHAnsi" w:cstheme="minorHAnsi"/>
          <w:highlight w:val="cyan"/>
        </w:rPr>
        <w:t>government leaders</w:t>
      </w:r>
      <w:r w:rsidRPr="00E124DB">
        <w:rPr>
          <w:rFonts w:asciiTheme="minorHAnsi" w:hAnsiTheme="minorHAnsi" w:cstheme="minorHAnsi"/>
          <w:sz w:val="14"/>
          <w:highlight w:val="cyan"/>
        </w:rPr>
        <w:t xml:space="preserve"> </w:t>
      </w:r>
      <w:r w:rsidRPr="00E124DB">
        <w:rPr>
          <w:rStyle w:val="StyleUnderline"/>
          <w:rFonts w:asciiTheme="minorHAnsi" w:hAnsiTheme="minorHAnsi" w:cstheme="minorHAnsi"/>
          <w:highlight w:val="cyan"/>
        </w:rPr>
        <w:t>to fight</w:t>
      </w:r>
      <w:r w:rsidRPr="00E124DB">
        <w:rPr>
          <w:rStyle w:val="StyleUnderline"/>
          <w:rFonts w:asciiTheme="minorHAnsi" w:hAnsiTheme="minorHAnsi" w:cstheme="minorHAnsi"/>
        </w:rPr>
        <w:t xml:space="preserve"> racism </w:t>
      </w:r>
      <w:r w:rsidRPr="00E124DB">
        <w:rPr>
          <w:rStyle w:val="StyleUnderline"/>
          <w:rFonts w:asciiTheme="minorHAnsi" w:hAnsiTheme="minorHAnsi" w:cstheme="minorHAnsi"/>
          <w:highlight w:val="cyan"/>
        </w:rPr>
        <w:t xml:space="preserve">through </w:t>
      </w:r>
      <w:r w:rsidRPr="00E124DB">
        <w:rPr>
          <w:rStyle w:val="Emphasis"/>
          <w:rFonts w:asciiTheme="minorHAnsi" w:hAnsiTheme="minorHAnsi" w:cstheme="minorHAnsi"/>
          <w:highlight w:val="cyan"/>
        </w:rPr>
        <w:t>concrete policies</w:t>
      </w:r>
      <w:r w:rsidRPr="00E124DB">
        <w:rPr>
          <w:rStyle w:val="StyleUnderline"/>
          <w:rFonts w:asciiTheme="minorHAnsi" w:hAnsiTheme="minorHAnsi" w:cstheme="minorHAnsi"/>
          <w:highlight w:val="cyan"/>
        </w:rPr>
        <w:t xml:space="preserve"> that prioritize</w:t>
      </w:r>
      <w:r w:rsidRPr="00E124DB">
        <w:rPr>
          <w:rStyle w:val="StyleUnderline"/>
          <w:rFonts w:asciiTheme="minorHAnsi" w:hAnsiTheme="minorHAnsi" w:cstheme="minorHAnsi"/>
        </w:rPr>
        <w:t xml:space="preserve"> </w:t>
      </w:r>
      <w:r w:rsidRPr="00E124DB">
        <w:rPr>
          <w:rStyle w:val="Emphasis"/>
          <w:rFonts w:asciiTheme="minorHAnsi" w:hAnsiTheme="minorHAnsi" w:cstheme="minorHAnsi"/>
        </w:rPr>
        <w:t>compassion</w:t>
      </w:r>
      <w:r w:rsidRPr="00E124DB">
        <w:rPr>
          <w:rFonts w:asciiTheme="minorHAnsi" w:hAnsiTheme="minorHAnsi" w:cstheme="minorHAnsi"/>
          <w:sz w:val="14"/>
        </w:rPr>
        <w:t xml:space="preserve">, </w:t>
      </w:r>
      <w:r w:rsidRPr="00E124DB">
        <w:rPr>
          <w:rStyle w:val="Emphasis"/>
          <w:rFonts w:asciiTheme="minorHAnsi" w:hAnsiTheme="minorHAnsi" w:cstheme="minorHAnsi"/>
          <w:highlight w:val="cyan"/>
        </w:rPr>
        <w:t>wellness</w:t>
      </w:r>
      <w:r w:rsidRPr="00E124DB">
        <w:rPr>
          <w:rFonts w:asciiTheme="minorHAnsi" w:hAnsiTheme="minorHAnsi" w:cstheme="minorHAnsi"/>
          <w:sz w:val="14"/>
        </w:rPr>
        <w:t xml:space="preserve">, and the </w:t>
      </w:r>
      <w:r w:rsidRPr="00E124DB">
        <w:rPr>
          <w:rStyle w:val="Emphasis"/>
          <w:rFonts w:asciiTheme="minorHAnsi" w:hAnsiTheme="minorHAnsi" w:cstheme="minorHAnsi"/>
        </w:rPr>
        <w:t>needs of people first</w:t>
      </w:r>
      <w:r w:rsidRPr="00E124DB">
        <w:rPr>
          <w:rFonts w:asciiTheme="minorHAnsi" w:hAnsiTheme="minorHAnsi" w:cstheme="minorHAnsi"/>
          <w:sz w:val="14"/>
        </w:rPr>
        <w:t xml:space="preserve">, </w:t>
      </w:r>
      <w:r w:rsidRPr="00E124DB">
        <w:rPr>
          <w:rStyle w:val="Emphasis"/>
          <w:rFonts w:asciiTheme="minorHAnsi" w:hAnsiTheme="minorHAnsi" w:cstheme="minorHAnsi"/>
          <w:highlight w:val="cyan"/>
        </w:rPr>
        <w:t>before profit for the wealthiest Americans</w:t>
      </w:r>
      <w:r w:rsidRPr="00E124DB">
        <w:rPr>
          <w:rFonts w:asciiTheme="minorHAnsi" w:hAnsiTheme="minorHAnsi" w:cstheme="minorHAnsi"/>
          <w:sz w:val="14"/>
        </w:rPr>
        <w:t xml:space="preserve">. The reality is that by the time a hate crime or state violence happens, </w:t>
      </w:r>
      <w:r w:rsidRPr="00E124DB">
        <w:rPr>
          <w:rStyle w:val="Emphasis"/>
          <w:rFonts w:asciiTheme="minorHAnsi" w:hAnsiTheme="minorHAnsi" w:cstheme="minorHAnsi"/>
        </w:rPr>
        <w:t>the harm has been done</w:t>
      </w:r>
      <w:r w:rsidRPr="00E124DB">
        <w:rPr>
          <w:rFonts w:asciiTheme="minorHAnsi" w:hAnsiTheme="minorHAnsi" w:cstheme="minorHAnsi"/>
          <w:sz w:val="14"/>
        </w:rPr>
        <w:t xml:space="preserve">. We need to get to the root cause, which is prejudice and racism, </w:t>
      </w:r>
      <w:r w:rsidRPr="00E124DB">
        <w:rPr>
          <w:rStyle w:val="StyleUnderline"/>
          <w:rFonts w:asciiTheme="minorHAnsi" w:hAnsiTheme="minorHAnsi" w:cstheme="minorHAnsi"/>
        </w:rPr>
        <w:t xml:space="preserve">the belief that in order for some of us to prosper, others have to suffer. Power over. This is a society-wide problem that </w:t>
      </w:r>
      <w:r w:rsidRPr="00E124DB">
        <w:rPr>
          <w:rStyle w:val="Emphasis"/>
          <w:rFonts w:asciiTheme="minorHAnsi" w:hAnsiTheme="minorHAnsi" w:cstheme="minorHAnsi"/>
        </w:rPr>
        <w:t>we urgently need to fix</w:t>
      </w:r>
      <w:r w:rsidRPr="00E124DB">
        <w:rPr>
          <w:rFonts w:asciiTheme="minorHAnsi" w:hAnsiTheme="minorHAnsi" w:cstheme="minorHAnsi"/>
          <w:sz w:val="14"/>
        </w:rPr>
        <w:t>. Moving public resources from punishment to prevention requires a strong and inclusive public education system that teaches tolerance as a first principle of citizenship.</w:t>
      </w:r>
    </w:p>
    <w:p w14:paraId="3CDE7B26"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We, the majority of Americans, say, “Enough.” Black-led movements demanding change have inspired more and more Americans to demand real democracy, where every life actually matters. Because when Black lives don’t matter, we get out of control policing, cuts to the social safety net, an economy that puts profit over people – a society in which all life matters less. Indigenous movements have inspired us to demand an end to the ravaging of the earth that has caused so much harm and suffering — year after year of category 5 hurricanes, smoke-filled skies that allow no one to breathe free, sacrifice zones that leave people who, because of corporate greed have no healthcare or safety net, to die unjust deaths. Asian Americans, Muslims, Pacific Islanders, and immigrants have demanded an end to scapegoating and hate violence that in fact puts everyone in danger, because it solves none of our real problems. Jews who have endured centuries of persecution standing up to say “no” — not only to antisemitism, but also to the deadly white nationalism that it fuels. Displaced and abandoned rural workers and families are fed up with a system that exploits them politically, while ignoring the things that they really need — sustainable jobs, infrastructure, thriving schools and neighborhoods, a say over the decisions that govern their lives.</w:t>
      </w:r>
    </w:p>
    <w:p w14:paraId="3E273C71" w14:textId="77777777" w:rsidR="00F54003" w:rsidRPr="00E124DB" w:rsidRDefault="00F54003" w:rsidP="00F54003">
      <w:pPr>
        <w:rPr>
          <w:rFonts w:asciiTheme="minorHAnsi" w:hAnsiTheme="minorHAnsi" w:cstheme="minorHAnsi"/>
        </w:rPr>
      </w:pPr>
      <w:r w:rsidRPr="00E124DB">
        <w:rPr>
          <w:rFonts w:asciiTheme="minorHAnsi" w:hAnsiTheme="minorHAnsi" w:cstheme="minorHAnsi"/>
          <w:sz w:val="14"/>
        </w:rPr>
        <w:t xml:space="preserve">That’s why so many movement forces are pulling out all the stops to make sure all of us, everyday people, exercise the basic right that democracies are supposed to safeguard: the right to vote on who gets to govern. We do this with deep love for our families, for our children and grandparents, for our neighbors, and for our future. We don’t all have to agree. But </w:t>
      </w:r>
      <w:r w:rsidRPr="00E124DB">
        <w:rPr>
          <w:rStyle w:val="StyleUnderline"/>
          <w:rFonts w:asciiTheme="minorHAnsi" w:hAnsiTheme="minorHAnsi" w:cstheme="minorHAnsi"/>
        </w:rPr>
        <w:t>we</w:t>
      </w:r>
      <w:r w:rsidRPr="00E124DB">
        <w:rPr>
          <w:rFonts w:asciiTheme="minorHAnsi" w:hAnsiTheme="minorHAnsi" w:cstheme="minorHAnsi"/>
          <w:sz w:val="14"/>
        </w:rPr>
        <w:t xml:space="preserve"> — the vast majority of American people who believe deeply in democracy — </w:t>
      </w:r>
      <w:r w:rsidRPr="00E124DB">
        <w:rPr>
          <w:rStyle w:val="StyleUnderline"/>
          <w:rFonts w:asciiTheme="minorHAnsi" w:hAnsiTheme="minorHAnsi" w:cstheme="minorHAnsi"/>
          <w:highlight w:val="cyan"/>
        </w:rPr>
        <w:t>must act to defend</w:t>
      </w:r>
      <w:r w:rsidRPr="00E124DB">
        <w:rPr>
          <w:rStyle w:val="StyleUnderline"/>
          <w:rFonts w:asciiTheme="minorHAnsi" w:hAnsiTheme="minorHAnsi" w:cstheme="minorHAnsi"/>
        </w:rPr>
        <w:t xml:space="preserve"> and expand it </w:t>
      </w:r>
      <w:r w:rsidRPr="00E124DB">
        <w:rPr>
          <w:rStyle w:val="StyleUnderline"/>
          <w:rFonts w:asciiTheme="minorHAnsi" w:hAnsiTheme="minorHAnsi" w:cstheme="minorHAnsi"/>
          <w:highlight w:val="cyan"/>
        </w:rPr>
        <w:t xml:space="preserve">by </w:t>
      </w:r>
      <w:r w:rsidRPr="00E124DB">
        <w:rPr>
          <w:rStyle w:val="Emphasis"/>
          <w:rFonts w:asciiTheme="minorHAnsi" w:hAnsiTheme="minorHAnsi" w:cstheme="minorHAnsi"/>
          <w:highlight w:val="cyan"/>
        </w:rPr>
        <w:t>casting our ballots</w:t>
      </w:r>
      <w:r w:rsidRPr="00E124DB">
        <w:rPr>
          <w:rStyle w:val="StyleUnderline"/>
          <w:rFonts w:asciiTheme="minorHAnsi" w:hAnsiTheme="minorHAnsi" w:cstheme="minorHAnsi"/>
        </w:rPr>
        <w:t xml:space="preserve">, defending the results, </w:t>
      </w:r>
      <w:r w:rsidRPr="00E124DB">
        <w:rPr>
          <w:rStyle w:val="StyleUnderline"/>
          <w:rFonts w:asciiTheme="minorHAnsi" w:hAnsiTheme="minorHAnsi" w:cstheme="minorHAnsi"/>
          <w:highlight w:val="cyan"/>
        </w:rPr>
        <w:t xml:space="preserve">and </w:t>
      </w:r>
      <w:r w:rsidRPr="00E124DB">
        <w:rPr>
          <w:rStyle w:val="Emphasis"/>
          <w:rFonts w:asciiTheme="minorHAnsi" w:hAnsiTheme="minorHAnsi" w:cstheme="minorHAnsi"/>
          <w:highlight w:val="cyan"/>
        </w:rPr>
        <w:t>claiming our agency</w:t>
      </w:r>
      <w:r w:rsidRPr="00E124DB">
        <w:rPr>
          <w:rStyle w:val="StyleUnderline"/>
          <w:rFonts w:asciiTheme="minorHAnsi" w:hAnsiTheme="minorHAnsi" w:cstheme="minorHAnsi"/>
          <w:highlight w:val="cyan"/>
        </w:rPr>
        <w:t>.</w:t>
      </w:r>
    </w:p>
    <w:p w14:paraId="02469A83" w14:textId="77777777" w:rsidR="00F54003" w:rsidRPr="00E124DB" w:rsidRDefault="00F54003" w:rsidP="00F54003">
      <w:pPr>
        <w:pStyle w:val="Heading4"/>
        <w:rPr>
          <w:rFonts w:asciiTheme="minorHAnsi" w:hAnsiTheme="minorHAnsi" w:cstheme="minorHAnsi"/>
        </w:rPr>
      </w:pPr>
      <w:r w:rsidRPr="00E124DB">
        <w:rPr>
          <w:rFonts w:asciiTheme="minorHAnsi" w:hAnsiTheme="minorHAnsi" w:cstheme="minorHAnsi"/>
        </w:rPr>
        <w:t>Asian legal advocacy is good and possible</w:t>
      </w:r>
    </w:p>
    <w:p w14:paraId="69A256CC" w14:textId="77777777" w:rsidR="00F54003" w:rsidRPr="00E124DB" w:rsidRDefault="00F54003" w:rsidP="00F54003">
      <w:pPr>
        <w:rPr>
          <w:rFonts w:asciiTheme="minorHAnsi" w:hAnsiTheme="minorHAnsi" w:cstheme="minorHAnsi"/>
        </w:rPr>
      </w:pPr>
      <w:r w:rsidRPr="00E124DB">
        <w:rPr>
          <w:rStyle w:val="Style13ptBold"/>
          <w:rFonts w:asciiTheme="minorHAnsi" w:hAnsiTheme="minorHAnsi" w:cstheme="minorHAnsi"/>
        </w:rPr>
        <w:t>Ramirez 21</w:t>
      </w:r>
      <w:r w:rsidRPr="00E124DB">
        <w:rPr>
          <w:rFonts w:asciiTheme="minorHAnsi" w:hAnsiTheme="minorHAnsi" w:cstheme="minorHAnsi"/>
        </w:rPr>
        <w:t>(Martha Ramirez, “These are the Top Asian American Advocacy Groups”, 2/22/21, https://bluetent.us/articles/organizing/top-asian-american-aapi-advocacy-groups/)</w:t>
      </w:r>
      <w:r w:rsidRPr="00E124DB">
        <w:rPr>
          <w:rFonts w:asciiTheme="minorHAnsi" w:hAnsiTheme="minorHAnsi" w:cstheme="minorHAnsi"/>
          <w:b/>
          <w:bCs/>
        </w:rPr>
        <w:t xml:space="preserve"> //BRownRice</w:t>
      </w:r>
    </w:p>
    <w:p w14:paraId="13E8CDB2" w14:textId="77777777" w:rsidR="00F54003" w:rsidRPr="00E124DB" w:rsidRDefault="00F54003" w:rsidP="00F54003">
      <w:pPr>
        <w:rPr>
          <w:rStyle w:val="StyleUnderline"/>
          <w:rFonts w:asciiTheme="minorHAnsi" w:hAnsiTheme="minorHAnsi" w:cstheme="minorHAnsi"/>
        </w:rPr>
      </w:pPr>
      <w:r w:rsidRPr="00E124DB">
        <w:rPr>
          <w:rStyle w:val="StyleUnderline"/>
          <w:rFonts w:asciiTheme="minorHAnsi" w:hAnsiTheme="minorHAnsi" w:cstheme="minorHAnsi"/>
        </w:rPr>
        <w:t xml:space="preserve">Anti-Asian racism isn’t new in the U.S. From the Chinese Exclusion Act of 1882 to the Japanese internment camps, the U.S. has a long history of racism against Asian American and Pacific Islander (AAPI) communities. </w:t>
      </w:r>
    </w:p>
    <w:p w14:paraId="6527DA43"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The past year, however, has seen an alarming spike in anti-Asian racism largely due to the onset of the COVID-19 pandemic—and stoked by then-President Donald Trump’s use of the derogatory terms “China virus” and “kung flu.” </w:t>
      </w:r>
    </w:p>
    <w:p w14:paraId="44ED29CF" w14:textId="77777777" w:rsidR="00F54003" w:rsidRPr="00E124DB" w:rsidRDefault="00F54003" w:rsidP="00F54003">
      <w:pPr>
        <w:rPr>
          <w:rFonts w:asciiTheme="minorHAnsi" w:hAnsiTheme="minorHAnsi" w:cstheme="minorHAnsi"/>
          <w:sz w:val="14"/>
        </w:rPr>
      </w:pPr>
      <w:r w:rsidRPr="00E124DB">
        <w:rPr>
          <w:rStyle w:val="Emphasis"/>
          <w:rFonts w:asciiTheme="minorHAnsi" w:hAnsiTheme="minorHAnsi" w:cstheme="minorHAnsi"/>
        </w:rPr>
        <w:t>Stop AAPI Hate</w:t>
      </w:r>
      <w:r w:rsidRPr="00E124DB">
        <w:rPr>
          <w:rStyle w:val="StyleUnderline"/>
          <w:rFonts w:asciiTheme="minorHAnsi" w:hAnsiTheme="minorHAnsi" w:cstheme="minorHAnsi"/>
        </w:rPr>
        <w:t>,</w:t>
      </w:r>
      <w:r w:rsidRPr="00E124DB">
        <w:rPr>
          <w:rFonts w:asciiTheme="minorHAnsi" w:hAnsiTheme="minorHAnsi" w:cstheme="minorHAnsi"/>
          <w:sz w:val="14"/>
        </w:rPr>
        <w:t xml:space="preserve"> which launched as a response to anti-Asian xenophobia stemming from the COVID-19 pandemic, </w:t>
      </w:r>
      <w:r w:rsidRPr="00E124DB">
        <w:rPr>
          <w:rStyle w:val="StyleUnderline"/>
          <w:rFonts w:asciiTheme="minorHAnsi" w:hAnsiTheme="minorHAnsi" w:cstheme="minorHAnsi"/>
        </w:rPr>
        <w:t>has been documenting anti-Asian attacks since March of last year</w:t>
      </w:r>
      <w:r w:rsidRPr="00E124DB">
        <w:rPr>
          <w:rFonts w:asciiTheme="minorHAnsi" w:hAnsiTheme="minorHAnsi" w:cstheme="minorHAnsi"/>
          <w:sz w:val="14"/>
        </w:rPr>
        <w:t xml:space="preserve">. According to a recent press release, there have been at least 2,000 incidents of racism and discrimination against AAPIs between March 19 and December 31. </w:t>
      </w:r>
    </w:p>
    <w:p w14:paraId="5969D280" w14:textId="77777777" w:rsidR="00F54003" w:rsidRPr="00E124DB" w:rsidRDefault="00F54003" w:rsidP="00F54003">
      <w:pPr>
        <w:rPr>
          <w:rStyle w:val="StyleUnderline"/>
          <w:rFonts w:asciiTheme="minorHAnsi" w:hAnsiTheme="minorHAnsi" w:cstheme="minorHAnsi"/>
        </w:rPr>
      </w:pPr>
      <w:r w:rsidRPr="00E124DB">
        <w:rPr>
          <w:rFonts w:asciiTheme="minorHAnsi" w:hAnsiTheme="minorHAnsi" w:cstheme="minorHAnsi"/>
          <w:sz w:val="14"/>
        </w:rPr>
        <w:t xml:space="preserve">These recent attacks against Asian Americans, particularly elderly Asian Americans, have </w:t>
      </w:r>
      <w:r w:rsidRPr="00E124DB">
        <w:rPr>
          <w:rStyle w:val="StyleUnderline"/>
          <w:rFonts w:asciiTheme="minorHAnsi" w:hAnsiTheme="minorHAnsi" w:cstheme="minorHAnsi"/>
        </w:rPr>
        <w:t xml:space="preserve">drawn greater public scrutiny and have sparked a national conversation on racism against Asian Americans. Combined with a greater understanding of the importance of Asian American voters, many are now turning their focus to this once-ignored community. </w:t>
      </w:r>
    </w:p>
    <w:p w14:paraId="4BBD4C58" w14:textId="77777777" w:rsidR="00F54003" w:rsidRPr="00E124DB" w:rsidRDefault="00F54003" w:rsidP="00F54003">
      <w:pPr>
        <w:rPr>
          <w:rStyle w:val="Emphasis"/>
          <w:rFonts w:asciiTheme="minorHAnsi" w:hAnsiTheme="minorHAnsi" w:cstheme="minorHAnsi"/>
        </w:rPr>
      </w:pPr>
      <w:r w:rsidRPr="00E124DB">
        <w:rPr>
          <w:rFonts w:asciiTheme="minorHAnsi" w:hAnsiTheme="minorHAnsi" w:cstheme="minorHAnsi"/>
          <w:sz w:val="14"/>
        </w:rPr>
        <w:t xml:space="preserve">Below are some of the </w:t>
      </w:r>
      <w:r w:rsidRPr="00E124DB">
        <w:rPr>
          <w:rStyle w:val="StyleUnderline"/>
          <w:rFonts w:asciiTheme="minorHAnsi" w:hAnsiTheme="minorHAnsi" w:cstheme="minorHAnsi"/>
        </w:rPr>
        <w:t xml:space="preserve">top </w:t>
      </w:r>
      <w:r w:rsidRPr="00E124DB">
        <w:rPr>
          <w:rStyle w:val="StyleUnderline"/>
          <w:rFonts w:asciiTheme="minorHAnsi" w:hAnsiTheme="minorHAnsi" w:cstheme="minorHAnsi"/>
          <w:highlight w:val="cyan"/>
        </w:rPr>
        <w:t xml:space="preserve">Asian American </w:t>
      </w:r>
      <w:r w:rsidRPr="00E124DB">
        <w:rPr>
          <w:rStyle w:val="Emphasis"/>
          <w:rFonts w:asciiTheme="minorHAnsi" w:hAnsiTheme="minorHAnsi" w:cstheme="minorHAnsi"/>
          <w:highlight w:val="cyan"/>
        </w:rPr>
        <w:t>advocacy</w:t>
      </w:r>
      <w:r w:rsidRPr="00E124DB">
        <w:rPr>
          <w:rStyle w:val="StyleUnderline"/>
          <w:rFonts w:asciiTheme="minorHAnsi" w:hAnsiTheme="minorHAnsi" w:cstheme="minorHAnsi"/>
          <w:highlight w:val="cyan"/>
        </w:rPr>
        <w:t xml:space="preserve"> groups</w:t>
      </w:r>
      <w:r w:rsidRPr="00E124DB">
        <w:rPr>
          <w:rFonts w:asciiTheme="minorHAnsi" w:hAnsiTheme="minorHAnsi" w:cstheme="minorHAnsi"/>
          <w:sz w:val="14"/>
        </w:rPr>
        <w:t xml:space="preserve"> that have been working to </w:t>
      </w:r>
      <w:r w:rsidRPr="00E124DB">
        <w:rPr>
          <w:rStyle w:val="Emphasis"/>
          <w:rFonts w:asciiTheme="minorHAnsi" w:hAnsiTheme="minorHAnsi" w:cstheme="minorHAnsi"/>
          <w:highlight w:val="cyan"/>
        </w:rPr>
        <w:t>expand</w:t>
      </w:r>
      <w:r w:rsidRPr="00E124DB">
        <w:rPr>
          <w:rStyle w:val="Emphasis"/>
          <w:rFonts w:asciiTheme="minorHAnsi" w:hAnsiTheme="minorHAnsi" w:cstheme="minorHAnsi"/>
        </w:rPr>
        <w:t xml:space="preserve"> the </w:t>
      </w:r>
      <w:r w:rsidRPr="00E124DB">
        <w:rPr>
          <w:rStyle w:val="Emphasis"/>
          <w:rFonts w:asciiTheme="minorHAnsi" w:hAnsiTheme="minorHAnsi" w:cstheme="minorHAnsi"/>
          <w:highlight w:val="cyan"/>
        </w:rPr>
        <w:t>civil and human rights</w:t>
      </w:r>
      <w:r w:rsidRPr="00E124DB">
        <w:rPr>
          <w:rStyle w:val="Emphasis"/>
          <w:rFonts w:asciiTheme="minorHAnsi" w:hAnsiTheme="minorHAnsi" w:cstheme="minorHAnsi"/>
        </w:rPr>
        <w:t xml:space="preserve"> of AAPIs. </w:t>
      </w:r>
    </w:p>
    <w:p w14:paraId="3826AFA0" w14:textId="77777777" w:rsidR="00F54003" w:rsidRPr="00E124DB" w:rsidRDefault="00F54003" w:rsidP="00F54003">
      <w:pPr>
        <w:rPr>
          <w:rStyle w:val="Emphasis"/>
          <w:rFonts w:asciiTheme="minorHAnsi" w:hAnsiTheme="minorHAnsi" w:cstheme="minorHAnsi"/>
        </w:rPr>
      </w:pPr>
      <w:r w:rsidRPr="00E124DB">
        <w:rPr>
          <w:rStyle w:val="Emphasis"/>
          <w:rFonts w:asciiTheme="minorHAnsi" w:hAnsiTheme="minorHAnsi" w:cstheme="minorHAnsi"/>
        </w:rPr>
        <w:t>Asian Americans Advancing Justice</w:t>
      </w:r>
    </w:p>
    <w:p w14:paraId="3F2C56EE"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Asian Americans Advancing Justice (</w:t>
      </w:r>
      <w:r w:rsidRPr="00E124DB">
        <w:rPr>
          <w:rStyle w:val="StyleUnderline"/>
          <w:rFonts w:asciiTheme="minorHAnsi" w:hAnsiTheme="minorHAnsi" w:cstheme="minorHAnsi"/>
          <w:highlight w:val="cyan"/>
        </w:rPr>
        <w:t>AAJC</w:t>
      </w:r>
      <w:r w:rsidRPr="00E124DB">
        <w:rPr>
          <w:rFonts w:asciiTheme="minorHAnsi" w:hAnsiTheme="minorHAnsi" w:cstheme="minorHAnsi"/>
          <w:sz w:val="14"/>
        </w:rPr>
        <w:t xml:space="preserve">) is a 501(c)(3) nonprofit organization that </w:t>
      </w:r>
      <w:r w:rsidRPr="00E124DB">
        <w:rPr>
          <w:rStyle w:val="StyleUnderline"/>
          <w:rFonts w:asciiTheme="minorHAnsi" w:hAnsiTheme="minorHAnsi" w:cstheme="minorHAnsi"/>
        </w:rPr>
        <w:t xml:space="preserve">works to </w:t>
      </w:r>
      <w:r w:rsidRPr="00E124DB">
        <w:rPr>
          <w:rStyle w:val="StyleUnderline"/>
          <w:rFonts w:asciiTheme="minorHAnsi" w:hAnsiTheme="minorHAnsi" w:cstheme="minorHAnsi"/>
          <w:highlight w:val="cyan"/>
        </w:rPr>
        <w:t>advance</w:t>
      </w:r>
      <w:r w:rsidRPr="00E124DB">
        <w:rPr>
          <w:rStyle w:val="StyleUnderline"/>
          <w:rFonts w:asciiTheme="minorHAnsi" w:hAnsiTheme="minorHAnsi" w:cstheme="minorHAnsi"/>
        </w:rPr>
        <w:t xml:space="preserve"> the </w:t>
      </w:r>
      <w:r w:rsidRPr="00E124DB">
        <w:rPr>
          <w:rStyle w:val="StyleUnderline"/>
          <w:rFonts w:asciiTheme="minorHAnsi" w:hAnsiTheme="minorHAnsi" w:cstheme="minorHAnsi"/>
          <w:highlight w:val="cyan"/>
        </w:rPr>
        <w:t>rights of Asian Americans</w:t>
      </w:r>
      <w:r w:rsidRPr="00E124DB">
        <w:rPr>
          <w:rFonts w:asciiTheme="minorHAnsi" w:hAnsiTheme="minorHAnsi" w:cstheme="minorHAnsi"/>
          <w:sz w:val="14"/>
        </w:rPr>
        <w:t xml:space="preserve">, Pacific Islanders and Native Hawaiians </w:t>
      </w:r>
      <w:r w:rsidRPr="00E124DB">
        <w:rPr>
          <w:rStyle w:val="StyleUnderline"/>
          <w:rFonts w:asciiTheme="minorHAnsi" w:hAnsiTheme="minorHAnsi" w:cstheme="minorHAnsi"/>
        </w:rPr>
        <w:t xml:space="preserve">and </w:t>
      </w:r>
      <w:r w:rsidRPr="00E124DB">
        <w:rPr>
          <w:rStyle w:val="StyleUnderline"/>
          <w:rFonts w:asciiTheme="minorHAnsi" w:hAnsiTheme="minorHAnsi" w:cstheme="minorHAnsi"/>
          <w:highlight w:val="cyan"/>
        </w:rPr>
        <w:t>to</w:t>
      </w:r>
      <w:r w:rsidRPr="00E124DB">
        <w:rPr>
          <w:rStyle w:val="StyleUnderline"/>
          <w:rFonts w:asciiTheme="minorHAnsi" w:hAnsiTheme="minorHAnsi" w:cstheme="minorHAnsi"/>
        </w:rPr>
        <w:t xml:space="preserve"> help </w:t>
      </w:r>
      <w:r w:rsidRPr="00E124DB">
        <w:rPr>
          <w:rStyle w:val="StyleUnderline"/>
          <w:rFonts w:asciiTheme="minorHAnsi" w:hAnsiTheme="minorHAnsi" w:cstheme="minorHAnsi"/>
          <w:highlight w:val="cyan"/>
        </w:rPr>
        <w:t>build a</w:t>
      </w:r>
      <w:r w:rsidRPr="00E124DB">
        <w:rPr>
          <w:rStyle w:val="StyleUnderline"/>
          <w:rFonts w:asciiTheme="minorHAnsi" w:hAnsiTheme="minorHAnsi" w:cstheme="minorHAnsi"/>
        </w:rPr>
        <w:t xml:space="preserve"> “fair and </w:t>
      </w:r>
      <w:r w:rsidRPr="00E124DB">
        <w:rPr>
          <w:rStyle w:val="StyleUnderline"/>
          <w:rFonts w:asciiTheme="minorHAnsi" w:hAnsiTheme="minorHAnsi" w:cstheme="minorHAnsi"/>
          <w:highlight w:val="cyan"/>
        </w:rPr>
        <w:t>equitable society</w:t>
      </w:r>
      <w:r w:rsidRPr="00E124DB">
        <w:rPr>
          <w:rStyle w:val="StyleUnderline"/>
          <w:rFonts w:asciiTheme="minorHAnsi" w:hAnsiTheme="minorHAnsi" w:cstheme="minorHAnsi"/>
        </w:rPr>
        <w:t xml:space="preserve"> for all,”</w:t>
      </w:r>
      <w:r w:rsidRPr="00E124DB">
        <w:rPr>
          <w:rFonts w:asciiTheme="minorHAnsi" w:hAnsiTheme="minorHAnsi" w:cstheme="minorHAnsi"/>
          <w:sz w:val="14"/>
        </w:rPr>
        <w:t xml:space="preserve"> according to its website. It does so </w:t>
      </w:r>
      <w:r w:rsidRPr="00E124DB">
        <w:rPr>
          <w:rStyle w:val="StyleUnderline"/>
          <w:rFonts w:asciiTheme="minorHAnsi" w:hAnsiTheme="minorHAnsi" w:cstheme="minorHAnsi"/>
          <w:highlight w:val="cyan"/>
        </w:rPr>
        <w:t>through</w:t>
      </w:r>
      <w:r w:rsidRPr="00E124DB">
        <w:rPr>
          <w:rFonts w:asciiTheme="minorHAnsi" w:hAnsiTheme="minorHAnsi" w:cstheme="minorHAnsi"/>
          <w:sz w:val="14"/>
        </w:rPr>
        <w:t xml:space="preserve"> </w:t>
      </w:r>
      <w:r w:rsidRPr="00E124DB">
        <w:rPr>
          <w:rStyle w:val="Emphasis"/>
          <w:rFonts w:asciiTheme="minorHAnsi" w:hAnsiTheme="minorHAnsi" w:cstheme="minorHAnsi"/>
        </w:rPr>
        <w:t>public education</w:t>
      </w:r>
      <w:r w:rsidRPr="00E124DB">
        <w:rPr>
          <w:rFonts w:asciiTheme="minorHAnsi" w:hAnsiTheme="minorHAnsi" w:cstheme="minorHAnsi"/>
          <w:sz w:val="14"/>
        </w:rPr>
        <w:t xml:space="preserve">, </w:t>
      </w:r>
      <w:r w:rsidRPr="00E124DB">
        <w:rPr>
          <w:rStyle w:val="Emphasis"/>
          <w:rFonts w:asciiTheme="minorHAnsi" w:hAnsiTheme="minorHAnsi" w:cstheme="minorHAnsi"/>
          <w:sz w:val="40"/>
          <w:szCs w:val="40"/>
        </w:rPr>
        <w:t xml:space="preserve">public </w:t>
      </w:r>
      <w:r w:rsidRPr="00E124DB">
        <w:rPr>
          <w:rStyle w:val="Emphasis"/>
          <w:rFonts w:asciiTheme="minorHAnsi" w:hAnsiTheme="minorHAnsi" w:cstheme="minorHAnsi"/>
          <w:sz w:val="40"/>
          <w:szCs w:val="40"/>
          <w:highlight w:val="cyan"/>
        </w:rPr>
        <w:t>policy advocacy</w:t>
      </w:r>
      <w:r w:rsidRPr="00E124DB">
        <w:rPr>
          <w:rFonts w:asciiTheme="minorHAnsi" w:hAnsiTheme="minorHAnsi" w:cstheme="minorHAnsi"/>
          <w:sz w:val="14"/>
        </w:rPr>
        <w:t xml:space="preserve">, </w:t>
      </w:r>
      <w:r w:rsidRPr="00E124DB">
        <w:rPr>
          <w:rStyle w:val="Emphasis"/>
          <w:rFonts w:asciiTheme="minorHAnsi" w:hAnsiTheme="minorHAnsi" w:cstheme="minorHAnsi"/>
        </w:rPr>
        <w:t>community organizing</w:t>
      </w:r>
      <w:r w:rsidRPr="00E124DB">
        <w:rPr>
          <w:rFonts w:asciiTheme="minorHAnsi" w:hAnsiTheme="minorHAnsi" w:cstheme="minorHAnsi"/>
          <w:sz w:val="14"/>
        </w:rPr>
        <w:t xml:space="preserve"> and </w:t>
      </w:r>
      <w:r w:rsidRPr="00E124DB">
        <w:rPr>
          <w:rStyle w:val="Emphasis"/>
          <w:rFonts w:asciiTheme="minorHAnsi" w:hAnsiTheme="minorHAnsi" w:cstheme="minorHAnsi"/>
          <w:sz w:val="36"/>
          <w:szCs w:val="36"/>
          <w:highlight w:val="cyan"/>
        </w:rPr>
        <w:t>litigation</w:t>
      </w:r>
      <w:r w:rsidRPr="00E124DB">
        <w:rPr>
          <w:rFonts w:asciiTheme="minorHAnsi" w:hAnsiTheme="minorHAnsi" w:cstheme="minorHAnsi"/>
          <w:sz w:val="14"/>
        </w:rPr>
        <w:t>.</w:t>
      </w:r>
    </w:p>
    <w:p w14:paraId="230FBF15" w14:textId="77777777" w:rsidR="00F54003" w:rsidRPr="00E124DB" w:rsidRDefault="00F54003" w:rsidP="00F54003">
      <w:pPr>
        <w:rPr>
          <w:rStyle w:val="StyleUnderline"/>
          <w:rFonts w:asciiTheme="minorHAnsi" w:hAnsiTheme="minorHAnsi" w:cstheme="minorHAnsi"/>
        </w:rPr>
      </w:pPr>
      <w:r w:rsidRPr="00E124DB">
        <w:rPr>
          <w:rFonts w:asciiTheme="minorHAnsi" w:hAnsiTheme="minorHAnsi" w:cstheme="minorHAnsi"/>
          <w:sz w:val="14"/>
        </w:rPr>
        <w:t xml:space="preserve">Among its areas of focus are immigration, advocating for an accurate count of Asian Americans in the U.S. Census, and increasing Asian Americans’ political power. It also </w:t>
      </w:r>
      <w:r w:rsidRPr="00E124DB">
        <w:rPr>
          <w:rStyle w:val="StyleUnderline"/>
          <w:rFonts w:asciiTheme="minorHAnsi" w:hAnsiTheme="minorHAnsi" w:cstheme="minorHAnsi"/>
          <w:highlight w:val="cyan"/>
        </w:rPr>
        <w:t xml:space="preserve">uses </w:t>
      </w:r>
      <w:r w:rsidRPr="00E124DB">
        <w:rPr>
          <w:rStyle w:val="Emphasis"/>
          <w:rFonts w:asciiTheme="minorHAnsi" w:hAnsiTheme="minorHAnsi" w:cstheme="minorHAnsi"/>
          <w:sz w:val="32"/>
          <w:szCs w:val="32"/>
          <w:highlight w:val="cyan"/>
        </w:rPr>
        <w:t>legal advocacy</w:t>
      </w:r>
      <w:r w:rsidRPr="00E124DB">
        <w:rPr>
          <w:rFonts w:asciiTheme="minorHAnsi" w:hAnsiTheme="minorHAnsi" w:cstheme="minorHAnsi"/>
          <w:sz w:val="14"/>
          <w:szCs w:val="32"/>
          <w:highlight w:val="cyan"/>
        </w:rPr>
        <w:t xml:space="preserve"> </w:t>
      </w:r>
      <w:r w:rsidRPr="00E124DB">
        <w:rPr>
          <w:rStyle w:val="StyleUnderline"/>
          <w:rFonts w:asciiTheme="minorHAnsi" w:hAnsiTheme="minorHAnsi" w:cstheme="minorHAnsi"/>
          <w:highlight w:val="cyan"/>
        </w:rPr>
        <w:t>on key civil rights issues</w:t>
      </w:r>
      <w:r w:rsidRPr="00E124DB">
        <w:rPr>
          <w:rStyle w:val="StyleUnderline"/>
          <w:rFonts w:asciiTheme="minorHAnsi" w:hAnsiTheme="minorHAnsi" w:cstheme="minorHAnsi"/>
        </w:rPr>
        <w:t xml:space="preserve"> that significantly impact AAPIs and immigrant communities, such as advocating in favor of the DACA program.</w:t>
      </w:r>
    </w:p>
    <w:p w14:paraId="2E223B35"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AAJC is part of a coalition of five Asian American advocacy organizations, including the Asian Law Caucus, AAJC-Chicago, AAJC-Atlanta and AAJC-Los Angeles. Of the five organizations, AAJC-Los Angeles has the highest revenue, with its most recent filings showing annual revenue of $11.8 million.</w:t>
      </w:r>
    </w:p>
    <w:p w14:paraId="72462B08" w14:textId="77777777" w:rsidR="00F54003" w:rsidRPr="00E124DB" w:rsidRDefault="00F54003" w:rsidP="00F54003">
      <w:pPr>
        <w:rPr>
          <w:rStyle w:val="Emphasis"/>
          <w:rFonts w:asciiTheme="minorHAnsi" w:hAnsiTheme="minorHAnsi" w:cstheme="minorHAnsi"/>
        </w:rPr>
      </w:pPr>
      <w:r w:rsidRPr="00E124DB">
        <w:rPr>
          <w:rStyle w:val="Emphasis"/>
          <w:rFonts w:asciiTheme="minorHAnsi" w:hAnsiTheme="minorHAnsi" w:cstheme="minorHAnsi"/>
          <w:highlight w:val="cyan"/>
        </w:rPr>
        <w:t>Asian American Advocacy Fund</w:t>
      </w:r>
    </w:p>
    <w:p w14:paraId="08EDB664" w14:textId="77777777" w:rsidR="00F54003" w:rsidRPr="00E124DB" w:rsidRDefault="00F54003" w:rsidP="00F54003">
      <w:pPr>
        <w:rPr>
          <w:rStyle w:val="StyleUnderline"/>
          <w:rFonts w:asciiTheme="minorHAnsi" w:hAnsiTheme="minorHAnsi" w:cstheme="minorHAnsi"/>
        </w:rPr>
      </w:pPr>
      <w:r w:rsidRPr="00E124DB">
        <w:rPr>
          <w:rFonts w:asciiTheme="minorHAnsi" w:hAnsiTheme="minorHAnsi" w:cstheme="minorHAnsi"/>
          <w:sz w:val="14"/>
        </w:rPr>
        <w:t>The Asian American Advocacy Fund is a 501(c)(4) nonprofit organization that describes itself as “</w:t>
      </w:r>
      <w:r w:rsidRPr="00E124DB">
        <w:rPr>
          <w:rStyle w:val="StyleUnderline"/>
          <w:rFonts w:asciiTheme="minorHAnsi" w:hAnsiTheme="minorHAnsi" w:cstheme="minorHAnsi"/>
          <w:highlight w:val="cyan"/>
        </w:rPr>
        <w:t>dedicated to</w:t>
      </w:r>
      <w:r w:rsidRPr="00E124DB">
        <w:rPr>
          <w:rStyle w:val="StyleUnderline"/>
          <w:rFonts w:asciiTheme="minorHAnsi" w:hAnsiTheme="minorHAnsi" w:cstheme="minorHAnsi"/>
        </w:rPr>
        <w:t xml:space="preserve"> building a politically conscious, engaged and progressive Asian American base in Georgia</w:t>
      </w:r>
      <w:r w:rsidRPr="00E124DB">
        <w:rPr>
          <w:rFonts w:asciiTheme="minorHAnsi" w:hAnsiTheme="minorHAnsi" w:cstheme="minorHAnsi"/>
          <w:sz w:val="14"/>
        </w:rPr>
        <w:t xml:space="preserve">.” Its </w:t>
      </w:r>
      <w:r w:rsidRPr="00E124DB">
        <w:rPr>
          <w:rStyle w:val="Emphasis"/>
          <w:rFonts w:asciiTheme="minorHAnsi" w:hAnsiTheme="minorHAnsi" w:cstheme="minorHAnsi"/>
          <w:highlight w:val="cyan"/>
        </w:rPr>
        <w:t>policy</w:t>
      </w:r>
      <w:r w:rsidRPr="00E124DB">
        <w:rPr>
          <w:rFonts w:asciiTheme="minorHAnsi" w:hAnsiTheme="minorHAnsi" w:cstheme="minorHAnsi"/>
          <w:sz w:val="14"/>
          <w:highlight w:val="cyan"/>
        </w:rPr>
        <w:t xml:space="preserve"> </w:t>
      </w:r>
      <w:r w:rsidRPr="00E124DB">
        <w:rPr>
          <w:rStyle w:val="StyleUnderline"/>
          <w:rFonts w:asciiTheme="minorHAnsi" w:hAnsiTheme="minorHAnsi" w:cstheme="minorHAnsi"/>
          <w:highlight w:val="cyan"/>
        </w:rPr>
        <w:t>priorities</w:t>
      </w:r>
      <w:r w:rsidRPr="00E124DB">
        <w:rPr>
          <w:rFonts w:asciiTheme="minorHAnsi" w:hAnsiTheme="minorHAnsi" w:cstheme="minorHAnsi"/>
          <w:sz w:val="14"/>
        </w:rPr>
        <w:t xml:space="preserve"> </w:t>
      </w:r>
      <w:r w:rsidRPr="00E124DB">
        <w:rPr>
          <w:rStyle w:val="StyleUnderline"/>
          <w:rFonts w:asciiTheme="minorHAnsi" w:hAnsiTheme="minorHAnsi" w:cstheme="minorHAnsi"/>
        </w:rPr>
        <w:t xml:space="preserve">are immigrant and racial justice; census, redistricting and voting rights; and </w:t>
      </w:r>
      <w:r w:rsidRPr="00E124DB">
        <w:rPr>
          <w:rStyle w:val="StyleUnderline"/>
          <w:rFonts w:asciiTheme="minorHAnsi" w:hAnsiTheme="minorHAnsi" w:cstheme="minorHAnsi"/>
          <w:highlight w:val="cyan"/>
        </w:rPr>
        <w:t>advancing</w:t>
      </w:r>
      <w:r w:rsidRPr="00E124DB">
        <w:rPr>
          <w:rStyle w:val="StyleUnderline"/>
          <w:rFonts w:asciiTheme="minorHAnsi" w:hAnsiTheme="minorHAnsi" w:cstheme="minorHAnsi"/>
        </w:rPr>
        <w:t xml:space="preserve"> educational, health and </w:t>
      </w:r>
      <w:r w:rsidRPr="00E124DB">
        <w:rPr>
          <w:rStyle w:val="Emphasis"/>
          <w:rFonts w:asciiTheme="minorHAnsi" w:hAnsiTheme="minorHAnsi" w:cstheme="minorHAnsi"/>
          <w:highlight w:val="cyan"/>
        </w:rPr>
        <w:t>economic opportunities.</w:t>
      </w:r>
      <w:r w:rsidRPr="00E124DB">
        <w:rPr>
          <w:rStyle w:val="StyleUnderline"/>
          <w:rFonts w:asciiTheme="minorHAnsi" w:hAnsiTheme="minorHAnsi" w:cstheme="minorHAnsi"/>
        </w:rPr>
        <w:t xml:space="preserve"> </w:t>
      </w:r>
    </w:p>
    <w:p w14:paraId="227ABDC5"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The fund works to </w:t>
      </w:r>
      <w:r w:rsidRPr="00E124DB">
        <w:rPr>
          <w:rStyle w:val="StyleUnderline"/>
          <w:rFonts w:asciiTheme="minorHAnsi" w:hAnsiTheme="minorHAnsi" w:cstheme="minorHAnsi"/>
        </w:rPr>
        <w:t xml:space="preserve">make all of this possible </w:t>
      </w:r>
      <w:r w:rsidRPr="00E124DB">
        <w:rPr>
          <w:rStyle w:val="StyleUnderline"/>
          <w:rFonts w:asciiTheme="minorHAnsi" w:hAnsiTheme="minorHAnsi" w:cstheme="minorHAnsi"/>
          <w:highlight w:val="cyan"/>
        </w:rPr>
        <w:t xml:space="preserve">through </w:t>
      </w:r>
      <w:r w:rsidRPr="00E124DB">
        <w:rPr>
          <w:rStyle w:val="Emphasis"/>
          <w:rFonts w:asciiTheme="minorHAnsi" w:hAnsiTheme="minorHAnsi" w:cstheme="minorHAnsi"/>
          <w:highlight w:val="cyan"/>
        </w:rPr>
        <w:t>policy advocacy</w:t>
      </w:r>
      <w:r w:rsidRPr="00E124DB">
        <w:rPr>
          <w:rStyle w:val="StyleUnderline"/>
          <w:rFonts w:asciiTheme="minorHAnsi" w:hAnsiTheme="minorHAnsi" w:cstheme="minorHAnsi"/>
          <w:highlight w:val="cyan"/>
        </w:rPr>
        <w:t xml:space="preserve"> at</w:t>
      </w:r>
      <w:r w:rsidRPr="00E124DB">
        <w:rPr>
          <w:rStyle w:val="StyleUnderline"/>
          <w:rFonts w:asciiTheme="minorHAnsi" w:hAnsiTheme="minorHAnsi" w:cstheme="minorHAnsi"/>
        </w:rPr>
        <w:t xml:space="preserve"> the </w:t>
      </w:r>
      <w:r w:rsidRPr="00E124DB">
        <w:rPr>
          <w:rStyle w:val="Emphasis"/>
          <w:rFonts w:asciiTheme="minorHAnsi" w:hAnsiTheme="minorHAnsi" w:cstheme="minorHAnsi"/>
        </w:rPr>
        <w:t>local</w:t>
      </w:r>
      <w:r w:rsidRPr="00E124DB">
        <w:rPr>
          <w:rStyle w:val="StyleUnderline"/>
          <w:rFonts w:asciiTheme="minorHAnsi" w:hAnsiTheme="minorHAnsi" w:cstheme="minorHAnsi"/>
        </w:rPr>
        <w:t xml:space="preserve">, </w:t>
      </w:r>
      <w:r w:rsidRPr="00E124DB">
        <w:rPr>
          <w:rStyle w:val="Emphasis"/>
          <w:rFonts w:asciiTheme="minorHAnsi" w:hAnsiTheme="minorHAnsi" w:cstheme="minorHAnsi"/>
        </w:rPr>
        <w:t>state</w:t>
      </w:r>
      <w:r w:rsidRPr="00E124DB">
        <w:rPr>
          <w:rStyle w:val="StyleUnderline"/>
          <w:rFonts w:asciiTheme="minorHAnsi" w:hAnsiTheme="minorHAnsi" w:cstheme="minorHAnsi"/>
        </w:rPr>
        <w:t xml:space="preserve"> and </w:t>
      </w:r>
      <w:r w:rsidRPr="00E124DB">
        <w:rPr>
          <w:rStyle w:val="Emphasis"/>
          <w:rFonts w:asciiTheme="minorHAnsi" w:hAnsiTheme="minorHAnsi" w:cstheme="minorHAnsi"/>
          <w:highlight w:val="cyan"/>
        </w:rPr>
        <w:t>federal levels</w:t>
      </w:r>
      <w:r w:rsidRPr="00E124DB">
        <w:rPr>
          <w:rFonts w:asciiTheme="minorHAnsi" w:hAnsiTheme="minorHAnsi" w:cstheme="minorHAnsi"/>
          <w:sz w:val="14"/>
        </w:rPr>
        <w:t xml:space="preserve">, and by supporting like-minded candidates. Recently, the organization played a key role in mobilizing Georgia’s AAPI voters during both the general and the Senate runoff elections. </w:t>
      </w:r>
    </w:p>
    <w:p w14:paraId="59CF052F" w14:textId="77777777" w:rsidR="00F54003" w:rsidRPr="00E124DB" w:rsidRDefault="00F54003" w:rsidP="00F54003">
      <w:pPr>
        <w:rPr>
          <w:rStyle w:val="Emphasis"/>
          <w:rFonts w:asciiTheme="minorHAnsi" w:hAnsiTheme="minorHAnsi" w:cstheme="minorHAnsi"/>
        </w:rPr>
      </w:pPr>
      <w:r w:rsidRPr="00E124DB">
        <w:rPr>
          <w:rStyle w:val="Emphasis"/>
          <w:rFonts w:asciiTheme="minorHAnsi" w:hAnsiTheme="minorHAnsi" w:cstheme="minorHAnsi"/>
          <w:highlight w:val="cyan"/>
        </w:rPr>
        <w:t>Indian American Impact Fund</w:t>
      </w:r>
    </w:p>
    <w:p w14:paraId="7606B503"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The Indian American Impact Fund (IMPACT) is a Political Action Committee (PAC) that </w:t>
      </w:r>
      <w:r w:rsidRPr="00E124DB">
        <w:rPr>
          <w:rStyle w:val="StyleUnderline"/>
          <w:rFonts w:asciiTheme="minorHAnsi" w:hAnsiTheme="minorHAnsi" w:cstheme="minorHAnsi"/>
          <w:highlight w:val="cyan"/>
        </w:rPr>
        <w:t xml:space="preserve">supports </w:t>
      </w:r>
      <w:r w:rsidRPr="00E124DB">
        <w:rPr>
          <w:rStyle w:val="StyleUnderline"/>
          <w:rFonts w:asciiTheme="minorHAnsi" w:hAnsiTheme="minorHAnsi" w:cstheme="minorHAnsi"/>
        </w:rPr>
        <w:t>candidates who advocate for Indian American communitie</w:t>
      </w:r>
      <w:r w:rsidRPr="00E124DB">
        <w:rPr>
          <w:rFonts w:asciiTheme="minorHAnsi" w:hAnsiTheme="minorHAnsi" w:cstheme="minorHAnsi"/>
          <w:sz w:val="14"/>
        </w:rPr>
        <w:t xml:space="preserve">s. To do so, IMPACT has created a national network of Indian American leaders who will ally with other communities of color, </w:t>
      </w:r>
      <w:r w:rsidRPr="00E124DB">
        <w:rPr>
          <w:rStyle w:val="StyleUnderline"/>
          <w:rFonts w:asciiTheme="minorHAnsi" w:hAnsiTheme="minorHAnsi" w:cstheme="minorHAnsi"/>
          <w:highlight w:val="cyan"/>
        </w:rPr>
        <w:t>recruit and train</w:t>
      </w:r>
      <w:r w:rsidRPr="00E124DB">
        <w:rPr>
          <w:rStyle w:val="StyleUnderline"/>
          <w:rFonts w:asciiTheme="minorHAnsi" w:hAnsiTheme="minorHAnsi" w:cstheme="minorHAnsi"/>
        </w:rPr>
        <w:t xml:space="preserve"> Indian American </w:t>
      </w:r>
      <w:r w:rsidRPr="00E124DB">
        <w:rPr>
          <w:rStyle w:val="StyleUnderline"/>
          <w:rFonts w:asciiTheme="minorHAnsi" w:hAnsiTheme="minorHAnsi" w:cstheme="minorHAnsi"/>
          <w:highlight w:val="cyan"/>
        </w:rPr>
        <w:t>candidates</w:t>
      </w:r>
      <w:r w:rsidRPr="00E124DB">
        <w:rPr>
          <w:rFonts w:asciiTheme="minorHAnsi" w:hAnsiTheme="minorHAnsi" w:cstheme="minorHAnsi"/>
          <w:sz w:val="14"/>
        </w:rPr>
        <w:t xml:space="preserve">, and leverage political donations by Indian Americans to causes that reflect IMPACT’s values. </w:t>
      </w:r>
    </w:p>
    <w:p w14:paraId="7A5B253A"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IMPACT </w:t>
      </w:r>
      <w:r w:rsidRPr="00E124DB">
        <w:rPr>
          <w:rStyle w:val="StyleUnderline"/>
          <w:rFonts w:asciiTheme="minorHAnsi" w:hAnsiTheme="minorHAnsi" w:cstheme="minorHAnsi"/>
        </w:rPr>
        <w:t>seeks to ensure that Indian Americans are fully represented in politics and are a part of policy conversations, media and civic life</w:t>
      </w:r>
      <w:r w:rsidRPr="00E124DB">
        <w:rPr>
          <w:rFonts w:asciiTheme="minorHAnsi" w:hAnsiTheme="minorHAnsi" w:cstheme="minorHAnsi"/>
          <w:sz w:val="14"/>
        </w:rPr>
        <w:t>. During the Senate runoff elections in Georgia, IMPACT invested $2.5 million to increase Asian American voter turnout.</w:t>
      </w:r>
    </w:p>
    <w:p w14:paraId="15B02D11"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In addition to its two PACs—one federal and one non-federal—IMPACT also has a 501(c)(3) arm called the Indian American Impact Project, which focuses on nonpartisan, non-electoral educational work regarding Indian American civic engagement and political participation.</w:t>
      </w:r>
    </w:p>
    <w:p w14:paraId="22BD968E" w14:textId="77777777" w:rsidR="00F54003" w:rsidRPr="00E124DB" w:rsidRDefault="00F54003" w:rsidP="00F54003">
      <w:pPr>
        <w:rPr>
          <w:rStyle w:val="Emphasis"/>
          <w:rFonts w:asciiTheme="minorHAnsi" w:hAnsiTheme="minorHAnsi" w:cstheme="minorHAnsi"/>
          <w:highlight w:val="cyan"/>
        </w:rPr>
      </w:pPr>
      <w:r w:rsidRPr="00E124DB">
        <w:rPr>
          <w:rStyle w:val="Emphasis"/>
          <w:rFonts w:asciiTheme="minorHAnsi" w:hAnsiTheme="minorHAnsi" w:cstheme="minorHAnsi"/>
          <w:highlight w:val="cyan"/>
        </w:rPr>
        <w:t>Southeast Asian Resource Action Center</w:t>
      </w:r>
    </w:p>
    <w:p w14:paraId="5E4593F6"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The Southeast Asian Resource Action Center (SEARAC) is a 501(c)(3) nonprofit organization working to empower Cambodian, Laotian and Vietnamese Americans in order to create a more equitable and just society. SEARAC seeks to </w:t>
      </w:r>
      <w:r w:rsidRPr="00E124DB">
        <w:rPr>
          <w:rStyle w:val="StyleUnderline"/>
          <w:rFonts w:asciiTheme="minorHAnsi" w:hAnsiTheme="minorHAnsi" w:cstheme="minorHAnsi"/>
        </w:rPr>
        <w:t xml:space="preserve">increase Southeast Asian American self-determination by supporting community leaders and advocates, community engagement and community </w:t>
      </w:r>
      <w:r w:rsidRPr="00E124DB">
        <w:rPr>
          <w:rStyle w:val="StyleUnderline"/>
          <w:rFonts w:asciiTheme="minorHAnsi" w:hAnsiTheme="minorHAnsi" w:cstheme="minorHAnsi"/>
          <w:highlight w:val="cyan"/>
        </w:rPr>
        <w:t>mobilization on advocacy.</w:t>
      </w:r>
      <w:r w:rsidRPr="00E124DB">
        <w:rPr>
          <w:rFonts w:asciiTheme="minorHAnsi" w:hAnsiTheme="minorHAnsi" w:cstheme="minorHAnsi"/>
          <w:sz w:val="14"/>
        </w:rPr>
        <w:t xml:space="preserve"> </w:t>
      </w:r>
    </w:p>
    <w:p w14:paraId="2E4A1E0F"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Among its work, SEARAC advocates for progressive policies at both the state level in California and the national level. SEARAC seeks to bring attention to issues that are unique to Southeast Asian Americans but are often overlooked. Its policy priorities are related to education, immigration and health.</w:t>
      </w:r>
    </w:p>
    <w:p w14:paraId="6C6FE92F" w14:textId="77777777" w:rsidR="00F54003" w:rsidRPr="00E124DB" w:rsidRDefault="00F54003" w:rsidP="00F54003">
      <w:pPr>
        <w:rPr>
          <w:rStyle w:val="Emphasis"/>
          <w:rFonts w:asciiTheme="minorHAnsi" w:hAnsiTheme="minorHAnsi" w:cstheme="minorHAnsi"/>
        </w:rPr>
      </w:pPr>
      <w:r w:rsidRPr="00E124DB">
        <w:rPr>
          <w:rStyle w:val="Emphasis"/>
          <w:rFonts w:asciiTheme="minorHAnsi" w:hAnsiTheme="minorHAnsi" w:cstheme="minorHAnsi"/>
        </w:rPr>
        <w:t>South Asian Americans Leading Together</w:t>
      </w:r>
    </w:p>
    <w:p w14:paraId="1C5191B5" w14:textId="77777777" w:rsidR="00F54003" w:rsidRPr="00E124DB" w:rsidRDefault="00F54003" w:rsidP="00F54003">
      <w:pPr>
        <w:rPr>
          <w:rStyle w:val="StyleUnderline"/>
          <w:rFonts w:asciiTheme="minorHAnsi" w:hAnsiTheme="minorHAnsi" w:cstheme="minorHAnsi"/>
        </w:rPr>
      </w:pPr>
      <w:r w:rsidRPr="00E124DB">
        <w:rPr>
          <w:rFonts w:asciiTheme="minorHAnsi" w:hAnsiTheme="minorHAnsi" w:cstheme="minorHAnsi"/>
          <w:sz w:val="14"/>
        </w:rPr>
        <w:t xml:space="preserve">South Asian Americans Leading Together (SAALT) is a 501(c)(3) nonprofit organization that advocates for the rights of South Asian Americans. In order to fulfill its mission of dignity and inclusion for all, </w:t>
      </w:r>
      <w:r w:rsidRPr="00E124DB">
        <w:rPr>
          <w:rStyle w:val="StyleUnderline"/>
          <w:rFonts w:asciiTheme="minorHAnsi" w:hAnsiTheme="minorHAnsi" w:cstheme="minorHAnsi"/>
          <w:highlight w:val="cyan"/>
        </w:rPr>
        <w:t>SAALT</w:t>
      </w:r>
      <w:r w:rsidRPr="00E124DB">
        <w:rPr>
          <w:rStyle w:val="StyleUnderline"/>
          <w:rFonts w:asciiTheme="minorHAnsi" w:hAnsiTheme="minorHAnsi" w:cstheme="minorHAnsi"/>
        </w:rPr>
        <w:t xml:space="preserve"> </w:t>
      </w:r>
      <w:r w:rsidRPr="00E124DB">
        <w:rPr>
          <w:rStyle w:val="StyleUnderline"/>
          <w:rFonts w:asciiTheme="minorHAnsi" w:hAnsiTheme="minorHAnsi" w:cstheme="minorHAnsi"/>
          <w:highlight w:val="cyan"/>
        </w:rPr>
        <w:t xml:space="preserve">advocates for just and equitable </w:t>
      </w:r>
      <w:r w:rsidRPr="00E124DB">
        <w:rPr>
          <w:rStyle w:val="Emphasis"/>
          <w:rFonts w:asciiTheme="minorHAnsi" w:hAnsiTheme="minorHAnsi" w:cstheme="minorHAnsi"/>
          <w:highlight w:val="cyan"/>
        </w:rPr>
        <w:t>public policies</w:t>
      </w:r>
      <w:r w:rsidRPr="00E124DB">
        <w:rPr>
          <w:rStyle w:val="StyleUnderline"/>
          <w:rFonts w:asciiTheme="minorHAnsi" w:hAnsiTheme="minorHAnsi" w:cstheme="minorHAnsi"/>
          <w:highlight w:val="cyan"/>
        </w:rPr>
        <w:t xml:space="preserve"> a</w:t>
      </w:r>
      <w:r w:rsidRPr="00E124DB">
        <w:rPr>
          <w:rStyle w:val="StyleUnderline"/>
          <w:rFonts w:asciiTheme="minorHAnsi" w:hAnsiTheme="minorHAnsi" w:cstheme="minorHAnsi"/>
        </w:rPr>
        <w:t xml:space="preserve">t both the national and local level, strengthens grassroots South Asian organizations, and informs and </w:t>
      </w:r>
      <w:r w:rsidRPr="00E124DB">
        <w:rPr>
          <w:rStyle w:val="Emphasis"/>
          <w:rFonts w:asciiTheme="minorHAnsi" w:hAnsiTheme="minorHAnsi" w:cstheme="minorHAnsi"/>
          <w:highlight w:val="cyan"/>
        </w:rPr>
        <w:t>influences</w:t>
      </w:r>
      <w:r w:rsidRPr="00E124DB">
        <w:rPr>
          <w:rStyle w:val="StyleUnderline"/>
          <w:rFonts w:asciiTheme="minorHAnsi" w:hAnsiTheme="minorHAnsi" w:cstheme="minorHAnsi"/>
        </w:rPr>
        <w:t xml:space="preserve"> the </w:t>
      </w:r>
      <w:r w:rsidRPr="00E124DB">
        <w:rPr>
          <w:rStyle w:val="Emphasis"/>
          <w:rFonts w:asciiTheme="minorHAnsi" w:hAnsiTheme="minorHAnsi" w:cstheme="minorHAnsi"/>
          <w:highlight w:val="cyan"/>
        </w:rPr>
        <w:t>national dialogue</w:t>
      </w:r>
      <w:r w:rsidRPr="00E124DB">
        <w:rPr>
          <w:rStyle w:val="StyleUnderline"/>
          <w:rFonts w:asciiTheme="minorHAnsi" w:hAnsiTheme="minorHAnsi" w:cstheme="minorHAnsi"/>
        </w:rPr>
        <w:t xml:space="preserve"> of issues that impact South Asian communities. </w:t>
      </w:r>
    </w:p>
    <w:p w14:paraId="004F9A4F"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 xml:space="preserve">SAALT’s work includes a South Asian Legal Aid Network and supporting detained immigrants. Its </w:t>
      </w:r>
      <w:r w:rsidRPr="00E124DB">
        <w:rPr>
          <w:rStyle w:val="Emphasis"/>
          <w:rFonts w:asciiTheme="minorHAnsi" w:hAnsiTheme="minorHAnsi" w:cstheme="minorHAnsi"/>
          <w:highlight w:val="cyan"/>
        </w:rPr>
        <w:t>policy priorities</w:t>
      </w:r>
      <w:r w:rsidRPr="00E124DB">
        <w:rPr>
          <w:rStyle w:val="Emphasis"/>
          <w:rFonts w:asciiTheme="minorHAnsi" w:hAnsiTheme="minorHAnsi" w:cstheme="minorHAnsi"/>
        </w:rPr>
        <w:t xml:space="preserve"> </w:t>
      </w:r>
      <w:r w:rsidRPr="00E124DB">
        <w:rPr>
          <w:rStyle w:val="StyleUnderline"/>
          <w:rFonts w:asciiTheme="minorHAnsi" w:hAnsiTheme="minorHAnsi" w:cstheme="minorHAnsi"/>
        </w:rPr>
        <w:t xml:space="preserve">are </w:t>
      </w:r>
      <w:r w:rsidRPr="00E124DB">
        <w:rPr>
          <w:rStyle w:val="StyleUnderline"/>
          <w:rFonts w:asciiTheme="minorHAnsi" w:hAnsiTheme="minorHAnsi" w:cstheme="minorHAnsi"/>
          <w:highlight w:val="cyan"/>
        </w:rPr>
        <w:t xml:space="preserve">centered primarily on </w:t>
      </w:r>
      <w:r w:rsidRPr="00E124DB">
        <w:rPr>
          <w:rStyle w:val="Emphasis"/>
          <w:rFonts w:asciiTheme="minorHAnsi" w:hAnsiTheme="minorHAnsi" w:cstheme="minorHAnsi"/>
          <w:highlight w:val="cyan"/>
        </w:rPr>
        <w:t>racial justice</w:t>
      </w:r>
      <w:r w:rsidRPr="00E124DB">
        <w:rPr>
          <w:rStyle w:val="StyleUnderline"/>
          <w:rFonts w:asciiTheme="minorHAnsi" w:hAnsiTheme="minorHAnsi" w:cstheme="minorHAnsi"/>
          <w:highlight w:val="cyan"/>
        </w:rPr>
        <w:t>,</w:t>
      </w:r>
      <w:r w:rsidRPr="00E124DB">
        <w:rPr>
          <w:rFonts w:asciiTheme="minorHAnsi" w:hAnsiTheme="minorHAnsi" w:cstheme="minorHAnsi"/>
          <w:sz w:val="14"/>
        </w:rPr>
        <w:t xml:space="preserve"> </w:t>
      </w:r>
      <w:r w:rsidRPr="00E124DB">
        <w:rPr>
          <w:rStyle w:val="Emphasis"/>
          <w:rFonts w:asciiTheme="minorHAnsi" w:hAnsiTheme="minorHAnsi" w:cstheme="minorHAnsi"/>
          <w:highlight w:val="cyan"/>
        </w:rPr>
        <w:t>civic engagement</w:t>
      </w:r>
      <w:r w:rsidRPr="00E124DB">
        <w:rPr>
          <w:rFonts w:asciiTheme="minorHAnsi" w:hAnsiTheme="minorHAnsi" w:cstheme="minorHAnsi"/>
          <w:sz w:val="14"/>
        </w:rPr>
        <w:t xml:space="preserve">, </w:t>
      </w:r>
      <w:r w:rsidRPr="00E124DB">
        <w:rPr>
          <w:rStyle w:val="Emphasis"/>
          <w:rFonts w:asciiTheme="minorHAnsi" w:hAnsiTheme="minorHAnsi" w:cstheme="minorHAnsi"/>
        </w:rPr>
        <w:t>immigrant rights</w:t>
      </w:r>
      <w:r w:rsidRPr="00E124DB">
        <w:rPr>
          <w:rFonts w:asciiTheme="minorHAnsi" w:hAnsiTheme="minorHAnsi" w:cstheme="minorHAnsi"/>
          <w:sz w:val="14"/>
        </w:rPr>
        <w:t xml:space="preserve">, </w:t>
      </w:r>
      <w:r w:rsidRPr="00E124DB">
        <w:rPr>
          <w:rStyle w:val="Emphasis"/>
          <w:rFonts w:asciiTheme="minorHAnsi" w:hAnsiTheme="minorHAnsi" w:cstheme="minorHAnsi"/>
        </w:rPr>
        <w:t>post-9/11 backlash</w:t>
      </w:r>
      <w:r w:rsidRPr="00E124DB">
        <w:rPr>
          <w:rFonts w:asciiTheme="minorHAnsi" w:hAnsiTheme="minorHAnsi" w:cstheme="minorHAnsi"/>
          <w:sz w:val="14"/>
        </w:rPr>
        <w:t xml:space="preserve"> and </w:t>
      </w:r>
      <w:r w:rsidRPr="00E124DB">
        <w:rPr>
          <w:rStyle w:val="Emphasis"/>
          <w:rFonts w:asciiTheme="minorHAnsi" w:hAnsiTheme="minorHAnsi" w:cstheme="minorHAnsi"/>
        </w:rPr>
        <w:t>gender justice</w:t>
      </w:r>
      <w:r w:rsidRPr="00E124DB">
        <w:rPr>
          <w:rFonts w:asciiTheme="minorHAnsi" w:hAnsiTheme="minorHAnsi" w:cstheme="minorHAnsi"/>
          <w:sz w:val="14"/>
        </w:rPr>
        <w:t>. SAALT also coordinates the National Coalition of South Asian Organizations (NCSO).</w:t>
      </w:r>
    </w:p>
    <w:p w14:paraId="08DF7C1B"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AAPI Victory Fund</w:t>
      </w:r>
    </w:p>
    <w:p w14:paraId="00A8BC28"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The AAPI Victory Fund describes itself as “a kinder, gentle Super PAC.” Its focus is on mobilizing AAPI voters and closing the AAPI voter turnout gap. According to its website, the AAPI Victory Fund works to engage and empower progressive AAPIs to “be the margin of victory at all levels of the ballot.” During the Georgia Senate runoffs, the AAPI Victory Fund focused its efforts on mobilizing rural AAPI voters.</w:t>
      </w:r>
    </w:p>
    <w:p w14:paraId="6446E9B1"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In addition to mobilizing voters, the AAPI Victory Fund’s goals are to build sustained power behind a common agenda, serve as a vehicle for influence and share knowledge of the AAPI community.</w:t>
      </w:r>
    </w:p>
    <w:p w14:paraId="0F800B77"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w:t>
      </w:r>
    </w:p>
    <w:p w14:paraId="3E449C50" w14:textId="77777777" w:rsidR="00F54003" w:rsidRPr="00E124DB" w:rsidRDefault="00F54003" w:rsidP="00F54003">
      <w:pPr>
        <w:rPr>
          <w:rStyle w:val="StyleUnderline"/>
          <w:rFonts w:asciiTheme="minorHAnsi" w:hAnsiTheme="minorHAnsi" w:cstheme="minorHAnsi"/>
        </w:rPr>
      </w:pPr>
      <w:r w:rsidRPr="00E124DB">
        <w:rPr>
          <w:rStyle w:val="StyleUnderline"/>
          <w:rFonts w:asciiTheme="minorHAnsi" w:hAnsiTheme="minorHAnsi" w:cstheme="minorHAnsi"/>
        </w:rPr>
        <w:t xml:space="preserve">It’s too early to say how the growing advocacy and electoral energy of Asian Americans will translate into concrete gains under </w:t>
      </w:r>
      <w:r w:rsidRPr="00E124DB">
        <w:rPr>
          <w:rStyle w:val="StyleUnderline"/>
          <w:rFonts w:asciiTheme="minorHAnsi" w:hAnsiTheme="minorHAnsi" w:cstheme="minorHAnsi"/>
          <w:highlight w:val="cyan"/>
        </w:rPr>
        <w:t>Biden</w:t>
      </w:r>
      <w:r w:rsidRPr="00E124DB">
        <w:rPr>
          <w:rStyle w:val="StyleUnderline"/>
          <w:rFonts w:asciiTheme="minorHAnsi" w:hAnsiTheme="minorHAnsi" w:cstheme="minorHAnsi"/>
        </w:rPr>
        <w:t xml:space="preserve">. But in one of his first acts as president, he issued a memorandum </w:t>
      </w:r>
      <w:r w:rsidRPr="00E124DB">
        <w:rPr>
          <w:rStyle w:val="StyleUnderline"/>
          <w:rFonts w:asciiTheme="minorHAnsi" w:hAnsiTheme="minorHAnsi" w:cstheme="minorHAnsi"/>
          <w:highlight w:val="cyan"/>
        </w:rPr>
        <w:t>condemning racism</w:t>
      </w:r>
      <w:r w:rsidRPr="00E124DB">
        <w:rPr>
          <w:rStyle w:val="StyleUnderline"/>
          <w:rFonts w:asciiTheme="minorHAnsi" w:hAnsiTheme="minorHAnsi" w:cstheme="minorHAnsi"/>
        </w:rPr>
        <w:t xml:space="preserve">, xenophobia and intolerance </w:t>
      </w:r>
      <w:r w:rsidRPr="00E124DB">
        <w:rPr>
          <w:rStyle w:val="StyleUnderline"/>
          <w:rFonts w:asciiTheme="minorHAnsi" w:hAnsiTheme="minorHAnsi" w:cstheme="minorHAnsi"/>
          <w:highlight w:val="cyan"/>
        </w:rPr>
        <w:t>against AAPIs in the U.S.</w:t>
      </w:r>
      <w:r w:rsidRPr="00E124DB">
        <w:rPr>
          <w:rStyle w:val="StyleUnderline"/>
          <w:rFonts w:asciiTheme="minorHAnsi" w:hAnsiTheme="minorHAnsi" w:cstheme="minorHAnsi"/>
        </w:rPr>
        <w:t xml:space="preserve"> </w:t>
      </w:r>
    </w:p>
    <w:p w14:paraId="692D78DC" w14:textId="77777777" w:rsidR="00F54003" w:rsidRPr="00E124DB" w:rsidRDefault="00F54003" w:rsidP="00F54003">
      <w:pPr>
        <w:rPr>
          <w:rStyle w:val="StyleUnderline"/>
          <w:rFonts w:asciiTheme="minorHAnsi" w:hAnsiTheme="minorHAnsi" w:cstheme="minorHAnsi"/>
        </w:rPr>
      </w:pPr>
      <w:r w:rsidRPr="00E124DB">
        <w:rPr>
          <w:rFonts w:asciiTheme="minorHAnsi" w:hAnsiTheme="minorHAnsi" w:cstheme="minorHAnsi"/>
          <w:sz w:val="14"/>
        </w:rPr>
        <w:t xml:space="preserve">Stop AAPI Hate responded to Biden’s memorandum, stating that while it is an important step, </w:t>
      </w:r>
      <w:r w:rsidRPr="00E124DB">
        <w:rPr>
          <w:rStyle w:val="StyleUnderline"/>
          <w:rFonts w:asciiTheme="minorHAnsi" w:hAnsiTheme="minorHAnsi" w:cstheme="minorHAnsi"/>
        </w:rPr>
        <w:t>the administration must take further action.</w:t>
      </w:r>
    </w:p>
    <w:p w14:paraId="10827AEC" w14:textId="77777777" w:rsidR="00F54003" w:rsidRPr="00E124DB" w:rsidRDefault="00F54003" w:rsidP="00F54003">
      <w:pPr>
        <w:rPr>
          <w:rFonts w:asciiTheme="minorHAnsi" w:hAnsiTheme="minorHAnsi" w:cstheme="minorHAnsi"/>
          <w:sz w:val="14"/>
        </w:rPr>
      </w:pPr>
      <w:r w:rsidRPr="00E124DB">
        <w:rPr>
          <w:rFonts w:asciiTheme="minorHAnsi" w:hAnsiTheme="minorHAnsi" w:cstheme="minorHAnsi"/>
          <w:sz w:val="14"/>
        </w:rPr>
        <w:t>“</w:t>
      </w:r>
      <w:r w:rsidRPr="00E124DB">
        <w:rPr>
          <w:rStyle w:val="StyleUnderline"/>
          <w:rFonts w:asciiTheme="minorHAnsi" w:hAnsiTheme="minorHAnsi" w:cstheme="minorHAnsi"/>
          <w:highlight w:val="cyan"/>
        </w:rPr>
        <w:t xml:space="preserve">A </w:t>
      </w:r>
      <w:r w:rsidRPr="00E124DB">
        <w:rPr>
          <w:rStyle w:val="Emphasis"/>
          <w:rFonts w:asciiTheme="minorHAnsi" w:hAnsiTheme="minorHAnsi" w:cstheme="minorHAnsi"/>
          <w:highlight w:val="cyan"/>
        </w:rPr>
        <w:t>meaningful response</w:t>
      </w:r>
      <w:r w:rsidRPr="00E124DB">
        <w:rPr>
          <w:rStyle w:val="StyleUnderline"/>
          <w:rFonts w:asciiTheme="minorHAnsi" w:hAnsiTheme="minorHAnsi" w:cstheme="minorHAnsi"/>
          <w:highlight w:val="cyan"/>
        </w:rPr>
        <w:t xml:space="preserve"> will </w:t>
      </w:r>
      <w:r w:rsidRPr="00E124DB">
        <w:rPr>
          <w:rStyle w:val="Emphasis"/>
          <w:rFonts w:asciiTheme="minorHAnsi" w:hAnsiTheme="minorHAnsi" w:cstheme="minorHAnsi"/>
          <w:highlight w:val="cyan"/>
        </w:rPr>
        <w:t>prioritize policies</w:t>
      </w:r>
      <w:r w:rsidRPr="00E124DB">
        <w:rPr>
          <w:rStyle w:val="StyleUnderline"/>
          <w:rFonts w:asciiTheme="minorHAnsi" w:hAnsiTheme="minorHAnsi" w:cstheme="minorHAnsi"/>
        </w:rPr>
        <w:t xml:space="preserve"> of </w:t>
      </w:r>
      <w:r w:rsidRPr="00E124DB">
        <w:rPr>
          <w:rStyle w:val="Emphasis"/>
          <w:rFonts w:asciiTheme="minorHAnsi" w:hAnsiTheme="minorHAnsi" w:cstheme="minorHAnsi"/>
        </w:rPr>
        <w:t>public education</w:t>
      </w:r>
      <w:r w:rsidRPr="00E124DB">
        <w:rPr>
          <w:rStyle w:val="StyleUnderline"/>
          <w:rFonts w:asciiTheme="minorHAnsi" w:hAnsiTheme="minorHAnsi" w:cstheme="minorHAnsi"/>
        </w:rPr>
        <w:t xml:space="preserve">, </w:t>
      </w:r>
      <w:r w:rsidRPr="00E124DB">
        <w:rPr>
          <w:rStyle w:val="Emphasis"/>
          <w:rFonts w:asciiTheme="minorHAnsi" w:hAnsiTheme="minorHAnsi" w:cstheme="minorHAnsi"/>
          <w:highlight w:val="cyan"/>
        </w:rPr>
        <w:t>community mediation</w:t>
      </w:r>
      <w:r w:rsidRPr="00E124DB">
        <w:rPr>
          <w:rStyle w:val="StyleUnderline"/>
          <w:rFonts w:asciiTheme="minorHAnsi" w:hAnsiTheme="minorHAnsi" w:cstheme="minorHAnsi"/>
          <w:highlight w:val="cyan"/>
        </w:rPr>
        <w:t xml:space="preserve"> and </w:t>
      </w:r>
      <w:r w:rsidRPr="00E124DB">
        <w:rPr>
          <w:rStyle w:val="Emphasis"/>
          <w:rFonts w:asciiTheme="minorHAnsi" w:hAnsiTheme="minorHAnsi" w:cstheme="minorHAnsi"/>
          <w:highlight w:val="cyan"/>
        </w:rPr>
        <w:t>restorative justice</w:t>
      </w:r>
      <w:r w:rsidRPr="00E124DB">
        <w:rPr>
          <w:rStyle w:val="StyleUnderline"/>
          <w:rFonts w:asciiTheme="minorHAnsi" w:hAnsiTheme="minorHAnsi" w:cstheme="minorHAnsi"/>
        </w:rPr>
        <w:t xml:space="preserve"> to </w:t>
      </w:r>
      <w:r w:rsidRPr="00E124DB">
        <w:rPr>
          <w:rStyle w:val="Emphasis"/>
          <w:rFonts w:asciiTheme="minorHAnsi" w:hAnsiTheme="minorHAnsi" w:cstheme="minorHAnsi"/>
        </w:rPr>
        <w:t>end racial bias and profiling</w:t>
      </w:r>
      <w:r w:rsidRPr="00E124DB">
        <w:rPr>
          <w:rFonts w:asciiTheme="minorHAnsi" w:hAnsiTheme="minorHAnsi" w:cstheme="minorHAnsi"/>
          <w:sz w:val="14"/>
        </w:rPr>
        <w:t>,” said Stop AAPI Hate.</w:t>
      </w:r>
    </w:p>
    <w:p w14:paraId="78B271E5" w14:textId="77777777" w:rsidR="00F54003" w:rsidRPr="00E124DB" w:rsidRDefault="00F54003" w:rsidP="00F54003">
      <w:pPr>
        <w:pStyle w:val="Heading4"/>
        <w:rPr>
          <w:rFonts w:asciiTheme="minorHAnsi" w:hAnsiTheme="minorHAnsi" w:cstheme="minorHAnsi"/>
        </w:rPr>
      </w:pPr>
      <w:r w:rsidRPr="00E124DB">
        <w:rPr>
          <w:rFonts w:asciiTheme="minorHAnsi" w:hAnsiTheme="minorHAnsi" w:cstheme="minorHAnsi"/>
        </w:rPr>
        <w:t xml:space="preserve">Political engagement by Asian-Americans is good and necessary </w:t>
      </w:r>
    </w:p>
    <w:p w14:paraId="70C846F0" w14:textId="77777777" w:rsidR="00F54003" w:rsidRPr="00E124DB" w:rsidRDefault="00F54003" w:rsidP="00F54003">
      <w:pPr>
        <w:rPr>
          <w:rFonts w:asciiTheme="minorHAnsi" w:hAnsiTheme="minorHAnsi" w:cstheme="minorHAnsi"/>
        </w:rPr>
      </w:pPr>
      <w:r w:rsidRPr="00E124DB">
        <w:rPr>
          <w:rStyle w:val="Style13ptBold"/>
          <w:rFonts w:asciiTheme="minorHAnsi" w:hAnsiTheme="minorHAnsi" w:cstheme="minorHAnsi"/>
        </w:rPr>
        <w:t xml:space="preserve">CIRCLE 21 </w:t>
      </w:r>
      <w:r w:rsidRPr="00E124DB">
        <w:rPr>
          <w:rFonts w:asciiTheme="minorHAnsi" w:hAnsiTheme="minorHAnsi" w:cstheme="minorHAnsi"/>
        </w:rPr>
        <w:t>CIRCLE, 7-8-2021, "Driven by Key Issues, Asian Youth Increased their Political Participation," CENTER FOR INFORMATION &amp; RESEARCH ON CIVIC LEARNING AND ENGAGEMENT, https://circle.tufts.edu/latest-research/driven-key-issues-asian-youth-increased-their-political-participation</w:t>
      </w:r>
    </w:p>
    <w:p w14:paraId="4E5662FE" w14:textId="77777777" w:rsidR="00F54003" w:rsidRPr="00E124DB" w:rsidRDefault="00F54003" w:rsidP="00F54003">
      <w:pPr>
        <w:rPr>
          <w:rFonts w:asciiTheme="minorHAnsi" w:hAnsiTheme="minorHAnsi" w:cstheme="minorHAnsi"/>
          <w:b/>
          <w:bCs/>
          <w:u w:val="single"/>
        </w:rPr>
      </w:pPr>
      <w:r w:rsidRPr="00E124DB">
        <w:rPr>
          <w:rFonts w:asciiTheme="minorHAnsi" w:hAnsiTheme="minorHAnsi" w:cstheme="minorHAnsi"/>
          <w:sz w:val="16"/>
        </w:rPr>
        <w:t xml:space="preserve">Before the 2020 elections, CIRCLE’s youth survey found signs of substantial civic participation among Asian American youth. Young Asian Americans reported that they were working to register their peers and encourage them to vote, and a majority expressed that they felt they had the power to make change. That youth energy appears to have translated into electoral participation: according to the Census Bureau Current Population Survey Registration and Voting Supplement, November 2020 data, Asian American voter turnout (for all ages) reached a historic high of 60% in the 2020 presidential election, and preliminary analyses of the Asian American vote suggest that Asian American voters had increased voter turnout in multiple states. In addition, our analysis of the CIRCLE post-election poll finds that, </w:t>
      </w:r>
      <w:r w:rsidRPr="00E124DB">
        <w:rPr>
          <w:rFonts w:asciiTheme="minorHAnsi" w:hAnsiTheme="minorHAnsi" w:cstheme="minorHAnsi"/>
          <w:u w:val="single"/>
        </w:rPr>
        <w:t>despite lower levels of contact from political campaigns, young Asian Americans took to the ballot box to express their concerns about racism and the COVID-19 pandemic</w:t>
      </w:r>
      <w:r w:rsidRPr="00E124DB">
        <w:rPr>
          <w:rFonts w:asciiTheme="minorHAnsi" w:hAnsiTheme="minorHAnsi" w:cstheme="minorHAnsi"/>
          <w:sz w:val="16"/>
        </w:rPr>
        <w:t xml:space="preserve">. Census data suggests that Asian American youth voter turnout increased and nearly closed the stubborn gap that has existed between their electoral participation and that of young people of other races/ethnicities. In CIRCLE’s 2020 survey data, we also find that </w:t>
      </w:r>
      <w:r w:rsidRPr="00E124DB">
        <w:rPr>
          <w:rFonts w:asciiTheme="minorHAnsi" w:hAnsiTheme="minorHAnsi" w:cstheme="minorHAnsi"/>
          <w:u w:val="single"/>
        </w:rPr>
        <w:t xml:space="preserve">Asian American youth are ready to continue taking action on social and political issues: 73% of Asian American youth have talked to their friends about political issues or elections, and 30% have attended a march or demonstration about an issue they care about. </w:t>
      </w:r>
      <w:r w:rsidRPr="00E124DB">
        <w:rPr>
          <w:rFonts w:asciiTheme="minorHAnsi" w:hAnsiTheme="minorHAnsi" w:cstheme="minorHAnsi"/>
          <w:sz w:val="16"/>
        </w:rPr>
        <w:t xml:space="preserve">Our top findings include: According to our analysis of voter file data, </w:t>
      </w:r>
      <w:r w:rsidRPr="00E124DB">
        <w:rPr>
          <w:rFonts w:asciiTheme="minorHAnsi" w:hAnsiTheme="minorHAnsi" w:cstheme="minorHAnsi"/>
          <w:u w:val="single"/>
        </w:rPr>
        <w:t xml:space="preserve">47% of eligible young Asian Americans (ages 18-29) reported voting in 2020, and Census data suggests Asian youth turnout may have increased the most of any racial/ethnic group Young Asian Americans remain relatively neglected by political campaign outreach Asian American youth utilized vote-by-mail and ballot drop-off voting methods more than in-person options Young Asian Americans identified racism as a one of their top three issues that determined their vote for President A comprehensive federal response to the COVID-19 pandemic important to young Asian Americans </w:t>
      </w:r>
      <w:r w:rsidRPr="00E124DB">
        <w:rPr>
          <w:rFonts w:asciiTheme="minorHAnsi" w:hAnsiTheme="minorHAnsi" w:cstheme="minorHAnsi"/>
          <w:sz w:val="16"/>
        </w:rPr>
        <w:t xml:space="preserve">About Data on Asian Americans: Although analyses of the Asian American electorate often does not distinguish Asian Americans by ethnic group, differences in educational attainment as well as income suggest that the collection and publishing of disaggregated data on Asian Americans is needed to fully understand the community’s civic participation. In addition, data on Native Hawaiians and Pacific Islanders is often aggregated within data on Asian American respondents under the category “Asian American and Pacific Islander” (AAPI). Due to the low numbers of Native Hawaiian and Pacific Islander youth respondents in our sample, we have not included them in this analysis.Native Hawaiian and Pacific Islander (NHPI) communities have been disproportionately impacted by the COVID-19 pandemic, and disaggregated data on NHPI communities is needed to further understand the challenges faced by NHPI youth as well as their civic participation. The data cited in this analysis includes young people ages 18-29 who self-identify in part or exclusively as Asian American. This population does include those who identify with one or more other racial/ethnic groups. The other racial groups analyzed (white, Black, Latino) also include young people 18-29 who self-identify in part or exclusively as members of those groups, and multiracial individuals are included as members of each group with which they identified. About the Poll: The CIRCLE/Tisch College Post-Election Poll was a web survey fielded from November 3 to December 2, 2020 By Gallup, Inc. The survey covered adults between the ages of 18 and 29 who were eligible to vote in the United Stated in the 2020 General Election. Sample was drawn from the Gallup Panel, a probability-based panel that is representative of the U.S. adult population, and from the Dynata Panel, a non-probability panel. A total of 2,645 eligible adults completed the survey. Of the total completes, 1,138 were from the Gallup Panel (stratified panel) and 1,507 were from the Dynata (opt-in) Panel. Unless stated otherwise, for the sake of this analysis, ‘youth’ refers to those ages 18- to 29-years old. The margin of sampling error, taking into account the design effect from weighting, is ± 3.7 percentage points at the 95% confidence level. Margins of error (MoE) for racial and ethnic subgroups range from +/-7.6 to 9.4 percentage points, with Asian MoE being =/-9.4 points. Asian American Youth’s Voter Participation in 2020 In 2020, young Asian Americans narrowed the gap between themselves and young voters from other racial/ethnic groups. According to CIRCLE’s analysis of 2020 Catalist voter file data, an estimated 47% of Asian American youth voted in 2020, compared to 61% of White youth, 48% of Latino youth, and 43% of Black youth. (Note: this turnout estimate includes Asian American, Native Hawaiian, and Pacific Islander youth as “Asian American”. The rest of this analysis is based on CIRCLE polling data which did not include Native Hawaiian and Pacific Islander youth in the “Asian” category.) </w:t>
      </w:r>
      <w:r w:rsidRPr="00E124DB">
        <w:rPr>
          <w:rFonts w:asciiTheme="minorHAnsi" w:hAnsiTheme="minorHAnsi" w:cstheme="minorHAnsi"/>
          <w:u w:val="single"/>
        </w:rPr>
        <w:t>Although different data sources produce different estimates, they can also enable us to examine the turnout gap between white and nonwhite youth. In addition to voter file data, the Census Current Population Survey (CPS) allows us to analyze historical trends of youth turnout by race &amp; ethnicity. The historical trendline below, based on that Census data, highlights that youth voter turnout increased among every racial/ethnic group in 2020, but may have increased the most among Asian-American youth</w:t>
      </w:r>
      <w:r w:rsidRPr="00E124DB">
        <w:rPr>
          <w:rFonts w:asciiTheme="minorHAnsi" w:hAnsiTheme="minorHAnsi" w:cstheme="minorHAnsi"/>
          <w:sz w:val="16"/>
        </w:rPr>
        <w:t xml:space="preserve">. (In these estimates, “Asian” also includes Native Hawaiian and Pacific Islander youth.) In their responses to our post-election poll of young voters (ages 18-29), Asian American youth respondents indicated that </w:t>
      </w:r>
      <w:r w:rsidRPr="00E124DB">
        <w:rPr>
          <w:rFonts w:asciiTheme="minorHAnsi" w:hAnsiTheme="minorHAnsi" w:cstheme="minorHAnsi"/>
          <w:u w:val="single"/>
        </w:rPr>
        <w:t xml:space="preserve">they took advantage of non-Election Day voting options at a higher rate than other youth. </w:t>
      </w:r>
      <w:r w:rsidRPr="00E124DB">
        <w:rPr>
          <w:rFonts w:asciiTheme="minorHAnsi" w:hAnsiTheme="minorHAnsi" w:cstheme="minorHAnsi"/>
          <w:sz w:val="16"/>
        </w:rPr>
        <w:t xml:space="preserve">Among the Asian American youth respondents who said they voted in the November 2020 elections, nearly half (46%) of reported that they voted by mail, a much higher rate than young people of other races/ethnicities, and 21% said they dropped off their ballot at a dropbox or voting location, compared to approximately one in ten Black and Latino youth who used that voting method. Conversely, just 17% of young Asian American voters reported voting in-person on election day, while approximately 40% of Black, White, and Latino youth said they voted using this method. That may be due, in part, to the geographic distribution of this population: Asian American youth are concentrated in the Western United States, and approximately 40% of young Asian American eligible voters resided in states that mailed ballots to all registered voters for the November 2020 election. In our pre-election survey, we found that 35% of young Asian Americans reported they had experience with voting by mail. </w:t>
      </w:r>
      <w:r w:rsidRPr="00E124DB">
        <w:rPr>
          <w:rFonts w:asciiTheme="minorHAnsi" w:hAnsiTheme="minorHAnsi" w:cstheme="minorHAnsi"/>
          <w:u w:val="single"/>
        </w:rPr>
        <w:t xml:space="preserve">Overlooked by Political Organizations, Asian American Youth Connect Informally </w:t>
      </w:r>
      <w:r w:rsidRPr="00E124DB">
        <w:rPr>
          <w:rFonts w:asciiTheme="minorHAnsi" w:hAnsiTheme="minorHAnsi" w:cstheme="minorHAnsi"/>
          <w:sz w:val="16"/>
        </w:rPr>
        <w:t xml:space="preserve">Despite their interest and engagement in the 2020 elections, </w:t>
      </w:r>
      <w:r w:rsidRPr="00E124DB">
        <w:rPr>
          <w:rFonts w:asciiTheme="minorHAnsi" w:hAnsiTheme="minorHAnsi" w:cstheme="minorHAnsi"/>
          <w:u w:val="single"/>
        </w:rPr>
        <w:t xml:space="preserve">Asian American youth reported lower levels of contact by political campaigns and youth organizations than other young people of color. </w:t>
      </w:r>
      <w:r w:rsidRPr="00E124DB">
        <w:rPr>
          <w:rFonts w:asciiTheme="minorHAnsi" w:hAnsiTheme="minorHAnsi" w:cstheme="minorHAnsi"/>
          <w:sz w:val="16"/>
        </w:rPr>
        <w:t xml:space="preserve">Just 43% of Asian American youth said they were contacted by someone on behalf of President Joe Biden’s campaign or the Democratic Party in the month leading up to November 3, 2020, lower than the 61% of Black youth, 55% of Latino youth, and 46% of white youth who said they were contacted. </w:t>
      </w:r>
      <w:r w:rsidRPr="00E124DB">
        <w:rPr>
          <w:rFonts w:asciiTheme="minorHAnsi" w:hAnsiTheme="minorHAnsi" w:cstheme="minorHAnsi"/>
          <w:u w:val="single"/>
        </w:rPr>
        <w:t>This trend also applied to contact from the former President Trump’s campaign</w:t>
      </w:r>
      <w:r w:rsidRPr="00E124DB">
        <w:rPr>
          <w:rFonts w:asciiTheme="minorHAnsi" w:hAnsiTheme="minorHAnsi" w:cstheme="minorHAnsi"/>
          <w:sz w:val="16"/>
        </w:rPr>
        <w:t xml:space="preserve"> or the Republican Party: 25% of Asian American youth indicated they were contacted by a Republican outreach effort in the month before the November election, while roughly a third of Black youth and white youth, and Latino youth reported contact from Trump’s campaign or the GOP. In addition to political parties and campaigns, community organizations often reach out to young people to encourage them to participate in elections. Our post-election poll indicates that Asian American youth were also contacted by these organizations (34%) at lower rates than Black (50%) and Latino youth (41%). About a third of white youth (35%) said they were contacted by a community organization in their area in the month leading up to the November 2020 election. </w:t>
      </w:r>
      <w:r w:rsidRPr="00E124DB">
        <w:rPr>
          <w:rFonts w:asciiTheme="minorHAnsi" w:hAnsiTheme="minorHAnsi" w:cstheme="minorHAnsi"/>
          <w:u w:val="single"/>
        </w:rPr>
        <w:t>Although they were contacted at relatively lower rates by political parties and local organizations, our survey revealed that many young Asian Americans shared conversations about elections with people close to them, like peers and relatives. About two-thirds (67%) of Asian American youth reported that other young people reached out to them about political issues or elections in 2020. Among all youth, friends and family were one of the most common sources of information about the election, but Asian American youth reported that was the case at a higher rate than Black and Latino youth</w:t>
      </w:r>
      <w:r w:rsidRPr="00E124DB">
        <w:rPr>
          <w:rFonts w:asciiTheme="minorHAnsi" w:hAnsiTheme="minorHAnsi" w:cstheme="minorHAnsi"/>
          <w:sz w:val="16"/>
        </w:rPr>
        <w:t xml:space="preserve">. Just over two-thirds (69%) of Asian American youth said they heard information about the 2020 elections from family, a similar rate to white youth (71%) but much higher than Black youth (60%) and Latino youth (61%). 63% of young Asian Americans responded that they had heard information about the 2020 elections from friends or roommates, compared to 62% of white youth, 55% of Black youth and 56% of Latino youth. Concerned About COVID-19 and Racism—And Prepared to Take Action Many young Asian Americans have been negatively affected by the COVID-19 pandemic, and their responses to our post-election poll indicate that these experiences may have played a major role in their 2020 vote. Approximately seven in ten (71%) Asian American youth indicated that </w:t>
      </w:r>
      <w:r w:rsidRPr="00E124DB">
        <w:rPr>
          <w:rFonts w:asciiTheme="minorHAnsi" w:hAnsiTheme="minorHAnsi" w:cstheme="minorHAnsi"/>
          <w:u w:val="single"/>
        </w:rPr>
        <w:t>COVID-19 has had a moderate or very significant impact on their economic situation. Recent analysis of data from the Bureau of Labor Statistics conducted by Mathematica found that Asian American youth were heavily affected by a COVID-19-related increase in unemployment in 2020.</w:t>
      </w:r>
      <w:r w:rsidRPr="00E124DB">
        <w:rPr>
          <w:rFonts w:asciiTheme="minorHAnsi" w:hAnsiTheme="minorHAnsi" w:cstheme="minorHAnsi"/>
          <w:sz w:val="16"/>
        </w:rPr>
        <w:t xml:space="preserve"> </w:t>
      </w:r>
      <w:r w:rsidRPr="00E124DB">
        <w:rPr>
          <w:rFonts w:asciiTheme="minorHAnsi" w:hAnsiTheme="minorHAnsi" w:cstheme="minorHAnsi"/>
          <w:u w:val="single"/>
        </w:rPr>
        <w:t>Asian American youth took their feelings about the pandemic to the ballot box</w:t>
      </w:r>
      <w:r w:rsidRPr="00E124DB">
        <w:rPr>
          <w:rFonts w:asciiTheme="minorHAnsi" w:hAnsiTheme="minorHAnsi" w:cstheme="minorHAnsi"/>
          <w:sz w:val="16"/>
        </w:rPr>
        <w:t xml:space="preserve">. Two in five said “getting the country back to ‘normal’ after COVID-19” was one of the top three issues determining their choice for President. In addition, approximately three in ten (32%) young Asian Americans said how leaders dealt with the COVID-19 pandemic was a top-three issue in determining their vote. An overwhelming majority (79%) of Asian American youth said that making a COVID-19 vaccine widely available should be a somewhat or very high priority for the next President of the United States. In both pre- and post-election surveys roughly a third of Asian American youth ranked racism as one of the top three issues that would be influence to their vote for President, second highest of all eleven priorities to choose from, only after providing a COVID-19 vaccine. In other responses, </w:t>
      </w:r>
      <w:r w:rsidRPr="00E124DB">
        <w:rPr>
          <w:rFonts w:asciiTheme="minorHAnsi" w:hAnsiTheme="minorHAnsi" w:cstheme="minorHAnsi"/>
          <w:u w:val="single"/>
        </w:rPr>
        <w:t xml:space="preserve">young Asian Americans highlighted the salience of racial equality </w:t>
      </w:r>
      <w:r w:rsidRPr="00E124DB">
        <w:rPr>
          <w:rFonts w:asciiTheme="minorHAnsi" w:hAnsiTheme="minorHAnsi" w:cstheme="minorHAnsi"/>
          <w:b/>
          <w:bCs/>
          <w:u w:val="single"/>
        </w:rPr>
        <w:t>and emphasized action</w:t>
      </w:r>
      <w:r w:rsidRPr="00E124DB">
        <w:rPr>
          <w:rFonts w:asciiTheme="minorHAnsi" w:hAnsiTheme="minorHAnsi" w:cstheme="minorHAnsi"/>
          <w:sz w:val="16"/>
        </w:rPr>
        <w:t xml:space="preserve">. Nearly nine in ten (87%) Asian American youth agreed or strongly agreed that it is important to correct social and economic inequalities. In addition, 85% agreed or strongly agreed that certain racial or ethnic groups have fewer chances to get ahead, higher than the 70% of White youth, 74% of Black youth, and 73% of Latino youth that said the same. Asian American youth also connected their concerns about racism in the United States to electoral action and their expectations for elected officials. Seven in ten young Asian Americans said that combating violence against people of color should be a priority for the President. In addition, nearly four in five (77%) Asian American youth agreed or strongly agreed that voting and elections play a role in stopping violence against people of color, higher than the 67% of white youth who said so. </w:t>
      </w:r>
      <w:r w:rsidRPr="00E124DB">
        <w:rPr>
          <w:rFonts w:asciiTheme="minorHAnsi" w:hAnsiTheme="minorHAnsi" w:cstheme="minorHAnsi"/>
          <w:u w:val="single"/>
        </w:rPr>
        <w:t>In addition to elections, Asian American youth expressed an expansive view of their role in addressing racism and other issues: 86% agreed or strongly agreed that the work to improve their communities is not limited to elections and voting every two or four years. Nearly four in five (77%) Asian American youth agreed that “</w:t>
      </w:r>
      <w:r w:rsidRPr="00E124DB">
        <w:rPr>
          <w:rFonts w:asciiTheme="minorHAnsi" w:hAnsiTheme="minorHAnsi" w:cstheme="minorHAnsi"/>
          <w:b/>
          <w:bCs/>
          <w:u w:val="single"/>
        </w:rPr>
        <w:t xml:space="preserve">people like me should participate in the political activity and decision-making of our country.” </w:t>
      </w:r>
      <w:r w:rsidRPr="00E124DB">
        <w:rPr>
          <w:rFonts w:asciiTheme="minorHAnsi" w:hAnsiTheme="minorHAnsi" w:cstheme="minorHAnsi"/>
          <w:sz w:val="16"/>
        </w:rPr>
        <w:t xml:space="preserve">In our pre-election poll, 29% of Asian American youth said they had attended a march or demonstration about an issue they care about. In this post-election poll (fielded in November and December 2020) that figure remained high, at 30%, with another 24% of young Asian Americans reporting that they might do so if given the opportunity. Three in ten Asian American youth also reported that they had taken concrete action for racial justice before 2020, and 40% said they took concrete action for racial justice in 2020 though just 29% had done so before 2020. However Asian American youth trailed Black youth (55%) and Latino youth (52%) who reported taking concrete action for racial justice in 2020. When analyzing the concerns and attitudes voiced by Asian American youth in this post-election poll, it is important to note that this poll was fielded before the killings of Asian and Asian American women in Georgia on March 16, 2021. However, anti-Asian incidents and violence toward Asian American communities had become widely visible throughout the COVID-19 pandemic since 2020. On April 22, 2021, the U.S. Senate approved anti-hate crime legislation geared towards protecting Asian American and Pacific Islanders. Looking Back and Marching Forward </w:t>
      </w:r>
      <w:r w:rsidRPr="00E124DB">
        <w:rPr>
          <w:rFonts w:asciiTheme="minorHAnsi" w:hAnsiTheme="minorHAnsi" w:cstheme="minorHAnsi"/>
          <w:u w:val="single"/>
        </w:rPr>
        <w:t>Driven to participate by their concerns on a variety of issues such as racism, the COVID-19 pandemic, and healthcare, Asian American youth made their voices heard in the 2020 election cycle.</w:t>
      </w:r>
      <w:r w:rsidRPr="00E124DB">
        <w:rPr>
          <w:rFonts w:asciiTheme="minorHAnsi" w:hAnsiTheme="minorHAnsi" w:cstheme="minorHAnsi"/>
          <w:sz w:val="16"/>
        </w:rPr>
        <w:t xml:space="preserve"> Although they enjoy relatively lower levels of contact by political parties, young Asian Americans are hearing information about elections from friends, family members, and other young people. </w:t>
      </w:r>
      <w:r w:rsidRPr="00E124DB">
        <w:rPr>
          <w:rFonts w:asciiTheme="minorHAnsi" w:hAnsiTheme="minorHAnsi" w:cstheme="minorHAnsi"/>
          <w:u w:val="single"/>
        </w:rPr>
        <w:t xml:space="preserve">This peer-to-peer outreach also provides an opportunity for young Asian Americans to make a difference in their communities. Despite the diversity of languages spoken by Asian Americans, fewer than 50 counties in the U.S. are federally required to provide bilingual voting assistance under Section 203 of the Voting Rights Act. </w:t>
      </w:r>
      <w:r w:rsidRPr="00E124DB">
        <w:rPr>
          <w:rFonts w:asciiTheme="minorHAnsi" w:hAnsiTheme="minorHAnsi" w:cstheme="minorHAnsi"/>
          <w:sz w:val="16"/>
        </w:rPr>
        <w:t>In our pre-election poll,</w:t>
      </w:r>
      <w:r w:rsidRPr="00E124DB">
        <w:rPr>
          <w:rFonts w:asciiTheme="minorHAnsi" w:hAnsiTheme="minorHAnsi" w:cstheme="minorHAnsi"/>
          <w:u w:val="single"/>
        </w:rPr>
        <w:t xml:space="preserve"> Asian American youth indicated their willingness to serve as poll workers and translate resources for their communities.</w:t>
      </w:r>
      <w:r w:rsidRPr="00E124DB">
        <w:rPr>
          <w:rFonts w:asciiTheme="minorHAnsi" w:hAnsiTheme="minorHAnsi" w:cstheme="minorHAnsi"/>
          <w:sz w:val="16"/>
        </w:rPr>
        <w:t xml:space="preserve"> Peer-to-peer and intergenerational forms of outreach by Asian American youth may reduce the impacts of low levels of formal political party and campaign outreach to Asian American voters. </w:t>
      </w:r>
      <w:r w:rsidRPr="00E124DB">
        <w:rPr>
          <w:rFonts w:asciiTheme="minorHAnsi" w:hAnsiTheme="minorHAnsi" w:cstheme="minorHAnsi"/>
          <w:u w:val="single"/>
        </w:rPr>
        <w:t>Some Asian American youth may also be encouraged by the increase in descriptive representation of Asian Americans in some of the nation’s highest offices</w:t>
      </w:r>
      <w:r w:rsidRPr="00E124DB">
        <w:rPr>
          <w:rFonts w:asciiTheme="minorHAnsi" w:hAnsiTheme="minorHAnsi" w:cstheme="minorHAnsi"/>
          <w:sz w:val="16"/>
        </w:rPr>
        <w:t xml:space="preserve">. On January 20, 2021, </w:t>
      </w:r>
      <w:r w:rsidRPr="00E124DB">
        <w:rPr>
          <w:rFonts w:asciiTheme="minorHAnsi" w:hAnsiTheme="minorHAnsi" w:cstheme="minorHAnsi"/>
          <w:u w:val="single"/>
        </w:rPr>
        <w:t>Kamala Harris was inaugurated as the first vice president of South Asian and Asian American descent. Following the elections, Filipino American Rob Bonta was appointed as California’s Attorney General. In April 2021, Indian American Vanita Gupta was confirmed as the Associate Attorney General in the Justice Department, becoming the first woman of color to hold this position.</w:t>
      </w:r>
      <w:r w:rsidRPr="00E124DB">
        <w:rPr>
          <w:rFonts w:asciiTheme="minorHAnsi" w:hAnsiTheme="minorHAnsi" w:cstheme="minorHAnsi"/>
          <w:sz w:val="16"/>
        </w:rPr>
        <w:t xml:space="preserve"> Despite these appointments, President Joe Biden has been criticized by multiple Senators for the Presidential Cabinet’s lack of Asian American members. Due to the wide disparities in income, education, and poverty rates among different Asian ethnic groups, disaggregated data on Asian American youth is required to further understand this community and their civic engagement. As the fastest-growing racial group in the U.S., young </w:t>
      </w:r>
      <w:r w:rsidRPr="00E124DB">
        <w:rPr>
          <w:rFonts w:asciiTheme="minorHAnsi" w:hAnsiTheme="minorHAnsi" w:cstheme="minorHAnsi"/>
          <w:u w:val="single"/>
        </w:rPr>
        <w:t xml:space="preserve">Asian Americans are well-positioned to continue to express their views on social and </w:t>
      </w:r>
      <w:r w:rsidRPr="00E124DB">
        <w:rPr>
          <w:rFonts w:asciiTheme="minorHAnsi" w:hAnsiTheme="minorHAnsi" w:cstheme="minorHAnsi"/>
          <w:b/>
          <w:bCs/>
          <w:u w:val="single"/>
        </w:rPr>
        <w:t>political issues and create change.</w:t>
      </w:r>
    </w:p>
    <w:p w14:paraId="63208336" w14:textId="77777777" w:rsidR="00F54003" w:rsidRPr="00E124DB" w:rsidRDefault="00F54003" w:rsidP="00F54003">
      <w:pPr>
        <w:rPr>
          <w:rFonts w:asciiTheme="minorHAnsi" w:hAnsiTheme="minorHAnsi" w:cstheme="minorHAnsi"/>
          <w:b/>
          <w:bCs/>
          <w:u w:val="single"/>
        </w:rPr>
      </w:pPr>
    </w:p>
    <w:p w14:paraId="71569FC2" w14:textId="77777777" w:rsidR="00F54003" w:rsidRPr="00E124DB" w:rsidRDefault="00F54003" w:rsidP="00F54003">
      <w:pPr>
        <w:pStyle w:val="Heading4"/>
        <w:rPr>
          <w:rFonts w:asciiTheme="minorHAnsi" w:hAnsiTheme="minorHAnsi" w:cstheme="minorHAnsi"/>
        </w:rPr>
      </w:pPr>
      <w:r w:rsidRPr="00E124DB">
        <w:rPr>
          <w:rFonts w:asciiTheme="minorHAnsi" w:hAnsiTheme="minorHAnsi" w:cstheme="minorHAnsi"/>
        </w:rPr>
        <w:t xml:space="preserve">Legislative progress is possible for Asian Americans </w:t>
      </w:r>
    </w:p>
    <w:p w14:paraId="233BB9F5" w14:textId="77777777" w:rsidR="00F54003" w:rsidRPr="00E124DB" w:rsidRDefault="00F54003" w:rsidP="00F54003">
      <w:pPr>
        <w:rPr>
          <w:rFonts w:asciiTheme="minorHAnsi" w:hAnsiTheme="minorHAnsi" w:cstheme="minorHAnsi"/>
        </w:rPr>
      </w:pPr>
      <w:r w:rsidRPr="00E124DB">
        <w:rPr>
          <w:rStyle w:val="Style13ptBold"/>
          <w:rFonts w:asciiTheme="minorHAnsi" w:hAnsiTheme="minorHAnsi" w:cstheme="minorHAnsi"/>
        </w:rPr>
        <w:t xml:space="preserve">Sprunt 21 </w:t>
      </w:r>
      <w:r w:rsidRPr="00E124DB">
        <w:rPr>
          <w:rFonts w:asciiTheme="minorHAnsi" w:hAnsiTheme="minorHAnsi" w:cstheme="minorHAnsi"/>
        </w:rPr>
        <w:t>Barbara Sprunt, 5-20-2021, "Here's What The New Hate Crimes Law Aims To Do As Attacks On Asian Americans Rise," NPR, https://www.npr.org/2021/05/20/998599775/biden-to-sign-the-covid-19-hate-crimes-bill-as-anti-asian-american-attacks-rise</w:t>
      </w:r>
    </w:p>
    <w:p w14:paraId="4559B5CF"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u w:val="single"/>
        </w:rPr>
        <w:t>President Biden signs into law the COVID-19 Hate Crimes Act on Thursday in the East Room of the White House.</w:t>
      </w:r>
      <w:r w:rsidRPr="00E124DB">
        <w:rPr>
          <w:rFonts w:asciiTheme="minorHAnsi" w:hAnsiTheme="minorHAnsi" w:cstheme="minorHAnsi"/>
          <w:sz w:val="16"/>
        </w:rPr>
        <w:t xml:space="preserve"> Nicholas Kamm/AFP via Getty Images Following overwhelming support from both chambers of Congress, </w:t>
      </w:r>
      <w:r w:rsidRPr="00E124DB">
        <w:rPr>
          <w:rFonts w:asciiTheme="minorHAnsi" w:hAnsiTheme="minorHAnsi" w:cstheme="minorHAnsi"/>
          <w:u w:val="single"/>
        </w:rPr>
        <w:t>President Biden signed legislation Thursday that addresses hate crimes throughout the COVID-19 pandemic, with particular emphasis on the increase in violence against Asian Americans</w:t>
      </w:r>
      <w:r w:rsidRPr="00E124DB">
        <w:rPr>
          <w:rFonts w:asciiTheme="minorHAnsi" w:hAnsiTheme="minorHAnsi" w:cstheme="minorHAnsi"/>
          <w:sz w:val="16"/>
        </w:rPr>
        <w:t xml:space="preserve">. At an event in the East Room of the White House, Biden thanked lawmakers for coming together to pass the legislation. He said standing against hatred and racism, which he called "the ugly poison that has long haunted and plagued our nation," is what brings Americans together. "My message to all of those who are hurting is: We see you and the Congress has said, we see you. And we are committed to stop the hatred and the bias," he said. </w:t>
      </w:r>
      <w:r w:rsidRPr="00E124DB">
        <w:rPr>
          <w:rFonts w:asciiTheme="minorHAnsi" w:hAnsiTheme="minorHAnsi" w:cstheme="minorHAnsi"/>
          <w:u w:val="single"/>
        </w:rPr>
        <w:t xml:space="preserve">The legislation, introduced by Rep. Grace Meng, D-N.Y., and Sen. Mazie Hirono, D-Hawaii, aims to make the reporting of hate crimes more accessible at the local and state levels by boosting public outreach and ensuring reporting resources are available online in multiple languages. </w:t>
      </w:r>
      <w:r w:rsidRPr="00E124DB">
        <w:rPr>
          <w:rFonts w:asciiTheme="minorHAnsi" w:hAnsiTheme="minorHAnsi" w:cstheme="minorHAnsi"/>
          <w:sz w:val="16"/>
        </w:rPr>
        <w:t xml:space="preserve">It also </w:t>
      </w:r>
      <w:r w:rsidRPr="00E124DB">
        <w:rPr>
          <w:rFonts w:asciiTheme="minorHAnsi" w:hAnsiTheme="minorHAnsi" w:cstheme="minorHAnsi"/>
          <w:u w:val="single"/>
        </w:rPr>
        <w:t xml:space="preserve">directs the Department of Justice to designate a point person to expedite the review of hate crimes related to COVID-19 and authorizes grants to state and local governments to conduct crime-reduction programs to prevent and respond to hate crimes. </w:t>
      </w:r>
      <w:r w:rsidRPr="00E124DB">
        <w:rPr>
          <w:rFonts w:asciiTheme="minorHAnsi" w:hAnsiTheme="minorHAnsi" w:cstheme="minorHAnsi"/>
          <w:sz w:val="16"/>
        </w:rPr>
        <w:t xml:space="preserve">"This violence — it did not come from nowhere, and none of it is new. In my life, my lived experience, I have seen how hate can pervade our communities," she said. Harris, who is the first Asian American vice president, added, "I have seen how hate can impede our progress. And I have seen how people uniting against hate can strengthen our country." Harris noted the work to combat racism doesn't end with the signing of the bill. "Here's the truth: Racism exists in America. Xenophobia exists in America, antisemitism, Islamophobia, homophobia, transphobia — it all exists. And so the work to address injustice wherever it exists remains the work ahead," she said. PBS NewsHour via YouTube The signing comes two days after the House of Representatives passed the COVID-19 Hate Crimes Act by a vote of 364-62; all 62 votes against the bill were from Republicans. The Senate approved the legislation last month, with near-unanimous support; Missouri Republican Josh Hawley was the sole senator to vote against the bill. Senate Minority Leader Mitch McConnell, R-Ky., attended Thursday's ceremony along with a number of Democrats, advocates, families of victims of hate crimes and others. Sen. Susan Collins, R-Maine, who helped co-author a key provision that paved the way for the bill's passage, was also in attendance. Sponsor Message Asian Americans have faced a dramatic spike in violence throughout the pandemic. </w:t>
      </w:r>
      <w:r w:rsidRPr="00E124DB">
        <w:rPr>
          <w:rFonts w:asciiTheme="minorHAnsi" w:hAnsiTheme="minorHAnsi" w:cstheme="minorHAnsi"/>
          <w:u w:val="single"/>
        </w:rPr>
        <w:t>The organization Stop AAPI Hate documented 6,603 hate incidents from March 2020 to March 2021, and leaders said the true number is much higher as many hate crimes go unreported</w:t>
      </w:r>
      <w:r w:rsidRPr="00E124DB">
        <w:rPr>
          <w:rFonts w:asciiTheme="minorHAnsi" w:hAnsiTheme="minorHAnsi" w:cstheme="minorHAnsi"/>
          <w:sz w:val="16"/>
        </w:rPr>
        <w:t xml:space="preserve">. Democrats have pointed to former President Donald Trump's frequent use of racist phrases such as "kung flu" to describe the coronavirus as a link to the increase in anti-Asian sentiment in the country. </w:t>
      </w:r>
      <w:r w:rsidRPr="00E124DB">
        <w:rPr>
          <w:rFonts w:asciiTheme="minorHAnsi" w:hAnsiTheme="minorHAnsi" w:cstheme="minorHAnsi"/>
          <w:u w:val="single"/>
        </w:rPr>
        <w:t xml:space="preserve">Stop AAPI Hate praised the legislation for investing in "community-centered solutions and provisions to mitigate anti-Asian rhetoric" but said further legislation is needed to address the "root causes of systemic racism and oppression." </w:t>
      </w:r>
      <w:r w:rsidRPr="00E124DB">
        <w:rPr>
          <w:rFonts w:asciiTheme="minorHAnsi" w:hAnsiTheme="minorHAnsi" w:cstheme="minorHAnsi"/>
          <w:sz w:val="16"/>
        </w:rPr>
        <w:t xml:space="preserve">"Because the Act centers criminal law enforcement agencies in its solutions, it will not address the overwhelming majority of incidents reported to our site which are not hate crimes, but serious hate incidents," the coalition said in a statement after the House passage. Attorney General Merrick Garland called the bill signing an "important step toward protecting everyone in our country from acts of hate and intolerance." </w:t>
      </w:r>
      <w:r w:rsidRPr="00E124DB">
        <w:rPr>
          <w:rFonts w:asciiTheme="minorHAnsi" w:hAnsiTheme="minorHAnsi" w:cstheme="minorHAnsi"/>
          <w:u w:val="single"/>
        </w:rPr>
        <w:t>"The Department of Justice is proud to play a central role in implementing this legislation," he said in a statement following the signing. "Investigating and prosecuting hate crimes is a top priority, deeply rooted in the department's founding. We will use the new law to enhance the aggressive measures we are taking to combat crime motivated by bigotry and discrimination."</w:t>
      </w:r>
    </w:p>
    <w:p w14:paraId="1DA09CD2" w14:textId="77777777" w:rsidR="00F54003" w:rsidRPr="00E124DB" w:rsidRDefault="00F54003" w:rsidP="00F54003">
      <w:pPr>
        <w:pStyle w:val="Heading4"/>
        <w:rPr>
          <w:rFonts w:asciiTheme="minorHAnsi" w:hAnsiTheme="minorHAnsi" w:cstheme="minorHAnsi"/>
        </w:rPr>
      </w:pPr>
      <w:r w:rsidRPr="00E124DB">
        <w:rPr>
          <w:rFonts w:asciiTheme="minorHAnsi" w:hAnsiTheme="minorHAnsi" w:cstheme="minorHAnsi"/>
        </w:rPr>
        <w:t xml:space="preserve">Asian American legal advocacy produces tangible benefits </w:t>
      </w:r>
    </w:p>
    <w:p w14:paraId="35ACD6DE" w14:textId="77777777" w:rsidR="00F54003" w:rsidRPr="00E124DB" w:rsidRDefault="00F54003" w:rsidP="00F54003">
      <w:pPr>
        <w:rPr>
          <w:rFonts w:asciiTheme="minorHAnsi" w:hAnsiTheme="minorHAnsi" w:cstheme="minorHAnsi"/>
        </w:rPr>
      </w:pPr>
      <w:r w:rsidRPr="00E124DB">
        <w:rPr>
          <w:rStyle w:val="Style13ptBold"/>
          <w:rFonts w:asciiTheme="minorHAnsi" w:hAnsiTheme="minorHAnsi" w:cstheme="minorHAnsi"/>
        </w:rPr>
        <w:t xml:space="preserve">Duginski 21 </w:t>
      </w:r>
      <w:r w:rsidRPr="00E124DB">
        <w:rPr>
          <w:rFonts w:asciiTheme="minorHAnsi" w:hAnsiTheme="minorHAnsi" w:cstheme="minorHAnsi"/>
        </w:rPr>
        <w:t>Grace Duginski, 3-17-2021, "7 Organizations Championing Asian American and Pacific Islander (AAPI) Communities," EveryAction, https://www.everyaction.com/blog/7-organizations-centering-asian-american-and-pacific-islander-aapi-women-and-their-communities/</w:t>
      </w:r>
    </w:p>
    <w:p w14:paraId="42BBCD6D" w14:textId="77777777" w:rsidR="00F54003" w:rsidRPr="00E124DB" w:rsidRDefault="00F54003" w:rsidP="00F54003">
      <w:pPr>
        <w:rPr>
          <w:rFonts w:asciiTheme="minorHAnsi" w:hAnsiTheme="minorHAnsi" w:cstheme="minorHAnsi"/>
          <w:sz w:val="16"/>
        </w:rPr>
      </w:pPr>
      <w:r w:rsidRPr="00E124DB">
        <w:rPr>
          <w:rFonts w:asciiTheme="minorHAnsi" w:hAnsiTheme="minorHAnsi" w:cstheme="minorHAnsi"/>
          <w:sz w:val="16"/>
        </w:rPr>
        <w:t xml:space="preserve">The past few years have seen an uptick in hate incidents against Asian Americans, with the organization Stop AAPI Hate reporting they received nearly 3,800 reports of hate incidents between March 19, 2020 and February 28, 2021. The study found that women report incidents 2.3 times more than men, and that the reported incidents include both verbal harassment and shunning, as well as physical assault. While these reports show potentially frightening trends, </w:t>
      </w:r>
      <w:r w:rsidRPr="00E124DB">
        <w:rPr>
          <w:rFonts w:asciiTheme="minorHAnsi" w:hAnsiTheme="minorHAnsi" w:cstheme="minorHAnsi"/>
          <w:u w:val="single"/>
        </w:rPr>
        <w:t>there are several reliable, well-established nonprofit organizations devoted to supporting the rights and safety of Asian Americans and Pacific Islanders.</w:t>
      </w:r>
      <w:r w:rsidRPr="00E124DB">
        <w:rPr>
          <w:rFonts w:asciiTheme="minorHAnsi" w:hAnsiTheme="minorHAnsi" w:cstheme="minorHAnsi"/>
          <w:sz w:val="16"/>
        </w:rPr>
        <w:t xml:space="preserve"> To celebrate these groups and their accomplishments, we’re recognizing seven of the top Asian American and Pacific Islander organizations whose work supports AAPI people and their communities. 1. </w:t>
      </w:r>
      <w:r w:rsidRPr="00E124DB">
        <w:rPr>
          <w:rFonts w:asciiTheme="minorHAnsi" w:hAnsiTheme="minorHAnsi" w:cstheme="minorHAnsi"/>
          <w:b/>
          <w:bCs/>
          <w:u w:val="single"/>
        </w:rPr>
        <w:t>Asian Americans Advancing Justice–Atlanta</w:t>
      </w:r>
      <w:r w:rsidRPr="00E124DB">
        <w:rPr>
          <w:rFonts w:asciiTheme="minorHAnsi" w:hAnsiTheme="minorHAnsi" w:cstheme="minorHAnsi"/>
          <w:sz w:val="16"/>
        </w:rPr>
        <w:t xml:space="preserve"> Originally founded in 2010 as the Asian American Legal Advocacy Center, Asian Americans Advancing Justice-Atlanta (AAAJ) is the first nonprofit legal advocacy organization dedicated to protecting the civil rights of Asian Americans, Native Hawaiians, and Pacific Islanders, as well as Arab, Middle East, Muslim, and South Asian communities in Georgia and the Southeast. Since its founding, AAAJ </w:t>
      </w:r>
      <w:r w:rsidRPr="00E124DB">
        <w:rPr>
          <w:rFonts w:asciiTheme="minorHAnsi" w:hAnsiTheme="minorHAnsi" w:cstheme="minorHAnsi"/>
          <w:u w:val="single"/>
        </w:rPr>
        <w:t xml:space="preserve">joined the national Asian Americans Advancing Justice affiliation in 2014 to focus on advancing Asian </w:t>
      </w:r>
      <w:r w:rsidRPr="00E124DB">
        <w:rPr>
          <w:rFonts w:asciiTheme="minorHAnsi" w:hAnsiTheme="minorHAnsi" w:cstheme="minorHAnsi"/>
          <w:b/>
          <w:bCs/>
          <w:u w:val="single"/>
        </w:rPr>
        <w:t xml:space="preserve">American civil rights with their work in policy advocacy, organizing and civic engagement, impact litigation, and legal services. </w:t>
      </w:r>
      <w:r w:rsidRPr="00E124DB">
        <w:rPr>
          <w:rFonts w:asciiTheme="minorHAnsi" w:hAnsiTheme="minorHAnsi" w:cstheme="minorHAnsi"/>
          <w:sz w:val="16"/>
        </w:rPr>
        <w:t xml:space="preserve">Ultimately, AAAJ’s vision is to build “a social movement in which communities of color are fully empowered, active in civic life, and working together to promote equity, fair treatment, and self determination for all.” 2. </w:t>
      </w:r>
      <w:r w:rsidRPr="00E124DB">
        <w:rPr>
          <w:rFonts w:asciiTheme="minorHAnsi" w:hAnsiTheme="minorHAnsi" w:cstheme="minorHAnsi"/>
          <w:u w:val="single"/>
        </w:rPr>
        <w:t xml:space="preserve">National Asian Pacific American Women’s Forum </w:t>
      </w:r>
      <w:r w:rsidRPr="00E124DB">
        <w:rPr>
          <w:rFonts w:asciiTheme="minorHAnsi" w:hAnsiTheme="minorHAnsi" w:cstheme="minorHAnsi"/>
          <w:sz w:val="16"/>
        </w:rPr>
        <w:t xml:space="preserve">National Asian Pacific American Women’s Forum’s (NAPAWF) mission is to empower AAPI women and girls to gain full agency over their lives through their work on core issues, such as reproductive rights, anti-Asian violence, economic justice, and immigration rights. NAPAWF’s vision is to “build a movement for social, political, and structural change for Asian American and Pacific Islander (AAPI) women and girls.” </w:t>
      </w:r>
      <w:r w:rsidRPr="00E124DB">
        <w:rPr>
          <w:rFonts w:asciiTheme="minorHAnsi" w:hAnsiTheme="minorHAnsi" w:cstheme="minorHAnsi"/>
          <w:u w:val="single"/>
        </w:rPr>
        <w:t xml:space="preserve">Their policy platform is directly informed by the experiences of their members and their families, ensuring their actions represent grassroots concerns. </w:t>
      </w:r>
      <w:r w:rsidRPr="00E124DB">
        <w:rPr>
          <w:rFonts w:asciiTheme="minorHAnsi" w:hAnsiTheme="minorHAnsi" w:cstheme="minorHAnsi"/>
          <w:sz w:val="16"/>
        </w:rPr>
        <w:t xml:space="preserve">3. </w:t>
      </w:r>
      <w:r w:rsidRPr="00E124DB">
        <w:rPr>
          <w:rFonts w:asciiTheme="minorHAnsi" w:hAnsiTheme="minorHAnsi" w:cstheme="minorHAnsi"/>
          <w:u w:val="single"/>
        </w:rPr>
        <w:t xml:space="preserve">Asian American Advocacy Fund </w:t>
      </w:r>
      <w:r w:rsidRPr="00E124DB">
        <w:rPr>
          <w:rFonts w:asciiTheme="minorHAnsi" w:hAnsiTheme="minorHAnsi" w:cstheme="minorHAnsi"/>
          <w:sz w:val="16"/>
        </w:rPr>
        <w:t>Based in Georgia, Asian American Advocacy Fund’s (AAAF) mission is to advocate for Asian Americans, Pacific Islanders, and Native Hawaiians in Georgia. Through policy advocacy aimed at all levels of government and endorsing candidates whose values align with their mission</w:t>
      </w:r>
      <w:r w:rsidRPr="00E124DB">
        <w:rPr>
          <w:rFonts w:asciiTheme="minorHAnsi" w:hAnsiTheme="minorHAnsi" w:cstheme="minorHAnsi"/>
          <w:u w:val="single"/>
        </w:rPr>
        <w:t xml:space="preserve">, they fight to protect their constituents’ human and civil rights. Through these actions, the AAAF aims to build “a Georgia where Asian Americans, Pacific Islanders, and Native Hawaiians voices are represented in </w:t>
      </w:r>
      <w:r w:rsidRPr="00E124DB">
        <w:rPr>
          <w:rFonts w:asciiTheme="minorHAnsi" w:hAnsiTheme="minorHAnsi" w:cstheme="minorHAnsi"/>
          <w:b/>
          <w:bCs/>
          <w:u w:val="single"/>
        </w:rPr>
        <w:t>elected leadership</w:t>
      </w:r>
      <w:r w:rsidRPr="00E124DB">
        <w:rPr>
          <w:rFonts w:asciiTheme="minorHAnsi" w:hAnsiTheme="minorHAnsi" w:cstheme="minorHAnsi"/>
          <w:u w:val="single"/>
        </w:rPr>
        <w:t xml:space="preserve"> </w:t>
      </w:r>
      <w:r w:rsidRPr="00E124DB">
        <w:rPr>
          <w:rFonts w:asciiTheme="minorHAnsi" w:hAnsiTheme="minorHAnsi" w:cstheme="minorHAnsi"/>
          <w:b/>
          <w:bCs/>
          <w:u w:val="single"/>
        </w:rPr>
        <w:t>and progressive policies</w:t>
      </w:r>
      <w:r w:rsidRPr="00E124DB">
        <w:rPr>
          <w:rFonts w:asciiTheme="minorHAnsi" w:hAnsiTheme="minorHAnsi" w:cstheme="minorHAnsi"/>
          <w:u w:val="single"/>
        </w:rPr>
        <w:t xml:space="preserve"> across the state.” </w:t>
      </w:r>
      <w:r w:rsidRPr="00E124DB">
        <w:rPr>
          <w:rFonts w:asciiTheme="minorHAnsi" w:hAnsiTheme="minorHAnsi" w:cstheme="minorHAnsi"/>
          <w:sz w:val="16"/>
        </w:rPr>
        <w:t xml:space="preserve">4. Center for The Pacific Asian Family Center for The Pacific Asian Family (CPAF) provides a 24-hour multilingual helpline and emergency shelter and transitional housing for AAPI domestic violence survivors. These services forward their mission of addressing the root causes of family violence to build healthy and safe communities, all while providing services that understand the cultural and language needs of AAPI women and their families. In their mission to prevent violence and help survivors, CPAF provides consulting services and hosts prevention initiatives targeted at parents, youth leaders, and community partners. Through these programs, they aim to fulfill their vision of “an Asian and Pacific Islander community that embraces healthy relationships and works in partnership with other communities to eradicate all forms of violence.” 5. The Asian/Pacific Islander Domestic Violence Resource Project The Asian/Pacific Islander Domestic Violence Resource Project (DVRP) provides AAPI domestic violence survivors with support and resources that meet their language and cultural needs. In pursuit of this mission, the organization provides a confidential helpline and case management services for those affected by domestic violence, as well as resources to help educate community members on issues related to domestic violence. Today, DVRP’s programs have served over 1,300 survivors in Maryland, Virginia, and Washington, DC. With a survivor-created and driven structure, DVRP has empowered community leaders and their communities to speak out against violence and promote cultural understanding. 6. </w:t>
      </w:r>
      <w:r w:rsidRPr="00E124DB">
        <w:rPr>
          <w:rFonts w:asciiTheme="minorHAnsi" w:hAnsiTheme="minorHAnsi" w:cstheme="minorHAnsi"/>
          <w:u w:val="single"/>
        </w:rPr>
        <w:t>Coalition of Asian American Leaders</w:t>
      </w:r>
      <w:r w:rsidRPr="00E124DB">
        <w:rPr>
          <w:rFonts w:asciiTheme="minorHAnsi" w:hAnsiTheme="minorHAnsi" w:cstheme="minorHAnsi"/>
          <w:sz w:val="16"/>
        </w:rPr>
        <w:t xml:space="preserve"> The Coalition of Asian American Leaders (CAAL) is a Minnesota-based organization dedicated to uplifting Asian Americans, regardless of their background by providing opportunities and community connections. </w:t>
      </w:r>
      <w:r w:rsidRPr="00E124DB">
        <w:rPr>
          <w:rFonts w:asciiTheme="minorHAnsi" w:hAnsiTheme="minorHAnsi" w:cstheme="minorHAnsi"/>
          <w:u w:val="single"/>
        </w:rPr>
        <w:t xml:space="preserve">They recognize the diverse needs of Minnesotan Asian Americans and </w:t>
      </w:r>
      <w:r w:rsidRPr="00E124DB">
        <w:rPr>
          <w:rFonts w:asciiTheme="minorHAnsi" w:hAnsiTheme="minorHAnsi" w:cstheme="minorHAnsi"/>
          <w:b/>
          <w:bCs/>
          <w:u w:val="single"/>
        </w:rPr>
        <w:t xml:space="preserve">advocate on behalf of their communities for improved economic conditions, educational opportunities, immigration policies, and prevention of anti-Asian racism. </w:t>
      </w:r>
      <w:r w:rsidRPr="00E124DB">
        <w:rPr>
          <w:rFonts w:asciiTheme="minorHAnsi" w:hAnsiTheme="minorHAnsi" w:cstheme="minorHAnsi"/>
          <w:sz w:val="16"/>
        </w:rPr>
        <w:t>7. The Asian American Women’s Political Initiative The Asian American Women’s Political Initiative (AAWPI) is the only organization dedicated to advancing AAPI women’s political leadership in the United States. Their programs designed for low-income and immigrant AAPI women seek to give them a voice in our democracy. With only 1% of state legislators being AAPI women, the AAWPI seeks to advance the authority of AAPI women in Massachusetts, Pennsylvania, and Georgia with over 90% of their alumni going on to work for political campaigns or run for office themselves.</w:t>
      </w:r>
    </w:p>
    <w:p w14:paraId="39C4B314" w14:textId="77777777" w:rsidR="00F54003" w:rsidRPr="00E124DB" w:rsidRDefault="00F54003" w:rsidP="00F54003">
      <w:pPr>
        <w:pStyle w:val="Heading4"/>
        <w:rPr>
          <w:rFonts w:asciiTheme="minorHAnsi" w:hAnsiTheme="minorHAnsi" w:cstheme="minorHAnsi"/>
        </w:rPr>
      </w:pPr>
      <w:r w:rsidRPr="00E124DB">
        <w:rPr>
          <w:rFonts w:asciiTheme="minorHAnsi" w:hAnsiTheme="minorHAnsi" w:cstheme="minorHAnsi"/>
        </w:rPr>
        <w:t xml:space="preserve">More engagement good (like the card above) </w:t>
      </w:r>
    </w:p>
    <w:p w14:paraId="4A16CFFF" w14:textId="77777777" w:rsidR="00F54003" w:rsidRPr="00E124DB" w:rsidRDefault="00F54003" w:rsidP="00F54003">
      <w:pPr>
        <w:rPr>
          <w:rFonts w:asciiTheme="minorHAnsi" w:hAnsiTheme="minorHAnsi" w:cstheme="minorHAnsi"/>
          <w:sz w:val="16"/>
        </w:rPr>
      </w:pPr>
      <w:r w:rsidRPr="00E124DB">
        <w:rPr>
          <w:rStyle w:val="Style13ptBold"/>
          <w:rFonts w:asciiTheme="minorHAnsi" w:hAnsiTheme="minorHAnsi" w:cstheme="minorHAnsi"/>
        </w:rPr>
        <w:t xml:space="preserve">Chen 21 </w:t>
      </w:r>
      <w:r w:rsidRPr="00E124DB">
        <w:rPr>
          <w:rFonts w:asciiTheme="minorHAnsi" w:hAnsiTheme="minorHAnsi" w:cstheme="minorHAnsi"/>
          <w:sz w:val="16"/>
        </w:rPr>
        <w:t>Shawna Chen,Hope King, 9-28-2021, "The Asian American Foundation builds national advocacy network to fight anti-Asian hate," Axios, https://www.axios.com/2021/09/28/asian-american-foundation-anti-asian-hate-national-network</w:t>
      </w:r>
    </w:p>
    <w:p w14:paraId="68363949" w14:textId="77777777" w:rsidR="00F54003" w:rsidRPr="00E124DB" w:rsidRDefault="00F54003" w:rsidP="00F54003">
      <w:pPr>
        <w:rPr>
          <w:rFonts w:asciiTheme="minorHAnsi" w:hAnsiTheme="minorHAnsi" w:cstheme="minorHAnsi"/>
          <w:sz w:val="16"/>
        </w:rPr>
      </w:pPr>
      <w:r w:rsidRPr="00E124DB">
        <w:rPr>
          <w:rFonts w:asciiTheme="minorHAnsi" w:hAnsiTheme="minorHAnsi" w:cstheme="minorHAnsi"/>
          <w:u w:val="single"/>
        </w:rPr>
        <w:t xml:space="preserve">The </w:t>
      </w:r>
      <w:r w:rsidRPr="00E124DB">
        <w:rPr>
          <w:rFonts w:asciiTheme="minorHAnsi" w:hAnsiTheme="minorHAnsi" w:cstheme="minorHAnsi"/>
          <w:b/>
          <w:bCs/>
          <w:u w:val="single"/>
        </w:rPr>
        <w:t>Asian American Foundation (TAAF</w:t>
      </w:r>
      <w:r w:rsidRPr="00E124DB">
        <w:rPr>
          <w:rFonts w:asciiTheme="minorHAnsi" w:hAnsiTheme="minorHAnsi" w:cstheme="minorHAnsi"/>
          <w:u w:val="single"/>
        </w:rPr>
        <w:t xml:space="preserve">) is setting up a nationwide effort for </w:t>
      </w:r>
      <w:r w:rsidRPr="00E124DB">
        <w:rPr>
          <w:rFonts w:asciiTheme="minorHAnsi" w:hAnsiTheme="minorHAnsi" w:cstheme="minorHAnsi"/>
          <w:b/>
          <w:bCs/>
          <w:u w:val="single"/>
        </w:rPr>
        <w:t xml:space="preserve">national and local advocacy groups </w:t>
      </w:r>
      <w:r w:rsidRPr="00E124DB">
        <w:rPr>
          <w:rFonts w:asciiTheme="minorHAnsi" w:hAnsiTheme="minorHAnsi" w:cstheme="minorHAnsi"/>
          <w:u w:val="single"/>
        </w:rPr>
        <w:t xml:space="preserve">to work together as violence and hate crimes against Asians and Pacific Islanders persist. </w:t>
      </w:r>
      <w:r w:rsidRPr="00E124DB">
        <w:rPr>
          <w:rFonts w:asciiTheme="minorHAnsi" w:hAnsiTheme="minorHAnsi" w:cstheme="minorHAnsi"/>
          <w:sz w:val="16"/>
        </w:rPr>
        <w:t xml:space="preserve">Why it matters: Stop AAPI Hate has tracked over 9,000 self-reported anti-AAPI incidents since March 2020 — half of which occurred in the first six months of this year alone. </w:t>
      </w:r>
      <w:r w:rsidRPr="00E124DB">
        <w:rPr>
          <w:rFonts w:asciiTheme="minorHAnsi" w:hAnsiTheme="minorHAnsi" w:cstheme="minorHAnsi"/>
          <w:u w:val="single"/>
        </w:rPr>
        <w:t>More federal and state attention has been directed toward Asian Americans</w:t>
      </w:r>
      <w:r w:rsidRPr="00E124DB">
        <w:rPr>
          <w:rFonts w:asciiTheme="minorHAnsi" w:hAnsiTheme="minorHAnsi" w:cstheme="minorHAnsi"/>
          <w:sz w:val="16"/>
        </w:rPr>
        <w:t xml:space="preserve">, the fastest-growing racial group in America, since the pandemic-fueled attacks began. The details: </w:t>
      </w:r>
      <w:r w:rsidRPr="00E124DB">
        <w:rPr>
          <w:rFonts w:asciiTheme="minorHAnsi" w:hAnsiTheme="minorHAnsi" w:cstheme="minorHAnsi"/>
          <w:u w:val="single"/>
        </w:rPr>
        <w:t>Through direct partnerships and funding, TAAF’s new Anti-Hate National Network aims to connect the foundation with organizations fighting the issue and bridge them to one another.</w:t>
      </w:r>
      <w:r w:rsidRPr="00E124DB">
        <w:rPr>
          <w:rFonts w:asciiTheme="minorHAnsi" w:hAnsiTheme="minorHAnsi" w:cstheme="minorHAnsi"/>
          <w:sz w:val="16"/>
        </w:rPr>
        <w:t xml:space="preserve"> </w:t>
      </w:r>
      <w:r w:rsidRPr="00E124DB">
        <w:rPr>
          <w:rFonts w:asciiTheme="minorHAnsi" w:hAnsiTheme="minorHAnsi" w:cstheme="minorHAnsi"/>
          <w:u w:val="single"/>
        </w:rPr>
        <w:t>The efforts begin with the Chinese American Service League in Chicago</w:t>
      </w:r>
      <w:r w:rsidRPr="00E124DB">
        <w:rPr>
          <w:rFonts w:asciiTheme="minorHAnsi" w:hAnsiTheme="minorHAnsi" w:cstheme="minorHAnsi"/>
          <w:sz w:val="16"/>
        </w:rPr>
        <w:t xml:space="preserve">, the Asian American Federation in New York City and Asian Health Services in Oakland leading the network's first pilot “action centers." </w:t>
      </w:r>
      <w:r w:rsidRPr="00E124DB">
        <w:rPr>
          <w:rFonts w:asciiTheme="minorHAnsi" w:hAnsiTheme="minorHAnsi" w:cstheme="minorHAnsi"/>
          <w:u w:val="single"/>
        </w:rPr>
        <w:t>Each group, which also received a $500,000 grant from TAAF, will expand their existing anti-hate services and create new ones led by the foundation</w:t>
      </w:r>
      <w:r w:rsidRPr="00E124DB">
        <w:rPr>
          <w:rFonts w:asciiTheme="minorHAnsi" w:hAnsiTheme="minorHAnsi" w:cstheme="minorHAnsi"/>
          <w:sz w:val="16"/>
        </w:rPr>
        <w:t xml:space="preserve">. Separately, the foundation will also partner with GoFundMe to set up an AAPI Emergency Relief Fund for victims of hate crimes and their families, with an initial $500,000 investment. What they’re saying: “What we've heard from the organizations … is that they want to be a part of a national network so they can learn from each other,” Sonal Shah, president of The Asian American Foundation, told Axios. TAAF's efforts will also allow the AAPI community to "speak with one voice on a national scale," Paul Luu, CEO of the Chinese American Service League, tells Axios. The big picture: </w:t>
      </w:r>
      <w:r w:rsidRPr="00E124DB">
        <w:rPr>
          <w:rFonts w:asciiTheme="minorHAnsi" w:hAnsiTheme="minorHAnsi" w:cstheme="minorHAnsi"/>
          <w:u w:val="single"/>
        </w:rPr>
        <w:t>“We have this time, this moment, to use the horror of what's been going on in our communities to try to try to mobilize change</w:t>
      </w:r>
      <w:r w:rsidRPr="00E124DB">
        <w:rPr>
          <w:rFonts w:asciiTheme="minorHAnsi" w:hAnsiTheme="minorHAnsi" w:cstheme="minorHAnsi"/>
          <w:sz w:val="16"/>
        </w:rPr>
        <w:t>,” longtime Asian American activist Helen Zia told Axios.</w:t>
      </w:r>
    </w:p>
    <w:p w14:paraId="03408296" w14:textId="77777777" w:rsidR="00F54003" w:rsidRPr="00E124DB" w:rsidRDefault="00F54003" w:rsidP="00F54003">
      <w:pPr>
        <w:pStyle w:val="Heading3"/>
        <w:rPr>
          <w:rFonts w:asciiTheme="minorHAnsi" w:hAnsiTheme="minorHAnsi" w:cstheme="minorHAnsi"/>
        </w:rPr>
      </w:pPr>
      <w:r w:rsidRPr="00E124DB">
        <w:rPr>
          <w:rFonts w:asciiTheme="minorHAnsi" w:hAnsiTheme="minorHAnsi" w:cstheme="minorHAnsi"/>
        </w:rPr>
        <w:t xml:space="preserve">Racial Triangulation Wrong </w:t>
      </w:r>
    </w:p>
    <w:p w14:paraId="5CDE5888" w14:textId="77777777" w:rsidR="00F54003" w:rsidRPr="00E124DB" w:rsidRDefault="00F54003" w:rsidP="00F54003">
      <w:pPr>
        <w:pStyle w:val="Heading4"/>
        <w:rPr>
          <w:rFonts w:asciiTheme="minorHAnsi" w:hAnsiTheme="minorHAnsi" w:cstheme="minorHAnsi"/>
        </w:rPr>
      </w:pPr>
      <w:r w:rsidRPr="00E124DB">
        <w:rPr>
          <w:rFonts w:asciiTheme="minorHAnsi" w:hAnsiTheme="minorHAnsi" w:cstheme="minorHAnsi"/>
        </w:rPr>
        <w:t xml:space="preserve">Racial triangulation is flattening and fails to account for the cultural nuances and history of Black and Asian culture </w:t>
      </w:r>
    </w:p>
    <w:p w14:paraId="58F74168" w14:textId="77777777" w:rsidR="00F54003" w:rsidRPr="00E124DB" w:rsidRDefault="00F54003" w:rsidP="00F54003">
      <w:pPr>
        <w:rPr>
          <w:rFonts w:asciiTheme="minorHAnsi" w:hAnsiTheme="minorHAnsi" w:cstheme="minorHAnsi"/>
        </w:rPr>
      </w:pPr>
      <w:r w:rsidRPr="00E124DB">
        <w:rPr>
          <w:rStyle w:val="Style13ptBold"/>
          <w:rFonts w:asciiTheme="minorHAnsi" w:hAnsiTheme="minorHAnsi" w:cstheme="minorHAnsi"/>
        </w:rPr>
        <w:t xml:space="preserve">Davies 22 </w:t>
      </w:r>
      <w:r w:rsidRPr="00E124DB">
        <w:rPr>
          <w:rFonts w:asciiTheme="minorHAnsi" w:hAnsiTheme="minorHAnsi" w:cstheme="minorHAnsi"/>
        </w:rPr>
        <w:t>Elizabeth Jordie Davies (Dr. Jordie Davies is an Assistant Professor of Political Science at the University of California Irvine. Jordie’s research and writing interests include Black politics and political thought, US social movements, solidarity, and Black feminism. Her research agenda focuses on the influence of social movements on political attitudes, activism, and political participation), 3-30-2022, "The anti-Black axis: rethinking racial triangulation," Taylor &amp;amp; Francis, https://www-tandfonline-com.proxy.lib.umich.edu/doi/full/10.1080/21565503.2022.2055481?scroll=top&amp;amp;needAccess=true&amp;amp;role=tab</w:t>
      </w:r>
    </w:p>
    <w:p w14:paraId="2095281F" w14:textId="77777777" w:rsidR="00F54003" w:rsidRPr="00E124DB" w:rsidRDefault="00F54003" w:rsidP="00F54003">
      <w:pPr>
        <w:rPr>
          <w:rFonts w:asciiTheme="minorHAnsi" w:hAnsiTheme="minorHAnsi" w:cstheme="minorHAnsi"/>
          <w:sz w:val="16"/>
        </w:rPr>
      </w:pPr>
      <w:r w:rsidRPr="00E124DB">
        <w:rPr>
          <w:rFonts w:asciiTheme="minorHAnsi" w:hAnsiTheme="minorHAnsi" w:cstheme="minorHAnsi"/>
          <w:u w:val="single"/>
        </w:rPr>
        <w:t>Claire Kim’s (Citation1999, Citation2000) seminal works on racial triangulation offer important clarity to the ways race is understood and practiced in the US</w:t>
      </w:r>
      <w:r w:rsidRPr="00E124DB">
        <w:rPr>
          <w:rFonts w:asciiTheme="minorHAnsi" w:hAnsiTheme="minorHAnsi" w:cstheme="minorHAnsi"/>
          <w:sz w:val="16"/>
        </w:rPr>
        <w:t xml:space="preserve">. Kim elucidates </w:t>
      </w:r>
      <w:r w:rsidRPr="00E124DB">
        <w:rPr>
          <w:rFonts w:asciiTheme="minorHAnsi" w:hAnsiTheme="minorHAnsi" w:cstheme="minorHAnsi"/>
          <w:u w:val="single"/>
        </w:rPr>
        <w:t>the impossible location of Asian Americans between white and Black Americans on the racial hierarch</w:t>
      </w:r>
      <w:r w:rsidRPr="00E124DB">
        <w:rPr>
          <w:rFonts w:asciiTheme="minorHAnsi" w:hAnsiTheme="minorHAnsi" w:cstheme="minorHAnsi"/>
          <w:sz w:val="16"/>
        </w:rPr>
        <w:t>y</w:t>
      </w:r>
      <w:r w:rsidRPr="00E124DB">
        <w:rPr>
          <w:rFonts w:asciiTheme="minorHAnsi" w:hAnsiTheme="minorHAnsi" w:cstheme="minorHAnsi"/>
          <w:u w:val="single"/>
        </w:rPr>
        <w:t>.</w:t>
      </w:r>
      <w:r w:rsidRPr="00E124DB">
        <w:rPr>
          <w:rFonts w:asciiTheme="minorHAnsi" w:hAnsiTheme="minorHAnsi" w:cstheme="minorHAnsi"/>
          <w:sz w:val="16"/>
        </w:rPr>
        <w:t xml:space="preserve"> She argues that Asian Americans are triangulated through two processes. The first is “</w:t>
      </w:r>
      <w:r w:rsidRPr="00E124DB">
        <w:rPr>
          <w:rFonts w:asciiTheme="minorHAnsi" w:hAnsiTheme="minorHAnsi" w:cstheme="minorHAnsi"/>
          <w:u w:val="single"/>
        </w:rPr>
        <w:t>relative valorization,” where whites valorize Asian Americans in comparison to Black Americans on both cultural and racial grounds</w:t>
      </w:r>
      <w:r w:rsidRPr="00E124DB">
        <w:rPr>
          <w:rFonts w:asciiTheme="minorHAnsi" w:hAnsiTheme="minorHAnsi" w:cstheme="minorHAnsi"/>
          <w:sz w:val="16"/>
        </w:rPr>
        <w:t>; that is, Asians are considered racially closer to white than Black. The s</w:t>
      </w:r>
      <w:r w:rsidRPr="00E124DB">
        <w:rPr>
          <w:rFonts w:asciiTheme="minorHAnsi" w:hAnsiTheme="minorHAnsi" w:cstheme="minorHAnsi"/>
          <w:u w:val="single"/>
        </w:rPr>
        <w:t>econd process is “civic ostracism” where Asian Americans are excluded from American civic life due to their racial and cultural “foreignness,” in comparison to both white and Black Americans “insiders”. As</w:t>
      </w:r>
      <w:r w:rsidRPr="00E124DB">
        <w:rPr>
          <w:rFonts w:asciiTheme="minorHAnsi" w:hAnsiTheme="minorHAnsi" w:cstheme="minorHAnsi"/>
          <w:sz w:val="16"/>
        </w:rPr>
        <w:t xml:space="preserve"> a result, Asian American political interests are ignored. </w:t>
      </w:r>
      <w:r w:rsidRPr="00E124DB">
        <w:rPr>
          <w:rFonts w:asciiTheme="minorHAnsi" w:hAnsiTheme="minorHAnsi" w:cstheme="minorHAnsi"/>
          <w:u w:val="single"/>
        </w:rPr>
        <w:t xml:space="preserve">Though Kim’s theory offers grounds for scholars of race and ethnicity to recognize the ways white supremacy structures American society, I argue that </w:t>
      </w:r>
      <w:r w:rsidRPr="00E124DB">
        <w:rPr>
          <w:rFonts w:asciiTheme="minorHAnsi" w:hAnsiTheme="minorHAnsi" w:cstheme="minorHAnsi"/>
          <w:b/>
          <w:bCs/>
          <w:u w:val="single"/>
        </w:rPr>
        <w:t>the “foreigner/insider” axis of racial triangulation does not adequately account for the depths of cultural and civic anti-Blackness in the US</w:t>
      </w:r>
      <w:r w:rsidRPr="00E124DB">
        <w:rPr>
          <w:rFonts w:asciiTheme="minorHAnsi" w:hAnsiTheme="minorHAnsi" w:cstheme="minorHAnsi"/>
          <w:sz w:val="16"/>
        </w:rPr>
        <w:t xml:space="preserve">. </w:t>
      </w:r>
      <w:r w:rsidRPr="00E124DB">
        <w:rPr>
          <w:rFonts w:asciiTheme="minorHAnsi" w:hAnsiTheme="minorHAnsi" w:cstheme="minorHAnsi"/>
          <w:u w:val="single"/>
        </w:rPr>
        <w:t>Black people may appear to have more civic acceptance than Asian or Latinx Americans via their ability to avoid the “forever foreigner” status, but, since anti-Blackness is the organizing principle of American politics</w:t>
      </w:r>
      <w:r w:rsidRPr="00E124DB">
        <w:rPr>
          <w:rFonts w:asciiTheme="minorHAnsi" w:hAnsiTheme="minorHAnsi" w:cstheme="minorHAnsi"/>
          <w:sz w:val="16"/>
        </w:rPr>
        <w:t xml:space="preserve"> (to update Omi and Winant Citation2014), Black people cannot have insider access to Americana due to the constant denigration of both Black culture and citizenship. We </w:t>
      </w:r>
      <w:r w:rsidRPr="00E124DB">
        <w:rPr>
          <w:rFonts w:asciiTheme="minorHAnsi" w:hAnsiTheme="minorHAnsi" w:cstheme="minorHAnsi"/>
          <w:u w:val="single"/>
        </w:rPr>
        <w:t xml:space="preserve">can improve upon Kim’s framework by identifying opportunities to </w:t>
      </w:r>
      <w:r w:rsidRPr="00E124DB">
        <w:rPr>
          <w:rFonts w:asciiTheme="minorHAnsi" w:hAnsiTheme="minorHAnsi" w:cstheme="minorHAnsi"/>
          <w:b/>
          <w:bCs/>
          <w:u w:val="single"/>
        </w:rPr>
        <w:t>resist the racial hierarchy in mutual “sites of harm,</w:t>
      </w:r>
      <w:r w:rsidRPr="00E124DB">
        <w:rPr>
          <w:rFonts w:asciiTheme="minorHAnsi" w:hAnsiTheme="minorHAnsi" w:cstheme="minorHAnsi"/>
          <w:u w:val="single"/>
        </w:rPr>
        <w:t xml:space="preserve">” which I define as the overlapping mechanisms and institutions by which minority groups structurally experience white supremacy. </w:t>
      </w:r>
      <w:r w:rsidRPr="00E124DB">
        <w:rPr>
          <w:rFonts w:asciiTheme="minorHAnsi" w:hAnsiTheme="minorHAnsi" w:cstheme="minorHAnsi"/>
          <w:sz w:val="16"/>
        </w:rPr>
        <w:t xml:space="preserve">Specifying sites of white supremacist harm demonstrates how the racial hierarchy functions for marginalized groups and also highlights opportunities for political collaboration. By naming common risks in identifying as non-white, people of color can more clearly tackle various forms of racial domination. Then, multi-racial coalition building can happen by embracing a mutual status of racial marginality. The precarity of the Black “insider” status: culture and citizenship </w:t>
      </w:r>
      <w:r w:rsidRPr="00E124DB">
        <w:rPr>
          <w:rFonts w:asciiTheme="minorHAnsi" w:hAnsiTheme="minorHAnsi" w:cstheme="minorHAnsi"/>
          <w:u w:val="single"/>
        </w:rPr>
        <w:t>The “insider/ foreigner” plane offers grounds for critique from a Black politics perspective. Although Kim herself rightly asserts that Asian American culture is utilized to malign Black Americans, the term “insider” elides the continuum of cultural and political exclusion that Black Americans have experienced in the US over time – even as Kim carefully names and acknowledges this exclusion.</w:t>
      </w:r>
      <w:r w:rsidRPr="00E124DB">
        <w:rPr>
          <w:rFonts w:asciiTheme="minorHAnsi" w:hAnsiTheme="minorHAnsi" w:cstheme="minorHAnsi"/>
          <w:sz w:val="16"/>
        </w:rPr>
        <w:t xml:space="preserve"> While </w:t>
      </w:r>
      <w:r w:rsidRPr="00E124DB">
        <w:rPr>
          <w:rFonts w:asciiTheme="minorHAnsi" w:hAnsiTheme="minorHAnsi" w:cstheme="minorHAnsi"/>
          <w:u w:val="single"/>
        </w:rPr>
        <w:t xml:space="preserve">Native Americans are erased – located completely outside of the hierarchy – and Asian and Latinx groups are both racialized and coded as foreign, Black Americans are also still culturally and civically ostracized, rendering any benefit of their “insider” status hollow. </w:t>
      </w:r>
      <w:r w:rsidRPr="00E124DB">
        <w:rPr>
          <w:rFonts w:asciiTheme="minorHAnsi" w:hAnsiTheme="minorHAnsi" w:cstheme="minorHAnsi"/>
          <w:sz w:val="16"/>
        </w:rPr>
        <w:t xml:space="preserve">I do not intend to argue that Asian and Latinx people in the US are not ostracized based on their perceived “foreignness.” Instead, I assert that, </w:t>
      </w:r>
      <w:r w:rsidRPr="00E124DB">
        <w:rPr>
          <w:rFonts w:asciiTheme="minorHAnsi" w:hAnsiTheme="minorHAnsi" w:cstheme="minorHAnsi"/>
          <w:b/>
          <w:bCs/>
          <w:u w:val="single"/>
        </w:rPr>
        <w:t>although Black Americans elicit relative familiarity and visibility in the US, this should not be conflated with a meaningful or safe(r) comparative status.</w:t>
      </w:r>
      <w:r w:rsidRPr="00E124DB">
        <w:rPr>
          <w:rFonts w:asciiTheme="minorHAnsi" w:hAnsiTheme="minorHAnsi" w:cstheme="minorHAnsi"/>
          <w:sz w:val="16"/>
        </w:rPr>
        <w:t xml:space="preserve"> The “</w:t>
      </w:r>
      <w:r w:rsidRPr="00E124DB">
        <w:rPr>
          <w:rFonts w:asciiTheme="minorHAnsi" w:hAnsiTheme="minorHAnsi" w:cstheme="minorHAnsi"/>
          <w:u w:val="single"/>
        </w:rPr>
        <w:t>insider” label could be misread as the easier cultural incorporation of Black Americans in the body politic, even as inferior members.</w:t>
      </w:r>
      <w:r w:rsidRPr="00E124DB">
        <w:rPr>
          <w:rFonts w:asciiTheme="minorHAnsi" w:hAnsiTheme="minorHAnsi" w:cstheme="minorHAnsi"/>
          <w:sz w:val="16"/>
        </w:rPr>
        <w:t xml:space="preserve"> Subsequent research builds upon the notion of Black American insiders, </w:t>
      </w:r>
      <w:r w:rsidRPr="00E124DB">
        <w:rPr>
          <w:rFonts w:asciiTheme="minorHAnsi" w:hAnsiTheme="minorHAnsi" w:cstheme="minorHAnsi"/>
          <w:u w:val="single"/>
        </w:rPr>
        <w:t>positioning Black Americans as more culturally “American</w:t>
      </w:r>
      <w:r w:rsidRPr="00E124DB">
        <w:rPr>
          <w:rFonts w:asciiTheme="minorHAnsi" w:hAnsiTheme="minorHAnsi" w:cstheme="minorHAnsi"/>
          <w:sz w:val="16"/>
        </w:rPr>
        <w:t xml:space="preserve">” than culturally foreign, since Black people are presumed to be born in the US, speak English, and possess American citizenship (Zou and Cheryan Citation2017). Yet, </w:t>
      </w:r>
      <w:r w:rsidRPr="00E124DB">
        <w:rPr>
          <w:rFonts w:asciiTheme="minorHAnsi" w:hAnsiTheme="minorHAnsi" w:cstheme="minorHAnsi"/>
          <w:u w:val="single"/>
        </w:rPr>
        <w:t>each of these assumptions are fraught in practice and context: Black people may be born in the US but may also contend with a history of slavery that muddles ancestry and a sense of belonging; Black Americans have their own cultural barriers with white Americans; finally, Black American citizenship is continually contested. Though she locates Black Americans on the “inside,” Kim is in fact pointing out an anti-Black sentiment rooted in ideas of Black cultural inferiority</w:t>
      </w:r>
      <w:r w:rsidRPr="00E124DB">
        <w:rPr>
          <w:rFonts w:asciiTheme="minorHAnsi" w:hAnsiTheme="minorHAnsi" w:cstheme="minorHAnsi"/>
          <w:sz w:val="16"/>
        </w:rPr>
        <w:t xml:space="preserve">. She writes that, in the past, Black people were only seen as assimilable because white Americans believed that their intelligence and social lives were not “crystallized” in comparison to Asian immigrants (Kim Citation1999, 110). If one pushes further, then, </w:t>
      </w:r>
      <w:r w:rsidRPr="00E124DB">
        <w:rPr>
          <w:rFonts w:asciiTheme="minorHAnsi" w:hAnsiTheme="minorHAnsi" w:cstheme="minorHAnsi"/>
          <w:u w:val="single"/>
        </w:rPr>
        <w:t>Kim’s juxtaposition of Asian Americans’ foreigner status to Black Americans’ insider status actually highlights the white supremacist perception that Black Americans lack a valid culture, language, political practices, or even a distinct country of origin. The culture that is attributed Black Americans through a lens of racial hierarchy is often denigrated and seen as deviant in American society.</w:t>
      </w:r>
      <w:r w:rsidRPr="00E124DB">
        <w:rPr>
          <w:rFonts w:asciiTheme="minorHAnsi" w:hAnsiTheme="minorHAnsi" w:cstheme="minorHAnsi"/>
          <w:sz w:val="16"/>
        </w:rPr>
        <w:t xml:space="preserve"> Black hair, music, and aesthetics receive co-optation, criticism, and even theft in the white power structure (Rodriquez Citation2006; Chaves and Bacharach Citation2021). I would also argue that American familiarity towards Black people is often rooted in cultural stereotypes, which makes way for hypervisibility in a “white” nation and enables racial profiling and bodily harm (Reddy Citation1998). </w:t>
      </w:r>
      <w:r w:rsidRPr="00E124DB">
        <w:rPr>
          <w:rFonts w:asciiTheme="minorHAnsi" w:hAnsiTheme="minorHAnsi" w:cstheme="minorHAnsi"/>
          <w:u w:val="single"/>
        </w:rPr>
        <w:t>With regard to civic life and political belonging, research has found that Black Americans see themselves as more American in comparison to immigrant groups, but this view comprises, as Niambi Carter writes, a “conflicted nativism” due to the constraints of white supremacy and the incomplete civic incorporation of Black Americans (</w:t>
      </w:r>
      <w:r w:rsidRPr="00E124DB">
        <w:rPr>
          <w:rFonts w:asciiTheme="minorHAnsi" w:hAnsiTheme="minorHAnsi" w:cstheme="minorHAnsi"/>
          <w:sz w:val="16"/>
        </w:rPr>
        <w:t xml:space="preserve">Carter Citation2019; Perez and Enya Kuo Citation2021). This conflict demonstrates that </w:t>
      </w:r>
      <w:r w:rsidRPr="00E124DB">
        <w:rPr>
          <w:rFonts w:asciiTheme="minorHAnsi" w:hAnsiTheme="minorHAnsi" w:cstheme="minorHAnsi"/>
          <w:u w:val="single"/>
        </w:rPr>
        <w:t>civic “insider” is an incomplete label for the precarious nature of Black American citizenship</w:t>
      </w:r>
      <w:r w:rsidRPr="00E124DB">
        <w:rPr>
          <w:rFonts w:asciiTheme="minorHAnsi" w:hAnsiTheme="minorHAnsi" w:cstheme="minorHAnsi"/>
          <w:sz w:val="16"/>
        </w:rPr>
        <w:t xml:space="preserve">. In fact, anti-Blackness is the very crux upon which American society is structured, the other with whom one could not risk being labeled and politically aligned. Scholars have noted the “exceptional” nature of Black exclusion (Sears and Savalei Citation2006). Kim (Citation1999), for example, writes of Chinese immigrants’ past efforts to avoid associating with Black Americans and appeal to whiteness (112). In addition, early twentieth-century conversations about Mexican immigration were also structured by anti-Blackness, rendering anti-Black racism as “multivalent” and “contour[ing] the racialization of other ‘non-whites’” (Aragon Citation2016, 61). Aragon (Citation2016) argues that the “continual act of aligning or contrasting African Americans with immigrants and aliens … simultaneously reproduced and re-entrenched racist constructions of the ‘presence of blacks’ as a national affliction” (61). Anti-Blackness, then, informs how the US has treated subsequent immigrant populations, questioning whether they are a better or worse problem than Black Americans. The insider label also obscures Black people’s own diasporic struggles with immigration and belonging in the US, even as Kim (Citation2000) herself discusses the struggles of Haitian migrants (Greer Citation2013). </w:t>
      </w:r>
      <w:r w:rsidRPr="00E124DB">
        <w:rPr>
          <w:rFonts w:asciiTheme="minorHAnsi" w:hAnsiTheme="minorHAnsi" w:cstheme="minorHAnsi"/>
          <w:u w:val="single"/>
        </w:rPr>
        <w:t>Though Black Americans were legally included into the American body politic years before Asian Americans received those protections, Black citizenship and civic life was and is still circumscribed</w:t>
      </w:r>
      <w:r w:rsidRPr="00E124DB">
        <w:rPr>
          <w:rFonts w:asciiTheme="minorHAnsi" w:hAnsiTheme="minorHAnsi" w:cstheme="minorHAnsi"/>
          <w:sz w:val="16"/>
        </w:rPr>
        <w:t xml:space="preserve">. It is true that Black American citizenship status is not questioned in the exact way that Asian American citizenship is questioned (and these differences are important); however, Black citizenship writ large has always been contested, from struggles to transition from slaves to citizens, fights for representation, protests against state violence via policing and mass incarceration, as well as ongoing struggles for voting rights protections. No appeal to whiteness or proximity to whiteness could exist for Black Americans. Black people in the US must take on major risks to make their codified rights a reality. And codified rights are easily undone or weakened, as can be seen with the 2013 “gutting” of the Voting Rights Act in Shelby V. Holder (Pérez Citation2020). </w:t>
      </w:r>
      <w:r w:rsidRPr="00E124DB">
        <w:rPr>
          <w:rFonts w:asciiTheme="minorHAnsi" w:hAnsiTheme="minorHAnsi" w:cstheme="minorHAnsi"/>
          <w:u w:val="single"/>
        </w:rPr>
        <w:t xml:space="preserve">For these reasons, </w:t>
      </w:r>
      <w:r w:rsidRPr="00E124DB">
        <w:rPr>
          <w:rFonts w:asciiTheme="minorHAnsi" w:hAnsiTheme="minorHAnsi" w:cstheme="minorHAnsi"/>
          <w:b/>
          <w:bCs/>
          <w:u w:val="single"/>
        </w:rPr>
        <w:t>studies of the racial hierarchy should not position Black Americans as cultural or civic “insiders” relative to Asian and Latinx “outsiders</w:t>
      </w:r>
      <w:r w:rsidRPr="00E124DB">
        <w:rPr>
          <w:rFonts w:asciiTheme="minorHAnsi" w:hAnsiTheme="minorHAnsi" w:cstheme="minorHAnsi"/>
          <w:u w:val="single"/>
        </w:rPr>
        <w:t xml:space="preserve">.” This term </w:t>
      </w:r>
      <w:r w:rsidRPr="00E124DB">
        <w:rPr>
          <w:rFonts w:asciiTheme="minorHAnsi" w:hAnsiTheme="minorHAnsi" w:cstheme="minorHAnsi"/>
          <w:b/>
          <w:bCs/>
          <w:u w:val="single"/>
        </w:rPr>
        <w:t>flattens</w:t>
      </w:r>
      <w:r w:rsidRPr="00E124DB">
        <w:rPr>
          <w:rFonts w:asciiTheme="minorHAnsi" w:hAnsiTheme="minorHAnsi" w:cstheme="minorHAnsi"/>
          <w:u w:val="single"/>
        </w:rPr>
        <w:t xml:space="preserve"> the ways that Black Americans experience their location in the racial hierarchy. The full benefits of citizenship and belonging are simply reserved for white Americans, and understanding anti-Blackness as the organizing feature of American politics opens up an opportunity for all of those outside of the white power structure to link fates </w:t>
      </w:r>
      <w:r w:rsidRPr="00E124DB">
        <w:rPr>
          <w:rFonts w:asciiTheme="minorHAnsi" w:hAnsiTheme="minorHAnsi" w:cstheme="minorHAnsi"/>
          <w:b/>
          <w:bCs/>
          <w:u w:val="single"/>
        </w:rPr>
        <w:t>by embracing their mutual, though differently experienced, marginal political statu</w:t>
      </w:r>
      <w:r w:rsidRPr="00E124DB">
        <w:rPr>
          <w:rFonts w:asciiTheme="minorHAnsi" w:hAnsiTheme="minorHAnsi" w:cstheme="minorHAnsi"/>
          <w:u w:val="single"/>
        </w:rPr>
        <w:t>s. Black and Asian people share long histories of political resistance and joint advocacy work, including international feminist of color struggles, as well as anti-colonial groups like the Afro-Asian Peoples’ Solidarity Organization</w:t>
      </w:r>
      <w:r w:rsidRPr="00E124DB">
        <w:rPr>
          <w:rFonts w:asciiTheme="minorHAnsi" w:hAnsiTheme="minorHAnsi" w:cstheme="minorHAnsi"/>
          <w:sz w:val="16"/>
        </w:rPr>
        <w:t xml:space="preserve"> (Armstrong Citation2016; Wiley-Yancy Citation2021). To think through the racial hierarchy, then, </w:t>
      </w:r>
      <w:r w:rsidRPr="00E124DB">
        <w:rPr>
          <w:rFonts w:asciiTheme="minorHAnsi" w:hAnsiTheme="minorHAnsi" w:cstheme="minorHAnsi"/>
          <w:b/>
          <w:bCs/>
          <w:u w:val="single"/>
        </w:rPr>
        <w:t xml:space="preserve">we should consider how Black and Asian Americans might politically align through the recognition of both common struggles and their particular experiences of white supremacy. </w:t>
      </w:r>
      <w:r w:rsidRPr="00E124DB">
        <w:rPr>
          <w:rFonts w:asciiTheme="minorHAnsi" w:hAnsiTheme="minorHAnsi" w:cstheme="minorHAnsi"/>
          <w:sz w:val="16"/>
        </w:rPr>
        <w:t xml:space="preserve">Sites of white supremacist harm The way we think about the racial hierarchy can do more than acknowledge racial subjugation in relation to whiteness in the US. A more dynamic approach, building upon the contributions of racial triangulation, would recognize the racial hierarchy as functioning according to a range of social, political, and economic “sites of harm” rather than a static ordering of power and people. Thinking through race in the US should incorporate both the “history and agency” of people of color (Rogers and Kim Citation2021) and move away from paradigms that locate whiteness as a cultural and political pinnacle. A primary focus on racial disparities as harm places the onus of the disparity on white supremacy and avoids rectifying essentialist differences – even if the aim is to make sense of racist categorizations. Following Sen and Wasow (Citation2016), thinking through the racial hierarchy using a more constructivist approach circumvents the “immutable characteristics” of the racial hierarchy. In this way, those who study race and ethnicity can focus more on how white supremacy hoards resources and reduces life chances, rather than how and why it orders and reorders people of color – a method bound to paper over the depths of issues as well as differences within and across groups. Politically, naming sites of harm can eschew a “zero-sum understanding of interests and power” (HoSang Citation2019, 64). A sites of harm framework names opportunities for resistance and how they can be meaningful for both Asian and Black Americans. For example, Carter, Wong, and Guerrero (Citation2021) find that Black Americans are highly supportive of liberal immigration policies, even as these policies are not directly beneficial to most Black Americans. This support is attributed to a political perspective that begins with racialization and is “rooted in political connections to racial minority groups in the United States” and an understanding of “centuries of state sanctioned oppression” (Carter, Wong, and Guerrero Citation2021, 14). Another example of sites of harm perspective includes the ways young Asian American activists resist the carceral state in support of the Black Lives Matter movement (Wong Citation2021), even as Black and Latinx communities are at more risk for police violence. </w:t>
      </w:r>
      <w:r w:rsidRPr="00E124DB">
        <w:rPr>
          <w:rFonts w:asciiTheme="minorHAnsi" w:hAnsiTheme="minorHAnsi" w:cstheme="minorHAnsi"/>
          <w:u w:val="single"/>
        </w:rPr>
        <w:t>While Black support for liberal immigration and Asian advocacy against the carceral state may seem like benevolence, these positions are in fact self-interested and rooted in a politics that emphasizes how people of color “share space” along the axis of white supremacist subordination. This prompts each group to lend their support for the other’s struggles in resistance to a racial hierarchy that harms everyone</w:t>
      </w:r>
      <w:r w:rsidRPr="00E124DB">
        <w:rPr>
          <w:rFonts w:asciiTheme="minorHAnsi" w:hAnsiTheme="minorHAnsi" w:cstheme="minorHAnsi"/>
          <w:sz w:val="16"/>
        </w:rPr>
        <w:t xml:space="preserve"> (Perez and Enya Kuo Citation2021). This stance acknowledges that white supremacy is behind each of these mechanisms (strict immigration enforcement, the carceral state) and recognizes that such tools could easily be deployed against one’s own community. This approach to politics links group fates and produces grounds for meaningful solidarity work. What is solidarity? Collaboration and linking fates </w:t>
      </w:r>
      <w:r w:rsidRPr="00E124DB">
        <w:rPr>
          <w:rFonts w:asciiTheme="minorHAnsi" w:hAnsiTheme="minorHAnsi" w:cstheme="minorHAnsi"/>
          <w:u w:val="single"/>
        </w:rPr>
        <w:t xml:space="preserve">Once we have identified sites of white supremacist harm, how can Asian Americans and Black Americans build functional solidarities? Solidarity must mean more than simply supporting disparate fights; rather, solidarity first means fighting for complex, multifaceted movements that recognize that white supremacy must be challenged, as should resulting anti-Black, anti-Asian, anti-Latinx, and anti-Native systems. </w:t>
      </w:r>
      <w:r w:rsidRPr="00E124DB">
        <w:rPr>
          <w:rFonts w:asciiTheme="minorHAnsi" w:hAnsiTheme="minorHAnsi" w:cstheme="minorHAnsi"/>
          <w:sz w:val="16"/>
        </w:rPr>
        <w:t>In the spirit of Kim’s Bitter Fruit, people of color movements must specifically articulate the anti-Black foundation of US systems of racial domination. Movements can then resist racial domination from margin-to-center and move with those most acutely affected and excluded by the racial hierarchy in mind</w:t>
      </w:r>
      <w:r w:rsidRPr="00E124DB">
        <w:rPr>
          <w:rFonts w:asciiTheme="minorHAnsi" w:hAnsiTheme="minorHAnsi" w:cstheme="minorHAnsi"/>
          <w:u w:val="single"/>
        </w:rPr>
        <w:t>. Asian Americans and Black Americans must act as accomplices, linking fates such that they act in tandem against structures that harm both communities</w:t>
      </w:r>
      <w:r w:rsidRPr="00E124DB">
        <w:rPr>
          <w:rFonts w:asciiTheme="minorHAnsi" w:hAnsiTheme="minorHAnsi" w:cstheme="minorHAnsi"/>
          <w:sz w:val="16"/>
        </w:rPr>
        <w:t>. Of course, solidarity work is not easy. It requires building mutual trust and the understanding that when anti-Blackness and anti-Asian violence come for one of us, it inevitably comes for us all. This, to quote civil rights activist Bernice Johnson Reagon, “is coalition building. And if you feel the strain, you may be doing some good work” (Reagon Citation1983).</w:t>
      </w:r>
    </w:p>
    <w:p w14:paraId="1530F1F9" w14:textId="77777777" w:rsidR="00F54003" w:rsidRPr="00E124DB" w:rsidRDefault="00F54003" w:rsidP="00F54003">
      <w:pPr>
        <w:pStyle w:val="Heading4"/>
        <w:rPr>
          <w:rFonts w:asciiTheme="minorHAnsi" w:hAnsiTheme="minorHAnsi" w:cstheme="minorHAnsi"/>
        </w:rPr>
      </w:pPr>
      <w:r w:rsidRPr="00E124DB">
        <w:rPr>
          <w:rFonts w:asciiTheme="minorHAnsi" w:hAnsiTheme="minorHAnsi" w:cstheme="minorHAnsi"/>
        </w:rPr>
        <w:t xml:space="preserve">Kim’s theory of racial triangulation is wrong </w:t>
      </w:r>
    </w:p>
    <w:p w14:paraId="11BFA697" w14:textId="77777777" w:rsidR="00F54003" w:rsidRPr="00E124DB" w:rsidRDefault="00F54003" w:rsidP="00F54003">
      <w:pPr>
        <w:rPr>
          <w:rFonts w:asciiTheme="minorHAnsi" w:hAnsiTheme="minorHAnsi" w:cstheme="minorHAnsi"/>
        </w:rPr>
      </w:pPr>
      <w:r w:rsidRPr="00E124DB">
        <w:rPr>
          <w:rStyle w:val="Style13ptBold"/>
          <w:rFonts w:asciiTheme="minorHAnsi" w:hAnsiTheme="minorHAnsi" w:cstheme="minorHAnsi"/>
        </w:rPr>
        <w:t xml:space="preserve">Da 07 </w:t>
      </w:r>
      <w:r w:rsidRPr="00E124DB">
        <w:rPr>
          <w:rFonts w:asciiTheme="minorHAnsi" w:hAnsiTheme="minorHAnsi" w:cstheme="minorHAnsi"/>
        </w:rPr>
        <w:t>Xiaofeng Stephanie Da (received her J.D from the University of Michigan and is now a practicing lawyer a Goldman Sachs), 2007, "EDUCATION AND LABOR RELATIONS: ASIAN AMERICANS AND BLACKS AS PAWNS IN THE FURTHERANCE OF WHITE HEGEMONY" Michigan Journal of Race &amp; Law, https://repository.law.umich.edu/cgi/viewcontent.cgi?article=1102&amp;context=mjrl</w:t>
      </w:r>
    </w:p>
    <w:p w14:paraId="0066AD20" w14:textId="77777777" w:rsidR="00F54003" w:rsidRPr="00E124DB" w:rsidRDefault="00F54003" w:rsidP="00F54003">
      <w:pPr>
        <w:rPr>
          <w:rFonts w:asciiTheme="minorHAnsi" w:hAnsiTheme="minorHAnsi" w:cstheme="minorHAnsi"/>
          <w:sz w:val="16"/>
        </w:rPr>
      </w:pPr>
      <w:r w:rsidRPr="00E124DB">
        <w:rPr>
          <w:rFonts w:asciiTheme="minorHAnsi" w:hAnsiTheme="minorHAnsi" w:cstheme="minorHAnsi"/>
          <w:sz w:val="16"/>
        </w:rPr>
        <w:t xml:space="preserve">Merriam-Webster's Collegiate Dictionary defines </w:t>
      </w:r>
      <w:r w:rsidRPr="00E124DB">
        <w:rPr>
          <w:rFonts w:asciiTheme="minorHAnsi" w:hAnsiTheme="minorHAnsi" w:cstheme="minorHAnsi"/>
          <w:u w:val="single"/>
        </w:rPr>
        <w:t>triangulation as "finding a position or location by means of bearings from two fixed points a known distance apart</w:t>
      </w:r>
      <w:r w:rsidRPr="00E124DB">
        <w:rPr>
          <w:rFonts w:asciiTheme="minorHAnsi" w:hAnsiTheme="minorHAnsi" w:cstheme="minorHAnsi"/>
          <w:sz w:val="16"/>
        </w:rPr>
        <w:t xml:space="preserve">., 3 ' Those who subscribe to the theory of the </w:t>
      </w:r>
      <w:r w:rsidRPr="00E124DB">
        <w:rPr>
          <w:rFonts w:asciiTheme="minorHAnsi" w:hAnsiTheme="minorHAnsi" w:cstheme="minorHAnsi"/>
          <w:u w:val="single"/>
        </w:rPr>
        <w:t>racial triangulation of Asian Americans argue that Asian Americans are racially triangulated against Blacks and Whites because they occupy a position on the racial field with reference to the two other (Black and White) points</w:t>
      </w:r>
      <w:r w:rsidRPr="00E124DB">
        <w:rPr>
          <w:rFonts w:asciiTheme="minorHAnsi" w:hAnsiTheme="minorHAnsi" w:cstheme="minorHAnsi"/>
          <w:sz w:val="16"/>
        </w:rPr>
        <w:t xml:space="preserve">. 32 "Racialization by association with [B]lackness and [W]hiteness endures .... Asian Americans have stood on unstable ground between '[B]lack' and '[W]hite,' falling under the honorary [W]hite category in anti-affirmative action arguments, but considered constructive [B]lacks for the purposes of school segregation or antimiscegenation laws. 33 The theory of the racial triangulation of Asian Americans is </w:t>
      </w:r>
      <w:r w:rsidRPr="00E124DB">
        <w:rPr>
          <w:rFonts w:asciiTheme="minorHAnsi" w:hAnsiTheme="minorHAnsi" w:cstheme="minorHAnsi"/>
          <w:u w:val="single"/>
        </w:rPr>
        <w:t>best understood by exploring the ideas behind racial triangulation. According to Claire Kim, racial triangulation of Asian Americans occurs through the processes of "relative valorization" and "civic ostracism</w:t>
      </w:r>
      <w:r w:rsidRPr="00E124DB">
        <w:rPr>
          <w:rFonts w:asciiTheme="minorHAnsi" w:hAnsiTheme="minorHAnsi" w:cstheme="minorHAnsi"/>
          <w:sz w:val="16"/>
        </w:rPr>
        <w:t xml:space="preserve">" 34 The </w:t>
      </w:r>
      <w:r w:rsidRPr="00E124DB">
        <w:rPr>
          <w:rFonts w:asciiTheme="minorHAnsi" w:hAnsiTheme="minorHAnsi" w:cstheme="minorHAnsi"/>
          <w:u w:val="single"/>
        </w:rPr>
        <w:t>process of "relative valorization" is characterized by a dominant group assigning values to and constructing the identity of one subordinate group in relation to another subordinate group</w:t>
      </w:r>
      <w:r w:rsidRPr="00E124DB">
        <w:rPr>
          <w:rFonts w:asciiTheme="minorHAnsi" w:hAnsiTheme="minorHAnsi" w:cstheme="minorHAnsi"/>
          <w:sz w:val="16"/>
        </w:rPr>
        <w:t xml:space="preserve">. The relationship between the subordinate groups is based on racial and cultural differences, and by constructing the identity of the subordinate groups in a way that furthers its own interests, the dominant group is able to be superior to both subordinate groups. Where Whites are the dominant group, they use relative valorization to dominate both Asian Americans and 30, Kim, supra note 6, at 106. 31. Merriam-Webster Online Dictionary, http://www.m-w.com/dictionary/ triangulation (last visited Oct. 11,2007). 32. Kim, supra note 6, at 107. 33. Kim, supra note 2, at 2395. 34. Kim, supra note 6, at 107. [VOL. 13:309 Education and Labor Relations Blacks, but especially to dominate the latter.5 For example, in the 1800s White lawmakers constructed Chinese immigrants as "alien, despotic, and backward"3 " (although they were still "lauded as superior to Blacks on cultural-racial grounds") 37 while simultaneously constructing Blacks as "infantile, imitative, and cultureless.,38 These racial constructions allowed Whites to oppress and to assert their domination over both groups. In "civic ostracism," the dominant group (Whites) constructs one subordinate group (Asian Americans) as perpetual foreigners incapable of assimilating with Whites on racial and cultural grounds in order to ostracize that group.39 Asian immigrants were characterized as both unfit for and uninterested in the American way of life, and "were also constructed as immutably foreign and ostracized from the body politic on these grounds." 40 Civic ostracism also aids in the furtherance of White hegemony. Claire Kim argues that the two processes of relative valorization and civic ostracism work together to wedge Asian Americans in between Whites and Blacks and thus racially triangulates them. "Triangulated between Black and White, Asian Americans have been granted provisional acceptance for specific purposes, but they have never been embraced as true Americans."" 35. Id. 36. Id. at 109. 37. Id. at 110. 38. Id. 39. Id. at 107. 40. Id. at 112. 41. Id. at 129. FALL 2007] Michigan Journal of Race &amp; Law FIGURE I RACIAL TRIANGULATION [VOL. 13:309 VAhits -*. B ac ks FOREICNER INSIDER FIELD OF RACIAL POSITIONS = Civic Ostracism -- = Relative Valorization Graph taken from Kim, supra note 6, at 108. As demonstrated on the graph, the two processes of relative valorization and civic ostracism are linked to and affect each other. "Functionally, the two ... processes of relative valorization and civic ostracism work in a complementary fashion to maintain Asian Americans in a triangulated position vis-i-vis Whites and Blacks. 42 A change in either process would fundamentally shift the position of Asian Americans within the racial playing field.43 Claire Kim notes, "the field of racial positions (and racial triangulation specifically) reinforces White dominance in various ways and... White opinionmakers sometimes deploy it quite strategically in defense of their own group's interest. 4 4 I </w:t>
      </w:r>
      <w:r w:rsidRPr="00E124DB">
        <w:rPr>
          <w:rFonts w:asciiTheme="minorHAnsi" w:hAnsiTheme="minorHAnsi" w:cstheme="minorHAnsi"/>
          <w:u w:val="single"/>
        </w:rPr>
        <w:t xml:space="preserve">agree with Kim that the jockeying for racial positions on the battle field serves to maintain and further White hegemony and that the dominant group takes steps to fuel tensions between minority groups to further the majority group's own interests. However, because the theory of racial triangulation posits that the position of Asian Americans is defined only with respect to and in relation to the position of Whites and Blacks, I </w:t>
      </w:r>
      <w:r w:rsidRPr="00E124DB">
        <w:rPr>
          <w:rFonts w:asciiTheme="minorHAnsi" w:hAnsiTheme="minorHAnsi" w:cstheme="minorHAnsi"/>
          <w:b/>
          <w:bCs/>
          <w:u w:val="single"/>
        </w:rPr>
        <w:t xml:space="preserve">do not agree that the status of Asian Americans and Blacks on today's multi-dimensional and multi-axial battle field can fully be explained by the racial triangulation of Asian Americans against Blacks and Whites. </w:t>
      </w:r>
      <w:r w:rsidRPr="00E124DB">
        <w:rPr>
          <w:rFonts w:asciiTheme="minorHAnsi" w:hAnsiTheme="minorHAnsi" w:cstheme="minorHAnsi"/>
          <w:u w:val="single"/>
        </w:rPr>
        <w:t>Asian Americans and Blacks have always been racialized relative to each other and have been characterized as polar opposites in various categories. In the realm of education and intellect, Asian Americans are stereotyped and classified as a superior race while Blacks are classified as the inferior race. In the realm of labor relations, Asian Americans are stereotyped as the most diligent and hard-working race, while Blacks are stereotyped as a lazy race that lacks discipline.</w:t>
      </w:r>
      <w:r w:rsidRPr="00E124DB">
        <w:rPr>
          <w:rFonts w:asciiTheme="minorHAnsi" w:hAnsiTheme="minorHAnsi" w:cstheme="minorHAnsi"/>
          <w:sz w:val="16"/>
        </w:rPr>
        <w:t xml:space="preserve"> Therefore, </w:t>
      </w:r>
      <w:r w:rsidRPr="00E124DB">
        <w:rPr>
          <w:rFonts w:asciiTheme="minorHAnsi" w:hAnsiTheme="minorHAnsi" w:cstheme="minorHAnsi"/>
          <w:u w:val="single"/>
        </w:rPr>
        <w:t>Kim's triangulation theory which establishes Blacks andWhites as the two bookends on a spectrum and then positions Asian Americans between these two groups fails to adequately define the relationship among the three groups</w:t>
      </w:r>
      <w:r w:rsidRPr="00E124DB">
        <w:rPr>
          <w:rFonts w:asciiTheme="minorHAnsi" w:hAnsiTheme="minorHAnsi" w:cstheme="minorHAnsi"/>
          <w:sz w:val="16"/>
        </w:rPr>
        <w:t>. Part II will discuss how, in reality, the racialization of Asian Americans and Blacks in the areas of education and labor relations actually results in these two groups occupying positions as the polarized ends on a multi-axial spectrum. Whites occupy a position in the middle, and the positioning of Asian Americans and Blacks as the two bookends serves to strengthen the "Whiteness" in between which expands to consume any gaps along the racial battlefield.</w:t>
      </w:r>
    </w:p>
    <w:p w14:paraId="7E0C55ED" w14:textId="77777777" w:rsidR="00F54003" w:rsidRPr="00E124DB" w:rsidRDefault="00F54003" w:rsidP="00F54003">
      <w:pPr>
        <w:pStyle w:val="Heading4"/>
        <w:rPr>
          <w:rFonts w:asciiTheme="minorHAnsi" w:hAnsiTheme="minorHAnsi" w:cstheme="minorHAnsi"/>
        </w:rPr>
      </w:pPr>
      <w:r w:rsidRPr="00E124DB">
        <w:rPr>
          <w:rFonts w:asciiTheme="minorHAnsi" w:hAnsiTheme="minorHAnsi" w:cstheme="minorHAnsi"/>
        </w:rPr>
        <w:t xml:space="preserve">Racial solidarity cultivates better resistance strategies than racial triangulation. Racial triangulation is pessimistic and forecloses progress </w:t>
      </w:r>
    </w:p>
    <w:p w14:paraId="3A4952DF" w14:textId="77777777" w:rsidR="00F54003" w:rsidRPr="00E124DB" w:rsidRDefault="00F54003" w:rsidP="00F54003">
      <w:pPr>
        <w:rPr>
          <w:rFonts w:asciiTheme="minorHAnsi" w:hAnsiTheme="minorHAnsi" w:cstheme="minorHAnsi"/>
        </w:rPr>
      </w:pPr>
      <w:r w:rsidRPr="00E124DB">
        <w:rPr>
          <w:rStyle w:val="Style13ptBold"/>
          <w:rFonts w:asciiTheme="minorHAnsi" w:hAnsiTheme="minorHAnsi" w:cstheme="minorHAnsi"/>
          <w:lang w:eastAsia="zh-TW"/>
        </w:rPr>
        <w:t xml:space="preserve">Miaw 21 </w:t>
      </w:r>
      <w:r w:rsidRPr="00E124DB">
        <w:rPr>
          <w:rFonts w:asciiTheme="minorHAnsi" w:hAnsiTheme="minorHAnsi" w:cstheme="minorHAnsi"/>
        </w:rPr>
        <w:t>Calvin Cheung-Miaw (historian of race who works at the intersection of intellectual history and social movement history. Received doctorate and bachelor from Stanford and currently is a professor at Duke), 3-1-2021, "Asian Americans and multiracial politics: the contribution and limits of racial triangulation theory," Taylor &amp;amp; Francis, https://www-tandfonline-com.proxy.lib.umich.edu/doi/full/10.1080/21565503.2021.1982736?src=recsys</w:t>
      </w:r>
    </w:p>
    <w:p w14:paraId="29FCFAEC" w14:textId="77777777" w:rsidR="00F54003" w:rsidRPr="00E124DB" w:rsidRDefault="00F54003" w:rsidP="00F54003">
      <w:pPr>
        <w:rPr>
          <w:rFonts w:asciiTheme="minorHAnsi" w:hAnsiTheme="minorHAnsi" w:cstheme="minorHAnsi"/>
          <w:u w:val="single"/>
        </w:rPr>
      </w:pPr>
      <w:r w:rsidRPr="00E124DB">
        <w:rPr>
          <w:rFonts w:asciiTheme="minorHAnsi" w:hAnsiTheme="minorHAnsi" w:cstheme="minorHAnsi"/>
          <w:sz w:val="16"/>
        </w:rPr>
        <w:t>Claire Jean Kim’s influential article, “The Racial Triangulation of Asian Americans” (Citation1999) was only one piece of a larger body of work that sought to establish her concept of a “field of racial positions” as a starting point for understanding race. Particularly important, and still deserving of a wider readership, were her articles “Playing the Racial Trump Card” (Citation2000–Citation2001) and “Unyielding Positions” (Citation2004) along with her monograph on Black-Korean conflict in New York City, Bitter Fruit (Citation2000). Reading racial triangulation theory in the context of Claire Jean Kim’s broader oeuvre makes clear Kim’s intention to provide scholars and activists with something more than a theory of racial formation: a guide to developing a multiracial politics rooted in solidarity</w:t>
      </w:r>
      <w:r w:rsidRPr="00E124DB">
        <w:rPr>
          <w:rFonts w:asciiTheme="minorHAnsi" w:hAnsiTheme="minorHAnsi" w:cstheme="minorHAnsi"/>
          <w:u w:val="single"/>
        </w:rPr>
        <w:t xml:space="preserve">. Though Kim offered a powerful conceptual grounding for Asian-Black solidarity, in this article I argue that her interventions were limited in assuming that racialization was the most important determinant of group interest. Such an assumption closed off other ways of conceptualizing multiracial solidarity, which comparative race scholars today would do well to recuperate.  </w:t>
      </w:r>
      <w:r w:rsidRPr="00E124DB">
        <w:rPr>
          <w:rFonts w:asciiTheme="minorHAnsi" w:hAnsiTheme="minorHAnsi" w:cstheme="minorHAnsi"/>
          <w:sz w:val="16"/>
        </w:rPr>
        <w:t xml:space="preserve">The basis of solidarity: from commonality to difference </w:t>
      </w:r>
      <w:r w:rsidRPr="00E124DB">
        <w:rPr>
          <w:rFonts w:asciiTheme="minorHAnsi" w:hAnsiTheme="minorHAnsi" w:cstheme="minorHAnsi"/>
          <w:u w:val="single"/>
        </w:rPr>
        <w:t>Kim’s commitment to multiracial solidarity fits solidly within a longer tradition of thought emerging from Asian American Studies. From the field’s beginning at the end of the 1960s, the activists and scholars associated with Asian American Studies sought to situate Asian American politics within the larger dynamics of a multiracial society</w:t>
      </w:r>
      <w:r w:rsidRPr="00E124DB">
        <w:rPr>
          <w:rFonts w:asciiTheme="minorHAnsi" w:hAnsiTheme="minorHAnsi" w:cstheme="minorHAnsi"/>
          <w:sz w:val="16"/>
        </w:rPr>
        <w:t xml:space="preserve">. Amy Uyematsu’s widely read Citation1969 essay, “The Emergence of Yellow Power,” argued that Chinese and Japanese American socioeconomic mobility led members of those communities to disavow the racism they faced. This produced, in Uyematsu’s opinion, both an accommodation to the racial status quo and a projection of “their own frustrated attempts to gain white acceptance onto black people. They [Asian Americans] nurse their own feelings of inferiority and insecurity by holding themselves as superior to blacks” (9). </w:t>
      </w:r>
      <w:r w:rsidRPr="00E124DB">
        <w:rPr>
          <w:rFonts w:asciiTheme="minorHAnsi" w:hAnsiTheme="minorHAnsi" w:cstheme="minorHAnsi"/>
          <w:u w:val="single"/>
        </w:rPr>
        <w:t xml:space="preserve">Despite this internalized racism, Uyematsu believed that “the blacks and yellows have suffered similar consequences as Third World people at the hands of the American capitalist power” (10) providing the foundation for a multiracial alliance. </w:t>
      </w:r>
      <w:r w:rsidRPr="00E124DB">
        <w:rPr>
          <w:rFonts w:asciiTheme="minorHAnsi" w:hAnsiTheme="minorHAnsi" w:cstheme="minorHAnsi"/>
          <w:sz w:val="16"/>
        </w:rPr>
        <w:t xml:space="preserve"> In Uyematsu’s article, there was a tension between the belief that Asian Americans occupied a distinctive place in the U.S. racial order and the belief that they were also victims of the white power structure, analogous to other racially oppressed groups. Ultimately, Uyematsu assumed that multiracial coalitions could be built firmly on the basis of Asian Americans’ status as “Third World people,” a status shared with other communities of color. Kim’s insights would come from challenging this assumption of shared status. In “The Racial Triangulation of Asian Americans” (Citation1999) and her other works from the late 1990s and early 2000s, </w:t>
      </w:r>
      <w:r w:rsidRPr="00E124DB">
        <w:rPr>
          <w:rFonts w:asciiTheme="minorHAnsi" w:hAnsiTheme="minorHAnsi" w:cstheme="minorHAnsi"/>
          <w:u w:val="single"/>
        </w:rPr>
        <w:t xml:space="preserve">Kim argued that the necessary starting point for theorizing multiracial solidarity was a grasp of the “field of racial positions” (106). Kim’s conceptualization of race as a field emphasized how racial groups were racialized in ways that were both distinct and inter-related. The political implications of this approach were often discomfiting. </w:t>
      </w:r>
      <w:r w:rsidRPr="00E124DB">
        <w:rPr>
          <w:rFonts w:asciiTheme="minorHAnsi" w:hAnsiTheme="minorHAnsi" w:cstheme="minorHAnsi"/>
          <w:sz w:val="16"/>
        </w:rPr>
        <w:t xml:space="preserve">Bitter Fruit (Citation2000) argued that the different positions of racially subordinate groups within a racial order could lead one group to defend the racial status quo when another group sought to transform or overthrow it, while “Unyielding Positions” (Citation2004) argued that political efforts by any specific racial group to rearticulate its racial identity as a means to advance its interests would always implicate the racialization of other groups, sometimes with deleterious consequences. </w:t>
      </w:r>
      <w:r w:rsidRPr="00E124DB">
        <w:rPr>
          <w:rFonts w:asciiTheme="minorHAnsi" w:hAnsiTheme="minorHAnsi" w:cstheme="minorHAnsi"/>
          <w:u w:val="single"/>
        </w:rPr>
        <w:t xml:space="preserve">Failure to grasp race in terms of a complex field, and ignorance of the inter-relationship of racial positions, meant groups might become complicit in the racial oppression of other communities as they sought self-empowerment. </w:t>
      </w:r>
      <w:r w:rsidRPr="00E124DB">
        <w:rPr>
          <w:rFonts w:asciiTheme="minorHAnsi" w:hAnsiTheme="minorHAnsi" w:cstheme="minorHAnsi"/>
          <w:sz w:val="16"/>
        </w:rPr>
        <w:t xml:space="preserve"> If Kim’s work insisted upon the diverging positions and experiences of communities of color, racial triangulation theory also ultimately promised to reconcile this reality with Asian Americanists’ larger commitments to both building multiracial solidarity and opposing anti-Asian racism. This was accomplished by linking the two axes that determined the relational racialization of whites, Asians, and Blacks. </w:t>
      </w:r>
      <w:r w:rsidRPr="00E124DB">
        <w:rPr>
          <w:rFonts w:asciiTheme="minorHAnsi" w:hAnsiTheme="minorHAnsi" w:cstheme="minorHAnsi"/>
          <w:u w:val="single"/>
        </w:rPr>
        <w:t xml:space="preserve">The positioning of Asians as relatively superior to Blacks depended upon the positioning of an alleged Asian culture, and ultimately Asian people, as foreign and other. Within this framework, attempts to improve or defend the position of Asian Americans by relying on the group’s positioning as relatively superior to Blacks would ultimately backfire, by reinforcing Asian Americans’ exclusion from the imagined U.S. civic community. </w:t>
      </w:r>
      <w:r w:rsidRPr="00E124DB">
        <w:rPr>
          <w:rFonts w:asciiTheme="minorHAnsi" w:hAnsiTheme="minorHAnsi" w:cstheme="minorHAnsi"/>
          <w:sz w:val="16"/>
        </w:rPr>
        <w:t xml:space="preserve">The long struggle for full inclusion, therefore, </w:t>
      </w:r>
      <w:r w:rsidRPr="00E124DB">
        <w:rPr>
          <w:rFonts w:asciiTheme="minorHAnsi" w:hAnsiTheme="minorHAnsi" w:cstheme="minorHAnsi"/>
          <w:u w:val="single"/>
        </w:rPr>
        <w:t>also required for its success a simultaneous struggle against notions of racial inferiority that primarily targeted the Black community</w:t>
      </w:r>
      <w:r w:rsidRPr="00E124DB">
        <w:rPr>
          <w:rFonts w:asciiTheme="minorHAnsi" w:hAnsiTheme="minorHAnsi" w:cstheme="minorHAnsi"/>
          <w:sz w:val="16"/>
        </w:rPr>
        <w:t xml:space="preserve">. In this way, racial triangulation sutured the long-term interests of Asian Americans and Blacks and provided the theoretical grounds for linking opposition to anti-Asian racism with the cause of Black liberation. It did this, moreover, by emphasizing rather than diminishing the differential racial positions occupied by Asian and Black communities. Because the struggles of various communities of color are no longer understood as analogous, as they were in the late 1960s, Kim’s work remains an essential reference point for contemporary practices of multiracial solidarity (Hong Citation2017; Liu Citation2018; Weik Citation2020). What I want to highlight, however, is how </w:t>
      </w:r>
      <w:r w:rsidRPr="00E124DB">
        <w:rPr>
          <w:rFonts w:asciiTheme="minorHAnsi" w:hAnsiTheme="minorHAnsi" w:cstheme="minorHAnsi"/>
          <w:u w:val="single"/>
        </w:rPr>
        <w:t xml:space="preserve">the theory of solidarity embedded in Kim’s work implicitly assumes that group interests emerge from and are largely determined by processes of racialization. In other words, it is primarily because Asian racialization and Black racialization are inter-related processes that the struggles to rearticulate those racializations and Asian and Black political interests are also inter-related. What if, however, this assumption made other possible groundings of solidarity invisible? </w:t>
      </w:r>
      <w:r w:rsidRPr="00E124DB">
        <w:rPr>
          <w:rFonts w:asciiTheme="minorHAnsi" w:hAnsiTheme="minorHAnsi" w:cstheme="minorHAnsi"/>
          <w:sz w:val="16"/>
        </w:rPr>
        <w:t xml:space="preserve"> Race, reification, and class In Citation2001, sociologist John Lie reviewed Kim’s Bitter Fruit. Though the review was generally positive, Lie was skeptical about “her emphasis on the racial dynamic.” He continued,  Needless, to say, it would be foolhardy to discuss just class and political economy, but they do matter a great deal not only in the singular case of the Red Apple boycott [that Kim studied in Bitter Fruit] but the very articulation of the Black-Korean conflict, which is really a subset of conflicts between poor African Americans and immigrant business communities across urban America. (1127)  When I first came across Lie’s review, I was puzzled by these lines. Most of Bitter Fruit’s second chapter is dedicated to a discussion of class and political economy, as the necessary context for understanding the racial order in New York City. What Lie objected to, I now believe, was Kim’s insistence on understanding class and political economy in terms of racial positions. As she put it, “the racial order is a shared cognitive map that stands at the intersection of the discursive-ideological and social structural realms. That is to say, it is discursively constructed and reconstructed with social structural consequences that, in turn, fuel these constructions” (20). For Kim, then, the field of racial positions mapped onto the actual social location of racial groups: the discursive construction of Blacks as inferior to Asians implied that “they are subject to more numerous and comprehensive forms of exclusion than are Korean immigrants” (20). For Kim, this reality lay at the heart of Black-Korean conflict. Lie’s approach to race was different. He approached racial discourse as a form of reification that obscured the heterogeneous social positions of the members of any particular racialized group. That is why, in part, he objected to the very use of the term “Black-Korean conflict,” which he believed reinforced the model minority myth by erasing a wide range of Korean American class positions and subjectivities, including those of Korean immigrant workers who sympathized with the post-verdict uprising in Los Angeles (Abelmann and Lie Citation1995). Both sides of the argument had merit. </w:t>
      </w:r>
      <w:r w:rsidRPr="00E124DB">
        <w:rPr>
          <w:rFonts w:asciiTheme="minorHAnsi" w:hAnsiTheme="minorHAnsi" w:cstheme="minorHAnsi"/>
          <w:u w:val="single"/>
        </w:rPr>
        <w:t>Racialization shapes the distribution of power and resources in precisely the ways Kim indicated. Yet racialization is, to be sure, also a form of reification that obscures diverging interests within racialized groups; the Bay Area mathematician and theorist Harry Chang, who influenced an entire generation of radical Asian American activists, compared racial categories to Marx’s commodity fetish</w:t>
      </w:r>
      <w:r w:rsidRPr="00E124DB">
        <w:rPr>
          <w:rFonts w:asciiTheme="minorHAnsi" w:hAnsiTheme="minorHAnsi" w:cstheme="minorHAnsi"/>
          <w:sz w:val="16"/>
        </w:rPr>
        <w:t xml:space="preserve"> (Reed Citation2013; Wing Citation2007). </w:t>
      </w:r>
      <w:r w:rsidRPr="00E124DB">
        <w:rPr>
          <w:rFonts w:asciiTheme="minorHAnsi" w:hAnsiTheme="minorHAnsi" w:cstheme="minorHAnsi"/>
          <w:u w:val="single"/>
        </w:rPr>
        <w:t>The main challenge for developing a theory of multiracial politics was, and continues to be, accounting for and incorporating class and other power relations within racial and ethnic groups, relations that produce divergent sets of interests unaccounted for by the framework of racial politics understood in terms of racialization and rearticulation. To be clear, I am not an adherent of what Kim termed the “antiessentialist position” in her “Unyielding Positions” (Citation2004) essay; I do not believe that activists should jettison racial identity politics simply because racial identity is inevitably a reification of complex social relations, nor do I believe that class relations are somehow more “real” than racial power structures</w:t>
      </w:r>
      <w:r w:rsidRPr="00E124DB">
        <w:rPr>
          <w:rFonts w:asciiTheme="minorHAnsi" w:hAnsiTheme="minorHAnsi" w:cstheme="minorHAnsi"/>
          <w:sz w:val="16"/>
        </w:rPr>
        <w:t xml:space="preserve">.  Let me use, </w:t>
      </w:r>
      <w:r w:rsidRPr="00E124DB">
        <w:rPr>
          <w:rFonts w:asciiTheme="minorHAnsi" w:hAnsiTheme="minorHAnsi" w:cstheme="minorHAnsi"/>
          <w:u w:val="single"/>
        </w:rPr>
        <w:t>as an example, a piece of Asian American history that Kim refers to in her articles on multiracial politics</w:t>
      </w:r>
      <w:r w:rsidRPr="00E124DB">
        <w:rPr>
          <w:rFonts w:asciiTheme="minorHAnsi" w:hAnsiTheme="minorHAnsi" w:cstheme="minorHAnsi"/>
          <w:sz w:val="16"/>
        </w:rPr>
        <w:t xml:space="preserve"> (Kim Citation2000–Citation2001, Citation2004, Citation2018). In 1994</w:t>
      </w:r>
      <w:r w:rsidRPr="00E124DB">
        <w:rPr>
          <w:rFonts w:asciiTheme="minorHAnsi" w:hAnsiTheme="minorHAnsi" w:cstheme="minorHAnsi"/>
          <w:u w:val="single"/>
        </w:rPr>
        <w:t>, a group of Chinese American parents filed suit against the San Francisco Unified School District because it classified students according to racial identity in order to achieve racially desegregated schools</w:t>
      </w:r>
      <w:r w:rsidRPr="00E124DB">
        <w:rPr>
          <w:rFonts w:asciiTheme="minorHAnsi" w:hAnsiTheme="minorHAnsi" w:cstheme="minorHAnsi"/>
          <w:sz w:val="16"/>
        </w:rPr>
        <w:t xml:space="preserve"> (Robles Citation2009; Quinn Citation2019</w:t>
      </w:r>
      <w:r w:rsidRPr="00E124DB">
        <w:rPr>
          <w:rFonts w:asciiTheme="minorHAnsi" w:hAnsiTheme="minorHAnsi" w:cstheme="minorHAnsi"/>
          <w:u w:val="single"/>
        </w:rPr>
        <w:t xml:space="preserve">). No racial or ethnic group was permitted to comprise more than 45 percent of the student body </w:t>
      </w:r>
      <w:r w:rsidRPr="00E124DB">
        <w:rPr>
          <w:rFonts w:asciiTheme="minorHAnsi" w:hAnsiTheme="minorHAnsi" w:cstheme="minorHAnsi"/>
          <w:sz w:val="16"/>
        </w:rPr>
        <w:t xml:space="preserve">at any given school, </w:t>
      </w:r>
      <w:r w:rsidRPr="00E124DB">
        <w:rPr>
          <w:rFonts w:asciiTheme="minorHAnsi" w:hAnsiTheme="minorHAnsi" w:cstheme="minorHAnsi"/>
          <w:u w:val="single"/>
        </w:rPr>
        <w:t>leading some Chinese American students to be turned away from their first choice school.</w:t>
      </w:r>
      <w:r w:rsidRPr="00E124DB">
        <w:rPr>
          <w:rFonts w:asciiTheme="minorHAnsi" w:hAnsiTheme="minorHAnsi" w:cstheme="minorHAnsi"/>
          <w:sz w:val="16"/>
        </w:rPr>
        <w:t xml:space="preserve"> Most famously, the one </w:t>
      </w:r>
      <w:r w:rsidRPr="00E124DB">
        <w:rPr>
          <w:rFonts w:asciiTheme="minorHAnsi" w:hAnsiTheme="minorHAnsi" w:cstheme="minorHAnsi"/>
          <w:u w:val="single"/>
        </w:rPr>
        <w:t>academically selective high school in San Francisco Unified, Lowell High School, required Chinese Americans to achieve an academic index score – based on students’ GPA and standardized test scores – higher than individuals from any other ethnic or racial group</w:t>
      </w:r>
      <w:r w:rsidRPr="00E124DB">
        <w:rPr>
          <w:rFonts w:asciiTheme="minorHAnsi" w:hAnsiTheme="minorHAnsi" w:cstheme="minorHAnsi"/>
          <w:sz w:val="16"/>
        </w:rPr>
        <w:t xml:space="preserve">. The plaintiffs in the case, </w:t>
      </w:r>
      <w:r w:rsidRPr="00E124DB">
        <w:rPr>
          <w:rFonts w:asciiTheme="minorHAnsi" w:hAnsiTheme="minorHAnsi" w:cstheme="minorHAnsi"/>
          <w:b/>
          <w:bCs/>
          <w:u w:val="single"/>
        </w:rPr>
        <w:t>Ho v. SFUSD</w:t>
      </w:r>
      <w:r w:rsidRPr="00E124DB">
        <w:rPr>
          <w:rFonts w:asciiTheme="minorHAnsi" w:hAnsiTheme="minorHAnsi" w:cstheme="minorHAnsi"/>
          <w:sz w:val="16"/>
        </w:rPr>
        <w:t>, pursued a fairly straightforward legal case</w:t>
      </w:r>
      <w:r w:rsidRPr="00E124DB">
        <w:rPr>
          <w:rFonts w:asciiTheme="minorHAnsi" w:hAnsiTheme="minorHAnsi" w:cstheme="minorHAnsi"/>
          <w:u w:val="single"/>
        </w:rPr>
        <w:t>, arguing that the school district did not have a sufficiently compelling interest to justify racial classification of students</w:t>
      </w:r>
      <w:r w:rsidRPr="00E124DB">
        <w:rPr>
          <w:rFonts w:asciiTheme="minorHAnsi" w:hAnsiTheme="minorHAnsi" w:cstheme="minorHAnsi"/>
          <w:sz w:val="16"/>
        </w:rPr>
        <w:t xml:space="preserve">. But </w:t>
      </w:r>
      <w:r w:rsidRPr="00E124DB">
        <w:rPr>
          <w:rFonts w:asciiTheme="minorHAnsi" w:hAnsiTheme="minorHAnsi" w:cstheme="minorHAnsi"/>
          <w:u w:val="single"/>
        </w:rPr>
        <w:t>the case also produced widely diverging understandings of the “ethnic cap” policy among Asian American intellectuals and community advocates</w:t>
      </w:r>
      <w:r w:rsidRPr="00E124DB">
        <w:rPr>
          <w:rFonts w:asciiTheme="minorHAnsi" w:hAnsiTheme="minorHAnsi" w:cstheme="minorHAnsi"/>
          <w:sz w:val="16"/>
        </w:rPr>
        <w:t xml:space="preserve">. Some legal scholars understood such a policy in terms of the legacy of anti-Asian racism in the US, and specifically the yellow peril idea (Dong Citation1995; Kang Citation1996). For them, </w:t>
      </w:r>
      <w:r w:rsidRPr="00E124DB">
        <w:rPr>
          <w:rFonts w:asciiTheme="minorHAnsi" w:hAnsiTheme="minorHAnsi" w:cstheme="minorHAnsi"/>
          <w:u w:val="single"/>
        </w:rPr>
        <w:t>the ethnic cap reinforced the sentiment that the San Francisco schools had “too many Chinese,” leading to a stigmatization of Chinese Americans and Asian Americans more generally</w:t>
      </w:r>
      <w:r w:rsidRPr="00E124DB">
        <w:rPr>
          <w:rFonts w:asciiTheme="minorHAnsi" w:hAnsiTheme="minorHAnsi" w:cstheme="minorHAnsi"/>
          <w:sz w:val="16"/>
        </w:rPr>
        <w:t xml:space="preserve">. Others, such as Chinese for Affirmative Action director Henry Der, saw the policy as beneficial to Chinese Americans. Der noted that low-income Chinese lived primarily in Chinatown and the southeast neighborhoods of San Francisco, while middle-class Chinese Americans tended to live and attend schools on San Francisco’s west side. For Der, this produced a situation in which low-income and limited English proficiency Chinese Americans were isolated from other ethnic groups as well as middle-class Chinese Americans in San Francisco. </w:t>
      </w:r>
      <w:r w:rsidRPr="00E124DB">
        <w:rPr>
          <w:rFonts w:asciiTheme="minorHAnsi" w:hAnsiTheme="minorHAnsi" w:cstheme="minorHAnsi"/>
          <w:u w:val="single"/>
        </w:rPr>
        <w:t>The district-wide desegregation policy, Der believed, was an important tool in remedying this isolation. By contrast, Der found that Chinese American applicants to Lowell High School overwhelmingly attended either private middle schools or middle schools in San Francisco’s west side.</w:t>
      </w:r>
      <w:r w:rsidRPr="00E124DB">
        <w:rPr>
          <w:rFonts w:asciiTheme="minorHAnsi" w:hAnsiTheme="minorHAnsi" w:cstheme="minorHAnsi"/>
          <w:sz w:val="16"/>
        </w:rPr>
        <w:t xml:space="preserve">Footnote1  </w:t>
      </w:r>
      <w:r w:rsidRPr="00E124DB">
        <w:rPr>
          <w:rFonts w:asciiTheme="minorHAnsi" w:hAnsiTheme="minorHAnsi" w:cstheme="minorHAnsi"/>
          <w:u w:val="single"/>
        </w:rPr>
        <w:t>Building upon Der’s analysis, one could argue that the effort to construe the desegregation policy as racist against Chinese was not only, as Kim described it, an attempt to reduce Asian American issues to those affecting Chinese Americans, one that was bound up in the further subordination of Black and Latinx students in San Francisco</w:t>
      </w:r>
      <w:r w:rsidRPr="00E124DB">
        <w:rPr>
          <w:rFonts w:asciiTheme="minorHAnsi" w:hAnsiTheme="minorHAnsi" w:cstheme="minorHAnsi"/>
          <w:sz w:val="16"/>
        </w:rPr>
        <w:t xml:space="preserve">. It was also part of constructing a class hegemony within the Chinese American community that depended upon a class-inflected understanding of ethnic group interest. This is not to deny that some number of low-income Chinese Americans might have also benefited from the removal of disparate entrance requirements at Lowell or may have worried about the broader significance of the ethnic cap as the Chinese population in San Francisco grew. In fact, hegemony is only successful when dominant groups develop ideologies that partially address the concerns of subordinate ones, while simultaneously foreclosing other subaltern world views. </w:t>
      </w:r>
      <w:r w:rsidRPr="00E124DB">
        <w:rPr>
          <w:rFonts w:asciiTheme="minorHAnsi" w:hAnsiTheme="minorHAnsi" w:cstheme="minorHAnsi"/>
          <w:u w:val="single"/>
        </w:rPr>
        <w:t>Nevertheless, an analysis of the class nature of the SFUSD lawsuit allows us to grasp how multiracial solidarity, in this instance, would have had to start from a recognition of class division within the Chinese American community rather than the framework of racialization and rearticulation</w:t>
      </w:r>
      <w:r w:rsidRPr="00E124DB">
        <w:rPr>
          <w:rFonts w:asciiTheme="minorHAnsi" w:hAnsiTheme="minorHAnsi" w:cstheme="minorHAnsi"/>
          <w:sz w:val="16"/>
        </w:rPr>
        <w:t xml:space="preserve">.  I </w:t>
      </w:r>
      <w:r w:rsidRPr="00E124DB">
        <w:rPr>
          <w:rFonts w:asciiTheme="minorHAnsi" w:hAnsiTheme="minorHAnsi" w:cstheme="minorHAnsi"/>
          <w:u w:val="single"/>
        </w:rPr>
        <w:t>do not want to imply that the alignment of interests in this instance meant that the experiences of low-income and limited English proficiency Chinese students in San Francisco were or are comparable to those of Black and Latinx students</w:t>
      </w:r>
      <w:r w:rsidRPr="00E124DB">
        <w:rPr>
          <w:rFonts w:asciiTheme="minorHAnsi" w:hAnsiTheme="minorHAnsi" w:cstheme="minorHAnsi"/>
          <w:sz w:val="16"/>
        </w:rPr>
        <w:t xml:space="preserve">. Far from it. Recent research suggests that large numbers of second-generation Asian Americans from low-income families are able to achieve social mobility through educational attainment, while low-income Black and Latinx students confront additional obstacles within (and without) the educational system (Lee and Zhou Citation2015).Footnote2 </w:t>
      </w:r>
      <w:r w:rsidRPr="00E124DB">
        <w:rPr>
          <w:rFonts w:asciiTheme="minorHAnsi" w:hAnsiTheme="minorHAnsi" w:cstheme="minorHAnsi"/>
          <w:u w:val="single"/>
        </w:rPr>
        <w:t>Political organizing, however, is the art of emphasizing proximities and potential alignments while managing contradictions in order to cohere a social force strong enough to win meaningful change. In Boston, for instance, the “pro-access, pro-diversity, and pro-affirmative action” Massachusetts Asian American Educators Association (MAAEA Citation2010) has supported efforts to diversify admissions to Boston’s exam schools</w:t>
      </w:r>
      <w:r w:rsidRPr="00E124DB">
        <w:rPr>
          <w:rFonts w:asciiTheme="minorHAnsi" w:hAnsiTheme="minorHAnsi" w:cstheme="minorHAnsi"/>
          <w:sz w:val="16"/>
        </w:rPr>
        <w:t xml:space="preserve">. At the same time, it has argued: “Fundamentally, we want all students to have a high-quality education regardless of the school they attend, exam school or not” (MAAEA Citation2010). Organizing Boston’s predominantly working-class Asian American students, most of whom will never sit in the exam school classrooms, around that vision is likely the best way to prevent the issue of educational access from polarizing along strictly racial lines. For such organizing efforts, fine-grained analyses of political interest that eschew ideas of a coherent racial group or ethnic group interest, while </w:t>
      </w:r>
      <w:r w:rsidRPr="00E124DB">
        <w:rPr>
          <w:rFonts w:asciiTheme="minorHAnsi" w:hAnsiTheme="minorHAnsi" w:cstheme="minorHAnsi"/>
          <w:u w:val="single"/>
        </w:rPr>
        <w:t>holding onto the belief that racism profoundly shapes the distribution of power and resources, may open up new possibilities for multiracial solidarity.</w:t>
      </w:r>
      <w:r w:rsidRPr="00E124DB">
        <w:rPr>
          <w:rFonts w:asciiTheme="minorHAnsi" w:hAnsiTheme="minorHAnsi" w:cstheme="minorHAnsi"/>
          <w:sz w:val="16"/>
        </w:rPr>
        <w:t xml:space="preserve"> For scholars, such analyses may also provide insight into what Lai (Citation2021) has described as the “emerging political contours” (235) of Asian American politics, in which intra-community economic disparities produce conservative as well as progressive panethnic and multiracial coalitions.  </w:t>
      </w:r>
      <w:r w:rsidRPr="00E124DB">
        <w:rPr>
          <w:rFonts w:asciiTheme="minorHAnsi" w:hAnsiTheme="minorHAnsi" w:cstheme="minorHAnsi"/>
          <w:u w:val="single"/>
        </w:rPr>
        <w:t>Because of how deeply intermeshed anti-Black racism is with the U.S. political economy, about which Kim has written eloquently in Bitter Fruit, my own hunch is that the viability of a multiracial politics committed to Black liberation will depend upon the strengthening of class politics within Asian American communities and U.S. society more generally.</w:t>
      </w:r>
      <w:r w:rsidRPr="00E124DB">
        <w:rPr>
          <w:rFonts w:asciiTheme="minorHAnsi" w:hAnsiTheme="minorHAnsi" w:cstheme="minorHAnsi"/>
          <w:sz w:val="16"/>
        </w:rPr>
        <w:t xml:space="preserve"> If Kim’s “field of racial positions” generated an entirely new sense of what it meant to be race-conscious, then comparative race scholars are overdue for another reorientation that incorporates Kim’s insights </w:t>
      </w:r>
      <w:r w:rsidRPr="00E124DB">
        <w:rPr>
          <w:rFonts w:asciiTheme="minorHAnsi" w:hAnsiTheme="minorHAnsi" w:cstheme="minorHAnsi"/>
          <w:u w:val="single"/>
        </w:rPr>
        <w:t>but more fully integrates the issue of intra-ethnic class relations.</w:t>
      </w:r>
    </w:p>
    <w:p w14:paraId="6932F544" w14:textId="77777777" w:rsidR="00F54003" w:rsidRPr="00E124DB" w:rsidRDefault="00F54003" w:rsidP="00F54003">
      <w:pPr>
        <w:pStyle w:val="Heading3"/>
        <w:rPr>
          <w:rFonts w:asciiTheme="minorHAnsi" w:hAnsiTheme="minorHAnsi" w:cstheme="minorHAnsi"/>
        </w:rPr>
      </w:pPr>
      <w:r w:rsidRPr="00E124DB">
        <w:rPr>
          <w:rFonts w:asciiTheme="minorHAnsi" w:hAnsiTheme="minorHAnsi" w:cstheme="minorHAnsi"/>
        </w:rPr>
        <w:t>AT: Mutual Aid</w:t>
      </w:r>
    </w:p>
    <w:p w14:paraId="62F8211F" w14:textId="77777777" w:rsidR="00F54003" w:rsidRPr="00E124DB" w:rsidRDefault="00F54003" w:rsidP="00F54003">
      <w:pPr>
        <w:pStyle w:val="Heading4"/>
        <w:rPr>
          <w:rFonts w:asciiTheme="minorHAnsi" w:hAnsiTheme="minorHAnsi" w:cstheme="minorHAnsi"/>
        </w:rPr>
      </w:pPr>
      <w:r w:rsidRPr="00E124DB">
        <w:rPr>
          <w:rFonts w:asciiTheme="minorHAnsi" w:hAnsiTheme="minorHAnsi" w:cstheme="minorHAnsi"/>
        </w:rPr>
        <w:t xml:space="preserve">Recognizing Mutual Aid’s scarred history of government co-option and infiltration is key to preventing the erasure of black and indigenous care networks. This is a pre-requisite </w:t>
      </w:r>
      <w:r w:rsidRPr="00E124DB">
        <w:rPr>
          <w:rFonts w:asciiTheme="minorHAnsi" w:hAnsiTheme="minorHAnsi" w:cstheme="minorHAnsi"/>
          <w:u w:val="single"/>
        </w:rPr>
        <w:t>OR</w:t>
      </w:r>
      <w:r w:rsidRPr="00E124DB">
        <w:rPr>
          <w:rFonts w:asciiTheme="minorHAnsi" w:hAnsiTheme="minorHAnsi" w:cstheme="minorHAnsi"/>
        </w:rPr>
        <w:t xml:space="preserve"> the impact is white-washed mutual aid.  </w:t>
      </w:r>
    </w:p>
    <w:p w14:paraId="641B7FEC" w14:textId="77777777" w:rsidR="00F54003" w:rsidRPr="00E124DB" w:rsidRDefault="00F54003" w:rsidP="00F54003">
      <w:pPr>
        <w:rPr>
          <w:rStyle w:val="Style13ptBold"/>
          <w:rFonts w:asciiTheme="minorHAnsi" w:hAnsiTheme="minorHAnsi" w:cstheme="minorHAnsi"/>
        </w:rPr>
      </w:pPr>
      <w:r w:rsidRPr="00E124DB">
        <w:rPr>
          <w:rStyle w:val="Style13ptBold"/>
          <w:rFonts w:asciiTheme="minorHAnsi" w:hAnsiTheme="minorHAnsi" w:cstheme="minorHAnsi"/>
        </w:rPr>
        <w:t xml:space="preserve">Loggans 21 </w:t>
      </w:r>
      <w:r w:rsidRPr="00E124DB">
        <w:rPr>
          <w:rFonts w:asciiTheme="minorHAnsi" w:hAnsiTheme="minorHAnsi" w:cstheme="minorHAnsi"/>
        </w:rPr>
        <w:t>[Regan de Loggans is a two-spirit agitator, art historian, curator, and educator based on Lenape land. “The co-option of mutual aid,” Briarpatch, 07/05/2021, https://briarpatchmagazine.com/articles/view/the-co-option-of-mutual-aid, accessed 07/07/2023] junkwon</w:t>
      </w:r>
    </w:p>
    <w:p w14:paraId="0E075C86" w14:textId="77777777" w:rsidR="00F54003" w:rsidRPr="00E124DB" w:rsidRDefault="00F54003" w:rsidP="00F54003">
      <w:pPr>
        <w:rPr>
          <w:rStyle w:val="StyleUnderline"/>
          <w:rFonts w:asciiTheme="minorHAnsi" w:hAnsiTheme="minorHAnsi" w:cstheme="minorHAnsi"/>
        </w:rPr>
      </w:pPr>
      <w:r w:rsidRPr="00E124DB">
        <w:rPr>
          <w:rFonts w:asciiTheme="minorHAnsi" w:hAnsiTheme="minorHAnsi" w:cstheme="minorHAnsi"/>
          <w:color w:val="111111"/>
          <w:sz w:val="16"/>
        </w:rPr>
        <w:t xml:space="preserve">The reality is that </w:t>
      </w:r>
      <w:r w:rsidRPr="00E124DB">
        <w:rPr>
          <w:rStyle w:val="StyleUnderline"/>
          <w:rFonts w:asciiTheme="minorHAnsi" w:hAnsiTheme="minorHAnsi" w:cstheme="minorHAnsi"/>
        </w:rPr>
        <w:t xml:space="preserve">mutual aid has its roots in community resistance by Black and Indigenous people, who have been </w:t>
      </w:r>
      <w:r w:rsidRPr="00E124DB">
        <w:rPr>
          <w:rStyle w:val="Emphasis"/>
          <w:rFonts w:asciiTheme="minorHAnsi" w:hAnsiTheme="minorHAnsi" w:cstheme="minorHAnsi"/>
        </w:rPr>
        <w:t>criminalized</w:t>
      </w:r>
      <w:r w:rsidRPr="00E124DB">
        <w:rPr>
          <w:rStyle w:val="StyleUnderline"/>
          <w:rFonts w:asciiTheme="minorHAnsi" w:hAnsiTheme="minorHAnsi" w:cstheme="minorHAnsi"/>
        </w:rPr>
        <w:t xml:space="preserve"> for these exact practices that are now celebrated by the white mainstream. </w:t>
      </w:r>
      <w:r w:rsidRPr="00E124DB">
        <w:rPr>
          <w:rStyle w:val="StyleUnderline"/>
          <w:rFonts w:asciiTheme="minorHAnsi" w:hAnsiTheme="minorHAnsi" w:cstheme="minorHAnsi"/>
          <w:sz w:val="12"/>
        </w:rPr>
        <w:t xml:space="preserve">¶ </w:t>
      </w:r>
      <w:r w:rsidRPr="00E124DB">
        <w:rPr>
          <w:rFonts w:asciiTheme="minorHAnsi" w:hAnsiTheme="minorHAnsi" w:cstheme="minorHAnsi"/>
          <w:sz w:val="16"/>
        </w:rPr>
        <w:t>Criminalization of mutual aid in BIPOC communities</w:t>
      </w:r>
      <w:r w:rsidRPr="00E124DB">
        <w:rPr>
          <w:rFonts w:asciiTheme="minorHAnsi" w:hAnsiTheme="minorHAnsi" w:cstheme="minorHAnsi"/>
          <w:sz w:val="12"/>
        </w:rPr>
        <w:t xml:space="preserve">¶ </w:t>
      </w:r>
      <w:r w:rsidRPr="00E124DB">
        <w:rPr>
          <w:rFonts w:asciiTheme="minorHAnsi" w:hAnsiTheme="minorHAnsi" w:cstheme="minorHAnsi"/>
          <w:sz w:val="16"/>
        </w:rPr>
        <w:t xml:space="preserve">In so-called Canada from 1885 until 1951, </w:t>
      </w:r>
      <w:r w:rsidRPr="00E124DB">
        <w:rPr>
          <w:rStyle w:val="StyleUnderline"/>
          <w:rFonts w:asciiTheme="minorHAnsi" w:hAnsiTheme="minorHAnsi" w:cstheme="minorHAnsi"/>
        </w:rPr>
        <w:t xml:space="preserve">Indigenous communities of the North West coastal regions – like the </w:t>
      </w:r>
      <w:r w:rsidRPr="00E124DB">
        <w:rPr>
          <w:rStyle w:val="Emphasis"/>
          <w:rFonts w:asciiTheme="minorHAnsi" w:hAnsiTheme="minorHAnsi" w:cstheme="minorHAnsi"/>
        </w:rPr>
        <w:t>Haida</w:t>
      </w:r>
      <w:r w:rsidRPr="00E124DB">
        <w:rPr>
          <w:rStyle w:val="StyleUnderline"/>
          <w:rFonts w:asciiTheme="minorHAnsi" w:hAnsiTheme="minorHAnsi" w:cstheme="minorHAnsi"/>
        </w:rPr>
        <w:t xml:space="preserve">, </w:t>
      </w:r>
      <w:r w:rsidRPr="00E124DB">
        <w:rPr>
          <w:rStyle w:val="Emphasis"/>
          <w:rFonts w:asciiTheme="minorHAnsi" w:hAnsiTheme="minorHAnsi" w:cstheme="minorHAnsi"/>
        </w:rPr>
        <w:t>Nuxalk</w:t>
      </w:r>
      <w:r w:rsidRPr="00E124DB">
        <w:rPr>
          <w:rStyle w:val="StyleUnderline"/>
          <w:rFonts w:asciiTheme="minorHAnsi" w:hAnsiTheme="minorHAnsi" w:cstheme="minorHAnsi"/>
        </w:rPr>
        <w:t xml:space="preserve">, </w:t>
      </w:r>
      <w:r w:rsidRPr="00E124DB">
        <w:rPr>
          <w:rStyle w:val="Emphasis"/>
          <w:rFonts w:asciiTheme="minorHAnsi" w:hAnsiTheme="minorHAnsi" w:cstheme="minorHAnsi"/>
        </w:rPr>
        <w:t>Tlingit</w:t>
      </w:r>
      <w:r w:rsidRPr="00E124DB">
        <w:rPr>
          <w:rStyle w:val="StyleUnderline"/>
          <w:rFonts w:asciiTheme="minorHAnsi" w:hAnsiTheme="minorHAnsi" w:cstheme="minorHAnsi"/>
        </w:rPr>
        <w:t xml:space="preserve">, </w:t>
      </w:r>
      <w:r w:rsidRPr="00E124DB">
        <w:rPr>
          <w:rStyle w:val="Emphasis"/>
          <w:rFonts w:asciiTheme="minorHAnsi" w:hAnsiTheme="minorHAnsi" w:cstheme="minorHAnsi"/>
        </w:rPr>
        <w:t>Makah</w:t>
      </w:r>
      <w:r w:rsidRPr="00E124DB">
        <w:rPr>
          <w:rStyle w:val="StyleUnderline"/>
          <w:rFonts w:asciiTheme="minorHAnsi" w:hAnsiTheme="minorHAnsi" w:cstheme="minorHAnsi"/>
        </w:rPr>
        <w:t xml:space="preserve">, </w:t>
      </w:r>
      <w:r w:rsidRPr="00E124DB">
        <w:rPr>
          <w:rStyle w:val="Emphasis"/>
          <w:rFonts w:asciiTheme="minorHAnsi" w:hAnsiTheme="minorHAnsi" w:cstheme="minorHAnsi"/>
        </w:rPr>
        <w:t>Tsimshian</w:t>
      </w:r>
      <w:r w:rsidRPr="00E124DB">
        <w:rPr>
          <w:rStyle w:val="StyleUnderline"/>
          <w:rFonts w:asciiTheme="minorHAnsi" w:hAnsiTheme="minorHAnsi" w:cstheme="minorHAnsi"/>
        </w:rPr>
        <w:t xml:space="preserve">, </w:t>
      </w:r>
      <w:r w:rsidRPr="00E124DB">
        <w:rPr>
          <w:rStyle w:val="Emphasis"/>
          <w:rFonts w:asciiTheme="minorHAnsi" w:hAnsiTheme="minorHAnsi" w:cstheme="minorHAnsi"/>
        </w:rPr>
        <w:t>Nuu-chah-nulth</w:t>
      </w:r>
      <w:r w:rsidRPr="00E124DB">
        <w:rPr>
          <w:rStyle w:val="StyleUnderline"/>
          <w:rFonts w:asciiTheme="minorHAnsi" w:hAnsiTheme="minorHAnsi" w:cstheme="minorHAnsi"/>
        </w:rPr>
        <w:t>, and Kwakwa̱ka̱ʼwakw – were forbidden from practising their gift-giving ceremony of Potlatch</w:t>
      </w:r>
      <w:r w:rsidRPr="00E124DB">
        <w:rPr>
          <w:rFonts w:asciiTheme="minorHAnsi" w:hAnsiTheme="minorHAnsi" w:cstheme="minorHAnsi"/>
          <w:sz w:val="16"/>
        </w:rPr>
        <w:t xml:space="preserve">. Under the Potlatch ban, </w:t>
      </w:r>
      <w:r w:rsidRPr="00E124DB">
        <w:rPr>
          <w:rStyle w:val="StyleUnderline"/>
          <w:rFonts w:asciiTheme="minorHAnsi" w:hAnsiTheme="minorHAnsi" w:cstheme="minorHAnsi"/>
        </w:rPr>
        <w:t>Indigenous communities were punished for their anti-capitalist tradition with mandatory jail sentences if caught practising potlatch</w:t>
      </w:r>
      <w:r w:rsidRPr="00E124DB">
        <w:rPr>
          <w:rFonts w:asciiTheme="minorHAnsi" w:hAnsiTheme="minorHAnsi" w:cstheme="minorHAnsi"/>
          <w:sz w:val="16"/>
        </w:rPr>
        <w:t xml:space="preserve">. Even so, many communities continued the tradition underground. </w:t>
      </w:r>
      <w:r w:rsidRPr="00E124DB">
        <w:rPr>
          <w:rFonts w:asciiTheme="minorHAnsi" w:hAnsiTheme="minorHAnsi" w:cstheme="minorHAnsi"/>
          <w:sz w:val="12"/>
        </w:rPr>
        <w:t xml:space="preserve">¶ </w:t>
      </w:r>
      <w:r w:rsidRPr="00E124DB">
        <w:rPr>
          <w:rFonts w:asciiTheme="minorHAnsi" w:hAnsiTheme="minorHAnsi" w:cstheme="minorHAnsi"/>
          <w:sz w:val="16"/>
        </w:rPr>
        <w:t xml:space="preserve">On December 25, 1921, </w:t>
      </w:r>
      <w:r w:rsidRPr="00E124DB">
        <w:rPr>
          <w:rStyle w:val="StyleUnderline"/>
          <w:rFonts w:asciiTheme="minorHAnsi" w:hAnsiTheme="minorHAnsi" w:cstheme="minorHAnsi"/>
        </w:rPr>
        <w:t>25 Kwakwa̱ka̱ʼwakw community members from ‘Mimkwamlis were arrested and charged under the Criminal Code for breaking the Potlatch ban</w:t>
      </w:r>
      <w:r w:rsidRPr="00E124DB">
        <w:rPr>
          <w:rFonts w:asciiTheme="minorHAnsi" w:hAnsiTheme="minorHAnsi" w:cstheme="minorHAnsi"/>
          <w:sz w:val="16"/>
        </w:rPr>
        <w:t xml:space="preserve">. Twenty Kwakwa̱ka̱ʼwakw people were sent to Oakalla Prison in the Lower Mainland and </w:t>
      </w:r>
      <w:r w:rsidRPr="00E124DB">
        <w:rPr>
          <w:rStyle w:val="StyleUnderline"/>
          <w:rFonts w:asciiTheme="minorHAnsi" w:hAnsiTheme="minorHAnsi" w:cstheme="minorHAnsi"/>
        </w:rPr>
        <w:t>served two- to three-month sentences for practising their tradition</w:t>
      </w:r>
      <w:r w:rsidRPr="00E124DB">
        <w:rPr>
          <w:rFonts w:asciiTheme="minorHAnsi" w:hAnsiTheme="minorHAnsi" w:cstheme="minorHAnsi"/>
          <w:sz w:val="16"/>
        </w:rPr>
        <w:t xml:space="preserve">. </w:t>
      </w:r>
      <w:r w:rsidRPr="00E124DB">
        <w:rPr>
          <w:rStyle w:val="StyleUnderline"/>
          <w:rFonts w:asciiTheme="minorHAnsi" w:hAnsiTheme="minorHAnsi" w:cstheme="minorHAnsi"/>
        </w:rPr>
        <w:t xml:space="preserve">It is </w:t>
      </w:r>
      <w:r w:rsidRPr="00E124DB">
        <w:rPr>
          <w:rStyle w:val="Emphasis"/>
          <w:rFonts w:asciiTheme="minorHAnsi" w:hAnsiTheme="minorHAnsi" w:cstheme="minorHAnsi"/>
        </w:rPr>
        <w:t>important for non-Indigenous people to understand</w:t>
      </w:r>
      <w:r w:rsidRPr="00E124DB">
        <w:rPr>
          <w:rStyle w:val="StyleUnderline"/>
          <w:rFonts w:asciiTheme="minorHAnsi" w:hAnsiTheme="minorHAnsi" w:cstheme="minorHAnsi"/>
        </w:rPr>
        <w:t xml:space="preserve"> that the </w:t>
      </w:r>
      <w:r w:rsidRPr="00E124DB">
        <w:rPr>
          <w:rStyle w:val="Emphasis"/>
          <w:rFonts w:asciiTheme="minorHAnsi" w:hAnsiTheme="minorHAnsi" w:cstheme="minorHAnsi"/>
        </w:rPr>
        <w:t>criminalization of our ceremonies is a tool used by colonizers</w:t>
      </w:r>
      <w:r w:rsidRPr="00E124DB">
        <w:rPr>
          <w:rStyle w:val="StyleUnderline"/>
          <w:rFonts w:asciiTheme="minorHAnsi" w:hAnsiTheme="minorHAnsi" w:cstheme="minorHAnsi"/>
        </w:rPr>
        <w:t xml:space="preserve"> in our ongoing genocide. </w:t>
      </w:r>
      <w:r w:rsidRPr="00E124DB">
        <w:rPr>
          <w:rStyle w:val="StyleUnderline"/>
          <w:rFonts w:asciiTheme="minorHAnsi" w:hAnsiTheme="minorHAnsi" w:cstheme="minorHAnsi"/>
          <w:sz w:val="12"/>
        </w:rPr>
        <w:t xml:space="preserve">¶ </w:t>
      </w:r>
      <w:r w:rsidRPr="00E124DB">
        <w:rPr>
          <w:rFonts w:asciiTheme="minorHAnsi" w:hAnsiTheme="minorHAnsi" w:cstheme="minorHAnsi"/>
          <w:sz w:val="16"/>
        </w:rPr>
        <w:t xml:space="preserve">When Black and Indigenous people work to end their communities’ dependency on the settler state through community care, they threaten the foundations of settler colonialism and capitalism. </w:t>
      </w:r>
      <w:r w:rsidRPr="00E124DB">
        <w:rPr>
          <w:rFonts w:asciiTheme="minorHAnsi" w:hAnsiTheme="minorHAnsi" w:cstheme="minorHAnsi"/>
          <w:sz w:val="12"/>
        </w:rPr>
        <w:t xml:space="preserve">¶ </w:t>
      </w:r>
      <w:r w:rsidRPr="00E124DB">
        <w:rPr>
          <w:rStyle w:val="StyleUnderline"/>
          <w:rFonts w:asciiTheme="minorHAnsi" w:hAnsiTheme="minorHAnsi" w:cstheme="minorHAnsi"/>
        </w:rPr>
        <w:t xml:space="preserve">It is no coincidence that our inherently </w:t>
      </w:r>
      <w:r w:rsidRPr="00E124DB">
        <w:rPr>
          <w:rStyle w:val="Emphasis"/>
          <w:rFonts w:asciiTheme="minorHAnsi" w:hAnsiTheme="minorHAnsi" w:cstheme="minorHAnsi"/>
        </w:rPr>
        <w:t>anti-capitalist ceremonies</w:t>
      </w:r>
      <w:r w:rsidRPr="00E124DB">
        <w:rPr>
          <w:rStyle w:val="StyleUnderline"/>
          <w:rFonts w:asciiTheme="minorHAnsi" w:hAnsiTheme="minorHAnsi" w:cstheme="minorHAnsi"/>
        </w:rPr>
        <w:t xml:space="preserve"> are </w:t>
      </w:r>
      <w:r w:rsidRPr="00E124DB">
        <w:rPr>
          <w:rStyle w:val="Emphasis"/>
          <w:rFonts w:asciiTheme="minorHAnsi" w:hAnsiTheme="minorHAnsi" w:cstheme="minorHAnsi"/>
        </w:rPr>
        <w:t>seen as a threat</w:t>
      </w:r>
      <w:r w:rsidRPr="00E124DB">
        <w:rPr>
          <w:rStyle w:val="StyleUnderline"/>
          <w:rFonts w:asciiTheme="minorHAnsi" w:hAnsiTheme="minorHAnsi" w:cstheme="minorHAnsi"/>
        </w:rPr>
        <w:t xml:space="preserve"> to the colonial status quo</w:t>
      </w:r>
      <w:r w:rsidRPr="00E124DB">
        <w:rPr>
          <w:rFonts w:asciiTheme="minorHAnsi" w:hAnsiTheme="minorHAnsi" w:cstheme="minorHAnsi"/>
          <w:sz w:val="16"/>
        </w:rPr>
        <w:t>: they prove that alternative lifeways are possible. M</w:t>
      </w:r>
      <w:r w:rsidRPr="00E124DB">
        <w:rPr>
          <w:rStyle w:val="StyleUnderline"/>
          <w:rFonts w:asciiTheme="minorHAnsi" w:hAnsiTheme="minorHAnsi" w:cstheme="minorHAnsi"/>
        </w:rPr>
        <w:t>utual aid invites community members to take care of one another through shared respect and accompliceship, ending our dependency on waged labor and profit</w:t>
      </w:r>
      <w:r w:rsidRPr="00E124DB">
        <w:rPr>
          <w:rFonts w:asciiTheme="minorHAnsi" w:hAnsiTheme="minorHAnsi" w:cstheme="minorHAnsi"/>
          <w:sz w:val="16"/>
        </w:rPr>
        <w:t xml:space="preserve">. It ushers in community sufficiency, challenging us to share – rather than hoard – wealth and land. </w:t>
      </w:r>
      <w:r w:rsidRPr="00E124DB">
        <w:rPr>
          <w:rStyle w:val="StyleUnderline"/>
          <w:rFonts w:asciiTheme="minorHAnsi" w:hAnsiTheme="minorHAnsi" w:cstheme="minorHAnsi"/>
        </w:rPr>
        <w:t xml:space="preserve">The belief that land can be owned is inherently colonial, and a lack of access to the resources of the land is </w:t>
      </w:r>
      <w:r w:rsidRPr="00E124DB">
        <w:rPr>
          <w:rStyle w:val="Emphasis"/>
          <w:rFonts w:asciiTheme="minorHAnsi" w:hAnsiTheme="minorHAnsi" w:cstheme="minorHAnsi"/>
        </w:rPr>
        <w:t>why</w:t>
      </w:r>
      <w:r w:rsidRPr="00E124DB">
        <w:rPr>
          <w:rStyle w:val="StyleUnderline"/>
          <w:rFonts w:asciiTheme="minorHAnsi" w:hAnsiTheme="minorHAnsi" w:cstheme="minorHAnsi"/>
        </w:rPr>
        <w:t xml:space="preserve"> communities need mutual aid in the first place</w:t>
      </w:r>
      <w:r w:rsidRPr="00E124DB">
        <w:rPr>
          <w:rFonts w:asciiTheme="minorHAnsi" w:hAnsiTheme="minorHAnsi" w:cstheme="minorHAnsi"/>
          <w:sz w:val="16"/>
        </w:rPr>
        <w:t xml:space="preserve">. In the </w:t>
      </w:r>
      <w:r w:rsidRPr="00E124DB">
        <w:rPr>
          <w:rStyle w:val="StyleUnderline"/>
          <w:rFonts w:asciiTheme="minorHAnsi" w:hAnsiTheme="minorHAnsi" w:cstheme="minorHAnsi"/>
        </w:rPr>
        <w:t xml:space="preserve">settler-colonial state’s drive to dismantle and destroy Indigenous Peoples’ ability to be self-sufficient, the </w:t>
      </w:r>
      <w:r w:rsidRPr="00E124DB">
        <w:rPr>
          <w:rStyle w:val="Emphasis"/>
          <w:rFonts w:asciiTheme="minorHAnsi" w:hAnsiTheme="minorHAnsi" w:cstheme="minorHAnsi"/>
        </w:rPr>
        <w:t>theft of land</w:t>
      </w:r>
      <w:r w:rsidRPr="00E124DB">
        <w:rPr>
          <w:rStyle w:val="StyleUnderline"/>
          <w:rFonts w:asciiTheme="minorHAnsi" w:hAnsiTheme="minorHAnsi" w:cstheme="minorHAnsi"/>
        </w:rPr>
        <w:t xml:space="preserve"> is its most obvious tactic</w:t>
      </w:r>
      <w:r w:rsidRPr="00E124DB">
        <w:rPr>
          <w:rFonts w:asciiTheme="minorHAnsi" w:hAnsiTheme="minorHAnsi" w:cstheme="minorHAnsi"/>
          <w:sz w:val="16"/>
        </w:rPr>
        <w:t xml:space="preserve">. </w:t>
      </w:r>
      <w:r w:rsidRPr="00E124DB">
        <w:rPr>
          <w:rFonts w:asciiTheme="minorHAnsi" w:hAnsiTheme="minorHAnsi" w:cstheme="minorHAnsi"/>
          <w:sz w:val="12"/>
        </w:rPr>
        <w:t xml:space="preserve">¶ </w:t>
      </w:r>
      <w:r w:rsidRPr="00E124DB">
        <w:rPr>
          <w:rFonts w:asciiTheme="minorHAnsi" w:hAnsiTheme="minorHAnsi" w:cstheme="minorHAnsi"/>
          <w:sz w:val="16"/>
        </w:rPr>
        <w:t xml:space="preserve">For a </w:t>
      </w:r>
      <w:r w:rsidRPr="00E124DB">
        <w:rPr>
          <w:rStyle w:val="StyleUnderline"/>
          <w:rFonts w:asciiTheme="minorHAnsi" w:hAnsiTheme="minorHAnsi" w:cstheme="minorHAnsi"/>
        </w:rPr>
        <w:t xml:space="preserve">more recent example of government interference in mutual aid efforts led by people of colour, we can look to </w:t>
      </w:r>
      <w:r w:rsidRPr="00E124DB">
        <w:rPr>
          <w:rStyle w:val="Emphasis"/>
          <w:rFonts w:asciiTheme="minorHAnsi" w:hAnsiTheme="minorHAnsi" w:cstheme="minorHAnsi"/>
        </w:rPr>
        <w:t>COINTELPRO’s infiltration of the Black Panther Party</w:t>
      </w:r>
      <w:r w:rsidRPr="00E124DB">
        <w:rPr>
          <w:rFonts w:asciiTheme="minorHAnsi" w:hAnsiTheme="minorHAnsi" w:cstheme="minorHAnsi"/>
          <w:sz w:val="16"/>
        </w:rPr>
        <w:t xml:space="preserve"> in the so-called United States. </w:t>
      </w:r>
      <w:r w:rsidRPr="00E124DB">
        <w:rPr>
          <w:rStyle w:val="StyleUnderline"/>
          <w:rFonts w:asciiTheme="minorHAnsi" w:hAnsiTheme="minorHAnsi" w:cstheme="minorHAnsi"/>
        </w:rPr>
        <w:t xml:space="preserve">COINTELPRO was a series of secret projects in which the FBI spied on, </w:t>
      </w:r>
      <w:r w:rsidRPr="00E124DB">
        <w:rPr>
          <w:rStyle w:val="Emphasis"/>
          <w:rFonts w:asciiTheme="minorHAnsi" w:hAnsiTheme="minorHAnsi" w:cstheme="minorHAnsi"/>
        </w:rPr>
        <w:t>infiltrated</w:t>
      </w:r>
      <w:r w:rsidRPr="00E124DB">
        <w:rPr>
          <w:rStyle w:val="StyleUnderline"/>
          <w:rFonts w:asciiTheme="minorHAnsi" w:hAnsiTheme="minorHAnsi" w:cstheme="minorHAnsi"/>
        </w:rPr>
        <w:t xml:space="preserve">, </w:t>
      </w:r>
      <w:r w:rsidRPr="00E124DB">
        <w:rPr>
          <w:rStyle w:val="Emphasis"/>
          <w:rFonts w:asciiTheme="minorHAnsi" w:hAnsiTheme="minorHAnsi" w:cstheme="minorHAnsi"/>
        </w:rPr>
        <w:t>defamed</w:t>
      </w:r>
      <w:r w:rsidRPr="00E124DB">
        <w:rPr>
          <w:rStyle w:val="StyleUnderline"/>
          <w:rFonts w:asciiTheme="minorHAnsi" w:hAnsiTheme="minorHAnsi" w:cstheme="minorHAnsi"/>
        </w:rPr>
        <w:t xml:space="preserve">, and </w:t>
      </w:r>
      <w:r w:rsidRPr="00E124DB">
        <w:rPr>
          <w:rStyle w:val="Emphasis"/>
          <w:rFonts w:asciiTheme="minorHAnsi" w:hAnsiTheme="minorHAnsi" w:cstheme="minorHAnsi"/>
        </w:rPr>
        <w:t>murdered</w:t>
      </w:r>
      <w:r w:rsidRPr="00E124DB">
        <w:rPr>
          <w:rStyle w:val="StyleUnderline"/>
          <w:rFonts w:asciiTheme="minorHAnsi" w:hAnsiTheme="minorHAnsi" w:cstheme="minorHAnsi"/>
        </w:rPr>
        <w:t xml:space="preserve"> members of political organizations </w:t>
      </w:r>
      <w:r w:rsidRPr="00E124DB">
        <w:rPr>
          <w:rFonts w:asciiTheme="minorHAnsi" w:hAnsiTheme="minorHAnsi" w:cstheme="minorHAnsi"/>
          <w:sz w:val="16"/>
        </w:rPr>
        <w:t xml:space="preserve">from 1956 to 1971. </w:t>
      </w:r>
      <w:r w:rsidRPr="00E124DB">
        <w:rPr>
          <w:rStyle w:val="StyleUnderline"/>
          <w:rFonts w:asciiTheme="minorHAnsi" w:hAnsiTheme="minorHAnsi" w:cstheme="minorHAnsi"/>
        </w:rPr>
        <w:t xml:space="preserve">COINTELPRO specifically targeted individuals and groups that the FBI deemed subversive, including feminists; anti-Vietnam War organizers; and activists of the civil rights movement like the </w:t>
      </w:r>
      <w:r w:rsidRPr="00E124DB">
        <w:rPr>
          <w:rStyle w:val="Emphasis"/>
          <w:rFonts w:asciiTheme="minorHAnsi" w:hAnsiTheme="minorHAnsi" w:cstheme="minorHAnsi"/>
        </w:rPr>
        <w:t>Black Panthers</w:t>
      </w:r>
      <w:r w:rsidRPr="00E124DB">
        <w:rPr>
          <w:rStyle w:val="StyleUnderline"/>
          <w:rFonts w:asciiTheme="minorHAnsi" w:hAnsiTheme="minorHAnsi" w:cstheme="minorHAnsi"/>
        </w:rPr>
        <w:t xml:space="preserve">, </w:t>
      </w:r>
      <w:r w:rsidRPr="00E124DB">
        <w:rPr>
          <w:rStyle w:val="Emphasis"/>
          <w:rFonts w:asciiTheme="minorHAnsi" w:hAnsiTheme="minorHAnsi" w:cstheme="minorHAnsi"/>
        </w:rPr>
        <w:t>American Indian Movement</w:t>
      </w:r>
      <w:r w:rsidRPr="00E124DB">
        <w:rPr>
          <w:rStyle w:val="StyleUnderline"/>
          <w:rFonts w:asciiTheme="minorHAnsi" w:hAnsiTheme="minorHAnsi" w:cstheme="minorHAnsi"/>
        </w:rPr>
        <w:t xml:space="preserve">, and the </w:t>
      </w:r>
      <w:r w:rsidRPr="00E124DB">
        <w:rPr>
          <w:rStyle w:val="Emphasis"/>
          <w:rFonts w:asciiTheme="minorHAnsi" w:hAnsiTheme="minorHAnsi" w:cstheme="minorHAnsi"/>
        </w:rPr>
        <w:t>Young Lords</w:t>
      </w:r>
      <w:r w:rsidRPr="00E124DB">
        <w:rPr>
          <w:rStyle w:val="StyleUnderline"/>
          <w:rFonts w:asciiTheme="minorHAnsi" w:hAnsiTheme="minorHAnsi" w:cstheme="minorHAnsi"/>
        </w:rPr>
        <w:t xml:space="preserve">. </w:t>
      </w:r>
      <w:r w:rsidRPr="00E124DB">
        <w:rPr>
          <w:rStyle w:val="StyleUnderline"/>
          <w:rFonts w:asciiTheme="minorHAnsi" w:hAnsiTheme="minorHAnsi" w:cstheme="minorHAnsi"/>
          <w:sz w:val="12"/>
        </w:rPr>
        <w:t xml:space="preserve">¶ </w:t>
      </w:r>
      <w:r w:rsidRPr="00E124DB">
        <w:rPr>
          <w:rFonts w:asciiTheme="minorHAnsi" w:hAnsiTheme="minorHAnsi" w:cstheme="minorHAnsi"/>
          <w:sz w:val="16"/>
        </w:rPr>
        <w:t xml:space="preserve">The </w:t>
      </w:r>
      <w:r w:rsidRPr="00E124DB">
        <w:rPr>
          <w:rStyle w:val="StyleUnderline"/>
          <w:rFonts w:asciiTheme="minorHAnsi" w:hAnsiTheme="minorHAnsi" w:cstheme="minorHAnsi"/>
        </w:rPr>
        <w:t xml:space="preserve">Black Panthers were infiltrated and </w:t>
      </w:r>
      <w:r w:rsidRPr="00E124DB">
        <w:rPr>
          <w:rStyle w:val="Emphasis"/>
          <w:rFonts w:asciiTheme="minorHAnsi" w:hAnsiTheme="minorHAnsi" w:cstheme="minorHAnsi"/>
        </w:rPr>
        <w:t>violently dismantled</w:t>
      </w:r>
      <w:r w:rsidRPr="00E124DB">
        <w:rPr>
          <w:rFonts w:asciiTheme="minorHAnsi" w:hAnsiTheme="minorHAnsi" w:cstheme="minorHAnsi"/>
          <w:sz w:val="16"/>
        </w:rPr>
        <w:t xml:space="preserve"> – and a </w:t>
      </w:r>
      <w:r w:rsidRPr="00E124DB">
        <w:rPr>
          <w:rStyle w:val="StyleUnderline"/>
          <w:rFonts w:asciiTheme="minorHAnsi" w:hAnsiTheme="minorHAnsi" w:cstheme="minorHAnsi"/>
        </w:rPr>
        <w:t xml:space="preserve">number of their members were </w:t>
      </w:r>
      <w:r w:rsidRPr="00E124DB">
        <w:rPr>
          <w:rStyle w:val="Emphasis"/>
          <w:rFonts w:asciiTheme="minorHAnsi" w:hAnsiTheme="minorHAnsi" w:cstheme="minorHAnsi"/>
        </w:rPr>
        <w:t>murdered</w:t>
      </w:r>
      <w:r w:rsidRPr="00E124DB">
        <w:rPr>
          <w:rFonts w:asciiTheme="minorHAnsi" w:hAnsiTheme="minorHAnsi" w:cstheme="minorHAnsi"/>
          <w:sz w:val="16"/>
        </w:rPr>
        <w:t xml:space="preserve"> – </w:t>
      </w:r>
      <w:r w:rsidRPr="00E124DB">
        <w:rPr>
          <w:rStyle w:val="StyleUnderline"/>
          <w:rFonts w:asciiTheme="minorHAnsi" w:hAnsiTheme="minorHAnsi" w:cstheme="minorHAnsi"/>
        </w:rPr>
        <w:t xml:space="preserve">specifically to destroy their mutual aid efforts, which included </w:t>
      </w:r>
      <w:r w:rsidRPr="00E124DB">
        <w:rPr>
          <w:rStyle w:val="Emphasis"/>
          <w:rFonts w:asciiTheme="minorHAnsi" w:hAnsiTheme="minorHAnsi" w:cstheme="minorHAnsi"/>
        </w:rPr>
        <w:t>free food</w:t>
      </w:r>
      <w:r w:rsidRPr="00E124DB">
        <w:rPr>
          <w:rStyle w:val="StyleUnderline"/>
          <w:rFonts w:asciiTheme="minorHAnsi" w:hAnsiTheme="minorHAnsi" w:cstheme="minorHAnsi"/>
        </w:rPr>
        <w:t xml:space="preserve">, </w:t>
      </w:r>
      <w:r w:rsidRPr="00E124DB">
        <w:rPr>
          <w:rStyle w:val="Emphasis"/>
          <w:rFonts w:asciiTheme="minorHAnsi" w:hAnsiTheme="minorHAnsi" w:cstheme="minorHAnsi"/>
        </w:rPr>
        <w:t>education</w:t>
      </w:r>
      <w:r w:rsidRPr="00E124DB">
        <w:rPr>
          <w:rStyle w:val="StyleUnderline"/>
          <w:rFonts w:asciiTheme="minorHAnsi" w:hAnsiTheme="minorHAnsi" w:cstheme="minorHAnsi"/>
        </w:rPr>
        <w:t xml:space="preserve">, </w:t>
      </w:r>
      <w:r w:rsidRPr="00E124DB">
        <w:rPr>
          <w:rStyle w:val="Emphasis"/>
          <w:rFonts w:asciiTheme="minorHAnsi" w:hAnsiTheme="minorHAnsi" w:cstheme="minorHAnsi"/>
        </w:rPr>
        <w:t>child care</w:t>
      </w:r>
      <w:r w:rsidRPr="00E124DB">
        <w:rPr>
          <w:rStyle w:val="StyleUnderline"/>
          <w:rFonts w:asciiTheme="minorHAnsi" w:hAnsiTheme="minorHAnsi" w:cstheme="minorHAnsi"/>
        </w:rPr>
        <w:t xml:space="preserve">, </w:t>
      </w:r>
      <w:r w:rsidRPr="00E124DB">
        <w:rPr>
          <w:rStyle w:val="Emphasis"/>
          <w:rFonts w:asciiTheme="minorHAnsi" w:hAnsiTheme="minorHAnsi" w:cstheme="minorHAnsi"/>
        </w:rPr>
        <w:t>health care</w:t>
      </w:r>
      <w:r w:rsidRPr="00E124DB">
        <w:rPr>
          <w:rStyle w:val="StyleUnderline"/>
          <w:rFonts w:asciiTheme="minorHAnsi" w:hAnsiTheme="minorHAnsi" w:cstheme="minorHAnsi"/>
        </w:rPr>
        <w:t xml:space="preserve">, and </w:t>
      </w:r>
      <w:r w:rsidRPr="00E124DB">
        <w:rPr>
          <w:rStyle w:val="Emphasis"/>
          <w:rFonts w:asciiTheme="minorHAnsi" w:hAnsiTheme="minorHAnsi" w:cstheme="minorHAnsi"/>
        </w:rPr>
        <w:t>legal aid programs</w:t>
      </w:r>
      <w:r w:rsidRPr="00E124DB">
        <w:rPr>
          <w:rStyle w:val="StyleUnderline"/>
          <w:rFonts w:asciiTheme="minorHAnsi" w:hAnsiTheme="minorHAnsi" w:cstheme="minorHAnsi"/>
        </w:rPr>
        <w:t>.</w:t>
      </w:r>
      <w:r w:rsidRPr="00E124DB">
        <w:rPr>
          <w:rFonts w:asciiTheme="minorHAnsi" w:hAnsiTheme="minorHAnsi" w:cstheme="minorHAnsi"/>
          <w:sz w:val="16"/>
        </w:rPr>
        <w:t xml:space="preserve"> </w:t>
      </w:r>
      <w:r w:rsidRPr="00E124DB">
        <w:rPr>
          <w:rStyle w:val="StyleUnderline"/>
          <w:rFonts w:asciiTheme="minorHAnsi" w:hAnsiTheme="minorHAnsi" w:cstheme="minorHAnsi"/>
        </w:rPr>
        <w:t xml:space="preserve">The Black Panthers even offered </w:t>
      </w:r>
      <w:r w:rsidRPr="00E124DB">
        <w:rPr>
          <w:rStyle w:val="Emphasis"/>
          <w:rFonts w:asciiTheme="minorHAnsi" w:hAnsiTheme="minorHAnsi" w:cstheme="minorHAnsi"/>
        </w:rPr>
        <w:t>sickle cell screening programs</w:t>
      </w:r>
      <w:r w:rsidRPr="00E124DB">
        <w:rPr>
          <w:rStyle w:val="StyleUnderline"/>
          <w:rFonts w:asciiTheme="minorHAnsi" w:hAnsiTheme="minorHAnsi" w:cstheme="minorHAnsi"/>
        </w:rPr>
        <w:t xml:space="preserve">, and were so successful that they opened </w:t>
      </w:r>
      <w:r w:rsidRPr="00E124DB">
        <w:rPr>
          <w:rStyle w:val="Emphasis"/>
          <w:rFonts w:asciiTheme="minorHAnsi" w:hAnsiTheme="minorHAnsi" w:cstheme="minorHAnsi"/>
        </w:rPr>
        <w:t>13 free health clinics</w:t>
      </w:r>
      <w:r w:rsidRPr="00E124DB">
        <w:rPr>
          <w:rStyle w:val="StyleUnderline"/>
          <w:rFonts w:asciiTheme="minorHAnsi" w:hAnsiTheme="minorHAnsi" w:cstheme="minorHAnsi"/>
        </w:rPr>
        <w:t xml:space="preserve"> across the country</w:t>
      </w:r>
      <w:r w:rsidRPr="00E124DB">
        <w:rPr>
          <w:rFonts w:asciiTheme="minorHAnsi" w:hAnsiTheme="minorHAnsi" w:cstheme="minorHAnsi"/>
          <w:sz w:val="16"/>
        </w:rPr>
        <w:t xml:space="preserve">. </w:t>
      </w:r>
      <w:r w:rsidRPr="00E124DB">
        <w:rPr>
          <w:rFonts w:asciiTheme="minorHAnsi" w:hAnsiTheme="minorHAnsi" w:cstheme="minorHAnsi"/>
          <w:sz w:val="12"/>
        </w:rPr>
        <w:t xml:space="preserve">¶ </w:t>
      </w:r>
      <w:r w:rsidRPr="00E124DB">
        <w:rPr>
          <w:rStyle w:val="StyleUnderline"/>
          <w:rFonts w:asciiTheme="minorHAnsi" w:hAnsiTheme="minorHAnsi" w:cstheme="minorHAnsi"/>
        </w:rPr>
        <w:t>These mutual aid programs were perceived as a threat to the U.S. government</w:t>
      </w:r>
      <w:r w:rsidRPr="00E124DB">
        <w:rPr>
          <w:rFonts w:asciiTheme="minorHAnsi" w:hAnsiTheme="minorHAnsi" w:cstheme="minorHAnsi"/>
          <w:sz w:val="16"/>
        </w:rPr>
        <w:t xml:space="preserve">. In a 1969 memo, FBI director J. Edgar Hoover wrote that the Black Panthers’ Breakfast for Children Program “represents the best and most influential activity going for the BPP and, as such, is potentially the greatest threat to efforts by authorities [...] to neutralize the BPP and destroy what it stands for.” </w:t>
      </w:r>
      <w:r w:rsidRPr="00E124DB">
        <w:rPr>
          <w:rFonts w:asciiTheme="minorHAnsi" w:hAnsiTheme="minorHAnsi" w:cstheme="minorHAnsi"/>
          <w:sz w:val="12"/>
        </w:rPr>
        <w:t xml:space="preserve">¶ </w:t>
      </w:r>
      <w:r w:rsidRPr="00E124DB">
        <w:rPr>
          <w:rFonts w:asciiTheme="minorHAnsi" w:hAnsiTheme="minorHAnsi" w:cstheme="minorHAnsi"/>
          <w:sz w:val="16"/>
        </w:rPr>
        <w:t xml:space="preserve">We are being quite literal when we say that mutual aid, when practised by people of colour, has led to community members being targeted, incarcerated, and murdered by the government. </w:t>
      </w:r>
      <w:r w:rsidRPr="00E124DB">
        <w:rPr>
          <w:rFonts w:asciiTheme="minorHAnsi" w:hAnsiTheme="minorHAnsi" w:cstheme="minorHAnsi"/>
          <w:sz w:val="12"/>
        </w:rPr>
        <w:t xml:space="preserve">¶ </w:t>
      </w:r>
      <w:r w:rsidRPr="00E124DB">
        <w:rPr>
          <w:rStyle w:val="StyleUnderline"/>
          <w:rFonts w:asciiTheme="minorHAnsi" w:hAnsiTheme="minorHAnsi" w:cstheme="minorHAnsi"/>
        </w:rPr>
        <w:t xml:space="preserve">To try and </w:t>
      </w:r>
      <w:r w:rsidRPr="00E124DB">
        <w:rPr>
          <w:rStyle w:val="Emphasis"/>
          <w:rFonts w:asciiTheme="minorHAnsi" w:hAnsiTheme="minorHAnsi" w:cstheme="minorHAnsi"/>
        </w:rPr>
        <w:t>undercut</w:t>
      </w:r>
      <w:r w:rsidRPr="00E124DB">
        <w:rPr>
          <w:rStyle w:val="StyleUnderline"/>
          <w:rFonts w:asciiTheme="minorHAnsi" w:hAnsiTheme="minorHAnsi" w:cstheme="minorHAnsi"/>
        </w:rPr>
        <w:t xml:space="preserve"> the Breakfast for Children Program’s success, the U.S. Department of Agriculture </w:t>
      </w:r>
      <w:r w:rsidRPr="00E124DB">
        <w:rPr>
          <w:rStyle w:val="Emphasis"/>
          <w:rFonts w:asciiTheme="minorHAnsi" w:hAnsiTheme="minorHAnsi" w:cstheme="minorHAnsi"/>
        </w:rPr>
        <w:t>launched a breakfast pilot program</w:t>
      </w:r>
      <w:r w:rsidRPr="00E124DB">
        <w:rPr>
          <w:rStyle w:val="StyleUnderline"/>
          <w:rFonts w:asciiTheme="minorHAnsi" w:hAnsiTheme="minorHAnsi" w:cstheme="minorHAnsi"/>
        </w:rPr>
        <w:t xml:space="preserve"> in 1966, giving free meals to children whose families were below the poverty line – but </w:t>
      </w:r>
      <w:r w:rsidRPr="00E124DB">
        <w:rPr>
          <w:rStyle w:val="Emphasis"/>
          <w:rFonts w:asciiTheme="minorHAnsi" w:hAnsiTheme="minorHAnsi" w:cstheme="minorHAnsi"/>
        </w:rPr>
        <w:t>without the radical political education</w:t>
      </w:r>
      <w:r w:rsidRPr="00E124DB">
        <w:rPr>
          <w:rStyle w:val="StyleUnderline"/>
          <w:rFonts w:asciiTheme="minorHAnsi" w:hAnsiTheme="minorHAnsi" w:cstheme="minorHAnsi"/>
        </w:rPr>
        <w:t xml:space="preserve"> the Panthers’ program provided.</w:t>
      </w:r>
      <w:r w:rsidRPr="00E124DB">
        <w:rPr>
          <w:rFonts w:asciiTheme="minorHAnsi" w:hAnsiTheme="minorHAnsi" w:cstheme="minorHAnsi"/>
          <w:sz w:val="16"/>
        </w:rPr>
        <w:t xml:space="preserve"> Former Black Panther Norma Amour Mtume said in an interview, “I really do believe that the government [expanded] their program because of the work we were doing.” </w:t>
      </w:r>
      <w:r w:rsidRPr="00E124DB">
        <w:rPr>
          <w:rFonts w:asciiTheme="minorHAnsi" w:hAnsiTheme="minorHAnsi" w:cstheme="minorHAnsi"/>
          <w:sz w:val="12"/>
        </w:rPr>
        <w:t xml:space="preserve">¶ </w:t>
      </w:r>
      <w:r w:rsidRPr="00E124DB">
        <w:rPr>
          <w:rStyle w:val="StyleUnderline"/>
          <w:rFonts w:asciiTheme="minorHAnsi" w:hAnsiTheme="minorHAnsi" w:cstheme="minorHAnsi"/>
        </w:rPr>
        <w:t>The Black Panthers were committed to a decolonial and anti-capitalist lifeway</w:t>
      </w:r>
      <w:r w:rsidRPr="00E124DB">
        <w:rPr>
          <w:rFonts w:asciiTheme="minorHAnsi" w:hAnsiTheme="minorHAnsi" w:cstheme="minorHAnsi"/>
          <w:sz w:val="16"/>
        </w:rPr>
        <w:t xml:space="preserve">, and their efforts were systematically destroyed by the federal government. </w:t>
      </w:r>
      <w:r w:rsidRPr="00E124DB">
        <w:rPr>
          <w:rStyle w:val="Emphasis"/>
          <w:rFonts w:asciiTheme="minorHAnsi" w:hAnsiTheme="minorHAnsi" w:cstheme="minorHAnsi"/>
        </w:rPr>
        <w:t>We are being quite literal when we say that mutual aid, when practised by people of colour, has led to community members being targeted, incarcerated, and murdered by the government</w:t>
      </w:r>
      <w:r w:rsidRPr="00E124DB">
        <w:rPr>
          <w:rFonts w:asciiTheme="minorHAnsi" w:hAnsiTheme="minorHAnsi" w:cstheme="minorHAnsi"/>
          <w:sz w:val="16"/>
        </w:rPr>
        <w:t xml:space="preserve">. </w:t>
      </w:r>
      <w:r w:rsidRPr="00E124DB">
        <w:rPr>
          <w:rStyle w:val="StyleUnderline"/>
          <w:rFonts w:asciiTheme="minorHAnsi" w:hAnsiTheme="minorHAnsi" w:cstheme="minorHAnsi"/>
        </w:rPr>
        <w:t xml:space="preserve">It is imperative for those who are practising mutual aid to </w:t>
      </w:r>
      <w:r w:rsidRPr="00E124DB">
        <w:rPr>
          <w:rStyle w:val="Emphasis"/>
          <w:rFonts w:asciiTheme="minorHAnsi" w:hAnsiTheme="minorHAnsi" w:cstheme="minorHAnsi"/>
        </w:rPr>
        <w:t>know these histories</w:t>
      </w:r>
      <w:r w:rsidRPr="00E124DB">
        <w:rPr>
          <w:rStyle w:val="StyleUnderline"/>
          <w:rFonts w:asciiTheme="minorHAnsi" w:hAnsiTheme="minorHAnsi" w:cstheme="minorHAnsi"/>
        </w:rPr>
        <w:t>.</w:t>
      </w:r>
    </w:p>
    <w:p w14:paraId="4B7547B6" w14:textId="77777777" w:rsidR="00F54003" w:rsidRPr="00E124DB" w:rsidRDefault="00F54003" w:rsidP="00F54003">
      <w:pPr>
        <w:rPr>
          <w:rFonts w:asciiTheme="minorHAnsi" w:hAnsiTheme="minorHAnsi" w:cstheme="minorHAnsi"/>
        </w:rPr>
      </w:pPr>
    </w:p>
    <w:p w14:paraId="6D4CF272"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5F101A"/>
    <w:multiLevelType w:val="hybridMultilevel"/>
    <w:tmpl w:val="59DA7B38"/>
    <w:lvl w:ilvl="0" w:tplc="561E484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EB033F"/>
    <w:multiLevelType w:val="hybridMultilevel"/>
    <w:tmpl w:val="A76EA614"/>
    <w:lvl w:ilvl="0" w:tplc="0386A9FC">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6667582">
    <w:abstractNumId w:val="9"/>
  </w:num>
  <w:num w:numId="2" w16cid:durableId="997224071">
    <w:abstractNumId w:val="7"/>
  </w:num>
  <w:num w:numId="3" w16cid:durableId="1374495928">
    <w:abstractNumId w:val="6"/>
  </w:num>
  <w:num w:numId="4" w16cid:durableId="735468950">
    <w:abstractNumId w:val="5"/>
  </w:num>
  <w:num w:numId="5" w16cid:durableId="2102678662">
    <w:abstractNumId w:val="4"/>
  </w:num>
  <w:num w:numId="6" w16cid:durableId="1420444340">
    <w:abstractNumId w:val="8"/>
  </w:num>
  <w:num w:numId="7" w16cid:durableId="1036009057">
    <w:abstractNumId w:val="3"/>
  </w:num>
  <w:num w:numId="8" w16cid:durableId="580678644">
    <w:abstractNumId w:val="2"/>
  </w:num>
  <w:num w:numId="9" w16cid:durableId="1332946601">
    <w:abstractNumId w:val="1"/>
  </w:num>
  <w:num w:numId="10" w16cid:durableId="483088086">
    <w:abstractNumId w:val="0"/>
  </w:num>
  <w:num w:numId="11" w16cid:durableId="741146847">
    <w:abstractNumId w:val="11"/>
  </w:num>
  <w:num w:numId="12" w16cid:durableId="3138775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54003"/>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54003"/>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BCCFD"/>
  <w15:chartTrackingRefBased/>
  <w15:docId w15:val="{87ED0CD7-41B0-4C89-ABE5-FB14E5674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54003"/>
    <w:pPr>
      <w:spacing w:after="0" w:line="240" w:lineRule="auto"/>
    </w:pPr>
    <w:rPr>
      <w:rFonts w:ascii="Georgia" w:hAnsi="Georgia"/>
      <w:sz w:val="20"/>
    </w:rPr>
  </w:style>
  <w:style w:type="paragraph" w:styleId="Heading1">
    <w:name w:val="heading 1"/>
    <w:aliases w:val="Pocket"/>
    <w:basedOn w:val="Normal"/>
    <w:next w:val="Normal"/>
    <w:link w:val="Heading1Char"/>
    <w:qFormat/>
    <w:rsid w:val="00F5400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5400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5400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F54003"/>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F540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4003"/>
  </w:style>
  <w:style w:type="character" w:customStyle="1" w:styleId="Heading1Char">
    <w:name w:val="Heading 1 Char"/>
    <w:aliases w:val="Pocket Char"/>
    <w:basedOn w:val="DefaultParagraphFont"/>
    <w:link w:val="Heading1"/>
    <w:rsid w:val="00F5400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5400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54003"/>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F54003"/>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Heading 3 Char1,Char Char Char,qualifications in card,Box,Debate"/>
    <w:basedOn w:val="DefaultParagraphFont"/>
    <w:link w:val="Emphasize"/>
    <w:uiPriority w:val="7"/>
    <w:qFormat/>
    <w:rsid w:val="00F54003"/>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F54003"/>
    <w:rPr>
      <w:b/>
      <w:bCs/>
      <w:sz w:val="22"/>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F5400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3 Char2,Block Char1,TAG "/>
    <w:basedOn w:val="DefaultParagraphFont"/>
    <w:link w:val="Card"/>
    <w:uiPriority w:val="99"/>
    <w:unhideWhenUsed/>
    <w:rsid w:val="00F54003"/>
    <w:rPr>
      <w:color w:val="auto"/>
      <w:u w:val="none"/>
    </w:rPr>
  </w:style>
  <w:style w:type="character" w:styleId="FollowedHyperlink">
    <w:name w:val="FollowedHyperlink"/>
    <w:basedOn w:val="DefaultParagraphFont"/>
    <w:uiPriority w:val="99"/>
    <w:semiHidden/>
    <w:unhideWhenUsed/>
    <w:rsid w:val="00F54003"/>
    <w:rPr>
      <w:color w:val="auto"/>
      <w:u w:val="none"/>
    </w:rPr>
  </w:style>
  <w:style w:type="paragraph" w:customStyle="1" w:styleId="Emphasize">
    <w:name w:val="Emphasize"/>
    <w:basedOn w:val="Normal"/>
    <w:link w:val="Emphasis"/>
    <w:uiPriority w:val="7"/>
    <w:qFormat/>
    <w:rsid w:val="00F54003"/>
    <w:pPr>
      <w:pBdr>
        <w:top w:val="single" w:sz="18" w:space="0" w:color="auto"/>
        <w:left w:val="single" w:sz="18" w:space="0" w:color="auto"/>
        <w:bottom w:val="single" w:sz="18" w:space="0" w:color="auto"/>
        <w:right w:val="single" w:sz="18" w:space="0" w:color="auto"/>
      </w:pBdr>
      <w:spacing w:line="254" w:lineRule="auto"/>
      <w:ind w:left="720"/>
      <w:jc w:val="both"/>
    </w:pPr>
    <w:rPr>
      <w:b/>
      <w:iCs/>
      <w:sz w:val="22"/>
      <w:u w:val="single"/>
    </w:rPr>
  </w:style>
  <w:style w:type="paragraph" w:customStyle="1" w:styleId="textbold">
    <w:name w:val="text bold"/>
    <w:basedOn w:val="Normal"/>
    <w:uiPriority w:val="7"/>
    <w:qFormat/>
    <w:rsid w:val="00F54003"/>
    <w:pPr>
      <w:ind w:left="720"/>
      <w:jc w:val="both"/>
    </w:pPr>
    <w:rPr>
      <w:b/>
      <w:iCs/>
      <w:u w:val="single"/>
      <w:bdr w:val="single" w:sz="8" w:space="0" w:color="auto"/>
    </w:rPr>
  </w:style>
  <w:style w:type="paragraph" w:styleId="ListParagraph">
    <w:name w:val="List Paragraph"/>
    <w:basedOn w:val="Normal"/>
    <w:uiPriority w:val="99"/>
    <w:unhideWhenUsed/>
    <w:qFormat/>
    <w:rsid w:val="00F54003"/>
    <w:pPr>
      <w:ind w:left="720"/>
      <w:contextualSpacing/>
    </w:pPr>
  </w:style>
  <w:style w:type="paragraph" w:customStyle="1" w:styleId="Card">
    <w:name w:val="Card"/>
    <w:aliases w:val="No Spacing31,No Spacing22,No Spacing3,Tags,card,Medium Grid 21,Debate Text,No Spacing11,No Spacing111,No Spacing2,Read stuff,tag,No Spacing1111,Dont use,No Spacing41,No Spacing1,No Spacing111112,nonunderlined,Tag and Ci,Tag and Cite,Very Small Text"/>
    <w:basedOn w:val="Heading1"/>
    <w:link w:val="Hyperlink"/>
    <w:autoRedefine/>
    <w:uiPriority w:val="99"/>
    <w:qFormat/>
    <w:rsid w:val="00F5400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racefiles.com/2020/10/26/from-asian-america-with-love/)//BRownRi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acobin.com/2015/07/chua-changelab-nakagawa-model-minority/)//BRownRic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30890</Words>
  <Characters>176078</Characters>
  <Application>Microsoft Office Word</Application>
  <DocSecurity>0</DocSecurity>
  <Lines>1467</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2023-07-18T18:09:00Z</dcterms:created>
  <dcterms:modified xsi:type="dcterms:W3CDTF">2023-07-18T18:10:00Z</dcterms:modified>
</cp:coreProperties>
</file>